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3F3A" w14:textId="77777777" w:rsidR="003D5E51" w:rsidRPr="00F05587" w:rsidRDefault="00E15FFD" w:rsidP="00F05587">
      <w:pPr>
        <w:spacing w:after="0" w:line="240" w:lineRule="auto"/>
        <w:jc w:val="center"/>
        <w:rPr>
          <w:rFonts w:ascii="Times New Roman" w:hAnsi="Times New Roman" w:cs="Times New Roman"/>
        </w:rPr>
      </w:pPr>
      <w:r w:rsidRPr="00F05587">
        <w:rPr>
          <w:rFonts w:ascii="Times New Roman" w:hAnsi="Times New Roman" w:cs="Times New Roman"/>
          <w:noProof/>
          <w:lang w:val="en-AU" w:eastAsia="en-AU"/>
        </w:rPr>
        <w:drawing>
          <wp:inline distT="0" distB="0" distL="0" distR="0" wp14:anchorId="40C9EFDC" wp14:editId="1E03A882">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88D5CD4" w14:textId="77777777" w:rsidR="003D5E51" w:rsidRPr="00F05587" w:rsidRDefault="00005EE7" w:rsidP="00F05587">
      <w:pPr>
        <w:spacing w:before="720" w:after="720" w:line="240" w:lineRule="auto"/>
        <w:jc w:val="center"/>
        <w:rPr>
          <w:rFonts w:ascii="Times New Roman" w:hAnsi="Times New Roman" w:cs="Times New Roman"/>
          <w:sz w:val="36"/>
        </w:rPr>
      </w:pPr>
      <w:r w:rsidRPr="00F05587">
        <w:rPr>
          <w:rFonts w:ascii="Times New Roman" w:hAnsi="Times New Roman" w:cs="Times New Roman"/>
          <w:b/>
          <w:sz w:val="36"/>
        </w:rPr>
        <w:t>Banking Legislation Amendment Act 1989</w:t>
      </w:r>
    </w:p>
    <w:p w14:paraId="022EF2CF" w14:textId="77777777" w:rsidR="003D5E51" w:rsidRPr="00F05587" w:rsidRDefault="00005EE7" w:rsidP="00F05587">
      <w:pPr>
        <w:spacing w:after="0" w:line="240" w:lineRule="auto"/>
        <w:jc w:val="center"/>
        <w:rPr>
          <w:rFonts w:ascii="Times New Roman" w:hAnsi="Times New Roman" w:cs="Times New Roman"/>
          <w:sz w:val="28"/>
        </w:rPr>
      </w:pPr>
      <w:r w:rsidRPr="00F05587">
        <w:rPr>
          <w:rFonts w:ascii="Times New Roman" w:hAnsi="Times New Roman" w:cs="Times New Roman"/>
          <w:b/>
          <w:sz w:val="28"/>
        </w:rPr>
        <w:t>No. 129 of 1989</w:t>
      </w:r>
    </w:p>
    <w:p w14:paraId="5E258EBE" w14:textId="77777777" w:rsidR="003D5E51" w:rsidRPr="00F05587" w:rsidRDefault="00A90415" w:rsidP="00F05587">
      <w:pPr>
        <w:spacing w:before="720" w:after="120" w:line="240" w:lineRule="auto"/>
        <w:jc w:val="center"/>
        <w:rPr>
          <w:rFonts w:ascii="Times New Roman" w:hAnsi="Times New Roman" w:cs="Times New Roman"/>
          <w:sz w:val="24"/>
        </w:rPr>
      </w:pPr>
      <w:r w:rsidRPr="00F05587">
        <w:rPr>
          <w:rFonts w:ascii="Times New Roman" w:hAnsi="Times New Roman" w:cs="Times New Roman"/>
          <w:b/>
          <w:sz w:val="24"/>
        </w:rPr>
        <w:t>TABLE OF PROVISIONS</w:t>
      </w:r>
    </w:p>
    <w:p w14:paraId="61E1FAEC" w14:textId="77777777" w:rsidR="003D5E51" w:rsidRPr="00F05587" w:rsidRDefault="003D5E51" w:rsidP="00F05587">
      <w:pPr>
        <w:spacing w:before="60" w:after="60" w:line="240" w:lineRule="auto"/>
        <w:jc w:val="center"/>
        <w:rPr>
          <w:rFonts w:ascii="Times New Roman" w:hAnsi="Times New Roman" w:cs="Times New Roman"/>
          <w:sz w:val="24"/>
        </w:rPr>
      </w:pPr>
      <w:r w:rsidRPr="00F05587">
        <w:rPr>
          <w:rFonts w:ascii="Times New Roman" w:hAnsi="Times New Roman" w:cs="Times New Roman"/>
          <w:sz w:val="24"/>
        </w:rPr>
        <w:t>PART I—PRELIMINARY</w:t>
      </w:r>
    </w:p>
    <w:p w14:paraId="35640FCB" w14:textId="77777777" w:rsidR="00090FA6" w:rsidRPr="00756FAB" w:rsidRDefault="00090FA6" w:rsidP="00F05587">
      <w:pPr>
        <w:tabs>
          <w:tab w:val="left" w:pos="855"/>
        </w:tabs>
        <w:spacing w:after="0" w:line="240" w:lineRule="auto"/>
        <w:rPr>
          <w:rFonts w:ascii="Times New Roman" w:hAnsi="Times New Roman" w:cs="Times New Roman"/>
          <w:sz w:val="20"/>
        </w:rPr>
      </w:pPr>
      <w:r w:rsidRPr="00756FAB">
        <w:rPr>
          <w:rFonts w:ascii="Times New Roman" w:hAnsi="Times New Roman" w:cs="Times New Roman"/>
          <w:sz w:val="20"/>
        </w:rPr>
        <w:t>Section</w:t>
      </w:r>
    </w:p>
    <w:p w14:paraId="5ABEB357"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w:t>
      </w:r>
      <w:r w:rsidRPr="00756FAB">
        <w:rPr>
          <w:rFonts w:ascii="Times New Roman" w:hAnsi="Times New Roman" w:cs="Times New Roman"/>
          <w:sz w:val="20"/>
        </w:rPr>
        <w:tab/>
        <w:t>Short title</w:t>
      </w:r>
    </w:p>
    <w:p w14:paraId="60F2ED37"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w:t>
      </w:r>
      <w:r w:rsidRPr="00756FAB">
        <w:rPr>
          <w:rFonts w:ascii="Times New Roman" w:hAnsi="Times New Roman" w:cs="Times New Roman"/>
          <w:sz w:val="20"/>
        </w:rPr>
        <w:tab/>
        <w:t>Commencement</w:t>
      </w:r>
    </w:p>
    <w:p w14:paraId="6283444D" w14:textId="77777777" w:rsidR="00090FA6" w:rsidRPr="00756FAB" w:rsidRDefault="00090FA6" w:rsidP="00F05587">
      <w:pPr>
        <w:spacing w:before="60" w:after="60" w:line="240" w:lineRule="auto"/>
        <w:jc w:val="center"/>
        <w:rPr>
          <w:rFonts w:ascii="Times New Roman" w:hAnsi="Times New Roman" w:cs="Times New Roman"/>
        </w:rPr>
      </w:pPr>
      <w:r w:rsidRPr="00756FAB">
        <w:rPr>
          <w:rFonts w:ascii="Times New Roman" w:hAnsi="Times New Roman" w:cs="Times New Roman"/>
        </w:rPr>
        <w:t>PART II—AMENDMENT OF THE BANKING ACT 1959</w:t>
      </w:r>
    </w:p>
    <w:p w14:paraId="60E01856"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w:t>
      </w:r>
      <w:r w:rsidRPr="00756FAB">
        <w:rPr>
          <w:rFonts w:ascii="Times New Roman" w:hAnsi="Times New Roman" w:cs="Times New Roman"/>
          <w:sz w:val="20"/>
        </w:rPr>
        <w:tab/>
        <w:t>Principal Act</w:t>
      </w:r>
    </w:p>
    <w:p w14:paraId="10127755"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4.</w:t>
      </w:r>
      <w:r w:rsidRPr="00756FAB">
        <w:rPr>
          <w:rFonts w:ascii="Times New Roman" w:hAnsi="Times New Roman" w:cs="Times New Roman"/>
          <w:sz w:val="20"/>
        </w:rPr>
        <w:tab/>
        <w:t>Interpretation</w:t>
      </w:r>
    </w:p>
    <w:p w14:paraId="2F78B46C"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5.</w:t>
      </w:r>
      <w:r w:rsidRPr="00756FAB">
        <w:rPr>
          <w:rFonts w:ascii="Times New Roman" w:hAnsi="Times New Roman" w:cs="Times New Roman"/>
          <w:sz w:val="20"/>
        </w:rPr>
        <w:tab/>
        <w:t>Authority to carry on banking business</w:t>
      </w:r>
    </w:p>
    <w:p w14:paraId="44AE6415"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6.</w:t>
      </w:r>
      <w:r w:rsidRPr="00756FAB">
        <w:rPr>
          <w:rFonts w:ascii="Times New Roman" w:hAnsi="Times New Roman" w:cs="Times New Roman"/>
          <w:sz w:val="20"/>
        </w:rPr>
        <w:tab/>
        <w:t>Insertion of new Division:</w:t>
      </w:r>
    </w:p>
    <w:p w14:paraId="71425317" w14:textId="77777777" w:rsidR="00090FA6" w:rsidRPr="00756FAB" w:rsidRDefault="00090FA6" w:rsidP="00F05587">
      <w:pPr>
        <w:spacing w:before="60" w:after="60" w:line="240" w:lineRule="auto"/>
        <w:jc w:val="center"/>
        <w:rPr>
          <w:rFonts w:ascii="Times New Roman" w:hAnsi="Times New Roman" w:cs="Times New Roman"/>
          <w:sz w:val="20"/>
        </w:rPr>
      </w:pPr>
      <w:r w:rsidRPr="00756FAB">
        <w:rPr>
          <w:rFonts w:ascii="Times New Roman" w:hAnsi="Times New Roman" w:cs="Times New Roman"/>
          <w:i/>
          <w:sz w:val="20"/>
        </w:rPr>
        <w:t xml:space="preserve">Division </w:t>
      </w:r>
      <w:r w:rsidR="00DE3E24" w:rsidRPr="00756FAB">
        <w:rPr>
          <w:rFonts w:ascii="Times New Roman" w:hAnsi="Times New Roman" w:cs="Times New Roman"/>
          <w:i/>
          <w:sz w:val="20"/>
        </w:rPr>
        <w:t>1</w:t>
      </w:r>
      <w:r w:rsidRPr="00756FAB">
        <w:rPr>
          <w:rFonts w:ascii="Times New Roman" w:hAnsi="Times New Roman" w:cs="Times New Roman"/>
          <w:i/>
          <w:smallCaps/>
          <w:sz w:val="20"/>
        </w:rPr>
        <w:t>a</w:t>
      </w:r>
      <w:r w:rsidRPr="00756FAB">
        <w:rPr>
          <w:rFonts w:ascii="Times New Roman" w:hAnsi="Times New Roman" w:cs="Times New Roman"/>
          <w:sz w:val="20"/>
        </w:rPr>
        <w:t>—</w:t>
      </w:r>
      <w:r w:rsidRPr="00756FAB">
        <w:rPr>
          <w:rFonts w:ascii="Times New Roman" w:hAnsi="Times New Roman" w:cs="Times New Roman"/>
          <w:i/>
          <w:sz w:val="20"/>
        </w:rPr>
        <w:t>Prudential Supervision and Monitoring of Banks</w:t>
      </w:r>
    </w:p>
    <w:p w14:paraId="187A94EA" w14:textId="77777777" w:rsidR="00090FA6" w:rsidRPr="00756FAB" w:rsidRDefault="00090FA6" w:rsidP="00F05587">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11</w:t>
      </w:r>
      <w:r w:rsidRPr="00756FAB">
        <w:rPr>
          <w:rFonts w:ascii="Times New Roman" w:hAnsi="Times New Roman" w:cs="Times New Roman"/>
          <w:smallCaps/>
          <w:sz w:val="20"/>
        </w:rPr>
        <w:t>a</w:t>
      </w:r>
      <w:r w:rsidRPr="00756FAB">
        <w:rPr>
          <w:rFonts w:ascii="Times New Roman" w:hAnsi="Times New Roman" w:cs="Times New Roman"/>
          <w:sz w:val="20"/>
        </w:rPr>
        <w:t>.</w:t>
      </w:r>
      <w:r w:rsidRPr="00756FAB">
        <w:rPr>
          <w:rFonts w:ascii="Times New Roman" w:hAnsi="Times New Roman" w:cs="Times New Roman"/>
          <w:sz w:val="20"/>
        </w:rPr>
        <w:tab/>
        <w:t>Prudential requirements may be prescribed by the regulations</w:t>
      </w:r>
    </w:p>
    <w:p w14:paraId="31AF9CB7" w14:textId="77777777" w:rsidR="00090FA6" w:rsidRPr="00756FAB" w:rsidRDefault="00090FA6" w:rsidP="00F05587">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11</w:t>
      </w:r>
      <w:r w:rsidRPr="00756FAB">
        <w:rPr>
          <w:rFonts w:ascii="Times New Roman" w:hAnsi="Times New Roman" w:cs="Times New Roman"/>
          <w:smallCaps/>
          <w:sz w:val="20"/>
        </w:rPr>
        <w:t>b</w:t>
      </w:r>
      <w:r w:rsidRPr="00756FAB">
        <w:rPr>
          <w:rFonts w:ascii="Times New Roman" w:hAnsi="Times New Roman" w:cs="Times New Roman"/>
          <w:sz w:val="20"/>
        </w:rPr>
        <w:t>.</w:t>
      </w:r>
      <w:r w:rsidRPr="00756FAB">
        <w:rPr>
          <w:rFonts w:ascii="Times New Roman" w:hAnsi="Times New Roman" w:cs="Times New Roman"/>
          <w:sz w:val="20"/>
        </w:rPr>
        <w:tab/>
        <w:t>Reserve Bank to monitor prudential matters</w:t>
      </w:r>
    </w:p>
    <w:p w14:paraId="391BEBCD" w14:textId="77777777" w:rsidR="00090FA6" w:rsidRPr="00756FAB" w:rsidRDefault="00090FA6" w:rsidP="00F05587">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11</w:t>
      </w:r>
      <w:r w:rsidRPr="00756FAB">
        <w:rPr>
          <w:rFonts w:ascii="Times New Roman" w:hAnsi="Times New Roman" w:cs="Times New Roman"/>
          <w:smallCaps/>
          <w:sz w:val="20"/>
        </w:rPr>
        <w:t>c</w:t>
      </w:r>
      <w:r w:rsidRPr="00756FAB">
        <w:rPr>
          <w:rFonts w:ascii="Times New Roman" w:hAnsi="Times New Roman" w:cs="Times New Roman"/>
          <w:sz w:val="20"/>
        </w:rPr>
        <w:t>.</w:t>
      </w:r>
      <w:r w:rsidRPr="00756FAB">
        <w:rPr>
          <w:rFonts w:ascii="Times New Roman" w:hAnsi="Times New Roman" w:cs="Times New Roman"/>
          <w:sz w:val="20"/>
        </w:rPr>
        <w:tab/>
        <w:t>Division not to limit operation of other provisions</w:t>
      </w:r>
    </w:p>
    <w:p w14:paraId="7F31F0B5"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7.</w:t>
      </w:r>
      <w:r w:rsidRPr="00756FAB">
        <w:rPr>
          <w:rFonts w:ascii="Times New Roman" w:hAnsi="Times New Roman" w:cs="Times New Roman"/>
          <w:sz w:val="20"/>
        </w:rPr>
        <w:tab/>
        <w:t>Supply of information</w:t>
      </w:r>
    </w:p>
    <w:p w14:paraId="39EC5CC5"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8.</w:t>
      </w:r>
      <w:r w:rsidRPr="00756FAB">
        <w:rPr>
          <w:rFonts w:ascii="Times New Roman" w:hAnsi="Times New Roman" w:cs="Times New Roman"/>
          <w:sz w:val="20"/>
        </w:rPr>
        <w:tab/>
        <w:t>Banks unable to meet obligations</w:t>
      </w:r>
    </w:p>
    <w:p w14:paraId="3BAFC5B6"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9.</w:t>
      </w:r>
      <w:r w:rsidRPr="00756FAB">
        <w:rPr>
          <w:rFonts w:ascii="Times New Roman" w:hAnsi="Times New Roman" w:cs="Times New Roman"/>
          <w:sz w:val="20"/>
        </w:rPr>
        <w:tab/>
        <w:t>Indemnity</w:t>
      </w:r>
    </w:p>
    <w:p w14:paraId="6140B048"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10.</w:t>
      </w:r>
      <w:r w:rsidRPr="00756FAB">
        <w:rPr>
          <w:rFonts w:ascii="Times New Roman" w:hAnsi="Times New Roman" w:cs="Times New Roman"/>
          <w:sz w:val="20"/>
        </w:rPr>
        <w:tab/>
        <w:t>Assets of banks</w:t>
      </w:r>
    </w:p>
    <w:p w14:paraId="09B799D8" w14:textId="77777777" w:rsidR="00090FA6" w:rsidRPr="00756FAB" w:rsidRDefault="00090FA6" w:rsidP="00F05587">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11.</w:t>
      </w:r>
      <w:r w:rsidRPr="00756FAB">
        <w:rPr>
          <w:rFonts w:ascii="Times New Roman" w:hAnsi="Times New Roman" w:cs="Times New Roman"/>
          <w:sz w:val="20"/>
        </w:rPr>
        <w:tab/>
        <w:t>Repeal of Division 3 of Part II and substitution of new Division:</w:t>
      </w:r>
    </w:p>
    <w:p w14:paraId="6395A538" w14:textId="77777777" w:rsidR="00641EAA" w:rsidRPr="00756FAB" w:rsidRDefault="00005EE7" w:rsidP="00F05587">
      <w:pPr>
        <w:spacing w:after="0" w:line="240" w:lineRule="auto"/>
        <w:jc w:val="both"/>
        <w:rPr>
          <w:rFonts w:ascii="Times New Roman" w:hAnsi="Times New Roman" w:cs="Times New Roman"/>
          <w:sz w:val="20"/>
        </w:rPr>
      </w:pPr>
      <w:r w:rsidRPr="00756FAB">
        <w:rPr>
          <w:rFonts w:ascii="Times New Roman" w:hAnsi="Times New Roman" w:cs="Times New Roman"/>
          <w:sz w:val="20"/>
        </w:rPr>
        <w:br w:type="page"/>
      </w:r>
    </w:p>
    <w:p w14:paraId="571316C6" w14:textId="77777777" w:rsidR="00756FAB" w:rsidRDefault="00756FAB" w:rsidP="00756FAB">
      <w:pPr>
        <w:spacing w:after="0" w:line="240" w:lineRule="auto"/>
        <w:jc w:val="center"/>
        <w:rPr>
          <w:rFonts w:ascii="Times New Roman" w:hAnsi="Times New Roman" w:cs="Times New Roman"/>
        </w:rPr>
        <w:sectPr w:rsidR="00756FAB" w:rsidSect="000F4496">
          <w:pgSz w:w="10080" w:h="14400" w:code="9"/>
          <w:pgMar w:top="1152" w:right="1440" w:bottom="432" w:left="1440" w:header="720" w:footer="720" w:gutter="0"/>
          <w:cols w:space="720"/>
          <w:docGrid w:linePitch="299"/>
        </w:sectPr>
      </w:pPr>
    </w:p>
    <w:p w14:paraId="7EF0468F" w14:textId="323FDD21" w:rsidR="003D5E51" w:rsidRPr="00F05587" w:rsidRDefault="00005EE7" w:rsidP="00756FAB">
      <w:pPr>
        <w:spacing w:after="0" w:line="240" w:lineRule="auto"/>
        <w:jc w:val="center"/>
        <w:rPr>
          <w:rFonts w:ascii="Times New Roman" w:hAnsi="Times New Roman" w:cs="Times New Roman"/>
        </w:rPr>
      </w:pPr>
      <w:r w:rsidRPr="00756FAB">
        <w:rPr>
          <w:rFonts w:ascii="Times New Roman" w:hAnsi="Times New Roman" w:cs="Times New Roman"/>
        </w:rPr>
        <w:lastRenderedPageBreak/>
        <w:t>TABLE OF PROVISIONS</w:t>
      </w:r>
      <w:r w:rsidR="003D5E51" w:rsidRPr="00756FAB">
        <w:rPr>
          <w:rFonts w:ascii="Times New Roman" w:hAnsi="Times New Roman" w:cs="Times New Roman"/>
        </w:rPr>
        <w:t>—</w:t>
      </w:r>
      <w:r w:rsidRPr="00F05587">
        <w:rPr>
          <w:rFonts w:ascii="Times New Roman" w:hAnsi="Times New Roman" w:cs="Times New Roman"/>
          <w:i/>
        </w:rPr>
        <w:t>continued</w:t>
      </w:r>
    </w:p>
    <w:p w14:paraId="62CFC765" w14:textId="06F5B1A9" w:rsidR="00090FA6" w:rsidRPr="00756FAB" w:rsidRDefault="00090FA6" w:rsidP="00756FAB">
      <w:pPr>
        <w:tabs>
          <w:tab w:val="left" w:pos="670"/>
        </w:tabs>
        <w:spacing w:after="0" w:line="240" w:lineRule="auto"/>
        <w:rPr>
          <w:rFonts w:ascii="Times New Roman" w:hAnsi="Times New Roman" w:cs="Times New Roman"/>
          <w:sz w:val="20"/>
        </w:rPr>
      </w:pPr>
      <w:r w:rsidRPr="00756FAB">
        <w:rPr>
          <w:rFonts w:ascii="Times New Roman" w:hAnsi="Times New Roman" w:cs="Times New Roman"/>
          <w:sz w:val="20"/>
        </w:rPr>
        <w:t>Section</w:t>
      </w:r>
    </w:p>
    <w:p w14:paraId="582159D0" w14:textId="77777777" w:rsidR="00090FA6" w:rsidRPr="00756FAB" w:rsidRDefault="00090FA6" w:rsidP="00756FAB">
      <w:pPr>
        <w:spacing w:before="60" w:after="0" w:line="240" w:lineRule="auto"/>
        <w:jc w:val="center"/>
        <w:rPr>
          <w:rFonts w:ascii="Times New Roman" w:hAnsi="Times New Roman" w:cs="Times New Roman"/>
          <w:sz w:val="20"/>
        </w:rPr>
      </w:pPr>
      <w:r w:rsidRPr="00756FAB">
        <w:rPr>
          <w:rFonts w:ascii="Times New Roman" w:hAnsi="Times New Roman" w:cs="Times New Roman"/>
          <w:i/>
          <w:sz w:val="20"/>
        </w:rPr>
        <w:t>Division 3</w:t>
      </w:r>
      <w:r w:rsidRPr="00756FAB">
        <w:rPr>
          <w:rFonts w:ascii="Times New Roman" w:hAnsi="Times New Roman" w:cs="Times New Roman"/>
          <w:sz w:val="20"/>
        </w:rPr>
        <w:t>—</w:t>
      </w:r>
      <w:r w:rsidRPr="00756FAB">
        <w:rPr>
          <w:rFonts w:ascii="Times New Roman" w:hAnsi="Times New Roman" w:cs="Times New Roman"/>
          <w:i/>
          <w:sz w:val="20"/>
        </w:rPr>
        <w:t>Non-callable Deposits</w:t>
      </w:r>
    </w:p>
    <w:p w14:paraId="127F5E87"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17.</w:t>
      </w:r>
      <w:r w:rsidRPr="00756FAB">
        <w:rPr>
          <w:rFonts w:ascii="Times New Roman" w:hAnsi="Times New Roman" w:cs="Times New Roman"/>
          <w:sz w:val="20"/>
        </w:rPr>
        <w:tab/>
        <w:t>Interpretation</w:t>
      </w:r>
    </w:p>
    <w:p w14:paraId="3B5A0BFA"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18.</w:t>
      </w:r>
      <w:r w:rsidRPr="00756FAB">
        <w:rPr>
          <w:rFonts w:ascii="Times New Roman" w:hAnsi="Times New Roman" w:cs="Times New Roman"/>
          <w:sz w:val="20"/>
        </w:rPr>
        <w:tab/>
        <w:t>Base for calculating deposits—eligible assets or eligible liabilities</w:t>
      </w:r>
    </w:p>
    <w:p w14:paraId="088A52BC"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19.</w:t>
      </w:r>
      <w:r w:rsidRPr="00756FAB">
        <w:rPr>
          <w:rFonts w:ascii="Times New Roman" w:hAnsi="Times New Roman" w:cs="Times New Roman"/>
          <w:sz w:val="20"/>
        </w:rPr>
        <w:tab/>
        <w:t>Daily eligible assets or eligible liabilities of banks—averaging provision</w:t>
      </w:r>
    </w:p>
    <w:p w14:paraId="3D94B2C4"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20.</w:t>
      </w:r>
      <w:r w:rsidRPr="00756FAB">
        <w:rPr>
          <w:rFonts w:ascii="Times New Roman" w:hAnsi="Times New Roman" w:cs="Times New Roman"/>
          <w:sz w:val="20"/>
        </w:rPr>
        <w:tab/>
        <w:t>Determination of non-callable deposit ratios</w:t>
      </w:r>
    </w:p>
    <w:p w14:paraId="0C9AD316"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21.</w:t>
      </w:r>
      <w:r w:rsidRPr="00756FAB">
        <w:rPr>
          <w:rFonts w:ascii="Times New Roman" w:hAnsi="Times New Roman" w:cs="Times New Roman"/>
          <w:sz w:val="20"/>
        </w:rPr>
        <w:tab/>
        <w:t>Non-callable Deposit Account</w:t>
      </w:r>
    </w:p>
    <w:p w14:paraId="2AA0AA37"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22.</w:t>
      </w:r>
      <w:r w:rsidRPr="00756FAB">
        <w:rPr>
          <w:rFonts w:ascii="Times New Roman" w:hAnsi="Times New Roman" w:cs="Times New Roman"/>
          <w:sz w:val="20"/>
        </w:rPr>
        <w:tab/>
        <w:t>Banks to maintain non-callable deposits</w:t>
      </w:r>
    </w:p>
    <w:p w14:paraId="70AED4CC"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23.</w:t>
      </w:r>
      <w:r w:rsidRPr="00756FAB">
        <w:rPr>
          <w:rFonts w:ascii="Times New Roman" w:hAnsi="Times New Roman" w:cs="Times New Roman"/>
          <w:sz w:val="20"/>
        </w:rPr>
        <w:tab/>
        <w:t>Penalty for failure to maintain non-callable deposits</w:t>
      </w:r>
    </w:p>
    <w:p w14:paraId="7E26879F"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24.</w:t>
      </w:r>
      <w:r w:rsidRPr="00756FAB">
        <w:rPr>
          <w:rFonts w:ascii="Times New Roman" w:hAnsi="Times New Roman" w:cs="Times New Roman"/>
          <w:sz w:val="20"/>
        </w:rPr>
        <w:tab/>
        <w:t>Interest to be paid on Non-callable Deposit Accounts</w:t>
      </w:r>
    </w:p>
    <w:p w14:paraId="272DE629"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25.</w:t>
      </w:r>
      <w:r w:rsidRPr="00756FAB">
        <w:rPr>
          <w:rFonts w:ascii="Times New Roman" w:hAnsi="Times New Roman" w:cs="Times New Roman"/>
          <w:sz w:val="20"/>
        </w:rPr>
        <w:tab/>
        <w:t>Repayments from Non-callable Deposit Accounts</w:t>
      </w:r>
    </w:p>
    <w:p w14:paraId="26E36F10"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12.</w:t>
      </w:r>
      <w:r w:rsidRPr="00756FAB">
        <w:rPr>
          <w:rFonts w:ascii="Times New Roman" w:hAnsi="Times New Roman" w:cs="Times New Roman"/>
          <w:sz w:val="20"/>
        </w:rPr>
        <w:tab/>
        <w:t>Advance policy</w:t>
      </w:r>
    </w:p>
    <w:p w14:paraId="7E288D2E" w14:textId="145F453C"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13.</w:t>
      </w:r>
      <w:r w:rsidRPr="00756FAB">
        <w:rPr>
          <w:rFonts w:ascii="Times New Roman" w:hAnsi="Times New Roman" w:cs="Times New Roman"/>
          <w:sz w:val="20"/>
        </w:rPr>
        <w:tab/>
        <w:t xml:space="preserve">Repeal of Division 6 of Part </w:t>
      </w:r>
      <w:r w:rsidR="00756FAB">
        <w:rPr>
          <w:rFonts w:ascii="Times New Roman" w:hAnsi="Times New Roman" w:cs="Times New Roman"/>
          <w:sz w:val="20"/>
        </w:rPr>
        <w:t>II</w:t>
      </w:r>
    </w:p>
    <w:p w14:paraId="74BD0BC7"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14.</w:t>
      </w:r>
      <w:r w:rsidRPr="00756FAB">
        <w:rPr>
          <w:rFonts w:ascii="Times New Roman" w:hAnsi="Times New Roman" w:cs="Times New Roman"/>
          <w:sz w:val="20"/>
        </w:rPr>
        <w:tab/>
        <w:t>Control of interest rates</w:t>
      </w:r>
    </w:p>
    <w:p w14:paraId="1379CB0E"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15.</w:t>
      </w:r>
      <w:r w:rsidRPr="00756FAB">
        <w:rPr>
          <w:rFonts w:ascii="Times New Roman" w:hAnsi="Times New Roman" w:cs="Times New Roman"/>
          <w:sz w:val="20"/>
        </w:rPr>
        <w:tab/>
        <w:t>Repeal of Part VI and substitution of new Part:</w:t>
      </w:r>
    </w:p>
    <w:p w14:paraId="426F9201" w14:textId="77777777" w:rsidR="00090FA6" w:rsidRPr="00756FAB" w:rsidRDefault="00090FA6" w:rsidP="00756FAB">
      <w:pPr>
        <w:spacing w:before="60" w:after="0" w:line="240" w:lineRule="auto"/>
        <w:jc w:val="center"/>
        <w:rPr>
          <w:rFonts w:ascii="Times New Roman" w:hAnsi="Times New Roman" w:cs="Times New Roman"/>
        </w:rPr>
      </w:pPr>
      <w:r w:rsidRPr="00756FAB">
        <w:rPr>
          <w:rFonts w:ascii="Times New Roman" w:hAnsi="Times New Roman" w:cs="Times New Roman"/>
        </w:rPr>
        <w:t>PART VI—COLLECTION AND PUBLICATION OF INFORMATION ABOUT BANKS</w:t>
      </w:r>
    </w:p>
    <w:p w14:paraId="4D4119DD"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51.</w:t>
      </w:r>
      <w:r w:rsidRPr="00756FAB">
        <w:rPr>
          <w:rFonts w:ascii="Times New Roman" w:hAnsi="Times New Roman" w:cs="Times New Roman"/>
          <w:sz w:val="20"/>
        </w:rPr>
        <w:tab/>
        <w:t>Collection and publication of information about banks</w:t>
      </w:r>
    </w:p>
    <w:p w14:paraId="558A0388"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52.</w:t>
      </w:r>
      <w:r w:rsidRPr="00756FAB">
        <w:rPr>
          <w:rFonts w:ascii="Times New Roman" w:hAnsi="Times New Roman" w:cs="Times New Roman"/>
          <w:sz w:val="20"/>
        </w:rPr>
        <w:tab/>
        <w:t>Secretary to the Department of the Treasury may request copies of information given to the Reserve Bank</w:t>
      </w:r>
    </w:p>
    <w:p w14:paraId="2AB666DA"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16.</w:t>
      </w:r>
      <w:r w:rsidRPr="00756FAB">
        <w:rPr>
          <w:rFonts w:ascii="Times New Roman" w:hAnsi="Times New Roman" w:cs="Times New Roman"/>
          <w:sz w:val="20"/>
        </w:rPr>
        <w:tab/>
        <w:t>Repeal of section 61 and substitution of new section:</w:t>
      </w:r>
    </w:p>
    <w:p w14:paraId="329488FF"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61.</w:t>
      </w:r>
      <w:r w:rsidRPr="00756FAB">
        <w:rPr>
          <w:rFonts w:ascii="Times New Roman" w:hAnsi="Times New Roman" w:cs="Times New Roman"/>
          <w:sz w:val="20"/>
        </w:rPr>
        <w:tab/>
        <w:t>Reserve Bank to conduct investigations where Governor considers necessary</w:t>
      </w:r>
    </w:p>
    <w:p w14:paraId="07586346"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17.</w:t>
      </w:r>
      <w:r w:rsidRPr="00756FAB">
        <w:rPr>
          <w:rFonts w:ascii="Times New Roman" w:hAnsi="Times New Roman" w:cs="Times New Roman"/>
          <w:sz w:val="20"/>
        </w:rPr>
        <w:tab/>
        <w:t>Supply of information</w:t>
      </w:r>
    </w:p>
    <w:p w14:paraId="64E53697"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18.</w:t>
      </w:r>
      <w:r w:rsidRPr="00756FAB">
        <w:rPr>
          <w:rFonts w:ascii="Times New Roman" w:hAnsi="Times New Roman" w:cs="Times New Roman"/>
          <w:sz w:val="20"/>
        </w:rPr>
        <w:tab/>
        <w:t>Settlement of balances between banks</w:t>
      </w:r>
    </w:p>
    <w:p w14:paraId="486C279B"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19.</w:t>
      </w:r>
      <w:r w:rsidRPr="00756FAB">
        <w:rPr>
          <w:rFonts w:ascii="Times New Roman" w:hAnsi="Times New Roman" w:cs="Times New Roman"/>
          <w:sz w:val="20"/>
        </w:rPr>
        <w:tab/>
        <w:t>Repeal of sections 66 and 67 and substitution of new sections:</w:t>
      </w:r>
    </w:p>
    <w:p w14:paraId="78383C99"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66.</w:t>
      </w:r>
      <w:r w:rsidRPr="00756FAB">
        <w:rPr>
          <w:rFonts w:ascii="Times New Roman" w:hAnsi="Times New Roman" w:cs="Times New Roman"/>
          <w:sz w:val="20"/>
        </w:rPr>
        <w:tab/>
        <w:t>Restriction on use of word “bank” etc.</w:t>
      </w:r>
    </w:p>
    <w:p w14:paraId="2079AAE0"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67.</w:t>
      </w:r>
      <w:r w:rsidRPr="00756FAB">
        <w:rPr>
          <w:rFonts w:ascii="Times New Roman" w:hAnsi="Times New Roman" w:cs="Times New Roman"/>
          <w:sz w:val="20"/>
        </w:rPr>
        <w:tab/>
        <w:t>Restriction on establishment or maintenance of representative offices of overseas banks</w:t>
      </w:r>
    </w:p>
    <w:p w14:paraId="769D1F6D"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20.</w:t>
      </w:r>
      <w:r w:rsidRPr="00756FAB">
        <w:rPr>
          <w:rFonts w:ascii="Times New Roman" w:hAnsi="Times New Roman" w:cs="Times New Roman"/>
          <w:sz w:val="20"/>
        </w:rPr>
        <w:tab/>
        <w:t>Unclaimed moneys</w:t>
      </w:r>
    </w:p>
    <w:p w14:paraId="04CB8074"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21.</w:t>
      </w:r>
      <w:r w:rsidRPr="00756FAB">
        <w:rPr>
          <w:rFonts w:ascii="Times New Roman" w:hAnsi="Times New Roman" w:cs="Times New Roman"/>
          <w:sz w:val="20"/>
        </w:rPr>
        <w:tab/>
        <w:t>Insertion of new section:</w:t>
      </w:r>
    </w:p>
    <w:p w14:paraId="0E0B8C54"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70</w:t>
      </w:r>
      <w:r w:rsidRPr="00756FAB">
        <w:rPr>
          <w:rFonts w:ascii="Times New Roman" w:hAnsi="Times New Roman" w:cs="Times New Roman"/>
          <w:smallCaps/>
          <w:sz w:val="20"/>
        </w:rPr>
        <w:t>a</w:t>
      </w:r>
      <w:r w:rsidRPr="00756FAB">
        <w:rPr>
          <w:rFonts w:ascii="Times New Roman" w:hAnsi="Times New Roman" w:cs="Times New Roman"/>
          <w:sz w:val="20"/>
        </w:rPr>
        <w:t>.</w:t>
      </w:r>
      <w:r w:rsidRPr="00756FAB">
        <w:rPr>
          <w:rFonts w:ascii="Times New Roman" w:hAnsi="Times New Roman" w:cs="Times New Roman"/>
          <w:sz w:val="20"/>
        </w:rPr>
        <w:tab/>
        <w:t>Delegation by Treasurer</w:t>
      </w:r>
    </w:p>
    <w:p w14:paraId="6C13301B"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22.</w:t>
      </w:r>
      <w:r w:rsidRPr="00756FAB">
        <w:rPr>
          <w:rFonts w:ascii="Times New Roman" w:hAnsi="Times New Roman" w:cs="Times New Roman"/>
          <w:sz w:val="20"/>
        </w:rPr>
        <w:tab/>
        <w:t>Regulations</w:t>
      </w:r>
    </w:p>
    <w:p w14:paraId="3729617D"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23.</w:t>
      </w:r>
      <w:r w:rsidRPr="00756FAB">
        <w:rPr>
          <w:rFonts w:ascii="Times New Roman" w:hAnsi="Times New Roman" w:cs="Times New Roman"/>
          <w:sz w:val="20"/>
        </w:rPr>
        <w:tab/>
        <w:t>First Schedule</w:t>
      </w:r>
    </w:p>
    <w:p w14:paraId="498DBE9E"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24.</w:t>
      </w:r>
      <w:r w:rsidRPr="00756FAB">
        <w:rPr>
          <w:rFonts w:ascii="Times New Roman" w:hAnsi="Times New Roman" w:cs="Times New Roman"/>
          <w:sz w:val="20"/>
        </w:rPr>
        <w:tab/>
        <w:t>Repeal of Second Schedule</w:t>
      </w:r>
    </w:p>
    <w:p w14:paraId="5DD694CE"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25.</w:t>
      </w:r>
      <w:r w:rsidRPr="00756FAB">
        <w:rPr>
          <w:rFonts w:ascii="Times New Roman" w:hAnsi="Times New Roman" w:cs="Times New Roman"/>
          <w:sz w:val="20"/>
        </w:rPr>
        <w:tab/>
        <w:t>Amendments relating to offences</w:t>
      </w:r>
    </w:p>
    <w:p w14:paraId="0C1781C6"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26.</w:t>
      </w:r>
      <w:r w:rsidRPr="00756FAB">
        <w:rPr>
          <w:rFonts w:ascii="Times New Roman" w:hAnsi="Times New Roman" w:cs="Times New Roman"/>
          <w:sz w:val="20"/>
        </w:rPr>
        <w:tab/>
        <w:t>Formal amendments</w:t>
      </w:r>
    </w:p>
    <w:p w14:paraId="7CDA41B9"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27.</w:t>
      </w:r>
      <w:r w:rsidRPr="00756FAB">
        <w:rPr>
          <w:rFonts w:ascii="Times New Roman" w:hAnsi="Times New Roman" w:cs="Times New Roman"/>
          <w:sz w:val="20"/>
        </w:rPr>
        <w:tab/>
        <w:t>Transitional—non-callable deposit ratios</w:t>
      </w:r>
    </w:p>
    <w:p w14:paraId="5C184A45"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28.</w:t>
      </w:r>
      <w:r w:rsidRPr="00756FAB">
        <w:rPr>
          <w:rFonts w:ascii="Times New Roman" w:hAnsi="Times New Roman" w:cs="Times New Roman"/>
          <w:sz w:val="20"/>
        </w:rPr>
        <w:tab/>
        <w:t>Transitional—abolition of distinction between savings banks and trading banks</w:t>
      </w:r>
    </w:p>
    <w:p w14:paraId="2AE620D8" w14:textId="77777777" w:rsidR="00090FA6" w:rsidRPr="00756FAB" w:rsidRDefault="00090FA6" w:rsidP="00756FAB">
      <w:pPr>
        <w:spacing w:before="60" w:after="0" w:line="240" w:lineRule="auto"/>
        <w:jc w:val="center"/>
        <w:rPr>
          <w:rFonts w:ascii="Times New Roman" w:hAnsi="Times New Roman" w:cs="Times New Roman"/>
        </w:rPr>
      </w:pPr>
      <w:r w:rsidRPr="00756FAB">
        <w:rPr>
          <w:rFonts w:ascii="Times New Roman" w:hAnsi="Times New Roman" w:cs="Times New Roman"/>
        </w:rPr>
        <w:t>PART III—AMENDMENT OF THE COMMONWEALTH BANKS ACT 1959</w:t>
      </w:r>
    </w:p>
    <w:p w14:paraId="5986C7E6"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29.</w:t>
      </w:r>
      <w:r w:rsidRPr="00756FAB">
        <w:rPr>
          <w:rFonts w:ascii="Times New Roman" w:hAnsi="Times New Roman" w:cs="Times New Roman"/>
          <w:sz w:val="20"/>
        </w:rPr>
        <w:tab/>
        <w:t>Principal Act</w:t>
      </w:r>
    </w:p>
    <w:p w14:paraId="22AF9CB2"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30.</w:t>
      </w:r>
      <w:r w:rsidRPr="00756FAB">
        <w:rPr>
          <w:rFonts w:ascii="Times New Roman" w:hAnsi="Times New Roman" w:cs="Times New Roman"/>
          <w:sz w:val="20"/>
        </w:rPr>
        <w:tab/>
        <w:t>Capital</w:t>
      </w:r>
    </w:p>
    <w:p w14:paraId="461B1FD9"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31.</w:t>
      </w:r>
      <w:r w:rsidRPr="00756FAB">
        <w:rPr>
          <w:rFonts w:ascii="Times New Roman" w:hAnsi="Times New Roman" w:cs="Times New Roman"/>
          <w:sz w:val="20"/>
        </w:rPr>
        <w:tab/>
        <w:t>Insertion of new section:</w:t>
      </w:r>
    </w:p>
    <w:p w14:paraId="19A190BD"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30</w:t>
      </w:r>
      <w:r w:rsidRPr="00756FAB">
        <w:rPr>
          <w:rFonts w:ascii="Times New Roman" w:hAnsi="Times New Roman" w:cs="Times New Roman"/>
          <w:smallCaps/>
          <w:sz w:val="20"/>
        </w:rPr>
        <w:t>a</w:t>
      </w:r>
      <w:r w:rsidRPr="00756FAB">
        <w:rPr>
          <w:rFonts w:ascii="Times New Roman" w:hAnsi="Times New Roman" w:cs="Times New Roman"/>
          <w:sz w:val="20"/>
        </w:rPr>
        <w:t>.</w:t>
      </w:r>
      <w:r w:rsidRPr="00756FAB">
        <w:rPr>
          <w:rFonts w:ascii="Times New Roman" w:hAnsi="Times New Roman" w:cs="Times New Roman"/>
          <w:sz w:val="20"/>
        </w:rPr>
        <w:tab/>
        <w:t>Transfers from reserves to capital</w:t>
      </w:r>
    </w:p>
    <w:p w14:paraId="663A7262"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32.</w:t>
      </w:r>
      <w:r w:rsidRPr="00756FAB">
        <w:rPr>
          <w:rFonts w:ascii="Times New Roman" w:hAnsi="Times New Roman" w:cs="Times New Roman"/>
          <w:sz w:val="20"/>
        </w:rPr>
        <w:tab/>
        <w:t>Commonwealth Bank Reserve Fund</w:t>
      </w:r>
    </w:p>
    <w:p w14:paraId="6B42FDA1"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33.</w:t>
      </w:r>
      <w:r w:rsidRPr="00756FAB">
        <w:rPr>
          <w:rFonts w:ascii="Times New Roman" w:hAnsi="Times New Roman" w:cs="Times New Roman"/>
          <w:sz w:val="20"/>
        </w:rPr>
        <w:tab/>
        <w:t>Insertion of new section:</w:t>
      </w:r>
    </w:p>
    <w:p w14:paraId="0408F623"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33.</w:t>
      </w:r>
      <w:r w:rsidRPr="00756FAB">
        <w:rPr>
          <w:rFonts w:ascii="Times New Roman" w:hAnsi="Times New Roman" w:cs="Times New Roman"/>
          <w:sz w:val="20"/>
        </w:rPr>
        <w:tab/>
        <w:t>Crediting of amounts to Commonwealth Bank Reserve Fund</w:t>
      </w:r>
    </w:p>
    <w:p w14:paraId="66D75EE0"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34.</w:t>
      </w:r>
      <w:r w:rsidRPr="00756FAB">
        <w:rPr>
          <w:rFonts w:ascii="Times New Roman" w:hAnsi="Times New Roman" w:cs="Times New Roman"/>
          <w:sz w:val="20"/>
        </w:rPr>
        <w:tab/>
        <w:t>General functions of Savings Bank</w:t>
      </w:r>
    </w:p>
    <w:p w14:paraId="6F5FA01F"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35.</w:t>
      </w:r>
      <w:r w:rsidRPr="00756FAB">
        <w:rPr>
          <w:rFonts w:ascii="Times New Roman" w:hAnsi="Times New Roman" w:cs="Times New Roman"/>
          <w:sz w:val="20"/>
        </w:rPr>
        <w:tab/>
        <w:t>Share capital</w:t>
      </w:r>
    </w:p>
    <w:p w14:paraId="428EC2EB"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36.</w:t>
      </w:r>
      <w:r w:rsidRPr="00756FAB">
        <w:rPr>
          <w:rFonts w:ascii="Times New Roman" w:hAnsi="Times New Roman" w:cs="Times New Roman"/>
          <w:sz w:val="20"/>
        </w:rPr>
        <w:tab/>
        <w:t>Amalgamation of other banks with Commonwealth Savings Bank</w:t>
      </w:r>
    </w:p>
    <w:p w14:paraId="79D87C5F"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37.</w:t>
      </w:r>
      <w:r w:rsidRPr="00756FAB">
        <w:rPr>
          <w:rFonts w:ascii="Times New Roman" w:hAnsi="Times New Roman" w:cs="Times New Roman"/>
          <w:sz w:val="20"/>
        </w:rPr>
        <w:tab/>
        <w:t>Repeal of section 53</w:t>
      </w:r>
    </w:p>
    <w:p w14:paraId="012841E6"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38.</w:t>
      </w:r>
      <w:r w:rsidRPr="00756FAB">
        <w:rPr>
          <w:rFonts w:ascii="Times New Roman" w:hAnsi="Times New Roman" w:cs="Times New Roman"/>
          <w:sz w:val="20"/>
        </w:rPr>
        <w:tab/>
        <w:t>Commonwealth Development Bank Reserve Fund</w:t>
      </w:r>
    </w:p>
    <w:p w14:paraId="0074D1ED"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39.</w:t>
      </w:r>
      <w:r w:rsidRPr="00756FAB">
        <w:rPr>
          <w:rFonts w:ascii="Times New Roman" w:hAnsi="Times New Roman" w:cs="Times New Roman"/>
          <w:sz w:val="20"/>
        </w:rPr>
        <w:tab/>
        <w:t>Repeal of section 77</w:t>
      </w:r>
    </w:p>
    <w:p w14:paraId="1CA61B83"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40.</w:t>
      </w:r>
      <w:r w:rsidRPr="00756FAB">
        <w:rPr>
          <w:rFonts w:ascii="Times New Roman" w:hAnsi="Times New Roman" w:cs="Times New Roman"/>
          <w:sz w:val="20"/>
        </w:rPr>
        <w:tab/>
        <w:t>Insertion of new section:</w:t>
      </w:r>
    </w:p>
    <w:p w14:paraId="2B7A2839" w14:textId="77777777" w:rsidR="00090FA6" w:rsidRPr="00756FAB" w:rsidRDefault="00090FA6" w:rsidP="00756FAB">
      <w:pPr>
        <w:tabs>
          <w:tab w:val="left" w:pos="1080"/>
        </w:tabs>
        <w:spacing w:after="0" w:line="240" w:lineRule="auto"/>
        <w:ind w:left="1728" w:hanging="576"/>
        <w:rPr>
          <w:rFonts w:ascii="Times New Roman" w:hAnsi="Times New Roman" w:cs="Times New Roman"/>
          <w:sz w:val="20"/>
        </w:rPr>
      </w:pPr>
      <w:r w:rsidRPr="00756FAB">
        <w:rPr>
          <w:rFonts w:ascii="Times New Roman" w:hAnsi="Times New Roman" w:cs="Times New Roman"/>
          <w:sz w:val="20"/>
        </w:rPr>
        <w:t>78.</w:t>
      </w:r>
      <w:r w:rsidRPr="00756FAB">
        <w:rPr>
          <w:rFonts w:ascii="Times New Roman" w:hAnsi="Times New Roman" w:cs="Times New Roman"/>
          <w:sz w:val="20"/>
        </w:rPr>
        <w:tab/>
        <w:t>Crediting of amounts to Commonwealth Development Bank Reserve Fund</w:t>
      </w:r>
    </w:p>
    <w:p w14:paraId="0865E3AC"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41.</w:t>
      </w:r>
      <w:r w:rsidRPr="00756FAB">
        <w:rPr>
          <w:rFonts w:ascii="Times New Roman" w:hAnsi="Times New Roman" w:cs="Times New Roman"/>
          <w:sz w:val="20"/>
        </w:rPr>
        <w:tab/>
        <w:t>Agents etc.</w:t>
      </w:r>
    </w:p>
    <w:p w14:paraId="47DBE7DB"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42.</w:t>
      </w:r>
      <w:r w:rsidRPr="00756FAB">
        <w:rPr>
          <w:rFonts w:ascii="Times New Roman" w:hAnsi="Times New Roman" w:cs="Times New Roman"/>
          <w:sz w:val="20"/>
        </w:rPr>
        <w:tab/>
        <w:t>Annual reports and financial statements</w:t>
      </w:r>
    </w:p>
    <w:p w14:paraId="5A5A9EC0" w14:textId="77777777" w:rsidR="00090FA6" w:rsidRPr="00756FAB" w:rsidRDefault="00090FA6" w:rsidP="00756FAB">
      <w:pPr>
        <w:tabs>
          <w:tab w:val="left" w:pos="1080"/>
        </w:tabs>
        <w:spacing w:after="0" w:line="240" w:lineRule="auto"/>
        <w:ind w:left="1008" w:hanging="576"/>
        <w:rPr>
          <w:rFonts w:ascii="Times New Roman" w:hAnsi="Times New Roman" w:cs="Times New Roman"/>
          <w:sz w:val="20"/>
        </w:rPr>
      </w:pPr>
      <w:r w:rsidRPr="00756FAB">
        <w:rPr>
          <w:rFonts w:ascii="Times New Roman" w:hAnsi="Times New Roman" w:cs="Times New Roman"/>
          <w:sz w:val="20"/>
        </w:rPr>
        <w:t>43.</w:t>
      </w:r>
      <w:r w:rsidRPr="00756FAB">
        <w:rPr>
          <w:rFonts w:ascii="Times New Roman" w:hAnsi="Times New Roman" w:cs="Times New Roman"/>
          <w:sz w:val="20"/>
        </w:rPr>
        <w:tab/>
        <w:t>Transitional—Depositors’ Unclaimed Fund</w:t>
      </w:r>
    </w:p>
    <w:p w14:paraId="61891A58" w14:textId="77777777" w:rsidR="003D5E51" w:rsidRPr="00756FAB" w:rsidRDefault="00005EE7" w:rsidP="00756FAB">
      <w:pPr>
        <w:spacing w:after="0" w:line="240" w:lineRule="auto"/>
        <w:jc w:val="both"/>
        <w:rPr>
          <w:rFonts w:ascii="Times New Roman" w:hAnsi="Times New Roman" w:cs="Times New Roman"/>
          <w:sz w:val="28"/>
        </w:rPr>
      </w:pPr>
      <w:r w:rsidRPr="00756FAB">
        <w:rPr>
          <w:rFonts w:ascii="Times New Roman" w:hAnsi="Times New Roman" w:cs="Times New Roman"/>
          <w:sz w:val="28"/>
        </w:rPr>
        <w:br w:type="page"/>
      </w:r>
    </w:p>
    <w:p w14:paraId="2B832C7C" w14:textId="77777777" w:rsidR="00756FAB" w:rsidRDefault="00756FAB" w:rsidP="00F05587">
      <w:pPr>
        <w:spacing w:after="0" w:line="240" w:lineRule="auto"/>
        <w:jc w:val="center"/>
        <w:rPr>
          <w:rFonts w:ascii="Times New Roman" w:hAnsi="Times New Roman" w:cs="Times New Roman"/>
          <w:b/>
        </w:rPr>
        <w:sectPr w:rsidR="00756FAB" w:rsidSect="00756FAB">
          <w:pgSz w:w="10319" w:h="14572" w:code="13"/>
          <w:pgMar w:top="567" w:right="851" w:bottom="232" w:left="851" w:header="227" w:footer="227" w:gutter="0"/>
          <w:cols w:space="720"/>
          <w:docGrid w:linePitch="299"/>
        </w:sectPr>
      </w:pPr>
    </w:p>
    <w:p w14:paraId="63C47FB4" w14:textId="61ED12B7" w:rsidR="003D5E51" w:rsidRPr="00F05587" w:rsidRDefault="00005EE7" w:rsidP="00F05587">
      <w:pPr>
        <w:spacing w:after="0" w:line="240" w:lineRule="auto"/>
        <w:jc w:val="center"/>
        <w:rPr>
          <w:rFonts w:ascii="Times New Roman" w:hAnsi="Times New Roman" w:cs="Times New Roman"/>
        </w:rPr>
      </w:pPr>
      <w:r w:rsidRPr="00756FAB">
        <w:rPr>
          <w:rFonts w:ascii="Times New Roman" w:hAnsi="Times New Roman" w:cs="Times New Roman"/>
        </w:rPr>
        <w:lastRenderedPageBreak/>
        <w:t>TABLE OF PROVISIONS</w:t>
      </w:r>
      <w:r w:rsidR="003D5E51" w:rsidRPr="00756FAB">
        <w:rPr>
          <w:rFonts w:ascii="Times New Roman" w:hAnsi="Times New Roman" w:cs="Times New Roman"/>
        </w:rPr>
        <w:t>—</w:t>
      </w:r>
      <w:r w:rsidRPr="00F05587">
        <w:rPr>
          <w:rFonts w:ascii="Times New Roman" w:hAnsi="Times New Roman" w:cs="Times New Roman"/>
          <w:i/>
        </w:rPr>
        <w:t>continued</w:t>
      </w:r>
    </w:p>
    <w:p w14:paraId="0463FF26" w14:textId="40A23A69" w:rsidR="00090FA6" w:rsidRPr="00756FAB" w:rsidRDefault="00090FA6" w:rsidP="00756FAB">
      <w:pPr>
        <w:tabs>
          <w:tab w:val="left" w:pos="740"/>
        </w:tabs>
        <w:spacing w:before="120" w:after="120" w:line="240" w:lineRule="auto"/>
        <w:rPr>
          <w:rFonts w:ascii="Times New Roman" w:hAnsi="Times New Roman" w:cs="Times New Roman"/>
          <w:sz w:val="20"/>
        </w:rPr>
      </w:pPr>
      <w:r w:rsidRPr="00756FAB">
        <w:rPr>
          <w:rFonts w:ascii="Times New Roman" w:hAnsi="Times New Roman" w:cs="Times New Roman"/>
          <w:sz w:val="20"/>
        </w:rPr>
        <w:t>Section</w:t>
      </w:r>
    </w:p>
    <w:p w14:paraId="0B4017B8" w14:textId="77777777" w:rsidR="00090FA6" w:rsidRPr="00756FAB" w:rsidRDefault="00090FA6" w:rsidP="00756FAB">
      <w:pPr>
        <w:spacing w:before="120" w:after="120" w:line="240" w:lineRule="auto"/>
        <w:jc w:val="center"/>
        <w:rPr>
          <w:rFonts w:ascii="Times New Roman" w:hAnsi="Times New Roman" w:cs="Times New Roman"/>
        </w:rPr>
      </w:pPr>
      <w:r w:rsidRPr="00756FAB">
        <w:rPr>
          <w:rFonts w:ascii="Times New Roman" w:hAnsi="Times New Roman" w:cs="Times New Roman"/>
        </w:rPr>
        <w:t>PART IV—AMENDMENT OF THE RESERVE BANK ACT 1959</w:t>
      </w:r>
    </w:p>
    <w:p w14:paraId="34DAA930"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44.</w:t>
      </w:r>
      <w:r w:rsidRPr="00756FAB">
        <w:rPr>
          <w:rFonts w:ascii="Times New Roman" w:hAnsi="Times New Roman" w:cs="Times New Roman"/>
          <w:sz w:val="20"/>
        </w:rPr>
        <w:tab/>
        <w:t>Principal Act</w:t>
      </w:r>
    </w:p>
    <w:p w14:paraId="43996AE2"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45.</w:t>
      </w:r>
      <w:r w:rsidRPr="00756FAB">
        <w:rPr>
          <w:rFonts w:ascii="Times New Roman" w:hAnsi="Times New Roman" w:cs="Times New Roman"/>
          <w:sz w:val="20"/>
        </w:rPr>
        <w:tab/>
        <w:t>Profits</w:t>
      </w:r>
    </w:p>
    <w:p w14:paraId="6FA62EC6"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46.</w:t>
      </w:r>
      <w:r w:rsidRPr="00756FAB">
        <w:rPr>
          <w:rFonts w:ascii="Times New Roman" w:hAnsi="Times New Roman" w:cs="Times New Roman"/>
          <w:sz w:val="20"/>
        </w:rPr>
        <w:tab/>
        <w:t>Repeal of section 33</w:t>
      </w:r>
    </w:p>
    <w:p w14:paraId="555D577E"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47.</w:t>
      </w:r>
      <w:r w:rsidRPr="00756FAB">
        <w:rPr>
          <w:rFonts w:ascii="Times New Roman" w:hAnsi="Times New Roman" w:cs="Times New Roman"/>
          <w:sz w:val="20"/>
        </w:rPr>
        <w:tab/>
        <w:t>Issue, re-issue and cancellation of notes</w:t>
      </w:r>
    </w:p>
    <w:p w14:paraId="78F25676"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48.</w:t>
      </w:r>
      <w:r w:rsidRPr="00756FAB">
        <w:rPr>
          <w:rFonts w:ascii="Times New Roman" w:hAnsi="Times New Roman" w:cs="Times New Roman"/>
          <w:sz w:val="20"/>
        </w:rPr>
        <w:tab/>
        <w:t>Repeal of sections 38 to 42 (inclusive)</w:t>
      </w:r>
    </w:p>
    <w:p w14:paraId="03EBD6F8"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49.</w:t>
      </w:r>
      <w:r w:rsidRPr="00756FAB">
        <w:rPr>
          <w:rFonts w:ascii="Times New Roman" w:hAnsi="Times New Roman" w:cs="Times New Roman"/>
          <w:sz w:val="20"/>
        </w:rPr>
        <w:tab/>
        <w:t>Determination of net profits</w:t>
      </w:r>
    </w:p>
    <w:p w14:paraId="09A2A35E"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50.</w:t>
      </w:r>
      <w:r w:rsidRPr="00756FAB">
        <w:rPr>
          <w:rFonts w:ascii="Times New Roman" w:hAnsi="Times New Roman" w:cs="Times New Roman"/>
          <w:sz w:val="20"/>
        </w:rPr>
        <w:tab/>
        <w:t>Annual reports and financial statements</w:t>
      </w:r>
    </w:p>
    <w:p w14:paraId="3F61F443" w14:textId="77777777" w:rsidR="00090FA6" w:rsidRPr="00756FAB" w:rsidRDefault="00090FA6" w:rsidP="00756FAB">
      <w:pPr>
        <w:tabs>
          <w:tab w:val="left" w:pos="1080"/>
        </w:tabs>
        <w:spacing w:before="60" w:after="60" w:line="240" w:lineRule="auto"/>
        <w:ind w:left="1008" w:hanging="576"/>
        <w:rPr>
          <w:rFonts w:ascii="Times New Roman" w:hAnsi="Times New Roman" w:cs="Times New Roman"/>
          <w:sz w:val="20"/>
        </w:rPr>
      </w:pPr>
      <w:r w:rsidRPr="00756FAB">
        <w:rPr>
          <w:rFonts w:ascii="Times New Roman" w:hAnsi="Times New Roman" w:cs="Times New Roman"/>
          <w:sz w:val="20"/>
        </w:rPr>
        <w:t>51.</w:t>
      </w:r>
      <w:r w:rsidRPr="00756FAB">
        <w:rPr>
          <w:rFonts w:ascii="Times New Roman" w:hAnsi="Times New Roman" w:cs="Times New Roman"/>
          <w:sz w:val="20"/>
        </w:rPr>
        <w:tab/>
        <w:t>Transitional—net profits of Note Issue Department</w:t>
      </w:r>
    </w:p>
    <w:p w14:paraId="2BE48123" w14:textId="16EF503C" w:rsidR="00090FA6" w:rsidRPr="00F05587" w:rsidRDefault="00090FA6" w:rsidP="00756FAB">
      <w:pPr>
        <w:tabs>
          <w:tab w:val="left" w:pos="740"/>
        </w:tabs>
        <w:spacing w:before="120" w:after="120" w:line="240" w:lineRule="auto"/>
        <w:jc w:val="center"/>
        <w:rPr>
          <w:rFonts w:ascii="Times New Roman" w:hAnsi="Times New Roman" w:cs="Times New Roman"/>
        </w:rPr>
      </w:pPr>
      <w:r w:rsidRPr="00F05587">
        <w:rPr>
          <w:rFonts w:ascii="Times New Roman" w:hAnsi="Times New Roman" w:cs="Times New Roman"/>
        </w:rPr>
        <w:t>PART V—AMENDMENT OF OTHER ACTS IN CONNECTION WITH THE ABOLITION OF THE DISTINCTION BETWEEN SAVINGS BANKS AND TRADING BANKS</w:t>
      </w:r>
    </w:p>
    <w:p w14:paraId="783AEA89" w14:textId="77777777" w:rsidR="00090FA6" w:rsidRPr="00F05587" w:rsidRDefault="00090FA6" w:rsidP="00756FAB">
      <w:pPr>
        <w:tabs>
          <w:tab w:val="left" w:pos="1080"/>
        </w:tabs>
        <w:spacing w:before="120" w:after="120" w:line="240" w:lineRule="auto"/>
        <w:ind w:left="1008" w:hanging="576"/>
        <w:rPr>
          <w:rFonts w:ascii="Times New Roman" w:hAnsi="Times New Roman" w:cs="Times New Roman"/>
        </w:rPr>
      </w:pPr>
      <w:r w:rsidRPr="00F05587">
        <w:rPr>
          <w:rFonts w:ascii="Times New Roman" w:hAnsi="Times New Roman" w:cs="Times New Roman"/>
        </w:rPr>
        <w:t>52.</w:t>
      </w:r>
      <w:r w:rsidRPr="00F05587">
        <w:rPr>
          <w:rFonts w:ascii="Times New Roman" w:hAnsi="Times New Roman" w:cs="Times New Roman"/>
        </w:rPr>
        <w:tab/>
        <w:t>Amendment of Acts</w:t>
      </w:r>
    </w:p>
    <w:p w14:paraId="07448D46" w14:textId="77777777"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SCHEDULE 1</w:t>
      </w:r>
    </w:p>
    <w:p w14:paraId="6BEC6183" w14:textId="77777777"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SCHEDULE TO BE SUBSTITUTED FOR THE FIRST SCHEDULE TO THE BANKING ACT 1959</w:t>
      </w:r>
    </w:p>
    <w:p w14:paraId="6665C970" w14:textId="2E822068"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SCHEDULE 2</w:t>
      </w:r>
    </w:p>
    <w:p w14:paraId="69EDA86C" w14:textId="77777777"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AMENDMENTS OF THE BANKING ACT 1959 RELATING TO OFFENCES</w:t>
      </w:r>
    </w:p>
    <w:p w14:paraId="5D633629" w14:textId="263F26C8"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SCHEDULE 3</w:t>
      </w:r>
    </w:p>
    <w:p w14:paraId="4221B78F" w14:textId="77777777"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FORMAL AMENDMENTS OF THE BANKING ACT 1959</w:t>
      </w:r>
    </w:p>
    <w:p w14:paraId="228BBBAC" w14:textId="2E1F45F9"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SCHEDULE 4</w:t>
      </w:r>
    </w:p>
    <w:p w14:paraId="65AB7D57" w14:textId="77777777" w:rsidR="003D5E51" w:rsidRPr="00F05587" w:rsidRDefault="00005EE7" w:rsidP="00756FAB">
      <w:pPr>
        <w:spacing w:before="120" w:after="120" w:line="240" w:lineRule="auto"/>
        <w:jc w:val="center"/>
        <w:rPr>
          <w:rFonts w:ascii="Times New Roman" w:hAnsi="Times New Roman" w:cs="Times New Roman"/>
        </w:rPr>
      </w:pPr>
      <w:r w:rsidRPr="00F05587">
        <w:rPr>
          <w:rFonts w:ascii="Times New Roman" w:hAnsi="Times New Roman" w:cs="Times New Roman"/>
        </w:rPr>
        <w:t>AMENDMENT OF OTHER ACTS IN CONNECTION WITH THE ABOLITION OF THE DISTINCTION BETWEEN SAVINGS BANKS AND TRADING BANKS</w:t>
      </w:r>
    </w:p>
    <w:p w14:paraId="7EF453DC" w14:textId="77777777" w:rsidR="003D5E51" w:rsidRPr="00F05587" w:rsidRDefault="00005EE7" w:rsidP="00756FAB">
      <w:pPr>
        <w:spacing w:before="120" w:after="120" w:line="240" w:lineRule="auto"/>
        <w:jc w:val="both"/>
        <w:rPr>
          <w:rFonts w:ascii="Times New Roman" w:hAnsi="Times New Roman" w:cs="Times New Roman"/>
        </w:rPr>
      </w:pPr>
      <w:r w:rsidRPr="00F05587">
        <w:rPr>
          <w:rFonts w:ascii="Times New Roman" w:hAnsi="Times New Roman" w:cs="Times New Roman"/>
        </w:rPr>
        <w:br w:type="page"/>
      </w:r>
    </w:p>
    <w:p w14:paraId="7E421647" w14:textId="77777777" w:rsidR="00CA4074" w:rsidRPr="00F05587" w:rsidRDefault="00CA4074" w:rsidP="00F05587">
      <w:pPr>
        <w:spacing w:after="0" w:line="240" w:lineRule="auto"/>
        <w:jc w:val="center"/>
        <w:rPr>
          <w:rFonts w:ascii="Times New Roman" w:hAnsi="Times New Roman" w:cs="Times New Roman"/>
          <w:b/>
        </w:rPr>
      </w:pPr>
      <w:r w:rsidRPr="00F05587">
        <w:rPr>
          <w:rFonts w:ascii="Times New Roman" w:hAnsi="Times New Roman" w:cs="Times New Roman"/>
          <w:b/>
          <w:noProof/>
          <w:lang w:val="en-AU" w:eastAsia="en-AU"/>
        </w:rPr>
        <w:lastRenderedPageBreak/>
        <w:drawing>
          <wp:inline distT="0" distB="0" distL="0" distR="0" wp14:anchorId="0D64580C" wp14:editId="5D928F83">
            <wp:extent cx="999744" cy="786384"/>
            <wp:effectExtent l="19050" t="0" r="0" b="0"/>
            <wp:docPr id="3" name="Picture 2"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85DAFA2" w14:textId="77777777" w:rsidR="003D5E51" w:rsidRPr="00F05587" w:rsidRDefault="00005EE7" w:rsidP="00F05587">
      <w:pPr>
        <w:spacing w:before="840" w:after="960" w:line="240" w:lineRule="auto"/>
        <w:jc w:val="center"/>
        <w:rPr>
          <w:rFonts w:ascii="Times New Roman" w:hAnsi="Times New Roman" w:cs="Times New Roman"/>
          <w:b/>
          <w:sz w:val="36"/>
        </w:rPr>
      </w:pPr>
      <w:r w:rsidRPr="00F05587">
        <w:rPr>
          <w:rFonts w:ascii="Times New Roman" w:hAnsi="Times New Roman" w:cs="Times New Roman"/>
          <w:b/>
          <w:sz w:val="36"/>
        </w:rPr>
        <w:t>Banking Legislation Amendment Act 1989</w:t>
      </w:r>
    </w:p>
    <w:p w14:paraId="4D27ADD8" w14:textId="77777777" w:rsidR="003D5E51" w:rsidRPr="00F05587" w:rsidRDefault="00005EE7" w:rsidP="00F05587">
      <w:pPr>
        <w:spacing w:after="0" w:line="240" w:lineRule="auto"/>
        <w:jc w:val="center"/>
        <w:rPr>
          <w:rFonts w:ascii="Times New Roman" w:hAnsi="Times New Roman" w:cs="Times New Roman"/>
          <w:b/>
          <w:sz w:val="28"/>
        </w:rPr>
      </w:pPr>
      <w:r w:rsidRPr="00F05587">
        <w:rPr>
          <w:rFonts w:ascii="Times New Roman" w:hAnsi="Times New Roman" w:cs="Times New Roman"/>
          <w:b/>
          <w:sz w:val="28"/>
        </w:rPr>
        <w:t>No. 129 of 1989</w:t>
      </w:r>
    </w:p>
    <w:p w14:paraId="06452910" w14:textId="77777777" w:rsidR="00CA4074" w:rsidRPr="00F05587" w:rsidRDefault="00CA4074" w:rsidP="00F05587">
      <w:pPr>
        <w:pBdr>
          <w:bottom w:val="thickThinSmallGap" w:sz="12" w:space="1" w:color="auto"/>
        </w:pBdr>
        <w:spacing w:before="360" w:after="600" w:line="240" w:lineRule="auto"/>
        <w:jc w:val="center"/>
        <w:rPr>
          <w:rFonts w:ascii="Times New Roman" w:hAnsi="Times New Roman" w:cs="Times New Roman"/>
          <w:b/>
        </w:rPr>
      </w:pPr>
    </w:p>
    <w:p w14:paraId="26450C60" w14:textId="77777777" w:rsidR="003D5E51" w:rsidRPr="00F05587" w:rsidRDefault="00005EE7" w:rsidP="00F05587">
      <w:pPr>
        <w:spacing w:after="120" w:line="240" w:lineRule="auto"/>
        <w:jc w:val="center"/>
        <w:rPr>
          <w:rFonts w:ascii="Times New Roman" w:hAnsi="Times New Roman" w:cs="Times New Roman"/>
          <w:b/>
          <w:sz w:val="26"/>
        </w:rPr>
      </w:pPr>
      <w:r w:rsidRPr="00F05587">
        <w:rPr>
          <w:rFonts w:ascii="Times New Roman" w:hAnsi="Times New Roman" w:cs="Times New Roman"/>
          <w:b/>
          <w:sz w:val="26"/>
        </w:rPr>
        <w:t>An Act to amend the law relating to banking</w:t>
      </w:r>
    </w:p>
    <w:p w14:paraId="41F8963E" w14:textId="77777777" w:rsidR="003D5E51" w:rsidRPr="00F05587" w:rsidRDefault="003D5E51" w:rsidP="00F05587">
      <w:pPr>
        <w:spacing w:after="120" w:line="240" w:lineRule="auto"/>
        <w:jc w:val="right"/>
        <w:rPr>
          <w:rFonts w:ascii="Times New Roman" w:hAnsi="Times New Roman" w:cs="Times New Roman"/>
          <w:sz w:val="24"/>
        </w:rPr>
      </w:pPr>
      <w:r w:rsidRPr="00F05587">
        <w:rPr>
          <w:rFonts w:ascii="Times New Roman" w:hAnsi="Times New Roman" w:cs="Times New Roman"/>
          <w:sz w:val="24"/>
        </w:rPr>
        <w:t>[</w:t>
      </w:r>
      <w:r w:rsidR="00005EE7" w:rsidRPr="00F05587">
        <w:rPr>
          <w:rFonts w:ascii="Times New Roman" w:hAnsi="Times New Roman" w:cs="Times New Roman"/>
          <w:i/>
          <w:sz w:val="24"/>
        </w:rPr>
        <w:t>Assented to 7 November 1989</w:t>
      </w:r>
      <w:r w:rsidRPr="00F05587">
        <w:rPr>
          <w:rFonts w:ascii="Times New Roman" w:hAnsi="Times New Roman" w:cs="Times New Roman"/>
          <w:sz w:val="24"/>
        </w:rPr>
        <w:t>]</w:t>
      </w:r>
    </w:p>
    <w:p w14:paraId="78A89A6B" w14:textId="77777777" w:rsidR="003D5E51" w:rsidRPr="00F05587" w:rsidRDefault="003D5E51" w:rsidP="00F05587">
      <w:pPr>
        <w:spacing w:after="0" w:line="240" w:lineRule="auto"/>
        <w:ind w:firstLine="432"/>
        <w:jc w:val="both"/>
        <w:rPr>
          <w:rFonts w:ascii="Times New Roman" w:hAnsi="Times New Roman" w:cs="Times New Roman"/>
          <w:sz w:val="24"/>
        </w:rPr>
      </w:pPr>
      <w:r w:rsidRPr="00F05587">
        <w:rPr>
          <w:rFonts w:ascii="Times New Roman" w:hAnsi="Times New Roman" w:cs="Times New Roman"/>
          <w:sz w:val="24"/>
        </w:rPr>
        <w:t>BE IT ENACTED by the Queen, and the Senate and the House of Representatives of the Commonwealth of Australia, as follows:</w:t>
      </w:r>
    </w:p>
    <w:p w14:paraId="7738E92A" w14:textId="77777777" w:rsidR="003D5E51" w:rsidRPr="00F05587" w:rsidRDefault="003D5E51" w:rsidP="00F05587">
      <w:pPr>
        <w:spacing w:before="240" w:after="120" w:line="240" w:lineRule="auto"/>
        <w:jc w:val="center"/>
        <w:rPr>
          <w:rFonts w:ascii="Times New Roman" w:hAnsi="Times New Roman" w:cs="Times New Roman"/>
          <w:b/>
          <w:sz w:val="24"/>
        </w:rPr>
      </w:pPr>
      <w:r w:rsidRPr="00F05587">
        <w:rPr>
          <w:rFonts w:ascii="Times New Roman" w:hAnsi="Times New Roman" w:cs="Times New Roman"/>
          <w:b/>
          <w:sz w:val="24"/>
        </w:rPr>
        <w:t>PART I—PRELIMINARY</w:t>
      </w:r>
    </w:p>
    <w:p w14:paraId="5D55D87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Short title</w:t>
      </w:r>
    </w:p>
    <w:p w14:paraId="415EDA00"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w:t>
      </w:r>
      <w:r w:rsidR="003D5E51" w:rsidRPr="00F05587">
        <w:rPr>
          <w:rFonts w:ascii="Times New Roman" w:hAnsi="Times New Roman" w:cs="Times New Roman"/>
        </w:rPr>
        <w:t xml:space="preserve"> This Act may be cited as the </w:t>
      </w:r>
      <w:r w:rsidRPr="00F05587">
        <w:rPr>
          <w:rFonts w:ascii="Times New Roman" w:hAnsi="Times New Roman" w:cs="Times New Roman"/>
          <w:i/>
        </w:rPr>
        <w:t>Banking Legislation Amendment Act 1989.</w:t>
      </w:r>
    </w:p>
    <w:p w14:paraId="6EDDFA6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Commencement</w:t>
      </w:r>
    </w:p>
    <w:p w14:paraId="54DB46E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The following provisions of this Act commence on the day on which this Act receives the Royal Assent:</w:t>
      </w:r>
    </w:p>
    <w:p w14:paraId="7B3C333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Part I, sections 3, 26, 29 to 33 (inclusive), 35, 38 and 40.</w:t>
      </w:r>
    </w:p>
    <w:p w14:paraId="4F864F6D" w14:textId="77777777" w:rsidR="007D47F9" w:rsidRPr="00F05587" w:rsidRDefault="007D47F9" w:rsidP="00F05587">
      <w:pPr>
        <w:spacing w:after="0" w:line="240" w:lineRule="auto"/>
        <w:jc w:val="both"/>
        <w:rPr>
          <w:rFonts w:ascii="Times New Roman" w:hAnsi="Times New Roman" w:cs="Times New Roman"/>
        </w:rPr>
        <w:sectPr w:rsidR="007D47F9" w:rsidRPr="00F05587" w:rsidSect="000F4496">
          <w:pgSz w:w="10080" w:h="14400" w:code="9"/>
          <w:pgMar w:top="1152" w:right="1440" w:bottom="432" w:left="1440" w:header="720" w:footer="720" w:gutter="0"/>
          <w:cols w:space="720"/>
          <w:docGrid w:linePitch="299"/>
        </w:sectPr>
      </w:pPr>
    </w:p>
    <w:p w14:paraId="6EA1DF2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lastRenderedPageBreak/>
        <w:t>(2)</w:t>
      </w:r>
      <w:r w:rsidR="003D5E51" w:rsidRPr="00F05587">
        <w:rPr>
          <w:rFonts w:ascii="Times New Roman" w:hAnsi="Times New Roman" w:cs="Times New Roman"/>
        </w:rPr>
        <w:t xml:space="preserve"> Subsection 23 (1) shall be taken to have commenced on 4 May 1989.</w:t>
      </w:r>
    </w:p>
    <w:p w14:paraId="52FA3A0D"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w:t>
      </w:r>
      <w:r w:rsidR="003D5E51" w:rsidRPr="00F05587">
        <w:rPr>
          <w:rFonts w:ascii="Times New Roman" w:hAnsi="Times New Roman" w:cs="Times New Roman"/>
        </w:rPr>
        <w:t xml:space="preserve"> Section 39 shall be taken to have commenced on 23 January 1988.</w:t>
      </w:r>
    </w:p>
    <w:p w14:paraId="6491D3C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w:t>
      </w:r>
      <w:r w:rsidR="003D5E51" w:rsidRPr="00F05587">
        <w:rPr>
          <w:rFonts w:ascii="Times New Roman" w:hAnsi="Times New Roman" w:cs="Times New Roman"/>
        </w:rPr>
        <w:t xml:space="preserve"> Subject to subsection (5), the remaining provisions of this Act commence on a day or days to be fixed by Proclamation.</w:t>
      </w:r>
    </w:p>
    <w:p w14:paraId="49761E9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(5)</w:t>
      </w:r>
      <w:r w:rsidR="003D5E51" w:rsidRPr="00F05587">
        <w:rPr>
          <w:rFonts w:ascii="Times New Roman" w:hAnsi="Times New Roman" w:cs="Times New Roman"/>
        </w:rPr>
        <w:t xml:space="preserve"> If a provision referred to in subsection </w:t>
      </w:r>
      <w:r w:rsidRPr="00F05587">
        <w:rPr>
          <w:rFonts w:ascii="Times New Roman" w:hAnsi="Times New Roman" w:cs="Times New Roman"/>
        </w:rPr>
        <w:t xml:space="preserve">(4) </w:t>
      </w:r>
      <w:r w:rsidR="003D5E51" w:rsidRPr="00F05587">
        <w:rPr>
          <w:rFonts w:ascii="Times New Roman" w:hAnsi="Times New Roman" w:cs="Times New Roman"/>
        </w:rPr>
        <w:t>does not commence within the period of 6 months beginning on the day on which this Act receives the Royal Assent, it commences at the end of that period.</w:t>
      </w:r>
    </w:p>
    <w:p w14:paraId="53810BAE" w14:textId="77777777" w:rsidR="003D5E51" w:rsidRPr="00F05587" w:rsidRDefault="00005EE7" w:rsidP="00F05587">
      <w:pPr>
        <w:spacing w:before="240" w:after="120" w:line="240" w:lineRule="auto"/>
        <w:jc w:val="center"/>
        <w:rPr>
          <w:rFonts w:ascii="Times New Roman" w:hAnsi="Times New Roman" w:cs="Times New Roman"/>
          <w:b/>
        </w:rPr>
      </w:pPr>
      <w:r w:rsidRPr="00F05587">
        <w:rPr>
          <w:rFonts w:ascii="Times New Roman" w:hAnsi="Times New Roman" w:cs="Times New Roman"/>
          <w:b/>
        </w:rPr>
        <w:t>PART II—AMENDMENT OF THE BANKING ACT 1959</w:t>
      </w:r>
    </w:p>
    <w:p w14:paraId="18A9F738"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Principal Act</w:t>
      </w:r>
    </w:p>
    <w:p w14:paraId="4B7DCD20"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w:t>
      </w:r>
      <w:r w:rsidR="003D5E51" w:rsidRPr="00F05587">
        <w:rPr>
          <w:rFonts w:ascii="Times New Roman" w:hAnsi="Times New Roman" w:cs="Times New Roman"/>
        </w:rPr>
        <w:t xml:space="preserve"> In this Part, </w:t>
      </w:r>
      <w:r w:rsidRPr="00F05587">
        <w:rPr>
          <w:rFonts w:ascii="Times New Roman" w:hAnsi="Times New Roman" w:cs="Times New Roman"/>
        </w:rPr>
        <w:t>“</w:t>
      </w:r>
      <w:r w:rsidR="003D5E51" w:rsidRPr="00F05587">
        <w:rPr>
          <w:rFonts w:ascii="Times New Roman" w:hAnsi="Times New Roman" w:cs="Times New Roman"/>
        </w:rPr>
        <w:t>Principal Act</w:t>
      </w:r>
      <w:r w:rsidRPr="00F05587">
        <w:rPr>
          <w:rFonts w:ascii="Times New Roman" w:hAnsi="Times New Roman" w:cs="Times New Roman"/>
        </w:rPr>
        <w:t>”</w:t>
      </w:r>
      <w:r w:rsidR="003D5E51" w:rsidRPr="00F05587">
        <w:rPr>
          <w:rFonts w:ascii="Times New Roman" w:hAnsi="Times New Roman" w:cs="Times New Roman"/>
        </w:rPr>
        <w:t xml:space="preserve"> means the </w:t>
      </w:r>
      <w:r w:rsidRPr="00F05587">
        <w:rPr>
          <w:rFonts w:ascii="Times New Roman" w:hAnsi="Times New Roman" w:cs="Times New Roman"/>
          <w:i/>
        </w:rPr>
        <w:t>Banking Act 1959</w:t>
      </w:r>
      <w:r w:rsidRPr="00F05587">
        <w:rPr>
          <w:rFonts w:ascii="Times New Roman" w:hAnsi="Times New Roman" w:cs="Times New Roman"/>
          <w:vertAlign w:val="superscript"/>
        </w:rPr>
        <w:t>1</w:t>
      </w:r>
      <w:r w:rsidRPr="00F05587">
        <w:rPr>
          <w:rFonts w:ascii="Times New Roman" w:hAnsi="Times New Roman" w:cs="Times New Roman"/>
          <w:i/>
        </w:rPr>
        <w:t>.</w:t>
      </w:r>
    </w:p>
    <w:p w14:paraId="34331DC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Interpretation</w:t>
      </w:r>
    </w:p>
    <w:p w14:paraId="280AAE11"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w:t>
      </w:r>
      <w:r w:rsidR="003D5E51" w:rsidRPr="00F05587">
        <w:rPr>
          <w:rFonts w:ascii="Times New Roman" w:hAnsi="Times New Roman" w:cs="Times New Roman"/>
        </w:rPr>
        <w:t xml:space="preserve"> Section 5 of the Principal Act is amended:</w:t>
      </w:r>
    </w:p>
    <w:p w14:paraId="3CC49A4B"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from subsection (1) the definitions of </w:t>
      </w:r>
      <w:r w:rsidRPr="00F05587">
        <w:rPr>
          <w:rFonts w:ascii="Times New Roman" w:hAnsi="Times New Roman" w:cs="Times New Roman"/>
        </w:rPr>
        <w:t>“</w:t>
      </w:r>
      <w:r w:rsidR="003D5E51" w:rsidRPr="00F05587">
        <w:rPr>
          <w:rFonts w:ascii="Times New Roman" w:hAnsi="Times New Roman" w:cs="Times New Roman"/>
        </w:rPr>
        <w:t>savings bank</w:t>
      </w:r>
      <w:r w:rsidRPr="00F05587">
        <w:rPr>
          <w:rFonts w:ascii="Times New Roman" w:hAnsi="Times New Roman" w:cs="Times New Roman"/>
        </w:rPr>
        <w:t>”</w:t>
      </w:r>
      <w:r w:rsidR="003D5E51" w:rsidRPr="00F05587">
        <w:rPr>
          <w:rFonts w:ascii="Times New Roman" w:hAnsi="Times New Roman" w:cs="Times New Roman"/>
        </w:rPr>
        <w:t xml:space="preserve"> and </w:t>
      </w:r>
      <w:r w:rsidRPr="00F05587">
        <w:rPr>
          <w:rFonts w:ascii="Times New Roman" w:hAnsi="Times New Roman" w:cs="Times New Roman"/>
        </w:rPr>
        <w:t>“</w:t>
      </w:r>
      <w:r w:rsidR="003D5E51" w:rsidRPr="00F05587">
        <w:rPr>
          <w:rFonts w:ascii="Times New Roman" w:hAnsi="Times New Roman" w:cs="Times New Roman"/>
        </w:rPr>
        <w:t>trading bank</w:t>
      </w:r>
      <w:r w:rsidRPr="00F05587">
        <w:rPr>
          <w:rFonts w:ascii="Times New Roman" w:hAnsi="Times New Roman" w:cs="Times New Roman"/>
        </w:rPr>
        <w:t>”</w:t>
      </w:r>
      <w:r w:rsidR="003D5E51" w:rsidRPr="00F05587">
        <w:rPr>
          <w:rFonts w:ascii="Times New Roman" w:hAnsi="Times New Roman" w:cs="Times New Roman"/>
        </w:rPr>
        <w:t>;</w:t>
      </w:r>
    </w:p>
    <w:p w14:paraId="5D5FFA19"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inserting in subsection (1) the following definition:</w:t>
      </w:r>
    </w:p>
    <w:p w14:paraId="460A7C87" w14:textId="2ADCA32A" w:rsidR="003D5E51" w:rsidRPr="00F05587" w:rsidRDefault="00005EE7" w:rsidP="00F05587">
      <w:pPr>
        <w:spacing w:after="0" w:line="240" w:lineRule="auto"/>
        <w:ind w:left="1296" w:hanging="432"/>
        <w:jc w:val="both"/>
        <w:rPr>
          <w:rFonts w:ascii="Times New Roman" w:hAnsi="Times New Roman" w:cs="Times New Roman"/>
        </w:rPr>
      </w:pPr>
      <w:r w:rsidRPr="00F05587">
        <w:rPr>
          <w:rFonts w:ascii="Times New Roman" w:hAnsi="Times New Roman" w:cs="Times New Roman"/>
        </w:rPr>
        <w:t>“</w:t>
      </w:r>
      <w:r w:rsidR="00756FAB">
        <w:rPr>
          <w:rFonts w:ascii="Times New Roman" w:hAnsi="Times New Roman" w:cs="Times New Roman"/>
        </w:rPr>
        <w:t xml:space="preserve"> ‘</w:t>
      </w:r>
      <w:r w:rsidR="003D5E51" w:rsidRPr="00F05587">
        <w:rPr>
          <w:rFonts w:ascii="Times New Roman" w:hAnsi="Times New Roman" w:cs="Times New Roman"/>
        </w:rPr>
        <w:t>prudential matters</w:t>
      </w:r>
      <w:r w:rsidRPr="00F05587">
        <w:rPr>
          <w:rFonts w:ascii="Times New Roman" w:hAnsi="Times New Roman" w:cs="Times New Roman"/>
        </w:rPr>
        <w:t>’</w:t>
      </w:r>
      <w:r w:rsidR="003D5E51" w:rsidRPr="00F05587">
        <w:rPr>
          <w:rFonts w:ascii="Times New Roman" w:hAnsi="Times New Roman" w:cs="Times New Roman"/>
        </w:rPr>
        <w:t>, in relation to a bank, means matters relating to the conduct by the bank of its affairs (whether or not relating to the banking business of the bank):</w:t>
      </w:r>
    </w:p>
    <w:p w14:paraId="1B583304" w14:textId="77777777" w:rsidR="003D5E51" w:rsidRPr="00F05587" w:rsidRDefault="003D5E51" w:rsidP="00F05587">
      <w:pPr>
        <w:spacing w:after="0" w:line="240" w:lineRule="auto"/>
        <w:ind w:left="1872" w:hanging="288"/>
        <w:jc w:val="both"/>
        <w:rPr>
          <w:rFonts w:ascii="Times New Roman" w:hAnsi="Times New Roman" w:cs="Times New Roman"/>
        </w:rPr>
      </w:pPr>
      <w:r w:rsidRPr="00F05587">
        <w:rPr>
          <w:rFonts w:ascii="Times New Roman" w:hAnsi="Times New Roman" w:cs="Times New Roman"/>
        </w:rPr>
        <w:t>(a) in such a way as:</w:t>
      </w:r>
    </w:p>
    <w:p w14:paraId="21A9F07B" w14:textId="77777777" w:rsidR="003D5E51" w:rsidRPr="00F05587" w:rsidRDefault="003D5E51" w:rsidP="00F05587">
      <w:pPr>
        <w:spacing w:after="0" w:line="240" w:lineRule="auto"/>
        <w:ind w:left="2304" w:hanging="288"/>
        <w:jc w:val="both"/>
        <w:rPr>
          <w:rFonts w:ascii="Times New Roman" w:hAnsi="Times New Roman" w:cs="Times New Roman"/>
        </w:rPr>
      </w:pPr>
      <w:r w:rsidRPr="00F05587">
        <w:rPr>
          <w:rFonts w:ascii="Times New Roman" w:hAnsi="Times New Roman" w:cs="Times New Roman"/>
        </w:rPr>
        <w:t>(i) to keep itself in a sound financial position; and</w:t>
      </w:r>
    </w:p>
    <w:p w14:paraId="0F7B51DD" w14:textId="77777777" w:rsidR="003D5E51" w:rsidRPr="00F05587" w:rsidRDefault="003D5E51" w:rsidP="00F05587">
      <w:pPr>
        <w:spacing w:after="0" w:line="240" w:lineRule="auto"/>
        <w:ind w:left="2304" w:hanging="288"/>
        <w:jc w:val="both"/>
        <w:rPr>
          <w:rFonts w:ascii="Times New Roman" w:hAnsi="Times New Roman" w:cs="Times New Roman"/>
        </w:rPr>
      </w:pPr>
      <w:r w:rsidRPr="00F05587">
        <w:rPr>
          <w:rFonts w:ascii="Times New Roman" w:hAnsi="Times New Roman" w:cs="Times New Roman"/>
        </w:rPr>
        <w:t>(ii) not to cause or promote instability in the Australian financial system; and</w:t>
      </w:r>
    </w:p>
    <w:p w14:paraId="09004116" w14:textId="77777777" w:rsidR="003D5E51" w:rsidRPr="00F05587" w:rsidRDefault="003D5E51" w:rsidP="00F05587">
      <w:pPr>
        <w:spacing w:after="0" w:line="240" w:lineRule="auto"/>
        <w:ind w:left="1872" w:hanging="288"/>
        <w:jc w:val="both"/>
        <w:rPr>
          <w:rFonts w:ascii="Times New Roman" w:hAnsi="Times New Roman" w:cs="Times New Roman"/>
        </w:rPr>
      </w:pPr>
      <w:r w:rsidRPr="00F05587">
        <w:rPr>
          <w:rFonts w:ascii="Times New Roman" w:hAnsi="Times New Roman" w:cs="Times New Roman"/>
        </w:rPr>
        <w:t>(b) with integrity, prudence and professional skill;</w:t>
      </w:r>
      <w:r w:rsidR="00005EE7" w:rsidRPr="00F05587">
        <w:rPr>
          <w:rFonts w:ascii="Times New Roman" w:hAnsi="Times New Roman" w:cs="Times New Roman"/>
        </w:rPr>
        <w:t>”</w:t>
      </w:r>
      <w:r w:rsidRPr="00F05587">
        <w:rPr>
          <w:rFonts w:ascii="Times New Roman" w:hAnsi="Times New Roman" w:cs="Times New Roman"/>
        </w:rPr>
        <w:t>;</w:t>
      </w:r>
    </w:p>
    <w:p w14:paraId="69CDAC80"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(c)</w:t>
      </w:r>
      <w:r w:rsidRPr="00F05587">
        <w:rPr>
          <w:rFonts w:ascii="Times New Roman" w:hAnsi="Times New Roman" w:cs="Times New Roman"/>
        </w:rPr>
        <w:t xml:space="preserve"> by adding at the end of paragraph (2) (a) </w:t>
      </w:r>
      <w:r w:rsidR="00005EE7" w:rsidRPr="00F05587">
        <w:rPr>
          <w:rFonts w:ascii="Times New Roman" w:hAnsi="Times New Roman" w:cs="Times New Roman"/>
        </w:rPr>
        <w:t>“</w:t>
      </w:r>
      <w:r w:rsidRPr="00F05587">
        <w:rPr>
          <w:rFonts w:ascii="Times New Roman" w:hAnsi="Times New Roman" w:cs="Times New Roman"/>
        </w:rPr>
        <w:t>and</w:t>
      </w:r>
      <w:r w:rsidR="00005EE7" w:rsidRPr="00F05587">
        <w:rPr>
          <w:rFonts w:ascii="Times New Roman" w:hAnsi="Times New Roman" w:cs="Times New Roman"/>
        </w:rPr>
        <w:t>”</w:t>
      </w:r>
      <w:r w:rsidRPr="00F05587">
        <w:rPr>
          <w:rFonts w:ascii="Times New Roman" w:hAnsi="Times New Roman" w:cs="Times New Roman"/>
        </w:rPr>
        <w:t>;</w:t>
      </w:r>
    </w:p>
    <w:p w14:paraId="125F9D98"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(d)</w:t>
      </w:r>
      <w:r w:rsidR="003D5E51" w:rsidRPr="00F05587">
        <w:rPr>
          <w:rFonts w:ascii="Times New Roman" w:hAnsi="Times New Roman" w:cs="Times New Roman"/>
        </w:rPr>
        <w:t xml:space="preserve"> by omitting paragraph (2) (b).</w:t>
      </w:r>
    </w:p>
    <w:p w14:paraId="792D83B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Authority to carry on banking business</w:t>
      </w:r>
    </w:p>
    <w:p w14:paraId="6222155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5.</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Section 9 of the Principal Act is amended:</w:t>
      </w:r>
    </w:p>
    <w:p w14:paraId="50995DC8"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subsections (4) and (5) and substituting the following subsections:</w:t>
      </w:r>
    </w:p>
    <w:p w14:paraId="26AF9DD2"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The Governor-General may, at any time, by notice in writing served on the body corporate concerned:</w:t>
      </w:r>
    </w:p>
    <w:p w14:paraId="3A4644CD"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impose conditions, or additional conditions, on an authority; or</w:t>
      </w:r>
    </w:p>
    <w:p w14:paraId="34CA3933"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vary or revoke conditions imposed on an authority.</w:t>
      </w:r>
    </w:p>
    <w:p w14:paraId="4D01335E"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 A condition relating to a prudential matter may be expressed to have effect notwithstanding anything in the regulations.</w:t>
      </w:r>
      <w:r w:rsidRPr="00F05587">
        <w:rPr>
          <w:rFonts w:ascii="Times New Roman" w:hAnsi="Times New Roman" w:cs="Times New Roman"/>
        </w:rPr>
        <w:t>”</w:t>
      </w:r>
      <w:r w:rsidR="003D5E51" w:rsidRPr="00F05587">
        <w:rPr>
          <w:rFonts w:ascii="Times New Roman" w:hAnsi="Times New Roman" w:cs="Times New Roman"/>
        </w:rPr>
        <w:t>;</w:t>
      </w:r>
    </w:p>
    <w:p w14:paraId="421C6ED2"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omitting subsection (7) and substituting the following subsection:</w:t>
      </w:r>
    </w:p>
    <w:p w14:paraId="57D447AD" w14:textId="77777777" w:rsidR="00CA4074"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05CEAC71"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lastRenderedPageBreak/>
        <w:t>“</w:t>
      </w:r>
      <w:r w:rsidR="003D5E51" w:rsidRPr="00F05587">
        <w:rPr>
          <w:rFonts w:ascii="Times New Roman" w:hAnsi="Times New Roman" w:cs="Times New Roman"/>
        </w:rPr>
        <w:t>(7) Where an authority under this section is granted to a body corporate, the First Schedule is amended by the addition of the name of the body corporate.</w:t>
      </w:r>
      <w:r w:rsidRPr="00F05587">
        <w:rPr>
          <w:rFonts w:ascii="Times New Roman" w:hAnsi="Times New Roman" w:cs="Times New Roman"/>
        </w:rPr>
        <w:t>”</w:t>
      </w:r>
      <w:r w:rsidR="003D5E51" w:rsidRPr="00F05587">
        <w:rPr>
          <w:rFonts w:ascii="Times New Roman" w:hAnsi="Times New Roman" w:cs="Times New Roman"/>
        </w:rPr>
        <w:t>;</w:t>
      </w:r>
    </w:p>
    <w:p w14:paraId="64BA1070"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(c)</w:t>
      </w:r>
      <w:r w:rsidR="003D5E51" w:rsidRPr="00F05587">
        <w:rPr>
          <w:rFonts w:ascii="Times New Roman" w:hAnsi="Times New Roman" w:cs="Times New Roman"/>
        </w:rPr>
        <w:t xml:space="preserve"> by inserting after subsection (8) the following subsection:</w:t>
      </w:r>
    </w:p>
    <w:p w14:paraId="51158B07"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(8</w:t>
      </w:r>
      <w:r w:rsidR="00F154F2" w:rsidRPr="00F05587">
        <w:rPr>
          <w:rFonts w:ascii="Times New Roman" w:hAnsi="Times New Roman" w:cs="Times New Roman"/>
          <w:smallCaps/>
        </w:rPr>
        <w:t>a</w:t>
      </w:r>
      <w:r w:rsidR="003D5E51" w:rsidRPr="00F05587">
        <w:rPr>
          <w:rFonts w:ascii="Times New Roman" w:hAnsi="Times New Roman" w:cs="Times New Roman"/>
        </w:rPr>
        <w:t>) Where:</w:t>
      </w:r>
    </w:p>
    <w:p w14:paraId="42836C6D"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a body corporate in possession of an authority under this section, by notice in writing to the Treasurer, requests the revocation of the authority; and</w:t>
      </w:r>
    </w:p>
    <w:p w14:paraId="46E3661E"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the Governor-General is satisfied that:</w:t>
      </w:r>
    </w:p>
    <w:p w14:paraId="1CD1628B" w14:textId="77777777" w:rsidR="003D5E51" w:rsidRPr="00F05587" w:rsidRDefault="003D5E51" w:rsidP="00F05587">
      <w:pPr>
        <w:spacing w:after="0" w:line="240" w:lineRule="auto"/>
        <w:ind w:left="1584" w:hanging="288"/>
        <w:jc w:val="both"/>
        <w:rPr>
          <w:rFonts w:ascii="Times New Roman" w:hAnsi="Times New Roman" w:cs="Times New Roman"/>
        </w:rPr>
      </w:pPr>
      <w:r w:rsidRPr="00F05587">
        <w:rPr>
          <w:rFonts w:ascii="Times New Roman" w:hAnsi="Times New Roman" w:cs="Times New Roman"/>
        </w:rPr>
        <w:t>(i) the revocation would not prejudice the interests of the depositors of the bank; and</w:t>
      </w:r>
    </w:p>
    <w:p w14:paraId="27BE3993" w14:textId="77777777" w:rsidR="003D5E51" w:rsidRPr="00F05587" w:rsidRDefault="003D5E51" w:rsidP="00F05587">
      <w:pPr>
        <w:spacing w:after="0" w:line="240" w:lineRule="auto"/>
        <w:ind w:left="1584" w:hanging="288"/>
        <w:jc w:val="both"/>
        <w:rPr>
          <w:rFonts w:ascii="Times New Roman" w:hAnsi="Times New Roman" w:cs="Times New Roman"/>
        </w:rPr>
      </w:pPr>
      <w:r w:rsidRPr="00F05587">
        <w:rPr>
          <w:rFonts w:ascii="Times New Roman" w:hAnsi="Times New Roman" w:cs="Times New Roman"/>
        </w:rPr>
        <w:t>(ii) the revocation would not be likely to be contrary to the national interest;</w:t>
      </w:r>
    </w:p>
    <w:p w14:paraId="47B39664" w14:textId="77777777" w:rsidR="003D5E51" w:rsidRPr="00F05587" w:rsidRDefault="003D5E51" w:rsidP="00F05587">
      <w:pPr>
        <w:spacing w:after="0" w:line="240" w:lineRule="auto"/>
        <w:ind w:left="720"/>
        <w:jc w:val="both"/>
        <w:rPr>
          <w:rFonts w:ascii="Times New Roman" w:hAnsi="Times New Roman" w:cs="Times New Roman"/>
        </w:rPr>
      </w:pPr>
      <w:r w:rsidRPr="00F05587">
        <w:rPr>
          <w:rFonts w:ascii="Times New Roman" w:hAnsi="Times New Roman" w:cs="Times New Roman"/>
        </w:rPr>
        <w:t>the Governor-General shall revoke the authority.</w:t>
      </w:r>
      <w:r w:rsidR="00005EE7" w:rsidRPr="00F05587">
        <w:rPr>
          <w:rFonts w:ascii="Times New Roman" w:hAnsi="Times New Roman" w:cs="Times New Roman"/>
        </w:rPr>
        <w:t>”</w:t>
      </w:r>
      <w:r w:rsidRPr="00F05587">
        <w:rPr>
          <w:rFonts w:ascii="Times New Roman" w:hAnsi="Times New Roman" w:cs="Times New Roman"/>
        </w:rPr>
        <w:t>;</w:t>
      </w:r>
    </w:p>
    <w:p w14:paraId="4F9D59F0"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(d)</w:t>
      </w:r>
      <w:r w:rsidR="003D5E51" w:rsidRPr="00F05587">
        <w:rPr>
          <w:rFonts w:ascii="Times New Roman" w:hAnsi="Times New Roman" w:cs="Times New Roman"/>
        </w:rPr>
        <w:t xml:space="preserve"> by inserting after subsection (9) the following subsection:</w:t>
      </w:r>
    </w:p>
    <w:p w14:paraId="62901D55"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(9</w:t>
      </w:r>
      <w:r w:rsidR="00F154F2" w:rsidRPr="00F05587">
        <w:rPr>
          <w:rFonts w:ascii="Times New Roman" w:hAnsi="Times New Roman" w:cs="Times New Roman"/>
          <w:smallCaps/>
        </w:rPr>
        <w:t>a</w:t>
      </w:r>
      <w:r w:rsidR="003D5E51" w:rsidRPr="00F05587">
        <w:rPr>
          <w:rFonts w:ascii="Times New Roman" w:hAnsi="Times New Roman" w:cs="Times New Roman"/>
        </w:rPr>
        <w:t>) Where the Treasurer is satisfied that a body corporate in possession of an authority under this section:</w:t>
      </w:r>
    </w:p>
    <w:p w14:paraId="4DC23B37"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has ceased to exist; or</w:t>
      </w:r>
    </w:p>
    <w:p w14:paraId="2F66980E"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has changed its name;</w:t>
      </w:r>
    </w:p>
    <w:p w14:paraId="0DE41A38" w14:textId="77777777" w:rsidR="003D5E51" w:rsidRPr="00F05587" w:rsidRDefault="003D5E51" w:rsidP="00F05587">
      <w:pPr>
        <w:spacing w:after="0" w:line="240" w:lineRule="auto"/>
        <w:ind w:left="720"/>
        <w:jc w:val="both"/>
        <w:rPr>
          <w:rFonts w:ascii="Times New Roman" w:hAnsi="Times New Roman" w:cs="Times New Roman"/>
        </w:rPr>
      </w:pPr>
      <w:r w:rsidRPr="00F05587">
        <w:rPr>
          <w:rFonts w:ascii="Times New Roman" w:hAnsi="Times New Roman" w:cs="Times New Roman"/>
        </w:rPr>
        <w:t xml:space="preserve">the Treasurer shall cause to be published in the </w:t>
      </w:r>
      <w:r w:rsidR="00005EE7" w:rsidRPr="00F05587">
        <w:rPr>
          <w:rFonts w:ascii="Times New Roman" w:hAnsi="Times New Roman" w:cs="Times New Roman"/>
          <w:i/>
        </w:rPr>
        <w:t xml:space="preserve">Gazette </w:t>
      </w:r>
      <w:r w:rsidRPr="00F05587">
        <w:rPr>
          <w:rFonts w:ascii="Times New Roman" w:hAnsi="Times New Roman" w:cs="Times New Roman"/>
        </w:rPr>
        <w:t>a notice to the effect that the Treasurer is so satisfied and, upon the publication of the notice, the First Schedule is amended, with effect from the date on which the body corporate ceased to exist or changed its name, by the omission of the name or by a change of the name, as the case may be.</w:t>
      </w:r>
      <w:r w:rsidR="00005EE7" w:rsidRPr="00F05587">
        <w:rPr>
          <w:rFonts w:ascii="Times New Roman" w:hAnsi="Times New Roman" w:cs="Times New Roman"/>
        </w:rPr>
        <w:t>”</w:t>
      </w:r>
      <w:r w:rsidRPr="00F05587">
        <w:rPr>
          <w:rFonts w:ascii="Times New Roman" w:hAnsi="Times New Roman" w:cs="Times New Roman"/>
        </w:rPr>
        <w:t>;</w:t>
      </w:r>
    </w:p>
    <w:p w14:paraId="02CE949D"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(e)</w:t>
      </w:r>
      <w:r w:rsidR="003D5E51" w:rsidRPr="00F05587">
        <w:rPr>
          <w:rFonts w:ascii="Times New Roman" w:hAnsi="Times New Roman" w:cs="Times New Roman"/>
        </w:rPr>
        <w:t xml:space="preserve"> by omitting from subsection (10) </w:t>
      </w:r>
      <w:r w:rsidRPr="00F05587">
        <w:rPr>
          <w:rFonts w:ascii="Times New Roman" w:hAnsi="Times New Roman" w:cs="Times New Roman"/>
        </w:rPr>
        <w:t>“</w:t>
      </w:r>
      <w:r w:rsidR="003D5E51" w:rsidRPr="00F05587">
        <w:rPr>
          <w:rFonts w:ascii="Times New Roman" w:hAnsi="Times New Roman" w:cs="Times New Roman"/>
        </w:rPr>
        <w:t>(5)</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(4)</w:t>
      </w:r>
      <w:r w:rsidRPr="00F05587">
        <w:rPr>
          <w:rFonts w:ascii="Times New Roman" w:hAnsi="Times New Roman" w:cs="Times New Roman"/>
        </w:rPr>
        <w:t>”</w:t>
      </w:r>
      <w:r w:rsidR="003D5E51" w:rsidRPr="00F05587">
        <w:rPr>
          <w:rFonts w:ascii="Times New Roman" w:hAnsi="Times New Roman" w:cs="Times New Roman"/>
        </w:rPr>
        <w:t>.</w:t>
      </w:r>
    </w:p>
    <w:p w14:paraId="4A27FC5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 xml:space="preserve">(2) </w:t>
      </w:r>
      <w:r w:rsidR="003D5E51" w:rsidRPr="00F05587">
        <w:rPr>
          <w:rFonts w:ascii="Times New Roman" w:hAnsi="Times New Roman" w:cs="Times New Roman"/>
        </w:rPr>
        <w:t>Conditions that were in force under section 9 of the Principal Act immediately before the commencement of this section have effect as if they had been imposed under subsection 9 (4) of the Principal Act as amended by this Act.</w:t>
      </w:r>
    </w:p>
    <w:p w14:paraId="7B085D03"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 xml:space="preserve">6. </w:t>
      </w:r>
      <w:r w:rsidR="003D5E51" w:rsidRPr="00F05587">
        <w:rPr>
          <w:rFonts w:ascii="Times New Roman" w:hAnsi="Times New Roman" w:cs="Times New Roman"/>
        </w:rPr>
        <w:t>After section 11 of the Principal Act the following Division is inserted:</w:t>
      </w:r>
    </w:p>
    <w:p w14:paraId="0AE530E8"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“Division 1</w:t>
      </w:r>
      <w:r w:rsidR="00F154F2" w:rsidRPr="00F05587">
        <w:rPr>
          <w:rFonts w:ascii="Times New Roman" w:hAnsi="Times New Roman" w:cs="Times New Roman"/>
          <w:b/>
          <w:i/>
          <w:smallCaps/>
        </w:rPr>
        <w:t>a</w:t>
      </w:r>
      <w:r w:rsidR="003D5E51" w:rsidRPr="00F05587">
        <w:rPr>
          <w:rFonts w:ascii="Times New Roman" w:hAnsi="Times New Roman" w:cs="Times New Roman"/>
        </w:rPr>
        <w:t>—</w:t>
      </w:r>
      <w:r w:rsidRPr="00F05587">
        <w:rPr>
          <w:rFonts w:ascii="Times New Roman" w:hAnsi="Times New Roman" w:cs="Times New Roman"/>
          <w:b/>
          <w:i/>
        </w:rPr>
        <w:t>Prudential Supervision and Monitoring of Banks</w:t>
      </w:r>
    </w:p>
    <w:p w14:paraId="1591EEA7"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Prudential requirements may be prescribed by the regulations</w:t>
      </w:r>
    </w:p>
    <w:p w14:paraId="1A7D4341"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11</w:t>
      </w:r>
      <w:r w:rsidRPr="00F05587">
        <w:rPr>
          <w:rFonts w:ascii="Times New Roman" w:hAnsi="Times New Roman" w:cs="Times New Roman"/>
          <w:smallCaps/>
        </w:rPr>
        <w:t>a</w:t>
      </w:r>
      <w:r w:rsidR="003D5E51" w:rsidRPr="00F05587">
        <w:rPr>
          <w:rFonts w:ascii="Times New Roman" w:hAnsi="Times New Roman" w:cs="Times New Roman"/>
        </w:rPr>
        <w:t>. The regulations may make provision for and in relation to requiring banks to observe such requirements in relation to prudential matters as are specified in, or ascertained in accordance with, the regulations.</w:t>
      </w:r>
    </w:p>
    <w:p w14:paraId="5289CC22"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Reserve Bank to monitor prudential matters</w:t>
      </w:r>
    </w:p>
    <w:p w14:paraId="0B69250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11</w:t>
      </w:r>
      <w:r w:rsidR="00F154F2" w:rsidRPr="00F05587">
        <w:rPr>
          <w:rFonts w:ascii="Times New Roman" w:hAnsi="Times New Roman" w:cs="Times New Roman"/>
          <w:smallCaps/>
        </w:rPr>
        <w:t>b</w:t>
      </w:r>
      <w:r w:rsidR="003D5E51" w:rsidRPr="00F05587">
        <w:rPr>
          <w:rFonts w:ascii="Times New Roman" w:hAnsi="Times New Roman" w:cs="Times New Roman"/>
        </w:rPr>
        <w:t>. The functions of the Reserve Bank include:</w:t>
      </w:r>
    </w:p>
    <w:p w14:paraId="5BBEF807"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the collection and analysis of information in respect of prudential matters relating to banks;</w:t>
      </w:r>
    </w:p>
    <w:p w14:paraId="483E0700" w14:textId="77777777" w:rsidR="00CA4074"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0E9F5867"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lastRenderedPageBreak/>
        <w:t>(b) the encouragement and promotion of the carrying out by banks of sound practices in relation to prudential matters; and</w:t>
      </w:r>
    </w:p>
    <w:p w14:paraId="120F3340"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the evaluation of the effectiveness and carrying out of those practices.</w:t>
      </w:r>
    </w:p>
    <w:p w14:paraId="6C2DCAD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Division not to limit operation of other provisions</w:t>
      </w:r>
    </w:p>
    <w:p w14:paraId="33CB2A24" w14:textId="4A6A7228"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11</w:t>
      </w:r>
      <w:r w:rsidR="003D5E51" w:rsidRPr="00F05587">
        <w:rPr>
          <w:rFonts w:ascii="Times New Roman" w:hAnsi="Times New Roman" w:cs="Times New Roman"/>
          <w:smallCaps/>
        </w:rPr>
        <w:t>c</w:t>
      </w:r>
      <w:r w:rsidR="003D5E51" w:rsidRPr="00F05587">
        <w:rPr>
          <w:rFonts w:ascii="Times New Roman" w:hAnsi="Times New Roman" w:cs="Times New Roman"/>
        </w:rPr>
        <w:t xml:space="preserve">. Nothing in this Division is intended to limit the operation of any other provision of this Act or of the </w:t>
      </w:r>
      <w:r w:rsidRPr="00F05587">
        <w:rPr>
          <w:rFonts w:ascii="Times New Roman" w:hAnsi="Times New Roman" w:cs="Times New Roman"/>
          <w:i/>
        </w:rPr>
        <w:t>Reserve Bank Act 1959</w:t>
      </w:r>
      <w:r w:rsidR="00756FAB" w:rsidRPr="00756FAB">
        <w:rPr>
          <w:rFonts w:ascii="Times New Roman" w:hAnsi="Times New Roman" w:cs="Times New Roman"/>
        </w:rPr>
        <w:t>.</w:t>
      </w:r>
      <w:r w:rsidRPr="00756FAB">
        <w:rPr>
          <w:rFonts w:ascii="Times New Roman" w:hAnsi="Times New Roman" w:cs="Times New Roman"/>
        </w:rPr>
        <w:t>”.</w:t>
      </w:r>
    </w:p>
    <w:p w14:paraId="141C7C2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Supply of information</w:t>
      </w:r>
    </w:p>
    <w:p w14:paraId="23D29152"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7.</w:t>
      </w:r>
      <w:r w:rsidRPr="00F05587">
        <w:rPr>
          <w:rFonts w:ascii="Times New Roman" w:hAnsi="Times New Roman" w:cs="Times New Roman"/>
        </w:rPr>
        <w:t xml:space="preserve"> Section 13 of the Principal Act is amended by omitting from subsection (3) </w:t>
      </w:r>
      <w:r w:rsidR="00005EE7" w:rsidRPr="00F05587">
        <w:rPr>
          <w:rFonts w:ascii="Times New Roman" w:hAnsi="Times New Roman" w:cs="Times New Roman"/>
        </w:rPr>
        <w:t>“</w:t>
      </w:r>
      <w:r w:rsidRPr="00F05587">
        <w:rPr>
          <w:rFonts w:ascii="Times New Roman" w:hAnsi="Times New Roman" w:cs="Times New Roman"/>
        </w:rPr>
        <w:t>an officer of the Reserve Bank Service</w:t>
      </w:r>
      <w:r w:rsidR="00005EE7" w:rsidRPr="00F05587">
        <w:rPr>
          <w:rFonts w:ascii="Times New Roman" w:hAnsi="Times New Roman" w:cs="Times New Roman"/>
        </w:rPr>
        <w:t>”</w:t>
      </w:r>
      <w:r w:rsidRPr="00F05587">
        <w:rPr>
          <w:rFonts w:ascii="Times New Roman" w:hAnsi="Times New Roman" w:cs="Times New Roman"/>
        </w:rPr>
        <w:t xml:space="preserve"> and substituting </w:t>
      </w:r>
      <w:r w:rsidR="00005EE7" w:rsidRPr="00F05587">
        <w:rPr>
          <w:rFonts w:ascii="Times New Roman" w:hAnsi="Times New Roman" w:cs="Times New Roman"/>
        </w:rPr>
        <w:t>“</w:t>
      </w:r>
      <w:r w:rsidRPr="00F05587">
        <w:rPr>
          <w:rFonts w:ascii="Times New Roman" w:hAnsi="Times New Roman" w:cs="Times New Roman"/>
        </w:rPr>
        <w:t>a person</w:t>
      </w:r>
      <w:r w:rsidR="00005EE7" w:rsidRPr="00F05587">
        <w:rPr>
          <w:rFonts w:ascii="Times New Roman" w:hAnsi="Times New Roman" w:cs="Times New Roman"/>
        </w:rPr>
        <w:t>”</w:t>
      </w:r>
      <w:r w:rsidRPr="00F05587">
        <w:rPr>
          <w:rFonts w:ascii="Times New Roman" w:hAnsi="Times New Roman" w:cs="Times New Roman"/>
        </w:rPr>
        <w:t>.</w:t>
      </w:r>
    </w:p>
    <w:p w14:paraId="601DCB62"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Banks unable to meet obligations</w:t>
      </w:r>
    </w:p>
    <w:p w14:paraId="72104B3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8.</w:t>
      </w:r>
      <w:r w:rsidR="003D5E51" w:rsidRPr="00F05587">
        <w:rPr>
          <w:rFonts w:ascii="Times New Roman" w:hAnsi="Times New Roman" w:cs="Times New Roman"/>
        </w:rPr>
        <w:t xml:space="preserve"> Section 14 of the Principal Act is amended:</w:t>
      </w:r>
    </w:p>
    <w:p w14:paraId="762243EF"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paragraph (2) (c) and substituting the following paragraph:</w:t>
      </w:r>
    </w:p>
    <w:p w14:paraId="1B9528A1" w14:textId="77777777" w:rsidR="003D5E51" w:rsidRPr="00F05587" w:rsidRDefault="00005EE7" w:rsidP="00F05587">
      <w:pPr>
        <w:spacing w:after="0" w:line="240" w:lineRule="auto"/>
        <w:ind w:left="1296" w:hanging="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(c) the Reserve Bank is of the opinion that a bank is likely to become unable to meet its obligations or is about to suspend payment;</w:t>
      </w:r>
      <w:r w:rsidRPr="00F05587">
        <w:rPr>
          <w:rFonts w:ascii="Times New Roman" w:hAnsi="Times New Roman" w:cs="Times New Roman"/>
        </w:rPr>
        <w:t>”</w:t>
      </w:r>
      <w:r w:rsidR="003D5E51" w:rsidRPr="00F05587">
        <w:rPr>
          <w:rFonts w:ascii="Times New Roman" w:hAnsi="Times New Roman" w:cs="Times New Roman"/>
        </w:rPr>
        <w:t>;</w:t>
      </w:r>
    </w:p>
    <w:p w14:paraId="44446541"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omitting from subparagraph (2) (d) </w:t>
      </w:r>
      <w:r w:rsidRPr="00F05587">
        <w:rPr>
          <w:rFonts w:ascii="Times New Roman" w:hAnsi="Times New Roman" w:cs="Times New Roman"/>
        </w:rPr>
        <w:t>“</w:t>
      </w:r>
      <w:r w:rsidR="003D5E51" w:rsidRPr="00F05587">
        <w:rPr>
          <w:rFonts w:ascii="Times New Roman" w:hAnsi="Times New Roman" w:cs="Times New Roman"/>
        </w:rPr>
        <w:t>an officer of the Reserve Bank Service</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a person</w:t>
      </w:r>
      <w:r w:rsidRPr="00F05587">
        <w:rPr>
          <w:rFonts w:ascii="Times New Roman" w:hAnsi="Times New Roman" w:cs="Times New Roman"/>
        </w:rPr>
        <w:t>”</w:t>
      </w:r>
      <w:r w:rsidR="003D5E51" w:rsidRPr="00F05587">
        <w:rPr>
          <w:rFonts w:ascii="Times New Roman" w:hAnsi="Times New Roman" w:cs="Times New Roman"/>
        </w:rPr>
        <w:t>;</w:t>
      </w:r>
    </w:p>
    <w:p w14:paraId="0EED545F"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(c)</w:t>
      </w:r>
      <w:r w:rsidR="003D5E51" w:rsidRPr="00F05587">
        <w:rPr>
          <w:rFonts w:ascii="Times New Roman" w:hAnsi="Times New Roman" w:cs="Times New Roman"/>
        </w:rPr>
        <w:t xml:space="preserve"> by omitting from subsection (3) </w:t>
      </w:r>
      <w:r w:rsidRPr="00F05587">
        <w:rPr>
          <w:rFonts w:ascii="Times New Roman" w:hAnsi="Times New Roman" w:cs="Times New Roman"/>
        </w:rPr>
        <w:t>“</w:t>
      </w:r>
      <w:r w:rsidR="003D5E51" w:rsidRPr="00F05587">
        <w:rPr>
          <w:rFonts w:ascii="Times New Roman" w:hAnsi="Times New Roman" w:cs="Times New Roman"/>
        </w:rPr>
        <w:t>an officer</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a person</w:t>
      </w:r>
      <w:r w:rsidRPr="00F05587">
        <w:rPr>
          <w:rFonts w:ascii="Times New Roman" w:hAnsi="Times New Roman" w:cs="Times New Roman"/>
        </w:rPr>
        <w:t>”</w:t>
      </w:r>
      <w:r w:rsidR="003D5E51" w:rsidRPr="00F05587">
        <w:rPr>
          <w:rFonts w:ascii="Times New Roman" w:hAnsi="Times New Roman" w:cs="Times New Roman"/>
        </w:rPr>
        <w:t>;</w:t>
      </w:r>
    </w:p>
    <w:p w14:paraId="41CA6740"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(d)</w:t>
      </w:r>
      <w:r w:rsidR="003D5E51" w:rsidRPr="00F05587">
        <w:rPr>
          <w:rFonts w:ascii="Times New Roman" w:hAnsi="Times New Roman" w:cs="Times New Roman"/>
        </w:rPr>
        <w:t xml:space="preserve"> by omitting from subsection (3) </w:t>
      </w:r>
      <w:r w:rsidRPr="00F05587">
        <w:rPr>
          <w:rFonts w:ascii="Times New Roman" w:hAnsi="Times New Roman" w:cs="Times New Roman"/>
        </w:rPr>
        <w:t>“</w:t>
      </w:r>
      <w:r w:rsidR="003D5E51" w:rsidRPr="00F05587">
        <w:rPr>
          <w:rFonts w:ascii="Times New Roman" w:hAnsi="Times New Roman" w:cs="Times New Roman"/>
        </w:rPr>
        <w:t>the officer</w:t>
      </w:r>
      <w:r w:rsidRPr="00F05587">
        <w:rPr>
          <w:rFonts w:ascii="Times New Roman" w:hAnsi="Times New Roman" w:cs="Times New Roman"/>
        </w:rPr>
        <w:t>”</w:t>
      </w:r>
      <w:r w:rsidR="003D5E51" w:rsidRPr="00F05587">
        <w:rPr>
          <w:rFonts w:ascii="Times New Roman" w:hAnsi="Times New Roman" w:cs="Times New Roman"/>
        </w:rPr>
        <w:t xml:space="preserve"> (wherever occurring) and substituting </w:t>
      </w:r>
      <w:r w:rsidRPr="00F05587">
        <w:rPr>
          <w:rFonts w:ascii="Times New Roman" w:hAnsi="Times New Roman" w:cs="Times New Roman"/>
        </w:rPr>
        <w:t>“</w:t>
      </w:r>
      <w:r w:rsidR="003D5E51" w:rsidRPr="00F05587">
        <w:rPr>
          <w:rFonts w:ascii="Times New Roman" w:hAnsi="Times New Roman" w:cs="Times New Roman"/>
        </w:rPr>
        <w:t>the person</w:t>
      </w:r>
      <w:r w:rsidRPr="00F05587">
        <w:rPr>
          <w:rFonts w:ascii="Times New Roman" w:hAnsi="Times New Roman" w:cs="Times New Roman"/>
        </w:rPr>
        <w:t>”</w:t>
      </w:r>
      <w:r w:rsidR="003D5E51" w:rsidRPr="00F05587">
        <w:rPr>
          <w:rFonts w:ascii="Times New Roman" w:hAnsi="Times New Roman" w:cs="Times New Roman"/>
        </w:rPr>
        <w:t>;</w:t>
      </w:r>
    </w:p>
    <w:p w14:paraId="0CE7D892" w14:textId="77777777" w:rsidR="00CA4074"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(e)</w:t>
      </w:r>
      <w:r w:rsidR="003D5E51" w:rsidRPr="00F05587">
        <w:rPr>
          <w:rFonts w:ascii="Times New Roman" w:hAnsi="Times New Roman" w:cs="Times New Roman"/>
        </w:rPr>
        <w:t xml:space="preserve"> by omitting from subsection (3) </w:t>
      </w:r>
      <w:r w:rsidRPr="00F05587">
        <w:rPr>
          <w:rFonts w:ascii="Times New Roman" w:hAnsi="Times New Roman" w:cs="Times New Roman"/>
        </w:rPr>
        <w:t>“</w:t>
      </w:r>
      <w:r w:rsidR="003D5E51" w:rsidRPr="00F05587">
        <w:rPr>
          <w:rFonts w:ascii="Times New Roman" w:hAnsi="Times New Roman" w:cs="Times New Roman"/>
        </w:rPr>
        <w:t>he</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the person</w:t>
      </w:r>
      <w:r w:rsidRPr="00F05587">
        <w:rPr>
          <w:rFonts w:ascii="Times New Roman" w:hAnsi="Times New Roman" w:cs="Times New Roman"/>
        </w:rPr>
        <w:t>”</w:t>
      </w:r>
      <w:r w:rsidR="003D5E51" w:rsidRPr="00F05587">
        <w:rPr>
          <w:rFonts w:ascii="Times New Roman" w:hAnsi="Times New Roman" w:cs="Times New Roman"/>
        </w:rPr>
        <w:t>.</w:t>
      </w:r>
    </w:p>
    <w:p w14:paraId="356C161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Indemnity</w:t>
      </w:r>
    </w:p>
    <w:p w14:paraId="0E98E51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9.</w:t>
      </w:r>
      <w:r w:rsidR="003D5E51" w:rsidRPr="00F05587">
        <w:rPr>
          <w:rFonts w:ascii="Times New Roman" w:hAnsi="Times New Roman" w:cs="Times New Roman"/>
        </w:rPr>
        <w:t xml:space="preserve"> Section 15 of the Principal Act is amended by omitting </w:t>
      </w:r>
      <w:r w:rsidRPr="00F05587">
        <w:rPr>
          <w:rFonts w:ascii="Times New Roman" w:hAnsi="Times New Roman" w:cs="Times New Roman"/>
        </w:rPr>
        <w:t>“</w:t>
      </w:r>
      <w:r w:rsidR="003D5E51" w:rsidRPr="00F05587">
        <w:rPr>
          <w:rFonts w:ascii="Times New Roman" w:hAnsi="Times New Roman" w:cs="Times New Roman"/>
        </w:rPr>
        <w:t>officer of the Reserve Bank Service</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other person</w:t>
      </w:r>
      <w:r w:rsidRPr="00F05587">
        <w:rPr>
          <w:rFonts w:ascii="Times New Roman" w:hAnsi="Times New Roman" w:cs="Times New Roman"/>
        </w:rPr>
        <w:t>”</w:t>
      </w:r>
      <w:r w:rsidR="003D5E51" w:rsidRPr="00F05587">
        <w:rPr>
          <w:rFonts w:ascii="Times New Roman" w:hAnsi="Times New Roman" w:cs="Times New Roman"/>
        </w:rPr>
        <w:t>.</w:t>
      </w:r>
    </w:p>
    <w:p w14:paraId="1A98C68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Assets of banks</w:t>
      </w:r>
    </w:p>
    <w:p w14:paraId="7204B421"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10.</w:t>
      </w:r>
      <w:r w:rsidR="003D5E51" w:rsidRPr="00F05587">
        <w:rPr>
          <w:rFonts w:ascii="Times New Roman" w:hAnsi="Times New Roman" w:cs="Times New Roman"/>
        </w:rPr>
        <w:t xml:space="preserve"> Section 16 of the Principal Act is amended by omitting subsection (3).</w:t>
      </w:r>
    </w:p>
    <w:p w14:paraId="397F51B2"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11.</w:t>
      </w:r>
      <w:r w:rsidR="003D5E51" w:rsidRPr="00F05587">
        <w:rPr>
          <w:rFonts w:ascii="Times New Roman" w:hAnsi="Times New Roman" w:cs="Times New Roman"/>
        </w:rPr>
        <w:t xml:space="preserve"> Division 3 of Part II of the Principal Act is repealed and the following Division is substituted:</w:t>
      </w:r>
    </w:p>
    <w:p w14:paraId="646DEF4E"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 xml:space="preserve">“Division </w:t>
      </w:r>
      <w:r w:rsidRPr="00F05587">
        <w:rPr>
          <w:rFonts w:ascii="Times New Roman" w:hAnsi="Times New Roman" w:cs="Times New Roman"/>
          <w:i/>
        </w:rPr>
        <w:t>3</w:t>
      </w:r>
      <w:r w:rsidRPr="00F05587">
        <w:rPr>
          <w:rFonts w:ascii="Times New Roman" w:hAnsi="Times New Roman" w:cs="Times New Roman"/>
          <w:b/>
        </w:rPr>
        <w:t>—</w:t>
      </w:r>
      <w:r w:rsidRPr="00F05587">
        <w:rPr>
          <w:rFonts w:ascii="Times New Roman" w:hAnsi="Times New Roman" w:cs="Times New Roman"/>
          <w:b/>
          <w:i/>
        </w:rPr>
        <w:t>Non-callable Deposits</w:t>
      </w:r>
    </w:p>
    <w:p w14:paraId="688274C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Interpretation</w:t>
      </w:r>
    </w:p>
    <w:p w14:paraId="6FC6D047"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17. In this Division:</w:t>
      </w:r>
    </w:p>
    <w:p w14:paraId="393139C4"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determination</w:t>
      </w:r>
      <w:r w:rsidRPr="00F05587">
        <w:rPr>
          <w:rFonts w:ascii="Times New Roman" w:hAnsi="Times New Roman" w:cs="Times New Roman"/>
        </w:rPr>
        <w:t>’</w:t>
      </w:r>
      <w:r w:rsidR="003D5E51" w:rsidRPr="00F05587">
        <w:rPr>
          <w:rFonts w:ascii="Times New Roman" w:hAnsi="Times New Roman" w:cs="Times New Roman"/>
        </w:rPr>
        <w:t xml:space="preserve"> means a determination under section 20;</w:t>
      </w:r>
    </w:p>
    <w:p w14:paraId="3081E55A"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eligible assets</w:t>
      </w:r>
      <w:r w:rsidRPr="00F05587">
        <w:rPr>
          <w:rFonts w:ascii="Times New Roman" w:hAnsi="Times New Roman" w:cs="Times New Roman"/>
        </w:rPr>
        <w:t>’</w:t>
      </w:r>
      <w:r w:rsidR="003D5E51" w:rsidRPr="00F05587">
        <w:rPr>
          <w:rFonts w:ascii="Times New Roman" w:hAnsi="Times New Roman" w:cs="Times New Roman"/>
        </w:rPr>
        <w:t xml:space="preserve"> means assets specified in a notice under subsection 18 (1);</w:t>
      </w:r>
    </w:p>
    <w:p w14:paraId="02487CAC"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eligible liabilities</w:t>
      </w:r>
      <w:r w:rsidRPr="00F05587">
        <w:rPr>
          <w:rFonts w:ascii="Times New Roman" w:hAnsi="Times New Roman" w:cs="Times New Roman"/>
        </w:rPr>
        <w:t>’</w:t>
      </w:r>
      <w:r w:rsidR="003D5E51" w:rsidRPr="00F05587">
        <w:rPr>
          <w:rFonts w:ascii="Times New Roman" w:hAnsi="Times New Roman" w:cs="Times New Roman"/>
        </w:rPr>
        <w:t xml:space="preserve"> means liabilities specified in a notice under subsection 18 (2);</w:t>
      </w:r>
    </w:p>
    <w:p w14:paraId="31E39732" w14:textId="77777777" w:rsidR="00CA4074"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032C224D"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lastRenderedPageBreak/>
        <w:t>‘</w:t>
      </w:r>
      <w:r w:rsidR="003D5E51" w:rsidRPr="00F05587">
        <w:rPr>
          <w:rFonts w:ascii="Times New Roman" w:hAnsi="Times New Roman" w:cs="Times New Roman"/>
        </w:rPr>
        <w:t>month</w:t>
      </w:r>
      <w:r w:rsidRPr="00F05587">
        <w:rPr>
          <w:rFonts w:ascii="Times New Roman" w:hAnsi="Times New Roman" w:cs="Times New Roman"/>
        </w:rPr>
        <w:t>’</w:t>
      </w:r>
      <w:r w:rsidR="003D5E51" w:rsidRPr="00F05587">
        <w:rPr>
          <w:rFonts w:ascii="Times New Roman" w:hAnsi="Times New Roman" w:cs="Times New Roman"/>
        </w:rPr>
        <w:t xml:space="preserve"> means any of the 12 months of the year;</w:t>
      </w:r>
    </w:p>
    <w:p w14:paraId="4F2C92E1"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non-callable deposit ratio</w:t>
      </w:r>
      <w:r w:rsidRPr="00F05587">
        <w:rPr>
          <w:rFonts w:ascii="Times New Roman" w:hAnsi="Times New Roman" w:cs="Times New Roman"/>
        </w:rPr>
        <w:t>’</w:t>
      </w:r>
      <w:r w:rsidR="003D5E51" w:rsidRPr="00F05587">
        <w:rPr>
          <w:rFonts w:ascii="Times New Roman" w:hAnsi="Times New Roman" w:cs="Times New Roman"/>
        </w:rPr>
        <w:t xml:space="preserve"> means the</w:t>
      </w:r>
      <w:r w:rsidRPr="00F05587">
        <w:rPr>
          <w:rFonts w:ascii="Times New Roman" w:hAnsi="Times New Roman" w:cs="Times New Roman"/>
        </w:rPr>
        <w:t xml:space="preserve"> </w:t>
      </w:r>
      <w:r w:rsidR="003D5E51" w:rsidRPr="00F05587">
        <w:rPr>
          <w:rFonts w:ascii="Times New Roman" w:hAnsi="Times New Roman" w:cs="Times New Roman"/>
        </w:rPr>
        <w:t>percentage specified in</w:t>
      </w:r>
      <w:r w:rsidRPr="00F05587">
        <w:rPr>
          <w:rFonts w:ascii="Times New Roman" w:hAnsi="Times New Roman" w:cs="Times New Roman"/>
        </w:rPr>
        <w:t xml:space="preserve"> </w:t>
      </w:r>
      <w:r w:rsidR="003D5E51" w:rsidRPr="00F05587">
        <w:rPr>
          <w:rFonts w:ascii="Times New Roman" w:hAnsi="Times New Roman" w:cs="Times New Roman"/>
        </w:rPr>
        <w:t>a determination.</w:t>
      </w:r>
    </w:p>
    <w:p w14:paraId="7C0B905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Base for calculating deposits—eligible assets or eligible liabilities</w:t>
      </w:r>
    </w:p>
    <w:p w14:paraId="62AD38D6" w14:textId="04E4C9F3"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xml:space="preserve">18. (1) The Reserve Bank may, by notice in the </w:t>
      </w:r>
      <w:r w:rsidRPr="00F05587">
        <w:rPr>
          <w:rFonts w:ascii="Times New Roman" w:hAnsi="Times New Roman" w:cs="Times New Roman"/>
          <w:i/>
        </w:rPr>
        <w:t>Gazette</w:t>
      </w:r>
      <w:r w:rsidRPr="00756FAB">
        <w:rPr>
          <w:rFonts w:ascii="Times New Roman" w:hAnsi="Times New Roman" w:cs="Times New Roman"/>
        </w:rPr>
        <w:t>,</w:t>
      </w:r>
      <w:r w:rsidRPr="00F05587">
        <w:rPr>
          <w:rFonts w:ascii="Times New Roman" w:hAnsi="Times New Roman" w:cs="Times New Roman"/>
          <w:i/>
        </w:rPr>
        <w:t xml:space="preserve"> </w:t>
      </w:r>
      <w:r w:rsidR="003D5E51" w:rsidRPr="00F05587">
        <w:rPr>
          <w:rFonts w:ascii="Times New Roman" w:hAnsi="Times New Roman" w:cs="Times New Roman"/>
        </w:rPr>
        <w:t>direct that specified assets are eligible assets for the purposes of this Division.</w:t>
      </w:r>
    </w:p>
    <w:p w14:paraId="2A6A64DA" w14:textId="1781BFB2"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xml:space="preserve">(2) The Reserve Bank may, by notice in the </w:t>
      </w:r>
      <w:r w:rsidRPr="00F05587">
        <w:rPr>
          <w:rFonts w:ascii="Times New Roman" w:hAnsi="Times New Roman" w:cs="Times New Roman"/>
          <w:i/>
        </w:rPr>
        <w:t>Gazette</w:t>
      </w:r>
      <w:r w:rsidRPr="00756FAB">
        <w:rPr>
          <w:rFonts w:ascii="Times New Roman" w:hAnsi="Times New Roman" w:cs="Times New Roman"/>
        </w:rPr>
        <w:t>,</w:t>
      </w:r>
      <w:r w:rsidRPr="00F05587">
        <w:rPr>
          <w:rFonts w:ascii="Times New Roman" w:hAnsi="Times New Roman" w:cs="Times New Roman"/>
          <w:i/>
        </w:rPr>
        <w:t xml:space="preserve"> </w:t>
      </w:r>
      <w:r w:rsidR="003D5E51" w:rsidRPr="00F05587">
        <w:rPr>
          <w:rFonts w:ascii="Times New Roman" w:hAnsi="Times New Roman" w:cs="Times New Roman"/>
        </w:rPr>
        <w:t>direct that specified liabilities are eligible liabilities for the purposes of this Division.</w:t>
      </w:r>
    </w:p>
    <w:p w14:paraId="4EABC361" w14:textId="31CB091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xml:space="preserve">(3) The Reserve Bank may, by notice in the </w:t>
      </w:r>
      <w:r w:rsidRPr="00F05587">
        <w:rPr>
          <w:rFonts w:ascii="Times New Roman" w:hAnsi="Times New Roman" w:cs="Times New Roman"/>
          <w:i/>
        </w:rPr>
        <w:t>Gazette</w:t>
      </w:r>
      <w:r w:rsidRPr="00756FAB">
        <w:rPr>
          <w:rFonts w:ascii="Times New Roman" w:hAnsi="Times New Roman" w:cs="Times New Roman"/>
        </w:rPr>
        <w:t xml:space="preserve">, </w:t>
      </w:r>
      <w:r w:rsidR="003D5E51" w:rsidRPr="00F05587">
        <w:rPr>
          <w:rFonts w:ascii="Times New Roman" w:hAnsi="Times New Roman" w:cs="Times New Roman"/>
        </w:rPr>
        <w:t>direct that deposits in Non-callable Deposit Accounts on or after a specified day shall be calculated by reference to whichever of the following is specified:</w:t>
      </w:r>
    </w:p>
    <w:p w14:paraId="2E734551"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eligible assets;</w:t>
      </w:r>
    </w:p>
    <w:p w14:paraId="17370F8B"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eligible liabilities.</w:t>
      </w:r>
    </w:p>
    <w:p w14:paraId="365BF62D"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The Reserve Bank shall not give a notice under this section except with the approval of the Treasurer.</w:t>
      </w:r>
    </w:p>
    <w:p w14:paraId="00FFFC6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Daily eligible assets or eligible liabilities of banks—averaging provision</w:t>
      </w:r>
    </w:p>
    <w:p w14:paraId="7782F65F" w14:textId="3D9F74BA"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19. (1) For the purposes of this Division, a bank</w:t>
      </w:r>
      <w:r w:rsidRPr="00F05587">
        <w:rPr>
          <w:rFonts w:ascii="Times New Roman" w:hAnsi="Times New Roman" w:cs="Times New Roman"/>
        </w:rPr>
        <w:t>’</w:t>
      </w:r>
      <w:r w:rsidR="003D5E51" w:rsidRPr="00F05587">
        <w:rPr>
          <w:rFonts w:ascii="Times New Roman" w:hAnsi="Times New Roman" w:cs="Times New Roman"/>
        </w:rPr>
        <w:t>s eligible assets applicable to each day during each period commencing at the beginning of the third Wednesday in a month and ending at the end of the day before the third Wednesday in the following month shall be taken to be an amount equal to the average of the bank</w:t>
      </w:r>
      <w:r w:rsidRPr="00F05587">
        <w:rPr>
          <w:rFonts w:ascii="Times New Roman" w:hAnsi="Times New Roman" w:cs="Times New Roman"/>
        </w:rPr>
        <w:t>’</w:t>
      </w:r>
      <w:r w:rsidR="003D5E51" w:rsidRPr="00F05587">
        <w:rPr>
          <w:rFonts w:ascii="Times New Roman" w:hAnsi="Times New Roman" w:cs="Times New Roman"/>
        </w:rPr>
        <w:t xml:space="preserve">s eligible assets as at the close of business on each Wednesday (other than a Wednesday declared by the Reserve Bank, by notice published in the </w:t>
      </w:r>
      <w:r w:rsidRPr="00F05587">
        <w:rPr>
          <w:rFonts w:ascii="Times New Roman" w:hAnsi="Times New Roman" w:cs="Times New Roman"/>
          <w:i/>
        </w:rPr>
        <w:t>Gazette</w:t>
      </w:r>
      <w:r w:rsidRPr="00756FAB">
        <w:rPr>
          <w:rFonts w:ascii="Times New Roman" w:hAnsi="Times New Roman" w:cs="Times New Roman"/>
        </w:rPr>
        <w:t>,</w:t>
      </w:r>
      <w:r w:rsidRPr="00F05587">
        <w:rPr>
          <w:rFonts w:ascii="Times New Roman" w:hAnsi="Times New Roman" w:cs="Times New Roman"/>
          <w:i/>
        </w:rPr>
        <w:t xml:space="preserve"> </w:t>
      </w:r>
      <w:r w:rsidR="003D5E51" w:rsidRPr="00F05587">
        <w:rPr>
          <w:rFonts w:ascii="Times New Roman" w:hAnsi="Times New Roman" w:cs="Times New Roman"/>
        </w:rPr>
        <w:t>to be a day to which this section does not apply) in the month before the month in which the first-mentioned Wednesday falls.</w:t>
      </w:r>
    </w:p>
    <w:p w14:paraId="76329D7C" w14:textId="5F9D108F"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For the purposes of this Division, a bank</w:t>
      </w:r>
      <w:r w:rsidRPr="00F05587">
        <w:rPr>
          <w:rFonts w:ascii="Times New Roman" w:hAnsi="Times New Roman" w:cs="Times New Roman"/>
        </w:rPr>
        <w:t>’</w:t>
      </w:r>
      <w:r w:rsidR="003D5E51" w:rsidRPr="00F05587">
        <w:rPr>
          <w:rFonts w:ascii="Times New Roman" w:hAnsi="Times New Roman" w:cs="Times New Roman"/>
        </w:rPr>
        <w:t>s eligible liabilities applicable to each day during each period commencing at the beginning of the third Wednesday in a month and ending at the end of the day before the third Wednesday in the following month shall be taken to be an amount equal to the average of the bank</w:t>
      </w:r>
      <w:r w:rsidRPr="00F05587">
        <w:rPr>
          <w:rFonts w:ascii="Times New Roman" w:hAnsi="Times New Roman" w:cs="Times New Roman"/>
        </w:rPr>
        <w:t>’</w:t>
      </w:r>
      <w:r w:rsidR="003D5E51" w:rsidRPr="00F05587">
        <w:rPr>
          <w:rFonts w:ascii="Times New Roman" w:hAnsi="Times New Roman" w:cs="Times New Roman"/>
        </w:rPr>
        <w:t xml:space="preserve">s eligible liabilities as at the close of business on each Wednesday (other than a Wednesday declared by the Reserve Bank, by notice published in the </w:t>
      </w:r>
      <w:r w:rsidRPr="00F05587">
        <w:rPr>
          <w:rFonts w:ascii="Times New Roman" w:hAnsi="Times New Roman" w:cs="Times New Roman"/>
          <w:i/>
        </w:rPr>
        <w:t>Gazette</w:t>
      </w:r>
      <w:r w:rsidRPr="00756FAB">
        <w:rPr>
          <w:rFonts w:ascii="Times New Roman" w:hAnsi="Times New Roman" w:cs="Times New Roman"/>
        </w:rPr>
        <w:t>,</w:t>
      </w:r>
      <w:r w:rsidRPr="00F05587">
        <w:rPr>
          <w:rFonts w:ascii="Times New Roman" w:hAnsi="Times New Roman" w:cs="Times New Roman"/>
          <w:i/>
        </w:rPr>
        <w:t xml:space="preserve"> </w:t>
      </w:r>
      <w:r w:rsidR="003D5E51" w:rsidRPr="00F05587">
        <w:rPr>
          <w:rFonts w:ascii="Times New Roman" w:hAnsi="Times New Roman" w:cs="Times New Roman"/>
        </w:rPr>
        <w:t>to be a day to which this section does not apply) in the month before the month in which the first-mentioned Wednesday falls.</w:t>
      </w:r>
    </w:p>
    <w:p w14:paraId="0ED096E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Section 22 does not apply to a bank in relation to a particular day during a period commencing at the beginning of the third Wednesday in a month and ending at the end of the day before the third Wednesday in the following month unless the bank was in existence at all times during the month before the month in which the first-mentioned Wednesday falls.</w:t>
      </w:r>
    </w:p>
    <w:p w14:paraId="733A1BA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The regulations may provide that a reference in this section to Wednesday shall be read as a reference to such other day as is prescribed.</w:t>
      </w:r>
    </w:p>
    <w:p w14:paraId="174463B6" w14:textId="77777777" w:rsidR="00CA4074"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35B208D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Determination of non-callable deposit ratios</w:t>
      </w:r>
    </w:p>
    <w:p w14:paraId="0A0B1EFE" w14:textId="77537A1A"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xml:space="preserve">20. (1) The Reserve Bank may, by notice in the </w:t>
      </w:r>
      <w:r w:rsidRPr="00F05587">
        <w:rPr>
          <w:rFonts w:ascii="Times New Roman" w:hAnsi="Times New Roman" w:cs="Times New Roman"/>
          <w:i/>
        </w:rPr>
        <w:t>Gazette</w:t>
      </w:r>
      <w:r w:rsidRPr="00756FAB">
        <w:rPr>
          <w:rFonts w:ascii="Times New Roman" w:hAnsi="Times New Roman" w:cs="Times New Roman"/>
        </w:rPr>
        <w:t>,</w:t>
      </w:r>
      <w:r w:rsidRPr="00F05587">
        <w:rPr>
          <w:rFonts w:ascii="Times New Roman" w:hAnsi="Times New Roman" w:cs="Times New Roman"/>
          <w:i/>
        </w:rPr>
        <w:t xml:space="preserve"> </w:t>
      </w:r>
      <w:r w:rsidR="003D5E51" w:rsidRPr="00F05587">
        <w:rPr>
          <w:rFonts w:ascii="Times New Roman" w:hAnsi="Times New Roman" w:cs="Times New Roman"/>
        </w:rPr>
        <w:t>determine that the non-callable deposit ratio applicable to banks is such percentage, not exceeding 1%, as is specified in the determination.</w:t>
      </w:r>
    </w:p>
    <w:p w14:paraId="67B0B0CA"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The Reserve Bank shall specify in the determination the date from which it is to have effect.</w:t>
      </w:r>
    </w:p>
    <w:p w14:paraId="007B304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The determination shall apply to all banks.</w:t>
      </w:r>
    </w:p>
    <w:p w14:paraId="10F7765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The Reserve Bank shall not give a notice under this section except with the approval of the Treasurer.</w:t>
      </w:r>
    </w:p>
    <w:p w14:paraId="0083FF6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Non-callable Deposit Account</w:t>
      </w:r>
    </w:p>
    <w:p w14:paraId="62EA44A2"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21. Each bank shall, for the purposes of this Division, maintain with the Reserve Bank an account to be known as a Non-callable Deposit Account.</w:t>
      </w:r>
    </w:p>
    <w:p w14:paraId="5057E91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Banks to maintain non-callable deposits</w:t>
      </w:r>
    </w:p>
    <w:p w14:paraId="5796B43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22. (1) A bank shall, on each day on which a determination that applies to the bank is in force, have on deposit in the bank</w:t>
      </w:r>
      <w:r w:rsidRPr="00F05587">
        <w:rPr>
          <w:rFonts w:ascii="Times New Roman" w:hAnsi="Times New Roman" w:cs="Times New Roman"/>
        </w:rPr>
        <w:t>’</w:t>
      </w:r>
      <w:r w:rsidR="003D5E51" w:rsidRPr="00F05587">
        <w:rPr>
          <w:rFonts w:ascii="Times New Roman" w:hAnsi="Times New Roman" w:cs="Times New Roman"/>
        </w:rPr>
        <w:t>s Non-callable Deposit Account an amount not less than the amount which, when expressed as a percentage of:</w:t>
      </w:r>
    </w:p>
    <w:p w14:paraId="4B8D2C33"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if deposits for the day concerned are required because of a notice under subsection 18 (3) to be calculated by reference to eligible assets—the bank</w:t>
      </w:r>
      <w:r w:rsidR="00005EE7" w:rsidRPr="00F05587">
        <w:rPr>
          <w:rFonts w:ascii="Times New Roman" w:hAnsi="Times New Roman" w:cs="Times New Roman"/>
        </w:rPr>
        <w:t>’</w:t>
      </w:r>
      <w:r w:rsidRPr="00F05587">
        <w:rPr>
          <w:rFonts w:ascii="Times New Roman" w:hAnsi="Times New Roman" w:cs="Times New Roman"/>
        </w:rPr>
        <w:t>s eligible assets applicable to that day; or</w:t>
      </w:r>
    </w:p>
    <w:p w14:paraId="01E58888"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if deposits for the day concerned are required because of a notice under subsection 18 (3) to be calculated by reference to eligible liabilities—the bank</w:t>
      </w:r>
      <w:r w:rsidR="00005EE7" w:rsidRPr="00F05587">
        <w:rPr>
          <w:rFonts w:ascii="Times New Roman" w:hAnsi="Times New Roman" w:cs="Times New Roman"/>
        </w:rPr>
        <w:t>’</w:t>
      </w:r>
      <w:r w:rsidRPr="00F05587">
        <w:rPr>
          <w:rFonts w:ascii="Times New Roman" w:hAnsi="Times New Roman" w:cs="Times New Roman"/>
        </w:rPr>
        <w:t>s eligible liabilities applicable to that day;</w:t>
      </w:r>
    </w:p>
    <w:p w14:paraId="5DB3816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is the same as the non-callable deposit ratio specified in the determination.</w:t>
      </w:r>
    </w:p>
    <w:p w14:paraId="4A773404"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Where the minimum amount that, apart from this subsection, a bank would be required under this Division to have on deposit in its Non-callable Deposit Account is not a multiple of $1,000, the amount which the bank is so required to have on deposit is the greatest amount below the first-mentioned amount that is a multiple of $1,000.</w:t>
      </w:r>
    </w:p>
    <w:p w14:paraId="5A135CC3"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Penalty for failure to maintain non-callable deposits</w:t>
      </w:r>
    </w:p>
    <w:p w14:paraId="33DA807A"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23. (1) Subject to subsection (2), if a bank fails to comply with section 22 on any day, the bank is guilty of an offence in respect of that day and is, on conviction, liable to a fixed penalty equal to 20% of one-three hundred and sixty-fifth of the shortfall.</w:t>
      </w:r>
    </w:p>
    <w:p w14:paraId="607FA7C7"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A bank is not guilty of an offence under this section in respect of a day on which it fails to comply with section 22 if:</w:t>
      </w:r>
    </w:p>
    <w:p w14:paraId="1C5466DF"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that day is a Sunday or, in the State or Territory in which the head office in Australia of the bank is situated, a public holiday or bank holiday; and</w:t>
      </w:r>
    </w:p>
    <w:p w14:paraId="6CFB29DD" w14:textId="77777777" w:rsidR="00CA4074"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7A81ED9B"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lastRenderedPageBreak/>
        <w:t>(b) on the last day before that day which was not a Sunday or, in that State or Territory, a public holiday or bank holiday, the bank had not failed to comply with that section.</w:t>
      </w:r>
    </w:p>
    <w:p w14:paraId="658549E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Interest to be paid on Non-callable Deposit Accounts</w:t>
      </w:r>
    </w:p>
    <w:p w14:paraId="4571AAE4"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24. (1) The Reserve Bank shall pay interest, at half-yearly intervals, to a bank on the daily balance of that bank</w:t>
      </w:r>
      <w:r w:rsidRPr="00F05587">
        <w:rPr>
          <w:rFonts w:ascii="Times New Roman" w:hAnsi="Times New Roman" w:cs="Times New Roman"/>
        </w:rPr>
        <w:t>’</w:t>
      </w:r>
      <w:r w:rsidR="003D5E51" w:rsidRPr="00F05587">
        <w:rPr>
          <w:rFonts w:ascii="Times New Roman" w:hAnsi="Times New Roman" w:cs="Times New Roman"/>
        </w:rPr>
        <w:t>s Non-callable Deposit Account at a rate determined in writing by the Reserve Bank with the approval of the Treasurer.</w:t>
      </w:r>
    </w:p>
    <w:p w14:paraId="34B5C39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The rate of interest determined under subsection (1) shall be the same for each bank.</w:t>
      </w:r>
    </w:p>
    <w:p w14:paraId="3C1D851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Repayments from Non-callable Deposit Accounts</w:t>
      </w:r>
    </w:p>
    <w:p w14:paraId="5387D29E"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25. If, on any day, the amount to the credit of the Non-callable Deposit Account of a bank exceeds the minimum amount which, under this Division, the bank is required to have on deposit in that Account on that day, the Reserve Bank shall, as soon as is practicable, repay to the bank, from that Account, the amount of the excess.</w:t>
      </w:r>
      <w:r w:rsidRPr="00F05587">
        <w:rPr>
          <w:rFonts w:ascii="Times New Roman" w:hAnsi="Times New Roman" w:cs="Times New Roman"/>
        </w:rPr>
        <w:t>”</w:t>
      </w:r>
      <w:r w:rsidR="003D5E51" w:rsidRPr="00F05587">
        <w:rPr>
          <w:rFonts w:ascii="Times New Roman" w:hAnsi="Times New Roman" w:cs="Times New Roman"/>
        </w:rPr>
        <w:t>.</w:t>
      </w:r>
    </w:p>
    <w:p w14:paraId="1CA7DCA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Advance policy</w:t>
      </w:r>
    </w:p>
    <w:p w14:paraId="6EC7CF2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12.</w:t>
      </w:r>
      <w:r w:rsidR="003D5E51" w:rsidRPr="00F05587">
        <w:rPr>
          <w:rFonts w:ascii="Times New Roman" w:hAnsi="Times New Roman" w:cs="Times New Roman"/>
        </w:rPr>
        <w:t xml:space="preserve"> Section 36 of the Principal Act is amended:</w:t>
      </w:r>
    </w:p>
    <w:p w14:paraId="0263BE27"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from subsection (1) all the words after </w:t>
      </w:r>
      <w:r w:rsidRPr="00F05587">
        <w:rPr>
          <w:rFonts w:ascii="Times New Roman" w:hAnsi="Times New Roman" w:cs="Times New Roman"/>
        </w:rPr>
        <w:t>“</w:t>
      </w:r>
      <w:r w:rsidR="003D5E51" w:rsidRPr="00F05587">
        <w:rPr>
          <w:rFonts w:ascii="Times New Roman" w:hAnsi="Times New Roman" w:cs="Times New Roman"/>
        </w:rPr>
        <w:t>advances</w:t>
      </w:r>
      <w:r w:rsidRPr="00F05587">
        <w:rPr>
          <w:rFonts w:ascii="Times New Roman" w:hAnsi="Times New Roman" w:cs="Times New Roman"/>
        </w:rPr>
        <w:t>”</w:t>
      </w:r>
      <w:r w:rsidR="003D5E51" w:rsidRPr="00F05587">
        <w:rPr>
          <w:rFonts w:ascii="Times New Roman" w:hAnsi="Times New Roman" w:cs="Times New Roman"/>
        </w:rPr>
        <w:t xml:space="preserve"> to and including </w:t>
      </w:r>
      <w:r w:rsidRPr="00F05587">
        <w:rPr>
          <w:rFonts w:ascii="Times New Roman" w:hAnsi="Times New Roman" w:cs="Times New Roman"/>
        </w:rPr>
        <w:t>“</w:t>
      </w:r>
      <w:r w:rsidR="003D5E51" w:rsidRPr="00F05587">
        <w:rPr>
          <w:rFonts w:ascii="Times New Roman" w:hAnsi="Times New Roman" w:cs="Times New Roman"/>
        </w:rPr>
        <w:t>applicable to it</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to be followed by banks, and a bank shall follow the policy so determined that is applicable to it</w:t>
      </w:r>
      <w:r w:rsidRPr="00F05587">
        <w:rPr>
          <w:rFonts w:ascii="Times New Roman" w:hAnsi="Times New Roman" w:cs="Times New Roman"/>
        </w:rPr>
        <w:t>”</w:t>
      </w:r>
      <w:r w:rsidR="003D5E51" w:rsidRPr="00F05587">
        <w:rPr>
          <w:rFonts w:ascii="Times New Roman" w:hAnsi="Times New Roman" w:cs="Times New Roman"/>
        </w:rPr>
        <w:t>;</w:t>
      </w:r>
    </w:p>
    <w:p w14:paraId="478298B0"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omitting from subsection (2) all the words after </w:t>
      </w:r>
      <w:r w:rsidRPr="00F05587">
        <w:rPr>
          <w:rFonts w:ascii="Times New Roman" w:hAnsi="Times New Roman" w:cs="Times New Roman"/>
        </w:rPr>
        <w:t>“</w:t>
      </w:r>
      <w:r w:rsidR="003D5E51" w:rsidRPr="00F05587">
        <w:rPr>
          <w:rFonts w:ascii="Times New Roman" w:hAnsi="Times New Roman" w:cs="Times New Roman"/>
        </w:rPr>
        <w:t>advances</w:t>
      </w:r>
      <w:r w:rsidRPr="00F05587">
        <w:rPr>
          <w:rFonts w:ascii="Times New Roman" w:hAnsi="Times New Roman" w:cs="Times New Roman"/>
        </w:rPr>
        <w:t>”</w:t>
      </w:r>
      <w:r w:rsidR="003D5E51" w:rsidRPr="00F05587">
        <w:rPr>
          <w:rFonts w:ascii="Times New Roman" w:hAnsi="Times New Roman" w:cs="Times New Roman"/>
        </w:rPr>
        <w:t xml:space="preserve"> to and including </w:t>
      </w:r>
      <w:r w:rsidRPr="00F05587">
        <w:rPr>
          <w:rFonts w:ascii="Times New Roman" w:hAnsi="Times New Roman" w:cs="Times New Roman"/>
        </w:rPr>
        <w:t>“</w:t>
      </w:r>
      <w:r w:rsidR="003D5E51" w:rsidRPr="00F05587">
        <w:rPr>
          <w:rFonts w:ascii="Times New Roman" w:hAnsi="Times New Roman" w:cs="Times New Roman"/>
        </w:rPr>
        <w:t>applicable to it</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may or may not be made by banks, and a bank shall comply with any directions so given that are applicable to it</w:t>
      </w:r>
      <w:r w:rsidRPr="00F05587">
        <w:rPr>
          <w:rFonts w:ascii="Times New Roman" w:hAnsi="Times New Roman" w:cs="Times New Roman"/>
        </w:rPr>
        <w:t>”</w:t>
      </w:r>
      <w:r w:rsidR="003D5E51" w:rsidRPr="00F05587">
        <w:rPr>
          <w:rFonts w:ascii="Times New Roman" w:hAnsi="Times New Roman" w:cs="Times New Roman"/>
        </w:rPr>
        <w:t>;</w:t>
      </w:r>
    </w:p>
    <w:p w14:paraId="78286C75"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(c)</w:t>
      </w:r>
      <w:r w:rsidR="003D5E51" w:rsidRPr="00F05587">
        <w:rPr>
          <w:rFonts w:ascii="Times New Roman" w:hAnsi="Times New Roman" w:cs="Times New Roman"/>
        </w:rPr>
        <w:t xml:space="preserve"> by omitting subsection (4).</w:t>
      </w:r>
    </w:p>
    <w:p w14:paraId="41D5B12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Repeal of Division 6 of Part II</w:t>
      </w:r>
    </w:p>
    <w:p w14:paraId="3DF9E75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13.</w:t>
      </w:r>
      <w:r w:rsidR="003D5E51" w:rsidRPr="00F05587">
        <w:rPr>
          <w:rFonts w:ascii="Times New Roman" w:hAnsi="Times New Roman" w:cs="Times New Roman"/>
        </w:rPr>
        <w:t xml:space="preserve"> Division 6 of Part II of the Principal Act is repealed.</w:t>
      </w:r>
    </w:p>
    <w:p w14:paraId="372C6A4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Control of interest rates</w:t>
      </w:r>
    </w:p>
    <w:p w14:paraId="3DF589F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14.</w:t>
      </w:r>
      <w:r w:rsidR="003D5E51" w:rsidRPr="00F05587">
        <w:rPr>
          <w:rFonts w:ascii="Times New Roman" w:hAnsi="Times New Roman" w:cs="Times New Roman"/>
        </w:rPr>
        <w:t xml:space="preserve"> Section 50 of the Principal Act is amended by omitting paragraph (1) (c) and substituting the following paragraph:</w:t>
      </w:r>
    </w:p>
    <w:p w14:paraId="0FBBC691" w14:textId="77777777" w:rsidR="003D5E51" w:rsidRPr="00F05587" w:rsidRDefault="00005EE7" w:rsidP="00F05587">
      <w:pPr>
        <w:spacing w:after="0" w:line="240" w:lineRule="auto"/>
        <w:ind w:left="864" w:hanging="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(c) providing that interest shall not be payable in respect of an amount deposited with a bank, or with another person in the course of banking business carried on by the person, and repayable on demand or after the end of a period specified in the regulations.</w:t>
      </w:r>
      <w:r w:rsidRPr="00F05587">
        <w:rPr>
          <w:rFonts w:ascii="Times New Roman" w:hAnsi="Times New Roman" w:cs="Times New Roman"/>
        </w:rPr>
        <w:t>”</w:t>
      </w:r>
      <w:r w:rsidR="003D5E51" w:rsidRPr="00F05587">
        <w:rPr>
          <w:rFonts w:ascii="Times New Roman" w:hAnsi="Times New Roman" w:cs="Times New Roman"/>
        </w:rPr>
        <w:t>.</w:t>
      </w:r>
    </w:p>
    <w:p w14:paraId="31BD74BB"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15.</w:t>
      </w:r>
      <w:r w:rsidR="003D5E51" w:rsidRPr="00F05587">
        <w:rPr>
          <w:rFonts w:ascii="Times New Roman" w:hAnsi="Times New Roman" w:cs="Times New Roman"/>
        </w:rPr>
        <w:t xml:space="preserve"> Part VI of the Principal Act is repealed and the following Part is substituted:</w:t>
      </w:r>
    </w:p>
    <w:p w14:paraId="4C33EB6C" w14:textId="77777777" w:rsidR="000E4C39"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7EDB5EA1" w14:textId="77777777" w:rsidR="003D5E51" w:rsidRPr="00F05587" w:rsidRDefault="00005EE7" w:rsidP="00F05587">
      <w:pPr>
        <w:spacing w:before="240" w:after="120" w:line="240" w:lineRule="auto"/>
        <w:jc w:val="center"/>
        <w:rPr>
          <w:rFonts w:ascii="Times New Roman" w:hAnsi="Times New Roman" w:cs="Times New Roman"/>
          <w:b/>
          <w:sz w:val="24"/>
        </w:rPr>
      </w:pPr>
      <w:r w:rsidRPr="00F05587">
        <w:rPr>
          <w:rFonts w:ascii="Times New Roman" w:hAnsi="Times New Roman" w:cs="Times New Roman"/>
          <w:b/>
          <w:sz w:val="24"/>
        </w:rPr>
        <w:lastRenderedPageBreak/>
        <w:t>“PART VI—COLLECTION AND PUBLICATION OF INFORMATION ABOUT BANKS</w:t>
      </w:r>
    </w:p>
    <w:p w14:paraId="40CA42D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Collection and publication of information about banks</w:t>
      </w:r>
    </w:p>
    <w:p w14:paraId="2A742C92"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51. (1) The regulations may make provision for and in relation to:</w:t>
      </w:r>
    </w:p>
    <w:p w14:paraId="45DEA26C"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requiring a bank to prepare, and to give to the Reserve Bank, accounts and financial statements;</w:t>
      </w:r>
    </w:p>
    <w:p w14:paraId="0909EAB8"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requiring a bank to give information relating to its banking business to the Reserve Bank;</w:t>
      </w:r>
    </w:p>
    <w:p w14:paraId="5C7E5462"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specifying, or enabling the Reserve Bank to specify, the manner and form in which the accounts and financial statements are to be prepared and given or in which the information is to be given;</w:t>
      </w:r>
    </w:p>
    <w:p w14:paraId="75780EA3"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(d) requiring accounts, financial statements or information given to be verified by a statutory declaration made by a senior officer of the bank;</w:t>
      </w:r>
    </w:p>
    <w:p w14:paraId="19D677A8"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(e) enabling the Treasurer to exempt a bank (either unconditionally or conditionally) from compliance with an obligation of the kind mentioned in paragraph (b); and</w:t>
      </w:r>
    </w:p>
    <w:p w14:paraId="53B925FF"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(f) requiring the Reserve Bank to prepare and publish, in respect of a bank, all or any of the following:</w:t>
      </w:r>
    </w:p>
    <w:p w14:paraId="00F389CC"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 a balance-sheet;</w:t>
      </w:r>
    </w:p>
    <w:p w14:paraId="19FA08A4"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 a profit and loss statement;</w:t>
      </w:r>
    </w:p>
    <w:p w14:paraId="282A3188"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(iii) a statement of assets and liabilities;</w:t>
      </w:r>
    </w:p>
    <w:p w14:paraId="75BAE4FD"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(iv) with the consent of the bank concerned—other information.</w:t>
      </w:r>
    </w:p>
    <w:p w14:paraId="1DEFB76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Regulations made for the purposes of this section shall not require information to be given with respect to the affairs of an individual customer unless the information is in respect of prudential matters relating to the bank concerned.</w:t>
      </w:r>
    </w:p>
    <w:p w14:paraId="105BEBD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Regulations made for the purposes of paragraph (1) (f) shall not require the preparation and publication of information with respect to the affairs of an individual customer.</w:t>
      </w:r>
    </w:p>
    <w:p w14:paraId="3172A55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Secretary to the Department of the Treasury may request copies of information given to the Reserve Bank</w:t>
      </w:r>
    </w:p>
    <w:p w14:paraId="163EC4F8"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52. (1) The Secretary to the Department of the Treasury may request the Reserve Bank to give to the Secretary a copy of particular information that:</w:t>
      </w:r>
    </w:p>
    <w:p w14:paraId="01170BF4"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was given to the Reserve Bank under regulations made for the purposes of section 51; or</w:t>
      </w:r>
    </w:p>
    <w:p w14:paraId="6C324968"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was derived from such information.</w:t>
      </w:r>
    </w:p>
    <w:p w14:paraId="60371CB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Subject to subsection (3), the Reserve Bank shall comply with the request.</w:t>
      </w:r>
    </w:p>
    <w:p w14:paraId="3D552FC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If:</w:t>
      </w:r>
    </w:p>
    <w:p w14:paraId="0816F84E"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the Reserve Bank receives a request for a copy of particular information; and</w:t>
      </w:r>
    </w:p>
    <w:p w14:paraId="74408A58" w14:textId="77777777" w:rsidR="00C0271D"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6B085325"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lastRenderedPageBreak/>
        <w:t>(b) the Reserve Bank certifies that the information is of a kind that the Reserve Bank uses only in connection with prudential matters relating to one or more banks;</w:t>
      </w:r>
    </w:p>
    <w:p w14:paraId="396A91FA"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the Reserve Bank is not required to comply with the request.</w:t>
      </w:r>
      <w:r w:rsidR="00005EE7" w:rsidRPr="00F05587">
        <w:rPr>
          <w:rFonts w:ascii="Times New Roman" w:hAnsi="Times New Roman" w:cs="Times New Roman"/>
        </w:rPr>
        <w:t>”</w:t>
      </w:r>
      <w:r w:rsidRPr="00F05587">
        <w:rPr>
          <w:rFonts w:ascii="Times New Roman" w:hAnsi="Times New Roman" w:cs="Times New Roman"/>
        </w:rPr>
        <w:t>.</w:t>
      </w:r>
    </w:p>
    <w:p w14:paraId="486EEE13"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16.</w:t>
      </w:r>
      <w:r w:rsidR="003D5E51" w:rsidRPr="00F05587">
        <w:rPr>
          <w:rFonts w:ascii="Times New Roman" w:hAnsi="Times New Roman" w:cs="Times New Roman"/>
        </w:rPr>
        <w:t xml:space="preserve"> Section 61 of the Principal Act is repealed and the following section is substituted:</w:t>
      </w:r>
    </w:p>
    <w:p w14:paraId="62B028F7"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Reserve Bank to conduct investigations where Governor considers necessary</w:t>
      </w:r>
    </w:p>
    <w:p w14:paraId="1B20724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61. (1) Where the Governor of the Reserve Bank is satisfied that a report on specified prudential matters in relation to a bank is necessary, the Reserve Bank may, in writing, appoint a person to investigate and report on those specified prudential matters in relation to that bank.</w:t>
      </w:r>
    </w:p>
    <w:p w14:paraId="46CE0DBA"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The bank:</w:t>
      </w:r>
    </w:p>
    <w:p w14:paraId="69F167EB"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shall afford the person access to its books, accounts and documents; and</w:t>
      </w:r>
    </w:p>
    <w:p w14:paraId="6D2C89EB"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shall give to the person such information and facilities as the person requires to conduct the investigation.</w:t>
      </w:r>
    </w:p>
    <w:p w14:paraId="60B3FD9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Nothing in this section is intended to limit the operation of any other provision of this Act.</w:t>
      </w:r>
      <w:r w:rsidRPr="00F05587">
        <w:rPr>
          <w:rFonts w:ascii="Times New Roman" w:hAnsi="Times New Roman" w:cs="Times New Roman"/>
        </w:rPr>
        <w:t>”</w:t>
      </w:r>
      <w:r w:rsidR="003D5E51" w:rsidRPr="00F05587">
        <w:rPr>
          <w:rFonts w:ascii="Times New Roman" w:hAnsi="Times New Roman" w:cs="Times New Roman"/>
        </w:rPr>
        <w:t>.</w:t>
      </w:r>
    </w:p>
    <w:p w14:paraId="7415A35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Supply of information</w:t>
      </w:r>
    </w:p>
    <w:p w14:paraId="7D280DA1"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17.</w:t>
      </w:r>
      <w:r w:rsidR="003D5E51" w:rsidRPr="00F05587">
        <w:rPr>
          <w:rFonts w:ascii="Times New Roman" w:hAnsi="Times New Roman" w:cs="Times New Roman"/>
        </w:rPr>
        <w:t xml:space="preserve"> Section 62 of the Principal Act is amended:</w:t>
      </w:r>
    </w:p>
    <w:p w14:paraId="049FCF34"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adding at the end of subsection (2) </w:t>
      </w:r>
      <w:r w:rsidRPr="00F05587">
        <w:rPr>
          <w:rFonts w:ascii="Times New Roman" w:hAnsi="Times New Roman" w:cs="Times New Roman"/>
        </w:rPr>
        <w:t>“</w:t>
      </w:r>
      <w:r w:rsidR="003D5E51" w:rsidRPr="00F05587">
        <w:rPr>
          <w:rFonts w:ascii="Times New Roman" w:hAnsi="Times New Roman" w:cs="Times New Roman"/>
        </w:rPr>
        <w:t>, unless the information is in respect of prudential matters relating to a bank</w:t>
      </w:r>
      <w:r w:rsidRPr="00F05587">
        <w:rPr>
          <w:rFonts w:ascii="Times New Roman" w:hAnsi="Times New Roman" w:cs="Times New Roman"/>
        </w:rPr>
        <w:t>”</w:t>
      </w:r>
      <w:r w:rsidR="003D5E51" w:rsidRPr="00F05587">
        <w:rPr>
          <w:rFonts w:ascii="Times New Roman" w:hAnsi="Times New Roman" w:cs="Times New Roman"/>
        </w:rPr>
        <w:t>;</w:t>
      </w:r>
    </w:p>
    <w:p w14:paraId="01DCBF28"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adding at the end the following subsections:</w:t>
      </w:r>
    </w:p>
    <w:p w14:paraId="0C9E1D07"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Nothing in Part VI restricts the powers conferred by this section.</w:t>
      </w:r>
    </w:p>
    <w:p w14:paraId="28CC5191"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The Secretary to the Department of the Treasury may request the Reserve Bank to give to the Secretary a copy of particular information that:</w:t>
      </w:r>
    </w:p>
    <w:p w14:paraId="4161DEBD"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was given to the Reserve Bank under subsection (1); or</w:t>
      </w:r>
    </w:p>
    <w:p w14:paraId="62AAD6A8"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was derived from such information.</w:t>
      </w:r>
    </w:p>
    <w:p w14:paraId="4EF9D308"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 Subject to subsection (6), the Reserve Bank shall comply with the request.</w:t>
      </w:r>
    </w:p>
    <w:p w14:paraId="6121B83D"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 If:</w:t>
      </w:r>
    </w:p>
    <w:p w14:paraId="65A5F04C"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the Reserve Bank receives a request under subsection (4) for a copy of particular information; and</w:t>
      </w:r>
    </w:p>
    <w:p w14:paraId="2A008248"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the Reserve Bank certifies that the information is of a kind that the Reserve Bank uses only in connection with prudential matters relating to one or more banks;</w:t>
      </w:r>
    </w:p>
    <w:p w14:paraId="7092C27E" w14:textId="77777777" w:rsidR="003D5E51" w:rsidRPr="00F05587" w:rsidRDefault="003D5E51" w:rsidP="00F05587">
      <w:pPr>
        <w:spacing w:after="0" w:line="240" w:lineRule="auto"/>
        <w:ind w:left="720"/>
        <w:jc w:val="both"/>
        <w:rPr>
          <w:rFonts w:ascii="Times New Roman" w:hAnsi="Times New Roman" w:cs="Times New Roman"/>
        </w:rPr>
      </w:pPr>
      <w:r w:rsidRPr="00F05587">
        <w:rPr>
          <w:rFonts w:ascii="Times New Roman" w:hAnsi="Times New Roman" w:cs="Times New Roman"/>
        </w:rPr>
        <w:t>the Reserve Bank is not required to comply with the request.</w:t>
      </w:r>
      <w:r w:rsidR="00005EE7" w:rsidRPr="00F05587">
        <w:rPr>
          <w:rFonts w:ascii="Times New Roman" w:hAnsi="Times New Roman" w:cs="Times New Roman"/>
        </w:rPr>
        <w:t>”</w:t>
      </w:r>
      <w:r w:rsidRPr="00F05587">
        <w:rPr>
          <w:rFonts w:ascii="Times New Roman" w:hAnsi="Times New Roman" w:cs="Times New Roman"/>
        </w:rPr>
        <w:t>.</w:t>
      </w:r>
    </w:p>
    <w:p w14:paraId="493C60C5" w14:textId="77777777" w:rsidR="00DF333D"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C594F4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Settlement of balances between banks</w:t>
      </w:r>
    </w:p>
    <w:p w14:paraId="7943AF08"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18.</w:t>
      </w:r>
      <w:r w:rsidR="003D5E51" w:rsidRPr="00F05587">
        <w:rPr>
          <w:rFonts w:ascii="Times New Roman" w:hAnsi="Times New Roman" w:cs="Times New Roman"/>
        </w:rPr>
        <w:t xml:space="preserve"> Section 64 of the Principal Act is amended by omitting </w:t>
      </w:r>
      <w:r w:rsidRPr="00F05587">
        <w:rPr>
          <w:rFonts w:ascii="Times New Roman" w:hAnsi="Times New Roman" w:cs="Times New Roman"/>
        </w:rPr>
        <w:t>“</w:t>
      </w:r>
      <w:r w:rsidR="003D5E51" w:rsidRPr="00F05587">
        <w:rPr>
          <w:rFonts w:ascii="Times New Roman" w:hAnsi="Times New Roman" w:cs="Times New Roman"/>
        </w:rPr>
        <w:t>trading</w:t>
      </w:r>
      <w:r w:rsidRPr="00F05587">
        <w:rPr>
          <w:rFonts w:ascii="Times New Roman" w:hAnsi="Times New Roman" w:cs="Times New Roman"/>
        </w:rPr>
        <w:t>”</w:t>
      </w:r>
      <w:r w:rsidR="003D5E51" w:rsidRPr="00F05587">
        <w:rPr>
          <w:rFonts w:ascii="Times New Roman" w:hAnsi="Times New Roman" w:cs="Times New Roman"/>
        </w:rPr>
        <w:t xml:space="preserve"> (wherever occurring).</w:t>
      </w:r>
    </w:p>
    <w:p w14:paraId="349ECE5A"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19.</w:t>
      </w:r>
      <w:r w:rsidR="003D5E51" w:rsidRPr="00F05587">
        <w:rPr>
          <w:rFonts w:ascii="Times New Roman" w:hAnsi="Times New Roman" w:cs="Times New Roman"/>
        </w:rPr>
        <w:t xml:space="preserve"> Sections 66 and 67 of the Principal Act are repealed and the following sections are substituted:</w:t>
      </w:r>
    </w:p>
    <w:p w14:paraId="4B5F23B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Restriction on use of word “bank” etc.</w:t>
      </w:r>
    </w:p>
    <w:p w14:paraId="1BE924B4"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66. (1) Except with the consent in writing of the Treasurer, a person (not being a bank) shall not, in Australia, assume or use a bank-related word in relation to a financial business carried on by the person (whether or not in Australia).</w:t>
      </w:r>
    </w:p>
    <w:p w14:paraId="5A31DA57"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The Treasurer may, at any time, by notice in writing served on the person concerned:</w:t>
      </w:r>
    </w:p>
    <w:p w14:paraId="45922A59"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impose conditions, or additional conditions, on a consent;</w:t>
      </w:r>
    </w:p>
    <w:p w14:paraId="136F8402"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vary or revoke conditions imposed on a consent; or</w:t>
      </w:r>
    </w:p>
    <w:p w14:paraId="3827F4E1"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revoke a consent.</w:t>
      </w:r>
    </w:p>
    <w:p w14:paraId="6FEA1F6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Where a consent is subject to conditions, the person to whom the consent is given shall comply with those conditions.</w:t>
      </w:r>
    </w:p>
    <w:p w14:paraId="03C366B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In this section:</w:t>
      </w:r>
    </w:p>
    <w:p w14:paraId="7A487296"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a reference to a bank-related word is a reference to:</w:t>
      </w:r>
    </w:p>
    <w:p w14:paraId="4860EB37"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 xml:space="preserve">(i) the word </w:t>
      </w:r>
      <w:r w:rsidR="00005EE7" w:rsidRPr="00F05587">
        <w:rPr>
          <w:rFonts w:ascii="Times New Roman" w:hAnsi="Times New Roman" w:cs="Times New Roman"/>
        </w:rPr>
        <w:t>‘</w:t>
      </w:r>
      <w:r w:rsidRPr="00F05587">
        <w:rPr>
          <w:rFonts w:ascii="Times New Roman" w:hAnsi="Times New Roman" w:cs="Times New Roman"/>
        </w:rPr>
        <w:t>bank</w:t>
      </w:r>
      <w:r w:rsidR="00005EE7" w:rsidRPr="00F05587">
        <w:rPr>
          <w:rFonts w:ascii="Times New Roman" w:hAnsi="Times New Roman" w:cs="Times New Roman"/>
        </w:rPr>
        <w:t>’</w:t>
      </w:r>
      <w:r w:rsidRPr="00F05587">
        <w:rPr>
          <w:rFonts w:ascii="Times New Roman" w:hAnsi="Times New Roman" w:cs="Times New Roman"/>
        </w:rPr>
        <w:t xml:space="preserve">, </w:t>
      </w:r>
      <w:r w:rsidR="00005EE7" w:rsidRPr="00F05587">
        <w:rPr>
          <w:rFonts w:ascii="Times New Roman" w:hAnsi="Times New Roman" w:cs="Times New Roman"/>
        </w:rPr>
        <w:t>‘</w:t>
      </w:r>
      <w:r w:rsidRPr="00F05587">
        <w:rPr>
          <w:rFonts w:ascii="Times New Roman" w:hAnsi="Times New Roman" w:cs="Times New Roman"/>
        </w:rPr>
        <w:t>banker</w:t>
      </w:r>
      <w:r w:rsidR="00005EE7" w:rsidRPr="00F05587">
        <w:rPr>
          <w:rFonts w:ascii="Times New Roman" w:hAnsi="Times New Roman" w:cs="Times New Roman"/>
        </w:rPr>
        <w:t>’</w:t>
      </w:r>
      <w:r w:rsidRPr="00F05587">
        <w:rPr>
          <w:rFonts w:ascii="Times New Roman" w:hAnsi="Times New Roman" w:cs="Times New Roman"/>
        </w:rPr>
        <w:t xml:space="preserve"> or </w:t>
      </w:r>
      <w:r w:rsidR="00005EE7" w:rsidRPr="00F05587">
        <w:rPr>
          <w:rFonts w:ascii="Times New Roman" w:hAnsi="Times New Roman" w:cs="Times New Roman"/>
        </w:rPr>
        <w:t>‘</w:t>
      </w:r>
      <w:r w:rsidRPr="00F05587">
        <w:rPr>
          <w:rFonts w:ascii="Times New Roman" w:hAnsi="Times New Roman" w:cs="Times New Roman"/>
        </w:rPr>
        <w:t>banking</w:t>
      </w:r>
      <w:r w:rsidR="00005EE7" w:rsidRPr="00F05587">
        <w:rPr>
          <w:rFonts w:ascii="Times New Roman" w:hAnsi="Times New Roman" w:cs="Times New Roman"/>
        </w:rPr>
        <w:t>’</w:t>
      </w:r>
      <w:r w:rsidRPr="00F05587">
        <w:rPr>
          <w:rFonts w:ascii="Times New Roman" w:hAnsi="Times New Roman" w:cs="Times New Roman"/>
        </w:rPr>
        <w:t>; or</w:t>
      </w:r>
    </w:p>
    <w:p w14:paraId="492C673C"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 any word of a like import (whether or not in English);</w:t>
      </w:r>
    </w:p>
    <w:p w14:paraId="478142DC"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a reference to a word being assumed or used includes a reference to the word being assumed or used:</w:t>
      </w:r>
    </w:p>
    <w:p w14:paraId="44EED880"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 as part of another word; or</w:t>
      </w:r>
    </w:p>
    <w:p w14:paraId="19F47387"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 in combination with other words, letters or other symbols; and</w:t>
      </w:r>
    </w:p>
    <w:p w14:paraId="5200D164"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a reference to a financial business is a reference to a business that:</w:t>
      </w:r>
    </w:p>
    <w:p w14:paraId="046DD0E2"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 consists of, or includes, the provision of financial services; or</w:t>
      </w:r>
    </w:p>
    <w:p w14:paraId="03F322A1"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 relates, in whole or in part, to the provision of financial services.</w:t>
      </w:r>
    </w:p>
    <w:p w14:paraId="21843AA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Restriction on establishment or maintenance of representative offices of overseas banks</w:t>
      </w:r>
    </w:p>
    <w:p w14:paraId="68C9F88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67. (1) Except with the consent in writing of the Treasurer, a person (not being a bank) who carries on banking business in a foreign country but does not carry on banking business in Australia shall not establish or maintain an office in Australia wholly or partly in connection with the carrying on of that banking business in that foreign country.</w:t>
      </w:r>
    </w:p>
    <w:p w14:paraId="2750E65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The Treasurer may, at any time, by notice in writing served on the person concerned:</w:t>
      </w:r>
    </w:p>
    <w:p w14:paraId="65A10BB1"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impose conditions, or additional conditions, on a consent;</w:t>
      </w:r>
    </w:p>
    <w:p w14:paraId="6E4A63B5" w14:textId="77777777" w:rsidR="00DF333D"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36E011DD"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lastRenderedPageBreak/>
        <w:t>(b) vary or revoke conditions imposed on a consent; or</w:t>
      </w:r>
    </w:p>
    <w:p w14:paraId="4D1A0F8B"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revoke a consent.</w:t>
      </w:r>
    </w:p>
    <w:p w14:paraId="7BD3338A"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Where a consent is subject to conditions, the person to whom the consent is given shall comply with those conditions.</w:t>
      </w:r>
      <w:r w:rsidRPr="00F05587">
        <w:rPr>
          <w:rFonts w:ascii="Times New Roman" w:hAnsi="Times New Roman" w:cs="Times New Roman"/>
        </w:rPr>
        <w:t>”</w:t>
      </w:r>
      <w:r w:rsidR="003D5E51" w:rsidRPr="00F05587">
        <w:rPr>
          <w:rFonts w:ascii="Times New Roman" w:hAnsi="Times New Roman" w:cs="Times New Roman"/>
        </w:rPr>
        <w:t>.</w:t>
      </w:r>
    </w:p>
    <w:p w14:paraId="706D327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Unclaimed moneys</w:t>
      </w:r>
    </w:p>
    <w:p w14:paraId="2836BAE8"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 xml:space="preserve">20. (1) </w:t>
      </w:r>
      <w:r w:rsidR="003D5E51" w:rsidRPr="00F05587">
        <w:rPr>
          <w:rFonts w:ascii="Times New Roman" w:hAnsi="Times New Roman" w:cs="Times New Roman"/>
        </w:rPr>
        <w:t>Section 69 of the Principal Act is amended:</w:t>
      </w:r>
    </w:p>
    <w:p w14:paraId="56AD137F"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from subsections (1), (3), (6), (10) and (11) </w:t>
      </w:r>
      <w:r w:rsidRPr="00F05587">
        <w:rPr>
          <w:rFonts w:ascii="Times New Roman" w:hAnsi="Times New Roman" w:cs="Times New Roman"/>
        </w:rPr>
        <w:t>“</w:t>
      </w:r>
      <w:r w:rsidR="003D5E51" w:rsidRPr="00F05587">
        <w:rPr>
          <w:rFonts w:ascii="Times New Roman" w:hAnsi="Times New Roman" w:cs="Times New Roman"/>
        </w:rPr>
        <w:t>trading</w:t>
      </w:r>
      <w:r w:rsidRPr="00F05587">
        <w:rPr>
          <w:rFonts w:ascii="Times New Roman" w:hAnsi="Times New Roman" w:cs="Times New Roman"/>
        </w:rPr>
        <w:t>”</w:t>
      </w:r>
      <w:r w:rsidR="003D5E51" w:rsidRPr="00F05587">
        <w:rPr>
          <w:rFonts w:ascii="Times New Roman" w:hAnsi="Times New Roman" w:cs="Times New Roman"/>
        </w:rPr>
        <w:t xml:space="preserve"> (wherever occurring);</w:t>
      </w:r>
    </w:p>
    <w:p w14:paraId="48D1D856"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omitting from subsection (3) </w:t>
      </w:r>
      <w:r w:rsidRPr="00F05587">
        <w:rPr>
          <w:rFonts w:ascii="Times New Roman" w:hAnsi="Times New Roman" w:cs="Times New Roman"/>
        </w:rPr>
        <w:t>“</w:t>
      </w:r>
      <w:r w:rsidR="003D5E51" w:rsidRPr="00F05587">
        <w:rPr>
          <w:rFonts w:ascii="Times New Roman" w:hAnsi="Times New Roman" w:cs="Times New Roman"/>
        </w:rPr>
        <w:t>unclaimed moneys</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sums of unclaimed moneys of not less than $100 or such higher amount as is prescribed</w:t>
      </w:r>
      <w:r w:rsidRPr="00F05587">
        <w:rPr>
          <w:rFonts w:ascii="Times New Roman" w:hAnsi="Times New Roman" w:cs="Times New Roman"/>
        </w:rPr>
        <w:t>”</w:t>
      </w:r>
      <w:r w:rsidR="003D5E51" w:rsidRPr="00F05587">
        <w:rPr>
          <w:rFonts w:ascii="Times New Roman" w:hAnsi="Times New Roman" w:cs="Times New Roman"/>
        </w:rPr>
        <w:t>;</w:t>
      </w:r>
    </w:p>
    <w:p w14:paraId="356535FB"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(c)</w:t>
      </w:r>
      <w:r w:rsidR="003D5E51" w:rsidRPr="00F05587">
        <w:rPr>
          <w:rFonts w:ascii="Times New Roman" w:hAnsi="Times New Roman" w:cs="Times New Roman"/>
        </w:rPr>
        <w:t xml:space="preserve"> by omitting subsections (4) and (5) and substituting the following subsections:</w:t>
      </w:r>
    </w:p>
    <w:p w14:paraId="06D4B6C1"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w:t>
      </w:r>
      <w:r w:rsidR="00F154F2" w:rsidRPr="00F05587">
        <w:rPr>
          <w:rFonts w:ascii="Times New Roman" w:hAnsi="Times New Roman" w:cs="Times New Roman"/>
          <w:smallCaps/>
        </w:rPr>
        <w:t>a</w:t>
      </w:r>
      <w:r w:rsidRPr="00F05587">
        <w:rPr>
          <w:rFonts w:ascii="Times New Roman" w:hAnsi="Times New Roman" w:cs="Times New Roman"/>
          <w:b/>
          <w:smallCaps/>
        </w:rPr>
        <w:t xml:space="preserve">) </w:t>
      </w:r>
      <w:r w:rsidR="003D5E51" w:rsidRPr="00F05587">
        <w:rPr>
          <w:rFonts w:ascii="Times New Roman" w:hAnsi="Times New Roman" w:cs="Times New Roman"/>
        </w:rPr>
        <w:t>The regulations may require the statement to be delivered in a specified form in a specified kind of disk, tape, film or other medium.</w:t>
      </w:r>
    </w:p>
    <w:p w14:paraId="2973B20D"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The statement shall set out:</w:t>
      </w:r>
    </w:p>
    <w:p w14:paraId="56826F71"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the name, and the last-known address, of each shareholder, depositor or creditor;</w:t>
      </w:r>
    </w:p>
    <w:p w14:paraId="64FA3045"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the amount due;</w:t>
      </w:r>
    </w:p>
    <w:p w14:paraId="6D1AA852"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(c) in the case of moneys to the credit of an account—the office or branch of the bank at which the account was kept; and</w:t>
      </w:r>
    </w:p>
    <w:p w14:paraId="32B84927"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(d) if the shareholder, depositor or creditor is known to the bank to be dead—the name and address, so far as they are known to the bank, of his or her legal representative.</w:t>
      </w:r>
    </w:p>
    <w:p w14:paraId="62DB1E47"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 The total amount shown in the statement shall be paid by the bank to the Commonwealth at the time of the delivery of the statement.</w:t>
      </w:r>
      <w:r w:rsidRPr="00F05587">
        <w:rPr>
          <w:rFonts w:ascii="Times New Roman" w:hAnsi="Times New Roman" w:cs="Times New Roman"/>
        </w:rPr>
        <w:t>”</w:t>
      </w:r>
      <w:r w:rsidR="003D5E51" w:rsidRPr="00F05587">
        <w:rPr>
          <w:rFonts w:ascii="Times New Roman" w:hAnsi="Times New Roman" w:cs="Times New Roman"/>
        </w:rPr>
        <w:t>;</w:t>
      </w:r>
    </w:p>
    <w:p w14:paraId="0B258414"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(d)</w:t>
      </w:r>
      <w:r w:rsidR="003D5E51" w:rsidRPr="00F05587">
        <w:rPr>
          <w:rFonts w:ascii="Times New Roman" w:hAnsi="Times New Roman" w:cs="Times New Roman"/>
        </w:rPr>
        <w:t xml:space="preserve"> by omitting subsection (9) and substituting the following subsection:</w:t>
      </w:r>
    </w:p>
    <w:p w14:paraId="3948B787"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(9) The Treasurer shall cause particulars of every sum shown in a statement delivered under this section to be:</w:t>
      </w:r>
    </w:p>
    <w:p w14:paraId="35B57BBA" w14:textId="737E57B3"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 xml:space="preserve">(a) published in the </w:t>
      </w:r>
      <w:r w:rsidR="00005EE7" w:rsidRPr="00F05587">
        <w:rPr>
          <w:rFonts w:ascii="Times New Roman" w:hAnsi="Times New Roman" w:cs="Times New Roman"/>
          <w:i/>
        </w:rPr>
        <w:t>Gazette</w:t>
      </w:r>
      <w:r w:rsidR="00005EE7" w:rsidRPr="00756FAB">
        <w:rPr>
          <w:rFonts w:ascii="Times New Roman" w:hAnsi="Times New Roman" w:cs="Times New Roman"/>
        </w:rPr>
        <w:t>;</w:t>
      </w:r>
      <w:r w:rsidR="00005EE7" w:rsidRPr="00F05587">
        <w:rPr>
          <w:rFonts w:ascii="Times New Roman" w:hAnsi="Times New Roman" w:cs="Times New Roman"/>
          <w:i/>
        </w:rPr>
        <w:t xml:space="preserve"> </w:t>
      </w:r>
      <w:r w:rsidRPr="00F05587">
        <w:rPr>
          <w:rFonts w:ascii="Times New Roman" w:hAnsi="Times New Roman" w:cs="Times New Roman"/>
        </w:rPr>
        <w:t>or</w:t>
      </w:r>
    </w:p>
    <w:p w14:paraId="0E586591"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made available to the public (whether or not on the payment of a fee) in such other manner as is prescribed.</w:t>
      </w:r>
      <w:r w:rsidR="00005EE7" w:rsidRPr="00F05587">
        <w:rPr>
          <w:rFonts w:ascii="Times New Roman" w:hAnsi="Times New Roman" w:cs="Times New Roman"/>
        </w:rPr>
        <w:t>”</w:t>
      </w:r>
      <w:r w:rsidRPr="00F05587">
        <w:rPr>
          <w:rFonts w:ascii="Times New Roman" w:hAnsi="Times New Roman" w:cs="Times New Roman"/>
        </w:rPr>
        <w:t>;</w:t>
      </w:r>
    </w:p>
    <w:p w14:paraId="703D1ABA"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(e)</w:t>
      </w:r>
      <w:r w:rsidR="003D5E51" w:rsidRPr="00F05587">
        <w:rPr>
          <w:rFonts w:ascii="Times New Roman" w:hAnsi="Times New Roman" w:cs="Times New Roman"/>
        </w:rPr>
        <w:t xml:space="preserve"> by inserting after subsection (11) the following subsection:</w:t>
      </w:r>
    </w:p>
    <w:p w14:paraId="73375478"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w:t>
      </w:r>
      <w:r w:rsidR="00DE3E24" w:rsidRPr="00F05587">
        <w:rPr>
          <w:rFonts w:ascii="Times New Roman" w:hAnsi="Times New Roman" w:cs="Times New Roman"/>
        </w:rPr>
        <w:t>11</w:t>
      </w:r>
      <w:r w:rsidRPr="00F05587">
        <w:rPr>
          <w:rFonts w:ascii="Times New Roman" w:hAnsi="Times New Roman" w:cs="Times New Roman"/>
          <w:smallCaps/>
        </w:rPr>
        <w:t>a</w:t>
      </w:r>
      <w:r w:rsidRPr="00F05587">
        <w:rPr>
          <w:rFonts w:ascii="Times New Roman" w:hAnsi="Times New Roman" w:cs="Times New Roman"/>
          <w:b/>
          <w:smallCaps/>
        </w:rPr>
        <w:t xml:space="preserve">) </w:t>
      </w:r>
      <w:r w:rsidR="003D5E51" w:rsidRPr="00F05587">
        <w:rPr>
          <w:rFonts w:ascii="Times New Roman" w:hAnsi="Times New Roman" w:cs="Times New Roman"/>
        </w:rPr>
        <w:t>It is the intention of the Parliament that a law of a State or Territory has no effect insofar as it requires a bank to:</w:t>
      </w:r>
    </w:p>
    <w:p w14:paraId="2CB06606"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(a) pay unclaimed moneys to, or to an authority of, a State or Territory; or</w:t>
      </w:r>
    </w:p>
    <w:p w14:paraId="0646B359" w14:textId="77777777" w:rsidR="003D5E51" w:rsidRPr="00F05587" w:rsidRDefault="003D5E51" w:rsidP="00F05587">
      <w:pPr>
        <w:spacing w:after="0" w:line="240" w:lineRule="auto"/>
        <w:ind w:left="1152" w:hanging="288"/>
        <w:jc w:val="both"/>
        <w:rPr>
          <w:rFonts w:ascii="Times New Roman" w:hAnsi="Times New Roman" w:cs="Times New Roman"/>
        </w:rPr>
      </w:pPr>
      <w:r w:rsidRPr="00F05587">
        <w:rPr>
          <w:rFonts w:ascii="Times New Roman" w:hAnsi="Times New Roman" w:cs="Times New Roman"/>
        </w:rPr>
        <w:t>(b) lodge a return relating to unclaimed moneys with, or with an authority of, a State or Territory.</w:t>
      </w:r>
      <w:r w:rsidR="00005EE7" w:rsidRPr="00F05587">
        <w:rPr>
          <w:rFonts w:ascii="Times New Roman" w:hAnsi="Times New Roman" w:cs="Times New Roman"/>
        </w:rPr>
        <w:t>”</w:t>
      </w:r>
      <w:r w:rsidRPr="00F05587">
        <w:rPr>
          <w:rFonts w:ascii="Times New Roman" w:hAnsi="Times New Roman" w:cs="Times New Roman"/>
        </w:rPr>
        <w:t>;</w:t>
      </w:r>
    </w:p>
    <w:p w14:paraId="615B1587" w14:textId="77777777" w:rsidR="00DF333D"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7E55BEB8"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lastRenderedPageBreak/>
        <w:t xml:space="preserve">(f) </w:t>
      </w:r>
      <w:r w:rsidR="003D5E51" w:rsidRPr="00F05587">
        <w:rPr>
          <w:rFonts w:ascii="Times New Roman" w:hAnsi="Times New Roman" w:cs="Times New Roman"/>
        </w:rPr>
        <w:t xml:space="preserve">by omitting from subsection (12) the definition of </w:t>
      </w:r>
      <w:r w:rsidRPr="00F05587">
        <w:rPr>
          <w:rFonts w:ascii="Times New Roman" w:hAnsi="Times New Roman" w:cs="Times New Roman"/>
        </w:rPr>
        <w:t>“</w:t>
      </w:r>
      <w:r w:rsidR="003D5E51" w:rsidRPr="00F05587">
        <w:rPr>
          <w:rFonts w:ascii="Times New Roman" w:hAnsi="Times New Roman" w:cs="Times New Roman"/>
        </w:rPr>
        <w:t>trading bank</w:t>
      </w:r>
      <w:r w:rsidRPr="00F05587">
        <w:rPr>
          <w:rFonts w:ascii="Times New Roman" w:hAnsi="Times New Roman" w:cs="Times New Roman"/>
        </w:rPr>
        <w:t>”</w:t>
      </w:r>
      <w:r w:rsidR="003D5E51" w:rsidRPr="00F05587">
        <w:rPr>
          <w:rFonts w:ascii="Times New Roman" w:hAnsi="Times New Roman" w:cs="Times New Roman"/>
        </w:rPr>
        <w:t>.</w:t>
      </w:r>
    </w:p>
    <w:p w14:paraId="3A82A18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w:t>
      </w:r>
      <w:r w:rsidR="003D5E51" w:rsidRPr="00F05587">
        <w:rPr>
          <w:rFonts w:ascii="Times New Roman" w:hAnsi="Times New Roman" w:cs="Times New Roman"/>
        </w:rPr>
        <w:t xml:space="preserve"> The amendments made by paragraphs (1) (a), (b), (c), (d) and (f) apply in relation to:</w:t>
      </w:r>
    </w:p>
    <w:p w14:paraId="407B046B"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statements of unclaimed moneys as at 31 December next following the date of commencement of this subsection; and</w:t>
      </w:r>
    </w:p>
    <w:p w14:paraId="4A6550F1"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statements of unclaimed moneys as at a date after that 31 December.</w:t>
      </w:r>
    </w:p>
    <w:p w14:paraId="2BDEFFC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w:t>
      </w:r>
      <w:r w:rsidRPr="00F05587">
        <w:rPr>
          <w:rFonts w:ascii="Times New Roman" w:hAnsi="Times New Roman" w:cs="Times New Roman"/>
        </w:rPr>
        <w:t xml:space="preserve"> Subsection 69 (11</w:t>
      </w:r>
      <w:r w:rsidR="00005EE7" w:rsidRPr="00F05587">
        <w:rPr>
          <w:rFonts w:ascii="Times New Roman" w:hAnsi="Times New Roman" w:cs="Times New Roman"/>
          <w:smallCaps/>
        </w:rPr>
        <w:t>a</w:t>
      </w:r>
      <w:r w:rsidR="00005EE7" w:rsidRPr="00F05587">
        <w:rPr>
          <w:rFonts w:ascii="Times New Roman" w:hAnsi="Times New Roman" w:cs="Times New Roman"/>
          <w:b/>
          <w:smallCaps/>
        </w:rPr>
        <w:t xml:space="preserve">) </w:t>
      </w:r>
      <w:r w:rsidRPr="00F05587">
        <w:rPr>
          <w:rFonts w:ascii="Times New Roman" w:hAnsi="Times New Roman" w:cs="Times New Roman"/>
        </w:rPr>
        <w:t>of the Principal Act as amended by this Act applies in relation to:</w:t>
      </w:r>
    </w:p>
    <w:p w14:paraId="25062631"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unclaimed moneys as at 31 December next following the date of commencement of this subsection; and</w:t>
      </w:r>
    </w:p>
    <w:p w14:paraId="77F3FD8A"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unclaimed moneys as at a date after that 31 December.</w:t>
      </w:r>
    </w:p>
    <w:p w14:paraId="66528BDE"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w:t>
      </w:r>
      <w:r w:rsidR="003D5E51" w:rsidRPr="00F05587">
        <w:rPr>
          <w:rFonts w:ascii="Times New Roman" w:hAnsi="Times New Roman" w:cs="Times New Roman"/>
        </w:rPr>
        <w:t xml:space="preserve"> In the application of section 69 of the Principal Act as amended by this Act in relation to unclaimed moneys in relation to a bank that, immediately before the commencement of this subsection, was a savings bank as defined by subsection 5 (1) of the Principal Act, a reference to unclaimed moneys does not include a reference to moneys to the credit of an account that, as at 31 December next following the date of commencement of this subsection, has not been operated on (either by deposit or withdrawal) for a period of not less than 8 years.</w:t>
      </w:r>
    </w:p>
    <w:p w14:paraId="07CCC3DB"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21.</w:t>
      </w:r>
      <w:r w:rsidR="003D5E51" w:rsidRPr="00F05587">
        <w:rPr>
          <w:rFonts w:ascii="Times New Roman" w:hAnsi="Times New Roman" w:cs="Times New Roman"/>
        </w:rPr>
        <w:t xml:space="preserve"> After section 70 of the Principal Act the following section is inserted:</w:t>
      </w:r>
    </w:p>
    <w:p w14:paraId="558253D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Delegation by Treasurer</w:t>
      </w:r>
    </w:p>
    <w:p w14:paraId="03D8450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70</w:t>
      </w:r>
      <w:r w:rsidRPr="00F05587">
        <w:rPr>
          <w:rFonts w:ascii="Times New Roman" w:hAnsi="Times New Roman" w:cs="Times New Roman"/>
          <w:smallCaps/>
        </w:rPr>
        <w:t>a</w:t>
      </w:r>
      <w:r w:rsidR="003D5E51" w:rsidRPr="00F05587">
        <w:rPr>
          <w:rFonts w:ascii="Times New Roman" w:hAnsi="Times New Roman" w:cs="Times New Roman"/>
        </w:rPr>
        <w:t>. (1) The Treasurer may, by writing, delegate all or any of the Treasurer</w:t>
      </w:r>
      <w:r w:rsidRPr="00F05587">
        <w:rPr>
          <w:rFonts w:ascii="Times New Roman" w:hAnsi="Times New Roman" w:cs="Times New Roman"/>
        </w:rPr>
        <w:t>’</w:t>
      </w:r>
      <w:r w:rsidR="003D5E51" w:rsidRPr="00F05587">
        <w:rPr>
          <w:rFonts w:ascii="Times New Roman" w:hAnsi="Times New Roman" w:cs="Times New Roman"/>
        </w:rPr>
        <w:t>s powers under sections 66 and 67 to a person occupying or performing the duties of:</w:t>
      </w:r>
    </w:p>
    <w:p w14:paraId="1ADD5EDC"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the office of Governor or Deputy Governor of the Reserve Bank;</w:t>
      </w:r>
    </w:p>
    <w:p w14:paraId="398CE9AD"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a specified office in the Reserve Bank Service; or</w:t>
      </w:r>
    </w:p>
    <w:p w14:paraId="6DED5DD3"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a specified office in the Department of the Treasury.</w:t>
      </w:r>
    </w:p>
    <w:p w14:paraId="4635488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The delegate is, in the exercise of the power delegated under subsection (1), subject to the directions of the Treasurer.</w:t>
      </w:r>
      <w:r w:rsidRPr="00F05587">
        <w:rPr>
          <w:rFonts w:ascii="Times New Roman" w:hAnsi="Times New Roman" w:cs="Times New Roman"/>
        </w:rPr>
        <w:t>”</w:t>
      </w:r>
      <w:r w:rsidR="003D5E51" w:rsidRPr="00F05587">
        <w:rPr>
          <w:rFonts w:ascii="Times New Roman" w:hAnsi="Times New Roman" w:cs="Times New Roman"/>
        </w:rPr>
        <w:t>.</w:t>
      </w:r>
    </w:p>
    <w:p w14:paraId="052C845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Regulations</w:t>
      </w:r>
    </w:p>
    <w:p w14:paraId="17DEC06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22.</w:t>
      </w:r>
      <w:r w:rsidR="003D5E51" w:rsidRPr="00F05587">
        <w:rPr>
          <w:rFonts w:ascii="Times New Roman" w:hAnsi="Times New Roman" w:cs="Times New Roman"/>
        </w:rPr>
        <w:t xml:space="preserve"> Section 71 of the Principal Act is amended by adding at the end the following subsections:</w:t>
      </w:r>
    </w:p>
    <w:p w14:paraId="5787D00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Without limiting the generality of subsection (1), the regulations may confer on the Reserve Bank functions relating to the supervision of banks in relation to prudential matters.</w:t>
      </w:r>
    </w:p>
    <w:p w14:paraId="1043DD7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The Governor-General shall not make regulations for or in relation to requiring banks to observe requirements in relation to prudential matters except in accordance with the recommendation of the Treasurer.</w:t>
      </w:r>
    </w:p>
    <w:p w14:paraId="1693873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Before making a recommendation for the purposes of subsection (3), the Treasurer shall consult the Reserve Bank.</w:t>
      </w:r>
      <w:r w:rsidRPr="00F05587">
        <w:rPr>
          <w:rFonts w:ascii="Times New Roman" w:hAnsi="Times New Roman" w:cs="Times New Roman"/>
        </w:rPr>
        <w:t>”</w:t>
      </w:r>
      <w:r w:rsidR="003D5E51" w:rsidRPr="00F05587">
        <w:rPr>
          <w:rFonts w:ascii="Times New Roman" w:hAnsi="Times New Roman" w:cs="Times New Roman"/>
        </w:rPr>
        <w:t>.</w:t>
      </w:r>
    </w:p>
    <w:p w14:paraId="34B79EFA" w14:textId="77777777" w:rsidR="00154279"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035AADA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First Schedule</w:t>
      </w:r>
    </w:p>
    <w:p w14:paraId="48C5529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23.</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The First Schedule to the Principal Act is repealed and the Schedule set out in Schedule 1 to this Act is substituted.</w:t>
      </w:r>
    </w:p>
    <w:p w14:paraId="54FE19A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 xml:space="preserve">(2) </w:t>
      </w:r>
      <w:r w:rsidR="003D5E51" w:rsidRPr="00F05587">
        <w:rPr>
          <w:rFonts w:ascii="Times New Roman" w:hAnsi="Times New Roman" w:cs="Times New Roman"/>
        </w:rPr>
        <w:t>The First Schedule to the Principal Act is amended:</w:t>
      </w:r>
    </w:p>
    <w:p w14:paraId="332C3C92"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the headings to Parts I and II;</w:t>
      </w:r>
    </w:p>
    <w:p w14:paraId="431C7964"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re-ordering the names in alphabetical order (on a letter-by-letter basis).</w:t>
      </w:r>
    </w:p>
    <w:p w14:paraId="3669CEB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Repeal of Second Schedule</w:t>
      </w:r>
    </w:p>
    <w:p w14:paraId="142B1C38"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24.</w:t>
      </w:r>
      <w:r w:rsidR="003D5E51" w:rsidRPr="00F05587">
        <w:rPr>
          <w:rFonts w:ascii="Times New Roman" w:hAnsi="Times New Roman" w:cs="Times New Roman"/>
        </w:rPr>
        <w:t xml:space="preserve"> The Second Schedule to the Principal Act is repealed.</w:t>
      </w:r>
    </w:p>
    <w:p w14:paraId="54E6417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Amendments relating to offences</w:t>
      </w:r>
    </w:p>
    <w:p w14:paraId="206B84F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25.</w:t>
      </w:r>
      <w:r w:rsidR="003D5E51" w:rsidRPr="00F05587">
        <w:rPr>
          <w:rFonts w:ascii="Times New Roman" w:hAnsi="Times New Roman" w:cs="Times New Roman"/>
        </w:rPr>
        <w:t xml:space="preserve"> The Principal Act is amended as set out in Schedule 2.</w:t>
      </w:r>
    </w:p>
    <w:p w14:paraId="57D9042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Formal amendments</w:t>
      </w:r>
    </w:p>
    <w:p w14:paraId="3B80E86B" w14:textId="09C578B8"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26.</w:t>
      </w:r>
      <w:r w:rsidR="003D5E51" w:rsidRPr="00F05587">
        <w:rPr>
          <w:rFonts w:ascii="Times New Roman" w:hAnsi="Times New Roman" w:cs="Times New Roman"/>
        </w:rPr>
        <w:t xml:space="preserve"> The Principal Act is amended as set out in Schedule </w:t>
      </w:r>
      <w:r w:rsidRPr="00756FAB">
        <w:rPr>
          <w:rFonts w:ascii="Times New Roman" w:hAnsi="Times New Roman" w:cs="Times New Roman"/>
        </w:rPr>
        <w:t>3.</w:t>
      </w:r>
    </w:p>
    <w:p w14:paraId="5B6116B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Transitional—non-callable deposit ratios</w:t>
      </w:r>
    </w:p>
    <w:p w14:paraId="36B0DC52"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27.</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In this section:</w:t>
      </w:r>
    </w:p>
    <w:p w14:paraId="3A0102F7"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amended Act</w:t>
      </w:r>
      <w:r w:rsidRPr="00F05587">
        <w:rPr>
          <w:rFonts w:ascii="Times New Roman" w:hAnsi="Times New Roman" w:cs="Times New Roman"/>
        </w:rPr>
        <w:t>”</w:t>
      </w:r>
      <w:r w:rsidR="003D5E51" w:rsidRPr="00F05587">
        <w:rPr>
          <w:rFonts w:ascii="Times New Roman" w:hAnsi="Times New Roman" w:cs="Times New Roman"/>
        </w:rPr>
        <w:t xml:space="preserve"> means the Principal Act as amended by this Act.</w:t>
      </w:r>
    </w:p>
    <w:p w14:paraId="53DB9B04" w14:textId="1C87B778"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w:t>
      </w:r>
      <w:r w:rsidR="003D5E51" w:rsidRPr="00F05587">
        <w:rPr>
          <w:rFonts w:ascii="Times New Roman" w:hAnsi="Times New Roman" w:cs="Times New Roman"/>
        </w:rPr>
        <w:t xml:space="preserve"> The Reserve Bank may, by notice in the </w:t>
      </w:r>
      <w:r w:rsidRPr="00F05587">
        <w:rPr>
          <w:rFonts w:ascii="Times New Roman" w:hAnsi="Times New Roman" w:cs="Times New Roman"/>
          <w:i/>
        </w:rPr>
        <w:t>Gazette</w:t>
      </w:r>
      <w:r w:rsidRPr="00756FAB">
        <w:rPr>
          <w:rFonts w:ascii="Times New Roman" w:hAnsi="Times New Roman" w:cs="Times New Roman"/>
        </w:rPr>
        <w:t>,</w:t>
      </w:r>
      <w:r w:rsidRPr="00F05587">
        <w:rPr>
          <w:rFonts w:ascii="Times New Roman" w:hAnsi="Times New Roman" w:cs="Times New Roman"/>
          <w:i/>
        </w:rPr>
        <w:t xml:space="preserve"> </w:t>
      </w:r>
      <w:r w:rsidR="003D5E51" w:rsidRPr="00F05587">
        <w:rPr>
          <w:rFonts w:ascii="Times New Roman" w:hAnsi="Times New Roman" w:cs="Times New Roman"/>
        </w:rPr>
        <w:t>determine that the non-callable deposit ratio applicable to a specified bank in respect of a period ending before 1 October 1991 shall, notwithstanding section 20 of the amended Act, be such percentage as is specified in the determination.</w:t>
      </w:r>
    </w:p>
    <w:p w14:paraId="2AD6C7C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w:t>
      </w:r>
      <w:r w:rsidR="003D5E51" w:rsidRPr="00F05587">
        <w:rPr>
          <w:rFonts w:ascii="Times New Roman" w:hAnsi="Times New Roman" w:cs="Times New Roman"/>
        </w:rPr>
        <w:t xml:space="preserve"> A determination under subsection (2) of this section has effect as if it were a determination under section 20 of the amended Act.</w:t>
      </w:r>
    </w:p>
    <w:p w14:paraId="0CBA5F7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w:t>
      </w:r>
      <w:r w:rsidR="003D5E51" w:rsidRPr="00F05587">
        <w:rPr>
          <w:rFonts w:ascii="Times New Roman" w:hAnsi="Times New Roman" w:cs="Times New Roman"/>
        </w:rPr>
        <w:t xml:space="preserve"> Where:</w:t>
      </w:r>
    </w:p>
    <w:p w14:paraId="64EDAAC7"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 xml:space="preserve">(a) a determination under subsection (2) applicable to a particular bank is in force on a particular day (in this subsection called the </w:t>
      </w:r>
      <w:r w:rsidR="00005EE7" w:rsidRPr="00F05587">
        <w:rPr>
          <w:rFonts w:ascii="Times New Roman" w:hAnsi="Times New Roman" w:cs="Times New Roman"/>
        </w:rPr>
        <w:t>“</w:t>
      </w:r>
      <w:r w:rsidRPr="00F05587">
        <w:rPr>
          <w:rFonts w:ascii="Times New Roman" w:hAnsi="Times New Roman" w:cs="Times New Roman"/>
        </w:rPr>
        <w:t>deposit day</w:t>
      </w:r>
      <w:r w:rsidR="00005EE7" w:rsidRPr="00F05587">
        <w:rPr>
          <w:rFonts w:ascii="Times New Roman" w:hAnsi="Times New Roman" w:cs="Times New Roman"/>
        </w:rPr>
        <w:t>”</w:t>
      </w:r>
      <w:r w:rsidRPr="00F05587">
        <w:rPr>
          <w:rFonts w:ascii="Times New Roman" w:hAnsi="Times New Roman" w:cs="Times New Roman"/>
        </w:rPr>
        <w:t>);</w:t>
      </w:r>
    </w:p>
    <w:p w14:paraId="0CBD7DDF"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the determination specifies a percentage exceeding 1%; and</w:t>
      </w:r>
    </w:p>
    <w:p w14:paraId="5C9284DD"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(c) apart from this subsection, the bank would be required to have on deposit in the bank</w:t>
      </w:r>
      <w:r w:rsidR="00005EE7" w:rsidRPr="00F05587">
        <w:rPr>
          <w:rFonts w:ascii="Times New Roman" w:hAnsi="Times New Roman" w:cs="Times New Roman"/>
        </w:rPr>
        <w:t>’</w:t>
      </w:r>
      <w:r w:rsidRPr="00F05587">
        <w:rPr>
          <w:rFonts w:ascii="Times New Roman" w:hAnsi="Times New Roman" w:cs="Times New Roman"/>
        </w:rPr>
        <w:t xml:space="preserve">s Non-callable Deposit Account on the deposit day an amount that exceeds the amount (in this subsection called the </w:t>
      </w:r>
      <w:r w:rsidR="00005EE7" w:rsidRPr="00F05587">
        <w:rPr>
          <w:rFonts w:ascii="Times New Roman" w:hAnsi="Times New Roman" w:cs="Times New Roman"/>
        </w:rPr>
        <w:t>“</w:t>
      </w:r>
      <w:r w:rsidRPr="00F05587">
        <w:rPr>
          <w:rFonts w:ascii="Times New Roman" w:hAnsi="Times New Roman" w:cs="Times New Roman"/>
        </w:rPr>
        <w:t>26 September 1988 SRD amount</w:t>
      </w:r>
      <w:r w:rsidR="00005EE7" w:rsidRPr="00F05587">
        <w:rPr>
          <w:rFonts w:ascii="Times New Roman" w:hAnsi="Times New Roman" w:cs="Times New Roman"/>
        </w:rPr>
        <w:t>”</w:t>
      </w:r>
      <w:r w:rsidRPr="00F05587">
        <w:rPr>
          <w:rFonts w:ascii="Times New Roman" w:hAnsi="Times New Roman" w:cs="Times New Roman"/>
        </w:rPr>
        <w:t>) that the bank was required to have on deposit in the bank</w:t>
      </w:r>
      <w:r w:rsidR="00005EE7" w:rsidRPr="00F05587">
        <w:rPr>
          <w:rFonts w:ascii="Times New Roman" w:hAnsi="Times New Roman" w:cs="Times New Roman"/>
        </w:rPr>
        <w:t>’</w:t>
      </w:r>
      <w:r w:rsidRPr="00F05587">
        <w:rPr>
          <w:rFonts w:ascii="Times New Roman" w:hAnsi="Times New Roman" w:cs="Times New Roman"/>
        </w:rPr>
        <w:t>s Statutory Reserve Deposit Account on 26 September 1988;</w:t>
      </w:r>
    </w:p>
    <w:p w14:paraId="7BFFFC9B"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22 of the amended Act applies as if the amount that the bank is required to have on deposit in the bank</w:t>
      </w:r>
      <w:r w:rsidR="00005EE7" w:rsidRPr="00F05587">
        <w:rPr>
          <w:rFonts w:ascii="Times New Roman" w:hAnsi="Times New Roman" w:cs="Times New Roman"/>
        </w:rPr>
        <w:t>’</w:t>
      </w:r>
      <w:r w:rsidRPr="00F05587">
        <w:rPr>
          <w:rFonts w:ascii="Times New Roman" w:hAnsi="Times New Roman" w:cs="Times New Roman"/>
        </w:rPr>
        <w:t>s Non-callable Deposit Account on the deposit day is an amount not less than the 26 September 1988 SRD amount.</w:t>
      </w:r>
    </w:p>
    <w:p w14:paraId="268ABCD9"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(5)</w:t>
      </w:r>
      <w:r w:rsidR="003D5E51" w:rsidRPr="00F05587">
        <w:rPr>
          <w:rFonts w:ascii="Times New Roman" w:hAnsi="Times New Roman" w:cs="Times New Roman"/>
        </w:rPr>
        <w:t xml:space="preserve"> The Reserve Bank shall not give a notice under this section except with the approval of the Treasurer.</w:t>
      </w:r>
    </w:p>
    <w:p w14:paraId="337B9218" w14:textId="77777777" w:rsidR="00154279"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6A0849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Transitional—abolition of distinction between savings banks and trading banks</w:t>
      </w:r>
    </w:p>
    <w:p w14:paraId="770ADDC8"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28.</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In this section:</w:t>
      </w:r>
    </w:p>
    <w:p w14:paraId="76EB2E73"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amended Act</w:t>
      </w:r>
      <w:r w:rsidRPr="00F05587">
        <w:rPr>
          <w:rFonts w:ascii="Times New Roman" w:hAnsi="Times New Roman" w:cs="Times New Roman"/>
        </w:rPr>
        <w:t>”</w:t>
      </w:r>
      <w:r w:rsidR="003D5E51" w:rsidRPr="00F05587">
        <w:rPr>
          <w:rFonts w:ascii="Times New Roman" w:hAnsi="Times New Roman" w:cs="Times New Roman"/>
        </w:rPr>
        <w:t xml:space="preserve"> means the Principal Act as amended by this Act.</w:t>
      </w:r>
    </w:p>
    <w:p w14:paraId="3761E817" w14:textId="20E0265A"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(2)</w:t>
      </w:r>
      <w:r w:rsidR="003D5E51" w:rsidRPr="00F05587">
        <w:rPr>
          <w:rFonts w:ascii="Times New Roman" w:hAnsi="Times New Roman" w:cs="Times New Roman"/>
        </w:rPr>
        <w:t xml:space="preserve"> A reference in a law of the Commonwealth or of a Territory, or in an instrument or a document, to a trading bank as de</w:t>
      </w:r>
      <w:r w:rsidR="00756FAB">
        <w:rPr>
          <w:rFonts w:ascii="Times New Roman" w:hAnsi="Times New Roman" w:cs="Times New Roman"/>
        </w:rPr>
        <w:t>fi</w:t>
      </w:r>
      <w:r w:rsidR="003D5E51" w:rsidRPr="00F05587">
        <w:rPr>
          <w:rFonts w:ascii="Times New Roman" w:hAnsi="Times New Roman" w:cs="Times New Roman"/>
        </w:rPr>
        <w:t>ned by subsection 5</w:t>
      </w:r>
      <w:r w:rsidR="00DE3E24" w:rsidRPr="00F05587">
        <w:rPr>
          <w:rFonts w:ascii="Times New Roman" w:hAnsi="Times New Roman" w:cs="Times New Roman"/>
        </w:rPr>
        <w:t xml:space="preserve"> </w:t>
      </w:r>
      <w:r w:rsidR="003D5E51" w:rsidRPr="00F05587">
        <w:rPr>
          <w:rFonts w:ascii="Times New Roman" w:hAnsi="Times New Roman" w:cs="Times New Roman"/>
        </w:rPr>
        <w:t>(1) of the Principal Act shall, in relation to things done on or after the date of commencement of this section, be read as a reference to a bank as defined by subsection 5</w:t>
      </w:r>
      <w:r w:rsidR="00DE3E24" w:rsidRPr="00F05587">
        <w:rPr>
          <w:rFonts w:ascii="Times New Roman" w:hAnsi="Times New Roman" w:cs="Times New Roman"/>
        </w:rPr>
        <w:t xml:space="preserve"> </w:t>
      </w:r>
      <w:r w:rsidR="003D5E51" w:rsidRPr="00F05587">
        <w:rPr>
          <w:rFonts w:ascii="Times New Roman" w:hAnsi="Times New Roman" w:cs="Times New Roman"/>
        </w:rPr>
        <w:t>(1) of the amended Act.</w:t>
      </w:r>
    </w:p>
    <w:p w14:paraId="42118D00"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(3)</w:t>
      </w:r>
      <w:r w:rsidR="003D5E51" w:rsidRPr="00F05587">
        <w:rPr>
          <w:rFonts w:ascii="Times New Roman" w:hAnsi="Times New Roman" w:cs="Times New Roman"/>
        </w:rPr>
        <w:t xml:space="preserve"> A reference in a law of the Commonwealth or of a Territory, or in an instrument or a document, to a savings bank as defined by subsection 5</w:t>
      </w:r>
      <w:r w:rsidR="00DE3E24" w:rsidRPr="00F05587">
        <w:rPr>
          <w:rFonts w:ascii="Times New Roman" w:hAnsi="Times New Roman" w:cs="Times New Roman"/>
        </w:rPr>
        <w:t xml:space="preserve"> </w:t>
      </w:r>
      <w:r w:rsidR="003D5E51" w:rsidRPr="00F05587">
        <w:rPr>
          <w:rFonts w:ascii="Times New Roman" w:hAnsi="Times New Roman" w:cs="Times New Roman"/>
        </w:rPr>
        <w:t>(1) of the Principal Act shall, in relation to things done on or after the date of commencement of this section, be read as a reference to a bank as defined by subsection 5</w:t>
      </w:r>
      <w:r w:rsidR="00DE3E24" w:rsidRPr="00F05587">
        <w:rPr>
          <w:rFonts w:ascii="Times New Roman" w:hAnsi="Times New Roman" w:cs="Times New Roman"/>
        </w:rPr>
        <w:t xml:space="preserve"> </w:t>
      </w:r>
      <w:r w:rsidR="003D5E51" w:rsidRPr="00F05587">
        <w:rPr>
          <w:rFonts w:ascii="Times New Roman" w:hAnsi="Times New Roman" w:cs="Times New Roman"/>
        </w:rPr>
        <w:t>(1) of the amended Act.</w:t>
      </w:r>
    </w:p>
    <w:p w14:paraId="365B2041" w14:textId="77777777" w:rsidR="003D5E51" w:rsidRPr="00F05587" w:rsidRDefault="00005EE7" w:rsidP="00F05587">
      <w:pPr>
        <w:spacing w:before="240" w:after="120" w:line="240" w:lineRule="auto"/>
        <w:jc w:val="center"/>
        <w:rPr>
          <w:rFonts w:ascii="Times New Roman" w:hAnsi="Times New Roman" w:cs="Times New Roman"/>
          <w:b/>
          <w:sz w:val="24"/>
        </w:rPr>
      </w:pPr>
      <w:r w:rsidRPr="00F05587">
        <w:rPr>
          <w:rFonts w:ascii="Times New Roman" w:hAnsi="Times New Roman" w:cs="Times New Roman"/>
          <w:b/>
          <w:sz w:val="24"/>
        </w:rPr>
        <w:t>PART III—AMENDMENT OF THE COMMONWEALTH BANKS ACT 1959</w:t>
      </w:r>
    </w:p>
    <w:p w14:paraId="60F11CA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Principal Act</w:t>
      </w:r>
    </w:p>
    <w:p w14:paraId="1CE41D1D"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29.</w:t>
      </w:r>
      <w:r w:rsidR="003D5E51" w:rsidRPr="00F05587">
        <w:rPr>
          <w:rFonts w:ascii="Times New Roman" w:hAnsi="Times New Roman" w:cs="Times New Roman"/>
        </w:rPr>
        <w:t xml:space="preserve"> In this Part, </w:t>
      </w:r>
      <w:r w:rsidRPr="00F05587">
        <w:rPr>
          <w:rFonts w:ascii="Times New Roman" w:hAnsi="Times New Roman" w:cs="Times New Roman"/>
        </w:rPr>
        <w:t>“</w:t>
      </w:r>
      <w:r w:rsidR="003D5E51" w:rsidRPr="00F05587">
        <w:rPr>
          <w:rFonts w:ascii="Times New Roman" w:hAnsi="Times New Roman" w:cs="Times New Roman"/>
        </w:rPr>
        <w:t>Principal Act</w:t>
      </w:r>
      <w:r w:rsidRPr="00F05587">
        <w:rPr>
          <w:rFonts w:ascii="Times New Roman" w:hAnsi="Times New Roman" w:cs="Times New Roman"/>
        </w:rPr>
        <w:t>”</w:t>
      </w:r>
      <w:r w:rsidR="003D5E51" w:rsidRPr="00F05587">
        <w:rPr>
          <w:rFonts w:ascii="Times New Roman" w:hAnsi="Times New Roman" w:cs="Times New Roman"/>
        </w:rPr>
        <w:t xml:space="preserve"> means the </w:t>
      </w:r>
      <w:r w:rsidRPr="00F05587">
        <w:rPr>
          <w:rFonts w:ascii="Times New Roman" w:hAnsi="Times New Roman" w:cs="Times New Roman"/>
          <w:i/>
        </w:rPr>
        <w:t>Commonwealth Banks Act 1959</w:t>
      </w:r>
      <w:r w:rsidRPr="00F05587">
        <w:rPr>
          <w:rFonts w:ascii="Times New Roman" w:hAnsi="Times New Roman" w:cs="Times New Roman"/>
          <w:vertAlign w:val="superscript"/>
        </w:rPr>
        <w:t>2</w:t>
      </w:r>
      <w:r w:rsidRPr="00F05587">
        <w:rPr>
          <w:rFonts w:ascii="Times New Roman" w:hAnsi="Times New Roman" w:cs="Times New Roman"/>
          <w:i/>
        </w:rPr>
        <w:t>.</w:t>
      </w:r>
    </w:p>
    <w:p w14:paraId="763DA617"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Capital</w:t>
      </w:r>
    </w:p>
    <w:p w14:paraId="3619C847"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30.</w:t>
      </w:r>
      <w:r w:rsidR="003D5E51" w:rsidRPr="00F05587">
        <w:rPr>
          <w:rFonts w:ascii="Times New Roman" w:hAnsi="Times New Roman" w:cs="Times New Roman"/>
        </w:rPr>
        <w:t xml:space="preserve"> Section 30 of the Principal Act is amended by inserting after paragraph (c) the following paragraph:</w:t>
      </w:r>
    </w:p>
    <w:p w14:paraId="16251274"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(ca) such other sums as are transferred from the reserves of the Commonwealth Bank under section 30</w:t>
      </w:r>
      <w:r w:rsidRPr="00F05587">
        <w:rPr>
          <w:rFonts w:ascii="Times New Roman" w:hAnsi="Times New Roman" w:cs="Times New Roman"/>
          <w:smallCaps/>
        </w:rPr>
        <w:t>a;”.</w:t>
      </w:r>
    </w:p>
    <w:p w14:paraId="2741AAA2"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31.</w:t>
      </w:r>
      <w:r w:rsidR="003D5E51" w:rsidRPr="00F05587">
        <w:rPr>
          <w:rFonts w:ascii="Times New Roman" w:hAnsi="Times New Roman" w:cs="Times New Roman"/>
        </w:rPr>
        <w:t xml:space="preserve"> After section 30 of the Principal Act the following section is inserted:</w:t>
      </w:r>
    </w:p>
    <w:p w14:paraId="1D3BCF1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Transfers from reserves to capital</w:t>
      </w:r>
    </w:p>
    <w:p w14:paraId="1A8353D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30</w:t>
      </w:r>
      <w:r w:rsidRPr="00F05587">
        <w:rPr>
          <w:rFonts w:ascii="Times New Roman" w:hAnsi="Times New Roman" w:cs="Times New Roman"/>
          <w:smallCaps/>
        </w:rPr>
        <w:t>a</w:t>
      </w:r>
      <w:r w:rsidR="003D5E51" w:rsidRPr="00F05587">
        <w:rPr>
          <w:rFonts w:ascii="Times New Roman" w:hAnsi="Times New Roman" w:cs="Times New Roman"/>
        </w:rPr>
        <w:t>. There may be transfered from the reserves of the Commonwealth Bank to the capital of the Commonwealth Bank such sums as the Board determines.</w:t>
      </w:r>
      <w:r w:rsidRPr="00F05587">
        <w:rPr>
          <w:rFonts w:ascii="Times New Roman" w:hAnsi="Times New Roman" w:cs="Times New Roman"/>
        </w:rPr>
        <w:t>”</w:t>
      </w:r>
      <w:r w:rsidR="003D5E51" w:rsidRPr="00F05587">
        <w:rPr>
          <w:rFonts w:ascii="Times New Roman" w:hAnsi="Times New Roman" w:cs="Times New Roman"/>
        </w:rPr>
        <w:t>.</w:t>
      </w:r>
    </w:p>
    <w:p w14:paraId="3B34D77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Commonwealth Bank Reserve Fund</w:t>
      </w:r>
    </w:p>
    <w:p w14:paraId="753BDBEE"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32.</w:t>
      </w:r>
      <w:r w:rsidR="003D5E51" w:rsidRPr="00F05587">
        <w:rPr>
          <w:rFonts w:ascii="Times New Roman" w:hAnsi="Times New Roman" w:cs="Times New Roman"/>
        </w:rPr>
        <w:t xml:space="preserve"> Section 31 of the Principal Act is amended by omitting from paragraph (1) (b) </w:t>
      </w:r>
      <w:r w:rsidRPr="00F05587">
        <w:rPr>
          <w:rFonts w:ascii="Times New Roman" w:hAnsi="Times New Roman" w:cs="Times New Roman"/>
        </w:rPr>
        <w:t>“</w:t>
      </w:r>
      <w:r w:rsidR="003D5E51" w:rsidRPr="00F05587">
        <w:rPr>
          <w:rFonts w:ascii="Times New Roman" w:hAnsi="Times New Roman" w:cs="Times New Roman"/>
        </w:rPr>
        <w:t>subsection 32 (3) or (4)</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section 33</w:t>
      </w:r>
      <w:r w:rsidRPr="00F05587">
        <w:rPr>
          <w:rFonts w:ascii="Times New Roman" w:hAnsi="Times New Roman" w:cs="Times New Roman"/>
        </w:rPr>
        <w:t>”</w:t>
      </w:r>
      <w:r w:rsidR="003D5E51" w:rsidRPr="00F05587">
        <w:rPr>
          <w:rFonts w:ascii="Times New Roman" w:hAnsi="Times New Roman" w:cs="Times New Roman"/>
        </w:rPr>
        <w:t>.</w:t>
      </w:r>
    </w:p>
    <w:p w14:paraId="14712D87"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33.</w:t>
      </w:r>
      <w:r w:rsidR="003D5E51" w:rsidRPr="00F05587">
        <w:rPr>
          <w:rFonts w:ascii="Times New Roman" w:hAnsi="Times New Roman" w:cs="Times New Roman"/>
        </w:rPr>
        <w:t xml:space="preserve"> After section 32 of the Principal Act the following section is inserted:</w:t>
      </w:r>
    </w:p>
    <w:p w14:paraId="54EC557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Crediting of amounts to Commonwealth Bank Reserve Fund</w:t>
      </w:r>
    </w:p>
    <w:p w14:paraId="099732F0"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33. The Board may place to the credit of the Commonwealth Bank Reserve Fund an amount that does not exceed so much of the net profits of the Commonwealth Bank as has not previously been dealt with under section 32 or this section.</w:t>
      </w:r>
      <w:r w:rsidRPr="00F05587">
        <w:rPr>
          <w:rFonts w:ascii="Times New Roman" w:hAnsi="Times New Roman" w:cs="Times New Roman"/>
        </w:rPr>
        <w:t>”</w:t>
      </w:r>
      <w:r w:rsidR="003D5E51" w:rsidRPr="00F05587">
        <w:rPr>
          <w:rFonts w:ascii="Times New Roman" w:hAnsi="Times New Roman" w:cs="Times New Roman"/>
        </w:rPr>
        <w:t>.</w:t>
      </w:r>
    </w:p>
    <w:p w14:paraId="0889D4F7" w14:textId="77777777" w:rsidR="00154279"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ABBCEE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General functions of Savings Bank</w:t>
      </w:r>
    </w:p>
    <w:p w14:paraId="01FDAFE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34.</w:t>
      </w:r>
      <w:r w:rsidR="003D5E51" w:rsidRPr="00F05587">
        <w:rPr>
          <w:rFonts w:ascii="Times New Roman" w:hAnsi="Times New Roman" w:cs="Times New Roman"/>
        </w:rPr>
        <w:t xml:space="preserve"> Section 41 of the Principal Act is amended:</w:t>
      </w:r>
    </w:p>
    <w:p w14:paraId="7C5273BA"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from subsection (1) </w:t>
      </w:r>
      <w:r w:rsidRPr="00F05587">
        <w:rPr>
          <w:rFonts w:ascii="Times New Roman" w:hAnsi="Times New Roman" w:cs="Times New Roman"/>
        </w:rPr>
        <w:t>“</w:t>
      </w:r>
      <w:r w:rsidR="003D5E51" w:rsidRPr="00F05587">
        <w:rPr>
          <w:rFonts w:ascii="Times New Roman" w:hAnsi="Times New Roman" w:cs="Times New Roman"/>
        </w:rPr>
        <w:t>the general business of a savings bank</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general banking business</w:t>
      </w:r>
      <w:r w:rsidRPr="00F05587">
        <w:rPr>
          <w:rFonts w:ascii="Times New Roman" w:hAnsi="Times New Roman" w:cs="Times New Roman"/>
        </w:rPr>
        <w:t>”</w:t>
      </w:r>
      <w:r w:rsidR="003D5E51" w:rsidRPr="00F05587">
        <w:rPr>
          <w:rFonts w:ascii="Times New Roman" w:hAnsi="Times New Roman" w:cs="Times New Roman"/>
        </w:rPr>
        <w:t>;</w:t>
      </w:r>
    </w:p>
    <w:p w14:paraId="022EB0F8"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omitting from subsection (1</w:t>
      </w:r>
      <w:r w:rsidRPr="00F05587">
        <w:rPr>
          <w:rFonts w:ascii="Times New Roman" w:hAnsi="Times New Roman" w:cs="Times New Roman"/>
          <w:smallCaps/>
        </w:rPr>
        <w:t>a</w:t>
      </w:r>
      <w:r w:rsidR="003D5E51" w:rsidRPr="00F05587">
        <w:rPr>
          <w:rFonts w:ascii="Times New Roman" w:hAnsi="Times New Roman" w:cs="Times New Roman"/>
        </w:rPr>
        <w:t xml:space="preserve">) </w:t>
      </w:r>
      <w:r w:rsidRPr="00F05587">
        <w:rPr>
          <w:rFonts w:ascii="Times New Roman" w:hAnsi="Times New Roman" w:cs="Times New Roman"/>
        </w:rPr>
        <w:t>“</w:t>
      </w:r>
      <w:r w:rsidR="003D5E51" w:rsidRPr="00F05587">
        <w:rPr>
          <w:rFonts w:ascii="Times New Roman" w:hAnsi="Times New Roman" w:cs="Times New Roman"/>
        </w:rPr>
        <w:t>savings banks</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banks</w:t>
      </w:r>
      <w:r w:rsidRPr="00F05587">
        <w:rPr>
          <w:rFonts w:ascii="Times New Roman" w:hAnsi="Times New Roman" w:cs="Times New Roman"/>
        </w:rPr>
        <w:t>”</w:t>
      </w:r>
      <w:r w:rsidR="003D5E51" w:rsidRPr="00F05587">
        <w:rPr>
          <w:rFonts w:ascii="Times New Roman" w:hAnsi="Times New Roman" w:cs="Times New Roman"/>
        </w:rPr>
        <w:t>;</w:t>
      </w:r>
    </w:p>
    <w:p w14:paraId="5447D104"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(c)</w:t>
      </w:r>
      <w:r w:rsidR="003D5E51" w:rsidRPr="00F05587">
        <w:rPr>
          <w:rFonts w:ascii="Times New Roman" w:hAnsi="Times New Roman" w:cs="Times New Roman"/>
        </w:rPr>
        <w:t xml:space="preserve"> by omitting subsection (2).</w:t>
      </w:r>
    </w:p>
    <w:p w14:paraId="622A65C3"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Share capital</w:t>
      </w:r>
    </w:p>
    <w:p w14:paraId="0F8EDC7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35.</w:t>
      </w:r>
      <w:r w:rsidR="003D5E51" w:rsidRPr="00F05587">
        <w:rPr>
          <w:rFonts w:ascii="Times New Roman" w:hAnsi="Times New Roman" w:cs="Times New Roman"/>
        </w:rPr>
        <w:t xml:space="preserve"> Section 42</w:t>
      </w:r>
      <w:r w:rsidRPr="00F05587">
        <w:rPr>
          <w:rFonts w:ascii="Times New Roman" w:hAnsi="Times New Roman" w:cs="Times New Roman"/>
          <w:smallCaps/>
        </w:rPr>
        <w:t>a</w:t>
      </w:r>
      <w:r w:rsidRPr="00F05587">
        <w:rPr>
          <w:rFonts w:ascii="Times New Roman" w:hAnsi="Times New Roman" w:cs="Times New Roman"/>
          <w:b/>
          <w:smallCaps/>
        </w:rPr>
        <w:t xml:space="preserve"> </w:t>
      </w:r>
      <w:r w:rsidR="003D5E51" w:rsidRPr="00F05587">
        <w:rPr>
          <w:rFonts w:ascii="Times New Roman" w:hAnsi="Times New Roman" w:cs="Times New Roman"/>
        </w:rPr>
        <w:t>of the Principal Act is amended:</w:t>
      </w:r>
    </w:p>
    <w:p w14:paraId="76AD3113"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inserting after subsection (8) the following subsection:</w:t>
      </w:r>
    </w:p>
    <w:p w14:paraId="6D40904C"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(8</w:t>
      </w:r>
      <w:r w:rsidR="00F154F2" w:rsidRPr="00F05587">
        <w:rPr>
          <w:rFonts w:ascii="Times New Roman" w:hAnsi="Times New Roman" w:cs="Times New Roman"/>
          <w:smallCaps/>
        </w:rPr>
        <w:t>a</w:t>
      </w:r>
      <w:r w:rsidR="003D5E51" w:rsidRPr="00F05587">
        <w:rPr>
          <w:rFonts w:ascii="Times New Roman" w:hAnsi="Times New Roman" w:cs="Times New Roman"/>
        </w:rPr>
        <w:t>) The Board may direct the Savings Bank to apply the whole or a specified part of the amount standing to the credit of a specified reserve of the Savings Bank in paying up in full unissued shares in the capital of the Savings Bank, and where the Board so directs, the Savings Bank shall comply with the direction.</w:t>
      </w:r>
      <w:r w:rsidRPr="00F05587">
        <w:rPr>
          <w:rFonts w:ascii="Times New Roman" w:hAnsi="Times New Roman" w:cs="Times New Roman"/>
        </w:rPr>
        <w:t>”</w:t>
      </w:r>
      <w:r w:rsidR="003D5E51" w:rsidRPr="00F05587">
        <w:rPr>
          <w:rFonts w:ascii="Times New Roman" w:hAnsi="Times New Roman" w:cs="Times New Roman"/>
        </w:rPr>
        <w:t>;</w:t>
      </w:r>
    </w:p>
    <w:p w14:paraId="60ECB11D"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inserting in subsection (9) </w:t>
      </w:r>
      <w:r w:rsidRPr="00F05587">
        <w:rPr>
          <w:rFonts w:ascii="Times New Roman" w:hAnsi="Times New Roman" w:cs="Times New Roman"/>
        </w:rPr>
        <w:t>“</w:t>
      </w:r>
      <w:r w:rsidR="003D5E51" w:rsidRPr="00F05587">
        <w:rPr>
          <w:rFonts w:ascii="Times New Roman" w:hAnsi="Times New Roman" w:cs="Times New Roman"/>
        </w:rPr>
        <w:t>or (8</w:t>
      </w:r>
      <w:r w:rsidRPr="00F05587">
        <w:rPr>
          <w:rFonts w:ascii="Times New Roman" w:hAnsi="Times New Roman" w:cs="Times New Roman"/>
          <w:smallCaps/>
        </w:rPr>
        <w:t>a</w:t>
      </w:r>
      <w:r w:rsidR="003D5E51" w:rsidRPr="00F05587">
        <w:rPr>
          <w:rFonts w:ascii="Times New Roman" w:hAnsi="Times New Roman" w:cs="Times New Roman"/>
        </w:rPr>
        <w:t>)</w:t>
      </w:r>
      <w:r w:rsidRPr="00F05587">
        <w:rPr>
          <w:rFonts w:ascii="Times New Roman" w:hAnsi="Times New Roman" w:cs="Times New Roman"/>
        </w:rPr>
        <w:t>”</w:t>
      </w:r>
      <w:r w:rsidR="003D5E51" w:rsidRPr="00F05587">
        <w:rPr>
          <w:rFonts w:ascii="Times New Roman" w:hAnsi="Times New Roman" w:cs="Times New Roman"/>
        </w:rPr>
        <w:t xml:space="preserve"> after </w:t>
      </w:r>
      <w:r w:rsidRPr="00F05587">
        <w:rPr>
          <w:rFonts w:ascii="Times New Roman" w:hAnsi="Times New Roman" w:cs="Times New Roman"/>
        </w:rPr>
        <w:t>“</w:t>
      </w:r>
      <w:r w:rsidR="003D5E51" w:rsidRPr="00F05587">
        <w:rPr>
          <w:rFonts w:ascii="Times New Roman" w:hAnsi="Times New Roman" w:cs="Times New Roman"/>
        </w:rPr>
        <w:t>(8)</w:t>
      </w:r>
      <w:r w:rsidRPr="00F05587">
        <w:rPr>
          <w:rFonts w:ascii="Times New Roman" w:hAnsi="Times New Roman" w:cs="Times New Roman"/>
        </w:rPr>
        <w:t>”</w:t>
      </w:r>
      <w:r w:rsidR="003D5E51" w:rsidRPr="00F05587">
        <w:rPr>
          <w:rFonts w:ascii="Times New Roman" w:hAnsi="Times New Roman" w:cs="Times New Roman"/>
        </w:rPr>
        <w:t>.</w:t>
      </w:r>
    </w:p>
    <w:p w14:paraId="735388F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Amalgamation of other banks with Commonwealth Savings Bank</w:t>
      </w:r>
    </w:p>
    <w:p w14:paraId="66BA46FE"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36.</w:t>
      </w:r>
      <w:r w:rsidR="003D5E51" w:rsidRPr="00F05587">
        <w:rPr>
          <w:rFonts w:ascii="Times New Roman" w:hAnsi="Times New Roman" w:cs="Times New Roman"/>
        </w:rPr>
        <w:t xml:space="preserve"> Section 50 of the Principal Act is amended by omitting </w:t>
      </w:r>
      <w:r w:rsidRPr="00F05587">
        <w:rPr>
          <w:rFonts w:ascii="Times New Roman" w:hAnsi="Times New Roman" w:cs="Times New Roman"/>
        </w:rPr>
        <w:t>“</w:t>
      </w:r>
      <w:r w:rsidR="003D5E51" w:rsidRPr="00F05587">
        <w:rPr>
          <w:rFonts w:ascii="Times New Roman" w:hAnsi="Times New Roman" w:cs="Times New Roman"/>
        </w:rPr>
        <w:t>other savings bank</w:t>
      </w:r>
      <w:r w:rsidRPr="00F05587">
        <w:rPr>
          <w:rFonts w:ascii="Times New Roman" w:hAnsi="Times New Roman" w:cs="Times New Roman"/>
        </w:rPr>
        <w:t>”</w:t>
      </w:r>
      <w:r w:rsidR="003D5E51" w:rsidRPr="00F05587">
        <w:rPr>
          <w:rFonts w:ascii="Times New Roman" w:hAnsi="Times New Roman" w:cs="Times New Roman"/>
        </w:rPr>
        <w:t xml:space="preserve"> (wherever occurring) and substituting </w:t>
      </w:r>
      <w:r w:rsidRPr="00F05587">
        <w:rPr>
          <w:rFonts w:ascii="Times New Roman" w:hAnsi="Times New Roman" w:cs="Times New Roman"/>
        </w:rPr>
        <w:t>“</w:t>
      </w:r>
      <w:r w:rsidR="003D5E51" w:rsidRPr="00F05587">
        <w:rPr>
          <w:rFonts w:ascii="Times New Roman" w:hAnsi="Times New Roman" w:cs="Times New Roman"/>
        </w:rPr>
        <w:t>other bank</w:t>
      </w:r>
      <w:r w:rsidRPr="00F05587">
        <w:rPr>
          <w:rFonts w:ascii="Times New Roman" w:hAnsi="Times New Roman" w:cs="Times New Roman"/>
        </w:rPr>
        <w:t>”</w:t>
      </w:r>
      <w:r w:rsidR="003D5E51" w:rsidRPr="00F05587">
        <w:rPr>
          <w:rFonts w:ascii="Times New Roman" w:hAnsi="Times New Roman" w:cs="Times New Roman"/>
        </w:rPr>
        <w:t>.</w:t>
      </w:r>
    </w:p>
    <w:p w14:paraId="13426168"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Repeal of section 53</w:t>
      </w:r>
    </w:p>
    <w:p w14:paraId="749F922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37.</w:t>
      </w:r>
      <w:r w:rsidR="003D5E51" w:rsidRPr="00F05587">
        <w:rPr>
          <w:rFonts w:ascii="Times New Roman" w:hAnsi="Times New Roman" w:cs="Times New Roman"/>
        </w:rPr>
        <w:t xml:space="preserve"> Section 53 of the Principal Act is repealed.</w:t>
      </w:r>
    </w:p>
    <w:p w14:paraId="28B76F1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Commonwealth Development Bank Reserve Fund</w:t>
      </w:r>
    </w:p>
    <w:p w14:paraId="202D756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38.</w:t>
      </w:r>
      <w:r w:rsidR="003D5E51" w:rsidRPr="00F05587">
        <w:rPr>
          <w:rFonts w:ascii="Times New Roman" w:hAnsi="Times New Roman" w:cs="Times New Roman"/>
        </w:rPr>
        <w:t xml:space="preserve"> Section 76 of the Principal Act is amended by omitting from paragraph (1) (c) </w:t>
      </w:r>
      <w:r w:rsidRPr="00F05587">
        <w:rPr>
          <w:rFonts w:ascii="Times New Roman" w:hAnsi="Times New Roman" w:cs="Times New Roman"/>
        </w:rPr>
        <w:t>“</w:t>
      </w:r>
      <w:r w:rsidR="003D5E51" w:rsidRPr="00F05587">
        <w:rPr>
          <w:rFonts w:ascii="Times New Roman" w:hAnsi="Times New Roman" w:cs="Times New Roman"/>
        </w:rPr>
        <w:t>77</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78</w:t>
      </w:r>
      <w:r w:rsidRPr="00F05587">
        <w:rPr>
          <w:rFonts w:ascii="Times New Roman" w:hAnsi="Times New Roman" w:cs="Times New Roman"/>
        </w:rPr>
        <w:t>”</w:t>
      </w:r>
      <w:r w:rsidR="003D5E51" w:rsidRPr="00F05587">
        <w:rPr>
          <w:rFonts w:ascii="Times New Roman" w:hAnsi="Times New Roman" w:cs="Times New Roman"/>
        </w:rPr>
        <w:t>.</w:t>
      </w:r>
    </w:p>
    <w:p w14:paraId="0AFD1B0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Repeal of section 77</w:t>
      </w:r>
    </w:p>
    <w:p w14:paraId="2B01A62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39.</w:t>
      </w:r>
      <w:r w:rsidR="003D5E51" w:rsidRPr="00F05587">
        <w:rPr>
          <w:rFonts w:ascii="Times New Roman" w:hAnsi="Times New Roman" w:cs="Times New Roman"/>
        </w:rPr>
        <w:t xml:space="preserve"> Section 77 of the Principal Act is repealed.</w:t>
      </w:r>
    </w:p>
    <w:p w14:paraId="794F966E" w14:textId="77777777" w:rsidR="003D5E51" w:rsidRPr="00F05587" w:rsidRDefault="00005EE7" w:rsidP="00F05587">
      <w:pPr>
        <w:spacing w:before="120" w:after="0" w:line="240" w:lineRule="auto"/>
        <w:ind w:firstLine="432"/>
        <w:jc w:val="both"/>
        <w:rPr>
          <w:rFonts w:ascii="Times New Roman" w:hAnsi="Times New Roman" w:cs="Times New Roman"/>
        </w:rPr>
      </w:pPr>
      <w:r w:rsidRPr="00F05587">
        <w:rPr>
          <w:rFonts w:ascii="Times New Roman" w:hAnsi="Times New Roman" w:cs="Times New Roman"/>
          <w:b/>
        </w:rPr>
        <w:t>40.</w:t>
      </w:r>
      <w:r w:rsidR="003D5E51" w:rsidRPr="00F05587">
        <w:rPr>
          <w:rFonts w:ascii="Times New Roman" w:hAnsi="Times New Roman" w:cs="Times New Roman"/>
        </w:rPr>
        <w:t xml:space="preserve"> After section 77</w:t>
      </w:r>
      <w:r w:rsidRPr="00F05587">
        <w:rPr>
          <w:rFonts w:ascii="Times New Roman" w:hAnsi="Times New Roman" w:cs="Times New Roman"/>
          <w:smallCaps/>
        </w:rPr>
        <w:t>a</w:t>
      </w:r>
      <w:r w:rsidRPr="00F05587">
        <w:rPr>
          <w:rFonts w:ascii="Times New Roman" w:hAnsi="Times New Roman" w:cs="Times New Roman"/>
          <w:b/>
          <w:smallCaps/>
        </w:rPr>
        <w:t xml:space="preserve"> </w:t>
      </w:r>
      <w:r w:rsidR="003D5E51" w:rsidRPr="00F05587">
        <w:rPr>
          <w:rFonts w:ascii="Times New Roman" w:hAnsi="Times New Roman" w:cs="Times New Roman"/>
        </w:rPr>
        <w:t>of the Principal Act the following section is inserted:</w:t>
      </w:r>
    </w:p>
    <w:p w14:paraId="7D4AF49D"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Crediting of amounts to Commonwealth Development Bank Reserve Fund</w:t>
      </w:r>
    </w:p>
    <w:p w14:paraId="3F97389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78. The Board may place to the credit of the Commonwealth Development Bank Reserve Fund a specified amount, being an amount that does not exceed so much of the net profits of the Commonwealth Development Bank as has not previously been dealt with under section 77</w:t>
      </w:r>
      <w:r w:rsidRPr="00F05587">
        <w:rPr>
          <w:rFonts w:ascii="Times New Roman" w:hAnsi="Times New Roman" w:cs="Times New Roman"/>
          <w:smallCaps/>
        </w:rPr>
        <w:t>a</w:t>
      </w:r>
      <w:r w:rsidR="003D5E51" w:rsidRPr="00F05587">
        <w:rPr>
          <w:rFonts w:ascii="Times New Roman" w:hAnsi="Times New Roman" w:cs="Times New Roman"/>
        </w:rPr>
        <w:t xml:space="preserve"> or this section.</w:t>
      </w:r>
      <w:r w:rsidRPr="00F05587">
        <w:rPr>
          <w:rFonts w:ascii="Times New Roman" w:hAnsi="Times New Roman" w:cs="Times New Roman"/>
        </w:rPr>
        <w:t>”</w:t>
      </w:r>
      <w:r w:rsidR="003D5E51" w:rsidRPr="00F05587">
        <w:rPr>
          <w:rFonts w:ascii="Times New Roman" w:hAnsi="Times New Roman" w:cs="Times New Roman"/>
        </w:rPr>
        <w:t>.</w:t>
      </w:r>
    </w:p>
    <w:p w14:paraId="27623DE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Agents etc.</w:t>
      </w:r>
    </w:p>
    <w:p w14:paraId="7EED092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41.</w:t>
      </w:r>
      <w:r w:rsidR="003D5E51" w:rsidRPr="00F05587">
        <w:rPr>
          <w:rFonts w:ascii="Times New Roman" w:hAnsi="Times New Roman" w:cs="Times New Roman"/>
        </w:rPr>
        <w:t xml:space="preserve"> Section 83 of the Principal Act is amended by omitting from paragraph (b) </w:t>
      </w:r>
      <w:r w:rsidRPr="00F05587">
        <w:rPr>
          <w:rFonts w:ascii="Times New Roman" w:hAnsi="Times New Roman" w:cs="Times New Roman"/>
        </w:rPr>
        <w:t>“</w:t>
      </w:r>
      <w:r w:rsidR="003D5E51" w:rsidRPr="00F05587">
        <w:rPr>
          <w:rFonts w:ascii="Times New Roman" w:hAnsi="Times New Roman" w:cs="Times New Roman"/>
        </w:rPr>
        <w:t>Part I of</w:t>
      </w:r>
      <w:r w:rsidRPr="00F05587">
        <w:rPr>
          <w:rFonts w:ascii="Times New Roman" w:hAnsi="Times New Roman" w:cs="Times New Roman"/>
        </w:rPr>
        <w:t>”</w:t>
      </w:r>
      <w:r w:rsidR="003D5E51" w:rsidRPr="00F05587">
        <w:rPr>
          <w:rFonts w:ascii="Times New Roman" w:hAnsi="Times New Roman" w:cs="Times New Roman"/>
        </w:rPr>
        <w:t>.</w:t>
      </w:r>
    </w:p>
    <w:p w14:paraId="6685E9C6" w14:textId="77777777" w:rsidR="00154279"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3A66367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Annual reports and financial statements</w:t>
      </w:r>
    </w:p>
    <w:p w14:paraId="7E44050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42.</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Section 121 of the Principal Act is amended:</w:t>
      </w:r>
    </w:p>
    <w:p w14:paraId="1283197F"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omitting from paragraph</w:t>
      </w:r>
      <w:r w:rsidRPr="00F05587">
        <w:rPr>
          <w:rFonts w:ascii="Times New Roman" w:hAnsi="Times New Roman" w:cs="Times New Roman"/>
        </w:rPr>
        <w:t xml:space="preserve"> </w:t>
      </w:r>
      <w:r w:rsidR="003D5E51" w:rsidRPr="00F05587">
        <w:rPr>
          <w:rFonts w:ascii="Times New Roman" w:hAnsi="Times New Roman" w:cs="Times New Roman"/>
        </w:rPr>
        <w:t>(1) (b)</w:t>
      </w:r>
      <w:r w:rsidRPr="00F05587">
        <w:rPr>
          <w:rFonts w:ascii="Times New Roman" w:hAnsi="Times New Roman" w:cs="Times New Roman"/>
        </w:rPr>
        <w:t xml:space="preserve"> “</w:t>
      </w:r>
      <w:r w:rsidR="003D5E51" w:rsidRPr="00F05587">
        <w:rPr>
          <w:rFonts w:ascii="Times New Roman" w:hAnsi="Times New Roman" w:cs="Times New Roman"/>
        </w:rPr>
        <w:t>prescribed forms</w:t>
      </w:r>
      <w:r w:rsidRPr="00F05587">
        <w:rPr>
          <w:rFonts w:ascii="Times New Roman" w:hAnsi="Times New Roman" w:cs="Times New Roman"/>
        </w:rPr>
        <w:t>”</w:t>
      </w:r>
      <w:r w:rsidR="003D5E51" w:rsidRPr="00F05587">
        <w:rPr>
          <w:rFonts w:ascii="Times New Roman" w:hAnsi="Times New Roman" w:cs="Times New Roman"/>
        </w:rPr>
        <w:t xml:space="preserve"> and substituting </w:t>
      </w:r>
      <w:r w:rsidRPr="00F05587">
        <w:rPr>
          <w:rFonts w:ascii="Times New Roman" w:hAnsi="Times New Roman" w:cs="Times New Roman"/>
        </w:rPr>
        <w:t>“</w:t>
      </w:r>
      <w:r w:rsidR="003D5E51" w:rsidRPr="00F05587">
        <w:rPr>
          <w:rFonts w:ascii="Times New Roman" w:hAnsi="Times New Roman" w:cs="Times New Roman"/>
        </w:rPr>
        <w:t>regulations</w:t>
      </w:r>
      <w:r w:rsidRPr="00F05587">
        <w:rPr>
          <w:rFonts w:ascii="Times New Roman" w:hAnsi="Times New Roman" w:cs="Times New Roman"/>
        </w:rPr>
        <w:t>”</w:t>
      </w:r>
      <w:r w:rsidR="003D5E51" w:rsidRPr="00F05587">
        <w:rPr>
          <w:rFonts w:ascii="Times New Roman" w:hAnsi="Times New Roman" w:cs="Times New Roman"/>
        </w:rPr>
        <w:t>;</w:t>
      </w:r>
    </w:p>
    <w:p w14:paraId="4A75D927"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inserting after subsection (1) the following subsection:</w:t>
      </w:r>
    </w:p>
    <w:p w14:paraId="261899F7" w14:textId="581EF9EA"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w:t>
      </w:r>
      <w:r w:rsidRPr="00F05587">
        <w:rPr>
          <w:rFonts w:ascii="Times New Roman" w:hAnsi="Times New Roman" w:cs="Times New Roman"/>
          <w:smallCaps/>
        </w:rPr>
        <w:t>a</w:t>
      </w:r>
      <w:r w:rsidR="003D5E51" w:rsidRPr="00F05587">
        <w:rPr>
          <w:rFonts w:ascii="Times New Roman" w:hAnsi="Times New Roman" w:cs="Times New Roman"/>
        </w:rPr>
        <w:t>) Section 121</w:t>
      </w:r>
      <w:r w:rsidRPr="00F05587">
        <w:rPr>
          <w:rFonts w:ascii="Times New Roman" w:hAnsi="Times New Roman" w:cs="Times New Roman"/>
          <w:smallCaps/>
        </w:rPr>
        <w:t>a</w:t>
      </w:r>
      <w:r w:rsidRPr="00F05587">
        <w:rPr>
          <w:rFonts w:ascii="Times New Roman" w:hAnsi="Times New Roman" w:cs="Times New Roman"/>
          <w:b/>
          <w:smallCaps/>
        </w:rPr>
        <w:t xml:space="preserve"> </w:t>
      </w:r>
      <w:r w:rsidR="003D5E51" w:rsidRPr="00F05587">
        <w:rPr>
          <w:rFonts w:ascii="Times New Roman" w:hAnsi="Times New Roman" w:cs="Times New Roman"/>
        </w:rPr>
        <w:t xml:space="preserve">does not, by implication, limit the power to prescribe requirements for financial statements by reference to requirements for accounts prescribed under the </w:t>
      </w:r>
      <w:r w:rsidRPr="00F05587">
        <w:rPr>
          <w:rFonts w:ascii="Times New Roman" w:hAnsi="Times New Roman" w:cs="Times New Roman"/>
          <w:i/>
        </w:rPr>
        <w:t>Companies Act 1981.</w:t>
      </w:r>
      <w:r w:rsidRPr="00756FAB">
        <w:rPr>
          <w:rFonts w:ascii="Times New Roman" w:hAnsi="Times New Roman" w:cs="Times New Roman"/>
        </w:rPr>
        <w:t>”</w:t>
      </w:r>
      <w:r w:rsidRPr="00F05587">
        <w:rPr>
          <w:rFonts w:ascii="Times New Roman" w:hAnsi="Times New Roman" w:cs="Times New Roman"/>
          <w:i/>
        </w:rPr>
        <w:t>.</w:t>
      </w:r>
    </w:p>
    <w:p w14:paraId="18D768A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 xml:space="preserve">(2) </w:t>
      </w:r>
      <w:r w:rsidR="003D5E51" w:rsidRPr="00F05587">
        <w:rPr>
          <w:rFonts w:ascii="Times New Roman" w:hAnsi="Times New Roman" w:cs="Times New Roman"/>
        </w:rPr>
        <w:t>The amendments made by subsection (1) apply in relation to a financial year ending on or after the date of commencement of this section.</w:t>
      </w:r>
    </w:p>
    <w:p w14:paraId="1AD7ADC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Transitional—Depositors’ Unclaimed Fund</w:t>
      </w:r>
    </w:p>
    <w:p w14:paraId="5F32B1F0"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43.</w:t>
      </w:r>
      <w:r w:rsidR="003D5E51" w:rsidRPr="00F05587">
        <w:rPr>
          <w:rFonts w:ascii="Times New Roman" w:hAnsi="Times New Roman" w:cs="Times New Roman"/>
        </w:rPr>
        <w:t xml:space="preserve"> </w:t>
      </w:r>
      <w:r w:rsidRPr="00F05587">
        <w:rPr>
          <w:rFonts w:ascii="Times New Roman" w:hAnsi="Times New Roman" w:cs="Times New Roman"/>
          <w:b/>
        </w:rPr>
        <w:t xml:space="preserve">(1) </w:t>
      </w:r>
      <w:r w:rsidR="003D5E51" w:rsidRPr="00F05587">
        <w:rPr>
          <w:rFonts w:ascii="Times New Roman" w:hAnsi="Times New Roman" w:cs="Times New Roman"/>
        </w:rPr>
        <w:t>In spite of the repeal of section 53 of the Principal Act effected by this Part, that section continues in force, after the commencement of this section, in relation to:</w:t>
      </w:r>
    </w:p>
    <w:p w14:paraId="36E12DB0"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money standing to the credit of the Depositors</w:t>
      </w:r>
      <w:r w:rsidR="00005EE7" w:rsidRPr="00F05587">
        <w:rPr>
          <w:rFonts w:ascii="Times New Roman" w:hAnsi="Times New Roman" w:cs="Times New Roman"/>
        </w:rPr>
        <w:t>’</w:t>
      </w:r>
      <w:r w:rsidRPr="00F05587">
        <w:rPr>
          <w:rFonts w:ascii="Times New Roman" w:hAnsi="Times New Roman" w:cs="Times New Roman"/>
        </w:rPr>
        <w:t xml:space="preserve"> Unclaimed Fund immediately before the commencement of this section; and</w:t>
      </w:r>
    </w:p>
    <w:p w14:paraId="77A2892F"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money that became the absolute property of the Savings Bank before the commencement of this section;</w:t>
      </w:r>
    </w:p>
    <w:p w14:paraId="3175BE85"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as if that repeal had not been effected.</w:t>
      </w:r>
    </w:p>
    <w:p w14:paraId="0D1AC44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 xml:space="preserve">(2) </w:t>
      </w:r>
      <w:r w:rsidR="003D5E51" w:rsidRPr="00F05587">
        <w:rPr>
          <w:rFonts w:ascii="Times New Roman" w:hAnsi="Times New Roman" w:cs="Times New Roman"/>
        </w:rPr>
        <w:t xml:space="preserve">A reference in section 69 of the </w:t>
      </w:r>
      <w:r w:rsidRPr="00F05587">
        <w:rPr>
          <w:rFonts w:ascii="Times New Roman" w:hAnsi="Times New Roman" w:cs="Times New Roman"/>
          <w:i/>
        </w:rPr>
        <w:t xml:space="preserve">Banking Act 1959 </w:t>
      </w:r>
      <w:r w:rsidR="003D5E51" w:rsidRPr="00F05587">
        <w:rPr>
          <w:rFonts w:ascii="Times New Roman" w:hAnsi="Times New Roman" w:cs="Times New Roman"/>
        </w:rPr>
        <w:t>to unclaimed moneys does not include a reference to money standing to the credit of the Depositors</w:t>
      </w:r>
      <w:r w:rsidRPr="00F05587">
        <w:rPr>
          <w:rFonts w:ascii="Times New Roman" w:hAnsi="Times New Roman" w:cs="Times New Roman"/>
        </w:rPr>
        <w:t>’</w:t>
      </w:r>
      <w:r w:rsidR="003D5E51" w:rsidRPr="00F05587">
        <w:rPr>
          <w:rFonts w:ascii="Times New Roman" w:hAnsi="Times New Roman" w:cs="Times New Roman"/>
        </w:rPr>
        <w:t xml:space="preserve"> Unclaimed Fund immediately before the commencement of this section.</w:t>
      </w:r>
    </w:p>
    <w:p w14:paraId="56E83746" w14:textId="77777777" w:rsidR="003D5E51" w:rsidRPr="00F05587" w:rsidRDefault="00005EE7" w:rsidP="00F05587">
      <w:pPr>
        <w:spacing w:before="240" w:after="120" w:line="240" w:lineRule="auto"/>
        <w:jc w:val="center"/>
        <w:rPr>
          <w:rFonts w:ascii="Times New Roman" w:hAnsi="Times New Roman" w:cs="Times New Roman"/>
          <w:b/>
          <w:sz w:val="24"/>
        </w:rPr>
      </w:pPr>
      <w:r w:rsidRPr="00F05587">
        <w:rPr>
          <w:rFonts w:ascii="Times New Roman" w:hAnsi="Times New Roman" w:cs="Times New Roman"/>
          <w:b/>
          <w:sz w:val="24"/>
        </w:rPr>
        <w:t>PART IV—AMENDMENT OF THE RESERVE BANK ACT 1959</w:t>
      </w:r>
    </w:p>
    <w:p w14:paraId="259D58B7"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Principal Act</w:t>
      </w:r>
    </w:p>
    <w:p w14:paraId="2061279E"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44.</w:t>
      </w:r>
      <w:r w:rsidR="003D5E51" w:rsidRPr="00F05587">
        <w:rPr>
          <w:rFonts w:ascii="Times New Roman" w:hAnsi="Times New Roman" w:cs="Times New Roman"/>
        </w:rPr>
        <w:t xml:space="preserve"> In this Part, </w:t>
      </w:r>
      <w:r w:rsidRPr="00F05587">
        <w:rPr>
          <w:rFonts w:ascii="Times New Roman" w:hAnsi="Times New Roman" w:cs="Times New Roman"/>
        </w:rPr>
        <w:t>“</w:t>
      </w:r>
      <w:r w:rsidR="003D5E51" w:rsidRPr="00F05587">
        <w:rPr>
          <w:rFonts w:ascii="Times New Roman" w:hAnsi="Times New Roman" w:cs="Times New Roman"/>
        </w:rPr>
        <w:t>Principal Act</w:t>
      </w:r>
      <w:r w:rsidRPr="00F05587">
        <w:rPr>
          <w:rFonts w:ascii="Times New Roman" w:hAnsi="Times New Roman" w:cs="Times New Roman"/>
        </w:rPr>
        <w:t>”</w:t>
      </w:r>
      <w:r w:rsidR="003D5E51" w:rsidRPr="00F05587">
        <w:rPr>
          <w:rFonts w:ascii="Times New Roman" w:hAnsi="Times New Roman" w:cs="Times New Roman"/>
        </w:rPr>
        <w:t xml:space="preserve"> means the </w:t>
      </w:r>
      <w:r w:rsidRPr="00F05587">
        <w:rPr>
          <w:rFonts w:ascii="Times New Roman" w:hAnsi="Times New Roman" w:cs="Times New Roman"/>
          <w:i/>
        </w:rPr>
        <w:t>Reserve Bank Act 1959</w:t>
      </w:r>
      <w:r w:rsidRPr="00F05587">
        <w:rPr>
          <w:rFonts w:ascii="Times New Roman" w:hAnsi="Times New Roman" w:cs="Times New Roman"/>
          <w:vertAlign w:val="superscript"/>
        </w:rPr>
        <w:t>3</w:t>
      </w:r>
      <w:r w:rsidRPr="00F05587">
        <w:rPr>
          <w:rFonts w:ascii="Times New Roman" w:hAnsi="Times New Roman" w:cs="Times New Roman"/>
          <w:i/>
        </w:rPr>
        <w:t>.</w:t>
      </w:r>
    </w:p>
    <w:p w14:paraId="4A39A8A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Profits</w:t>
      </w:r>
    </w:p>
    <w:p w14:paraId="2107B06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45.</w:t>
      </w:r>
      <w:r w:rsidR="003D5E51" w:rsidRPr="00F05587">
        <w:rPr>
          <w:rFonts w:ascii="Times New Roman" w:hAnsi="Times New Roman" w:cs="Times New Roman"/>
        </w:rPr>
        <w:t xml:space="preserve"> Section 30 of the Principal Act is amended by omitting </w:t>
      </w:r>
      <w:r w:rsidRPr="00F05587">
        <w:rPr>
          <w:rFonts w:ascii="Times New Roman" w:hAnsi="Times New Roman" w:cs="Times New Roman"/>
        </w:rPr>
        <w:t>“</w:t>
      </w:r>
      <w:r w:rsidR="003D5E51" w:rsidRPr="00F05587">
        <w:rPr>
          <w:rFonts w:ascii="Times New Roman" w:hAnsi="Times New Roman" w:cs="Times New Roman"/>
        </w:rPr>
        <w:t>arising from business carried on under this Part</w:t>
      </w:r>
      <w:r w:rsidRPr="00F05587">
        <w:rPr>
          <w:rFonts w:ascii="Times New Roman" w:hAnsi="Times New Roman" w:cs="Times New Roman"/>
        </w:rPr>
        <w:t>”</w:t>
      </w:r>
      <w:r w:rsidR="003D5E51" w:rsidRPr="00F05587">
        <w:rPr>
          <w:rFonts w:ascii="Times New Roman" w:hAnsi="Times New Roman" w:cs="Times New Roman"/>
        </w:rPr>
        <w:t>.</w:t>
      </w:r>
    </w:p>
    <w:p w14:paraId="3F0695C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Repeal of section 33</w:t>
      </w:r>
    </w:p>
    <w:p w14:paraId="7AAC44D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46.</w:t>
      </w:r>
      <w:r w:rsidR="003D5E51" w:rsidRPr="00F05587">
        <w:rPr>
          <w:rFonts w:ascii="Times New Roman" w:hAnsi="Times New Roman" w:cs="Times New Roman"/>
        </w:rPr>
        <w:t xml:space="preserve"> Section 33 of the Principal Act is repealed.</w:t>
      </w:r>
    </w:p>
    <w:p w14:paraId="3DD9AE4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Issue, re-issue and cancellation of notes</w:t>
      </w:r>
    </w:p>
    <w:p w14:paraId="62FF4F87"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47.</w:t>
      </w:r>
      <w:r w:rsidR="003D5E51" w:rsidRPr="00F05587">
        <w:rPr>
          <w:rFonts w:ascii="Times New Roman" w:hAnsi="Times New Roman" w:cs="Times New Roman"/>
        </w:rPr>
        <w:t xml:space="preserve"> Section 34 of the Principal Act is amended by omitting from subsection (1) </w:t>
      </w:r>
      <w:r w:rsidRPr="00F05587">
        <w:rPr>
          <w:rFonts w:ascii="Times New Roman" w:hAnsi="Times New Roman" w:cs="Times New Roman"/>
        </w:rPr>
        <w:t>“</w:t>
      </w:r>
      <w:r w:rsidR="003D5E51" w:rsidRPr="00F05587">
        <w:rPr>
          <w:rFonts w:ascii="Times New Roman" w:hAnsi="Times New Roman" w:cs="Times New Roman"/>
        </w:rPr>
        <w:t>, through the Note Issue Department</w:t>
      </w:r>
      <w:r w:rsidRPr="00F05587">
        <w:rPr>
          <w:rFonts w:ascii="Times New Roman" w:hAnsi="Times New Roman" w:cs="Times New Roman"/>
        </w:rPr>
        <w:t>”</w:t>
      </w:r>
      <w:r w:rsidR="003D5E51" w:rsidRPr="00F05587">
        <w:rPr>
          <w:rFonts w:ascii="Times New Roman" w:hAnsi="Times New Roman" w:cs="Times New Roman"/>
        </w:rPr>
        <w:t>.</w:t>
      </w:r>
    </w:p>
    <w:p w14:paraId="779ACC4D"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Repeal of sections 38 to 42 (inclusive)</w:t>
      </w:r>
    </w:p>
    <w:p w14:paraId="089C932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48.</w:t>
      </w:r>
      <w:r w:rsidR="003D5E51" w:rsidRPr="00F05587">
        <w:rPr>
          <w:rFonts w:ascii="Times New Roman" w:hAnsi="Times New Roman" w:cs="Times New Roman"/>
        </w:rPr>
        <w:t xml:space="preserve"> Sections 38 to 42 (inclusive) of the Principal Act are repealed.</w:t>
      </w:r>
    </w:p>
    <w:p w14:paraId="79C5BEF1" w14:textId="77777777" w:rsidR="00D80C5B"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323B0ED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lastRenderedPageBreak/>
        <w:t>Determination of net profits</w:t>
      </w:r>
    </w:p>
    <w:p w14:paraId="1EB578D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49.</w:t>
      </w:r>
      <w:r w:rsidR="003D5E51" w:rsidRPr="00F05587">
        <w:rPr>
          <w:rFonts w:ascii="Times New Roman" w:hAnsi="Times New Roman" w:cs="Times New Roman"/>
        </w:rPr>
        <w:t xml:space="preserve"> Section 78 of the Principal Act is amended by omitting </w:t>
      </w:r>
      <w:r w:rsidRPr="00F05587">
        <w:rPr>
          <w:rFonts w:ascii="Times New Roman" w:hAnsi="Times New Roman" w:cs="Times New Roman"/>
        </w:rPr>
        <w:t>“</w:t>
      </w:r>
      <w:r w:rsidR="003D5E51" w:rsidRPr="00F05587">
        <w:rPr>
          <w:rFonts w:ascii="Times New Roman" w:hAnsi="Times New Roman" w:cs="Times New Roman"/>
        </w:rPr>
        <w:t>, or of the Note Issue Department of the Bank</w:t>
      </w:r>
      <w:r w:rsidRPr="00F05587">
        <w:rPr>
          <w:rFonts w:ascii="Times New Roman" w:hAnsi="Times New Roman" w:cs="Times New Roman"/>
        </w:rPr>
        <w:t>”</w:t>
      </w:r>
      <w:r w:rsidR="003D5E51" w:rsidRPr="00F05587">
        <w:rPr>
          <w:rFonts w:ascii="Times New Roman" w:hAnsi="Times New Roman" w:cs="Times New Roman"/>
        </w:rPr>
        <w:t>.</w:t>
      </w:r>
    </w:p>
    <w:p w14:paraId="32EAB4E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Annual reports and financial statements</w:t>
      </w:r>
    </w:p>
    <w:p w14:paraId="712B4DC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50.</w:t>
      </w:r>
      <w:r w:rsidR="003D5E51" w:rsidRPr="00F05587">
        <w:rPr>
          <w:rFonts w:ascii="Times New Roman" w:hAnsi="Times New Roman" w:cs="Times New Roman"/>
        </w:rPr>
        <w:t xml:space="preserve"> Section 81 of the Principal Act is amended:</w:t>
      </w:r>
    </w:p>
    <w:p w14:paraId="25546E51"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(a)</w:t>
      </w:r>
      <w:r w:rsidR="003D5E51" w:rsidRPr="00F05587">
        <w:rPr>
          <w:rFonts w:ascii="Times New Roman" w:hAnsi="Times New Roman" w:cs="Times New Roman"/>
        </w:rPr>
        <w:t xml:space="preserve"> by inserting after paragraph (1) (a) the following paragraph:</w:t>
      </w:r>
    </w:p>
    <w:p w14:paraId="3318DFC9" w14:textId="43E723B1" w:rsidR="003D5E51" w:rsidRPr="00F05587" w:rsidRDefault="00005EE7" w:rsidP="00F05587">
      <w:pPr>
        <w:spacing w:after="0" w:line="240" w:lineRule="auto"/>
        <w:ind w:left="1440" w:hanging="576"/>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xml:space="preserve">(aa) a report on any investigations on prudential matters pursuant to section 61 of the </w:t>
      </w:r>
      <w:r w:rsidRPr="00F05587">
        <w:rPr>
          <w:rFonts w:ascii="Times New Roman" w:hAnsi="Times New Roman" w:cs="Times New Roman"/>
          <w:i/>
        </w:rPr>
        <w:t>Banking Act 1959</w:t>
      </w:r>
      <w:r w:rsidRPr="00756FAB">
        <w:rPr>
          <w:rFonts w:ascii="Times New Roman" w:hAnsi="Times New Roman" w:cs="Times New Roman"/>
        </w:rPr>
        <w:t xml:space="preserve">, </w:t>
      </w:r>
      <w:r w:rsidR="003D5E51" w:rsidRPr="00F05587">
        <w:rPr>
          <w:rFonts w:ascii="Times New Roman" w:hAnsi="Times New Roman" w:cs="Times New Roman"/>
        </w:rPr>
        <w:t>including details of persons appointed to investigate and report on such matters; and</w:t>
      </w:r>
      <w:r w:rsidRPr="00F05587">
        <w:rPr>
          <w:rFonts w:ascii="Times New Roman" w:hAnsi="Times New Roman" w:cs="Times New Roman"/>
        </w:rPr>
        <w:t>”</w:t>
      </w:r>
      <w:r w:rsidR="003D5E51" w:rsidRPr="00F05587">
        <w:rPr>
          <w:rFonts w:ascii="Times New Roman" w:hAnsi="Times New Roman" w:cs="Times New Roman"/>
        </w:rPr>
        <w:t>; and</w:t>
      </w:r>
    </w:p>
    <w:p w14:paraId="5C4DEB00" w14:textId="77777777"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b/>
        </w:rPr>
        <w:t>(b)</w:t>
      </w:r>
      <w:r w:rsidR="003D5E51" w:rsidRPr="00F05587">
        <w:rPr>
          <w:rFonts w:ascii="Times New Roman" w:hAnsi="Times New Roman" w:cs="Times New Roman"/>
        </w:rPr>
        <w:t xml:space="preserve"> by inserting after subsection (1) the following subsection:</w:t>
      </w:r>
    </w:p>
    <w:p w14:paraId="343D35B1" w14:textId="77777777" w:rsidR="003D5E51" w:rsidRPr="00F05587" w:rsidRDefault="00005EE7" w:rsidP="00F05587">
      <w:pPr>
        <w:spacing w:after="0" w:line="240" w:lineRule="auto"/>
        <w:ind w:left="720" w:firstLine="144"/>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(1</w:t>
      </w:r>
      <w:r w:rsidRPr="00F05587">
        <w:rPr>
          <w:rFonts w:ascii="Times New Roman" w:hAnsi="Times New Roman" w:cs="Times New Roman"/>
          <w:smallCaps/>
        </w:rPr>
        <w:t>a</w:t>
      </w:r>
      <w:r w:rsidR="003D5E51" w:rsidRPr="00F05587">
        <w:rPr>
          <w:rFonts w:ascii="Times New Roman" w:hAnsi="Times New Roman" w:cs="Times New Roman"/>
        </w:rPr>
        <w:t>) Nothing in this section authorises the Board to furnish a report under paragraph (1) (aa) with respect to the affairs of an individual bank or the affairs of an individual customer of a bank.</w:t>
      </w:r>
      <w:r w:rsidRPr="00F05587">
        <w:rPr>
          <w:rFonts w:ascii="Times New Roman" w:hAnsi="Times New Roman" w:cs="Times New Roman"/>
        </w:rPr>
        <w:t>”</w:t>
      </w:r>
      <w:r w:rsidR="003D5E51" w:rsidRPr="00F05587">
        <w:rPr>
          <w:rFonts w:ascii="Times New Roman" w:hAnsi="Times New Roman" w:cs="Times New Roman"/>
        </w:rPr>
        <w:t>.</w:t>
      </w:r>
    </w:p>
    <w:p w14:paraId="2B41A73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Transitional—net profits of Note Issue Department</w:t>
      </w:r>
    </w:p>
    <w:p w14:paraId="10B88947"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51.</w:t>
      </w:r>
      <w:r w:rsidR="003D5E51" w:rsidRPr="00F05587">
        <w:rPr>
          <w:rFonts w:ascii="Times New Roman" w:hAnsi="Times New Roman" w:cs="Times New Roman"/>
        </w:rPr>
        <w:t xml:space="preserve"> Notwithstanding anything in the Principal Act, the net profits of the Note Issue Department in the year in which this section commences shall be dealt with in accordance with section 30 of the Principal Act as amended by this Act.</w:t>
      </w:r>
    </w:p>
    <w:p w14:paraId="12772749" w14:textId="77777777" w:rsidR="003D5E51" w:rsidRPr="00F05587" w:rsidRDefault="00005EE7" w:rsidP="00F05587">
      <w:pPr>
        <w:spacing w:before="240" w:after="0" w:line="240" w:lineRule="auto"/>
        <w:jc w:val="center"/>
        <w:rPr>
          <w:rFonts w:ascii="Times New Roman" w:hAnsi="Times New Roman" w:cs="Times New Roman"/>
          <w:sz w:val="24"/>
        </w:rPr>
      </w:pPr>
      <w:r w:rsidRPr="00F05587">
        <w:rPr>
          <w:rFonts w:ascii="Times New Roman" w:hAnsi="Times New Roman" w:cs="Times New Roman"/>
          <w:b/>
          <w:sz w:val="24"/>
        </w:rPr>
        <w:t>PART V—AMENDMENT OF OTHER ACTS IN CONNECTION WITH THE ABOLITION OF THE DISTINCTION BETWEEN SAVINGS BANKS AND TRADING BANKS</w:t>
      </w:r>
    </w:p>
    <w:p w14:paraId="002AE1B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Amendment of Acts</w:t>
      </w:r>
    </w:p>
    <w:p w14:paraId="08227DFB"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b/>
        </w:rPr>
        <w:t>52.</w:t>
      </w:r>
      <w:r w:rsidR="003D5E51" w:rsidRPr="00F05587">
        <w:rPr>
          <w:rFonts w:ascii="Times New Roman" w:hAnsi="Times New Roman" w:cs="Times New Roman"/>
        </w:rPr>
        <w:t xml:space="preserve"> The Acts specified in Schedule 4 are amended as set out in that Schedule.</w:t>
      </w:r>
    </w:p>
    <w:p w14:paraId="2E47BEC2" w14:textId="77777777" w:rsidR="00D80C5B" w:rsidRPr="00F05587" w:rsidRDefault="00D80C5B" w:rsidP="00F05587">
      <w:pPr>
        <w:pBdr>
          <w:bottom w:val="single" w:sz="4" w:space="1" w:color="auto"/>
        </w:pBdr>
        <w:spacing w:after="0" w:line="240" w:lineRule="auto"/>
        <w:ind w:left="3024" w:right="3024"/>
        <w:jc w:val="center"/>
        <w:rPr>
          <w:rFonts w:ascii="Times New Roman" w:hAnsi="Times New Roman" w:cs="Times New Roman"/>
        </w:rPr>
      </w:pPr>
    </w:p>
    <w:p w14:paraId="116DDFA7" w14:textId="77777777" w:rsidR="00D80C5B"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3F29C353" w14:textId="77777777" w:rsidR="003D5E51" w:rsidRPr="00F05587" w:rsidRDefault="00005EE7" w:rsidP="00F05587">
      <w:pPr>
        <w:tabs>
          <w:tab w:val="left" w:pos="5580"/>
        </w:tabs>
        <w:spacing w:after="0" w:line="240" w:lineRule="auto"/>
        <w:ind w:left="2970"/>
        <w:jc w:val="both"/>
        <w:rPr>
          <w:rFonts w:ascii="Times New Roman" w:hAnsi="Times New Roman" w:cs="Times New Roman"/>
        </w:rPr>
      </w:pPr>
      <w:r w:rsidRPr="00F05587">
        <w:rPr>
          <w:rFonts w:ascii="Times New Roman" w:hAnsi="Times New Roman" w:cs="Times New Roman"/>
          <w:b/>
        </w:rPr>
        <w:lastRenderedPageBreak/>
        <w:t>SCHEDULE 1</w:t>
      </w:r>
      <w:r w:rsidR="00D80C5B" w:rsidRPr="00F05587">
        <w:rPr>
          <w:rFonts w:ascii="Times New Roman" w:hAnsi="Times New Roman" w:cs="Times New Roman"/>
        </w:rPr>
        <w:tab/>
      </w:r>
      <w:r w:rsidR="003D5E51" w:rsidRPr="00F05587">
        <w:rPr>
          <w:rFonts w:ascii="Times New Roman" w:hAnsi="Times New Roman" w:cs="Times New Roman"/>
        </w:rPr>
        <w:t>Subsection 23</w:t>
      </w:r>
      <w:r w:rsidR="00DE3E24" w:rsidRPr="00F05587">
        <w:rPr>
          <w:rFonts w:ascii="Times New Roman" w:hAnsi="Times New Roman" w:cs="Times New Roman"/>
        </w:rPr>
        <w:t xml:space="preserve"> </w:t>
      </w:r>
      <w:r w:rsidR="003D5E51" w:rsidRPr="00F05587">
        <w:rPr>
          <w:rFonts w:ascii="Times New Roman" w:hAnsi="Times New Roman" w:cs="Times New Roman"/>
        </w:rPr>
        <w:t>(1)</w:t>
      </w:r>
    </w:p>
    <w:p w14:paraId="40372B72" w14:textId="77777777" w:rsidR="003D5E51" w:rsidRPr="00F05587" w:rsidRDefault="003D5E51" w:rsidP="00F05587">
      <w:pPr>
        <w:spacing w:after="0" w:line="240" w:lineRule="auto"/>
        <w:jc w:val="center"/>
        <w:rPr>
          <w:rFonts w:ascii="Times New Roman" w:hAnsi="Times New Roman" w:cs="Times New Roman"/>
        </w:rPr>
      </w:pPr>
      <w:r w:rsidRPr="00F05587">
        <w:rPr>
          <w:rFonts w:ascii="Times New Roman" w:hAnsi="Times New Roman" w:cs="Times New Roman"/>
        </w:rPr>
        <w:t>SCHEDULE TO BE SUBSTITUTED FOR THE FIRST SCHEDULE TO THE BANKING ACT 1959</w:t>
      </w:r>
    </w:p>
    <w:p w14:paraId="1F8A7FF2" w14:textId="77777777" w:rsidR="003D5E51" w:rsidRPr="00F05587" w:rsidRDefault="00005EE7" w:rsidP="00F05587">
      <w:pPr>
        <w:tabs>
          <w:tab w:val="left" w:pos="5670"/>
        </w:tabs>
        <w:spacing w:before="120" w:after="120" w:line="240" w:lineRule="auto"/>
        <w:ind w:left="2700"/>
        <w:jc w:val="center"/>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FIRST SCHEDULE</w:t>
      </w:r>
      <w:r w:rsidR="00D80C5B" w:rsidRPr="00F05587">
        <w:rPr>
          <w:rFonts w:ascii="Times New Roman" w:hAnsi="Times New Roman" w:cs="Times New Roman"/>
        </w:rPr>
        <w:tab/>
      </w:r>
      <w:r w:rsidR="003D5E51" w:rsidRPr="00F05587">
        <w:rPr>
          <w:rFonts w:ascii="Times New Roman" w:hAnsi="Times New Roman" w:cs="Times New Roman"/>
        </w:rPr>
        <w:t>Sections 5 and 9</w:t>
      </w:r>
    </w:p>
    <w:p w14:paraId="1F5B1DFD"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t>PART I—TRADING BANKS</w:t>
      </w:r>
    </w:p>
    <w:p w14:paraId="059A39CC"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Australia and New Zealand Banking Group Limited</w:t>
      </w:r>
    </w:p>
    <w:p w14:paraId="08A7F425"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Australian Bank Limited</w:t>
      </w:r>
    </w:p>
    <w:p w14:paraId="2E4DE94A"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Bankers Trust Australia Limited</w:t>
      </w:r>
    </w:p>
    <w:p w14:paraId="7DFB780C"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America Australia Limited</w:t>
      </w:r>
    </w:p>
    <w:p w14:paraId="33395F1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China</w:t>
      </w:r>
    </w:p>
    <w:p w14:paraId="3B01E393"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New Zealand</w:t>
      </w:r>
    </w:p>
    <w:p w14:paraId="52845FA9"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Queensland Limited</w:t>
      </w:r>
    </w:p>
    <w:p w14:paraId="3B56A765"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Singapore (Australia) Limited</w:t>
      </w:r>
    </w:p>
    <w:p w14:paraId="06608EBC"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Tokyo Australia Limited</w:t>
      </w:r>
    </w:p>
    <w:p w14:paraId="415068E3"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Banque Nationale de Paris</w:t>
      </w:r>
    </w:p>
    <w:p w14:paraId="44D494D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Barclays Bank Australia Limited</w:t>
      </w:r>
    </w:p>
    <w:p w14:paraId="2A5F0E2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Chase AMP Bank Limited</w:t>
      </w:r>
    </w:p>
    <w:p w14:paraId="1BAE559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Citibank Limited</w:t>
      </w:r>
    </w:p>
    <w:p w14:paraId="0A166BE2"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Deutsche Bank Australia Limited</w:t>
      </w:r>
    </w:p>
    <w:p w14:paraId="19357167"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Hongkong Bank of Australia Limited</w:t>
      </w:r>
    </w:p>
    <w:p w14:paraId="324C4E0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IBJ Australia Bank Limited</w:t>
      </w:r>
    </w:p>
    <w:p w14:paraId="3459C1E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Lloyds Bank NZA Limited</w:t>
      </w:r>
    </w:p>
    <w:p w14:paraId="726F80B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Macquarie Bank Limited</w:t>
      </w:r>
    </w:p>
    <w:p w14:paraId="3AAA0496"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Mitsubishi Bank of Australia Limited</w:t>
      </w:r>
    </w:p>
    <w:p w14:paraId="277EBE25"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National Australia Bank Limited</w:t>
      </w:r>
    </w:p>
    <w:p w14:paraId="4451482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National Mutual Royal Bank Limited</w:t>
      </w:r>
    </w:p>
    <w:p w14:paraId="7D49577A" w14:textId="1588283C" w:rsidR="003D5E51" w:rsidRPr="00F05587" w:rsidRDefault="00756FAB" w:rsidP="00F05587">
      <w:pPr>
        <w:spacing w:after="0" w:line="240" w:lineRule="auto"/>
        <w:jc w:val="both"/>
        <w:rPr>
          <w:rFonts w:ascii="Times New Roman" w:hAnsi="Times New Roman" w:cs="Times New Roman"/>
        </w:rPr>
      </w:pPr>
      <w:r>
        <w:rPr>
          <w:rFonts w:ascii="Times New Roman" w:hAnsi="Times New Roman" w:cs="Times New Roman"/>
        </w:rPr>
        <w:t>Nat</w:t>
      </w:r>
      <w:r w:rsidR="003D5E51" w:rsidRPr="00F05587">
        <w:rPr>
          <w:rFonts w:ascii="Times New Roman" w:hAnsi="Times New Roman" w:cs="Times New Roman"/>
        </w:rPr>
        <w:t>West Australia Bank Limited</w:t>
      </w:r>
    </w:p>
    <w:p w14:paraId="01ADF1B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Primary Industry Bank of Australia Limited</w:t>
      </w:r>
    </w:p>
    <w:p w14:paraId="091DA4EA"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Standard Chartered Bank Australia Limited</w:t>
      </w:r>
    </w:p>
    <w:p w14:paraId="514C4C6C"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Westpac Banking Corporation</w:t>
      </w:r>
    </w:p>
    <w:p w14:paraId="771CAA88" w14:textId="77777777" w:rsidR="003D5E51" w:rsidRPr="00F05587" w:rsidRDefault="00005EE7" w:rsidP="00F05587">
      <w:pPr>
        <w:spacing w:before="120" w:after="120" w:line="240" w:lineRule="auto"/>
        <w:jc w:val="center"/>
        <w:rPr>
          <w:rFonts w:ascii="Times New Roman" w:hAnsi="Times New Roman" w:cs="Times New Roman"/>
        </w:rPr>
      </w:pPr>
      <w:r w:rsidRPr="00F05587">
        <w:rPr>
          <w:rFonts w:ascii="Times New Roman" w:hAnsi="Times New Roman" w:cs="Times New Roman"/>
          <w:b/>
        </w:rPr>
        <w:t>PART II—SAVINGS BANKS</w:t>
      </w:r>
    </w:p>
    <w:p w14:paraId="21C7162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Advance Bank Australia Limited</w:t>
      </w:r>
    </w:p>
    <w:p w14:paraId="6DA880B2"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Australia and New Zealand Savings Bank Limited</w:t>
      </w:r>
    </w:p>
    <w:p w14:paraId="745E19E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New Zealand Savings Bank Limited</w:t>
      </w:r>
    </w:p>
    <w:p w14:paraId="5914D33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Bank of Queensland Savings Bank Limited</w:t>
      </w:r>
    </w:p>
    <w:p w14:paraId="0EF6C6A9"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Challenge Bank Limited</w:t>
      </w:r>
    </w:p>
    <w:p w14:paraId="2C2FFC4A"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Citibank Savings Limited</w:t>
      </w:r>
    </w:p>
    <w:p w14:paraId="47EE73E1" w14:textId="77777777" w:rsidR="00D80C5B"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1E06624"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1—</w:t>
      </w:r>
      <w:r w:rsidR="003D5E51" w:rsidRPr="00F05587">
        <w:rPr>
          <w:rFonts w:ascii="Times New Roman" w:hAnsi="Times New Roman" w:cs="Times New Roman"/>
        </w:rPr>
        <w:t>continued</w:t>
      </w:r>
    </w:p>
    <w:p w14:paraId="38BB400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Civic Advance Bank Limited</w:t>
      </w:r>
    </w:p>
    <w:p w14:paraId="02943B4B"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Metway Bank Limited</w:t>
      </w:r>
    </w:p>
    <w:p w14:paraId="0BB34B32"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National Australia Savings Bank Limited</w:t>
      </w:r>
    </w:p>
    <w:p w14:paraId="7858715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National Mutual Royal Savings Bank Limited</w:t>
      </w:r>
    </w:p>
    <w:p w14:paraId="74000B1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The Hobart Savings Bank</w:t>
      </w:r>
    </w:p>
    <w:p w14:paraId="40B5E717"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Westpac Savings Bank Limited</w:t>
      </w:r>
      <w:r w:rsidR="00005EE7" w:rsidRPr="00F05587">
        <w:rPr>
          <w:rFonts w:ascii="Times New Roman" w:hAnsi="Times New Roman" w:cs="Times New Roman"/>
        </w:rPr>
        <w:t>”</w:t>
      </w:r>
      <w:r w:rsidRPr="00F05587">
        <w:rPr>
          <w:rFonts w:ascii="Times New Roman" w:hAnsi="Times New Roman" w:cs="Times New Roman"/>
        </w:rPr>
        <w:t>.</w:t>
      </w:r>
    </w:p>
    <w:p w14:paraId="1D6F3BB1" w14:textId="77777777" w:rsidR="00D80C5B" w:rsidRPr="00F05587" w:rsidRDefault="00D80C5B" w:rsidP="00F05587">
      <w:pPr>
        <w:pBdr>
          <w:bottom w:val="single" w:sz="4" w:space="1" w:color="auto"/>
        </w:pBdr>
        <w:spacing w:after="0" w:line="240" w:lineRule="auto"/>
        <w:ind w:left="3024" w:right="3024"/>
        <w:jc w:val="center"/>
        <w:rPr>
          <w:rFonts w:ascii="Times New Roman" w:hAnsi="Times New Roman" w:cs="Times New Roman"/>
        </w:rPr>
      </w:pPr>
    </w:p>
    <w:p w14:paraId="4F51C313" w14:textId="77777777" w:rsidR="00D80C5B" w:rsidRPr="00F05587" w:rsidRDefault="00D80C5B" w:rsidP="00F05587">
      <w:pPr>
        <w:spacing w:after="240" w:line="240" w:lineRule="auto"/>
        <w:jc w:val="center"/>
        <w:rPr>
          <w:rFonts w:ascii="Times New Roman" w:hAnsi="Times New Roman" w:cs="Times New Roman"/>
          <w:b/>
        </w:rPr>
      </w:pPr>
    </w:p>
    <w:p w14:paraId="0EB59E93" w14:textId="77777777" w:rsidR="003D5E51" w:rsidRPr="00F05587" w:rsidRDefault="00005EE7" w:rsidP="00F05587">
      <w:pPr>
        <w:tabs>
          <w:tab w:val="left" w:pos="6210"/>
        </w:tabs>
        <w:spacing w:after="0" w:line="240" w:lineRule="auto"/>
        <w:ind w:left="2970"/>
        <w:jc w:val="both"/>
        <w:rPr>
          <w:rFonts w:ascii="Times New Roman" w:hAnsi="Times New Roman" w:cs="Times New Roman"/>
        </w:rPr>
      </w:pPr>
      <w:r w:rsidRPr="00F05587">
        <w:rPr>
          <w:rFonts w:ascii="Times New Roman" w:hAnsi="Times New Roman" w:cs="Times New Roman"/>
          <w:b/>
        </w:rPr>
        <w:t>SCHEDULE 2</w:t>
      </w:r>
      <w:r w:rsidR="00D80C5B" w:rsidRPr="00F05587">
        <w:rPr>
          <w:rFonts w:ascii="Times New Roman" w:hAnsi="Times New Roman" w:cs="Times New Roman"/>
        </w:rPr>
        <w:tab/>
      </w:r>
      <w:r w:rsidR="003D5E51" w:rsidRPr="00F05587">
        <w:rPr>
          <w:rFonts w:ascii="Times New Roman" w:hAnsi="Times New Roman" w:cs="Times New Roman"/>
        </w:rPr>
        <w:t>Section 25</w:t>
      </w:r>
    </w:p>
    <w:p w14:paraId="68912BBE" w14:textId="77777777" w:rsidR="003D5E51" w:rsidRPr="00F05587" w:rsidRDefault="003D5E51" w:rsidP="00F05587">
      <w:pPr>
        <w:spacing w:before="120" w:after="60" w:line="240" w:lineRule="auto"/>
        <w:jc w:val="center"/>
        <w:rPr>
          <w:rFonts w:ascii="Times New Roman" w:hAnsi="Times New Roman" w:cs="Times New Roman"/>
        </w:rPr>
      </w:pPr>
      <w:r w:rsidRPr="00F05587">
        <w:rPr>
          <w:rFonts w:ascii="Times New Roman" w:hAnsi="Times New Roman" w:cs="Times New Roman"/>
        </w:rPr>
        <w:t>AMENDMENTS OF THE BANKING ACT 1959 RELATING TO OFFENCES</w:t>
      </w:r>
    </w:p>
    <w:p w14:paraId="2447F6A9"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t>PART I</w:t>
      </w:r>
    </w:p>
    <w:p w14:paraId="77CE74AD"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Sections 7, 8, 9, 10, 11, 14, 16, 33, 36, 62, 63, 64 and 69 are amended by omitting the penalties.</w:t>
      </w:r>
    </w:p>
    <w:p w14:paraId="465F1565"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t>PART II</w:t>
      </w:r>
    </w:p>
    <w:p w14:paraId="48C4A9F8" w14:textId="77777777" w:rsidR="003D5E51"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b/>
        </w:rPr>
        <w:t>Section 49:</w:t>
      </w:r>
    </w:p>
    <w:p w14:paraId="3BB9669C" w14:textId="77777777" w:rsidR="003D5E51" w:rsidRPr="00F05587" w:rsidRDefault="003D5E51" w:rsidP="00F05587">
      <w:pPr>
        <w:spacing w:after="0" w:line="240" w:lineRule="auto"/>
        <w:ind w:firstLine="432"/>
        <w:jc w:val="both"/>
        <w:rPr>
          <w:rFonts w:ascii="Times New Roman" w:hAnsi="Times New Roman" w:cs="Times New Roman"/>
          <w:sz w:val="20"/>
        </w:rPr>
      </w:pPr>
      <w:r w:rsidRPr="00F05587">
        <w:rPr>
          <w:rFonts w:ascii="Times New Roman" w:hAnsi="Times New Roman" w:cs="Times New Roman"/>
          <w:sz w:val="20"/>
        </w:rPr>
        <w:t>Repeal the section.</w:t>
      </w:r>
    </w:p>
    <w:p w14:paraId="52A24E8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Paragraph 50 (1) (b):</w:t>
      </w:r>
    </w:p>
    <w:p w14:paraId="37AA90E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and</w:t>
      </w:r>
      <w:r w:rsidR="00005EE7" w:rsidRPr="00F05587">
        <w:rPr>
          <w:rFonts w:ascii="Times New Roman" w:hAnsi="Times New Roman" w:cs="Times New Roman"/>
        </w:rPr>
        <w:t>”</w:t>
      </w:r>
      <w:r w:rsidRPr="00F05587">
        <w:rPr>
          <w:rFonts w:ascii="Times New Roman" w:hAnsi="Times New Roman" w:cs="Times New Roman"/>
        </w:rPr>
        <w:t>.</w:t>
      </w:r>
    </w:p>
    <w:p w14:paraId="258649F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50 (1):</w:t>
      </w:r>
    </w:p>
    <w:p w14:paraId="2BD10E62"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Add at the end the following word and paragraph:</w:t>
      </w:r>
    </w:p>
    <w:p w14:paraId="0E21842C" w14:textId="77777777" w:rsidR="003D5E51" w:rsidRPr="00F05587" w:rsidRDefault="00005EE7" w:rsidP="00F05587">
      <w:pPr>
        <w:spacing w:after="0" w:line="240" w:lineRule="auto"/>
        <w:ind w:left="1440" w:hanging="1008"/>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and (d) prescribing penalties, for offences against the regulations, not exceeding:</w:t>
      </w:r>
    </w:p>
    <w:p w14:paraId="36D832CC" w14:textId="77777777" w:rsidR="003D5E51" w:rsidRPr="00F05587" w:rsidRDefault="003D5E51" w:rsidP="00F05587">
      <w:pPr>
        <w:spacing w:after="0" w:line="240" w:lineRule="auto"/>
        <w:ind w:left="1872" w:hanging="288"/>
        <w:jc w:val="both"/>
        <w:rPr>
          <w:rFonts w:ascii="Times New Roman" w:hAnsi="Times New Roman" w:cs="Times New Roman"/>
        </w:rPr>
      </w:pPr>
      <w:r w:rsidRPr="00F05587">
        <w:rPr>
          <w:rFonts w:ascii="Times New Roman" w:hAnsi="Times New Roman" w:cs="Times New Roman"/>
        </w:rPr>
        <w:t>(i) if the offender is a natural person—a fine of $5,000; or</w:t>
      </w:r>
    </w:p>
    <w:p w14:paraId="1F219966" w14:textId="77777777" w:rsidR="003D5E51" w:rsidRPr="00F05587" w:rsidRDefault="003D5E51" w:rsidP="00F05587">
      <w:pPr>
        <w:spacing w:after="0" w:line="240" w:lineRule="auto"/>
        <w:ind w:left="1872" w:hanging="288"/>
        <w:jc w:val="both"/>
        <w:rPr>
          <w:rFonts w:ascii="Times New Roman" w:hAnsi="Times New Roman" w:cs="Times New Roman"/>
        </w:rPr>
      </w:pPr>
      <w:r w:rsidRPr="00F05587">
        <w:rPr>
          <w:rFonts w:ascii="Times New Roman" w:hAnsi="Times New Roman" w:cs="Times New Roman"/>
        </w:rPr>
        <w:t>(ii) if the offender is a body corporate—a fine of $25,000.</w:t>
      </w:r>
      <w:r w:rsidR="00005EE7" w:rsidRPr="00F05587">
        <w:rPr>
          <w:rFonts w:ascii="Times New Roman" w:hAnsi="Times New Roman" w:cs="Times New Roman"/>
        </w:rPr>
        <w:t>”</w:t>
      </w:r>
      <w:r w:rsidRPr="00F05587">
        <w:rPr>
          <w:rFonts w:ascii="Times New Roman" w:hAnsi="Times New Roman" w:cs="Times New Roman"/>
        </w:rPr>
        <w:t>.</w:t>
      </w:r>
    </w:p>
    <w:p w14:paraId="6706970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50 (2):</w:t>
      </w:r>
    </w:p>
    <w:p w14:paraId="02DBB6A4"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Omit the subsection.</w:t>
      </w:r>
    </w:p>
    <w:p w14:paraId="41FA6AA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Paragraph 63</w:t>
      </w:r>
      <w:r w:rsidRPr="00F05587">
        <w:rPr>
          <w:rFonts w:ascii="Times New Roman" w:hAnsi="Times New Roman" w:cs="Times New Roman"/>
          <w:b/>
          <w:smallCaps/>
          <w:sz w:val="20"/>
        </w:rPr>
        <w:t xml:space="preserve">a </w:t>
      </w:r>
      <w:r w:rsidRPr="00F05587">
        <w:rPr>
          <w:rFonts w:ascii="Times New Roman" w:hAnsi="Times New Roman" w:cs="Times New Roman"/>
          <w:b/>
          <w:sz w:val="20"/>
        </w:rPr>
        <w:t>(2) (a):</w:t>
      </w:r>
    </w:p>
    <w:p w14:paraId="3EDB321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Two thousand dollars</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$100,000</w:t>
      </w:r>
      <w:r w:rsidR="00005EE7" w:rsidRPr="00F05587">
        <w:rPr>
          <w:rFonts w:ascii="Times New Roman" w:hAnsi="Times New Roman" w:cs="Times New Roman"/>
        </w:rPr>
        <w:t>”</w:t>
      </w:r>
      <w:r w:rsidRPr="00F05587">
        <w:rPr>
          <w:rFonts w:ascii="Times New Roman" w:hAnsi="Times New Roman" w:cs="Times New Roman"/>
        </w:rPr>
        <w:t>.</w:t>
      </w:r>
    </w:p>
    <w:p w14:paraId="7A1C57A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(10):</w:t>
      </w:r>
    </w:p>
    <w:p w14:paraId="2C5C1C61"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provision of this section which</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of the requirements of subsections (3), (4), (5) and (7) that</w:t>
      </w:r>
      <w:r w:rsidR="00005EE7" w:rsidRPr="00F05587">
        <w:rPr>
          <w:rFonts w:ascii="Times New Roman" w:hAnsi="Times New Roman" w:cs="Times New Roman"/>
        </w:rPr>
        <w:t>”</w:t>
      </w:r>
      <w:r w:rsidRPr="00F05587">
        <w:rPr>
          <w:rFonts w:ascii="Times New Roman" w:hAnsi="Times New Roman" w:cs="Times New Roman"/>
        </w:rPr>
        <w:t>.</w:t>
      </w:r>
    </w:p>
    <w:p w14:paraId="64B98662" w14:textId="77777777" w:rsidR="00976D7D"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3C6552F1"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2—</w:t>
      </w:r>
      <w:r w:rsidR="003D5E51" w:rsidRPr="00F05587">
        <w:rPr>
          <w:rFonts w:ascii="Times New Roman" w:hAnsi="Times New Roman" w:cs="Times New Roman"/>
        </w:rPr>
        <w:t>continued</w:t>
      </w:r>
    </w:p>
    <w:p w14:paraId="162BAC43"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After section 69:</w:t>
      </w:r>
    </w:p>
    <w:p w14:paraId="247C4F79"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Insert the following sections:</w:t>
      </w:r>
    </w:p>
    <w:p w14:paraId="5001933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Offences</w:t>
      </w:r>
    </w:p>
    <w:p w14:paraId="6779C95F"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69</w:t>
      </w:r>
      <w:r w:rsidRPr="00F05587">
        <w:rPr>
          <w:rFonts w:ascii="Times New Roman" w:hAnsi="Times New Roman" w:cs="Times New Roman"/>
          <w:smallCaps/>
        </w:rPr>
        <w:t>a</w:t>
      </w:r>
      <w:r w:rsidR="003D5E51" w:rsidRPr="00F05587">
        <w:rPr>
          <w:rFonts w:ascii="Times New Roman" w:hAnsi="Times New Roman" w:cs="Times New Roman"/>
        </w:rPr>
        <w:t>. (1) A person who contravenes a provision of this Act specified in column 1 of the table at the end of this section:</w:t>
      </w:r>
    </w:p>
    <w:p w14:paraId="462F2F48"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if the contravention continues beyond the end of the day on which it commenced—is guilty of an offence in respect of each day during the whole or a part of which the contravention continues (including the day of conviction for any such offence or any later day); or</w:t>
      </w:r>
    </w:p>
    <w:p w14:paraId="1B35BAF8"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in any other case—is guilty of an offence.</w:t>
      </w:r>
    </w:p>
    <w:p w14:paraId="77527F74"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A person who contravenes a provision of this Act specified in column 2 of the table is guilty of an offence.</w:t>
      </w:r>
    </w:p>
    <w:p w14:paraId="32F06A4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An offence against this section in relation to a provision of this Act specified in column 1 or 2 of the table is punishable, on conviction, as follows:</w:t>
      </w:r>
    </w:p>
    <w:p w14:paraId="4C2AA17A"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if the letter A is specified in column 3 opposite to the reference to the provision in column 1 or 2:</w:t>
      </w:r>
    </w:p>
    <w:p w14:paraId="1A81A42F"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 if the offender is a natural person—by a fine not exceeding $20,000; or</w:t>
      </w:r>
    </w:p>
    <w:p w14:paraId="7A8450E6"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 if the offender is a body corporate—by a fine not exceeding $100,000;</w:t>
      </w:r>
    </w:p>
    <w:p w14:paraId="41207FBD"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if the letter B is specified in column 3 of the table opposite to the reference to the provision in column 1 or 2;</w:t>
      </w:r>
    </w:p>
    <w:p w14:paraId="16D15CFD"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 if the offender is a natural person—by a fine not exceeding $5,000; or</w:t>
      </w:r>
    </w:p>
    <w:p w14:paraId="78E91BE4"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(ii) if the offender is a body corporate—by a fine not exceeding $25,000.</w:t>
      </w:r>
    </w:p>
    <w:p w14:paraId="21DFECB2"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An offence to which paragraph (3) (a) applies in an indictable offence.</w:t>
      </w:r>
    </w:p>
    <w:p w14:paraId="26882DAD"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 Nothing in this section is intended to imply that section 4</w:t>
      </w:r>
      <w:r w:rsidR="00F154F2" w:rsidRPr="00F05587">
        <w:rPr>
          <w:rFonts w:ascii="Times New Roman" w:hAnsi="Times New Roman" w:cs="Times New Roman"/>
          <w:smallCaps/>
        </w:rPr>
        <w:t>k</w:t>
      </w:r>
      <w:r w:rsidR="003D5E51" w:rsidRPr="00F05587">
        <w:rPr>
          <w:rFonts w:ascii="Times New Roman" w:hAnsi="Times New Roman" w:cs="Times New Roman"/>
        </w:rPr>
        <w:t xml:space="preserve"> of the </w:t>
      </w:r>
      <w:r w:rsidRPr="00F05587">
        <w:rPr>
          <w:rFonts w:ascii="Times New Roman" w:hAnsi="Times New Roman" w:cs="Times New Roman"/>
          <w:i/>
        </w:rPr>
        <w:t xml:space="preserve">Crimes Act 1914 </w:t>
      </w:r>
      <w:r w:rsidR="003D5E51" w:rsidRPr="00F05587">
        <w:rPr>
          <w:rFonts w:ascii="Times New Roman" w:hAnsi="Times New Roman" w:cs="Times New Roman"/>
        </w:rPr>
        <w:t>does not apply to offences against this Act or the regulations.</w:t>
      </w:r>
    </w:p>
    <w:p w14:paraId="514D047D" w14:textId="77777777" w:rsidR="003D5E51" w:rsidRPr="00F05587" w:rsidRDefault="003D5E51" w:rsidP="00F05587">
      <w:pPr>
        <w:spacing w:before="120" w:after="0" w:line="240" w:lineRule="auto"/>
        <w:jc w:val="center"/>
        <w:rPr>
          <w:rFonts w:ascii="Times New Roman" w:hAnsi="Times New Roman" w:cs="Times New Roman"/>
        </w:rPr>
      </w:pPr>
      <w:r w:rsidRPr="00F05587">
        <w:rPr>
          <w:rFonts w:ascii="Times New Roman" w:hAnsi="Times New Roman" w:cs="Times New Roman"/>
        </w:rPr>
        <w:t>TABLE OF OFFENCES</w:t>
      </w:r>
    </w:p>
    <w:tbl>
      <w:tblPr>
        <w:tblW w:w="5000" w:type="pct"/>
        <w:tblCellMar>
          <w:left w:w="40" w:type="dxa"/>
          <w:right w:w="40" w:type="dxa"/>
        </w:tblCellMar>
        <w:tblLook w:val="0000" w:firstRow="0" w:lastRow="0" w:firstColumn="0" w:lastColumn="0" w:noHBand="0" w:noVBand="0"/>
      </w:tblPr>
      <w:tblGrid>
        <w:gridCol w:w="973"/>
        <w:gridCol w:w="1951"/>
        <w:gridCol w:w="3263"/>
        <w:gridCol w:w="1093"/>
      </w:tblGrid>
      <w:tr w:rsidR="003D5E51" w:rsidRPr="00F05587" w14:paraId="5904C38A" w14:textId="77777777" w:rsidTr="00976D7D">
        <w:trPr>
          <w:trHeight w:val="20"/>
        </w:trPr>
        <w:tc>
          <w:tcPr>
            <w:tcW w:w="668" w:type="pct"/>
            <w:tcBorders>
              <w:top w:val="single" w:sz="6" w:space="0" w:color="auto"/>
              <w:bottom w:val="single" w:sz="6" w:space="0" w:color="auto"/>
            </w:tcBorders>
          </w:tcPr>
          <w:p w14:paraId="12B2038F" w14:textId="77777777" w:rsidR="003D5E51"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i/>
              </w:rPr>
              <w:t>Item</w:t>
            </w:r>
          </w:p>
        </w:tc>
        <w:tc>
          <w:tcPr>
            <w:tcW w:w="1340" w:type="pct"/>
            <w:tcBorders>
              <w:top w:val="single" w:sz="6" w:space="0" w:color="auto"/>
              <w:bottom w:val="single" w:sz="6" w:space="0" w:color="auto"/>
            </w:tcBorders>
          </w:tcPr>
          <w:p w14:paraId="523F37C0" w14:textId="77777777" w:rsidR="003D5E51"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i/>
              </w:rPr>
              <w:t>Column 1</w:t>
            </w:r>
          </w:p>
          <w:p w14:paraId="5E4AA06F"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(continuing offences)</w:t>
            </w:r>
          </w:p>
        </w:tc>
        <w:tc>
          <w:tcPr>
            <w:tcW w:w="2241" w:type="pct"/>
            <w:tcBorders>
              <w:top w:val="single" w:sz="6" w:space="0" w:color="auto"/>
              <w:bottom w:val="single" w:sz="6" w:space="0" w:color="auto"/>
            </w:tcBorders>
          </w:tcPr>
          <w:p w14:paraId="6FF99A70" w14:textId="77777777" w:rsidR="004F426A" w:rsidRPr="00F05587" w:rsidRDefault="00005EE7" w:rsidP="00F05587">
            <w:pPr>
              <w:spacing w:after="0" w:line="240" w:lineRule="auto"/>
              <w:jc w:val="both"/>
              <w:rPr>
                <w:rFonts w:ascii="Times New Roman" w:hAnsi="Times New Roman" w:cs="Times New Roman"/>
                <w:i/>
              </w:rPr>
            </w:pPr>
            <w:r w:rsidRPr="00F05587">
              <w:rPr>
                <w:rFonts w:ascii="Times New Roman" w:hAnsi="Times New Roman" w:cs="Times New Roman"/>
                <w:i/>
              </w:rPr>
              <w:t>Column 2</w:t>
            </w:r>
          </w:p>
          <w:p w14:paraId="55A6ABE7"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(ordinary offences)</w:t>
            </w:r>
          </w:p>
        </w:tc>
        <w:tc>
          <w:tcPr>
            <w:tcW w:w="751" w:type="pct"/>
            <w:tcBorders>
              <w:top w:val="single" w:sz="6" w:space="0" w:color="auto"/>
              <w:bottom w:val="single" w:sz="6" w:space="0" w:color="auto"/>
            </w:tcBorders>
          </w:tcPr>
          <w:p w14:paraId="761DA870" w14:textId="77777777" w:rsidR="003D5E51" w:rsidRPr="00F05587" w:rsidRDefault="00005EE7" w:rsidP="00F05587">
            <w:pPr>
              <w:spacing w:after="0" w:line="240" w:lineRule="auto"/>
              <w:jc w:val="right"/>
              <w:rPr>
                <w:rFonts w:ascii="Times New Roman" w:hAnsi="Times New Roman" w:cs="Times New Roman"/>
              </w:rPr>
            </w:pPr>
            <w:r w:rsidRPr="00F05587">
              <w:rPr>
                <w:rFonts w:ascii="Times New Roman" w:hAnsi="Times New Roman" w:cs="Times New Roman"/>
                <w:i/>
              </w:rPr>
              <w:t>Column 3</w:t>
            </w:r>
          </w:p>
          <w:p w14:paraId="6AD3C3A0"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(penalty level)</w:t>
            </w:r>
          </w:p>
        </w:tc>
      </w:tr>
      <w:tr w:rsidR="003D5E51" w:rsidRPr="00F05587" w14:paraId="68C4305A" w14:textId="77777777" w:rsidTr="00976D7D">
        <w:trPr>
          <w:trHeight w:val="20"/>
        </w:trPr>
        <w:tc>
          <w:tcPr>
            <w:tcW w:w="668" w:type="pct"/>
            <w:tcBorders>
              <w:top w:val="single" w:sz="6" w:space="0" w:color="auto"/>
            </w:tcBorders>
          </w:tcPr>
          <w:p w14:paraId="26CE6D0F" w14:textId="77777777" w:rsidR="003D5E51" w:rsidRPr="00F05587" w:rsidRDefault="003D5E51" w:rsidP="00F05587">
            <w:pPr>
              <w:spacing w:after="0" w:line="240" w:lineRule="auto"/>
              <w:ind w:left="144"/>
              <w:jc w:val="both"/>
              <w:rPr>
                <w:rFonts w:ascii="Times New Roman" w:hAnsi="Times New Roman" w:cs="Times New Roman"/>
              </w:rPr>
            </w:pPr>
            <w:r w:rsidRPr="00F05587">
              <w:rPr>
                <w:rFonts w:ascii="Times New Roman" w:hAnsi="Times New Roman" w:cs="Times New Roman"/>
              </w:rPr>
              <w:t>1</w:t>
            </w:r>
          </w:p>
        </w:tc>
        <w:tc>
          <w:tcPr>
            <w:tcW w:w="1340" w:type="pct"/>
            <w:tcBorders>
              <w:top w:val="single" w:sz="6" w:space="0" w:color="auto"/>
            </w:tcBorders>
          </w:tcPr>
          <w:p w14:paraId="583AAFD1"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7</w:t>
            </w:r>
          </w:p>
        </w:tc>
        <w:tc>
          <w:tcPr>
            <w:tcW w:w="2241" w:type="pct"/>
            <w:tcBorders>
              <w:top w:val="single" w:sz="6" w:space="0" w:color="auto"/>
            </w:tcBorders>
          </w:tcPr>
          <w:p w14:paraId="5E77B6D2" w14:textId="77777777" w:rsidR="003D5E51" w:rsidRPr="00F05587" w:rsidRDefault="003D5E51" w:rsidP="00F05587">
            <w:pPr>
              <w:spacing w:after="0" w:line="240" w:lineRule="auto"/>
              <w:jc w:val="both"/>
              <w:rPr>
                <w:rFonts w:ascii="Times New Roman" w:hAnsi="Times New Roman" w:cs="Times New Roman"/>
              </w:rPr>
            </w:pPr>
          </w:p>
        </w:tc>
        <w:tc>
          <w:tcPr>
            <w:tcW w:w="751" w:type="pct"/>
            <w:tcBorders>
              <w:top w:val="single" w:sz="6" w:space="0" w:color="auto"/>
            </w:tcBorders>
          </w:tcPr>
          <w:p w14:paraId="31AD8496" w14:textId="77777777" w:rsidR="003D5E51" w:rsidRPr="00F05587" w:rsidRDefault="003D5E51" w:rsidP="00F05587">
            <w:pPr>
              <w:spacing w:after="0" w:line="240" w:lineRule="auto"/>
              <w:ind w:left="720" w:hanging="720"/>
              <w:jc w:val="right"/>
              <w:rPr>
                <w:rFonts w:ascii="Times New Roman" w:hAnsi="Times New Roman" w:cs="Times New Roman"/>
              </w:rPr>
            </w:pPr>
            <w:r w:rsidRPr="00F05587">
              <w:rPr>
                <w:rFonts w:ascii="Times New Roman" w:hAnsi="Times New Roman" w:cs="Times New Roman"/>
              </w:rPr>
              <w:t>A</w:t>
            </w:r>
          </w:p>
        </w:tc>
      </w:tr>
      <w:tr w:rsidR="003D5E51" w:rsidRPr="00F05587" w14:paraId="3F23B5A3" w14:textId="77777777" w:rsidTr="00976D7D">
        <w:trPr>
          <w:trHeight w:val="20"/>
        </w:trPr>
        <w:tc>
          <w:tcPr>
            <w:tcW w:w="668" w:type="pct"/>
          </w:tcPr>
          <w:p w14:paraId="497FDFEF" w14:textId="77777777" w:rsidR="003D5E51" w:rsidRPr="00F05587" w:rsidRDefault="003D5E51" w:rsidP="00F05587">
            <w:pPr>
              <w:spacing w:after="0" w:line="240" w:lineRule="auto"/>
              <w:ind w:left="144"/>
              <w:jc w:val="both"/>
              <w:rPr>
                <w:rFonts w:ascii="Times New Roman" w:hAnsi="Times New Roman" w:cs="Times New Roman"/>
              </w:rPr>
            </w:pPr>
            <w:r w:rsidRPr="00F05587">
              <w:rPr>
                <w:rFonts w:ascii="Times New Roman" w:hAnsi="Times New Roman" w:cs="Times New Roman"/>
              </w:rPr>
              <w:t>2</w:t>
            </w:r>
          </w:p>
        </w:tc>
        <w:tc>
          <w:tcPr>
            <w:tcW w:w="1340" w:type="pct"/>
          </w:tcPr>
          <w:p w14:paraId="49BEBB9A"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8</w:t>
            </w:r>
          </w:p>
        </w:tc>
        <w:tc>
          <w:tcPr>
            <w:tcW w:w="2241" w:type="pct"/>
          </w:tcPr>
          <w:p w14:paraId="352FCC60" w14:textId="77777777" w:rsidR="003D5E51" w:rsidRPr="00F05587" w:rsidRDefault="003D5E51" w:rsidP="00F05587">
            <w:pPr>
              <w:spacing w:after="0" w:line="240" w:lineRule="auto"/>
              <w:jc w:val="both"/>
              <w:rPr>
                <w:rFonts w:ascii="Times New Roman" w:hAnsi="Times New Roman" w:cs="Times New Roman"/>
              </w:rPr>
            </w:pPr>
          </w:p>
        </w:tc>
        <w:tc>
          <w:tcPr>
            <w:tcW w:w="751" w:type="pct"/>
          </w:tcPr>
          <w:p w14:paraId="05C05905" w14:textId="77777777" w:rsidR="003D5E51" w:rsidRPr="00F05587" w:rsidRDefault="003D5E51" w:rsidP="00F05587">
            <w:pPr>
              <w:spacing w:after="0" w:line="240" w:lineRule="auto"/>
              <w:ind w:left="720" w:hanging="720"/>
              <w:jc w:val="right"/>
              <w:rPr>
                <w:rFonts w:ascii="Times New Roman" w:hAnsi="Times New Roman" w:cs="Times New Roman"/>
              </w:rPr>
            </w:pPr>
            <w:r w:rsidRPr="00F05587">
              <w:rPr>
                <w:rFonts w:ascii="Times New Roman" w:hAnsi="Times New Roman" w:cs="Times New Roman"/>
              </w:rPr>
              <w:t>A</w:t>
            </w:r>
          </w:p>
        </w:tc>
      </w:tr>
      <w:tr w:rsidR="003D5E51" w:rsidRPr="00F05587" w14:paraId="5B1942AE" w14:textId="77777777" w:rsidTr="00976D7D">
        <w:trPr>
          <w:trHeight w:val="20"/>
        </w:trPr>
        <w:tc>
          <w:tcPr>
            <w:tcW w:w="668" w:type="pct"/>
          </w:tcPr>
          <w:p w14:paraId="57FBF71E" w14:textId="77777777" w:rsidR="003D5E51" w:rsidRPr="00F05587" w:rsidRDefault="003D5E51" w:rsidP="00F05587">
            <w:pPr>
              <w:spacing w:after="0" w:line="240" w:lineRule="auto"/>
              <w:ind w:left="144"/>
              <w:jc w:val="both"/>
              <w:rPr>
                <w:rFonts w:ascii="Times New Roman" w:hAnsi="Times New Roman" w:cs="Times New Roman"/>
              </w:rPr>
            </w:pPr>
            <w:r w:rsidRPr="00F05587">
              <w:rPr>
                <w:rFonts w:ascii="Times New Roman" w:hAnsi="Times New Roman" w:cs="Times New Roman"/>
              </w:rPr>
              <w:t>3</w:t>
            </w:r>
          </w:p>
        </w:tc>
        <w:tc>
          <w:tcPr>
            <w:tcW w:w="1340" w:type="pct"/>
          </w:tcPr>
          <w:p w14:paraId="78442FFB"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9 (6)</w:t>
            </w:r>
          </w:p>
        </w:tc>
        <w:tc>
          <w:tcPr>
            <w:tcW w:w="2241" w:type="pct"/>
          </w:tcPr>
          <w:p w14:paraId="6AF1BA93" w14:textId="77777777" w:rsidR="003D5E51" w:rsidRPr="00F05587" w:rsidRDefault="003D5E51" w:rsidP="00F05587">
            <w:pPr>
              <w:spacing w:after="0" w:line="240" w:lineRule="auto"/>
              <w:jc w:val="both"/>
              <w:rPr>
                <w:rFonts w:ascii="Times New Roman" w:hAnsi="Times New Roman" w:cs="Times New Roman"/>
              </w:rPr>
            </w:pPr>
          </w:p>
        </w:tc>
        <w:tc>
          <w:tcPr>
            <w:tcW w:w="751" w:type="pct"/>
          </w:tcPr>
          <w:p w14:paraId="568F861F" w14:textId="77777777" w:rsidR="003D5E51" w:rsidRPr="00F05587" w:rsidRDefault="003D5E51" w:rsidP="00F05587">
            <w:pPr>
              <w:spacing w:after="0" w:line="240" w:lineRule="auto"/>
              <w:ind w:left="720" w:hanging="720"/>
              <w:jc w:val="right"/>
              <w:rPr>
                <w:rFonts w:ascii="Times New Roman" w:hAnsi="Times New Roman" w:cs="Times New Roman"/>
              </w:rPr>
            </w:pPr>
            <w:r w:rsidRPr="00F05587">
              <w:rPr>
                <w:rFonts w:ascii="Times New Roman" w:hAnsi="Times New Roman" w:cs="Times New Roman"/>
              </w:rPr>
              <w:t>A</w:t>
            </w:r>
          </w:p>
        </w:tc>
      </w:tr>
    </w:tbl>
    <w:p w14:paraId="731FEADE" w14:textId="77777777" w:rsidR="00656258"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A8248CD" w14:textId="77777777" w:rsidR="003D5E51" w:rsidRPr="00F05587" w:rsidRDefault="00005EE7" w:rsidP="00F05587">
      <w:pPr>
        <w:spacing w:after="120" w:line="240" w:lineRule="auto"/>
        <w:jc w:val="center"/>
        <w:rPr>
          <w:rFonts w:ascii="Times New Roman" w:hAnsi="Times New Roman" w:cs="Times New Roman"/>
        </w:rPr>
      </w:pPr>
      <w:r w:rsidRPr="00F05587">
        <w:rPr>
          <w:rFonts w:ascii="Times New Roman" w:hAnsi="Times New Roman" w:cs="Times New Roman"/>
          <w:b/>
        </w:rPr>
        <w:lastRenderedPageBreak/>
        <w:t>SCHEDULE 2—</w:t>
      </w:r>
      <w:r w:rsidR="003D5E51" w:rsidRPr="00F0558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851"/>
        <w:gridCol w:w="2774"/>
        <w:gridCol w:w="2547"/>
        <w:gridCol w:w="1108"/>
      </w:tblGrid>
      <w:tr w:rsidR="003D5E51" w:rsidRPr="00F05587" w14:paraId="472F47C3" w14:textId="77777777" w:rsidTr="00656258">
        <w:trPr>
          <w:trHeight w:val="20"/>
        </w:trPr>
        <w:tc>
          <w:tcPr>
            <w:tcW w:w="585" w:type="pct"/>
            <w:tcBorders>
              <w:top w:val="single" w:sz="6" w:space="0" w:color="auto"/>
            </w:tcBorders>
          </w:tcPr>
          <w:p w14:paraId="632FA794"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i/>
              </w:rPr>
              <w:t>Item</w:t>
            </w:r>
          </w:p>
        </w:tc>
        <w:tc>
          <w:tcPr>
            <w:tcW w:w="1905" w:type="pct"/>
            <w:tcBorders>
              <w:top w:val="single" w:sz="6" w:space="0" w:color="auto"/>
            </w:tcBorders>
          </w:tcPr>
          <w:p w14:paraId="363CC111" w14:textId="0735399D" w:rsidR="003D5E51" w:rsidRPr="00F05587" w:rsidRDefault="00005EE7" w:rsidP="00756FAB">
            <w:pPr>
              <w:spacing w:after="0" w:line="240" w:lineRule="auto"/>
              <w:jc w:val="both"/>
              <w:rPr>
                <w:rFonts w:ascii="Times New Roman" w:hAnsi="Times New Roman" w:cs="Times New Roman"/>
              </w:rPr>
            </w:pPr>
            <w:r w:rsidRPr="00F05587">
              <w:rPr>
                <w:rFonts w:ascii="Times New Roman" w:hAnsi="Times New Roman" w:cs="Times New Roman"/>
                <w:i/>
              </w:rPr>
              <w:t xml:space="preserve">Column </w:t>
            </w:r>
            <w:r w:rsidR="00756FAB">
              <w:rPr>
                <w:rFonts w:ascii="Times New Roman" w:hAnsi="Times New Roman" w:cs="Times New Roman"/>
                <w:i/>
              </w:rPr>
              <w:t>1</w:t>
            </w:r>
          </w:p>
        </w:tc>
        <w:tc>
          <w:tcPr>
            <w:tcW w:w="1749" w:type="pct"/>
            <w:tcBorders>
              <w:top w:val="single" w:sz="6" w:space="0" w:color="auto"/>
            </w:tcBorders>
          </w:tcPr>
          <w:p w14:paraId="53C77D05" w14:textId="77777777" w:rsidR="003D5E51"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i/>
              </w:rPr>
              <w:t>Column 2</w:t>
            </w:r>
          </w:p>
        </w:tc>
        <w:tc>
          <w:tcPr>
            <w:tcW w:w="761" w:type="pct"/>
            <w:tcBorders>
              <w:top w:val="single" w:sz="6" w:space="0" w:color="auto"/>
            </w:tcBorders>
          </w:tcPr>
          <w:p w14:paraId="27140C79" w14:textId="77777777" w:rsidR="003D5E51" w:rsidRPr="00F05587" w:rsidRDefault="00005EE7" w:rsidP="00F05587">
            <w:pPr>
              <w:spacing w:after="0" w:line="240" w:lineRule="auto"/>
              <w:jc w:val="right"/>
              <w:rPr>
                <w:rFonts w:ascii="Times New Roman" w:hAnsi="Times New Roman" w:cs="Times New Roman"/>
              </w:rPr>
            </w:pPr>
            <w:r w:rsidRPr="00F05587">
              <w:rPr>
                <w:rFonts w:ascii="Times New Roman" w:hAnsi="Times New Roman" w:cs="Times New Roman"/>
                <w:i/>
              </w:rPr>
              <w:t>Column 3</w:t>
            </w:r>
          </w:p>
        </w:tc>
      </w:tr>
      <w:tr w:rsidR="003D5E51" w:rsidRPr="00F05587" w14:paraId="6A1F68A5" w14:textId="77777777" w:rsidTr="00656258">
        <w:trPr>
          <w:trHeight w:val="20"/>
        </w:trPr>
        <w:tc>
          <w:tcPr>
            <w:tcW w:w="585" w:type="pct"/>
            <w:tcBorders>
              <w:bottom w:val="single" w:sz="6" w:space="0" w:color="auto"/>
            </w:tcBorders>
          </w:tcPr>
          <w:p w14:paraId="7BE0DA74" w14:textId="77777777" w:rsidR="003D5E51" w:rsidRPr="00F05587" w:rsidRDefault="003D5E51" w:rsidP="00F05587">
            <w:pPr>
              <w:spacing w:after="0" w:line="240" w:lineRule="auto"/>
              <w:jc w:val="both"/>
              <w:rPr>
                <w:rFonts w:ascii="Times New Roman" w:hAnsi="Times New Roman" w:cs="Times New Roman"/>
              </w:rPr>
            </w:pPr>
          </w:p>
        </w:tc>
        <w:tc>
          <w:tcPr>
            <w:tcW w:w="1905" w:type="pct"/>
            <w:tcBorders>
              <w:bottom w:val="single" w:sz="6" w:space="0" w:color="auto"/>
            </w:tcBorders>
          </w:tcPr>
          <w:p w14:paraId="7C299371"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(continuing offences)</w:t>
            </w:r>
          </w:p>
        </w:tc>
        <w:tc>
          <w:tcPr>
            <w:tcW w:w="1749" w:type="pct"/>
            <w:tcBorders>
              <w:bottom w:val="single" w:sz="6" w:space="0" w:color="auto"/>
            </w:tcBorders>
          </w:tcPr>
          <w:p w14:paraId="620A474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(ordinary offences)</w:t>
            </w:r>
          </w:p>
        </w:tc>
        <w:tc>
          <w:tcPr>
            <w:tcW w:w="761" w:type="pct"/>
            <w:tcBorders>
              <w:bottom w:val="single" w:sz="6" w:space="0" w:color="auto"/>
            </w:tcBorders>
          </w:tcPr>
          <w:p w14:paraId="3F5CE73A"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(penalty level)</w:t>
            </w:r>
          </w:p>
        </w:tc>
      </w:tr>
      <w:tr w:rsidR="003D5E51" w:rsidRPr="00F05587" w14:paraId="75BCF745" w14:textId="77777777" w:rsidTr="00656258">
        <w:trPr>
          <w:trHeight w:val="20"/>
        </w:trPr>
        <w:tc>
          <w:tcPr>
            <w:tcW w:w="585" w:type="pct"/>
            <w:tcBorders>
              <w:top w:val="single" w:sz="6" w:space="0" w:color="auto"/>
            </w:tcBorders>
          </w:tcPr>
          <w:p w14:paraId="51FE7435"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4</w:t>
            </w:r>
          </w:p>
        </w:tc>
        <w:tc>
          <w:tcPr>
            <w:tcW w:w="1905" w:type="pct"/>
            <w:tcBorders>
              <w:top w:val="single" w:sz="6" w:space="0" w:color="auto"/>
            </w:tcBorders>
          </w:tcPr>
          <w:p w14:paraId="29BCEF2B" w14:textId="77777777" w:rsidR="003D5E51" w:rsidRPr="00F05587" w:rsidRDefault="003D5E51" w:rsidP="00F05587">
            <w:pPr>
              <w:spacing w:after="0" w:line="240" w:lineRule="auto"/>
              <w:jc w:val="both"/>
              <w:rPr>
                <w:rFonts w:ascii="Times New Roman" w:hAnsi="Times New Roman" w:cs="Times New Roman"/>
              </w:rPr>
            </w:pPr>
          </w:p>
        </w:tc>
        <w:tc>
          <w:tcPr>
            <w:tcW w:w="1749" w:type="pct"/>
            <w:tcBorders>
              <w:top w:val="single" w:sz="6" w:space="0" w:color="auto"/>
            </w:tcBorders>
          </w:tcPr>
          <w:p w14:paraId="50301D43"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10 (3)</w:t>
            </w:r>
          </w:p>
        </w:tc>
        <w:tc>
          <w:tcPr>
            <w:tcW w:w="761" w:type="pct"/>
            <w:tcBorders>
              <w:top w:val="single" w:sz="6" w:space="0" w:color="auto"/>
            </w:tcBorders>
          </w:tcPr>
          <w:p w14:paraId="60DF689B"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2594B235" w14:textId="77777777" w:rsidTr="00656258">
        <w:trPr>
          <w:trHeight w:val="20"/>
        </w:trPr>
        <w:tc>
          <w:tcPr>
            <w:tcW w:w="585" w:type="pct"/>
          </w:tcPr>
          <w:p w14:paraId="6D6700A8"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5</w:t>
            </w:r>
          </w:p>
        </w:tc>
        <w:tc>
          <w:tcPr>
            <w:tcW w:w="1905" w:type="pct"/>
          </w:tcPr>
          <w:p w14:paraId="23913122"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11 (3)</w:t>
            </w:r>
          </w:p>
        </w:tc>
        <w:tc>
          <w:tcPr>
            <w:tcW w:w="1749" w:type="pct"/>
          </w:tcPr>
          <w:p w14:paraId="1416A1D2"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434ABF2B"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064D3193" w14:textId="77777777" w:rsidTr="00656258">
        <w:trPr>
          <w:trHeight w:val="20"/>
        </w:trPr>
        <w:tc>
          <w:tcPr>
            <w:tcW w:w="585" w:type="pct"/>
          </w:tcPr>
          <w:p w14:paraId="54857012"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6</w:t>
            </w:r>
          </w:p>
        </w:tc>
        <w:tc>
          <w:tcPr>
            <w:tcW w:w="1905" w:type="pct"/>
          </w:tcPr>
          <w:p w14:paraId="1E29540F"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328A7E0B"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14 (1)</w:t>
            </w:r>
          </w:p>
        </w:tc>
        <w:tc>
          <w:tcPr>
            <w:tcW w:w="761" w:type="pct"/>
          </w:tcPr>
          <w:p w14:paraId="0612477D"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00503D8C" w14:textId="77777777" w:rsidTr="00656258">
        <w:trPr>
          <w:trHeight w:val="20"/>
        </w:trPr>
        <w:tc>
          <w:tcPr>
            <w:tcW w:w="585" w:type="pct"/>
          </w:tcPr>
          <w:p w14:paraId="5A73797E"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7</w:t>
            </w:r>
          </w:p>
        </w:tc>
        <w:tc>
          <w:tcPr>
            <w:tcW w:w="1905" w:type="pct"/>
          </w:tcPr>
          <w:p w14:paraId="1B08AD3E"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14 (3) or (4)</w:t>
            </w:r>
          </w:p>
        </w:tc>
        <w:tc>
          <w:tcPr>
            <w:tcW w:w="1749" w:type="pct"/>
          </w:tcPr>
          <w:p w14:paraId="36EAEE87"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6DCD8410"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203A0C82" w14:textId="77777777" w:rsidTr="00656258">
        <w:trPr>
          <w:trHeight w:val="20"/>
        </w:trPr>
        <w:tc>
          <w:tcPr>
            <w:tcW w:w="585" w:type="pct"/>
          </w:tcPr>
          <w:p w14:paraId="2155CE59"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8</w:t>
            </w:r>
          </w:p>
        </w:tc>
        <w:tc>
          <w:tcPr>
            <w:tcW w:w="1905" w:type="pct"/>
          </w:tcPr>
          <w:p w14:paraId="73D9DF6F"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16 (2)</w:t>
            </w:r>
          </w:p>
        </w:tc>
        <w:tc>
          <w:tcPr>
            <w:tcW w:w="1749" w:type="pct"/>
          </w:tcPr>
          <w:p w14:paraId="085D88E8"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0759EF32"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2870F5CB" w14:textId="77777777" w:rsidTr="00656258">
        <w:trPr>
          <w:trHeight w:val="20"/>
        </w:trPr>
        <w:tc>
          <w:tcPr>
            <w:tcW w:w="585" w:type="pct"/>
          </w:tcPr>
          <w:p w14:paraId="6DFEABAB"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9</w:t>
            </w:r>
          </w:p>
        </w:tc>
        <w:tc>
          <w:tcPr>
            <w:tcW w:w="1905" w:type="pct"/>
          </w:tcPr>
          <w:p w14:paraId="5E0CB428"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33 (4)</w:t>
            </w:r>
          </w:p>
        </w:tc>
        <w:tc>
          <w:tcPr>
            <w:tcW w:w="1749" w:type="pct"/>
          </w:tcPr>
          <w:p w14:paraId="2868583F"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460E2A13"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4E65B998" w14:textId="77777777" w:rsidTr="00656258">
        <w:trPr>
          <w:trHeight w:val="20"/>
        </w:trPr>
        <w:tc>
          <w:tcPr>
            <w:tcW w:w="585" w:type="pct"/>
          </w:tcPr>
          <w:p w14:paraId="10922CE3"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10</w:t>
            </w:r>
          </w:p>
        </w:tc>
        <w:tc>
          <w:tcPr>
            <w:tcW w:w="1905" w:type="pct"/>
          </w:tcPr>
          <w:p w14:paraId="52D0C686"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2E5CD627"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36 (1) or (2)</w:t>
            </w:r>
          </w:p>
        </w:tc>
        <w:tc>
          <w:tcPr>
            <w:tcW w:w="761" w:type="pct"/>
          </w:tcPr>
          <w:p w14:paraId="3A9056FB"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72E9C4B8" w14:textId="77777777" w:rsidTr="00656258">
        <w:trPr>
          <w:trHeight w:val="20"/>
        </w:trPr>
        <w:tc>
          <w:tcPr>
            <w:tcW w:w="585" w:type="pct"/>
          </w:tcPr>
          <w:p w14:paraId="2F8DD0F7"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11</w:t>
            </w:r>
          </w:p>
        </w:tc>
        <w:tc>
          <w:tcPr>
            <w:tcW w:w="1905" w:type="pct"/>
          </w:tcPr>
          <w:p w14:paraId="6E9657EA"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18B79117"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41</w:t>
            </w:r>
          </w:p>
        </w:tc>
        <w:tc>
          <w:tcPr>
            <w:tcW w:w="761" w:type="pct"/>
          </w:tcPr>
          <w:p w14:paraId="5545D42E"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2A5C8208" w14:textId="77777777" w:rsidTr="00656258">
        <w:trPr>
          <w:trHeight w:val="20"/>
        </w:trPr>
        <w:tc>
          <w:tcPr>
            <w:tcW w:w="585" w:type="pct"/>
          </w:tcPr>
          <w:p w14:paraId="0D2CC926"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12</w:t>
            </w:r>
          </w:p>
        </w:tc>
        <w:tc>
          <w:tcPr>
            <w:tcW w:w="1905" w:type="pct"/>
          </w:tcPr>
          <w:p w14:paraId="0A2D657D"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0A9B261C"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42 (1) or (2)</w:t>
            </w:r>
          </w:p>
        </w:tc>
        <w:tc>
          <w:tcPr>
            <w:tcW w:w="761" w:type="pct"/>
          </w:tcPr>
          <w:p w14:paraId="7D11AE66"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3A15E8A5" w14:textId="77777777" w:rsidTr="00656258">
        <w:trPr>
          <w:trHeight w:val="20"/>
        </w:trPr>
        <w:tc>
          <w:tcPr>
            <w:tcW w:w="585" w:type="pct"/>
          </w:tcPr>
          <w:p w14:paraId="39F533DD"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13</w:t>
            </w:r>
          </w:p>
        </w:tc>
        <w:tc>
          <w:tcPr>
            <w:tcW w:w="1905" w:type="pct"/>
          </w:tcPr>
          <w:p w14:paraId="0ED37FA7"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62D4DF6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45 (1) or (3)</w:t>
            </w:r>
          </w:p>
        </w:tc>
        <w:tc>
          <w:tcPr>
            <w:tcW w:w="761" w:type="pct"/>
          </w:tcPr>
          <w:p w14:paraId="1B8AE23C"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5F4449E5" w14:textId="77777777" w:rsidTr="00656258">
        <w:trPr>
          <w:trHeight w:val="20"/>
        </w:trPr>
        <w:tc>
          <w:tcPr>
            <w:tcW w:w="585" w:type="pct"/>
          </w:tcPr>
          <w:p w14:paraId="758ADB67"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14</w:t>
            </w:r>
          </w:p>
        </w:tc>
        <w:tc>
          <w:tcPr>
            <w:tcW w:w="1905" w:type="pct"/>
          </w:tcPr>
          <w:p w14:paraId="6B0FF9F9"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5EF5B386"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46</w:t>
            </w:r>
          </w:p>
        </w:tc>
        <w:tc>
          <w:tcPr>
            <w:tcW w:w="761" w:type="pct"/>
          </w:tcPr>
          <w:p w14:paraId="12F51571"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67DBD408" w14:textId="77777777" w:rsidTr="00656258">
        <w:trPr>
          <w:trHeight w:val="20"/>
        </w:trPr>
        <w:tc>
          <w:tcPr>
            <w:tcW w:w="585" w:type="pct"/>
          </w:tcPr>
          <w:p w14:paraId="59D3B8B9"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15</w:t>
            </w:r>
          </w:p>
        </w:tc>
        <w:tc>
          <w:tcPr>
            <w:tcW w:w="1905" w:type="pct"/>
          </w:tcPr>
          <w:p w14:paraId="2A626594"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61 (2)</w:t>
            </w:r>
          </w:p>
        </w:tc>
        <w:tc>
          <w:tcPr>
            <w:tcW w:w="1749" w:type="pct"/>
          </w:tcPr>
          <w:p w14:paraId="1BDFA679"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6E024346"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3C1E5AE1" w14:textId="77777777" w:rsidTr="00656258">
        <w:trPr>
          <w:trHeight w:val="20"/>
        </w:trPr>
        <w:tc>
          <w:tcPr>
            <w:tcW w:w="585" w:type="pct"/>
          </w:tcPr>
          <w:p w14:paraId="77621DA1"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16</w:t>
            </w:r>
          </w:p>
        </w:tc>
        <w:tc>
          <w:tcPr>
            <w:tcW w:w="1905" w:type="pct"/>
          </w:tcPr>
          <w:p w14:paraId="0A17AAD1"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62 (1)</w:t>
            </w:r>
          </w:p>
        </w:tc>
        <w:tc>
          <w:tcPr>
            <w:tcW w:w="1749" w:type="pct"/>
          </w:tcPr>
          <w:p w14:paraId="4900DB2F"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40E569F3"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1D7A0F73" w14:textId="77777777" w:rsidTr="00656258">
        <w:trPr>
          <w:trHeight w:val="20"/>
        </w:trPr>
        <w:tc>
          <w:tcPr>
            <w:tcW w:w="585" w:type="pct"/>
          </w:tcPr>
          <w:p w14:paraId="73914E24"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17</w:t>
            </w:r>
          </w:p>
        </w:tc>
        <w:tc>
          <w:tcPr>
            <w:tcW w:w="1905" w:type="pct"/>
          </w:tcPr>
          <w:p w14:paraId="286FA434"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5DFB32BC"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63</w:t>
            </w:r>
          </w:p>
        </w:tc>
        <w:tc>
          <w:tcPr>
            <w:tcW w:w="761" w:type="pct"/>
          </w:tcPr>
          <w:p w14:paraId="08D639F5"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A</w:t>
            </w:r>
          </w:p>
        </w:tc>
      </w:tr>
      <w:tr w:rsidR="003D5E51" w:rsidRPr="00F05587" w14:paraId="5FEDE9C9" w14:textId="77777777" w:rsidTr="00656258">
        <w:trPr>
          <w:trHeight w:val="20"/>
        </w:trPr>
        <w:tc>
          <w:tcPr>
            <w:tcW w:w="585" w:type="pct"/>
          </w:tcPr>
          <w:p w14:paraId="6EAF5F07"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18</w:t>
            </w:r>
          </w:p>
        </w:tc>
        <w:tc>
          <w:tcPr>
            <w:tcW w:w="1905" w:type="pct"/>
          </w:tcPr>
          <w:p w14:paraId="58DD8ED8" w14:textId="77777777" w:rsidR="003D5E51" w:rsidRPr="00F05587" w:rsidRDefault="003D5E51" w:rsidP="00F05587">
            <w:pPr>
              <w:spacing w:after="0" w:line="240" w:lineRule="auto"/>
              <w:jc w:val="both"/>
              <w:rPr>
                <w:rFonts w:ascii="Times New Roman" w:hAnsi="Times New Roman" w:cs="Times New Roman"/>
              </w:rPr>
            </w:pPr>
          </w:p>
        </w:tc>
        <w:tc>
          <w:tcPr>
            <w:tcW w:w="1749" w:type="pct"/>
          </w:tcPr>
          <w:p w14:paraId="46BDE5AF"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64</w:t>
            </w:r>
          </w:p>
        </w:tc>
        <w:tc>
          <w:tcPr>
            <w:tcW w:w="761" w:type="pct"/>
          </w:tcPr>
          <w:p w14:paraId="7E215605"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0A681244" w14:textId="77777777" w:rsidTr="00656258">
        <w:trPr>
          <w:trHeight w:val="20"/>
        </w:trPr>
        <w:tc>
          <w:tcPr>
            <w:tcW w:w="585" w:type="pct"/>
          </w:tcPr>
          <w:p w14:paraId="452EBA7B"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19</w:t>
            </w:r>
          </w:p>
        </w:tc>
        <w:tc>
          <w:tcPr>
            <w:tcW w:w="1905" w:type="pct"/>
          </w:tcPr>
          <w:p w14:paraId="2CB4E131"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66</w:t>
            </w:r>
          </w:p>
        </w:tc>
        <w:tc>
          <w:tcPr>
            <w:tcW w:w="1749" w:type="pct"/>
          </w:tcPr>
          <w:p w14:paraId="322FECD8"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739DDE5A"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55ABFE13" w14:textId="77777777" w:rsidTr="00656258">
        <w:trPr>
          <w:trHeight w:val="20"/>
        </w:trPr>
        <w:tc>
          <w:tcPr>
            <w:tcW w:w="585" w:type="pct"/>
          </w:tcPr>
          <w:p w14:paraId="55918003"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20</w:t>
            </w:r>
          </w:p>
        </w:tc>
        <w:tc>
          <w:tcPr>
            <w:tcW w:w="1905" w:type="pct"/>
          </w:tcPr>
          <w:p w14:paraId="49E8CD9A"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section 67</w:t>
            </w:r>
          </w:p>
        </w:tc>
        <w:tc>
          <w:tcPr>
            <w:tcW w:w="1749" w:type="pct"/>
          </w:tcPr>
          <w:p w14:paraId="032476F9" w14:textId="77777777" w:rsidR="003D5E51" w:rsidRPr="00F05587" w:rsidRDefault="003D5E51" w:rsidP="00F05587">
            <w:pPr>
              <w:spacing w:after="0" w:line="240" w:lineRule="auto"/>
              <w:jc w:val="both"/>
              <w:rPr>
                <w:rFonts w:ascii="Times New Roman" w:hAnsi="Times New Roman" w:cs="Times New Roman"/>
              </w:rPr>
            </w:pPr>
          </w:p>
        </w:tc>
        <w:tc>
          <w:tcPr>
            <w:tcW w:w="761" w:type="pct"/>
          </w:tcPr>
          <w:p w14:paraId="28F4E2C2"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r w:rsidR="003D5E51" w:rsidRPr="00F05587" w14:paraId="3540D091" w14:textId="77777777" w:rsidTr="00656258">
        <w:trPr>
          <w:trHeight w:val="20"/>
        </w:trPr>
        <w:tc>
          <w:tcPr>
            <w:tcW w:w="585" w:type="pct"/>
            <w:tcBorders>
              <w:bottom w:val="single" w:sz="6" w:space="0" w:color="auto"/>
            </w:tcBorders>
          </w:tcPr>
          <w:p w14:paraId="423F0854" w14:textId="77777777" w:rsidR="003D5E51" w:rsidRPr="00F05587" w:rsidRDefault="003D5E51" w:rsidP="00F05587">
            <w:pPr>
              <w:spacing w:after="0" w:line="240" w:lineRule="auto"/>
              <w:ind w:left="-810" w:right="411"/>
              <w:jc w:val="right"/>
              <w:rPr>
                <w:rFonts w:ascii="Times New Roman" w:hAnsi="Times New Roman" w:cs="Times New Roman"/>
              </w:rPr>
            </w:pPr>
            <w:r w:rsidRPr="00F05587">
              <w:rPr>
                <w:rFonts w:ascii="Times New Roman" w:hAnsi="Times New Roman" w:cs="Times New Roman"/>
              </w:rPr>
              <w:t>21</w:t>
            </w:r>
          </w:p>
        </w:tc>
        <w:tc>
          <w:tcPr>
            <w:tcW w:w="1905" w:type="pct"/>
            <w:tcBorders>
              <w:bottom w:val="single" w:sz="6" w:space="0" w:color="auto"/>
            </w:tcBorders>
          </w:tcPr>
          <w:p w14:paraId="072F47CD" w14:textId="77777777" w:rsidR="003D5E51" w:rsidRPr="00F05587" w:rsidRDefault="003D5E51" w:rsidP="00F05587">
            <w:pPr>
              <w:spacing w:after="0" w:line="240" w:lineRule="auto"/>
              <w:jc w:val="both"/>
              <w:rPr>
                <w:rFonts w:ascii="Times New Roman" w:hAnsi="Times New Roman" w:cs="Times New Roman"/>
              </w:rPr>
            </w:pPr>
          </w:p>
        </w:tc>
        <w:tc>
          <w:tcPr>
            <w:tcW w:w="1749" w:type="pct"/>
            <w:tcBorders>
              <w:bottom w:val="single" w:sz="6" w:space="0" w:color="auto"/>
            </w:tcBorders>
          </w:tcPr>
          <w:p w14:paraId="3BE2295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subsection 69 (10)</w:t>
            </w:r>
          </w:p>
        </w:tc>
        <w:tc>
          <w:tcPr>
            <w:tcW w:w="761" w:type="pct"/>
            <w:tcBorders>
              <w:bottom w:val="single" w:sz="6" w:space="0" w:color="auto"/>
            </w:tcBorders>
          </w:tcPr>
          <w:p w14:paraId="6E57B17C" w14:textId="77777777" w:rsidR="003D5E51" w:rsidRPr="00F05587" w:rsidRDefault="003D5E51" w:rsidP="00F05587">
            <w:pPr>
              <w:spacing w:after="0" w:line="240" w:lineRule="auto"/>
              <w:jc w:val="right"/>
              <w:rPr>
                <w:rFonts w:ascii="Times New Roman" w:hAnsi="Times New Roman" w:cs="Times New Roman"/>
              </w:rPr>
            </w:pPr>
            <w:r w:rsidRPr="00F05587">
              <w:rPr>
                <w:rFonts w:ascii="Times New Roman" w:hAnsi="Times New Roman" w:cs="Times New Roman"/>
              </w:rPr>
              <w:t>B</w:t>
            </w:r>
          </w:p>
        </w:tc>
      </w:tr>
    </w:tbl>
    <w:p w14:paraId="128E218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Certain indictable offences may be dealt with summarily</w:t>
      </w:r>
    </w:p>
    <w:p w14:paraId="71A8B2CC"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69</w:t>
      </w:r>
      <w:r w:rsidR="00347E3A" w:rsidRPr="00F05587">
        <w:rPr>
          <w:rFonts w:ascii="Times New Roman" w:hAnsi="Times New Roman" w:cs="Times New Roman"/>
          <w:smallCaps/>
        </w:rPr>
        <w:t>b</w:t>
      </w:r>
      <w:r w:rsidR="003D5E51" w:rsidRPr="00F05587">
        <w:rPr>
          <w:rFonts w:ascii="Times New Roman" w:hAnsi="Times New Roman" w:cs="Times New Roman"/>
        </w:rPr>
        <w:t>. (1) An indictable offence referred to in subsection 69</w:t>
      </w:r>
      <w:r w:rsidR="00347E3A" w:rsidRPr="00F05587">
        <w:rPr>
          <w:rFonts w:ascii="Times New Roman" w:hAnsi="Times New Roman" w:cs="Times New Roman"/>
          <w:smallCaps/>
        </w:rPr>
        <w:t>a</w:t>
      </w:r>
      <w:r w:rsidRPr="00F05587">
        <w:rPr>
          <w:rFonts w:ascii="Times New Roman" w:hAnsi="Times New Roman" w:cs="Times New Roman"/>
          <w:b/>
          <w:smallCaps/>
        </w:rPr>
        <w:t xml:space="preserve"> </w:t>
      </w:r>
      <w:r w:rsidR="003D5E51" w:rsidRPr="00F05587">
        <w:rPr>
          <w:rFonts w:ascii="Times New Roman" w:hAnsi="Times New Roman" w:cs="Times New Roman"/>
        </w:rPr>
        <w:t>(4) may be heard and determined, with the consent of the prosecutor and the defendant, by a court of summary jurisdiction.</w:t>
      </w:r>
    </w:p>
    <w:p w14:paraId="6FE020E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Where an offence is dealt with by a court of summary jurisdiction under subsection (1), the penalty that the court may impose is:</w:t>
      </w:r>
    </w:p>
    <w:p w14:paraId="045A8A26"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if the offender is a natural person—a fine not exceeding $5,000; or</w:t>
      </w:r>
    </w:p>
    <w:p w14:paraId="207273A7"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if the offender is a body corporate—a fine not exceeding $25,000.</w:t>
      </w:r>
    </w:p>
    <w:p w14:paraId="61CB88B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Conduct of directors, servants and agents</w:t>
      </w:r>
    </w:p>
    <w:p w14:paraId="58488D0D"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69</w:t>
      </w:r>
      <w:r w:rsidR="00347E3A" w:rsidRPr="00F05587">
        <w:rPr>
          <w:rFonts w:ascii="Times New Roman" w:hAnsi="Times New Roman" w:cs="Times New Roman"/>
          <w:smallCaps/>
        </w:rPr>
        <w:t>c</w:t>
      </w:r>
      <w:r w:rsidR="003D5E51" w:rsidRPr="00F05587">
        <w:rPr>
          <w:rFonts w:ascii="Times New Roman" w:hAnsi="Times New Roman" w:cs="Times New Roman"/>
        </w:rPr>
        <w:t>. (1) Where it is necessary to establish, for the purposes of this Act or the regulations, the state of mind of a body corporate in relation to particular conduct, it is sufficient to show:</w:t>
      </w:r>
    </w:p>
    <w:p w14:paraId="72580AE1"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that the conduct was engaged in by a director, servant or agent of the body corporate within the scope of his or her actual or apparent authority; and</w:t>
      </w:r>
    </w:p>
    <w:p w14:paraId="36A64DCE"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that the director, servant or agent had the state of mind.</w:t>
      </w:r>
    </w:p>
    <w:p w14:paraId="25039940"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(2) Any conduct engaged in on behalf of a body corporate by a director, servant or agent of the body corporate within the scope of his or her actual or apparent authority shall be deemed, for the purposes of this Act and the regulations, to have been engaged in also by the body corporate</w:t>
      </w:r>
    </w:p>
    <w:p w14:paraId="161AF5AF" w14:textId="77777777" w:rsidR="00347E3A"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34FEE5A" w14:textId="77777777" w:rsidR="003D5E51" w:rsidRPr="00F05587" w:rsidRDefault="00005EE7" w:rsidP="00756FAB">
      <w:pPr>
        <w:spacing w:after="120" w:line="240" w:lineRule="auto"/>
        <w:jc w:val="center"/>
        <w:rPr>
          <w:rFonts w:ascii="Times New Roman" w:hAnsi="Times New Roman" w:cs="Times New Roman"/>
        </w:rPr>
      </w:pPr>
      <w:r w:rsidRPr="00F05587">
        <w:rPr>
          <w:rFonts w:ascii="Times New Roman" w:hAnsi="Times New Roman" w:cs="Times New Roman"/>
          <w:b/>
        </w:rPr>
        <w:lastRenderedPageBreak/>
        <w:t>SCHEDULE 2—</w:t>
      </w:r>
      <w:r w:rsidR="003D5E51" w:rsidRPr="00F05587">
        <w:rPr>
          <w:rFonts w:ascii="Times New Roman" w:hAnsi="Times New Roman" w:cs="Times New Roman"/>
        </w:rPr>
        <w:t>continued</w:t>
      </w:r>
    </w:p>
    <w:p w14:paraId="4C77B9E0" w14:textId="237C4FD4"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unless the body corporate establishes that the body corporate took reasonable precautions and exercised due diligence to avoid the conduct.</w:t>
      </w:r>
    </w:p>
    <w:p w14:paraId="2822B5A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(3) Where it is necessary to establish, for the purposes of this Act or the regulations, the state of mind of a person other than a body corporate in relation to particular conduct, it is sufficient to show:</w:t>
      </w:r>
    </w:p>
    <w:p w14:paraId="569F4AAA"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that the conduct was engaged in by a servant or agent of the person within the scope of his or her actual or apparent authority; and</w:t>
      </w:r>
    </w:p>
    <w:p w14:paraId="38003FCA"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that the servant or agent had the state of mind.</w:t>
      </w:r>
    </w:p>
    <w:p w14:paraId="7C9BEEAA"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(4) Any conduct engaged in on behalf of a person other than a body corporate by a servant or agent of the person within the scope of his or her actual or apparent authority shall be deemed, for the purposes of this Act and the regulations, to have been engaged in also by the first-mentioned person unless the first-mentioned person establishes that the first-mentioned person took reasonable precautions and exercised due diligence to avoid the conduct.</w:t>
      </w:r>
    </w:p>
    <w:p w14:paraId="051FD823"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 Where:</w:t>
      </w:r>
    </w:p>
    <w:p w14:paraId="31B36B3E"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a person other than a body corporate is convicted of an offence; and</w:t>
      </w:r>
    </w:p>
    <w:p w14:paraId="4B25E9A9"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the person would not have been convicted of the offence if subsections (3) and (4) had not been enacted;</w:t>
      </w:r>
    </w:p>
    <w:p w14:paraId="0881E4D2"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the person is not liable to be punished by imprisonment for that offence.</w:t>
      </w:r>
    </w:p>
    <w:p w14:paraId="7A33F965"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 A reference in subsection (1) or (3) to the state of mind of a person includes a reference to:</w:t>
      </w:r>
    </w:p>
    <w:p w14:paraId="36F37EDE"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the knowledge, intention, opinion, belief or purpose of the person; and</w:t>
      </w:r>
    </w:p>
    <w:p w14:paraId="3656E922"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the person</w:t>
      </w:r>
      <w:r w:rsidR="00005EE7" w:rsidRPr="00F05587">
        <w:rPr>
          <w:rFonts w:ascii="Times New Roman" w:hAnsi="Times New Roman" w:cs="Times New Roman"/>
        </w:rPr>
        <w:t>’</w:t>
      </w:r>
      <w:r w:rsidRPr="00F05587">
        <w:rPr>
          <w:rFonts w:ascii="Times New Roman" w:hAnsi="Times New Roman" w:cs="Times New Roman"/>
        </w:rPr>
        <w:t>s reasons for the intention, opinion, belief or purpose.</w:t>
      </w:r>
    </w:p>
    <w:p w14:paraId="3F3A9910"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(7) A reference in this section to a director of a body corporate includes a reference to a constituent member of a body corporate incorporated for a public purpose by a law of the Commonwealth, of a State or of a Territory.</w:t>
      </w:r>
    </w:p>
    <w:p w14:paraId="460EE13D"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(8) A reference in this section to engaging in conduct includes a reference to failing or refusing to engage in conduct.</w:t>
      </w:r>
      <w:r w:rsidRPr="00F05587">
        <w:rPr>
          <w:rFonts w:ascii="Times New Roman" w:hAnsi="Times New Roman" w:cs="Times New Roman"/>
        </w:rPr>
        <w:t>”</w:t>
      </w:r>
      <w:r w:rsidR="003D5E51" w:rsidRPr="00F05587">
        <w:rPr>
          <w:rFonts w:ascii="Times New Roman" w:hAnsi="Times New Roman" w:cs="Times New Roman"/>
        </w:rPr>
        <w:t>.</w:t>
      </w:r>
    </w:p>
    <w:p w14:paraId="43E3C69D"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70:</w:t>
      </w:r>
    </w:p>
    <w:p w14:paraId="14474CA1"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Add at the end the following subsection:</w:t>
      </w:r>
    </w:p>
    <w:p w14:paraId="0E537CEE"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(5) For the purposes of this section:</w:t>
      </w:r>
    </w:p>
    <w:p w14:paraId="33EC7208" w14:textId="49CEBCB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an offence against section 6, 7 or 7</w:t>
      </w:r>
      <w:r w:rsidR="00005EE7" w:rsidRPr="00F05587">
        <w:rPr>
          <w:rFonts w:ascii="Times New Roman" w:hAnsi="Times New Roman" w:cs="Times New Roman"/>
          <w:smallCaps/>
        </w:rPr>
        <w:t>a</w:t>
      </w:r>
      <w:r w:rsidR="00005EE7" w:rsidRPr="00F05587">
        <w:rPr>
          <w:rFonts w:ascii="Times New Roman" w:hAnsi="Times New Roman" w:cs="Times New Roman"/>
          <w:b/>
          <w:smallCaps/>
        </w:rPr>
        <w:t xml:space="preserve"> </w:t>
      </w:r>
      <w:r w:rsidRPr="00F05587">
        <w:rPr>
          <w:rFonts w:ascii="Times New Roman" w:hAnsi="Times New Roman" w:cs="Times New Roman"/>
        </w:rPr>
        <w:t xml:space="preserve">of the </w:t>
      </w:r>
      <w:r w:rsidR="00005EE7" w:rsidRPr="00F05587">
        <w:rPr>
          <w:rFonts w:ascii="Times New Roman" w:hAnsi="Times New Roman" w:cs="Times New Roman"/>
          <w:i/>
        </w:rPr>
        <w:t>Crimes Act 1914</w:t>
      </w:r>
      <w:r w:rsidR="00005EE7" w:rsidRPr="00756FAB">
        <w:rPr>
          <w:rFonts w:ascii="Times New Roman" w:hAnsi="Times New Roman" w:cs="Times New Roman"/>
        </w:rPr>
        <w:t>;</w:t>
      </w:r>
      <w:r w:rsidR="00005EE7" w:rsidRPr="00F05587">
        <w:rPr>
          <w:rFonts w:ascii="Times New Roman" w:hAnsi="Times New Roman" w:cs="Times New Roman"/>
          <w:i/>
        </w:rPr>
        <w:t xml:space="preserve"> </w:t>
      </w:r>
      <w:r w:rsidRPr="00F05587">
        <w:rPr>
          <w:rFonts w:ascii="Times New Roman" w:hAnsi="Times New Roman" w:cs="Times New Roman"/>
        </w:rPr>
        <w:t>or</w:t>
      </w:r>
    </w:p>
    <w:p w14:paraId="10DF5FE5"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an offence against subsection 86</w:t>
      </w:r>
      <w:r w:rsidR="00DE3E24" w:rsidRPr="00F05587">
        <w:rPr>
          <w:rFonts w:ascii="Times New Roman" w:hAnsi="Times New Roman" w:cs="Times New Roman"/>
        </w:rPr>
        <w:t xml:space="preserve"> </w:t>
      </w:r>
      <w:r w:rsidRPr="00F05587">
        <w:rPr>
          <w:rFonts w:ascii="Times New Roman" w:hAnsi="Times New Roman" w:cs="Times New Roman"/>
        </w:rPr>
        <w:t>(1) of that Act by virtue of paragraph (a) of that subsection;</w:t>
      </w:r>
    </w:p>
    <w:p w14:paraId="646E9680" w14:textId="77777777" w:rsidR="003D5E51" w:rsidRPr="00F05587" w:rsidRDefault="003D5E51" w:rsidP="00F05587">
      <w:pPr>
        <w:spacing w:after="0" w:line="240" w:lineRule="auto"/>
        <w:jc w:val="both"/>
        <w:rPr>
          <w:rFonts w:ascii="Times New Roman" w:hAnsi="Times New Roman" w:cs="Times New Roman"/>
        </w:rPr>
      </w:pPr>
      <w:r w:rsidRPr="00F05587">
        <w:rPr>
          <w:rFonts w:ascii="Times New Roman" w:hAnsi="Times New Roman" w:cs="Times New Roman"/>
        </w:rPr>
        <w:t>in relation to a provision of this Act or of the regulations shall be treated as if it were an offence against that provision of this Act or of the regulations.</w:t>
      </w:r>
      <w:r w:rsidR="00005EE7" w:rsidRPr="00F05587">
        <w:rPr>
          <w:rFonts w:ascii="Times New Roman" w:hAnsi="Times New Roman" w:cs="Times New Roman"/>
        </w:rPr>
        <w:t>”</w:t>
      </w:r>
      <w:r w:rsidRPr="00F05587">
        <w:rPr>
          <w:rFonts w:ascii="Times New Roman" w:hAnsi="Times New Roman" w:cs="Times New Roman"/>
        </w:rPr>
        <w:t>.</w:t>
      </w:r>
    </w:p>
    <w:p w14:paraId="0190A331" w14:textId="77777777" w:rsidR="00347E3A"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24D1377D"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2—</w:t>
      </w:r>
      <w:r w:rsidR="003D5E51" w:rsidRPr="00F05587">
        <w:rPr>
          <w:rFonts w:ascii="Times New Roman" w:hAnsi="Times New Roman" w:cs="Times New Roman"/>
        </w:rPr>
        <w:t>continued</w:t>
      </w:r>
    </w:p>
    <w:p w14:paraId="094A8218"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71:</w:t>
      </w:r>
    </w:p>
    <w:p w14:paraId="0A6D7CD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prescribing penalties which, except as otherwise provided by this Act, shall not exceed Two hundred dollars for any offence against the regulations</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prescribing penalties for offences against the regulations which, except as otherwise provided by this Act, shall not exceed:</w:t>
      </w:r>
    </w:p>
    <w:p w14:paraId="255C1DF0"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(a) if the offender is a natural person—a fine of $5,000; or</w:t>
      </w:r>
    </w:p>
    <w:p w14:paraId="59F554BE" w14:textId="77777777" w:rsidR="003D5E51" w:rsidRPr="00F05587" w:rsidRDefault="003D5E51"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(b) if the offender is a body corporate—a fine of $25,000.</w:t>
      </w:r>
      <w:r w:rsidR="00005EE7" w:rsidRPr="00F05587">
        <w:rPr>
          <w:rFonts w:ascii="Times New Roman" w:hAnsi="Times New Roman" w:cs="Times New Roman"/>
        </w:rPr>
        <w:t>”</w:t>
      </w:r>
      <w:r w:rsidRPr="00F05587">
        <w:rPr>
          <w:rFonts w:ascii="Times New Roman" w:hAnsi="Times New Roman" w:cs="Times New Roman"/>
        </w:rPr>
        <w:t>.</w:t>
      </w:r>
    </w:p>
    <w:p w14:paraId="33C0E955" w14:textId="77777777" w:rsidR="00347E3A" w:rsidRPr="00F05587" w:rsidRDefault="00347E3A" w:rsidP="00F05587">
      <w:pPr>
        <w:pBdr>
          <w:bottom w:val="single" w:sz="4" w:space="1" w:color="auto"/>
        </w:pBdr>
        <w:spacing w:after="240" w:line="240" w:lineRule="auto"/>
        <w:ind w:left="3024" w:right="3024"/>
        <w:jc w:val="center"/>
        <w:rPr>
          <w:rFonts w:ascii="Times New Roman" w:hAnsi="Times New Roman" w:cs="Times New Roman"/>
        </w:rPr>
      </w:pPr>
    </w:p>
    <w:p w14:paraId="0AC43E0B" w14:textId="77777777" w:rsidR="003D5E51" w:rsidRPr="00F05587" w:rsidRDefault="00005EE7" w:rsidP="00756FAB">
      <w:pPr>
        <w:tabs>
          <w:tab w:val="left" w:pos="6120"/>
        </w:tabs>
        <w:spacing w:after="120" w:line="240" w:lineRule="auto"/>
        <w:ind w:left="2970"/>
        <w:jc w:val="both"/>
        <w:rPr>
          <w:rFonts w:ascii="Times New Roman" w:hAnsi="Times New Roman" w:cs="Times New Roman"/>
        </w:rPr>
      </w:pPr>
      <w:r w:rsidRPr="00F05587">
        <w:rPr>
          <w:rFonts w:ascii="Times New Roman" w:hAnsi="Times New Roman" w:cs="Times New Roman"/>
          <w:b/>
        </w:rPr>
        <w:t>SCHEDULE 3</w:t>
      </w:r>
      <w:r w:rsidR="00347E3A" w:rsidRPr="00F05587">
        <w:rPr>
          <w:rFonts w:ascii="Times New Roman" w:hAnsi="Times New Roman" w:cs="Times New Roman"/>
        </w:rPr>
        <w:tab/>
      </w:r>
      <w:r w:rsidR="003D5E51" w:rsidRPr="00F05587">
        <w:rPr>
          <w:rFonts w:ascii="Times New Roman" w:hAnsi="Times New Roman" w:cs="Times New Roman"/>
        </w:rPr>
        <w:t>Section 26</w:t>
      </w:r>
    </w:p>
    <w:p w14:paraId="258CEF82" w14:textId="7E76FD01" w:rsidR="003D5E51" w:rsidRPr="00F05587" w:rsidRDefault="003D5E51" w:rsidP="00F05587">
      <w:pPr>
        <w:spacing w:after="0" w:line="240" w:lineRule="auto"/>
        <w:jc w:val="center"/>
        <w:rPr>
          <w:rFonts w:ascii="Times New Roman" w:hAnsi="Times New Roman" w:cs="Times New Roman"/>
        </w:rPr>
      </w:pPr>
      <w:r w:rsidRPr="00F05587">
        <w:rPr>
          <w:rFonts w:ascii="Times New Roman" w:hAnsi="Times New Roman" w:cs="Times New Roman"/>
        </w:rPr>
        <w:t>FORMAL AMENDMENTS OF THE BANKING ACT 1959</w:t>
      </w:r>
    </w:p>
    <w:p w14:paraId="2ACD1AF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w:t>
      </w:r>
      <w:r w:rsidRPr="00F05587">
        <w:rPr>
          <w:rFonts w:ascii="Times New Roman" w:hAnsi="Times New Roman" w:cs="Times New Roman"/>
          <w:b/>
          <w:smallCaps/>
          <w:sz w:val="20"/>
        </w:rPr>
        <w:t>a</w:t>
      </w:r>
      <w:r w:rsidRPr="00F05587">
        <w:rPr>
          <w:rFonts w:ascii="Times New Roman" w:hAnsi="Times New Roman" w:cs="Times New Roman"/>
          <w:b/>
          <w:sz w:val="20"/>
        </w:rPr>
        <w:t xml:space="preserve"> (1):</w:t>
      </w:r>
    </w:p>
    <w:p w14:paraId="198FDC7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of this section</w:t>
      </w:r>
      <w:r w:rsidR="00005EE7" w:rsidRPr="00F05587">
        <w:rPr>
          <w:rFonts w:ascii="Times New Roman" w:hAnsi="Times New Roman" w:cs="Times New Roman"/>
        </w:rPr>
        <w:t>”</w:t>
      </w:r>
      <w:r w:rsidRPr="00F05587">
        <w:rPr>
          <w:rFonts w:ascii="Times New Roman" w:hAnsi="Times New Roman" w:cs="Times New Roman"/>
        </w:rPr>
        <w:t>.</w:t>
      </w:r>
    </w:p>
    <w:p w14:paraId="3F0A2C5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w:t>
      </w:r>
      <w:r w:rsidRPr="00F05587">
        <w:rPr>
          <w:rFonts w:ascii="Times New Roman" w:hAnsi="Times New Roman" w:cs="Times New Roman"/>
          <w:b/>
          <w:smallCaps/>
          <w:sz w:val="20"/>
        </w:rPr>
        <w:t>a</w:t>
      </w:r>
      <w:r w:rsidRPr="00F05587">
        <w:rPr>
          <w:rFonts w:ascii="Times New Roman" w:hAnsi="Times New Roman" w:cs="Times New Roman"/>
          <w:b/>
          <w:sz w:val="20"/>
        </w:rPr>
        <w:t xml:space="preserve"> (2):</w:t>
      </w:r>
    </w:p>
    <w:p w14:paraId="04547874"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—1973</w:t>
      </w:r>
      <w:r w:rsidR="00005EE7" w:rsidRPr="00F05587">
        <w:rPr>
          <w:rFonts w:ascii="Times New Roman" w:hAnsi="Times New Roman" w:cs="Times New Roman"/>
        </w:rPr>
        <w:t>”</w:t>
      </w:r>
      <w:r w:rsidRPr="00F05587">
        <w:rPr>
          <w:rFonts w:ascii="Times New Roman" w:hAnsi="Times New Roman" w:cs="Times New Roman"/>
        </w:rPr>
        <w:t>.</w:t>
      </w:r>
    </w:p>
    <w:p w14:paraId="379DA20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8:</w:t>
      </w:r>
    </w:p>
    <w:p w14:paraId="355CCC1E"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next succeeding 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section 9</w:t>
      </w:r>
      <w:r w:rsidR="00005EE7" w:rsidRPr="00F05587">
        <w:rPr>
          <w:rFonts w:ascii="Times New Roman" w:hAnsi="Times New Roman" w:cs="Times New Roman"/>
        </w:rPr>
        <w:t>”</w:t>
      </w:r>
      <w:r w:rsidRPr="00F05587">
        <w:rPr>
          <w:rFonts w:ascii="Times New Roman" w:hAnsi="Times New Roman" w:cs="Times New Roman"/>
        </w:rPr>
        <w:t>.</w:t>
      </w:r>
    </w:p>
    <w:p w14:paraId="440F66E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10 (2):</w:t>
      </w:r>
    </w:p>
    <w:p w14:paraId="1DEA8042"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(1)</w:t>
      </w:r>
      <w:r w:rsidR="00005EE7" w:rsidRPr="00F05587">
        <w:rPr>
          <w:rFonts w:ascii="Times New Roman" w:hAnsi="Times New Roman" w:cs="Times New Roman"/>
        </w:rPr>
        <w:t>”</w:t>
      </w:r>
      <w:r w:rsidRPr="00F05587">
        <w:rPr>
          <w:rFonts w:ascii="Times New Roman" w:hAnsi="Times New Roman" w:cs="Times New Roman"/>
        </w:rPr>
        <w:t>.</w:t>
      </w:r>
    </w:p>
    <w:p w14:paraId="4847387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10 (3):</w:t>
      </w:r>
    </w:p>
    <w:p w14:paraId="6F4F35C7"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three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3</w:t>
      </w:r>
      <w:r w:rsidR="00005EE7" w:rsidRPr="00F05587">
        <w:rPr>
          <w:rFonts w:ascii="Times New Roman" w:hAnsi="Times New Roman" w:cs="Times New Roman"/>
        </w:rPr>
        <w:t>”</w:t>
      </w:r>
      <w:r w:rsidRPr="00F05587">
        <w:rPr>
          <w:rFonts w:ascii="Times New Roman" w:hAnsi="Times New Roman" w:cs="Times New Roman"/>
        </w:rPr>
        <w:t>.</w:t>
      </w:r>
    </w:p>
    <w:p w14:paraId="4CCF04B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13 (2):</w:t>
      </w:r>
    </w:p>
    <w:p w14:paraId="3CF57A7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(1)</w:t>
      </w:r>
      <w:r w:rsidR="00005EE7" w:rsidRPr="00F05587">
        <w:rPr>
          <w:rFonts w:ascii="Times New Roman" w:hAnsi="Times New Roman" w:cs="Times New Roman"/>
        </w:rPr>
        <w:t>”</w:t>
      </w:r>
      <w:r w:rsidRPr="00F05587">
        <w:rPr>
          <w:rFonts w:ascii="Times New Roman" w:hAnsi="Times New Roman" w:cs="Times New Roman"/>
        </w:rPr>
        <w:t>.</w:t>
      </w:r>
    </w:p>
    <w:p w14:paraId="3066E1D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14 (3):</w:t>
      </w:r>
    </w:p>
    <w:p w14:paraId="75F3F0E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in pursuance of the last preceding section, or in pursuance of 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under section 13 or subsection (2) of this section</w:t>
      </w:r>
      <w:r w:rsidR="00005EE7" w:rsidRPr="00F05587">
        <w:rPr>
          <w:rFonts w:ascii="Times New Roman" w:hAnsi="Times New Roman" w:cs="Times New Roman"/>
        </w:rPr>
        <w:t>”</w:t>
      </w:r>
      <w:r w:rsidRPr="00F05587">
        <w:rPr>
          <w:rFonts w:ascii="Times New Roman" w:hAnsi="Times New Roman" w:cs="Times New Roman"/>
        </w:rPr>
        <w:t>.</w:t>
      </w:r>
    </w:p>
    <w:p w14:paraId="2A6E371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14 (5):</w:t>
      </w:r>
    </w:p>
    <w:p w14:paraId="614477B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next succeeding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(6)</w:t>
      </w:r>
      <w:r w:rsidR="00005EE7" w:rsidRPr="00F05587">
        <w:rPr>
          <w:rFonts w:ascii="Times New Roman" w:hAnsi="Times New Roman" w:cs="Times New Roman"/>
        </w:rPr>
        <w:t>”</w:t>
      </w:r>
      <w:r w:rsidRPr="00F05587">
        <w:rPr>
          <w:rFonts w:ascii="Times New Roman" w:hAnsi="Times New Roman" w:cs="Times New Roman"/>
        </w:rPr>
        <w:t>.</w:t>
      </w:r>
    </w:p>
    <w:p w14:paraId="1AB2C70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33 (1):</w:t>
      </w:r>
    </w:p>
    <w:p w14:paraId="578A6648"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twenty-one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21</w:t>
      </w:r>
      <w:r w:rsidR="00005EE7" w:rsidRPr="00F05587">
        <w:rPr>
          <w:rFonts w:ascii="Times New Roman" w:hAnsi="Times New Roman" w:cs="Times New Roman"/>
        </w:rPr>
        <w:t>”</w:t>
      </w:r>
      <w:r w:rsidRPr="00F05587">
        <w:rPr>
          <w:rFonts w:ascii="Times New Roman" w:hAnsi="Times New Roman" w:cs="Times New Roman"/>
        </w:rPr>
        <w:t>.</w:t>
      </w:r>
    </w:p>
    <w:p w14:paraId="7382B2F7"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33 (2):</w:t>
      </w:r>
    </w:p>
    <w:p w14:paraId="7818B3A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(1)</w:t>
      </w:r>
      <w:r w:rsidR="00005EE7" w:rsidRPr="00F05587">
        <w:rPr>
          <w:rFonts w:ascii="Times New Roman" w:hAnsi="Times New Roman" w:cs="Times New Roman"/>
        </w:rPr>
        <w:t>”</w:t>
      </w:r>
      <w:r w:rsidRPr="00F05587">
        <w:rPr>
          <w:rFonts w:ascii="Times New Roman" w:hAnsi="Times New Roman" w:cs="Times New Roman"/>
        </w:rPr>
        <w:t>.</w:t>
      </w:r>
    </w:p>
    <w:p w14:paraId="66AFF1BD" w14:textId="77777777" w:rsidR="009E2472"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06D9E02A"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3</w:t>
      </w:r>
      <w:r w:rsidR="003D5E51" w:rsidRPr="00F05587">
        <w:rPr>
          <w:rFonts w:ascii="Times New Roman" w:hAnsi="Times New Roman" w:cs="Times New Roman"/>
        </w:rPr>
        <w:t>—continued</w:t>
      </w:r>
    </w:p>
    <w:p w14:paraId="6F79727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33 (4):</w:t>
      </w:r>
    </w:p>
    <w:p w14:paraId="212821F5"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seven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7</w:t>
      </w:r>
      <w:r w:rsidR="00005EE7" w:rsidRPr="00F05587">
        <w:rPr>
          <w:rFonts w:ascii="Times New Roman" w:hAnsi="Times New Roman" w:cs="Times New Roman"/>
        </w:rPr>
        <w:t>”</w:t>
      </w:r>
      <w:r w:rsidRPr="00F05587">
        <w:rPr>
          <w:rFonts w:ascii="Times New Roman" w:hAnsi="Times New Roman" w:cs="Times New Roman"/>
        </w:rPr>
        <w:t>.</w:t>
      </w:r>
    </w:p>
    <w:p w14:paraId="1BAB83C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34:</w:t>
      </w:r>
    </w:p>
    <w:p w14:paraId="1DEC3A79"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section 33</w:t>
      </w:r>
      <w:r w:rsidR="00005EE7" w:rsidRPr="00F05587">
        <w:rPr>
          <w:rFonts w:ascii="Times New Roman" w:hAnsi="Times New Roman" w:cs="Times New Roman"/>
        </w:rPr>
        <w:t>”</w:t>
      </w:r>
      <w:r w:rsidRPr="00F05587">
        <w:rPr>
          <w:rFonts w:ascii="Times New Roman" w:hAnsi="Times New Roman" w:cs="Times New Roman"/>
        </w:rPr>
        <w:t>.</w:t>
      </w:r>
    </w:p>
    <w:p w14:paraId="0A8BF61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36 (2):</w:t>
      </w:r>
    </w:p>
    <w:p w14:paraId="366DC5A6"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(1)</w:t>
      </w:r>
      <w:r w:rsidR="00005EE7" w:rsidRPr="00F05587">
        <w:rPr>
          <w:rFonts w:ascii="Times New Roman" w:hAnsi="Times New Roman" w:cs="Times New Roman"/>
        </w:rPr>
        <w:t>”</w:t>
      </w:r>
      <w:r w:rsidRPr="00F05587">
        <w:rPr>
          <w:rFonts w:ascii="Times New Roman" w:hAnsi="Times New Roman" w:cs="Times New Roman"/>
        </w:rPr>
        <w:t>.</w:t>
      </w:r>
    </w:p>
    <w:p w14:paraId="2C44489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39 (1):</w:t>
      </w:r>
    </w:p>
    <w:p w14:paraId="52A1E082"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Governor-General</w:t>
      </w:r>
      <w:r w:rsidR="00005EE7" w:rsidRPr="00F05587">
        <w:rPr>
          <w:rFonts w:ascii="Times New Roman" w:hAnsi="Times New Roman" w:cs="Times New Roman"/>
        </w:rPr>
        <w:t>”</w:t>
      </w:r>
      <w:r w:rsidRPr="00F05587">
        <w:rPr>
          <w:rFonts w:ascii="Times New Roman" w:hAnsi="Times New Roman" w:cs="Times New Roman"/>
        </w:rPr>
        <w:t>.</w:t>
      </w:r>
    </w:p>
    <w:p w14:paraId="272ECDA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39 (6):</w:t>
      </w:r>
    </w:p>
    <w:p w14:paraId="4993F46E"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w:t>
      </w:r>
    </w:p>
    <w:p w14:paraId="4C14F05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39</w:t>
      </w:r>
      <w:r w:rsidRPr="00F05587">
        <w:rPr>
          <w:rFonts w:ascii="Times New Roman" w:hAnsi="Times New Roman" w:cs="Times New Roman"/>
          <w:b/>
          <w:smallCaps/>
          <w:sz w:val="20"/>
        </w:rPr>
        <w:t>a</w:t>
      </w:r>
      <w:r w:rsidRPr="00F05587">
        <w:rPr>
          <w:rFonts w:ascii="Times New Roman" w:hAnsi="Times New Roman" w:cs="Times New Roman"/>
          <w:b/>
          <w:sz w:val="20"/>
        </w:rPr>
        <w:t xml:space="preserve"> (2):</w:t>
      </w:r>
    </w:p>
    <w:p w14:paraId="5A55CF7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—1973</w:t>
      </w:r>
      <w:r w:rsidR="00005EE7" w:rsidRPr="00F05587">
        <w:rPr>
          <w:rFonts w:ascii="Times New Roman" w:hAnsi="Times New Roman" w:cs="Times New Roman"/>
        </w:rPr>
        <w:t>”</w:t>
      </w:r>
      <w:r w:rsidRPr="00F05587">
        <w:rPr>
          <w:rFonts w:ascii="Times New Roman" w:hAnsi="Times New Roman" w:cs="Times New Roman"/>
        </w:rPr>
        <w:t>.</w:t>
      </w:r>
    </w:p>
    <w:p w14:paraId="2903E99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39</w:t>
      </w:r>
      <w:r w:rsidRPr="00F05587">
        <w:rPr>
          <w:rFonts w:ascii="Times New Roman" w:hAnsi="Times New Roman" w:cs="Times New Roman"/>
          <w:b/>
          <w:smallCaps/>
          <w:sz w:val="20"/>
        </w:rPr>
        <w:t>a</w:t>
      </w:r>
      <w:r w:rsidRPr="00F05587">
        <w:rPr>
          <w:rFonts w:ascii="Times New Roman" w:hAnsi="Times New Roman" w:cs="Times New Roman"/>
          <w:b/>
          <w:sz w:val="20"/>
        </w:rPr>
        <w:t xml:space="preserve"> (2):</w:t>
      </w:r>
    </w:p>
    <w:p w14:paraId="1625CB0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Australia</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Commonwealth</w:t>
      </w:r>
      <w:r w:rsidR="00005EE7" w:rsidRPr="00F05587">
        <w:rPr>
          <w:rFonts w:ascii="Times New Roman" w:hAnsi="Times New Roman" w:cs="Times New Roman"/>
        </w:rPr>
        <w:t>”</w:t>
      </w:r>
      <w:r w:rsidRPr="00F05587">
        <w:rPr>
          <w:rFonts w:ascii="Times New Roman" w:hAnsi="Times New Roman" w:cs="Times New Roman"/>
        </w:rPr>
        <w:t>.</w:t>
      </w:r>
    </w:p>
    <w:p w14:paraId="42EBB99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Paragraph 39</w:t>
      </w:r>
      <w:r w:rsidRPr="00F05587">
        <w:rPr>
          <w:rFonts w:ascii="Times New Roman" w:hAnsi="Times New Roman" w:cs="Times New Roman"/>
          <w:b/>
          <w:smallCaps/>
          <w:sz w:val="20"/>
        </w:rPr>
        <w:t>b</w:t>
      </w:r>
      <w:r w:rsidRPr="00F05587">
        <w:rPr>
          <w:rFonts w:ascii="Times New Roman" w:hAnsi="Times New Roman" w:cs="Times New Roman"/>
          <w:b/>
          <w:sz w:val="20"/>
        </w:rPr>
        <w:t xml:space="preserve"> (1) (a):</w:t>
      </w:r>
    </w:p>
    <w:p w14:paraId="683AD59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—1974</w:t>
      </w:r>
      <w:r w:rsidR="00005EE7" w:rsidRPr="00F05587">
        <w:rPr>
          <w:rFonts w:ascii="Times New Roman" w:hAnsi="Times New Roman" w:cs="Times New Roman"/>
        </w:rPr>
        <w:t>”</w:t>
      </w:r>
      <w:r w:rsidRPr="00F05587">
        <w:rPr>
          <w:rFonts w:ascii="Times New Roman" w:hAnsi="Times New Roman" w:cs="Times New Roman"/>
        </w:rPr>
        <w:t>.</w:t>
      </w:r>
    </w:p>
    <w:p w14:paraId="342069C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40 (2):</w:t>
      </w:r>
    </w:p>
    <w:p w14:paraId="5A87D1E9"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Governor-General</w:t>
      </w:r>
      <w:r w:rsidR="00005EE7" w:rsidRPr="00F05587">
        <w:rPr>
          <w:rFonts w:ascii="Times New Roman" w:hAnsi="Times New Roman" w:cs="Times New Roman"/>
        </w:rPr>
        <w:t>”</w:t>
      </w:r>
      <w:r w:rsidRPr="00F05587">
        <w:rPr>
          <w:rFonts w:ascii="Times New Roman" w:hAnsi="Times New Roman" w:cs="Times New Roman"/>
        </w:rPr>
        <w:t>.</w:t>
      </w:r>
    </w:p>
    <w:p w14:paraId="278CBBD3"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42 (1):</w:t>
      </w:r>
    </w:p>
    <w:p w14:paraId="5D0E61D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 xml:space="preserve"> (wherever occurring),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s</w:t>
      </w:r>
      <w:r w:rsidR="00005EE7" w:rsidRPr="00F05587">
        <w:rPr>
          <w:rFonts w:ascii="Times New Roman" w:hAnsi="Times New Roman" w:cs="Times New Roman"/>
        </w:rPr>
        <w:t>”</w:t>
      </w:r>
      <w:r w:rsidRPr="00F05587">
        <w:rPr>
          <w:rFonts w:ascii="Times New Roman" w:hAnsi="Times New Roman" w:cs="Times New Roman"/>
        </w:rPr>
        <w:t>.</w:t>
      </w:r>
    </w:p>
    <w:p w14:paraId="0BCD882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42 (1):</w:t>
      </w:r>
    </w:p>
    <w:p w14:paraId="66ECCF0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one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1</w:t>
      </w:r>
      <w:r w:rsidR="00005EE7" w:rsidRPr="00F05587">
        <w:rPr>
          <w:rFonts w:ascii="Times New Roman" w:hAnsi="Times New Roman" w:cs="Times New Roman"/>
        </w:rPr>
        <w:t>”</w:t>
      </w:r>
      <w:r w:rsidRPr="00F05587">
        <w:rPr>
          <w:rFonts w:ascii="Times New Roman" w:hAnsi="Times New Roman" w:cs="Times New Roman"/>
        </w:rPr>
        <w:t>.</w:t>
      </w:r>
    </w:p>
    <w:p w14:paraId="25CE31D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42 (2):</w:t>
      </w:r>
    </w:p>
    <w:p w14:paraId="725B65E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 xml:space="preserve"> (wherever occurring),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s</w:t>
      </w:r>
      <w:r w:rsidR="00005EE7" w:rsidRPr="00F05587">
        <w:rPr>
          <w:rFonts w:ascii="Times New Roman" w:hAnsi="Times New Roman" w:cs="Times New Roman"/>
        </w:rPr>
        <w:t>”</w:t>
      </w:r>
      <w:r w:rsidRPr="00F05587">
        <w:rPr>
          <w:rFonts w:ascii="Times New Roman" w:hAnsi="Times New Roman" w:cs="Times New Roman"/>
        </w:rPr>
        <w:t>.</w:t>
      </w:r>
    </w:p>
    <w:p w14:paraId="3760B2A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42 (2):</w:t>
      </w:r>
    </w:p>
    <w:p w14:paraId="13B3380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him</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w:t>
      </w:r>
    </w:p>
    <w:p w14:paraId="5D79C36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42 (2):</w:t>
      </w:r>
    </w:p>
    <w:p w14:paraId="234941B9"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he</w:t>
      </w:r>
      <w:r w:rsidR="00005EE7" w:rsidRPr="00F05587">
        <w:rPr>
          <w:rFonts w:ascii="Times New Roman" w:hAnsi="Times New Roman" w:cs="Times New Roman"/>
        </w:rPr>
        <w:t>”</w:t>
      </w:r>
      <w:r w:rsidRPr="00F05587">
        <w:rPr>
          <w:rFonts w:ascii="Times New Roman" w:hAnsi="Times New Roman" w:cs="Times New Roman"/>
        </w:rPr>
        <w:t xml:space="preserve"> (wherever occurring),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w:t>
      </w:r>
    </w:p>
    <w:p w14:paraId="4C6B15B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42 (2):</w:t>
      </w:r>
    </w:p>
    <w:p w14:paraId="432E1B6D"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one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1</w:t>
      </w:r>
      <w:r w:rsidR="00005EE7" w:rsidRPr="00F05587">
        <w:rPr>
          <w:rFonts w:ascii="Times New Roman" w:hAnsi="Times New Roman" w:cs="Times New Roman"/>
        </w:rPr>
        <w:t>”</w:t>
      </w:r>
      <w:r w:rsidRPr="00F05587">
        <w:rPr>
          <w:rFonts w:ascii="Times New Roman" w:hAnsi="Times New Roman" w:cs="Times New Roman"/>
        </w:rPr>
        <w:t>.</w:t>
      </w:r>
    </w:p>
    <w:p w14:paraId="5ADEF2A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43:</w:t>
      </w:r>
    </w:p>
    <w:p w14:paraId="361094A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section 42</w:t>
      </w:r>
      <w:r w:rsidR="00005EE7" w:rsidRPr="00F05587">
        <w:rPr>
          <w:rFonts w:ascii="Times New Roman" w:hAnsi="Times New Roman" w:cs="Times New Roman"/>
        </w:rPr>
        <w:t>”</w:t>
      </w:r>
      <w:r w:rsidRPr="00F05587">
        <w:rPr>
          <w:rFonts w:ascii="Times New Roman" w:hAnsi="Times New Roman" w:cs="Times New Roman"/>
        </w:rPr>
        <w:t>.</w:t>
      </w:r>
    </w:p>
    <w:p w14:paraId="352411FA" w14:textId="77777777" w:rsidR="009E2472"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43D283F4"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3—</w:t>
      </w:r>
      <w:r w:rsidR="003D5E51" w:rsidRPr="00F05587">
        <w:rPr>
          <w:rFonts w:ascii="Times New Roman" w:hAnsi="Times New Roman" w:cs="Times New Roman"/>
        </w:rPr>
        <w:t>continued</w:t>
      </w:r>
    </w:p>
    <w:p w14:paraId="7E1D0333"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43:</w:t>
      </w:r>
    </w:p>
    <w:p w14:paraId="3A10BA62"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next succeeding 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section 44</w:t>
      </w:r>
      <w:r w:rsidR="00005EE7" w:rsidRPr="00F05587">
        <w:rPr>
          <w:rFonts w:ascii="Times New Roman" w:hAnsi="Times New Roman" w:cs="Times New Roman"/>
        </w:rPr>
        <w:t>”</w:t>
      </w:r>
      <w:r w:rsidRPr="00F05587">
        <w:rPr>
          <w:rFonts w:ascii="Times New Roman" w:hAnsi="Times New Roman" w:cs="Times New Roman"/>
        </w:rPr>
        <w:t>.</w:t>
      </w:r>
    </w:p>
    <w:p w14:paraId="2ECB0902"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45 (2):</w:t>
      </w:r>
    </w:p>
    <w:p w14:paraId="3E256F8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s</w:t>
      </w:r>
      <w:r w:rsidR="00005EE7" w:rsidRPr="00F05587">
        <w:rPr>
          <w:rFonts w:ascii="Times New Roman" w:hAnsi="Times New Roman" w:cs="Times New Roman"/>
        </w:rPr>
        <w:t>”</w:t>
      </w:r>
      <w:r w:rsidRPr="00F05587">
        <w:rPr>
          <w:rFonts w:ascii="Times New Roman" w:hAnsi="Times New Roman" w:cs="Times New Roman"/>
        </w:rPr>
        <w:t>.</w:t>
      </w:r>
    </w:p>
    <w:p w14:paraId="3D34C47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45 (3):</w:t>
      </w:r>
    </w:p>
    <w:p w14:paraId="2C62FAEE"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him</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w:t>
      </w:r>
    </w:p>
    <w:p w14:paraId="6C41382D"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46:</w:t>
      </w:r>
    </w:p>
    <w:p w14:paraId="1D150DA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 xml:space="preserve"> (wherever occurring),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s</w:t>
      </w:r>
      <w:r w:rsidR="00005EE7" w:rsidRPr="00F05587">
        <w:rPr>
          <w:rFonts w:ascii="Times New Roman" w:hAnsi="Times New Roman" w:cs="Times New Roman"/>
        </w:rPr>
        <w:t>”</w:t>
      </w:r>
      <w:r w:rsidRPr="00F05587">
        <w:rPr>
          <w:rFonts w:ascii="Times New Roman" w:hAnsi="Times New Roman" w:cs="Times New Roman"/>
        </w:rPr>
        <w:t>.</w:t>
      </w:r>
    </w:p>
    <w:p w14:paraId="4BB8E04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46:</w:t>
      </w:r>
    </w:p>
    <w:p w14:paraId="0E812198"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him</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w:t>
      </w:r>
    </w:p>
    <w:p w14:paraId="0AF28C3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62 (1):</w:t>
      </w:r>
    </w:p>
    <w:p w14:paraId="15FA55E7"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s</w:t>
      </w:r>
      <w:r w:rsidR="00005EE7" w:rsidRPr="00F05587">
        <w:rPr>
          <w:rFonts w:ascii="Times New Roman" w:hAnsi="Times New Roman" w:cs="Times New Roman"/>
        </w:rPr>
        <w:t>”</w:t>
      </w:r>
      <w:r w:rsidRPr="00F05587">
        <w:rPr>
          <w:rFonts w:ascii="Times New Roman" w:hAnsi="Times New Roman" w:cs="Times New Roman"/>
        </w:rPr>
        <w:t>.</w:t>
      </w:r>
    </w:p>
    <w:p w14:paraId="3FBE47A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65 (2):</w:t>
      </w:r>
    </w:p>
    <w:p w14:paraId="01D079A4"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(1)</w:t>
      </w:r>
      <w:r w:rsidR="00005EE7" w:rsidRPr="00F05587">
        <w:rPr>
          <w:rFonts w:ascii="Times New Roman" w:hAnsi="Times New Roman" w:cs="Times New Roman"/>
        </w:rPr>
        <w:t>”</w:t>
      </w:r>
      <w:r w:rsidRPr="00F05587">
        <w:rPr>
          <w:rFonts w:ascii="Times New Roman" w:hAnsi="Times New Roman" w:cs="Times New Roman"/>
        </w:rPr>
        <w:t>.</w:t>
      </w:r>
    </w:p>
    <w:p w14:paraId="35D7282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65 (3):</w:t>
      </w:r>
    </w:p>
    <w:p w14:paraId="1A2B192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(2) of this section</w:t>
      </w:r>
      <w:r w:rsidR="00005EE7" w:rsidRPr="00F05587">
        <w:rPr>
          <w:rFonts w:ascii="Times New Roman" w:hAnsi="Times New Roman" w:cs="Times New Roman"/>
        </w:rPr>
        <w:t>”</w:t>
      </w:r>
      <w:r w:rsidRPr="00F05587">
        <w:rPr>
          <w:rFonts w:ascii="Times New Roman" w:hAnsi="Times New Roman" w:cs="Times New Roman"/>
        </w:rPr>
        <w:t>.</w:t>
      </w:r>
    </w:p>
    <w:p w14:paraId="027119F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w:t>
      </w:r>
    </w:p>
    <w:p w14:paraId="47FD7A3C"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seven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7</w:t>
      </w:r>
      <w:r w:rsidR="00005EE7" w:rsidRPr="00F05587">
        <w:rPr>
          <w:rFonts w:ascii="Times New Roman" w:hAnsi="Times New Roman" w:cs="Times New Roman"/>
        </w:rPr>
        <w:t>”</w:t>
      </w:r>
      <w:r w:rsidRPr="00F05587">
        <w:rPr>
          <w:rFonts w:ascii="Times New Roman" w:hAnsi="Times New Roman" w:cs="Times New Roman"/>
        </w:rPr>
        <w:t>.</w:t>
      </w:r>
    </w:p>
    <w:p w14:paraId="62472C6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 (2):</w:t>
      </w:r>
    </w:p>
    <w:p w14:paraId="5F7F961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(1)</w:t>
      </w:r>
      <w:r w:rsidR="00005EE7" w:rsidRPr="00F05587">
        <w:rPr>
          <w:rFonts w:ascii="Times New Roman" w:hAnsi="Times New Roman" w:cs="Times New Roman"/>
        </w:rPr>
        <w:t>”</w:t>
      </w:r>
      <w:r w:rsidRPr="00F05587">
        <w:rPr>
          <w:rFonts w:ascii="Times New Roman" w:hAnsi="Times New Roman" w:cs="Times New Roman"/>
        </w:rPr>
        <w:t>.</w:t>
      </w:r>
    </w:p>
    <w:p w14:paraId="3CAE5B1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 (3):</w:t>
      </w:r>
    </w:p>
    <w:p w14:paraId="07E9F7B9"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three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3</w:t>
      </w:r>
      <w:r w:rsidR="00005EE7" w:rsidRPr="00F05587">
        <w:rPr>
          <w:rFonts w:ascii="Times New Roman" w:hAnsi="Times New Roman" w:cs="Times New Roman"/>
        </w:rPr>
        <w:t>”</w:t>
      </w:r>
      <w:r w:rsidRPr="00F05587">
        <w:rPr>
          <w:rFonts w:ascii="Times New Roman" w:hAnsi="Times New Roman" w:cs="Times New Roman"/>
        </w:rPr>
        <w:t>.</w:t>
      </w:r>
    </w:p>
    <w:p w14:paraId="35D130AD"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 (6):</w:t>
      </w:r>
    </w:p>
    <w:p w14:paraId="354526B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next succeeding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(7)</w:t>
      </w:r>
      <w:r w:rsidR="00005EE7" w:rsidRPr="00F05587">
        <w:rPr>
          <w:rFonts w:ascii="Times New Roman" w:hAnsi="Times New Roman" w:cs="Times New Roman"/>
        </w:rPr>
        <w:t>”</w:t>
      </w:r>
      <w:r w:rsidRPr="00F05587">
        <w:rPr>
          <w:rFonts w:ascii="Times New Roman" w:hAnsi="Times New Roman" w:cs="Times New Roman"/>
        </w:rPr>
        <w:t>.</w:t>
      </w:r>
    </w:p>
    <w:p w14:paraId="38EB8B28"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 (7):</w:t>
      </w:r>
    </w:p>
    <w:p w14:paraId="3F46525A"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(6)</w:t>
      </w:r>
      <w:r w:rsidR="00005EE7" w:rsidRPr="00F05587">
        <w:rPr>
          <w:rFonts w:ascii="Times New Roman" w:hAnsi="Times New Roman" w:cs="Times New Roman"/>
        </w:rPr>
        <w:t>”</w:t>
      </w:r>
      <w:r w:rsidRPr="00F05587">
        <w:rPr>
          <w:rFonts w:ascii="Times New Roman" w:hAnsi="Times New Roman" w:cs="Times New Roman"/>
        </w:rPr>
        <w:t>.</w:t>
      </w:r>
    </w:p>
    <w:p w14:paraId="07D211DA"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 (8):</w:t>
      </w:r>
    </w:p>
    <w:p w14:paraId="210392C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(7)</w:t>
      </w:r>
      <w:r w:rsidR="00005EE7" w:rsidRPr="00F05587">
        <w:rPr>
          <w:rFonts w:ascii="Times New Roman" w:hAnsi="Times New Roman" w:cs="Times New Roman"/>
        </w:rPr>
        <w:t>”</w:t>
      </w:r>
      <w:r w:rsidRPr="00F05587">
        <w:rPr>
          <w:rFonts w:ascii="Times New Roman" w:hAnsi="Times New Roman" w:cs="Times New Roman"/>
        </w:rPr>
        <w:t>.</w:t>
      </w:r>
    </w:p>
    <w:p w14:paraId="21232AD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69 (12) (definition of “authorized officer”):</w:t>
      </w:r>
    </w:p>
    <w:p w14:paraId="5D307E88"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him</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Secretary</w:t>
      </w:r>
      <w:r w:rsidR="00005EE7" w:rsidRPr="00F05587">
        <w:rPr>
          <w:rFonts w:ascii="Times New Roman" w:hAnsi="Times New Roman" w:cs="Times New Roman"/>
        </w:rPr>
        <w:t>”</w:t>
      </w:r>
      <w:r w:rsidRPr="00F05587">
        <w:rPr>
          <w:rFonts w:ascii="Times New Roman" w:hAnsi="Times New Roman" w:cs="Times New Roman"/>
        </w:rPr>
        <w:t>.</w:t>
      </w:r>
    </w:p>
    <w:p w14:paraId="2873193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70 (1):</w:t>
      </w:r>
    </w:p>
    <w:p w14:paraId="629B762C"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next succeeding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(2)</w:t>
      </w:r>
      <w:r w:rsidR="00005EE7" w:rsidRPr="00F05587">
        <w:rPr>
          <w:rFonts w:ascii="Times New Roman" w:hAnsi="Times New Roman" w:cs="Times New Roman"/>
        </w:rPr>
        <w:t>”</w:t>
      </w:r>
      <w:r w:rsidRPr="00F05587">
        <w:rPr>
          <w:rFonts w:ascii="Times New Roman" w:hAnsi="Times New Roman" w:cs="Times New Roman"/>
        </w:rPr>
        <w:t>.</w:t>
      </w:r>
    </w:p>
    <w:p w14:paraId="0111675B" w14:textId="77777777" w:rsidR="009E2472"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13B6BAB8"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3—</w:t>
      </w:r>
      <w:r w:rsidR="003D5E51" w:rsidRPr="00F05587">
        <w:rPr>
          <w:rFonts w:ascii="Times New Roman" w:hAnsi="Times New Roman" w:cs="Times New Roman"/>
        </w:rPr>
        <w:t>continued</w:t>
      </w:r>
    </w:p>
    <w:p w14:paraId="6425E23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70 (3):</w:t>
      </w:r>
    </w:p>
    <w:p w14:paraId="1C640DE5"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the last preceding subsection</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subsection (2)</w:t>
      </w:r>
      <w:r w:rsidR="00005EE7" w:rsidRPr="00F05587">
        <w:rPr>
          <w:rFonts w:ascii="Times New Roman" w:hAnsi="Times New Roman" w:cs="Times New Roman"/>
        </w:rPr>
        <w:t>”</w:t>
      </w:r>
      <w:r w:rsidRPr="00F05587">
        <w:rPr>
          <w:rFonts w:ascii="Times New Roman" w:hAnsi="Times New Roman" w:cs="Times New Roman"/>
        </w:rPr>
        <w:t>.</w:t>
      </w:r>
    </w:p>
    <w:p w14:paraId="4575C4EF"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70 (3):</w:t>
      </w:r>
    </w:p>
    <w:p w14:paraId="5210EE3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his</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s</w:t>
      </w:r>
      <w:r w:rsidR="00005EE7" w:rsidRPr="00F05587">
        <w:rPr>
          <w:rFonts w:ascii="Times New Roman" w:hAnsi="Times New Roman" w:cs="Times New Roman"/>
        </w:rPr>
        <w:t>”</w:t>
      </w:r>
      <w:r w:rsidRPr="00F05587">
        <w:rPr>
          <w:rFonts w:ascii="Times New Roman" w:hAnsi="Times New Roman" w:cs="Times New Roman"/>
        </w:rPr>
        <w:t>.</w:t>
      </w:r>
    </w:p>
    <w:p w14:paraId="6E90D687"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70 (3):</w:t>
      </w:r>
    </w:p>
    <w:p w14:paraId="4582EB9C"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he</w:t>
      </w:r>
      <w:r w:rsidR="00005EE7" w:rsidRPr="00F05587">
        <w:rPr>
          <w:rFonts w:ascii="Times New Roman" w:hAnsi="Times New Roman" w:cs="Times New Roman"/>
        </w:rPr>
        <w:t>”</w:t>
      </w:r>
      <w:r w:rsidRPr="00F05587">
        <w:rPr>
          <w:rFonts w:ascii="Times New Roman" w:hAnsi="Times New Roman" w:cs="Times New Roman"/>
        </w:rPr>
        <w:t xml:space="preserve">, substitute </w:t>
      </w:r>
      <w:r w:rsidR="00005EE7" w:rsidRPr="00F05587">
        <w:rPr>
          <w:rFonts w:ascii="Times New Roman" w:hAnsi="Times New Roman" w:cs="Times New Roman"/>
        </w:rPr>
        <w:t>“</w:t>
      </w:r>
      <w:r w:rsidRPr="00F05587">
        <w:rPr>
          <w:rFonts w:ascii="Times New Roman" w:hAnsi="Times New Roman" w:cs="Times New Roman"/>
        </w:rPr>
        <w:t>the person</w:t>
      </w:r>
      <w:r w:rsidR="00005EE7" w:rsidRPr="00F05587">
        <w:rPr>
          <w:rFonts w:ascii="Times New Roman" w:hAnsi="Times New Roman" w:cs="Times New Roman"/>
        </w:rPr>
        <w:t>”</w:t>
      </w:r>
      <w:r w:rsidRPr="00F05587">
        <w:rPr>
          <w:rFonts w:ascii="Times New Roman" w:hAnsi="Times New Roman" w:cs="Times New Roman"/>
        </w:rPr>
        <w:t>.</w:t>
      </w:r>
    </w:p>
    <w:p w14:paraId="4A958F2C" w14:textId="77777777" w:rsidR="001A6385" w:rsidRPr="00F05587" w:rsidRDefault="001A6385" w:rsidP="00F05587">
      <w:pPr>
        <w:pBdr>
          <w:bottom w:val="single" w:sz="4" w:space="1" w:color="auto"/>
        </w:pBdr>
        <w:spacing w:after="240" w:line="240" w:lineRule="auto"/>
        <w:ind w:left="3024" w:right="3024"/>
        <w:jc w:val="center"/>
        <w:rPr>
          <w:rFonts w:ascii="Times New Roman" w:hAnsi="Times New Roman" w:cs="Times New Roman"/>
        </w:rPr>
      </w:pPr>
    </w:p>
    <w:p w14:paraId="66A25A1B" w14:textId="77777777" w:rsidR="003D5E51" w:rsidRPr="00F05587" w:rsidRDefault="00005EE7" w:rsidP="00F05587">
      <w:pPr>
        <w:tabs>
          <w:tab w:val="left" w:pos="6120"/>
        </w:tabs>
        <w:spacing w:after="0" w:line="240" w:lineRule="auto"/>
        <w:ind w:left="2970"/>
        <w:jc w:val="both"/>
        <w:rPr>
          <w:rFonts w:ascii="Times New Roman" w:hAnsi="Times New Roman" w:cs="Times New Roman"/>
        </w:rPr>
      </w:pPr>
      <w:r w:rsidRPr="00F05587">
        <w:rPr>
          <w:rFonts w:ascii="Times New Roman" w:hAnsi="Times New Roman" w:cs="Times New Roman"/>
          <w:b/>
        </w:rPr>
        <w:t>SCHEDULE 4</w:t>
      </w:r>
      <w:r w:rsidR="001A6385" w:rsidRPr="00F05587">
        <w:rPr>
          <w:rFonts w:ascii="Times New Roman" w:hAnsi="Times New Roman" w:cs="Times New Roman"/>
        </w:rPr>
        <w:tab/>
      </w:r>
      <w:r w:rsidR="003D5E51" w:rsidRPr="00F05587">
        <w:rPr>
          <w:rFonts w:ascii="Times New Roman" w:hAnsi="Times New Roman" w:cs="Times New Roman"/>
        </w:rPr>
        <w:t>Section 52</w:t>
      </w:r>
    </w:p>
    <w:p w14:paraId="7D67B6D0" w14:textId="77777777" w:rsidR="003D5E51" w:rsidRPr="00F05587" w:rsidRDefault="003D5E51" w:rsidP="00F05587">
      <w:pPr>
        <w:spacing w:before="120" w:after="120" w:line="240" w:lineRule="auto"/>
        <w:jc w:val="center"/>
        <w:rPr>
          <w:rFonts w:ascii="Times New Roman" w:hAnsi="Times New Roman" w:cs="Times New Roman"/>
        </w:rPr>
      </w:pPr>
      <w:r w:rsidRPr="00F05587">
        <w:rPr>
          <w:rFonts w:ascii="Times New Roman" w:hAnsi="Times New Roman" w:cs="Times New Roman"/>
        </w:rPr>
        <w:t>AMENDMENT OF OTHER ACTS IN CONNECTION WITH THE ABOLITION OF THE DISTINCTION BETWEEN SAVINGS BANKS AND TRADING BANKS</w:t>
      </w:r>
    </w:p>
    <w:p w14:paraId="0EDD572E" w14:textId="77777777" w:rsidR="003D5E51" w:rsidRPr="00F05587" w:rsidRDefault="00005EE7" w:rsidP="00F05587">
      <w:pPr>
        <w:spacing w:after="120" w:line="240" w:lineRule="auto"/>
        <w:jc w:val="center"/>
        <w:rPr>
          <w:rFonts w:ascii="Times New Roman" w:hAnsi="Times New Roman" w:cs="Times New Roman"/>
        </w:rPr>
      </w:pPr>
      <w:r w:rsidRPr="00F05587">
        <w:rPr>
          <w:rFonts w:ascii="Times New Roman" w:hAnsi="Times New Roman" w:cs="Times New Roman"/>
          <w:b/>
          <w:i/>
        </w:rPr>
        <w:t>Advisory Council for Inter-government Relations Act 1976</w:t>
      </w:r>
    </w:p>
    <w:p w14:paraId="5C663EE0"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2</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 (paragraph (b) of the definition of “approved bank”):</w:t>
      </w:r>
    </w:p>
    <w:p w14:paraId="5986F5E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2995B482"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Audit Act 1901</w:t>
      </w:r>
    </w:p>
    <w:p w14:paraId="6F3A9B2B"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Paragraph 62</w:t>
      </w:r>
      <w:r w:rsidR="00EC09DC" w:rsidRPr="00F05587">
        <w:rPr>
          <w:rFonts w:ascii="Times New Roman" w:hAnsi="Times New Roman" w:cs="Times New Roman"/>
          <w:b/>
          <w:smallCaps/>
          <w:sz w:val="20"/>
        </w:rPr>
        <w:t>b</w:t>
      </w:r>
      <w:r w:rsidRPr="00F05587">
        <w:rPr>
          <w:rFonts w:ascii="Times New Roman" w:hAnsi="Times New Roman" w:cs="Times New Roman"/>
          <w:b/>
          <w:sz w:val="20"/>
        </w:rPr>
        <w:t xml:space="preserve"> (1) (ba):</w:t>
      </w:r>
    </w:p>
    <w:p w14:paraId="365FA67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savings bank or a trading</w:t>
      </w:r>
      <w:r w:rsidR="00005EE7" w:rsidRPr="00F05587">
        <w:rPr>
          <w:rFonts w:ascii="Times New Roman" w:hAnsi="Times New Roman" w:cs="Times New Roman"/>
        </w:rPr>
        <w:t>”</w:t>
      </w:r>
      <w:r w:rsidRPr="00F05587">
        <w:rPr>
          <w:rFonts w:ascii="Times New Roman" w:hAnsi="Times New Roman" w:cs="Times New Roman"/>
        </w:rPr>
        <w:t>.</w:t>
      </w:r>
    </w:p>
    <w:p w14:paraId="0E815DED"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62</w:t>
      </w:r>
      <w:r w:rsidRPr="00F05587">
        <w:rPr>
          <w:rFonts w:ascii="Times New Roman" w:hAnsi="Times New Roman" w:cs="Times New Roman"/>
          <w:b/>
          <w:smallCaps/>
          <w:sz w:val="20"/>
        </w:rPr>
        <w:t>b</w:t>
      </w:r>
      <w:r w:rsidRPr="00F05587">
        <w:rPr>
          <w:rFonts w:ascii="Times New Roman" w:hAnsi="Times New Roman" w:cs="Times New Roman"/>
          <w:b/>
          <w:sz w:val="20"/>
        </w:rPr>
        <w:t xml:space="preserve"> (4) (definition of “authorized dealer”):</w:t>
      </w:r>
    </w:p>
    <w:p w14:paraId="13FCFFE7"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Omit the definition, substitute the following definition:</w:t>
      </w:r>
    </w:p>
    <w:p w14:paraId="6BF1FA3C" w14:textId="0615137F" w:rsidR="003D5E51" w:rsidRPr="00F05587" w:rsidRDefault="00005EE7" w:rsidP="00F05587">
      <w:pPr>
        <w:spacing w:after="0" w:line="240" w:lineRule="auto"/>
        <w:ind w:left="720" w:hanging="288"/>
        <w:jc w:val="both"/>
        <w:rPr>
          <w:rFonts w:ascii="Times New Roman" w:hAnsi="Times New Roman" w:cs="Times New Roman"/>
        </w:rPr>
      </w:pPr>
      <w:r w:rsidRPr="00F05587">
        <w:rPr>
          <w:rFonts w:ascii="Times New Roman" w:hAnsi="Times New Roman" w:cs="Times New Roman"/>
        </w:rPr>
        <w:t>“</w:t>
      </w:r>
      <w:r w:rsidR="00756FAB">
        <w:rPr>
          <w:rFonts w:ascii="Times New Roman" w:hAnsi="Times New Roman" w:cs="Times New Roman"/>
        </w:rPr>
        <w:t xml:space="preserve"> </w:t>
      </w:r>
      <w:r w:rsidR="001A6385" w:rsidRPr="00F05587">
        <w:rPr>
          <w:rFonts w:ascii="Times New Roman" w:hAnsi="Times New Roman" w:cs="Times New Roman"/>
        </w:rPr>
        <w:t>‘</w:t>
      </w:r>
      <w:r w:rsidR="003D5E51" w:rsidRPr="00F05587">
        <w:rPr>
          <w:rFonts w:ascii="Times New Roman" w:hAnsi="Times New Roman" w:cs="Times New Roman"/>
        </w:rPr>
        <w:t>authorized dealer</w:t>
      </w:r>
      <w:r w:rsidRPr="00F05587">
        <w:rPr>
          <w:rFonts w:ascii="Times New Roman" w:hAnsi="Times New Roman" w:cs="Times New Roman"/>
        </w:rPr>
        <w:t>’</w:t>
      </w:r>
      <w:r w:rsidR="003D5E51" w:rsidRPr="00F05587">
        <w:rPr>
          <w:rFonts w:ascii="Times New Roman" w:hAnsi="Times New Roman" w:cs="Times New Roman"/>
        </w:rPr>
        <w:t xml:space="preserve"> means a corporation that:</w:t>
      </w:r>
    </w:p>
    <w:p w14:paraId="3D19CE47" w14:textId="59C1B0AF"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 xml:space="preserve">(a) is a registered corporation within the meaning of the </w:t>
      </w:r>
      <w:r w:rsidR="00005EE7" w:rsidRPr="00F05587">
        <w:rPr>
          <w:rFonts w:ascii="Times New Roman" w:hAnsi="Times New Roman" w:cs="Times New Roman"/>
          <w:i/>
        </w:rPr>
        <w:t>Financial Corporations Act 1974</w:t>
      </w:r>
      <w:r w:rsidR="00005EE7" w:rsidRPr="00756FAB">
        <w:rPr>
          <w:rFonts w:ascii="Times New Roman" w:hAnsi="Times New Roman" w:cs="Times New Roman"/>
        </w:rPr>
        <w:t>;</w:t>
      </w:r>
      <w:bookmarkStart w:id="0" w:name="_GoBack"/>
      <w:bookmarkEnd w:id="0"/>
      <w:r w:rsidR="00005EE7" w:rsidRPr="00F05587">
        <w:rPr>
          <w:rFonts w:ascii="Times New Roman" w:hAnsi="Times New Roman" w:cs="Times New Roman"/>
          <w:i/>
        </w:rPr>
        <w:t xml:space="preserve"> </w:t>
      </w:r>
      <w:r w:rsidRPr="00F05587">
        <w:rPr>
          <w:rFonts w:ascii="Times New Roman" w:hAnsi="Times New Roman" w:cs="Times New Roman"/>
        </w:rPr>
        <w:t>and</w:t>
      </w:r>
    </w:p>
    <w:p w14:paraId="220B44A6" w14:textId="77777777" w:rsidR="003D5E51" w:rsidRPr="00F05587" w:rsidRDefault="003D5E51" w:rsidP="00F05587">
      <w:pPr>
        <w:spacing w:after="0" w:line="240" w:lineRule="auto"/>
        <w:ind w:left="1296" w:hanging="288"/>
        <w:jc w:val="both"/>
        <w:rPr>
          <w:rFonts w:ascii="Times New Roman" w:hAnsi="Times New Roman" w:cs="Times New Roman"/>
        </w:rPr>
      </w:pPr>
      <w:r w:rsidRPr="00F05587">
        <w:rPr>
          <w:rFonts w:ascii="Times New Roman" w:hAnsi="Times New Roman" w:cs="Times New Roman"/>
        </w:rPr>
        <w:t>(b) is declared by regulations made under this Act to be an authorized dealer for the purposes of this definition;</w:t>
      </w:r>
      <w:r w:rsidR="00005EE7" w:rsidRPr="00F05587">
        <w:rPr>
          <w:rFonts w:ascii="Times New Roman" w:hAnsi="Times New Roman" w:cs="Times New Roman"/>
        </w:rPr>
        <w:t>”</w:t>
      </w:r>
      <w:r w:rsidRPr="00F05587">
        <w:rPr>
          <w:rFonts w:ascii="Times New Roman" w:hAnsi="Times New Roman" w:cs="Times New Roman"/>
        </w:rPr>
        <w:t>.</w:t>
      </w:r>
    </w:p>
    <w:p w14:paraId="2555596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62</w:t>
      </w:r>
      <w:r w:rsidRPr="00F05587">
        <w:rPr>
          <w:rFonts w:ascii="Times New Roman" w:hAnsi="Times New Roman" w:cs="Times New Roman"/>
          <w:b/>
          <w:smallCaps/>
          <w:sz w:val="20"/>
        </w:rPr>
        <w:t>b</w:t>
      </w:r>
      <w:r w:rsidRPr="00F05587">
        <w:rPr>
          <w:rFonts w:ascii="Times New Roman" w:hAnsi="Times New Roman" w:cs="Times New Roman"/>
          <w:b/>
          <w:sz w:val="20"/>
        </w:rPr>
        <w:t>:</w:t>
      </w:r>
    </w:p>
    <w:p w14:paraId="565316E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Add at the end the following subsections:</w:t>
      </w:r>
    </w:p>
    <w:p w14:paraId="4CA3C536"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 xml:space="preserve">(5) Regulations made for the purposes of the definition of </w:t>
      </w:r>
      <w:r w:rsidRPr="00F05587">
        <w:rPr>
          <w:rFonts w:ascii="Times New Roman" w:hAnsi="Times New Roman" w:cs="Times New Roman"/>
        </w:rPr>
        <w:t>‘</w:t>
      </w:r>
      <w:r w:rsidR="003D5E51" w:rsidRPr="00F05587">
        <w:rPr>
          <w:rFonts w:ascii="Times New Roman" w:hAnsi="Times New Roman" w:cs="Times New Roman"/>
        </w:rPr>
        <w:t>authorized dealer</w:t>
      </w:r>
      <w:r w:rsidRPr="00F05587">
        <w:rPr>
          <w:rFonts w:ascii="Times New Roman" w:hAnsi="Times New Roman" w:cs="Times New Roman"/>
        </w:rPr>
        <w:t>’</w:t>
      </w:r>
      <w:r w:rsidR="003D5E51" w:rsidRPr="00F05587">
        <w:rPr>
          <w:rFonts w:ascii="Times New Roman" w:hAnsi="Times New Roman" w:cs="Times New Roman"/>
        </w:rPr>
        <w:t xml:space="preserve"> in subsection (4) may declare all the corporations included from time to time in a specified category that is determined under section 10 of the </w:t>
      </w:r>
      <w:r w:rsidRPr="00F05587">
        <w:rPr>
          <w:rFonts w:ascii="Times New Roman" w:hAnsi="Times New Roman" w:cs="Times New Roman"/>
          <w:i/>
        </w:rPr>
        <w:t xml:space="preserve">Financial Corporations Act 1974 </w:t>
      </w:r>
      <w:r w:rsidR="003D5E51" w:rsidRPr="00F05587">
        <w:rPr>
          <w:rFonts w:ascii="Times New Roman" w:hAnsi="Times New Roman" w:cs="Times New Roman"/>
        </w:rPr>
        <w:t>to be authorized dealers for the purposes of that definition.</w:t>
      </w:r>
    </w:p>
    <w:p w14:paraId="41D18228" w14:textId="77777777" w:rsidR="003D5E51" w:rsidRPr="00F05587" w:rsidRDefault="00005EE7"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w:t>
      </w:r>
      <w:r w:rsidR="003D5E51" w:rsidRPr="00F05587">
        <w:rPr>
          <w:rFonts w:ascii="Times New Roman" w:hAnsi="Times New Roman" w:cs="Times New Roman"/>
        </w:rPr>
        <w:t>(6) Subsection (5) does not, by implication, limit the power to declare corporations by reference to classes.</w:t>
      </w:r>
      <w:r w:rsidRPr="00F05587">
        <w:rPr>
          <w:rFonts w:ascii="Times New Roman" w:hAnsi="Times New Roman" w:cs="Times New Roman"/>
        </w:rPr>
        <w:t>”</w:t>
      </w:r>
      <w:r w:rsidR="003D5E51" w:rsidRPr="00F05587">
        <w:rPr>
          <w:rFonts w:ascii="Times New Roman" w:hAnsi="Times New Roman" w:cs="Times New Roman"/>
        </w:rPr>
        <w:t>.</w:t>
      </w:r>
    </w:p>
    <w:p w14:paraId="1D7B14B2" w14:textId="77777777" w:rsidR="00201BE6"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15D5B42D"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4—</w:t>
      </w:r>
      <w:r w:rsidR="003D5E51" w:rsidRPr="00F05587">
        <w:rPr>
          <w:rFonts w:ascii="Times New Roman" w:hAnsi="Times New Roman" w:cs="Times New Roman"/>
        </w:rPr>
        <w:t>continued</w:t>
      </w:r>
    </w:p>
    <w:p w14:paraId="426DEF13"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63</w:t>
      </w:r>
      <w:r w:rsidRPr="00F05587">
        <w:rPr>
          <w:rFonts w:ascii="Times New Roman" w:hAnsi="Times New Roman" w:cs="Times New Roman"/>
          <w:b/>
          <w:smallCaps/>
          <w:sz w:val="20"/>
        </w:rPr>
        <w:t>d</w:t>
      </w:r>
      <w:r w:rsidRPr="00F05587">
        <w:rPr>
          <w:rFonts w:ascii="Times New Roman" w:hAnsi="Times New Roman" w:cs="Times New Roman"/>
          <w:b/>
          <w:sz w:val="20"/>
        </w:rPr>
        <w:t xml:space="preserve"> (3):</w:t>
      </w:r>
    </w:p>
    <w:p w14:paraId="0E7985BF"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670C9BB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63</w:t>
      </w:r>
      <w:r w:rsidR="00F154F2" w:rsidRPr="00F05587">
        <w:rPr>
          <w:rFonts w:ascii="Times New Roman" w:hAnsi="Times New Roman" w:cs="Times New Roman"/>
          <w:b/>
          <w:smallCaps/>
          <w:sz w:val="20"/>
        </w:rPr>
        <w:t>e</w:t>
      </w:r>
      <w:r w:rsidRPr="00F05587">
        <w:rPr>
          <w:rFonts w:ascii="Times New Roman" w:hAnsi="Times New Roman" w:cs="Times New Roman"/>
          <w:b/>
          <w:sz w:val="20"/>
        </w:rPr>
        <w:t xml:space="preserve"> (2):</w:t>
      </w:r>
    </w:p>
    <w:p w14:paraId="69BDD50D"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32A34850"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Australian Bicentennial Authority Act 1980</w:t>
      </w:r>
    </w:p>
    <w:p w14:paraId="3D19F0D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3 (definition of “approved bank”):</w:t>
      </w:r>
    </w:p>
    <w:p w14:paraId="27384DE8"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361177CD"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Australian Dried Fruits Corporation Act 1978</w:t>
      </w:r>
    </w:p>
    <w:p w14:paraId="572DC7F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4 (definition of “approved bank”):</w:t>
      </w:r>
    </w:p>
    <w:p w14:paraId="125E30E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42877273"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Australian Trade Commission Act 1985</w:t>
      </w:r>
    </w:p>
    <w:p w14:paraId="613E7FC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 (definition of “approved bank”):</w:t>
      </w:r>
    </w:p>
    <w:p w14:paraId="35B861D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7D8D39B5"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Bankruptcy Act 1966</w:t>
      </w:r>
    </w:p>
    <w:p w14:paraId="2DEBCA18"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5</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 (definition of “approved bank”):</w:t>
      </w:r>
    </w:p>
    <w:p w14:paraId="49B4BF94"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362667D5"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Paragraph 172 (1) (b):</w:t>
      </w:r>
    </w:p>
    <w:p w14:paraId="7A6A32C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savings</w:t>
      </w:r>
      <w:r w:rsidR="00005EE7" w:rsidRPr="00F05587">
        <w:rPr>
          <w:rFonts w:ascii="Times New Roman" w:hAnsi="Times New Roman" w:cs="Times New Roman"/>
        </w:rPr>
        <w:t>”</w:t>
      </w:r>
      <w:r w:rsidRPr="00F05587">
        <w:rPr>
          <w:rFonts w:ascii="Times New Roman" w:hAnsi="Times New Roman" w:cs="Times New Roman"/>
        </w:rPr>
        <w:t>.</w:t>
      </w:r>
    </w:p>
    <w:p w14:paraId="572A619E"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Dairy Produce Act 1986</w:t>
      </w:r>
    </w:p>
    <w:p w14:paraId="0FEFD121"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 (definition of “approved bank”):</w:t>
      </w:r>
    </w:p>
    <w:p w14:paraId="7E369396"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0EC8CEF7"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 xml:space="preserve">Defence </w:t>
      </w:r>
      <w:r w:rsidRPr="00F05587">
        <w:rPr>
          <w:rFonts w:ascii="Times New Roman" w:hAnsi="Times New Roman" w:cs="Times New Roman"/>
          <w:b/>
        </w:rPr>
        <w:t>(</w:t>
      </w:r>
      <w:r w:rsidRPr="00F05587">
        <w:rPr>
          <w:rFonts w:ascii="Times New Roman" w:hAnsi="Times New Roman" w:cs="Times New Roman"/>
          <w:b/>
          <w:i/>
        </w:rPr>
        <w:t>Re-establishment</w:t>
      </w:r>
      <w:r w:rsidRPr="00F05587">
        <w:rPr>
          <w:rFonts w:ascii="Times New Roman" w:hAnsi="Times New Roman" w:cs="Times New Roman"/>
          <w:b/>
        </w:rPr>
        <w:t>)</w:t>
      </w:r>
      <w:r w:rsidRPr="00F05587">
        <w:rPr>
          <w:rFonts w:ascii="Times New Roman" w:hAnsi="Times New Roman" w:cs="Times New Roman"/>
          <w:b/>
          <w:i/>
        </w:rPr>
        <w:t xml:space="preserve"> Act 1965</w:t>
      </w:r>
    </w:p>
    <w:p w14:paraId="48B89BB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57 (1):</w:t>
      </w:r>
    </w:p>
    <w:p w14:paraId="6D3BA2D6"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savings bank</w:t>
      </w:r>
      <w:r w:rsidR="00005EE7" w:rsidRPr="00F05587">
        <w:rPr>
          <w:rFonts w:ascii="Times New Roman" w:hAnsi="Times New Roman" w:cs="Times New Roman"/>
        </w:rPr>
        <w:t>”</w:t>
      </w:r>
      <w:r w:rsidRPr="00F05587">
        <w:rPr>
          <w:rFonts w:ascii="Times New Roman" w:hAnsi="Times New Roman" w:cs="Times New Roman"/>
        </w:rPr>
        <w:t xml:space="preserve"> (wherever occurring), substitute </w:t>
      </w:r>
      <w:r w:rsidR="00005EE7" w:rsidRPr="00F05587">
        <w:rPr>
          <w:rFonts w:ascii="Times New Roman" w:hAnsi="Times New Roman" w:cs="Times New Roman"/>
        </w:rPr>
        <w:t>“</w:t>
      </w:r>
      <w:r w:rsidRPr="00F05587">
        <w:rPr>
          <w:rFonts w:ascii="Times New Roman" w:hAnsi="Times New Roman" w:cs="Times New Roman"/>
        </w:rPr>
        <w:t>bank</w:t>
      </w:r>
      <w:r w:rsidR="00005EE7" w:rsidRPr="00F05587">
        <w:rPr>
          <w:rFonts w:ascii="Times New Roman" w:hAnsi="Times New Roman" w:cs="Times New Roman"/>
        </w:rPr>
        <w:t>”</w:t>
      </w:r>
      <w:r w:rsidRPr="00F05587">
        <w:rPr>
          <w:rFonts w:ascii="Times New Roman" w:hAnsi="Times New Roman" w:cs="Times New Roman"/>
        </w:rPr>
        <w:t>.</w:t>
      </w:r>
    </w:p>
    <w:p w14:paraId="23E2CB47"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Income Tax Assessment Act 1936</w:t>
      </w:r>
    </w:p>
    <w:p w14:paraId="4E9D2D0C"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27</w:t>
      </w:r>
      <w:r w:rsidRPr="00F05587">
        <w:rPr>
          <w:rFonts w:ascii="Times New Roman" w:hAnsi="Times New Roman" w:cs="Times New Roman"/>
          <w:b/>
          <w:smallCaps/>
          <w:sz w:val="20"/>
        </w:rPr>
        <w:t>a</w:t>
      </w:r>
      <w:r w:rsidRPr="00F05587">
        <w:rPr>
          <w:rFonts w:ascii="Times New Roman" w:hAnsi="Times New Roman" w:cs="Times New Roman"/>
          <w:b/>
          <w:sz w:val="20"/>
        </w:rPr>
        <w:t xml:space="preserve"> (1) (paragraph (a) of the definition of “eligible bank”):</w:t>
      </w:r>
    </w:p>
    <w:p w14:paraId="7ED5FF6B"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savings bank or trading</w:t>
      </w:r>
      <w:r w:rsidR="00005EE7" w:rsidRPr="00F05587">
        <w:rPr>
          <w:rFonts w:ascii="Times New Roman" w:hAnsi="Times New Roman" w:cs="Times New Roman"/>
        </w:rPr>
        <w:t>”</w:t>
      </w:r>
      <w:r w:rsidRPr="00F05587">
        <w:rPr>
          <w:rFonts w:ascii="Times New Roman" w:hAnsi="Times New Roman" w:cs="Times New Roman"/>
        </w:rPr>
        <w:t>.</w:t>
      </w:r>
    </w:p>
    <w:p w14:paraId="72B4B8CF" w14:textId="77777777" w:rsidR="00C40600"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1A22D0AB"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lastRenderedPageBreak/>
        <w:t>SCHEDULE 4</w:t>
      </w:r>
      <w:r w:rsidR="003D5E51" w:rsidRPr="00F05587">
        <w:rPr>
          <w:rFonts w:ascii="Times New Roman" w:hAnsi="Times New Roman" w:cs="Times New Roman"/>
        </w:rPr>
        <w:t>—continued</w:t>
      </w:r>
    </w:p>
    <w:p w14:paraId="44ABE026"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Paragraph 128</w:t>
      </w:r>
      <w:r w:rsidR="00183048" w:rsidRPr="00F05587">
        <w:rPr>
          <w:rFonts w:ascii="Times New Roman" w:hAnsi="Times New Roman" w:cs="Times New Roman"/>
          <w:b/>
          <w:smallCaps/>
          <w:sz w:val="20"/>
        </w:rPr>
        <w:t>ae</w:t>
      </w:r>
      <w:r w:rsidRPr="00F05587">
        <w:rPr>
          <w:rFonts w:ascii="Times New Roman" w:hAnsi="Times New Roman" w:cs="Times New Roman"/>
          <w:b/>
          <w:sz w:val="20"/>
        </w:rPr>
        <w:t xml:space="preserve"> (2) (a):</w:t>
      </w:r>
    </w:p>
    <w:p w14:paraId="10C2FC35"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savings bank or trading</w:t>
      </w:r>
      <w:r w:rsidR="00005EE7" w:rsidRPr="00F05587">
        <w:rPr>
          <w:rFonts w:ascii="Times New Roman" w:hAnsi="Times New Roman" w:cs="Times New Roman"/>
        </w:rPr>
        <w:t>”</w:t>
      </w:r>
      <w:r w:rsidRPr="00F05587">
        <w:rPr>
          <w:rFonts w:ascii="Times New Roman" w:hAnsi="Times New Roman" w:cs="Times New Roman"/>
        </w:rPr>
        <w:t>.</w:t>
      </w:r>
    </w:p>
    <w:p w14:paraId="23522E09"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160</w:t>
      </w:r>
      <w:r w:rsidRPr="00F05587">
        <w:rPr>
          <w:rFonts w:ascii="Times New Roman" w:hAnsi="Times New Roman" w:cs="Times New Roman"/>
          <w:b/>
          <w:smallCaps/>
          <w:sz w:val="20"/>
        </w:rPr>
        <w:t>aca</w:t>
      </w:r>
      <w:r w:rsidRPr="00F05587">
        <w:rPr>
          <w:rFonts w:ascii="Times New Roman" w:hAnsi="Times New Roman" w:cs="Times New Roman"/>
          <w:b/>
          <w:sz w:val="20"/>
        </w:rPr>
        <w:t xml:space="preserve"> (1) (paragraph (a) of the definition of “short-term investments”):</w:t>
      </w:r>
    </w:p>
    <w:p w14:paraId="22BCCC4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 being a trading bank</w:t>
      </w:r>
      <w:r w:rsidR="00005EE7" w:rsidRPr="00F05587">
        <w:rPr>
          <w:rFonts w:ascii="Times New Roman" w:hAnsi="Times New Roman" w:cs="Times New Roman"/>
        </w:rPr>
        <w:t>”</w:t>
      </w:r>
      <w:r w:rsidRPr="00F05587">
        <w:rPr>
          <w:rFonts w:ascii="Times New Roman" w:hAnsi="Times New Roman" w:cs="Times New Roman"/>
        </w:rPr>
        <w:t>.</w:t>
      </w:r>
    </w:p>
    <w:p w14:paraId="3FF4FAA2"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National Occupational Health and Safety Commission Act 1985</w:t>
      </w:r>
    </w:p>
    <w:p w14:paraId="343FFFF4"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58 (8) (definition of “approved bank”):</w:t>
      </w:r>
    </w:p>
    <w:p w14:paraId="164B0B16"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57F4FD7E"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Navigation Act 1912</w:t>
      </w:r>
    </w:p>
    <w:p w14:paraId="6CADB4F2"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77 (6) (definition of “bank”):</w:t>
      </w:r>
    </w:p>
    <w:p w14:paraId="5F039083"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Omit the definition.</w:t>
      </w:r>
    </w:p>
    <w:p w14:paraId="26CBE14F"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Pipeline Authority Act 1973</w:t>
      </w:r>
    </w:p>
    <w:p w14:paraId="768F66DE"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Subsection 3</w:t>
      </w:r>
      <w:r w:rsidR="00DE3E24" w:rsidRPr="00F05587">
        <w:rPr>
          <w:rFonts w:ascii="Times New Roman" w:hAnsi="Times New Roman" w:cs="Times New Roman"/>
          <w:b/>
          <w:sz w:val="20"/>
        </w:rPr>
        <w:t xml:space="preserve"> </w:t>
      </w:r>
      <w:r w:rsidRPr="00F05587">
        <w:rPr>
          <w:rFonts w:ascii="Times New Roman" w:hAnsi="Times New Roman" w:cs="Times New Roman"/>
          <w:b/>
          <w:sz w:val="20"/>
        </w:rPr>
        <w:t>(1) (definition of “approved bank”):</w:t>
      </w:r>
    </w:p>
    <w:p w14:paraId="766A4450"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65CBA008" w14:textId="77777777" w:rsidR="003D5E51" w:rsidRPr="00F05587" w:rsidRDefault="00005EE7" w:rsidP="00F05587">
      <w:pPr>
        <w:spacing w:before="120" w:after="60" w:line="240" w:lineRule="auto"/>
        <w:jc w:val="center"/>
        <w:rPr>
          <w:rFonts w:ascii="Times New Roman" w:hAnsi="Times New Roman" w:cs="Times New Roman"/>
        </w:rPr>
      </w:pPr>
      <w:r w:rsidRPr="00F05587">
        <w:rPr>
          <w:rFonts w:ascii="Times New Roman" w:hAnsi="Times New Roman" w:cs="Times New Roman"/>
          <w:b/>
          <w:i/>
        </w:rPr>
        <w:t>Stevedoring Industry Finance Committee Act 1977</w:t>
      </w:r>
    </w:p>
    <w:p w14:paraId="4FC72D32" w14:textId="77777777" w:rsidR="003D5E51" w:rsidRPr="00F05587" w:rsidRDefault="00005EE7" w:rsidP="00F05587">
      <w:pPr>
        <w:spacing w:before="120" w:after="60" w:line="240" w:lineRule="auto"/>
        <w:jc w:val="both"/>
        <w:rPr>
          <w:rFonts w:ascii="Times New Roman" w:hAnsi="Times New Roman" w:cs="Times New Roman"/>
          <w:b/>
          <w:sz w:val="20"/>
        </w:rPr>
      </w:pPr>
      <w:r w:rsidRPr="00F05587">
        <w:rPr>
          <w:rFonts w:ascii="Times New Roman" w:hAnsi="Times New Roman" w:cs="Times New Roman"/>
          <w:b/>
          <w:sz w:val="20"/>
        </w:rPr>
        <w:t>Section 3 (definition of “approved bank”):</w:t>
      </w:r>
    </w:p>
    <w:p w14:paraId="271DAC49" w14:textId="77777777" w:rsidR="003D5E51" w:rsidRPr="00F05587" w:rsidRDefault="003D5E51" w:rsidP="00F05587">
      <w:pPr>
        <w:spacing w:after="0" w:line="240" w:lineRule="auto"/>
        <w:ind w:firstLine="432"/>
        <w:jc w:val="both"/>
        <w:rPr>
          <w:rFonts w:ascii="Times New Roman" w:hAnsi="Times New Roman" w:cs="Times New Roman"/>
        </w:rPr>
      </w:pPr>
      <w:r w:rsidRPr="00F05587">
        <w:rPr>
          <w:rFonts w:ascii="Times New Roman" w:hAnsi="Times New Roman" w:cs="Times New Roman"/>
        </w:rPr>
        <w:t xml:space="preserve">Omit </w:t>
      </w:r>
      <w:r w:rsidR="00005EE7" w:rsidRPr="00F05587">
        <w:rPr>
          <w:rFonts w:ascii="Times New Roman" w:hAnsi="Times New Roman" w:cs="Times New Roman"/>
        </w:rPr>
        <w:t>“</w:t>
      </w:r>
      <w:r w:rsidRPr="00F05587">
        <w:rPr>
          <w:rFonts w:ascii="Times New Roman" w:hAnsi="Times New Roman" w:cs="Times New Roman"/>
        </w:rPr>
        <w:t>trading</w:t>
      </w:r>
      <w:r w:rsidR="00005EE7" w:rsidRPr="00F05587">
        <w:rPr>
          <w:rFonts w:ascii="Times New Roman" w:hAnsi="Times New Roman" w:cs="Times New Roman"/>
        </w:rPr>
        <w:t>”</w:t>
      </w:r>
      <w:r w:rsidRPr="00F05587">
        <w:rPr>
          <w:rFonts w:ascii="Times New Roman" w:hAnsi="Times New Roman" w:cs="Times New Roman"/>
        </w:rPr>
        <w:t>.</w:t>
      </w:r>
    </w:p>
    <w:p w14:paraId="38672D2F" w14:textId="77777777" w:rsidR="00C40600" w:rsidRPr="00F05587" w:rsidRDefault="00C40600" w:rsidP="00F05587">
      <w:pPr>
        <w:pBdr>
          <w:bottom w:val="single" w:sz="4" w:space="1" w:color="auto"/>
        </w:pBdr>
        <w:spacing w:after="120" w:line="240" w:lineRule="auto"/>
        <w:jc w:val="center"/>
        <w:rPr>
          <w:rFonts w:ascii="Times New Roman" w:hAnsi="Times New Roman" w:cs="Times New Roman"/>
          <w:b/>
          <w:sz w:val="16"/>
        </w:rPr>
      </w:pPr>
    </w:p>
    <w:p w14:paraId="693D348C" w14:textId="77777777" w:rsidR="003D5E51" w:rsidRPr="00F05587" w:rsidRDefault="00005EE7" w:rsidP="00F05587">
      <w:pPr>
        <w:spacing w:after="0" w:line="240" w:lineRule="auto"/>
        <w:jc w:val="center"/>
        <w:rPr>
          <w:rFonts w:ascii="Times New Roman" w:hAnsi="Times New Roman" w:cs="Times New Roman"/>
        </w:rPr>
      </w:pPr>
      <w:r w:rsidRPr="00F05587">
        <w:rPr>
          <w:rFonts w:ascii="Times New Roman" w:hAnsi="Times New Roman" w:cs="Times New Roman"/>
          <w:b/>
        </w:rPr>
        <w:t>NOTES</w:t>
      </w:r>
    </w:p>
    <w:p w14:paraId="6C15BBD8" w14:textId="77777777" w:rsidR="003D5E51" w:rsidRPr="00F05587" w:rsidRDefault="003D5E51" w:rsidP="00F05587">
      <w:pPr>
        <w:spacing w:before="120" w:after="0" w:line="240" w:lineRule="auto"/>
        <w:ind w:left="288" w:hanging="288"/>
        <w:jc w:val="both"/>
        <w:rPr>
          <w:rFonts w:ascii="Times New Roman" w:hAnsi="Times New Roman" w:cs="Times New Roman"/>
          <w:sz w:val="20"/>
        </w:rPr>
      </w:pPr>
      <w:r w:rsidRPr="00F05587">
        <w:rPr>
          <w:rFonts w:ascii="Times New Roman" w:hAnsi="Times New Roman" w:cs="Times New Roman"/>
          <w:sz w:val="20"/>
        </w:rPr>
        <w:t>1. No. 6, 1959, as amended. For previous amendments, see No. 127, 1965; No. 93, 1966; No. 84, 1967; Nos. 116, 193 and 216, 1973; No. 132, 1974; No. 156, 1977; No. 78, 1978; No. 19, 1979; No. 80, 1982; No. 76, 1984; No. 166, 1986; and No. 105, 1987.</w:t>
      </w:r>
    </w:p>
    <w:p w14:paraId="18D43745" w14:textId="77777777" w:rsidR="003D5E51" w:rsidRPr="00F05587" w:rsidRDefault="003D5E51" w:rsidP="00F05587">
      <w:pPr>
        <w:spacing w:before="120" w:after="0" w:line="240" w:lineRule="auto"/>
        <w:ind w:left="288" w:hanging="288"/>
        <w:jc w:val="both"/>
        <w:rPr>
          <w:rFonts w:ascii="Times New Roman" w:hAnsi="Times New Roman" w:cs="Times New Roman"/>
          <w:sz w:val="20"/>
        </w:rPr>
      </w:pPr>
      <w:r w:rsidRPr="00F05587">
        <w:rPr>
          <w:rFonts w:ascii="Times New Roman" w:hAnsi="Times New Roman" w:cs="Times New Roman"/>
          <w:sz w:val="20"/>
        </w:rPr>
        <w:t>2. No. 5, 1959, as amended. For previous amendments, see No. 75, 1961; No. 3, 1962; No. 57, 1963; No. 132, 1965; Nos. 58 and 93, 1966; No. 144, 1968; Nos. 18, 117 and 216, 1973; No. 81, 1974; No. 37, 1976; Nos. 36 and 77, 1978; No. 177, 1980; No. 29, 1981; No. 92, 1983; Nos. 63 and 76, 1984; No. 194, 1985; No. 182, 1987; and No. 123, 1988.</w:t>
      </w:r>
    </w:p>
    <w:p w14:paraId="205917D4" w14:textId="77777777" w:rsidR="003D5E51" w:rsidRPr="00F05587" w:rsidRDefault="003D5E51" w:rsidP="00F05587">
      <w:pPr>
        <w:spacing w:before="120" w:after="0" w:line="240" w:lineRule="auto"/>
        <w:ind w:left="288" w:hanging="288"/>
        <w:jc w:val="both"/>
        <w:rPr>
          <w:rFonts w:ascii="Times New Roman" w:hAnsi="Times New Roman" w:cs="Times New Roman"/>
          <w:sz w:val="20"/>
        </w:rPr>
      </w:pPr>
      <w:r w:rsidRPr="00F05587">
        <w:rPr>
          <w:rFonts w:ascii="Times New Roman" w:hAnsi="Times New Roman" w:cs="Times New Roman"/>
          <w:sz w:val="20"/>
        </w:rPr>
        <w:t>3. No. 4, 1959, as amended. For previous amendments, see No. 96, 1965; No. 93, 1966; Nos. 118 and 216, 1973; No. 36, 1978; No. 155, 1979; No. 70, 1980; No. 122, 1981; Nos. 63 and 76, 1984; No. 65, 1985; and No. 166, 1986.</w:t>
      </w:r>
    </w:p>
    <w:p w14:paraId="14F3D79E" w14:textId="77777777" w:rsidR="005033FF" w:rsidRPr="00F05587" w:rsidRDefault="00005EE7" w:rsidP="00F05587">
      <w:pPr>
        <w:spacing w:after="0" w:line="240" w:lineRule="auto"/>
        <w:jc w:val="both"/>
        <w:rPr>
          <w:rFonts w:ascii="Times New Roman" w:hAnsi="Times New Roman" w:cs="Times New Roman"/>
        </w:rPr>
      </w:pPr>
      <w:r w:rsidRPr="00F05587">
        <w:rPr>
          <w:rFonts w:ascii="Times New Roman" w:hAnsi="Times New Roman" w:cs="Times New Roman"/>
        </w:rPr>
        <w:br w:type="page"/>
      </w:r>
    </w:p>
    <w:p w14:paraId="69A37355" w14:textId="77777777" w:rsidR="003D5E51" w:rsidRPr="00F05587" w:rsidRDefault="003D5E51" w:rsidP="00F05587">
      <w:pPr>
        <w:spacing w:after="0" w:line="240" w:lineRule="auto"/>
        <w:jc w:val="both"/>
        <w:rPr>
          <w:rFonts w:ascii="Times New Roman" w:hAnsi="Times New Roman" w:cs="Times New Roman"/>
          <w:sz w:val="20"/>
        </w:rPr>
      </w:pPr>
      <w:r w:rsidRPr="00F05587">
        <w:rPr>
          <w:rFonts w:ascii="Times New Roman" w:hAnsi="Times New Roman" w:cs="Times New Roman"/>
          <w:sz w:val="20"/>
        </w:rPr>
        <w:lastRenderedPageBreak/>
        <w:t>[</w:t>
      </w:r>
      <w:r w:rsidR="00005EE7" w:rsidRPr="00F05587">
        <w:rPr>
          <w:rFonts w:ascii="Times New Roman" w:hAnsi="Times New Roman" w:cs="Times New Roman"/>
          <w:i/>
          <w:sz w:val="20"/>
        </w:rPr>
        <w:t>Minister’s second reading speech made in—</w:t>
      </w:r>
    </w:p>
    <w:p w14:paraId="3E8C60CA" w14:textId="77777777" w:rsidR="003D5E51" w:rsidRPr="00F05587" w:rsidRDefault="00005EE7" w:rsidP="00F05587">
      <w:pPr>
        <w:spacing w:after="0" w:line="240" w:lineRule="auto"/>
        <w:ind w:left="864"/>
        <w:jc w:val="both"/>
        <w:rPr>
          <w:rFonts w:ascii="Times New Roman" w:hAnsi="Times New Roman" w:cs="Times New Roman"/>
          <w:sz w:val="20"/>
        </w:rPr>
      </w:pPr>
      <w:r w:rsidRPr="00F05587">
        <w:rPr>
          <w:rFonts w:ascii="Times New Roman" w:hAnsi="Times New Roman" w:cs="Times New Roman"/>
          <w:i/>
          <w:sz w:val="20"/>
        </w:rPr>
        <w:t>House of Representatives on 4 May 1989</w:t>
      </w:r>
    </w:p>
    <w:p w14:paraId="2A6A0837" w14:textId="77777777" w:rsidR="003D5E51" w:rsidRPr="00F05587" w:rsidRDefault="00005EE7" w:rsidP="00F05587">
      <w:pPr>
        <w:spacing w:after="0" w:line="240" w:lineRule="auto"/>
        <w:ind w:left="864"/>
        <w:jc w:val="both"/>
        <w:rPr>
          <w:rFonts w:ascii="Times New Roman" w:hAnsi="Times New Roman" w:cs="Times New Roman"/>
          <w:sz w:val="20"/>
        </w:rPr>
      </w:pPr>
      <w:r w:rsidRPr="00F05587">
        <w:rPr>
          <w:rFonts w:ascii="Times New Roman" w:hAnsi="Times New Roman" w:cs="Times New Roman"/>
          <w:i/>
          <w:sz w:val="20"/>
        </w:rPr>
        <w:t>Senate on 29 August 1989</w:t>
      </w:r>
      <w:r w:rsidR="003D5E51" w:rsidRPr="00F05587">
        <w:rPr>
          <w:rFonts w:ascii="Times New Roman" w:hAnsi="Times New Roman" w:cs="Times New Roman"/>
          <w:sz w:val="20"/>
        </w:rPr>
        <w:t>]</w:t>
      </w:r>
    </w:p>
    <w:sectPr w:rsidR="003D5E51" w:rsidRPr="00F05587" w:rsidSect="000F4496">
      <w:headerReference w:type="default" r:id="rId8"/>
      <w:pgSz w:w="10080" w:h="14400" w:code="9"/>
      <w:pgMar w:top="1152" w:right="1440" w:bottom="43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25759" w15:done="0"/>
  <w15:commentEx w15:paraId="773DC2DA" w15:done="0"/>
  <w15:commentEx w15:paraId="17691704" w15:done="0"/>
  <w15:commentEx w15:paraId="35A4A4A2" w15:done="0"/>
  <w15:commentEx w15:paraId="084CACD4" w15:done="0"/>
  <w15:commentEx w15:paraId="008EE98E" w15:done="0"/>
  <w15:commentEx w15:paraId="05A2AA55" w15:done="0"/>
  <w15:commentEx w15:paraId="4C6D25C4" w15:done="0"/>
  <w15:commentEx w15:paraId="124EBFF5" w15:done="0"/>
  <w15:commentEx w15:paraId="7226D5DE" w15:done="0"/>
  <w15:commentEx w15:paraId="56E7AADF" w15:done="0"/>
  <w15:commentEx w15:paraId="1093055B" w15:done="0"/>
  <w15:commentEx w15:paraId="73412D73" w15:done="0"/>
  <w15:commentEx w15:paraId="26799A3A" w15:done="0"/>
  <w15:commentEx w15:paraId="221E69E1" w15:done="0"/>
  <w15:commentEx w15:paraId="03D0A92B" w15:done="0"/>
  <w15:commentEx w15:paraId="76F69495" w15:done="0"/>
  <w15:commentEx w15:paraId="6CAF20A5" w15:done="0"/>
  <w15:commentEx w15:paraId="15845859" w15:done="0"/>
  <w15:commentEx w15:paraId="113E124C" w15:done="0"/>
  <w15:commentEx w15:paraId="1550976C" w15:done="0"/>
  <w15:commentEx w15:paraId="4FCDCB59" w15:done="0"/>
  <w15:commentEx w15:paraId="24FEE941" w15:done="0"/>
  <w15:commentEx w15:paraId="624726DF" w15:done="0"/>
  <w15:commentEx w15:paraId="5EAB250F" w15:done="0"/>
  <w15:commentEx w15:paraId="66B98770" w15:done="0"/>
  <w15:commentEx w15:paraId="768DCF77" w15:done="0"/>
  <w15:commentEx w15:paraId="395D0B22" w15:done="0"/>
  <w15:commentEx w15:paraId="4180D76A" w15:done="0"/>
  <w15:commentEx w15:paraId="06D4E2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25759" w16cid:durableId="204AD862"/>
  <w16cid:commentId w16cid:paraId="773DC2DA" w16cid:durableId="204AD869"/>
  <w16cid:commentId w16cid:paraId="17691704" w16cid:durableId="204AD881"/>
  <w16cid:commentId w16cid:paraId="35A4A4A2" w16cid:durableId="204AD8AD"/>
  <w16cid:commentId w16cid:paraId="084CACD4" w16cid:durableId="204AD8B3"/>
  <w16cid:commentId w16cid:paraId="008EE98E" w16cid:durableId="204AD8C0"/>
  <w16cid:commentId w16cid:paraId="05A2AA55" w16cid:durableId="204AD8CE"/>
  <w16cid:commentId w16cid:paraId="4C6D25C4" w16cid:durableId="204AD8D6"/>
  <w16cid:commentId w16cid:paraId="124EBFF5" w16cid:durableId="204AD8DD"/>
  <w16cid:commentId w16cid:paraId="7226D5DE" w16cid:durableId="204AD902"/>
  <w16cid:commentId w16cid:paraId="56E7AADF" w16cid:durableId="204AD937"/>
  <w16cid:commentId w16cid:paraId="1093055B" w16cid:durableId="204AD95B"/>
  <w16cid:commentId w16cid:paraId="73412D73" w16cid:durableId="204AD966"/>
  <w16cid:commentId w16cid:paraId="26799A3A" w16cid:durableId="204AD96B"/>
  <w16cid:commentId w16cid:paraId="221E69E1" w16cid:durableId="204AD97C"/>
  <w16cid:commentId w16cid:paraId="03D0A92B" w16cid:durableId="204AD987"/>
  <w16cid:commentId w16cid:paraId="76F69495" w16cid:durableId="204AD997"/>
  <w16cid:commentId w16cid:paraId="6CAF20A5" w16cid:durableId="204AD9FF"/>
  <w16cid:commentId w16cid:paraId="15845859" w16cid:durableId="204ADA1E"/>
  <w16cid:commentId w16cid:paraId="113E124C" w16cid:durableId="204ADA27"/>
  <w16cid:commentId w16cid:paraId="1550976C" w16cid:durableId="204ADA41"/>
  <w16cid:commentId w16cid:paraId="4FCDCB59" w16cid:durableId="204ADA70"/>
  <w16cid:commentId w16cid:paraId="24FEE941" w16cid:durableId="204ADA87"/>
  <w16cid:commentId w16cid:paraId="624726DF" w16cid:durableId="204ADAAB"/>
  <w16cid:commentId w16cid:paraId="5EAB250F" w16cid:durableId="204ADAF1"/>
  <w16cid:commentId w16cid:paraId="66B98770" w16cid:durableId="204ADB18"/>
  <w16cid:commentId w16cid:paraId="768DCF77" w16cid:durableId="204ADB28"/>
  <w16cid:commentId w16cid:paraId="395D0B22" w16cid:durableId="204ADB40"/>
  <w16cid:commentId w16cid:paraId="4180D76A" w16cid:durableId="204ADB84"/>
  <w16cid:commentId w16cid:paraId="06D4E2F7" w16cid:durableId="204ADB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4302D" w14:textId="77777777" w:rsidR="003E30AE" w:rsidRDefault="003E30AE" w:rsidP="007D47F9">
      <w:pPr>
        <w:spacing w:after="0" w:line="240" w:lineRule="auto"/>
      </w:pPr>
      <w:r>
        <w:separator/>
      </w:r>
    </w:p>
  </w:endnote>
  <w:endnote w:type="continuationSeparator" w:id="0">
    <w:p w14:paraId="294D9C50" w14:textId="77777777" w:rsidR="003E30AE" w:rsidRDefault="003E30AE" w:rsidP="007D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773CF" w14:textId="77777777" w:rsidR="003E30AE" w:rsidRDefault="003E30AE" w:rsidP="007D47F9">
      <w:pPr>
        <w:spacing w:after="0" w:line="240" w:lineRule="auto"/>
      </w:pPr>
      <w:r>
        <w:separator/>
      </w:r>
    </w:p>
  </w:footnote>
  <w:footnote w:type="continuationSeparator" w:id="0">
    <w:p w14:paraId="49BF538E" w14:textId="77777777" w:rsidR="003E30AE" w:rsidRDefault="003E30AE" w:rsidP="007D4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3992" w14:textId="77777777" w:rsidR="003E30AE" w:rsidRPr="007D47F9" w:rsidRDefault="003E30AE" w:rsidP="007D47F9">
    <w:pPr>
      <w:spacing w:after="0" w:line="240" w:lineRule="auto"/>
      <w:jc w:val="center"/>
      <w:rPr>
        <w:rFonts w:ascii="Times New Roman" w:hAnsi="Times New Roman" w:cs="Times New Roman"/>
        <w:sz w:val="20"/>
      </w:rPr>
    </w:pPr>
    <w:r w:rsidRPr="007D47F9">
      <w:rPr>
        <w:rFonts w:ascii="Times New Roman" w:hAnsi="Times New Roman" w:cs="Times New Roman"/>
        <w:i/>
        <w:sz w:val="20"/>
      </w:rPr>
      <w:t>Banking Legislation Amendment</w:t>
    </w:r>
    <w:r>
      <w:rPr>
        <w:rFonts w:ascii="Times New Roman" w:hAnsi="Times New Roman" w:cs="Times New Roman"/>
        <w:i/>
        <w:sz w:val="20"/>
      </w:rPr>
      <w:tab/>
    </w:r>
    <w:r w:rsidRPr="007D47F9">
      <w:rPr>
        <w:rFonts w:ascii="Times New Roman" w:hAnsi="Times New Roman" w:cs="Times New Roman"/>
        <w:i/>
        <w:sz w:val="20"/>
      </w:rPr>
      <w:t>No. 129,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5E51"/>
    <w:rsid w:val="00005EE7"/>
    <w:rsid w:val="00033F6D"/>
    <w:rsid w:val="00056902"/>
    <w:rsid w:val="00090FA6"/>
    <w:rsid w:val="000B1FCE"/>
    <w:rsid w:val="000E4C39"/>
    <w:rsid w:val="000F4496"/>
    <w:rsid w:val="00154279"/>
    <w:rsid w:val="00183048"/>
    <w:rsid w:val="001A6385"/>
    <w:rsid w:val="00201BE6"/>
    <w:rsid w:val="00251140"/>
    <w:rsid w:val="00347E3A"/>
    <w:rsid w:val="003D5E51"/>
    <w:rsid w:val="003E0639"/>
    <w:rsid w:val="003E30AE"/>
    <w:rsid w:val="004F426A"/>
    <w:rsid w:val="005033FF"/>
    <w:rsid w:val="005974E4"/>
    <w:rsid w:val="00641EAA"/>
    <w:rsid w:val="00656258"/>
    <w:rsid w:val="006D4BAB"/>
    <w:rsid w:val="00736130"/>
    <w:rsid w:val="00756FAB"/>
    <w:rsid w:val="00775907"/>
    <w:rsid w:val="007D47F9"/>
    <w:rsid w:val="008B6010"/>
    <w:rsid w:val="00976D7D"/>
    <w:rsid w:val="009E2472"/>
    <w:rsid w:val="00A62644"/>
    <w:rsid w:val="00A90415"/>
    <w:rsid w:val="00AB79A3"/>
    <w:rsid w:val="00C0271D"/>
    <w:rsid w:val="00C40600"/>
    <w:rsid w:val="00C41925"/>
    <w:rsid w:val="00CA4074"/>
    <w:rsid w:val="00D80C5B"/>
    <w:rsid w:val="00DE3E24"/>
    <w:rsid w:val="00DF333D"/>
    <w:rsid w:val="00E00769"/>
    <w:rsid w:val="00E15FFD"/>
    <w:rsid w:val="00EC09DC"/>
    <w:rsid w:val="00F05587"/>
    <w:rsid w:val="00F154F2"/>
    <w:rsid w:val="00F4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18">
    <w:name w:val="Style718"/>
    <w:basedOn w:val="Normal"/>
    <w:rsid w:val="003D5E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E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E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E5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E5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E5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E5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E5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3D5E51"/>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3D5E5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3D5E5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3D5E51"/>
    <w:pPr>
      <w:spacing w:after="0" w:line="240" w:lineRule="auto"/>
    </w:pPr>
    <w:rPr>
      <w:rFonts w:ascii="Times New Roman" w:eastAsia="Times New Roman" w:hAnsi="Times New Roman" w:cs="Times New Roman"/>
      <w:sz w:val="20"/>
      <w:szCs w:val="20"/>
    </w:rPr>
  </w:style>
  <w:style w:type="paragraph" w:customStyle="1" w:styleId="Style366">
    <w:name w:val="Style366"/>
    <w:basedOn w:val="Normal"/>
    <w:rsid w:val="003D5E51"/>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3D5E51"/>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3D5E51"/>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3D5E51"/>
    <w:pPr>
      <w:spacing w:after="0" w:line="240" w:lineRule="auto"/>
    </w:pPr>
    <w:rPr>
      <w:rFonts w:ascii="Times New Roman" w:eastAsia="Times New Roman" w:hAnsi="Times New Roman" w:cs="Times New Roman"/>
      <w:sz w:val="20"/>
      <w:szCs w:val="20"/>
    </w:rPr>
  </w:style>
  <w:style w:type="paragraph" w:customStyle="1" w:styleId="Style838">
    <w:name w:val="Style838"/>
    <w:basedOn w:val="Normal"/>
    <w:rsid w:val="003D5E51"/>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3D5E51"/>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3D5E51"/>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3D5E51"/>
    <w:pPr>
      <w:spacing w:after="0" w:line="240" w:lineRule="auto"/>
    </w:pPr>
    <w:rPr>
      <w:rFonts w:ascii="Times New Roman" w:eastAsia="Times New Roman" w:hAnsi="Times New Roman" w:cs="Times New Roman"/>
      <w:sz w:val="20"/>
      <w:szCs w:val="20"/>
    </w:rPr>
  </w:style>
  <w:style w:type="paragraph" w:customStyle="1" w:styleId="Style898">
    <w:name w:val="Style898"/>
    <w:basedOn w:val="Normal"/>
    <w:rsid w:val="003D5E51"/>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3D5E51"/>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3D5E51"/>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3D5E51"/>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3D5E51"/>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3D5E51"/>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3D5E51"/>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3D5E51"/>
    <w:pPr>
      <w:spacing w:after="0" w:line="240" w:lineRule="auto"/>
    </w:pPr>
    <w:rPr>
      <w:rFonts w:ascii="Times New Roman" w:eastAsia="Times New Roman" w:hAnsi="Times New Roman" w:cs="Times New Roman"/>
      <w:sz w:val="20"/>
      <w:szCs w:val="20"/>
    </w:rPr>
  </w:style>
  <w:style w:type="paragraph" w:customStyle="1" w:styleId="Style1171">
    <w:name w:val="Style1171"/>
    <w:basedOn w:val="Normal"/>
    <w:rsid w:val="003D5E51"/>
    <w:pPr>
      <w:spacing w:after="0" w:line="240" w:lineRule="auto"/>
    </w:pPr>
    <w:rPr>
      <w:rFonts w:ascii="Times New Roman" w:eastAsia="Times New Roman" w:hAnsi="Times New Roman" w:cs="Times New Roman"/>
      <w:sz w:val="20"/>
      <w:szCs w:val="20"/>
    </w:rPr>
  </w:style>
  <w:style w:type="paragraph" w:customStyle="1" w:styleId="Style840">
    <w:name w:val="Style840"/>
    <w:basedOn w:val="Normal"/>
    <w:rsid w:val="003D5E51"/>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3D5E51"/>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3D5E51"/>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3D5E51"/>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3D5E5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3D5E51"/>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3D5E51"/>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3D5E51"/>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3D5E51"/>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D5E51"/>
    <w:pPr>
      <w:spacing w:after="0" w:line="240" w:lineRule="auto"/>
    </w:pPr>
    <w:rPr>
      <w:rFonts w:ascii="Times New Roman" w:eastAsia="Times New Roman" w:hAnsi="Times New Roman" w:cs="Times New Roman"/>
      <w:sz w:val="20"/>
      <w:szCs w:val="20"/>
    </w:rPr>
  </w:style>
  <w:style w:type="paragraph" w:customStyle="1" w:styleId="Style1515">
    <w:name w:val="Style1515"/>
    <w:basedOn w:val="Normal"/>
    <w:rsid w:val="003D5E51"/>
    <w:pPr>
      <w:spacing w:after="0" w:line="240" w:lineRule="auto"/>
    </w:pPr>
    <w:rPr>
      <w:rFonts w:ascii="Times New Roman" w:eastAsia="Times New Roman" w:hAnsi="Times New Roman" w:cs="Times New Roman"/>
      <w:sz w:val="20"/>
      <w:szCs w:val="20"/>
    </w:rPr>
  </w:style>
  <w:style w:type="paragraph" w:customStyle="1" w:styleId="Style1578">
    <w:name w:val="Style1578"/>
    <w:basedOn w:val="Normal"/>
    <w:rsid w:val="003D5E51"/>
    <w:pPr>
      <w:spacing w:after="0" w:line="240" w:lineRule="auto"/>
    </w:pPr>
    <w:rPr>
      <w:rFonts w:ascii="Times New Roman" w:eastAsia="Times New Roman" w:hAnsi="Times New Roman" w:cs="Times New Roman"/>
      <w:sz w:val="20"/>
      <w:szCs w:val="20"/>
    </w:rPr>
  </w:style>
  <w:style w:type="paragraph" w:customStyle="1" w:styleId="Style1575">
    <w:name w:val="Style1575"/>
    <w:basedOn w:val="Normal"/>
    <w:rsid w:val="003D5E51"/>
    <w:pPr>
      <w:spacing w:after="0" w:line="240" w:lineRule="auto"/>
    </w:pPr>
    <w:rPr>
      <w:rFonts w:ascii="Times New Roman" w:eastAsia="Times New Roman" w:hAnsi="Times New Roman" w:cs="Times New Roman"/>
      <w:sz w:val="20"/>
      <w:szCs w:val="20"/>
    </w:rPr>
  </w:style>
  <w:style w:type="paragraph" w:customStyle="1" w:styleId="Style1802">
    <w:name w:val="Style1802"/>
    <w:basedOn w:val="Normal"/>
    <w:rsid w:val="003D5E51"/>
    <w:pPr>
      <w:spacing w:after="0" w:line="240" w:lineRule="auto"/>
    </w:pPr>
    <w:rPr>
      <w:rFonts w:ascii="Times New Roman" w:eastAsia="Times New Roman" w:hAnsi="Times New Roman" w:cs="Times New Roman"/>
      <w:sz w:val="20"/>
      <w:szCs w:val="20"/>
    </w:rPr>
  </w:style>
  <w:style w:type="paragraph" w:customStyle="1" w:styleId="Style1815">
    <w:name w:val="Style1815"/>
    <w:basedOn w:val="Normal"/>
    <w:rsid w:val="003D5E51"/>
    <w:pPr>
      <w:spacing w:after="0" w:line="240" w:lineRule="auto"/>
    </w:pPr>
    <w:rPr>
      <w:rFonts w:ascii="Times New Roman" w:eastAsia="Times New Roman" w:hAnsi="Times New Roman" w:cs="Times New Roman"/>
      <w:sz w:val="20"/>
      <w:szCs w:val="20"/>
    </w:rPr>
  </w:style>
  <w:style w:type="paragraph" w:customStyle="1" w:styleId="Style1821">
    <w:name w:val="Style1821"/>
    <w:basedOn w:val="Normal"/>
    <w:rsid w:val="003D5E51"/>
    <w:pPr>
      <w:spacing w:after="0" w:line="240" w:lineRule="auto"/>
    </w:pPr>
    <w:rPr>
      <w:rFonts w:ascii="Times New Roman" w:eastAsia="Times New Roman" w:hAnsi="Times New Roman" w:cs="Times New Roman"/>
      <w:sz w:val="20"/>
      <w:szCs w:val="20"/>
    </w:rPr>
  </w:style>
  <w:style w:type="paragraph" w:customStyle="1" w:styleId="Style1810">
    <w:name w:val="Style1810"/>
    <w:basedOn w:val="Normal"/>
    <w:rsid w:val="003D5E51"/>
    <w:pPr>
      <w:spacing w:after="0" w:line="240" w:lineRule="auto"/>
    </w:pPr>
    <w:rPr>
      <w:rFonts w:ascii="Times New Roman" w:eastAsia="Times New Roman" w:hAnsi="Times New Roman" w:cs="Times New Roman"/>
      <w:sz w:val="20"/>
      <w:szCs w:val="20"/>
    </w:rPr>
  </w:style>
  <w:style w:type="paragraph" w:customStyle="1" w:styleId="Style1841">
    <w:name w:val="Style1841"/>
    <w:basedOn w:val="Normal"/>
    <w:rsid w:val="003D5E51"/>
    <w:pPr>
      <w:spacing w:after="0" w:line="240" w:lineRule="auto"/>
    </w:pPr>
    <w:rPr>
      <w:rFonts w:ascii="Times New Roman" w:eastAsia="Times New Roman" w:hAnsi="Times New Roman" w:cs="Times New Roman"/>
      <w:sz w:val="20"/>
      <w:szCs w:val="20"/>
    </w:rPr>
  </w:style>
  <w:style w:type="paragraph" w:customStyle="1" w:styleId="Style1846">
    <w:name w:val="Style1846"/>
    <w:basedOn w:val="Normal"/>
    <w:rsid w:val="003D5E51"/>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3D5E51"/>
    <w:rPr>
      <w:rFonts w:ascii="Times New Roman" w:eastAsia="Times New Roman" w:hAnsi="Times New Roman" w:cs="Times New Roman"/>
      <w:b/>
      <w:bCs/>
      <w:i w:val="0"/>
      <w:iCs w:val="0"/>
      <w:smallCaps w:val="0"/>
      <w:sz w:val="34"/>
      <w:szCs w:val="34"/>
    </w:rPr>
  </w:style>
  <w:style w:type="character" w:customStyle="1" w:styleId="CharStyle12">
    <w:name w:val="CharStyle12"/>
    <w:basedOn w:val="DefaultParagraphFont"/>
    <w:rsid w:val="003D5E51"/>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3D5E51"/>
    <w:rPr>
      <w:rFonts w:ascii="Times New Roman" w:eastAsia="Times New Roman" w:hAnsi="Times New Roman" w:cs="Times New Roman"/>
      <w:b/>
      <w:bCs/>
      <w:i w:val="0"/>
      <w:iCs w:val="0"/>
      <w:smallCaps w:val="0"/>
      <w:spacing w:val="10"/>
      <w:sz w:val="16"/>
      <w:szCs w:val="16"/>
    </w:rPr>
  </w:style>
  <w:style w:type="character" w:customStyle="1" w:styleId="CharStyle134">
    <w:name w:val="CharStyle134"/>
    <w:basedOn w:val="DefaultParagraphFont"/>
    <w:rsid w:val="003D5E51"/>
    <w:rPr>
      <w:rFonts w:ascii="Times New Roman" w:eastAsia="Times New Roman" w:hAnsi="Times New Roman" w:cs="Times New Roman"/>
      <w:b/>
      <w:bCs/>
      <w:i w:val="0"/>
      <w:iCs w:val="0"/>
      <w:smallCaps/>
      <w:spacing w:val="20"/>
      <w:sz w:val="12"/>
      <w:szCs w:val="12"/>
    </w:rPr>
  </w:style>
  <w:style w:type="character" w:customStyle="1" w:styleId="CharStyle141">
    <w:name w:val="CharStyle141"/>
    <w:basedOn w:val="DefaultParagraphFont"/>
    <w:rsid w:val="003D5E51"/>
    <w:rPr>
      <w:rFonts w:ascii="Times New Roman" w:eastAsia="Times New Roman" w:hAnsi="Times New Roman" w:cs="Times New Roman"/>
      <w:b/>
      <w:bCs/>
      <w:i w:val="0"/>
      <w:iCs w:val="0"/>
      <w:smallCaps w:val="0"/>
      <w:spacing w:val="20"/>
      <w:sz w:val="20"/>
      <w:szCs w:val="20"/>
    </w:rPr>
  </w:style>
  <w:style w:type="character" w:customStyle="1" w:styleId="CharStyle197">
    <w:name w:val="CharStyle197"/>
    <w:basedOn w:val="DefaultParagraphFont"/>
    <w:rsid w:val="003D5E51"/>
    <w:rPr>
      <w:rFonts w:ascii="Century Gothic" w:eastAsia="Century Gothic" w:hAnsi="Century Gothic" w:cs="Century Gothic"/>
      <w:b/>
      <w:bCs/>
      <w:i w:val="0"/>
      <w:iCs w:val="0"/>
      <w:smallCaps w:val="0"/>
      <w:sz w:val="20"/>
      <w:szCs w:val="20"/>
    </w:rPr>
  </w:style>
  <w:style w:type="character" w:customStyle="1" w:styleId="CharStyle344">
    <w:name w:val="CharStyle344"/>
    <w:basedOn w:val="DefaultParagraphFont"/>
    <w:rsid w:val="003D5E51"/>
    <w:rPr>
      <w:rFonts w:ascii="Times New Roman" w:eastAsia="Times New Roman" w:hAnsi="Times New Roman" w:cs="Times New Roman"/>
      <w:b/>
      <w:bCs/>
      <w:i/>
      <w:iCs/>
      <w:smallCaps w:val="0"/>
      <w:sz w:val="20"/>
      <w:szCs w:val="20"/>
    </w:rPr>
  </w:style>
  <w:style w:type="character" w:customStyle="1" w:styleId="CharStyle350">
    <w:name w:val="CharStyle350"/>
    <w:basedOn w:val="DefaultParagraphFont"/>
    <w:rsid w:val="003D5E51"/>
    <w:rPr>
      <w:rFonts w:ascii="Times New Roman" w:eastAsia="Times New Roman" w:hAnsi="Times New Roman" w:cs="Times New Roman"/>
      <w:b/>
      <w:bCs/>
      <w:i w:val="0"/>
      <w:iCs w:val="0"/>
      <w:smallCaps w:val="0"/>
      <w:sz w:val="20"/>
      <w:szCs w:val="20"/>
    </w:rPr>
  </w:style>
  <w:style w:type="character" w:customStyle="1" w:styleId="CharStyle367">
    <w:name w:val="CharStyle367"/>
    <w:basedOn w:val="DefaultParagraphFont"/>
    <w:rsid w:val="003D5E51"/>
    <w:rPr>
      <w:rFonts w:ascii="Times New Roman" w:eastAsia="Times New Roman" w:hAnsi="Times New Roman" w:cs="Times New Roman"/>
      <w:b/>
      <w:bCs/>
      <w:i w:val="0"/>
      <w:iCs w:val="0"/>
      <w:smallCaps/>
      <w:sz w:val="20"/>
      <w:szCs w:val="20"/>
    </w:rPr>
  </w:style>
  <w:style w:type="character" w:customStyle="1" w:styleId="CharStyle369">
    <w:name w:val="CharStyle369"/>
    <w:basedOn w:val="DefaultParagraphFont"/>
    <w:rsid w:val="003D5E51"/>
    <w:rPr>
      <w:rFonts w:ascii="Times New Roman" w:eastAsia="Times New Roman" w:hAnsi="Times New Roman" w:cs="Times New Roman"/>
      <w:b/>
      <w:bCs/>
      <w:i w:val="0"/>
      <w:iCs w:val="0"/>
      <w:smallCaps w:val="0"/>
      <w:sz w:val="16"/>
      <w:szCs w:val="16"/>
    </w:rPr>
  </w:style>
  <w:style w:type="character" w:customStyle="1" w:styleId="CharStyle375">
    <w:name w:val="CharStyle375"/>
    <w:basedOn w:val="DefaultParagraphFont"/>
    <w:rsid w:val="003D5E51"/>
    <w:rPr>
      <w:rFonts w:ascii="Times New Roman" w:eastAsia="Times New Roman" w:hAnsi="Times New Roman" w:cs="Times New Roman"/>
      <w:b/>
      <w:bCs/>
      <w:i/>
      <w:iCs/>
      <w:smallCaps w:val="0"/>
      <w:sz w:val="16"/>
      <w:szCs w:val="16"/>
    </w:rPr>
  </w:style>
  <w:style w:type="character" w:customStyle="1" w:styleId="CharStyle377">
    <w:name w:val="CharStyle377"/>
    <w:basedOn w:val="DefaultParagraphFont"/>
    <w:rsid w:val="003D5E51"/>
    <w:rPr>
      <w:rFonts w:ascii="Times New Roman" w:eastAsia="Times New Roman" w:hAnsi="Times New Roman" w:cs="Times New Roman"/>
      <w:b/>
      <w:bCs/>
      <w:i w:val="0"/>
      <w:iCs w:val="0"/>
      <w:smallCaps w:val="0"/>
      <w:sz w:val="26"/>
      <w:szCs w:val="26"/>
    </w:rPr>
  </w:style>
  <w:style w:type="character" w:customStyle="1" w:styleId="CharStyle386">
    <w:name w:val="CharStyle386"/>
    <w:basedOn w:val="DefaultParagraphFont"/>
    <w:rsid w:val="003D5E51"/>
    <w:rPr>
      <w:rFonts w:ascii="Times New Roman" w:eastAsia="Times New Roman" w:hAnsi="Times New Roman" w:cs="Times New Roman"/>
      <w:b/>
      <w:bCs/>
      <w:i w:val="0"/>
      <w:iCs w:val="0"/>
      <w:smallCaps w:val="0"/>
      <w:sz w:val="20"/>
      <w:szCs w:val="20"/>
    </w:rPr>
  </w:style>
  <w:style w:type="character" w:customStyle="1" w:styleId="CharStyle388">
    <w:name w:val="CharStyle388"/>
    <w:basedOn w:val="DefaultParagraphFont"/>
    <w:rsid w:val="003D5E51"/>
    <w:rPr>
      <w:rFonts w:ascii="Times New Roman" w:eastAsia="Times New Roman" w:hAnsi="Times New Roman" w:cs="Times New Roman"/>
      <w:b w:val="0"/>
      <w:bCs w:val="0"/>
      <w:i w:val="0"/>
      <w:iCs w:val="0"/>
      <w:smallCaps w:val="0"/>
      <w:sz w:val="20"/>
      <w:szCs w:val="20"/>
    </w:rPr>
  </w:style>
  <w:style w:type="character" w:customStyle="1" w:styleId="CharStyle474">
    <w:name w:val="CharStyle474"/>
    <w:basedOn w:val="DefaultParagraphFont"/>
    <w:rsid w:val="003D5E51"/>
    <w:rPr>
      <w:rFonts w:ascii="Times New Roman" w:eastAsia="Times New Roman" w:hAnsi="Times New Roman" w:cs="Times New Roman"/>
      <w:b/>
      <w:bCs/>
      <w:i/>
      <w:iCs/>
      <w:smallCaps w:val="0"/>
      <w:sz w:val="18"/>
      <w:szCs w:val="18"/>
    </w:rPr>
  </w:style>
  <w:style w:type="character" w:customStyle="1" w:styleId="CharStyle476">
    <w:name w:val="CharStyle476"/>
    <w:basedOn w:val="DefaultParagraphFont"/>
    <w:rsid w:val="003D5E51"/>
    <w:rPr>
      <w:rFonts w:ascii="Times New Roman" w:eastAsia="Times New Roman" w:hAnsi="Times New Roman" w:cs="Times New Roman"/>
      <w:b/>
      <w:bCs/>
      <w:i w:val="0"/>
      <w:iCs w:val="0"/>
      <w:smallCaps w:val="0"/>
      <w:sz w:val="18"/>
      <w:szCs w:val="18"/>
    </w:rPr>
  </w:style>
  <w:style w:type="character" w:customStyle="1" w:styleId="CharStyle567">
    <w:name w:val="CharStyle567"/>
    <w:basedOn w:val="DefaultParagraphFont"/>
    <w:rsid w:val="003D5E51"/>
    <w:rPr>
      <w:rFonts w:ascii="Corbel" w:eastAsia="Corbel" w:hAnsi="Corbel" w:cs="Corbel"/>
      <w:b w:val="0"/>
      <w:bCs w:val="0"/>
      <w:i w:val="0"/>
      <w:iCs w:val="0"/>
      <w:smallCaps w:val="0"/>
      <w:sz w:val="20"/>
      <w:szCs w:val="20"/>
    </w:rPr>
  </w:style>
  <w:style w:type="character" w:customStyle="1" w:styleId="CharStyle572">
    <w:name w:val="CharStyle572"/>
    <w:basedOn w:val="DefaultParagraphFont"/>
    <w:rsid w:val="003D5E51"/>
    <w:rPr>
      <w:rFonts w:ascii="Times New Roman" w:eastAsia="Times New Roman" w:hAnsi="Times New Roman" w:cs="Times New Roman"/>
      <w:b/>
      <w:bCs/>
      <w:i w:val="0"/>
      <w:iCs w:val="0"/>
      <w:smallCaps/>
      <w:sz w:val="18"/>
      <w:szCs w:val="18"/>
    </w:rPr>
  </w:style>
  <w:style w:type="character" w:customStyle="1" w:styleId="CharStyle662">
    <w:name w:val="CharStyle662"/>
    <w:basedOn w:val="DefaultParagraphFont"/>
    <w:rsid w:val="003D5E51"/>
    <w:rPr>
      <w:rFonts w:ascii="Bookman Old Style" w:eastAsia="Bookman Old Style" w:hAnsi="Bookman Old Style" w:cs="Bookman Old Style"/>
      <w:b/>
      <w:bCs/>
      <w:i w:val="0"/>
      <w:iCs w:val="0"/>
      <w:smallCaps w:val="0"/>
      <w:sz w:val="16"/>
      <w:szCs w:val="16"/>
    </w:rPr>
  </w:style>
  <w:style w:type="character" w:customStyle="1" w:styleId="CharStyle1016">
    <w:name w:val="CharStyle1016"/>
    <w:basedOn w:val="DefaultParagraphFont"/>
    <w:rsid w:val="003D5E51"/>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E15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FD"/>
    <w:rPr>
      <w:rFonts w:ascii="Tahoma" w:hAnsi="Tahoma" w:cs="Tahoma"/>
      <w:sz w:val="16"/>
      <w:szCs w:val="16"/>
    </w:rPr>
  </w:style>
  <w:style w:type="paragraph" w:styleId="Header">
    <w:name w:val="header"/>
    <w:basedOn w:val="Normal"/>
    <w:link w:val="HeaderChar"/>
    <w:uiPriority w:val="99"/>
    <w:unhideWhenUsed/>
    <w:rsid w:val="007D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7F9"/>
  </w:style>
  <w:style w:type="paragraph" w:styleId="Footer">
    <w:name w:val="footer"/>
    <w:basedOn w:val="Normal"/>
    <w:link w:val="FooterChar"/>
    <w:uiPriority w:val="99"/>
    <w:semiHidden/>
    <w:unhideWhenUsed/>
    <w:rsid w:val="007D47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47F9"/>
  </w:style>
  <w:style w:type="character" w:styleId="CommentReference">
    <w:name w:val="annotation reference"/>
    <w:basedOn w:val="DefaultParagraphFont"/>
    <w:uiPriority w:val="99"/>
    <w:semiHidden/>
    <w:unhideWhenUsed/>
    <w:rsid w:val="003E30AE"/>
    <w:rPr>
      <w:sz w:val="16"/>
      <w:szCs w:val="16"/>
    </w:rPr>
  </w:style>
  <w:style w:type="paragraph" w:styleId="CommentText">
    <w:name w:val="annotation text"/>
    <w:basedOn w:val="Normal"/>
    <w:link w:val="CommentTextChar"/>
    <w:uiPriority w:val="99"/>
    <w:semiHidden/>
    <w:unhideWhenUsed/>
    <w:rsid w:val="003E30AE"/>
    <w:pPr>
      <w:spacing w:line="240" w:lineRule="auto"/>
    </w:pPr>
    <w:rPr>
      <w:sz w:val="20"/>
      <w:szCs w:val="20"/>
    </w:rPr>
  </w:style>
  <w:style w:type="character" w:customStyle="1" w:styleId="CommentTextChar">
    <w:name w:val="Comment Text Char"/>
    <w:basedOn w:val="DefaultParagraphFont"/>
    <w:link w:val="CommentText"/>
    <w:uiPriority w:val="99"/>
    <w:semiHidden/>
    <w:rsid w:val="003E30AE"/>
    <w:rPr>
      <w:sz w:val="20"/>
      <w:szCs w:val="20"/>
    </w:rPr>
  </w:style>
  <w:style w:type="paragraph" w:styleId="CommentSubject">
    <w:name w:val="annotation subject"/>
    <w:basedOn w:val="CommentText"/>
    <w:next w:val="CommentText"/>
    <w:link w:val="CommentSubjectChar"/>
    <w:uiPriority w:val="99"/>
    <w:semiHidden/>
    <w:unhideWhenUsed/>
    <w:rsid w:val="003E30AE"/>
    <w:rPr>
      <w:b/>
      <w:bCs/>
    </w:rPr>
  </w:style>
  <w:style w:type="character" w:customStyle="1" w:styleId="CommentSubjectChar">
    <w:name w:val="Comment Subject Char"/>
    <w:basedOn w:val="CommentTextChar"/>
    <w:link w:val="CommentSubject"/>
    <w:uiPriority w:val="99"/>
    <w:semiHidden/>
    <w:rsid w:val="003E30AE"/>
    <w:rPr>
      <w:b/>
      <w:bCs/>
      <w:sz w:val="20"/>
      <w:szCs w:val="20"/>
    </w:rPr>
  </w:style>
  <w:style w:type="paragraph" w:styleId="Revision">
    <w:name w:val="Revision"/>
    <w:hidden/>
    <w:uiPriority w:val="99"/>
    <w:semiHidden/>
    <w:rsid w:val="00756F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9281</Words>
  <Characters>42973</Characters>
  <Application>Microsoft Office Word</Application>
  <DocSecurity>0</DocSecurity>
  <Lines>1718</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2019-03-30T20:25:00Z</dcterms:created>
  <dcterms:modified xsi:type="dcterms:W3CDTF">2019-10-07T23:05:00Z</dcterms:modified>
</cp:coreProperties>
</file>