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52FDB" w14:textId="53B9A2EF" w:rsidR="00E05DBE" w:rsidRDefault="003425BA" w:rsidP="000F616A">
      <w:pPr>
        <w:jc w:val="center"/>
        <w:rPr>
          <w:rFonts w:ascii="Times New Roman" w:hAnsi="Times New Roman" w:cs="Times New Roman"/>
          <w:sz w:val="22"/>
          <w:szCs w:val="22"/>
        </w:rPr>
      </w:pPr>
      <w:r>
        <w:rPr>
          <w:rFonts w:ascii="Times New Roman" w:hAnsi="Times New Roman" w:cs="Times New Roman"/>
          <w:sz w:val="22"/>
          <w:szCs w:val="22"/>
        </w:rPr>
        <w:pict w14:anchorId="420A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87pt">
            <v:imagedata r:id="rId9" o:title=""/>
          </v:shape>
        </w:pict>
      </w:r>
    </w:p>
    <w:p w14:paraId="32D9DFF7" w14:textId="77777777" w:rsidR="00E05DBE" w:rsidRDefault="003240D1" w:rsidP="00D73A0B">
      <w:pPr>
        <w:spacing w:before="960"/>
        <w:jc w:val="center"/>
        <w:rPr>
          <w:rFonts w:ascii="Times New Roman" w:hAnsi="Times New Roman" w:cs="Times New Roman"/>
          <w:b/>
          <w:sz w:val="36"/>
          <w:szCs w:val="36"/>
        </w:rPr>
      </w:pPr>
      <w:bookmarkStart w:id="0" w:name="bookmark0"/>
      <w:r w:rsidRPr="00E5466E">
        <w:rPr>
          <w:rFonts w:ascii="Times New Roman" w:hAnsi="Times New Roman" w:cs="Times New Roman"/>
          <w:b/>
          <w:sz w:val="36"/>
          <w:szCs w:val="36"/>
        </w:rPr>
        <w:t>Australian Maritime Safety Authority Act 1990</w:t>
      </w:r>
      <w:bookmarkEnd w:id="0"/>
    </w:p>
    <w:p w14:paraId="6B71E6C9" w14:textId="77777777" w:rsidR="00E05DBE" w:rsidRDefault="003240D1" w:rsidP="00D73A0B">
      <w:pPr>
        <w:pStyle w:val="Bodytext20"/>
        <w:spacing w:before="960" w:line="240" w:lineRule="auto"/>
        <w:rPr>
          <w:rStyle w:val="Bodytext2115pt"/>
          <w:b/>
          <w:bCs/>
          <w:sz w:val="28"/>
          <w:szCs w:val="28"/>
        </w:rPr>
      </w:pPr>
      <w:bookmarkStart w:id="1" w:name="bookmark1"/>
      <w:r w:rsidRPr="00E5466E">
        <w:rPr>
          <w:rStyle w:val="Bodytext2115pt"/>
          <w:b/>
          <w:bCs/>
          <w:sz w:val="28"/>
          <w:szCs w:val="28"/>
        </w:rPr>
        <w:t>No. 78 of 1990</w:t>
      </w:r>
      <w:bookmarkEnd w:id="1"/>
    </w:p>
    <w:tbl>
      <w:tblPr>
        <w:tblOverlap w:val="never"/>
        <w:tblW w:w="0" w:type="auto"/>
        <w:tblCellMar>
          <w:left w:w="10" w:type="dxa"/>
          <w:right w:w="10" w:type="dxa"/>
        </w:tblCellMar>
        <w:tblLook w:val="0000" w:firstRow="0" w:lastRow="0" w:firstColumn="0" w:lastColumn="0" w:noHBand="0" w:noVBand="0"/>
      </w:tblPr>
      <w:tblGrid>
        <w:gridCol w:w="680"/>
        <w:gridCol w:w="8690"/>
      </w:tblGrid>
      <w:tr w:rsidR="00E05DBE" w:rsidRPr="00641A27" w14:paraId="68EF8F26" w14:textId="77777777" w:rsidTr="003E4530">
        <w:trPr>
          <w:trHeight w:val="288"/>
        </w:trPr>
        <w:tc>
          <w:tcPr>
            <w:tcW w:w="0" w:type="auto"/>
          </w:tcPr>
          <w:p w14:paraId="0BAFA7FB" w14:textId="77777777" w:rsidR="00E05DBE" w:rsidRPr="00641A27" w:rsidRDefault="00E05DBE" w:rsidP="00641A27">
            <w:pPr>
              <w:jc w:val="both"/>
              <w:rPr>
                <w:rFonts w:ascii="Times New Roman" w:hAnsi="Times New Roman" w:cs="Times New Roman"/>
                <w:sz w:val="22"/>
                <w:szCs w:val="22"/>
              </w:rPr>
            </w:pPr>
          </w:p>
        </w:tc>
        <w:tc>
          <w:tcPr>
            <w:tcW w:w="8690" w:type="dxa"/>
          </w:tcPr>
          <w:p w14:paraId="6CCBFE81" w14:textId="77777777" w:rsidR="00E05DBE" w:rsidRPr="004543C7" w:rsidRDefault="003240D1" w:rsidP="00D73A0B">
            <w:pPr>
              <w:pStyle w:val="BodyText1"/>
              <w:spacing w:before="960" w:after="120" w:line="240" w:lineRule="auto"/>
              <w:ind w:firstLine="0"/>
              <w:jc w:val="center"/>
              <w:rPr>
                <w:b/>
              </w:rPr>
            </w:pPr>
            <w:r w:rsidRPr="003425BA">
              <w:rPr>
                <w:rStyle w:val="Bodytext9pt"/>
                <w:b/>
                <w:sz w:val="24"/>
                <w:szCs w:val="22"/>
              </w:rPr>
              <w:t>TABLE OF PROVISIONS</w:t>
            </w:r>
          </w:p>
        </w:tc>
      </w:tr>
      <w:tr w:rsidR="00E05DBE" w:rsidRPr="00641A27" w14:paraId="229DBAB2" w14:textId="77777777" w:rsidTr="003E4530">
        <w:trPr>
          <w:trHeight w:val="288"/>
        </w:trPr>
        <w:tc>
          <w:tcPr>
            <w:tcW w:w="0" w:type="auto"/>
          </w:tcPr>
          <w:p w14:paraId="4953A169" w14:textId="77777777" w:rsidR="00E05DBE" w:rsidRPr="00641A27" w:rsidRDefault="00E05DBE" w:rsidP="00641A27">
            <w:pPr>
              <w:jc w:val="both"/>
              <w:rPr>
                <w:rFonts w:ascii="Times New Roman" w:hAnsi="Times New Roman" w:cs="Times New Roman"/>
                <w:sz w:val="22"/>
                <w:szCs w:val="22"/>
              </w:rPr>
            </w:pPr>
          </w:p>
        </w:tc>
        <w:tc>
          <w:tcPr>
            <w:tcW w:w="8690" w:type="dxa"/>
          </w:tcPr>
          <w:p w14:paraId="2864159C" w14:textId="77777777" w:rsidR="00E05DBE" w:rsidRPr="00641A27" w:rsidRDefault="003240D1" w:rsidP="003425BA">
            <w:pPr>
              <w:pStyle w:val="BodyText1"/>
              <w:spacing w:before="120" w:after="120" w:line="240" w:lineRule="auto"/>
              <w:ind w:firstLine="0"/>
              <w:jc w:val="center"/>
            </w:pPr>
            <w:r w:rsidRPr="003425BA">
              <w:rPr>
                <w:rStyle w:val="Bodytext9pt"/>
                <w:sz w:val="24"/>
                <w:szCs w:val="22"/>
              </w:rPr>
              <w:t>PART 1—PRELIMINARY</w:t>
            </w:r>
          </w:p>
        </w:tc>
      </w:tr>
      <w:tr w:rsidR="00E05DBE" w:rsidRPr="00641A27" w14:paraId="4328A459" w14:textId="77777777" w:rsidTr="003E4530">
        <w:trPr>
          <w:trHeight w:val="288"/>
        </w:trPr>
        <w:tc>
          <w:tcPr>
            <w:tcW w:w="0" w:type="auto"/>
          </w:tcPr>
          <w:p w14:paraId="180FFAE9" w14:textId="77777777" w:rsidR="00E05DBE" w:rsidRPr="00641A27" w:rsidRDefault="003240D1" w:rsidP="00641A27">
            <w:pPr>
              <w:pStyle w:val="BodyText1"/>
              <w:spacing w:line="240" w:lineRule="auto"/>
              <w:ind w:firstLine="0"/>
              <w:jc w:val="both"/>
            </w:pPr>
            <w:r w:rsidRPr="00641A27">
              <w:rPr>
                <w:rStyle w:val="Bodytext9pt"/>
                <w:sz w:val="22"/>
                <w:szCs w:val="22"/>
              </w:rPr>
              <w:t>Section</w:t>
            </w:r>
          </w:p>
        </w:tc>
        <w:tc>
          <w:tcPr>
            <w:tcW w:w="8690" w:type="dxa"/>
          </w:tcPr>
          <w:p w14:paraId="3819719F" w14:textId="77777777" w:rsidR="00E05DBE" w:rsidRPr="00641A27" w:rsidRDefault="00E05DBE" w:rsidP="00641A27">
            <w:pPr>
              <w:jc w:val="both"/>
              <w:rPr>
                <w:rFonts w:ascii="Times New Roman" w:hAnsi="Times New Roman" w:cs="Times New Roman"/>
                <w:sz w:val="22"/>
                <w:szCs w:val="22"/>
              </w:rPr>
            </w:pPr>
          </w:p>
        </w:tc>
      </w:tr>
      <w:tr w:rsidR="00E05DBE" w:rsidRPr="00641A27" w14:paraId="29262463" w14:textId="77777777" w:rsidTr="003E4530">
        <w:trPr>
          <w:trHeight w:val="288"/>
        </w:trPr>
        <w:tc>
          <w:tcPr>
            <w:tcW w:w="0" w:type="auto"/>
          </w:tcPr>
          <w:p w14:paraId="0935BE08" w14:textId="77777777" w:rsidR="00E05DBE" w:rsidRPr="00641A27" w:rsidRDefault="003240D1" w:rsidP="002E4FC7">
            <w:pPr>
              <w:pStyle w:val="BodyText1"/>
              <w:spacing w:line="240" w:lineRule="auto"/>
              <w:ind w:firstLine="0"/>
              <w:jc w:val="center"/>
            </w:pPr>
            <w:r w:rsidRPr="00641A27">
              <w:rPr>
                <w:rStyle w:val="BodytextCordiaUPC"/>
                <w:rFonts w:ascii="Times New Roman" w:hAnsi="Times New Roman" w:cs="Times New Roman"/>
                <w:sz w:val="22"/>
                <w:szCs w:val="22"/>
              </w:rPr>
              <w:t>1</w:t>
            </w:r>
            <w:r w:rsidRPr="00641A27">
              <w:rPr>
                <w:rStyle w:val="BodytextCordiaUPC0"/>
                <w:rFonts w:ascii="Times New Roman" w:hAnsi="Times New Roman" w:cs="Times New Roman"/>
                <w:sz w:val="22"/>
                <w:szCs w:val="22"/>
              </w:rPr>
              <w:t>.</w:t>
            </w:r>
          </w:p>
        </w:tc>
        <w:tc>
          <w:tcPr>
            <w:tcW w:w="8690" w:type="dxa"/>
          </w:tcPr>
          <w:p w14:paraId="6DC7E842" w14:textId="401EE172" w:rsidR="00E05DBE" w:rsidRPr="00641A27" w:rsidRDefault="003240D1" w:rsidP="003425BA">
            <w:pPr>
              <w:pStyle w:val="BodyText1"/>
              <w:spacing w:line="240" w:lineRule="auto"/>
              <w:ind w:firstLine="0"/>
              <w:jc w:val="both"/>
            </w:pPr>
            <w:r w:rsidRPr="00641A27">
              <w:rPr>
                <w:rStyle w:val="Bodytext9pt"/>
                <w:sz w:val="22"/>
                <w:szCs w:val="22"/>
              </w:rPr>
              <w:t>Short title</w:t>
            </w:r>
          </w:p>
        </w:tc>
      </w:tr>
      <w:tr w:rsidR="00E05DBE" w:rsidRPr="00641A27" w14:paraId="1F9FDD4E" w14:textId="77777777" w:rsidTr="003E4530">
        <w:trPr>
          <w:trHeight w:val="288"/>
        </w:trPr>
        <w:tc>
          <w:tcPr>
            <w:tcW w:w="0" w:type="auto"/>
          </w:tcPr>
          <w:p w14:paraId="374EBFE9" w14:textId="77777777" w:rsidR="00E05DBE" w:rsidRPr="00641A27" w:rsidRDefault="003240D1" w:rsidP="002E4FC7">
            <w:pPr>
              <w:pStyle w:val="BodyText1"/>
              <w:spacing w:line="240" w:lineRule="auto"/>
              <w:ind w:firstLine="0"/>
              <w:jc w:val="center"/>
            </w:pPr>
            <w:r w:rsidRPr="00641A27">
              <w:rPr>
                <w:rStyle w:val="Bodytext9pt"/>
                <w:sz w:val="22"/>
                <w:szCs w:val="22"/>
              </w:rPr>
              <w:t>2.</w:t>
            </w:r>
          </w:p>
        </w:tc>
        <w:tc>
          <w:tcPr>
            <w:tcW w:w="8690" w:type="dxa"/>
          </w:tcPr>
          <w:p w14:paraId="63250E3B" w14:textId="77777777" w:rsidR="00E05DBE" w:rsidRPr="00641A27" w:rsidRDefault="003240D1" w:rsidP="00641A27">
            <w:pPr>
              <w:pStyle w:val="BodyText1"/>
              <w:spacing w:line="240" w:lineRule="auto"/>
              <w:ind w:firstLine="0"/>
              <w:jc w:val="both"/>
            </w:pPr>
            <w:r w:rsidRPr="00641A27">
              <w:rPr>
                <w:rStyle w:val="Bodytext9pt"/>
                <w:sz w:val="22"/>
                <w:szCs w:val="22"/>
              </w:rPr>
              <w:t>Commencement</w:t>
            </w:r>
          </w:p>
        </w:tc>
      </w:tr>
      <w:tr w:rsidR="00E05DBE" w:rsidRPr="00641A27" w14:paraId="1850EB95" w14:textId="77777777" w:rsidTr="003E4530">
        <w:trPr>
          <w:trHeight w:val="288"/>
        </w:trPr>
        <w:tc>
          <w:tcPr>
            <w:tcW w:w="0" w:type="auto"/>
          </w:tcPr>
          <w:p w14:paraId="52F9B414" w14:textId="77777777" w:rsidR="00E05DBE" w:rsidRPr="00641A27" w:rsidRDefault="003240D1" w:rsidP="002E4FC7">
            <w:pPr>
              <w:pStyle w:val="BodyText1"/>
              <w:spacing w:line="240" w:lineRule="auto"/>
              <w:ind w:firstLine="0"/>
              <w:jc w:val="center"/>
            </w:pPr>
            <w:r w:rsidRPr="00641A27">
              <w:rPr>
                <w:rStyle w:val="Bodytext9pt"/>
                <w:sz w:val="22"/>
                <w:szCs w:val="22"/>
              </w:rPr>
              <w:t>3.</w:t>
            </w:r>
          </w:p>
        </w:tc>
        <w:tc>
          <w:tcPr>
            <w:tcW w:w="8690" w:type="dxa"/>
          </w:tcPr>
          <w:p w14:paraId="507E4CB0" w14:textId="77777777" w:rsidR="00E05DBE" w:rsidRPr="00641A27" w:rsidRDefault="003240D1" w:rsidP="00641A27">
            <w:pPr>
              <w:pStyle w:val="BodyText1"/>
              <w:spacing w:line="240" w:lineRule="auto"/>
              <w:ind w:firstLine="0"/>
              <w:jc w:val="both"/>
            </w:pPr>
            <w:r w:rsidRPr="00641A27">
              <w:rPr>
                <w:rStyle w:val="Bodytext9pt"/>
                <w:sz w:val="22"/>
                <w:szCs w:val="22"/>
              </w:rPr>
              <w:t>Interpretation</w:t>
            </w:r>
          </w:p>
        </w:tc>
      </w:tr>
      <w:tr w:rsidR="00E05DBE" w:rsidRPr="00641A27" w14:paraId="3D890B7E" w14:textId="77777777" w:rsidTr="003E4530">
        <w:trPr>
          <w:trHeight w:val="288"/>
        </w:trPr>
        <w:tc>
          <w:tcPr>
            <w:tcW w:w="0" w:type="auto"/>
          </w:tcPr>
          <w:p w14:paraId="736A7F54" w14:textId="77777777" w:rsidR="00E05DBE" w:rsidRPr="00641A27" w:rsidRDefault="003240D1" w:rsidP="002E4FC7">
            <w:pPr>
              <w:pStyle w:val="BodyText1"/>
              <w:spacing w:line="240" w:lineRule="auto"/>
              <w:ind w:firstLine="0"/>
              <w:jc w:val="center"/>
            </w:pPr>
            <w:r w:rsidRPr="00641A27">
              <w:rPr>
                <w:rStyle w:val="Bodytext9pt"/>
                <w:sz w:val="22"/>
                <w:szCs w:val="22"/>
              </w:rPr>
              <w:t>4.</w:t>
            </w:r>
          </w:p>
        </w:tc>
        <w:tc>
          <w:tcPr>
            <w:tcW w:w="8690" w:type="dxa"/>
          </w:tcPr>
          <w:p w14:paraId="57A3AF4D" w14:textId="77777777" w:rsidR="00E05DBE" w:rsidRPr="00641A27" w:rsidRDefault="003240D1" w:rsidP="00641A27">
            <w:pPr>
              <w:pStyle w:val="BodyText1"/>
              <w:spacing w:line="240" w:lineRule="auto"/>
              <w:ind w:firstLine="0"/>
              <w:jc w:val="both"/>
            </w:pPr>
            <w:r w:rsidRPr="00641A27">
              <w:rPr>
                <w:rStyle w:val="Bodytext9pt"/>
                <w:sz w:val="22"/>
                <w:szCs w:val="22"/>
              </w:rPr>
              <w:t>Extension to external Territories</w:t>
            </w:r>
          </w:p>
        </w:tc>
      </w:tr>
      <w:tr w:rsidR="00077EDD" w:rsidRPr="00641A27" w14:paraId="466305A0" w14:textId="77777777" w:rsidTr="003E4530">
        <w:trPr>
          <w:trHeight w:val="288"/>
        </w:trPr>
        <w:tc>
          <w:tcPr>
            <w:tcW w:w="0" w:type="auto"/>
          </w:tcPr>
          <w:p w14:paraId="4D8AB78A" w14:textId="77777777" w:rsidR="00077EDD" w:rsidRPr="00641A27" w:rsidRDefault="00077EDD" w:rsidP="002E4FC7">
            <w:pPr>
              <w:jc w:val="center"/>
              <w:rPr>
                <w:rFonts w:ascii="Times New Roman" w:hAnsi="Times New Roman" w:cs="Times New Roman"/>
                <w:sz w:val="22"/>
                <w:szCs w:val="22"/>
              </w:rPr>
            </w:pPr>
          </w:p>
        </w:tc>
        <w:tc>
          <w:tcPr>
            <w:tcW w:w="8690" w:type="dxa"/>
          </w:tcPr>
          <w:p w14:paraId="5DB01002" w14:textId="25353080" w:rsidR="00077EDD" w:rsidRPr="00641A27" w:rsidRDefault="00077EDD" w:rsidP="003425BA">
            <w:pPr>
              <w:pStyle w:val="BodyText1"/>
              <w:spacing w:before="120" w:after="120" w:line="240" w:lineRule="auto"/>
              <w:ind w:firstLine="0"/>
              <w:jc w:val="center"/>
            </w:pPr>
            <w:r w:rsidRPr="003425BA">
              <w:rPr>
                <w:rStyle w:val="Bodytext9pt"/>
                <w:sz w:val="24"/>
                <w:szCs w:val="22"/>
              </w:rPr>
              <w:t>PART 2—ESTABLISHMENT, FUNCTIONS AND POWERS OF AUTHORITY</w:t>
            </w:r>
          </w:p>
        </w:tc>
      </w:tr>
      <w:tr w:rsidR="00E05DBE" w:rsidRPr="00641A27" w14:paraId="232B4D31" w14:textId="77777777" w:rsidTr="003E4530">
        <w:trPr>
          <w:trHeight w:val="288"/>
        </w:trPr>
        <w:tc>
          <w:tcPr>
            <w:tcW w:w="0" w:type="auto"/>
          </w:tcPr>
          <w:p w14:paraId="5FDBB05A" w14:textId="77777777" w:rsidR="00E05DBE" w:rsidRPr="00641A27" w:rsidRDefault="003240D1" w:rsidP="002E4FC7">
            <w:pPr>
              <w:pStyle w:val="BodyText1"/>
              <w:spacing w:line="240" w:lineRule="auto"/>
              <w:ind w:firstLine="0"/>
              <w:jc w:val="center"/>
            </w:pPr>
            <w:r w:rsidRPr="00641A27">
              <w:rPr>
                <w:rStyle w:val="Bodytext9pt"/>
                <w:sz w:val="22"/>
                <w:szCs w:val="22"/>
              </w:rPr>
              <w:t>5.</w:t>
            </w:r>
          </w:p>
        </w:tc>
        <w:tc>
          <w:tcPr>
            <w:tcW w:w="8690" w:type="dxa"/>
          </w:tcPr>
          <w:p w14:paraId="0A0955C0" w14:textId="77777777" w:rsidR="00E05DBE" w:rsidRPr="00641A27" w:rsidRDefault="003240D1" w:rsidP="00641A27">
            <w:pPr>
              <w:pStyle w:val="BodyText1"/>
              <w:spacing w:line="240" w:lineRule="auto"/>
              <w:ind w:firstLine="0"/>
              <w:jc w:val="both"/>
            </w:pPr>
            <w:r w:rsidRPr="00641A27">
              <w:rPr>
                <w:rStyle w:val="Bodytext9pt"/>
                <w:sz w:val="22"/>
                <w:szCs w:val="22"/>
              </w:rPr>
              <w:t>Establishment of Authority</w:t>
            </w:r>
          </w:p>
        </w:tc>
      </w:tr>
      <w:tr w:rsidR="00E05DBE" w:rsidRPr="00641A27" w14:paraId="3C72CB74" w14:textId="77777777" w:rsidTr="003E4530">
        <w:trPr>
          <w:trHeight w:val="288"/>
        </w:trPr>
        <w:tc>
          <w:tcPr>
            <w:tcW w:w="0" w:type="auto"/>
          </w:tcPr>
          <w:p w14:paraId="4F3D0B3F" w14:textId="77777777" w:rsidR="00E05DBE" w:rsidRPr="00641A27" w:rsidRDefault="003240D1" w:rsidP="002E4FC7">
            <w:pPr>
              <w:pStyle w:val="BodyText1"/>
              <w:spacing w:line="240" w:lineRule="auto"/>
              <w:ind w:firstLine="0"/>
              <w:jc w:val="center"/>
            </w:pPr>
            <w:r w:rsidRPr="00641A27">
              <w:rPr>
                <w:rStyle w:val="Bodytext9pt"/>
                <w:sz w:val="22"/>
                <w:szCs w:val="22"/>
              </w:rPr>
              <w:t>6.</w:t>
            </w:r>
          </w:p>
        </w:tc>
        <w:tc>
          <w:tcPr>
            <w:tcW w:w="8690" w:type="dxa"/>
          </w:tcPr>
          <w:p w14:paraId="73E53D6F" w14:textId="77777777" w:rsidR="00E05DBE" w:rsidRPr="00641A27" w:rsidRDefault="003240D1" w:rsidP="00641A27">
            <w:pPr>
              <w:pStyle w:val="BodyText1"/>
              <w:spacing w:line="240" w:lineRule="auto"/>
              <w:ind w:firstLine="0"/>
              <w:jc w:val="both"/>
            </w:pPr>
            <w:r w:rsidRPr="00641A27">
              <w:rPr>
                <w:rStyle w:val="Bodytext9pt"/>
                <w:sz w:val="22"/>
                <w:szCs w:val="22"/>
              </w:rPr>
              <w:t>Functions of Authority</w:t>
            </w:r>
          </w:p>
        </w:tc>
      </w:tr>
      <w:tr w:rsidR="00E05DBE" w:rsidRPr="00641A27" w14:paraId="20F230D1" w14:textId="77777777" w:rsidTr="003E4530">
        <w:trPr>
          <w:trHeight w:val="288"/>
        </w:trPr>
        <w:tc>
          <w:tcPr>
            <w:tcW w:w="0" w:type="auto"/>
          </w:tcPr>
          <w:p w14:paraId="1AF3EBFF" w14:textId="77777777" w:rsidR="00E05DBE" w:rsidRPr="00641A27" w:rsidRDefault="003240D1" w:rsidP="002E4FC7">
            <w:pPr>
              <w:pStyle w:val="BodyText1"/>
              <w:spacing w:line="240" w:lineRule="auto"/>
              <w:ind w:firstLine="0"/>
              <w:jc w:val="center"/>
            </w:pPr>
            <w:r w:rsidRPr="00641A27">
              <w:rPr>
                <w:rStyle w:val="Bodytext9pt"/>
                <w:sz w:val="22"/>
                <w:szCs w:val="22"/>
              </w:rPr>
              <w:t>7.</w:t>
            </w:r>
          </w:p>
        </w:tc>
        <w:tc>
          <w:tcPr>
            <w:tcW w:w="8690" w:type="dxa"/>
          </w:tcPr>
          <w:p w14:paraId="1AB15AB9" w14:textId="77777777" w:rsidR="00E05DBE" w:rsidRPr="00641A27" w:rsidRDefault="003240D1" w:rsidP="00641A27">
            <w:pPr>
              <w:pStyle w:val="BodyText1"/>
              <w:spacing w:line="240" w:lineRule="auto"/>
              <w:ind w:firstLine="0"/>
              <w:jc w:val="both"/>
            </w:pPr>
            <w:r w:rsidRPr="00641A27">
              <w:rPr>
                <w:rStyle w:val="Bodytext9pt"/>
                <w:sz w:val="22"/>
                <w:szCs w:val="22"/>
              </w:rPr>
              <w:t>Functions to be performed in accordance with international agreements</w:t>
            </w:r>
          </w:p>
        </w:tc>
      </w:tr>
      <w:tr w:rsidR="00E05DBE" w:rsidRPr="00641A27" w14:paraId="3F415E17" w14:textId="77777777" w:rsidTr="003E4530">
        <w:trPr>
          <w:trHeight w:val="288"/>
        </w:trPr>
        <w:tc>
          <w:tcPr>
            <w:tcW w:w="0" w:type="auto"/>
          </w:tcPr>
          <w:p w14:paraId="064791F4" w14:textId="77777777" w:rsidR="00E05DBE" w:rsidRPr="00641A27" w:rsidRDefault="003240D1" w:rsidP="002E4FC7">
            <w:pPr>
              <w:pStyle w:val="BodyText1"/>
              <w:spacing w:line="240" w:lineRule="auto"/>
              <w:ind w:firstLine="0"/>
              <w:jc w:val="center"/>
            </w:pPr>
            <w:r w:rsidRPr="00641A27">
              <w:rPr>
                <w:rStyle w:val="Bodytext9pt"/>
                <w:sz w:val="22"/>
                <w:szCs w:val="22"/>
              </w:rPr>
              <w:t>8.</w:t>
            </w:r>
          </w:p>
        </w:tc>
        <w:tc>
          <w:tcPr>
            <w:tcW w:w="8690" w:type="dxa"/>
          </w:tcPr>
          <w:p w14:paraId="02B6F0D2" w14:textId="77777777" w:rsidR="00E05DBE" w:rsidRPr="00641A27" w:rsidRDefault="003240D1" w:rsidP="00641A27">
            <w:pPr>
              <w:pStyle w:val="BodyText1"/>
              <w:spacing w:line="240" w:lineRule="auto"/>
              <w:ind w:firstLine="0"/>
              <w:jc w:val="both"/>
            </w:pPr>
            <w:r w:rsidRPr="00641A27">
              <w:rPr>
                <w:rStyle w:val="Bodytext9pt"/>
                <w:sz w:val="22"/>
                <w:szCs w:val="22"/>
              </w:rPr>
              <w:t>Directions</w:t>
            </w:r>
          </w:p>
        </w:tc>
      </w:tr>
      <w:tr w:rsidR="00E05DBE" w:rsidRPr="00641A27" w14:paraId="5E615502" w14:textId="77777777" w:rsidTr="003E4530">
        <w:trPr>
          <w:trHeight w:val="288"/>
        </w:trPr>
        <w:tc>
          <w:tcPr>
            <w:tcW w:w="0" w:type="auto"/>
          </w:tcPr>
          <w:p w14:paraId="49C35BDE" w14:textId="77777777" w:rsidR="00E05DBE" w:rsidRPr="00641A27" w:rsidRDefault="003240D1" w:rsidP="002E4FC7">
            <w:pPr>
              <w:pStyle w:val="BodyText1"/>
              <w:spacing w:line="240" w:lineRule="auto"/>
              <w:ind w:firstLine="0"/>
              <w:jc w:val="center"/>
            </w:pPr>
            <w:r w:rsidRPr="00641A27">
              <w:rPr>
                <w:rStyle w:val="Bodytext9pt"/>
                <w:sz w:val="22"/>
                <w:szCs w:val="22"/>
              </w:rPr>
              <w:t>9.</w:t>
            </w:r>
          </w:p>
        </w:tc>
        <w:tc>
          <w:tcPr>
            <w:tcW w:w="8690" w:type="dxa"/>
          </w:tcPr>
          <w:p w14:paraId="66A83760" w14:textId="77777777" w:rsidR="00E05DBE" w:rsidRPr="00641A27" w:rsidRDefault="003240D1" w:rsidP="00641A27">
            <w:pPr>
              <w:pStyle w:val="BodyText1"/>
              <w:spacing w:line="240" w:lineRule="auto"/>
              <w:ind w:firstLine="0"/>
              <w:jc w:val="both"/>
            </w:pPr>
            <w:r w:rsidRPr="00641A27">
              <w:rPr>
                <w:rStyle w:val="Bodytext9pt"/>
                <w:sz w:val="22"/>
                <w:szCs w:val="22"/>
              </w:rPr>
              <w:t>Reimbursement of cost of complying with directions</w:t>
            </w:r>
          </w:p>
        </w:tc>
      </w:tr>
      <w:tr w:rsidR="00E05DBE" w:rsidRPr="00641A27" w14:paraId="2AFDC975" w14:textId="77777777" w:rsidTr="003E4530">
        <w:trPr>
          <w:trHeight w:val="288"/>
        </w:trPr>
        <w:tc>
          <w:tcPr>
            <w:tcW w:w="0" w:type="auto"/>
          </w:tcPr>
          <w:p w14:paraId="57072696" w14:textId="77777777" w:rsidR="00E05DBE" w:rsidRPr="00641A27" w:rsidRDefault="003240D1" w:rsidP="002E4FC7">
            <w:pPr>
              <w:pStyle w:val="BodyText1"/>
              <w:spacing w:line="240" w:lineRule="auto"/>
              <w:ind w:firstLine="0"/>
              <w:jc w:val="center"/>
            </w:pPr>
            <w:r w:rsidRPr="00641A27">
              <w:rPr>
                <w:rStyle w:val="Bodytext9pt"/>
                <w:sz w:val="22"/>
                <w:szCs w:val="22"/>
              </w:rPr>
              <w:t>10.</w:t>
            </w:r>
          </w:p>
        </w:tc>
        <w:tc>
          <w:tcPr>
            <w:tcW w:w="8690" w:type="dxa"/>
          </w:tcPr>
          <w:p w14:paraId="486021CE" w14:textId="77777777" w:rsidR="00E05DBE" w:rsidRPr="00641A27" w:rsidRDefault="003240D1" w:rsidP="00641A27">
            <w:pPr>
              <w:pStyle w:val="BodyText1"/>
              <w:spacing w:line="240" w:lineRule="auto"/>
              <w:ind w:firstLine="0"/>
              <w:jc w:val="both"/>
            </w:pPr>
            <w:r w:rsidRPr="00641A27">
              <w:rPr>
                <w:rStyle w:val="Bodytext9pt"/>
                <w:sz w:val="22"/>
                <w:szCs w:val="22"/>
              </w:rPr>
              <w:t>Powers of Authority</w:t>
            </w:r>
          </w:p>
        </w:tc>
      </w:tr>
      <w:tr w:rsidR="00E05DBE" w:rsidRPr="00641A27" w14:paraId="235AA583" w14:textId="77777777" w:rsidTr="003E4530">
        <w:trPr>
          <w:trHeight w:val="288"/>
        </w:trPr>
        <w:tc>
          <w:tcPr>
            <w:tcW w:w="0" w:type="auto"/>
          </w:tcPr>
          <w:p w14:paraId="65265D60" w14:textId="77777777" w:rsidR="00E05DBE" w:rsidRPr="00641A27" w:rsidRDefault="003240D1" w:rsidP="002E4FC7">
            <w:pPr>
              <w:pStyle w:val="BodyText1"/>
              <w:spacing w:line="240" w:lineRule="auto"/>
              <w:ind w:firstLine="0"/>
              <w:jc w:val="center"/>
            </w:pPr>
            <w:r w:rsidRPr="00641A27">
              <w:rPr>
                <w:rStyle w:val="Bodytext9pt"/>
                <w:sz w:val="22"/>
                <w:szCs w:val="22"/>
              </w:rPr>
              <w:t>11.</w:t>
            </w:r>
          </w:p>
        </w:tc>
        <w:tc>
          <w:tcPr>
            <w:tcW w:w="8690" w:type="dxa"/>
          </w:tcPr>
          <w:p w14:paraId="0BD91DD8" w14:textId="77777777" w:rsidR="00E05DBE" w:rsidRPr="00641A27" w:rsidRDefault="003240D1" w:rsidP="00641A27">
            <w:pPr>
              <w:pStyle w:val="BodyText1"/>
              <w:spacing w:line="240" w:lineRule="auto"/>
              <w:ind w:firstLine="0"/>
              <w:jc w:val="both"/>
            </w:pPr>
            <w:r w:rsidRPr="00641A27">
              <w:rPr>
                <w:rStyle w:val="Bodytext9pt"/>
                <w:sz w:val="22"/>
                <w:szCs w:val="22"/>
              </w:rPr>
              <w:t>Limitations on formation of companies and partnerships</w:t>
            </w:r>
          </w:p>
        </w:tc>
      </w:tr>
      <w:tr w:rsidR="00E05DBE" w:rsidRPr="00641A27" w14:paraId="2E7D7EEB" w14:textId="77777777" w:rsidTr="003E4530">
        <w:trPr>
          <w:trHeight w:val="288"/>
        </w:trPr>
        <w:tc>
          <w:tcPr>
            <w:tcW w:w="0" w:type="auto"/>
          </w:tcPr>
          <w:p w14:paraId="678C5559" w14:textId="77777777" w:rsidR="00E05DBE" w:rsidRPr="00641A27" w:rsidRDefault="003240D1" w:rsidP="002E4FC7">
            <w:pPr>
              <w:pStyle w:val="BodyText1"/>
              <w:spacing w:line="240" w:lineRule="auto"/>
              <w:ind w:firstLine="0"/>
              <w:jc w:val="center"/>
            </w:pPr>
            <w:r w:rsidRPr="00641A27">
              <w:rPr>
                <w:rStyle w:val="Bodytext9pt"/>
                <w:sz w:val="22"/>
                <w:szCs w:val="22"/>
              </w:rPr>
              <w:t>12.</w:t>
            </w:r>
          </w:p>
        </w:tc>
        <w:tc>
          <w:tcPr>
            <w:tcW w:w="8690" w:type="dxa"/>
          </w:tcPr>
          <w:p w14:paraId="0DB33178" w14:textId="77777777" w:rsidR="00E05DBE" w:rsidRPr="00641A27" w:rsidRDefault="003240D1" w:rsidP="00641A27">
            <w:pPr>
              <w:pStyle w:val="BodyText1"/>
              <w:spacing w:line="240" w:lineRule="auto"/>
              <w:ind w:firstLine="0"/>
              <w:jc w:val="both"/>
            </w:pPr>
            <w:r w:rsidRPr="00641A27">
              <w:rPr>
                <w:rStyle w:val="Bodytext9pt"/>
                <w:sz w:val="22"/>
                <w:szCs w:val="22"/>
              </w:rPr>
              <w:t>Consultation</w:t>
            </w:r>
          </w:p>
        </w:tc>
      </w:tr>
      <w:tr w:rsidR="00E05DBE" w:rsidRPr="00641A27" w14:paraId="5FB89FA8" w14:textId="77777777" w:rsidTr="003E4530">
        <w:trPr>
          <w:trHeight w:val="288"/>
        </w:trPr>
        <w:tc>
          <w:tcPr>
            <w:tcW w:w="0" w:type="auto"/>
          </w:tcPr>
          <w:p w14:paraId="1F7ACB4D" w14:textId="77777777" w:rsidR="00E05DBE" w:rsidRPr="00641A27" w:rsidRDefault="00E05DBE" w:rsidP="002E4FC7">
            <w:pPr>
              <w:jc w:val="center"/>
              <w:rPr>
                <w:rFonts w:ascii="Times New Roman" w:hAnsi="Times New Roman" w:cs="Times New Roman"/>
                <w:sz w:val="22"/>
                <w:szCs w:val="22"/>
              </w:rPr>
            </w:pPr>
          </w:p>
        </w:tc>
        <w:tc>
          <w:tcPr>
            <w:tcW w:w="8690" w:type="dxa"/>
          </w:tcPr>
          <w:p w14:paraId="44D5F8DA" w14:textId="682FA586" w:rsidR="00E05DBE" w:rsidRPr="00641A27" w:rsidRDefault="003240D1" w:rsidP="003425BA">
            <w:pPr>
              <w:pStyle w:val="BodyText1"/>
              <w:spacing w:before="120" w:after="120" w:line="240" w:lineRule="auto"/>
              <w:ind w:firstLine="0"/>
              <w:jc w:val="center"/>
            </w:pPr>
            <w:r w:rsidRPr="003425BA">
              <w:rPr>
                <w:rStyle w:val="Bodytext9pt"/>
                <w:sz w:val="24"/>
                <w:szCs w:val="22"/>
              </w:rPr>
              <w:t>PART 3—CONSTITUTION OF AUTHORITY</w:t>
            </w:r>
          </w:p>
        </w:tc>
      </w:tr>
      <w:tr w:rsidR="00E05DBE" w:rsidRPr="00641A27" w14:paraId="3D514BE0" w14:textId="77777777" w:rsidTr="003E4530">
        <w:trPr>
          <w:trHeight w:val="288"/>
        </w:trPr>
        <w:tc>
          <w:tcPr>
            <w:tcW w:w="0" w:type="auto"/>
          </w:tcPr>
          <w:p w14:paraId="48D1CF6A" w14:textId="77777777" w:rsidR="00E05DBE" w:rsidRPr="00641A27" w:rsidRDefault="003240D1" w:rsidP="002E4FC7">
            <w:pPr>
              <w:pStyle w:val="BodyText1"/>
              <w:spacing w:line="240" w:lineRule="auto"/>
              <w:ind w:firstLine="0"/>
              <w:jc w:val="center"/>
            </w:pPr>
            <w:r w:rsidRPr="00641A27">
              <w:rPr>
                <w:rStyle w:val="Bodytext9pt"/>
                <w:sz w:val="22"/>
                <w:szCs w:val="22"/>
              </w:rPr>
              <w:t>13.</w:t>
            </w:r>
          </w:p>
        </w:tc>
        <w:tc>
          <w:tcPr>
            <w:tcW w:w="8690" w:type="dxa"/>
          </w:tcPr>
          <w:p w14:paraId="340EF81D" w14:textId="77777777" w:rsidR="00E05DBE" w:rsidRPr="00641A27" w:rsidRDefault="003240D1" w:rsidP="00641A27">
            <w:pPr>
              <w:pStyle w:val="BodyText1"/>
              <w:spacing w:line="240" w:lineRule="auto"/>
              <w:ind w:firstLine="0"/>
              <w:jc w:val="both"/>
            </w:pPr>
            <w:r w:rsidRPr="00641A27">
              <w:rPr>
                <w:rStyle w:val="Bodytext9pt"/>
                <w:sz w:val="22"/>
                <w:szCs w:val="22"/>
              </w:rPr>
              <w:t>Constitution of Authority</w:t>
            </w:r>
          </w:p>
        </w:tc>
      </w:tr>
      <w:tr w:rsidR="00E05DBE" w:rsidRPr="00641A27" w14:paraId="19F4F39C" w14:textId="77777777" w:rsidTr="003E4530">
        <w:trPr>
          <w:trHeight w:val="288"/>
        </w:trPr>
        <w:tc>
          <w:tcPr>
            <w:tcW w:w="0" w:type="auto"/>
          </w:tcPr>
          <w:p w14:paraId="72D893F5" w14:textId="77777777" w:rsidR="00E05DBE" w:rsidRPr="00641A27" w:rsidRDefault="003240D1" w:rsidP="002E4FC7">
            <w:pPr>
              <w:pStyle w:val="BodyText1"/>
              <w:spacing w:line="240" w:lineRule="auto"/>
              <w:ind w:firstLine="0"/>
              <w:jc w:val="center"/>
            </w:pPr>
            <w:r w:rsidRPr="00641A27">
              <w:rPr>
                <w:rStyle w:val="Bodytext9pt"/>
                <w:sz w:val="22"/>
                <w:szCs w:val="22"/>
              </w:rPr>
              <w:t>14.</w:t>
            </w:r>
          </w:p>
        </w:tc>
        <w:tc>
          <w:tcPr>
            <w:tcW w:w="8690" w:type="dxa"/>
          </w:tcPr>
          <w:p w14:paraId="79B1180F" w14:textId="77777777" w:rsidR="00E05DBE" w:rsidRPr="00641A27" w:rsidRDefault="003240D1" w:rsidP="00641A27">
            <w:pPr>
              <w:pStyle w:val="BodyText1"/>
              <w:spacing w:line="240" w:lineRule="auto"/>
              <w:ind w:firstLine="0"/>
              <w:jc w:val="both"/>
            </w:pPr>
            <w:r w:rsidRPr="00641A27">
              <w:rPr>
                <w:rStyle w:val="Bodytext9pt"/>
                <w:sz w:val="22"/>
                <w:szCs w:val="22"/>
              </w:rPr>
              <w:t>Period of appointment of members</w:t>
            </w:r>
          </w:p>
        </w:tc>
      </w:tr>
      <w:tr w:rsidR="00E05DBE" w:rsidRPr="00641A27" w14:paraId="684308CD" w14:textId="77777777" w:rsidTr="003E4530">
        <w:trPr>
          <w:trHeight w:val="288"/>
        </w:trPr>
        <w:tc>
          <w:tcPr>
            <w:tcW w:w="0" w:type="auto"/>
          </w:tcPr>
          <w:p w14:paraId="65325A65" w14:textId="77777777" w:rsidR="00E05DBE" w:rsidRPr="00641A27" w:rsidRDefault="003240D1" w:rsidP="002E4FC7">
            <w:pPr>
              <w:pStyle w:val="BodyText1"/>
              <w:spacing w:line="240" w:lineRule="auto"/>
              <w:ind w:firstLine="0"/>
              <w:jc w:val="center"/>
            </w:pPr>
            <w:r w:rsidRPr="00641A27">
              <w:rPr>
                <w:rStyle w:val="Bodytext9pt"/>
                <w:sz w:val="22"/>
                <w:szCs w:val="22"/>
              </w:rPr>
              <w:t>15.</w:t>
            </w:r>
          </w:p>
        </w:tc>
        <w:tc>
          <w:tcPr>
            <w:tcW w:w="8690" w:type="dxa"/>
          </w:tcPr>
          <w:p w14:paraId="57C2D3C5" w14:textId="77777777" w:rsidR="00E05DBE" w:rsidRPr="00641A27" w:rsidRDefault="003240D1" w:rsidP="00641A27">
            <w:pPr>
              <w:pStyle w:val="BodyText1"/>
              <w:spacing w:line="240" w:lineRule="auto"/>
              <w:ind w:firstLine="0"/>
              <w:jc w:val="both"/>
            </w:pPr>
            <w:r w:rsidRPr="00641A27">
              <w:rPr>
                <w:rStyle w:val="Bodytext9pt"/>
                <w:sz w:val="22"/>
                <w:szCs w:val="22"/>
              </w:rPr>
              <w:t>Remuneration and allowances of members</w:t>
            </w:r>
          </w:p>
        </w:tc>
      </w:tr>
      <w:tr w:rsidR="00E05DBE" w:rsidRPr="00641A27" w14:paraId="4DBFA232" w14:textId="77777777" w:rsidTr="003E4530">
        <w:trPr>
          <w:trHeight w:val="288"/>
        </w:trPr>
        <w:tc>
          <w:tcPr>
            <w:tcW w:w="0" w:type="auto"/>
          </w:tcPr>
          <w:p w14:paraId="6EB59150" w14:textId="77777777" w:rsidR="00E05DBE" w:rsidRPr="00641A27" w:rsidRDefault="003240D1" w:rsidP="002E4FC7">
            <w:pPr>
              <w:pStyle w:val="BodyText1"/>
              <w:spacing w:line="240" w:lineRule="auto"/>
              <w:ind w:firstLine="0"/>
              <w:jc w:val="center"/>
            </w:pPr>
            <w:r w:rsidRPr="00641A27">
              <w:rPr>
                <w:rStyle w:val="Bodytext9pt"/>
                <w:sz w:val="22"/>
                <w:szCs w:val="22"/>
              </w:rPr>
              <w:t>16.</w:t>
            </w:r>
          </w:p>
        </w:tc>
        <w:tc>
          <w:tcPr>
            <w:tcW w:w="8690" w:type="dxa"/>
          </w:tcPr>
          <w:p w14:paraId="46949908" w14:textId="77777777" w:rsidR="00E05DBE" w:rsidRPr="00641A27" w:rsidRDefault="003240D1" w:rsidP="00641A27">
            <w:pPr>
              <w:pStyle w:val="BodyText1"/>
              <w:spacing w:line="240" w:lineRule="auto"/>
              <w:ind w:firstLine="0"/>
              <w:jc w:val="both"/>
            </w:pPr>
            <w:r w:rsidRPr="00641A27">
              <w:rPr>
                <w:rStyle w:val="Bodytext9pt"/>
                <w:sz w:val="22"/>
                <w:szCs w:val="22"/>
              </w:rPr>
              <w:t>Outside employment</w:t>
            </w:r>
          </w:p>
        </w:tc>
      </w:tr>
      <w:tr w:rsidR="00E05DBE" w:rsidRPr="00641A27" w14:paraId="697F7D8C" w14:textId="77777777" w:rsidTr="003E4530">
        <w:trPr>
          <w:trHeight w:val="288"/>
        </w:trPr>
        <w:tc>
          <w:tcPr>
            <w:tcW w:w="0" w:type="auto"/>
          </w:tcPr>
          <w:p w14:paraId="4BBE2D48" w14:textId="77777777" w:rsidR="00E05DBE" w:rsidRPr="00641A27" w:rsidRDefault="003240D1" w:rsidP="002E4FC7">
            <w:pPr>
              <w:pStyle w:val="BodyText1"/>
              <w:spacing w:line="240" w:lineRule="auto"/>
              <w:ind w:firstLine="0"/>
              <w:jc w:val="center"/>
            </w:pPr>
            <w:r w:rsidRPr="00641A27">
              <w:rPr>
                <w:rStyle w:val="Bodytext9pt"/>
                <w:sz w:val="22"/>
                <w:szCs w:val="22"/>
              </w:rPr>
              <w:t>17.</w:t>
            </w:r>
          </w:p>
        </w:tc>
        <w:tc>
          <w:tcPr>
            <w:tcW w:w="8690" w:type="dxa"/>
          </w:tcPr>
          <w:p w14:paraId="59DC0A2E" w14:textId="77777777" w:rsidR="00E05DBE" w:rsidRPr="00641A27" w:rsidRDefault="003240D1" w:rsidP="00641A27">
            <w:pPr>
              <w:pStyle w:val="BodyText1"/>
              <w:spacing w:line="240" w:lineRule="auto"/>
              <w:ind w:firstLine="0"/>
              <w:jc w:val="both"/>
            </w:pPr>
            <w:r w:rsidRPr="00641A27">
              <w:rPr>
                <w:rStyle w:val="Bodytext9pt"/>
                <w:sz w:val="22"/>
                <w:szCs w:val="22"/>
              </w:rPr>
              <w:t>Leave of absence</w:t>
            </w:r>
          </w:p>
        </w:tc>
      </w:tr>
      <w:tr w:rsidR="00E05DBE" w:rsidRPr="00641A27" w14:paraId="15AC84D4" w14:textId="77777777" w:rsidTr="003E4530">
        <w:trPr>
          <w:trHeight w:val="288"/>
        </w:trPr>
        <w:tc>
          <w:tcPr>
            <w:tcW w:w="0" w:type="auto"/>
          </w:tcPr>
          <w:p w14:paraId="5B0040D8" w14:textId="77777777" w:rsidR="00E05DBE" w:rsidRPr="00641A27" w:rsidRDefault="003240D1" w:rsidP="002E4FC7">
            <w:pPr>
              <w:pStyle w:val="BodyText1"/>
              <w:spacing w:line="240" w:lineRule="auto"/>
              <w:ind w:firstLine="0"/>
              <w:jc w:val="center"/>
            </w:pPr>
            <w:r w:rsidRPr="00641A27">
              <w:rPr>
                <w:rStyle w:val="Bodytext9pt"/>
                <w:sz w:val="22"/>
                <w:szCs w:val="22"/>
              </w:rPr>
              <w:t>18.</w:t>
            </w:r>
          </w:p>
        </w:tc>
        <w:tc>
          <w:tcPr>
            <w:tcW w:w="8690" w:type="dxa"/>
          </w:tcPr>
          <w:p w14:paraId="33C48845" w14:textId="77777777" w:rsidR="00E05DBE" w:rsidRPr="00641A27" w:rsidRDefault="003240D1" w:rsidP="00641A27">
            <w:pPr>
              <w:pStyle w:val="BodyText1"/>
              <w:spacing w:line="240" w:lineRule="auto"/>
              <w:ind w:firstLine="0"/>
              <w:jc w:val="both"/>
            </w:pPr>
            <w:r w:rsidRPr="00641A27">
              <w:rPr>
                <w:rStyle w:val="Bodytext9pt"/>
                <w:sz w:val="22"/>
                <w:szCs w:val="22"/>
              </w:rPr>
              <w:t>Acting appointments</w:t>
            </w:r>
          </w:p>
        </w:tc>
      </w:tr>
    </w:tbl>
    <w:p w14:paraId="1670709E" w14:textId="77777777" w:rsidR="004540BB" w:rsidRPr="003425BA" w:rsidRDefault="004540BB" w:rsidP="00641A27">
      <w:pPr>
        <w:jc w:val="both"/>
        <w:rPr>
          <w:rFonts w:ascii="Times New Roman" w:hAnsi="Times New Roman" w:cs="Times New Roman"/>
          <w:sz w:val="14"/>
          <w:szCs w:val="22"/>
        </w:rPr>
      </w:pPr>
    </w:p>
    <w:p w14:paraId="729D0854" w14:textId="77777777" w:rsidR="003E4530" w:rsidRPr="00641A27" w:rsidRDefault="003E4530" w:rsidP="00641A27">
      <w:pPr>
        <w:jc w:val="both"/>
        <w:rPr>
          <w:rFonts w:ascii="Times New Roman" w:hAnsi="Times New Roman" w:cs="Times New Roman"/>
          <w:sz w:val="22"/>
          <w:szCs w:val="22"/>
        </w:rPr>
        <w:sectPr w:rsidR="003E4530" w:rsidRPr="00641A27" w:rsidSect="000563AC">
          <w:headerReference w:type="even" r:id="rId10"/>
          <w:headerReference w:type="default" r:id="rId11"/>
          <w:type w:val="continuous"/>
          <w:pgSz w:w="12240" w:h="15840" w:code="1"/>
          <w:pgMar w:top="1440" w:right="1440" w:bottom="1440" w:left="1440" w:header="0" w:footer="0" w:gutter="0"/>
          <w:cols w:space="720"/>
          <w:noEndnote/>
          <w:titlePg/>
          <w:docGrid w:linePitch="360"/>
        </w:sectPr>
      </w:pPr>
    </w:p>
    <w:tbl>
      <w:tblPr>
        <w:tblOverlap w:val="never"/>
        <w:tblW w:w="0" w:type="auto"/>
        <w:tblCellMar>
          <w:left w:w="10" w:type="dxa"/>
          <w:right w:w="10" w:type="dxa"/>
        </w:tblCellMar>
        <w:tblLook w:val="0000" w:firstRow="0" w:lastRow="0" w:firstColumn="0" w:lastColumn="0" w:noHBand="0" w:noVBand="0"/>
      </w:tblPr>
      <w:tblGrid>
        <w:gridCol w:w="680"/>
        <w:gridCol w:w="8690"/>
      </w:tblGrid>
      <w:tr w:rsidR="00E05DBE" w:rsidRPr="00641A27" w14:paraId="3911D8DC" w14:textId="77777777" w:rsidTr="004543C7">
        <w:trPr>
          <w:trHeight w:val="192"/>
        </w:trPr>
        <w:tc>
          <w:tcPr>
            <w:tcW w:w="0" w:type="auto"/>
          </w:tcPr>
          <w:p w14:paraId="0D5581CB" w14:textId="77777777" w:rsidR="00E05DBE" w:rsidRPr="00641A27" w:rsidRDefault="00E05DBE" w:rsidP="00641A27">
            <w:pPr>
              <w:jc w:val="both"/>
              <w:rPr>
                <w:rFonts w:ascii="Times New Roman" w:hAnsi="Times New Roman" w:cs="Times New Roman"/>
                <w:sz w:val="22"/>
                <w:szCs w:val="22"/>
              </w:rPr>
            </w:pPr>
          </w:p>
        </w:tc>
        <w:tc>
          <w:tcPr>
            <w:tcW w:w="8690" w:type="dxa"/>
          </w:tcPr>
          <w:p w14:paraId="24610537" w14:textId="7E8384AE" w:rsidR="00CE7818" w:rsidRPr="00641A27" w:rsidRDefault="003240D1" w:rsidP="003425BA">
            <w:pPr>
              <w:pStyle w:val="BodyText1"/>
              <w:spacing w:line="240" w:lineRule="auto"/>
              <w:ind w:firstLine="0"/>
              <w:jc w:val="center"/>
            </w:pPr>
            <w:r w:rsidRPr="003425BA">
              <w:rPr>
                <w:rStyle w:val="Bodytext9pt0"/>
                <w:sz w:val="24"/>
                <w:szCs w:val="22"/>
              </w:rPr>
              <w:t>TABLE OF PROVISIONS—</w:t>
            </w:r>
            <w:r w:rsidRPr="003425BA">
              <w:rPr>
                <w:rStyle w:val="Bodytext9pt0"/>
                <w:i/>
                <w:sz w:val="24"/>
                <w:szCs w:val="22"/>
              </w:rPr>
              <w:t>continued</w:t>
            </w:r>
          </w:p>
        </w:tc>
      </w:tr>
      <w:tr w:rsidR="00D73A0B" w:rsidRPr="00641A27" w14:paraId="70021C83" w14:textId="77777777" w:rsidTr="004543C7">
        <w:trPr>
          <w:trHeight w:val="192"/>
        </w:trPr>
        <w:tc>
          <w:tcPr>
            <w:tcW w:w="0" w:type="auto"/>
          </w:tcPr>
          <w:p w14:paraId="7CB94D81" w14:textId="77777777" w:rsidR="00D73A0B" w:rsidRPr="00641A27" w:rsidRDefault="00D73A0B" w:rsidP="00641A27">
            <w:pPr>
              <w:jc w:val="both"/>
              <w:rPr>
                <w:rStyle w:val="Bodytext9pt0"/>
                <w:rFonts w:eastAsia="Courier New"/>
                <w:sz w:val="22"/>
                <w:szCs w:val="22"/>
              </w:rPr>
            </w:pPr>
            <w:r w:rsidRPr="00641A27">
              <w:rPr>
                <w:rStyle w:val="Bodytext9pt0"/>
                <w:rFonts w:eastAsia="Courier New"/>
                <w:sz w:val="22"/>
                <w:szCs w:val="22"/>
              </w:rPr>
              <w:t>Section</w:t>
            </w:r>
          </w:p>
        </w:tc>
        <w:tc>
          <w:tcPr>
            <w:tcW w:w="8690" w:type="dxa"/>
          </w:tcPr>
          <w:p w14:paraId="6BDF490B" w14:textId="77777777" w:rsidR="00D73A0B" w:rsidRPr="00641A27" w:rsidRDefault="00D73A0B" w:rsidP="004E40A8">
            <w:pPr>
              <w:pStyle w:val="BodyText1"/>
              <w:spacing w:line="240" w:lineRule="auto"/>
              <w:ind w:firstLine="0"/>
              <w:jc w:val="center"/>
              <w:rPr>
                <w:rStyle w:val="Bodytext9pt0"/>
                <w:sz w:val="22"/>
                <w:szCs w:val="22"/>
              </w:rPr>
            </w:pPr>
          </w:p>
        </w:tc>
      </w:tr>
      <w:tr w:rsidR="00E05DBE" w:rsidRPr="00641A27" w14:paraId="1EDCCD9E" w14:textId="77777777" w:rsidTr="004E40A8">
        <w:trPr>
          <w:trHeight w:val="189"/>
        </w:trPr>
        <w:tc>
          <w:tcPr>
            <w:tcW w:w="0" w:type="auto"/>
            <w:vAlign w:val="center"/>
          </w:tcPr>
          <w:p w14:paraId="1C0CAEA0" w14:textId="77777777" w:rsidR="00E05DBE" w:rsidRPr="00641A27" w:rsidRDefault="003240D1" w:rsidP="004E40A8">
            <w:pPr>
              <w:pStyle w:val="BodyText1"/>
              <w:spacing w:line="240" w:lineRule="auto"/>
              <w:ind w:firstLine="0"/>
              <w:jc w:val="center"/>
            </w:pPr>
            <w:r w:rsidRPr="00641A27">
              <w:rPr>
                <w:rStyle w:val="Bodytext9pt0"/>
                <w:sz w:val="22"/>
                <w:szCs w:val="22"/>
              </w:rPr>
              <w:t>19.</w:t>
            </w:r>
          </w:p>
        </w:tc>
        <w:tc>
          <w:tcPr>
            <w:tcW w:w="8690" w:type="dxa"/>
          </w:tcPr>
          <w:p w14:paraId="2D93EC4B" w14:textId="77777777" w:rsidR="00E05DBE" w:rsidRPr="00641A27" w:rsidRDefault="003240D1" w:rsidP="00641A27">
            <w:pPr>
              <w:pStyle w:val="BodyText1"/>
              <w:spacing w:line="240" w:lineRule="auto"/>
              <w:ind w:firstLine="0"/>
              <w:jc w:val="both"/>
            </w:pPr>
            <w:r w:rsidRPr="00641A27">
              <w:rPr>
                <w:rStyle w:val="Bodytext9pt0"/>
                <w:sz w:val="22"/>
                <w:szCs w:val="22"/>
              </w:rPr>
              <w:t>Disclosure of interests</w:t>
            </w:r>
          </w:p>
        </w:tc>
      </w:tr>
      <w:tr w:rsidR="00E05DBE" w:rsidRPr="00641A27" w14:paraId="07C5AC3B" w14:textId="77777777" w:rsidTr="004E40A8">
        <w:trPr>
          <w:trHeight w:val="197"/>
        </w:trPr>
        <w:tc>
          <w:tcPr>
            <w:tcW w:w="0" w:type="auto"/>
            <w:vAlign w:val="center"/>
          </w:tcPr>
          <w:p w14:paraId="17C8EE1C" w14:textId="77777777" w:rsidR="00E05DBE" w:rsidRPr="00641A27" w:rsidRDefault="003240D1" w:rsidP="004E40A8">
            <w:pPr>
              <w:pStyle w:val="BodyText1"/>
              <w:spacing w:line="240" w:lineRule="auto"/>
              <w:ind w:firstLine="0"/>
              <w:jc w:val="center"/>
            </w:pPr>
            <w:r w:rsidRPr="00641A27">
              <w:rPr>
                <w:rStyle w:val="Bodytext9pt0"/>
                <w:sz w:val="22"/>
                <w:szCs w:val="22"/>
              </w:rPr>
              <w:t>20.</w:t>
            </w:r>
          </w:p>
        </w:tc>
        <w:tc>
          <w:tcPr>
            <w:tcW w:w="8690" w:type="dxa"/>
          </w:tcPr>
          <w:p w14:paraId="12635522" w14:textId="77777777" w:rsidR="00E05DBE" w:rsidRPr="00641A27" w:rsidRDefault="003240D1" w:rsidP="00641A27">
            <w:pPr>
              <w:pStyle w:val="BodyText1"/>
              <w:spacing w:line="240" w:lineRule="auto"/>
              <w:ind w:firstLine="0"/>
              <w:jc w:val="both"/>
            </w:pPr>
            <w:r w:rsidRPr="00641A27">
              <w:rPr>
                <w:rStyle w:val="Bodytext9pt0"/>
                <w:sz w:val="22"/>
                <w:szCs w:val="22"/>
              </w:rPr>
              <w:t>Resignation</w:t>
            </w:r>
          </w:p>
        </w:tc>
      </w:tr>
      <w:tr w:rsidR="00E05DBE" w:rsidRPr="00641A27" w14:paraId="3468BA1F" w14:textId="77777777" w:rsidTr="004E40A8">
        <w:trPr>
          <w:trHeight w:val="135"/>
        </w:trPr>
        <w:tc>
          <w:tcPr>
            <w:tcW w:w="0" w:type="auto"/>
            <w:vAlign w:val="center"/>
          </w:tcPr>
          <w:p w14:paraId="456D13B9" w14:textId="77777777" w:rsidR="00E05DBE" w:rsidRPr="00641A27" w:rsidRDefault="003240D1" w:rsidP="004E40A8">
            <w:pPr>
              <w:pStyle w:val="BodyText1"/>
              <w:spacing w:line="240" w:lineRule="auto"/>
              <w:ind w:firstLine="0"/>
              <w:jc w:val="center"/>
            </w:pPr>
            <w:r w:rsidRPr="00641A27">
              <w:rPr>
                <w:rStyle w:val="Bodytext9pt0"/>
                <w:sz w:val="22"/>
                <w:szCs w:val="22"/>
              </w:rPr>
              <w:t>21.</w:t>
            </w:r>
          </w:p>
        </w:tc>
        <w:tc>
          <w:tcPr>
            <w:tcW w:w="8690" w:type="dxa"/>
          </w:tcPr>
          <w:p w14:paraId="049A7435" w14:textId="77777777" w:rsidR="00E05DBE" w:rsidRPr="00641A27" w:rsidRDefault="003240D1" w:rsidP="00641A27">
            <w:pPr>
              <w:pStyle w:val="BodyText1"/>
              <w:spacing w:line="240" w:lineRule="auto"/>
              <w:ind w:firstLine="0"/>
              <w:jc w:val="both"/>
            </w:pPr>
            <w:r w:rsidRPr="00641A27">
              <w:rPr>
                <w:rStyle w:val="Bodytext9pt0"/>
                <w:sz w:val="22"/>
                <w:szCs w:val="22"/>
              </w:rPr>
              <w:t>Termination of appointment</w:t>
            </w:r>
          </w:p>
        </w:tc>
      </w:tr>
      <w:tr w:rsidR="00E05DBE" w:rsidRPr="00641A27" w14:paraId="6C0B27B6" w14:textId="77777777" w:rsidTr="004E40A8">
        <w:trPr>
          <w:trHeight w:val="162"/>
        </w:trPr>
        <w:tc>
          <w:tcPr>
            <w:tcW w:w="0" w:type="auto"/>
            <w:vAlign w:val="center"/>
          </w:tcPr>
          <w:p w14:paraId="30B8F8D3" w14:textId="77777777" w:rsidR="00E05DBE" w:rsidRPr="00641A27" w:rsidRDefault="003240D1" w:rsidP="004E40A8">
            <w:pPr>
              <w:pStyle w:val="BodyText1"/>
              <w:spacing w:line="240" w:lineRule="auto"/>
              <w:ind w:firstLine="0"/>
              <w:jc w:val="center"/>
            </w:pPr>
            <w:r w:rsidRPr="00641A27">
              <w:rPr>
                <w:rStyle w:val="Bodytext9pt0"/>
                <w:sz w:val="22"/>
                <w:szCs w:val="22"/>
              </w:rPr>
              <w:t>22.</w:t>
            </w:r>
          </w:p>
        </w:tc>
        <w:tc>
          <w:tcPr>
            <w:tcW w:w="8690" w:type="dxa"/>
          </w:tcPr>
          <w:p w14:paraId="432E8E05" w14:textId="77777777" w:rsidR="00E05DBE" w:rsidRPr="00641A27" w:rsidRDefault="003240D1" w:rsidP="00641A27">
            <w:pPr>
              <w:pStyle w:val="BodyText1"/>
              <w:spacing w:line="240" w:lineRule="auto"/>
              <w:ind w:firstLine="0"/>
              <w:jc w:val="both"/>
            </w:pPr>
            <w:r w:rsidRPr="00641A27">
              <w:rPr>
                <w:rStyle w:val="Bodytext9pt0"/>
                <w:sz w:val="22"/>
                <w:szCs w:val="22"/>
              </w:rPr>
              <w:t>Meetings</w:t>
            </w:r>
          </w:p>
        </w:tc>
      </w:tr>
      <w:tr w:rsidR="00E05DBE" w:rsidRPr="00641A27" w14:paraId="797F3463" w14:textId="77777777" w:rsidTr="004E40A8">
        <w:trPr>
          <w:trHeight w:val="81"/>
        </w:trPr>
        <w:tc>
          <w:tcPr>
            <w:tcW w:w="0" w:type="auto"/>
            <w:vAlign w:val="center"/>
          </w:tcPr>
          <w:p w14:paraId="02FF5F6A" w14:textId="77777777" w:rsidR="00E05DBE" w:rsidRPr="00641A27" w:rsidRDefault="003240D1" w:rsidP="004E40A8">
            <w:pPr>
              <w:pStyle w:val="BodyText1"/>
              <w:spacing w:line="240" w:lineRule="auto"/>
              <w:ind w:firstLine="0"/>
              <w:jc w:val="center"/>
            </w:pPr>
            <w:r w:rsidRPr="00641A27">
              <w:rPr>
                <w:rStyle w:val="Bodytext9pt0"/>
                <w:sz w:val="22"/>
                <w:szCs w:val="22"/>
              </w:rPr>
              <w:t>23.</w:t>
            </w:r>
          </w:p>
        </w:tc>
        <w:tc>
          <w:tcPr>
            <w:tcW w:w="8690" w:type="dxa"/>
          </w:tcPr>
          <w:p w14:paraId="19FC275F" w14:textId="77777777" w:rsidR="00E05DBE" w:rsidRPr="00641A27" w:rsidRDefault="003240D1" w:rsidP="00641A27">
            <w:pPr>
              <w:pStyle w:val="BodyText1"/>
              <w:spacing w:line="240" w:lineRule="auto"/>
              <w:ind w:firstLine="0"/>
              <w:jc w:val="both"/>
            </w:pPr>
            <w:r w:rsidRPr="00641A27">
              <w:rPr>
                <w:rStyle w:val="Bodytext9pt0"/>
                <w:sz w:val="22"/>
                <w:szCs w:val="22"/>
              </w:rPr>
              <w:t>Conduct of meetings</w:t>
            </w:r>
          </w:p>
        </w:tc>
      </w:tr>
      <w:tr w:rsidR="00E05DBE" w:rsidRPr="00641A27" w14:paraId="39C49BB7" w14:textId="77777777" w:rsidTr="004E40A8">
        <w:trPr>
          <w:trHeight w:val="198"/>
        </w:trPr>
        <w:tc>
          <w:tcPr>
            <w:tcW w:w="0" w:type="auto"/>
            <w:vAlign w:val="center"/>
          </w:tcPr>
          <w:p w14:paraId="2009B8BF" w14:textId="77777777" w:rsidR="00E05DBE" w:rsidRPr="00641A27" w:rsidRDefault="003240D1" w:rsidP="004E40A8">
            <w:pPr>
              <w:pStyle w:val="BodyText1"/>
              <w:spacing w:line="240" w:lineRule="auto"/>
              <w:ind w:firstLine="0"/>
              <w:jc w:val="center"/>
            </w:pPr>
            <w:r w:rsidRPr="00641A27">
              <w:rPr>
                <w:rStyle w:val="Bodytext9pt0"/>
                <w:sz w:val="22"/>
                <w:szCs w:val="22"/>
              </w:rPr>
              <w:t>24.</w:t>
            </w:r>
          </w:p>
        </w:tc>
        <w:tc>
          <w:tcPr>
            <w:tcW w:w="8690" w:type="dxa"/>
          </w:tcPr>
          <w:p w14:paraId="300137C0" w14:textId="77777777" w:rsidR="00E05DBE" w:rsidRPr="00641A27" w:rsidRDefault="003240D1" w:rsidP="00641A27">
            <w:pPr>
              <w:pStyle w:val="BodyText1"/>
              <w:spacing w:line="240" w:lineRule="auto"/>
              <w:ind w:firstLine="0"/>
              <w:jc w:val="both"/>
            </w:pPr>
            <w:r w:rsidRPr="00641A27">
              <w:rPr>
                <w:rStyle w:val="Bodytext9pt0"/>
                <w:sz w:val="22"/>
                <w:szCs w:val="22"/>
              </w:rPr>
              <w:t>Resolutions without meetings</w:t>
            </w:r>
          </w:p>
        </w:tc>
      </w:tr>
      <w:tr w:rsidR="00E05DBE" w:rsidRPr="00641A27" w14:paraId="3FB7EB97" w14:textId="77777777" w:rsidTr="004E40A8">
        <w:trPr>
          <w:trHeight w:val="207"/>
        </w:trPr>
        <w:tc>
          <w:tcPr>
            <w:tcW w:w="0" w:type="auto"/>
            <w:vAlign w:val="center"/>
          </w:tcPr>
          <w:p w14:paraId="46968296" w14:textId="77777777" w:rsidR="00E05DBE" w:rsidRPr="00641A27" w:rsidRDefault="00E05DBE" w:rsidP="004E40A8">
            <w:pPr>
              <w:jc w:val="center"/>
              <w:rPr>
                <w:rFonts w:ascii="Times New Roman" w:hAnsi="Times New Roman" w:cs="Times New Roman"/>
                <w:sz w:val="22"/>
                <w:szCs w:val="22"/>
              </w:rPr>
            </w:pPr>
          </w:p>
        </w:tc>
        <w:tc>
          <w:tcPr>
            <w:tcW w:w="8690" w:type="dxa"/>
          </w:tcPr>
          <w:p w14:paraId="171C9CCC" w14:textId="64874C2A" w:rsidR="00E05DBE" w:rsidRPr="00641A27" w:rsidRDefault="003240D1" w:rsidP="003425BA">
            <w:pPr>
              <w:pStyle w:val="BodyText1"/>
              <w:spacing w:before="120" w:after="120" w:line="240" w:lineRule="auto"/>
              <w:ind w:firstLine="0"/>
              <w:jc w:val="center"/>
            </w:pPr>
            <w:r w:rsidRPr="003425BA">
              <w:rPr>
                <w:rStyle w:val="Bodytext9pt0"/>
                <w:sz w:val="24"/>
                <w:szCs w:val="22"/>
              </w:rPr>
              <w:t>PART 4—OPERATION OF AUTHORITY</w:t>
            </w:r>
          </w:p>
        </w:tc>
      </w:tr>
      <w:tr w:rsidR="00E05DBE" w:rsidRPr="00641A27" w14:paraId="684B134E" w14:textId="77777777" w:rsidTr="004E40A8">
        <w:trPr>
          <w:trHeight w:val="234"/>
        </w:trPr>
        <w:tc>
          <w:tcPr>
            <w:tcW w:w="0" w:type="auto"/>
            <w:vAlign w:val="center"/>
          </w:tcPr>
          <w:p w14:paraId="0DD5E383" w14:textId="77777777" w:rsidR="00E05DBE" w:rsidRPr="00641A27" w:rsidRDefault="003240D1" w:rsidP="004E40A8">
            <w:pPr>
              <w:pStyle w:val="BodyText1"/>
              <w:spacing w:line="240" w:lineRule="auto"/>
              <w:ind w:firstLine="0"/>
              <w:jc w:val="center"/>
            </w:pPr>
            <w:r w:rsidRPr="00641A27">
              <w:rPr>
                <w:rStyle w:val="Bodytext9pt0"/>
                <w:sz w:val="22"/>
                <w:szCs w:val="22"/>
              </w:rPr>
              <w:t>25.</w:t>
            </w:r>
          </w:p>
        </w:tc>
        <w:tc>
          <w:tcPr>
            <w:tcW w:w="8690" w:type="dxa"/>
          </w:tcPr>
          <w:p w14:paraId="6185E264" w14:textId="77777777" w:rsidR="00E05DBE" w:rsidRPr="00641A27" w:rsidRDefault="003240D1" w:rsidP="00641A27">
            <w:pPr>
              <w:pStyle w:val="BodyText1"/>
              <w:spacing w:line="240" w:lineRule="auto"/>
              <w:ind w:firstLine="0"/>
              <w:jc w:val="both"/>
            </w:pPr>
            <w:r w:rsidRPr="00641A27">
              <w:rPr>
                <w:rStyle w:val="Bodytext9pt0"/>
                <w:sz w:val="22"/>
                <w:szCs w:val="22"/>
              </w:rPr>
              <w:t>Corporate plan</w:t>
            </w:r>
          </w:p>
        </w:tc>
      </w:tr>
      <w:tr w:rsidR="00E05DBE" w:rsidRPr="00641A27" w14:paraId="6D857389" w14:textId="77777777" w:rsidTr="004E40A8">
        <w:trPr>
          <w:trHeight w:val="178"/>
        </w:trPr>
        <w:tc>
          <w:tcPr>
            <w:tcW w:w="0" w:type="auto"/>
            <w:vAlign w:val="center"/>
          </w:tcPr>
          <w:p w14:paraId="233096A4" w14:textId="77777777" w:rsidR="00E05DBE" w:rsidRPr="00641A27" w:rsidRDefault="003240D1" w:rsidP="004E40A8">
            <w:pPr>
              <w:pStyle w:val="BodyText1"/>
              <w:spacing w:line="240" w:lineRule="auto"/>
              <w:ind w:firstLine="0"/>
              <w:jc w:val="center"/>
            </w:pPr>
            <w:r w:rsidRPr="00641A27">
              <w:rPr>
                <w:rStyle w:val="Bodytext9pt0"/>
                <w:sz w:val="22"/>
                <w:szCs w:val="22"/>
              </w:rPr>
              <w:t>26.</w:t>
            </w:r>
          </w:p>
        </w:tc>
        <w:tc>
          <w:tcPr>
            <w:tcW w:w="8690" w:type="dxa"/>
          </w:tcPr>
          <w:p w14:paraId="1A0FDC5C" w14:textId="77777777" w:rsidR="00E05DBE" w:rsidRPr="00641A27" w:rsidRDefault="003240D1" w:rsidP="00641A27">
            <w:pPr>
              <w:pStyle w:val="BodyText1"/>
              <w:spacing w:line="240" w:lineRule="auto"/>
              <w:ind w:firstLine="0"/>
              <w:jc w:val="both"/>
            </w:pPr>
            <w:r w:rsidRPr="00641A27">
              <w:rPr>
                <w:rStyle w:val="Bodytext9pt0"/>
                <w:sz w:val="22"/>
                <w:szCs w:val="22"/>
              </w:rPr>
              <w:t>Corporate plan etc. to be given to Minister</w:t>
            </w:r>
          </w:p>
        </w:tc>
      </w:tr>
      <w:tr w:rsidR="00E05DBE" w:rsidRPr="00641A27" w14:paraId="45A274E3" w14:textId="77777777" w:rsidTr="004E40A8">
        <w:trPr>
          <w:trHeight w:val="173"/>
        </w:trPr>
        <w:tc>
          <w:tcPr>
            <w:tcW w:w="0" w:type="auto"/>
            <w:vAlign w:val="center"/>
          </w:tcPr>
          <w:p w14:paraId="33AE3EDD" w14:textId="77777777" w:rsidR="00E05DBE" w:rsidRPr="00641A27" w:rsidRDefault="003240D1" w:rsidP="004E40A8">
            <w:pPr>
              <w:pStyle w:val="BodyText1"/>
              <w:spacing w:line="240" w:lineRule="auto"/>
              <w:ind w:firstLine="0"/>
              <w:jc w:val="center"/>
            </w:pPr>
            <w:r w:rsidRPr="00641A27">
              <w:rPr>
                <w:rStyle w:val="Bodytext9pt0"/>
                <w:sz w:val="22"/>
                <w:szCs w:val="22"/>
              </w:rPr>
              <w:t>27.</w:t>
            </w:r>
          </w:p>
        </w:tc>
        <w:tc>
          <w:tcPr>
            <w:tcW w:w="8690" w:type="dxa"/>
          </w:tcPr>
          <w:p w14:paraId="3EAE73EF" w14:textId="77777777" w:rsidR="00E05DBE" w:rsidRPr="00641A27" w:rsidRDefault="003240D1" w:rsidP="00641A27">
            <w:pPr>
              <w:pStyle w:val="BodyText1"/>
              <w:spacing w:line="240" w:lineRule="auto"/>
              <w:ind w:firstLine="0"/>
              <w:jc w:val="both"/>
            </w:pPr>
            <w:r w:rsidRPr="00641A27">
              <w:rPr>
                <w:rStyle w:val="Bodytext9pt0"/>
                <w:sz w:val="22"/>
                <w:szCs w:val="22"/>
              </w:rPr>
              <w:t>Financial targets and performance indicators</w:t>
            </w:r>
          </w:p>
        </w:tc>
      </w:tr>
      <w:tr w:rsidR="00E05DBE" w:rsidRPr="00641A27" w14:paraId="5015BCA4" w14:textId="77777777" w:rsidTr="004E40A8">
        <w:trPr>
          <w:trHeight w:val="99"/>
        </w:trPr>
        <w:tc>
          <w:tcPr>
            <w:tcW w:w="0" w:type="auto"/>
            <w:vAlign w:val="center"/>
          </w:tcPr>
          <w:p w14:paraId="046AF2DF" w14:textId="77777777" w:rsidR="00E05DBE" w:rsidRPr="00641A27" w:rsidRDefault="003240D1" w:rsidP="004E40A8">
            <w:pPr>
              <w:pStyle w:val="BodyText1"/>
              <w:spacing w:line="240" w:lineRule="auto"/>
              <w:ind w:firstLine="0"/>
              <w:jc w:val="center"/>
            </w:pPr>
            <w:r w:rsidRPr="00641A27">
              <w:rPr>
                <w:rStyle w:val="Bodytext9pt0"/>
                <w:sz w:val="22"/>
                <w:szCs w:val="22"/>
              </w:rPr>
              <w:t>28.</w:t>
            </w:r>
          </w:p>
        </w:tc>
        <w:tc>
          <w:tcPr>
            <w:tcW w:w="8690" w:type="dxa"/>
          </w:tcPr>
          <w:p w14:paraId="15F416A7" w14:textId="77777777" w:rsidR="00E05DBE" w:rsidRPr="00641A27" w:rsidRDefault="003240D1" w:rsidP="00641A27">
            <w:pPr>
              <w:pStyle w:val="BodyText1"/>
              <w:spacing w:line="240" w:lineRule="auto"/>
              <w:ind w:firstLine="0"/>
              <w:jc w:val="both"/>
            </w:pPr>
            <w:r w:rsidRPr="00641A27">
              <w:rPr>
                <w:rStyle w:val="Bodytext9pt0"/>
                <w:sz w:val="22"/>
                <w:szCs w:val="22"/>
              </w:rPr>
              <w:t>Estimates</w:t>
            </w:r>
          </w:p>
        </w:tc>
      </w:tr>
      <w:tr w:rsidR="00E05DBE" w:rsidRPr="00641A27" w14:paraId="26D88891" w14:textId="77777777" w:rsidTr="004E40A8">
        <w:trPr>
          <w:trHeight w:val="252"/>
        </w:trPr>
        <w:tc>
          <w:tcPr>
            <w:tcW w:w="0" w:type="auto"/>
            <w:vAlign w:val="center"/>
          </w:tcPr>
          <w:p w14:paraId="6CF2AD5A" w14:textId="77777777" w:rsidR="00E05DBE" w:rsidRPr="00641A27" w:rsidRDefault="003240D1" w:rsidP="004E40A8">
            <w:pPr>
              <w:pStyle w:val="BodyText1"/>
              <w:spacing w:line="240" w:lineRule="auto"/>
              <w:ind w:firstLine="0"/>
              <w:jc w:val="center"/>
            </w:pPr>
            <w:r w:rsidRPr="00641A27">
              <w:rPr>
                <w:rStyle w:val="Bodytext9pt0"/>
                <w:sz w:val="22"/>
                <w:szCs w:val="22"/>
              </w:rPr>
              <w:t>29.</w:t>
            </w:r>
          </w:p>
        </w:tc>
        <w:tc>
          <w:tcPr>
            <w:tcW w:w="8690" w:type="dxa"/>
          </w:tcPr>
          <w:p w14:paraId="34F1445E" w14:textId="77777777" w:rsidR="00E05DBE" w:rsidRPr="00641A27" w:rsidRDefault="003240D1" w:rsidP="00641A27">
            <w:pPr>
              <w:pStyle w:val="BodyText1"/>
              <w:spacing w:line="240" w:lineRule="auto"/>
              <w:ind w:firstLine="0"/>
              <w:jc w:val="both"/>
            </w:pPr>
            <w:r w:rsidRPr="00641A27">
              <w:rPr>
                <w:rStyle w:val="Bodytext9pt0"/>
                <w:sz w:val="22"/>
                <w:szCs w:val="22"/>
              </w:rPr>
              <w:t>Minister may direct variation of financial plan</w:t>
            </w:r>
          </w:p>
        </w:tc>
      </w:tr>
      <w:tr w:rsidR="00E05DBE" w:rsidRPr="00641A27" w14:paraId="26F26D55" w14:textId="77777777" w:rsidTr="004E40A8">
        <w:trPr>
          <w:trHeight w:val="63"/>
        </w:trPr>
        <w:tc>
          <w:tcPr>
            <w:tcW w:w="0" w:type="auto"/>
            <w:vAlign w:val="center"/>
          </w:tcPr>
          <w:p w14:paraId="5BFBE1EA" w14:textId="77777777" w:rsidR="00E05DBE" w:rsidRPr="00641A27" w:rsidRDefault="00E05DBE" w:rsidP="004E40A8">
            <w:pPr>
              <w:jc w:val="center"/>
              <w:rPr>
                <w:rFonts w:ascii="Times New Roman" w:hAnsi="Times New Roman" w:cs="Times New Roman"/>
                <w:sz w:val="22"/>
                <w:szCs w:val="22"/>
              </w:rPr>
            </w:pPr>
          </w:p>
        </w:tc>
        <w:tc>
          <w:tcPr>
            <w:tcW w:w="8690" w:type="dxa"/>
          </w:tcPr>
          <w:p w14:paraId="6916B389" w14:textId="28E44D5F" w:rsidR="00E05DBE" w:rsidRPr="00641A27" w:rsidRDefault="003240D1" w:rsidP="003425BA">
            <w:pPr>
              <w:pStyle w:val="BodyText1"/>
              <w:spacing w:before="120" w:after="120" w:line="240" w:lineRule="auto"/>
              <w:ind w:firstLine="0"/>
              <w:jc w:val="center"/>
            </w:pPr>
            <w:r w:rsidRPr="003425BA">
              <w:rPr>
                <w:rStyle w:val="Bodytext9pt0"/>
                <w:sz w:val="24"/>
                <w:szCs w:val="22"/>
              </w:rPr>
              <w:t>PART 5—FINANCE</w:t>
            </w:r>
          </w:p>
        </w:tc>
      </w:tr>
      <w:tr w:rsidR="00E05DBE" w:rsidRPr="00641A27" w14:paraId="52FEE36C" w14:textId="77777777" w:rsidTr="004E40A8">
        <w:trPr>
          <w:trHeight w:val="234"/>
        </w:trPr>
        <w:tc>
          <w:tcPr>
            <w:tcW w:w="0" w:type="auto"/>
            <w:vAlign w:val="center"/>
          </w:tcPr>
          <w:p w14:paraId="3D591232" w14:textId="77777777" w:rsidR="00E05DBE" w:rsidRPr="00641A27" w:rsidRDefault="00E05DBE" w:rsidP="004E40A8">
            <w:pPr>
              <w:jc w:val="center"/>
              <w:rPr>
                <w:rFonts w:ascii="Times New Roman" w:hAnsi="Times New Roman" w:cs="Times New Roman"/>
                <w:sz w:val="22"/>
                <w:szCs w:val="22"/>
              </w:rPr>
            </w:pPr>
          </w:p>
        </w:tc>
        <w:tc>
          <w:tcPr>
            <w:tcW w:w="8690" w:type="dxa"/>
          </w:tcPr>
          <w:p w14:paraId="1D1BEA79" w14:textId="65B96C9A" w:rsidR="00E05DBE" w:rsidRPr="00641A27" w:rsidRDefault="003240D1" w:rsidP="003425BA">
            <w:pPr>
              <w:pStyle w:val="BodyText1"/>
              <w:spacing w:before="60" w:after="60" w:line="240" w:lineRule="auto"/>
              <w:ind w:firstLine="0"/>
              <w:jc w:val="center"/>
            </w:pPr>
            <w:r w:rsidRPr="00641A27">
              <w:rPr>
                <w:rStyle w:val="Bodytext9pt1"/>
                <w:sz w:val="22"/>
                <w:szCs w:val="22"/>
              </w:rPr>
              <w:t>Division 1—General</w:t>
            </w:r>
          </w:p>
        </w:tc>
      </w:tr>
      <w:tr w:rsidR="00E05DBE" w:rsidRPr="00641A27" w14:paraId="61A54936" w14:textId="77777777" w:rsidTr="004E40A8">
        <w:trPr>
          <w:trHeight w:val="269"/>
        </w:trPr>
        <w:tc>
          <w:tcPr>
            <w:tcW w:w="0" w:type="auto"/>
            <w:vAlign w:val="center"/>
          </w:tcPr>
          <w:p w14:paraId="17677A4F" w14:textId="77777777" w:rsidR="00E05DBE" w:rsidRPr="00641A27" w:rsidRDefault="003240D1" w:rsidP="004E40A8">
            <w:pPr>
              <w:pStyle w:val="BodyText1"/>
              <w:spacing w:line="240" w:lineRule="auto"/>
              <w:ind w:firstLine="0"/>
              <w:jc w:val="center"/>
            </w:pPr>
            <w:r w:rsidRPr="00641A27">
              <w:rPr>
                <w:rStyle w:val="Bodytext9pt0"/>
                <w:sz w:val="22"/>
                <w:szCs w:val="22"/>
              </w:rPr>
              <w:t>30.</w:t>
            </w:r>
          </w:p>
        </w:tc>
        <w:tc>
          <w:tcPr>
            <w:tcW w:w="8690" w:type="dxa"/>
          </w:tcPr>
          <w:p w14:paraId="77CBD487" w14:textId="77777777" w:rsidR="00E05DBE" w:rsidRPr="00641A27" w:rsidRDefault="003240D1" w:rsidP="00641A27">
            <w:pPr>
              <w:pStyle w:val="BodyText1"/>
              <w:spacing w:line="240" w:lineRule="auto"/>
              <w:ind w:firstLine="0"/>
              <w:jc w:val="both"/>
            </w:pPr>
            <w:r w:rsidRPr="00641A27">
              <w:rPr>
                <w:rStyle w:val="Bodytext9pt0"/>
                <w:sz w:val="22"/>
                <w:szCs w:val="22"/>
              </w:rPr>
              <w:t>Transfers of certain Commonwealth assets to Authority</w:t>
            </w:r>
          </w:p>
        </w:tc>
      </w:tr>
      <w:tr w:rsidR="00E05DBE" w:rsidRPr="00641A27" w14:paraId="23635ACD" w14:textId="77777777" w:rsidTr="004E40A8">
        <w:trPr>
          <w:trHeight w:val="182"/>
        </w:trPr>
        <w:tc>
          <w:tcPr>
            <w:tcW w:w="0" w:type="auto"/>
            <w:vAlign w:val="center"/>
          </w:tcPr>
          <w:p w14:paraId="1CF6745C" w14:textId="77777777" w:rsidR="00E05DBE" w:rsidRPr="00641A27" w:rsidRDefault="003240D1" w:rsidP="004E40A8">
            <w:pPr>
              <w:pStyle w:val="BodyText1"/>
              <w:spacing w:line="240" w:lineRule="auto"/>
              <w:ind w:firstLine="0"/>
              <w:jc w:val="center"/>
            </w:pPr>
            <w:r w:rsidRPr="00641A27">
              <w:rPr>
                <w:rStyle w:val="Bodytext9pt0"/>
                <w:sz w:val="22"/>
                <w:szCs w:val="22"/>
              </w:rPr>
              <w:t>31.</w:t>
            </w:r>
          </w:p>
        </w:tc>
        <w:tc>
          <w:tcPr>
            <w:tcW w:w="8690" w:type="dxa"/>
          </w:tcPr>
          <w:p w14:paraId="35DABBCC" w14:textId="77777777" w:rsidR="00E05DBE" w:rsidRPr="00641A27" w:rsidRDefault="003240D1" w:rsidP="00641A27">
            <w:pPr>
              <w:pStyle w:val="BodyText1"/>
              <w:spacing w:line="240" w:lineRule="auto"/>
              <w:ind w:firstLine="0"/>
              <w:jc w:val="both"/>
            </w:pPr>
            <w:r w:rsidRPr="00641A27">
              <w:rPr>
                <w:rStyle w:val="Bodytext9pt0"/>
                <w:sz w:val="22"/>
                <w:szCs w:val="22"/>
              </w:rPr>
              <w:t>Statutory transfer of land etc. to Authority</w:t>
            </w:r>
          </w:p>
        </w:tc>
      </w:tr>
      <w:tr w:rsidR="00E05DBE" w:rsidRPr="00641A27" w14:paraId="79DC39F0" w14:textId="77777777" w:rsidTr="004E40A8">
        <w:trPr>
          <w:trHeight w:val="173"/>
        </w:trPr>
        <w:tc>
          <w:tcPr>
            <w:tcW w:w="0" w:type="auto"/>
            <w:vAlign w:val="center"/>
          </w:tcPr>
          <w:p w14:paraId="359F2E35" w14:textId="77777777" w:rsidR="00E05DBE" w:rsidRPr="00641A27" w:rsidRDefault="003240D1" w:rsidP="004E40A8">
            <w:pPr>
              <w:pStyle w:val="BodyText1"/>
              <w:spacing w:line="240" w:lineRule="auto"/>
              <w:ind w:firstLine="0"/>
              <w:jc w:val="center"/>
            </w:pPr>
            <w:r w:rsidRPr="00641A27">
              <w:rPr>
                <w:rStyle w:val="Bodytext9pt0"/>
                <w:sz w:val="22"/>
                <w:szCs w:val="22"/>
              </w:rPr>
              <w:t>32.</w:t>
            </w:r>
          </w:p>
        </w:tc>
        <w:tc>
          <w:tcPr>
            <w:tcW w:w="8690" w:type="dxa"/>
          </w:tcPr>
          <w:p w14:paraId="36BC88E3" w14:textId="77777777" w:rsidR="00E05DBE" w:rsidRPr="00641A27" w:rsidRDefault="003240D1" w:rsidP="00641A27">
            <w:pPr>
              <w:pStyle w:val="BodyText1"/>
              <w:spacing w:line="240" w:lineRule="auto"/>
              <w:ind w:firstLine="0"/>
              <w:jc w:val="both"/>
            </w:pPr>
            <w:r w:rsidRPr="00641A27">
              <w:rPr>
                <w:rStyle w:val="Bodytext9pt0"/>
                <w:sz w:val="22"/>
                <w:szCs w:val="22"/>
              </w:rPr>
              <w:t>Effects of transfers from Commonwealth to Authority</w:t>
            </w:r>
          </w:p>
        </w:tc>
      </w:tr>
      <w:tr w:rsidR="00E05DBE" w:rsidRPr="00641A27" w14:paraId="4884B98A" w14:textId="77777777" w:rsidTr="004E40A8">
        <w:trPr>
          <w:trHeight w:val="187"/>
        </w:trPr>
        <w:tc>
          <w:tcPr>
            <w:tcW w:w="0" w:type="auto"/>
            <w:vAlign w:val="center"/>
          </w:tcPr>
          <w:p w14:paraId="10A7A55A" w14:textId="77777777" w:rsidR="00E05DBE" w:rsidRPr="00641A27" w:rsidRDefault="003240D1" w:rsidP="004E40A8">
            <w:pPr>
              <w:pStyle w:val="BodyText1"/>
              <w:spacing w:line="240" w:lineRule="auto"/>
              <w:ind w:firstLine="0"/>
              <w:jc w:val="center"/>
            </w:pPr>
            <w:r w:rsidRPr="00641A27">
              <w:rPr>
                <w:rStyle w:val="Bodytext9pt0"/>
                <w:sz w:val="22"/>
                <w:szCs w:val="22"/>
              </w:rPr>
              <w:t>33.</w:t>
            </w:r>
          </w:p>
        </w:tc>
        <w:tc>
          <w:tcPr>
            <w:tcW w:w="8690" w:type="dxa"/>
          </w:tcPr>
          <w:p w14:paraId="0A7F163C" w14:textId="77777777" w:rsidR="00E05DBE" w:rsidRPr="00641A27" w:rsidRDefault="003240D1" w:rsidP="00641A27">
            <w:pPr>
              <w:pStyle w:val="BodyText1"/>
              <w:spacing w:line="240" w:lineRule="auto"/>
              <w:ind w:firstLine="0"/>
              <w:jc w:val="both"/>
            </w:pPr>
            <w:r w:rsidRPr="00641A27">
              <w:rPr>
                <w:rStyle w:val="Bodytext9pt0"/>
                <w:sz w:val="22"/>
                <w:szCs w:val="22"/>
              </w:rPr>
              <w:t>Liabilities in respect of personnel</w:t>
            </w:r>
          </w:p>
        </w:tc>
      </w:tr>
      <w:tr w:rsidR="00E05DBE" w:rsidRPr="00641A27" w14:paraId="6C3C43BE" w14:textId="77777777" w:rsidTr="004E40A8">
        <w:trPr>
          <w:trHeight w:val="173"/>
        </w:trPr>
        <w:tc>
          <w:tcPr>
            <w:tcW w:w="0" w:type="auto"/>
            <w:vAlign w:val="center"/>
          </w:tcPr>
          <w:p w14:paraId="26CEB063" w14:textId="77777777" w:rsidR="00E05DBE" w:rsidRPr="00641A27" w:rsidRDefault="003240D1" w:rsidP="004E40A8">
            <w:pPr>
              <w:pStyle w:val="BodyText1"/>
              <w:spacing w:line="240" w:lineRule="auto"/>
              <w:ind w:firstLine="0"/>
              <w:jc w:val="center"/>
            </w:pPr>
            <w:r w:rsidRPr="00641A27">
              <w:rPr>
                <w:rStyle w:val="Bodytext9pt0"/>
                <w:sz w:val="22"/>
                <w:szCs w:val="22"/>
              </w:rPr>
              <w:t>34.</w:t>
            </w:r>
          </w:p>
        </w:tc>
        <w:tc>
          <w:tcPr>
            <w:tcW w:w="8690" w:type="dxa"/>
          </w:tcPr>
          <w:p w14:paraId="625183DB" w14:textId="77777777" w:rsidR="00E05DBE" w:rsidRPr="00641A27" w:rsidRDefault="003240D1" w:rsidP="00641A27">
            <w:pPr>
              <w:pStyle w:val="BodyText1"/>
              <w:spacing w:line="240" w:lineRule="auto"/>
              <w:ind w:firstLine="0"/>
              <w:jc w:val="both"/>
            </w:pPr>
            <w:r w:rsidRPr="00641A27">
              <w:rPr>
                <w:rStyle w:val="Bodytext9pt0"/>
                <w:sz w:val="22"/>
                <w:szCs w:val="22"/>
              </w:rPr>
              <w:t>Money paid in advance to the Commonwealth</w:t>
            </w:r>
          </w:p>
        </w:tc>
      </w:tr>
      <w:tr w:rsidR="00E05DBE" w:rsidRPr="00641A27" w14:paraId="44A9DB3E" w14:textId="77777777" w:rsidTr="004E40A8">
        <w:trPr>
          <w:trHeight w:val="187"/>
        </w:trPr>
        <w:tc>
          <w:tcPr>
            <w:tcW w:w="0" w:type="auto"/>
            <w:vAlign w:val="center"/>
          </w:tcPr>
          <w:p w14:paraId="5EFFD266" w14:textId="77777777" w:rsidR="00E05DBE" w:rsidRPr="00641A27" w:rsidRDefault="003240D1" w:rsidP="004E40A8">
            <w:pPr>
              <w:pStyle w:val="BodyText1"/>
              <w:spacing w:line="240" w:lineRule="auto"/>
              <w:ind w:firstLine="0"/>
              <w:jc w:val="center"/>
            </w:pPr>
            <w:r w:rsidRPr="00641A27">
              <w:rPr>
                <w:rStyle w:val="Bodytext9pt0"/>
                <w:sz w:val="22"/>
                <w:szCs w:val="22"/>
              </w:rPr>
              <w:t>35.</w:t>
            </w:r>
          </w:p>
        </w:tc>
        <w:tc>
          <w:tcPr>
            <w:tcW w:w="8690" w:type="dxa"/>
          </w:tcPr>
          <w:p w14:paraId="17376EFF" w14:textId="77777777" w:rsidR="00E05DBE" w:rsidRPr="00641A27" w:rsidRDefault="003240D1" w:rsidP="00641A27">
            <w:pPr>
              <w:pStyle w:val="BodyText1"/>
              <w:spacing w:line="240" w:lineRule="auto"/>
              <w:ind w:firstLine="0"/>
              <w:jc w:val="both"/>
            </w:pPr>
            <w:r w:rsidRPr="00641A27">
              <w:rPr>
                <w:rStyle w:val="Bodytext9pt0"/>
                <w:sz w:val="22"/>
                <w:szCs w:val="22"/>
              </w:rPr>
              <w:t>Rights in respect of services and facilities formerly provided by Department</w:t>
            </w:r>
          </w:p>
        </w:tc>
      </w:tr>
      <w:tr w:rsidR="00E05DBE" w:rsidRPr="00641A27" w14:paraId="221BE6FD" w14:textId="77777777" w:rsidTr="004E40A8">
        <w:trPr>
          <w:trHeight w:val="178"/>
        </w:trPr>
        <w:tc>
          <w:tcPr>
            <w:tcW w:w="0" w:type="auto"/>
            <w:vAlign w:val="center"/>
          </w:tcPr>
          <w:p w14:paraId="434CB29D" w14:textId="77777777" w:rsidR="00E05DBE" w:rsidRPr="00641A27" w:rsidRDefault="003240D1" w:rsidP="004E40A8">
            <w:pPr>
              <w:pStyle w:val="BodyText1"/>
              <w:spacing w:line="240" w:lineRule="auto"/>
              <w:ind w:firstLine="0"/>
              <w:jc w:val="center"/>
            </w:pPr>
            <w:r w:rsidRPr="00641A27">
              <w:rPr>
                <w:rStyle w:val="Bodytext9pt0"/>
                <w:sz w:val="22"/>
                <w:szCs w:val="22"/>
              </w:rPr>
              <w:t>36.</w:t>
            </w:r>
          </w:p>
        </w:tc>
        <w:tc>
          <w:tcPr>
            <w:tcW w:w="8690" w:type="dxa"/>
          </w:tcPr>
          <w:p w14:paraId="706D09BF" w14:textId="77777777" w:rsidR="00E05DBE" w:rsidRPr="00641A27" w:rsidRDefault="003240D1" w:rsidP="00641A27">
            <w:pPr>
              <w:pStyle w:val="BodyText1"/>
              <w:spacing w:line="240" w:lineRule="auto"/>
              <w:ind w:firstLine="0"/>
              <w:jc w:val="both"/>
            </w:pPr>
            <w:r w:rsidRPr="00641A27">
              <w:rPr>
                <w:rStyle w:val="Bodytext9pt0"/>
                <w:sz w:val="22"/>
                <w:szCs w:val="22"/>
              </w:rPr>
              <w:t>Capital of Authority</w:t>
            </w:r>
          </w:p>
        </w:tc>
      </w:tr>
      <w:tr w:rsidR="00E05DBE" w:rsidRPr="00641A27" w14:paraId="1F941AEE" w14:textId="77777777" w:rsidTr="004E40A8">
        <w:trPr>
          <w:trHeight w:val="173"/>
        </w:trPr>
        <w:tc>
          <w:tcPr>
            <w:tcW w:w="0" w:type="auto"/>
            <w:vAlign w:val="center"/>
          </w:tcPr>
          <w:p w14:paraId="23794277" w14:textId="77777777" w:rsidR="00E05DBE" w:rsidRPr="00641A27" w:rsidRDefault="003240D1" w:rsidP="004E40A8">
            <w:pPr>
              <w:pStyle w:val="BodyText1"/>
              <w:spacing w:line="240" w:lineRule="auto"/>
              <w:ind w:firstLine="0"/>
              <w:jc w:val="center"/>
            </w:pPr>
            <w:r w:rsidRPr="00641A27">
              <w:rPr>
                <w:rStyle w:val="Bodytext9pt0"/>
                <w:sz w:val="22"/>
                <w:szCs w:val="22"/>
              </w:rPr>
              <w:t>37.</w:t>
            </w:r>
          </w:p>
        </w:tc>
        <w:tc>
          <w:tcPr>
            <w:tcW w:w="8690" w:type="dxa"/>
          </w:tcPr>
          <w:p w14:paraId="7DF79ECD" w14:textId="77777777" w:rsidR="00E05DBE" w:rsidRPr="00641A27" w:rsidRDefault="003240D1" w:rsidP="00641A27">
            <w:pPr>
              <w:pStyle w:val="BodyText1"/>
              <w:spacing w:line="240" w:lineRule="auto"/>
              <w:ind w:firstLine="0"/>
              <w:jc w:val="both"/>
            </w:pPr>
            <w:r w:rsidRPr="00641A27">
              <w:rPr>
                <w:rStyle w:val="Bodytext9pt0"/>
                <w:sz w:val="22"/>
                <w:szCs w:val="22"/>
              </w:rPr>
              <w:t>Exemption from tax</w:t>
            </w:r>
          </w:p>
        </w:tc>
      </w:tr>
      <w:tr w:rsidR="00E05DBE" w:rsidRPr="00641A27" w14:paraId="59FEBCBB" w14:textId="77777777" w:rsidTr="004E40A8">
        <w:trPr>
          <w:trHeight w:val="178"/>
        </w:trPr>
        <w:tc>
          <w:tcPr>
            <w:tcW w:w="0" w:type="auto"/>
            <w:vAlign w:val="center"/>
          </w:tcPr>
          <w:p w14:paraId="0FD9EB10" w14:textId="77777777" w:rsidR="00E05DBE" w:rsidRPr="00641A27" w:rsidRDefault="003240D1" w:rsidP="004E40A8">
            <w:pPr>
              <w:pStyle w:val="BodyText1"/>
              <w:spacing w:line="240" w:lineRule="auto"/>
              <w:ind w:firstLine="0"/>
              <w:jc w:val="center"/>
            </w:pPr>
            <w:r w:rsidRPr="00641A27">
              <w:rPr>
                <w:rStyle w:val="Bodytext9pt0"/>
                <w:sz w:val="22"/>
                <w:szCs w:val="22"/>
              </w:rPr>
              <w:t>38.</w:t>
            </w:r>
          </w:p>
        </w:tc>
        <w:tc>
          <w:tcPr>
            <w:tcW w:w="8690" w:type="dxa"/>
          </w:tcPr>
          <w:p w14:paraId="361B8D0B" w14:textId="77777777" w:rsidR="00E05DBE" w:rsidRPr="00641A27" w:rsidRDefault="003240D1" w:rsidP="00641A27">
            <w:pPr>
              <w:pStyle w:val="BodyText1"/>
              <w:spacing w:line="240" w:lineRule="auto"/>
              <w:ind w:firstLine="0"/>
              <w:jc w:val="both"/>
            </w:pPr>
            <w:r w:rsidRPr="00641A27">
              <w:rPr>
                <w:rStyle w:val="Bodytext9pt0"/>
                <w:sz w:val="22"/>
                <w:szCs w:val="22"/>
              </w:rPr>
              <w:t>Payments of dividends to Commonwealth</w:t>
            </w:r>
          </w:p>
        </w:tc>
      </w:tr>
      <w:tr w:rsidR="00E05DBE" w:rsidRPr="00641A27" w14:paraId="24705253" w14:textId="77777777" w:rsidTr="004E40A8">
        <w:trPr>
          <w:trHeight w:val="178"/>
        </w:trPr>
        <w:tc>
          <w:tcPr>
            <w:tcW w:w="0" w:type="auto"/>
            <w:vAlign w:val="center"/>
          </w:tcPr>
          <w:p w14:paraId="1C9B34B1" w14:textId="77777777" w:rsidR="00E05DBE" w:rsidRPr="00641A27" w:rsidRDefault="003240D1" w:rsidP="004E40A8">
            <w:pPr>
              <w:pStyle w:val="BodyText1"/>
              <w:spacing w:line="240" w:lineRule="auto"/>
              <w:ind w:firstLine="0"/>
              <w:jc w:val="center"/>
            </w:pPr>
            <w:r w:rsidRPr="00641A27">
              <w:rPr>
                <w:rStyle w:val="Bodytext9pt0"/>
                <w:sz w:val="22"/>
                <w:szCs w:val="22"/>
              </w:rPr>
              <w:t>39.</w:t>
            </w:r>
          </w:p>
        </w:tc>
        <w:tc>
          <w:tcPr>
            <w:tcW w:w="8690" w:type="dxa"/>
          </w:tcPr>
          <w:p w14:paraId="09412D37" w14:textId="77777777" w:rsidR="00E05DBE" w:rsidRPr="00641A27" w:rsidRDefault="003240D1" w:rsidP="00641A27">
            <w:pPr>
              <w:pStyle w:val="BodyText1"/>
              <w:spacing w:line="240" w:lineRule="auto"/>
              <w:ind w:firstLine="0"/>
              <w:jc w:val="both"/>
            </w:pPr>
            <w:r w:rsidRPr="00641A27">
              <w:rPr>
                <w:rStyle w:val="Bodytext9pt0"/>
                <w:sz w:val="22"/>
                <w:szCs w:val="22"/>
              </w:rPr>
              <w:t>Borrowings from Commonwealth</w:t>
            </w:r>
          </w:p>
        </w:tc>
      </w:tr>
      <w:tr w:rsidR="00E05DBE" w:rsidRPr="00641A27" w14:paraId="7B45FD2C" w14:textId="77777777" w:rsidTr="004E40A8">
        <w:trPr>
          <w:trHeight w:val="178"/>
        </w:trPr>
        <w:tc>
          <w:tcPr>
            <w:tcW w:w="0" w:type="auto"/>
            <w:vAlign w:val="center"/>
          </w:tcPr>
          <w:p w14:paraId="04130E9A" w14:textId="77777777" w:rsidR="00E05DBE" w:rsidRPr="00641A27" w:rsidRDefault="003240D1" w:rsidP="004E40A8">
            <w:pPr>
              <w:pStyle w:val="BodyText1"/>
              <w:spacing w:line="240" w:lineRule="auto"/>
              <w:ind w:firstLine="0"/>
              <w:jc w:val="center"/>
            </w:pPr>
            <w:r w:rsidRPr="00641A27">
              <w:rPr>
                <w:rStyle w:val="Bodytext9pt0"/>
                <w:sz w:val="22"/>
                <w:szCs w:val="22"/>
              </w:rPr>
              <w:t>40.</w:t>
            </w:r>
          </w:p>
        </w:tc>
        <w:tc>
          <w:tcPr>
            <w:tcW w:w="8690" w:type="dxa"/>
          </w:tcPr>
          <w:p w14:paraId="6A23D241" w14:textId="77777777" w:rsidR="00E05DBE" w:rsidRPr="00641A27" w:rsidRDefault="003240D1" w:rsidP="00641A27">
            <w:pPr>
              <w:pStyle w:val="BodyText1"/>
              <w:spacing w:line="240" w:lineRule="auto"/>
              <w:ind w:firstLine="0"/>
              <w:jc w:val="both"/>
            </w:pPr>
            <w:r w:rsidRPr="00641A27">
              <w:rPr>
                <w:rStyle w:val="Bodytext9pt0"/>
                <w:sz w:val="22"/>
                <w:szCs w:val="22"/>
              </w:rPr>
              <w:t>Borrowings otherwise than from Commonwealth</w:t>
            </w:r>
          </w:p>
        </w:tc>
      </w:tr>
      <w:tr w:rsidR="00E05DBE" w:rsidRPr="00641A27" w14:paraId="5D952DE3" w14:textId="77777777" w:rsidTr="004E40A8">
        <w:trPr>
          <w:trHeight w:val="192"/>
        </w:trPr>
        <w:tc>
          <w:tcPr>
            <w:tcW w:w="0" w:type="auto"/>
            <w:vAlign w:val="center"/>
          </w:tcPr>
          <w:p w14:paraId="470E80F6" w14:textId="77777777" w:rsidR="00E05DBE" w:rsidRPr="00641A27" w:rsidRDefault="003240D1" w:rsidP="004E40A8">
            <w:pPr>
              <w:pStyle w:val="BodyText1"/>
              <w:spacing w:line="240" w:lineRule="auto"/>
              <w:ind w:firstLine="0"/>
              <w:jc w:val="center"/>
            </w:pPr>
            <w:r w:rsidRPr="00641A27">
              <w:rPr>
                <w:rStyle w:val="Bodytext9pt0"/>
                <w:sz w:val="22"/>
                <w:szCs w:val="22"/>
              </w:rPr>
              <w:t>41.</w:t>
            </w:r>
          </w:p>
        </w:tc>
        <w:tc>
          <w:tcPr>
            <w:tcW w:w="8690" w:type="dxa"/>
          </w:tcPr>
          <w:p w14:paraId="12764080" w14:textId="77777777" w:rsidR="00E05DBE" w:rsidRPr="00641A27" w:rsidRDefault="003240D1" w:rsidP="00641A27">
            <w:pPr>
              <w:pStyle w:val="BodyText1"/>
              <w:spacing w:line="240" w:lineRule="auto"/>
              <w:ind w:firstLine="0"/>
              <w:jc w:val="both"/>
            </w:pPr>
            <w:r w:rsidRPr="00641A27">
              <w:rPr>
                <w:rStyle w:val="Bodytext9pt0"/>
                <w:sz w:val="22"/>
                <w:szCs w:val="22"/>
              </w:rPr>
              <w:t>Guarantee of borrowings by Authority</w:t>
            </w:r>
          </w:p>
        </w:tc>
      </w:tr>
      <w:tr w:rsidR="00E05DBE" w:rsidRPr="00641A27" w14:paraId="721605B8" w14:textId="77777777" w:rsidTr="004E40A8">
        <w:trPr>
          <w:trHeight w:val="178"/>
        </w:trPr>
        <w:tc>
          <w:tcPr>
            <w:tcW w:w="0" w:type="auto"/>
            <w:vAlign w:val="center"/>
          </w:tcPr>
          <w:p w14:paraId="3F0E50EE" w14:textId="77777777" w:rsidR="00E05DBE" w:rsidRPr="00641A27" w:rsidRDefault="003240D1" w:rsidP="004E40A8">
            <w:pPr>
              <w:pStyle w:val="BodyText1"/>
              <w:spacing w:line="240" w:lineRule="auto"/>
              <w:ind w:firstLine="0"/>
              <w:jc w:val="center"/>
            </w:pPr>
            <w:r w:rsidRPr="00641A27">
              <w:rPr>
                <w:rStyle w:val="Bodytext9pt0"/>
                <w:sz w:val="22"/>
                <w:szCs w:val="22"/>
              </w:rPr>
              <w:t>42.</w:t>
            </w:r>
          </w:p>
        </w:tc>
        <w:tc>
          <w:tcPr>
            <w:tcW w:w="8690" w:type="dxa"/>
          </w:tcPr>
          <w:p w14:paraId="234390C8" w14:textId="77777777" w:rsidR="00E05DBE" w:rsidRPr="00641A27" w:rsidRDefault="003240D1" w:rsidP="00641A27">
            <w:pPr>
              <w:pStyle w:val="BodyText1"/>
              <w:spacing w:line="240" w:lineRule="auto"/>
              <w:ind w:firstLine="0"/>
              <w:jc w:val="both"/>
            </w:pPr>
            <w:r w:rsidRPr="00641A27">
              <w:rPr>
                <w:rStyle w:val="Bodytext9pt0"/>
                <w:sz w:val="22"/>
                <w:szCs w:val="22"/>
              </w:rPr>
              <w:t>Authority may give security</w:t>
            </w:r>
          </w:p>
        </w:tc>
      </w:tr>
      <w:tr w:rsidR="00E05DBE" w:rsidRPr="00641A27" w14:paraId="4BC991F6" w14:textId="77777777" w:rsidTr="004E40A8">
        <w:trPr>
          <w:trHeight w:val="173"/>
        </w:trPr>
        <w:tc>
          <w:tcPr>
            <w:tcW w:w="0" w:type="auto"/>
            <w:vAlign w:val="center"/>
          </w:tcPr>
          <w:p w14:paraId="51E66578" w14:textId="77777777" w:rsidR="00E05DBE" w:rsidRPr="00641A27" w:rsidRDefault="003240D1" w:rsidP="004E40A8">
            <w:pPr>
              <w:pStyle w:val="BodyText1"/>
              <w:spacing w:line="240" w:lineRule="auto"/>
              <w:ind w:firstLine="0"/>
              <w:jc w:val="center"/>
            </w:pPr>
            <w:r w:rsidRPr="00641A27">
              <w:rPr>
                <w:rStyle w:val="Bodytext9pt0"/>
                <w:sz w:val="22"/>
                <w:szCs w:val="22"/>
              </w:rPr>
              <w:t>43.</w:t>
            </w:r>
          </w:p>
        </w:tc>
        <w:tc>
          <w:tcPr>
            <w:tcW w:w="8690" w:type="dxa"/>
          </w:tcPr>
          <w:p w14:paraId="0ECF8FBA" w14:textId="77777777" w:rsidR="00E05DBE" w:rsidRPr="00641A27" w:rsidRDefault="003240D1" w:rsidP="00641A27">
            <w:pPr>
              <w:pStyle w:val="BodyText1"/>
              <w:spacing w:line="240" w:lineRule="auto"/>
              <w:ind w:firstLine="0"/>
              <w:jc w:val="both"/>
            </w:pPr>
            <w:r w:rsidRPr="00641A27">
              <w:rPr>
                <w:rStyle w:val="Bodytext9pt0"/>
                <w:sz w:val="22"/>
                <w:szCs w:val="22"/>
              </w:rPr>
              <w:t>Delegation by Treasurer</w:t>
            </w:r>
          </w:p>
        </w:tc>
      </w:tr>
      <w:tr w:rsidR="00E05DBE" w:rsidRPr="00641A27" w14:paraId="5A200A13" w14:textId="77777777" w:rsidTr="004E40A8">
        <w:trPr>
          <w:trHeight w:val="173"/>
        </w:trPr>
        <w:tc>
          <w:tcPr>
            <w:tcW w:w="0" w:type="auto"/>
            <w:vAlign w:val="center"/>
          </w:tcPr>
          <w:p w14:paraId="0EF15779" w14:textId="77777777" w:rsidR="00E05DBE" w:rsidRPr="00641A27" w:rsidRDefault="003240D1" w:rsidP="004E40A8">
            <w:pPr>
              <w:pStyle w:val="BodyText1"/>
              <w:spacing w:line="240" w:lineRule="auto"/>
              <w:ind w:firstLine="0"/>
              <w:jc w:val="center"/>
            </w:pPr>
            <w:r w:rsidRPr="00641A27">
              <w:rPr>
                <w:rStyle w:val="Bodytext9pt0"/>
                <w:sz w:val="22"/>
                <w:szCs w:val="22"/>
              </w:rPr>
              <w:t>44.</w:t>
            </w:r>
          </w:p>
        </w:tc>
        <w:tc>
          <w:tcPr>
            <w:tcW w:w="8690" w:type="dxa"/>
          </w:tcPr>
          <w:p w14:paraId="5BB56CE9" w14:textId="77777777" w:rsidR="00E05DBE" w:rsidRPr="00641A27" w:rsidRDefault="003240D1" w:rsidP="00641A27">
            <w:pPr>
              <w:pStyle w:val="BodyText1"/>
              <w:spacing w:line="240" w:lineRule="auto"/>
              <w:ind w:firstLine="0"/>
              <w:jc w:val="both"/>
            </w:pPr>
            <w:r w:rsidRPr="00641A27">
              <w:rPr>
                <w:rStyle w:val="Bodytext9pt0"/>
                <w:sz w:val="22"/>
                <w:szCs w:val="22"/>
              </w:rPr>
              <w:t>Application of Division 2 of Part XI of the Audit Act</w:t>
            </w:r>
          </w:p>
        </w:tc>
      </w:tr>
      <w:tr w:rsidR="00E05DBE" w:rsidRPr="00641A27" w14:paraId="758A37F9" w14:textId="77777777" w:rsidTr="004E40A8">
        <w:trPr>
          <w:trHeight w:val="293"/>
        </w:trPr>
        <w:tc>
          <w:tcPr>
            <w:tcW w:w="0" w:type="auto"/>
            <w:vAlign w:val="center"/>
          </w:tcPr>
          <w:p w14:paraId="1A2F562B" w14:textId="77777777" w:rsidR="00E05DBE" w:rsidRPr="00641A27" w:rsidRDefault="003240D1" w:rsidP="004E40A8">
            <w:pPr>
              <w:pStyle w:val="BodyText1"/>
              <w:spacing w:line="240" w:lineRule="auto"/>
              <w:ind w:firstLine="0"/>
              <w:jc w:val="center"/>
            </w:pPr>
            <w:r w:rsidRPr="00641A27">
              <w:rPr>
                <w:rStyle w:val="Bodytext9pt0"/>
                <w:sz w:val="22"/>
                <w:szCs w:val="22"/>
              </w:rPr>
              <w:t>45.</w:t>
            </w:r>
          </w:p>
        </w:tc>
        <w:tc>
          <w:tcPr>
            <w:tcW w:w="8690" w:type="dxa"/>
          </w:tcPr>
          <w:p w14:paraId="25096C3D" w14:textId="77777777" w:rsidR="00E05DBE" w:rsidRPr="00641A27" w:rsidRDefault="003240D1" w:rsidP="00641A27">
            <w:pPr>
              <w:pStyle w:val="BodyText1"/>
              <w:spacing w:line="240" w:lineRule="auto"/>
              <w:ind w:firstLine="0"/>
              <w:jc w:val="both"/>
            </w:pPr>
            <w:r w:rsidRPr="00641A27">
              <w:rPr>
                <w:rStyle w:val="Bodytext9pt0"/>
                <w:sz w:val="22"/>
                <w:szCs w:val="22"/>
              </w:rPr>
              <w:t>Audit of subsidiaries</w:t>
            </w:r>
          </w:p>
        </w:tc>
      </w:tr>
      <w:tr w:rsidR="00E05DBE" w:rsidRPr="00641A27" w14:paraId="1426C800" w14:textId="77777777" w:rsidTr="004E40A8">
        <w:trPr>
          <w:trHeight w:val="180"/>
        </w:trPr>
        <w:tc>
          <w:tcPr>
            <w:tcW w:w="0" w:type="auto"/>
            <w:vAlign w:val="center"/>
          </w:tcPr>
          <w:p w14:paraId="5292472A" w14:textId="77777777" w:rsidR="00E05DBE" w:rsidRPr="00641A27" w:rsidRDefault="00E05DBE" w:rsidP="004E40A8">
            <w:pPr>
              <w:jc w:val="center"/>
              <w:rPr>
                <w:rFonts w:ascii="Times New Roman" w:hAnsi="Times New Roman" w:cs="Times New Roman"/>
                <w:sz w:val="22"/>
                <w:szCs w:val="22"/>
              </w:rPr>
            </w:pPr>
          </w:p>
        </w:tc>
        <w:tc>
          <w:tcPr>
            <w:tcW w:w="8690" w:type="dxa"/>
          </w:tcPr>
          <w:p w14:paraId="50C0EBE6" w14:textId="37CEAA28" w:rsidR="00E05DBE" w:rsidRPr="00641A27" w:rsidRDefault="003240D1" w:rsidP="003425BA">
            <w:pPr>
              <w:pStyle w:val="BodyText1"/>
              <w:spacing w:before="60" w:after="60" w:line="240" w:lineRule="auto"/>
              <w:ind w:firstLine="0"/>
              <w:jc w:val="center"/>
            </w:pPr>
            <w:r w:rsidRPr="00641A27">
              <w:rPr>
                <w:rStyle w:val="Bodytext9pt1"/>
                <w:sz w:val="22"/>
                <w:szCs w:val="22"/>
              </w:rPr>
              <w:t>Division 2—Charges and Levies</w:t>
            </w:r>
          </w:p>
        </w:tc>
      </w:tr>
      <w:tr w:rsidR="00E05DBE" w:rsidRPr="00641A27" w14:paraId="22E34572" w14:textId="77777777" w:rsidTr="004E40A8">
        <w:trPr>
          <w:trHeight w:val="235"/>
        </w:trPr>
        <w:tc>
          <w:tcPr>
            <w:tcW w:w="0" w:type="auto"/>
            <w:vAlign w:val="center"/>
          </w:tcPr>
          <w:p w14:paraId="2ED35BA1" w14:textId="77777777" w:rsidR="00E05DBE" w:rsidRPr="00641A27" w:rsidRDefault="003240D1" w:rsidP="004E40A8">
            <w:pPr>
              <w:pStyle w:val="BodyText1"/>
              <w:spacing w:line="240" w:lineRule="auto"/>
              <w:ind w:firstLine="0"/>
              <w:jc w:val="center"/>
            </w:pPr>
            <w:r w:rsidRPr="00641A27">
              <w:rPr>
                <w:rStyle w:val="Bodytext9pt0"/>
                <w:sz w:val="22"/>
                <w:szCs w:val="22"/>
              </w:rPr>
              <w:t>46.</w:t>
            </w:r>
          </w:p>
        </w:tc>
        <w:tc>
          <w:tcPr>
            <w:tcW w:w="8690" w:type="dxa"/>
          </w:tcPr>
          <w:p w14:paraId="7D6EE8BB" w14:textId="77777777" w:rsidR="00E05DBE" w:rsidRPr="00641A27" w:rsidRDefault="003240D1" w:rsidP="00641A27">
            <w:pPr>
              <w:pStyle w:val="BodyText1"/>
              <w:spacing w:line="240" w:lineRule="auto"/>
              <w:ind w:firstLine="0"/>
              <w:jc w:val="both"/>
            </w:pPr>
            <w:r w:rsidRPr="00641A27">
              <w:rPr>
                <w:rStyle w:val="Bodytext9pt0"/>
                <w:sz w:val="22"/>
                <w:szCs w:val="22"/>
              </w:rPr>
              <w:t>Interpretation</w:t>
            </w:r>
          </w:p>
        </w:tc>
      </w:tr>
      <w:tr w:rsidR="00E05DBE" w:rsidRPr="00641A27" w14:paraId="14342CA8" w14:textId="77777777" w:rsidTr="004E40A8">
        <w:trPr>
          <w:trHeight w:val="168"/>
        </w:trPr>
        <w:tc>
          <w:tcPr>
            <w:tcW w:w="0" w:type="auto"/>
            <w:vAlign w:val="center"/>
          </w:tcPr>
          <w:p w14:paraId="03EBF578" w14:textId="77777777" w:rsidR="00E05DBE" w:rsidRPr="00641A27" w:rsidRDefault="003240D1" w:rsidP="004E40A8">
            <w:pPr>
              <w:pStyle w:val="BodyText1"/>
              <w:spacing w:line="240" w:lineRule="auto"/>
              <w:ind w:firstLine="0"/>
              <w:jc w:val="center"/>
            </w:pPr>
            <w:r w:rsidRPr="00641A27">
              <w:rPr>
                <w:rStyle w:val="Bodytext9pt0"/>
                <w:sz w:val="22"/>
                <w:szCs w:val="22"/>
              </w:rPr>
              <w:t>47.</w:t>
            </w:r>
          </w:p>
        </w:tc>
        <w:tc>
          <w:tcPr>
            <w:tcW w:w="8690" w:type="dxa"/>
          </w:tcPr>
          <w:p w14:paraId="0E34A1E9" w14:textId="77777777" w:rsidR="00E05DBE" w:rsidRPr="00641A27" w:rsidRDefault="003240D1" w:rsidP="00641A27">
            <w:pPr>
              <w:pStyle w:val="BodyText1"/>
              <w:spacing w:line="240" w:lineRule="auto"/>
              <w:ind w:firstLine="0"/>
              <w:jc w:val="both"/>
            </w:pPr>
            <w:r w:rsidRPr="00641A27">
              <w:rPr>
                <w:rStyle w:val="Bodytext9pt0"/>
                <w:sz w:val="22"/>
                <w:szCs w:val="22"/>
              </w:rPr>
              <w:t>Charges for services and facilities</w:t>
            </w:r>
          </w:p>
        </w:tc>
      </w:tr>
      <w:tr w:rsidR="00E05DBE" w:rsidRPr="00641A27" w14:paraId="42B04AA7" w14:textId="77777777" w:rsidTr="004E40A8">
        <w:trPr>
          <w:trHeight w:val="312"/>
        </w:trPr>
        <w:tc>
          <w:tcPr>
            <w:tcW w:w="0" w:type="auto"/>
            <w:vAlign w:val="center"/>
          </w:tcPr>
          <w:p w14:paraId="30A1E7AC" w14:textId="77777777" w:rsidR="00E05DBE" w:rsidRPr="00641A27" w:rsidRDefault="003240D1" w:rsidP="004E40A8">
            <w:pPr>
              <w:pStyle w:val="BodyText1"/>
              <w:spacing w:line="240" w:lineRule="auto"/>
              <w:ind w:firstLine="0"/>
              <w:jc w:val="center"/>
            </w:pPr>
            <w:r w:rsidRPr="00641A27">
              <w:rPr>
                <w:rStyle w:val="Bodytext9pt0"/>
                <w:sz w:val="22"/>
                <w:szCs w:val="22"/>
              </w:rPr>
              <w:t>48.</w:t>
            </w:r>
          </w:p>
        </w:tc>
        <w:tc>
          <w:tcPr>
            <w:tcW w:w="8690" w:type="dxa"/>
          </w:tcPr>
          <w:p w14:paraId="4E4185A1" w14:textId="77777777" w:rsidR="00E05DBE" w:rsidRPr="00641A27" w:rsidRDefault="003240D1" w:rsidP="00641A27">
            <w:pPr>
              <w:pStyle w:val="BodyText1"/>
              <w:spacing w:line="240" w:lineRule="auto"/>
              <w:ind w:firstLine="0"/>
              <w:jc w:val="both"/>
            </w:pPr>
            <w:r w:rsidRPr="00641A27">
              <w:rPr>
                <w:rStyle w:val="Bodytext9pt0"/>
                <w:sz w:val="22"/>
                <w:szCs w:val="22"/>
              </w:rPr>
              <w:t>Payment of amounts of levy to Authority</w:t>
            </w:r>
          </w:p>
        </w:tc>
      </w:tr>
      <w:tr w:rsidR="00E05DBE" w:rsidRPr="00641A27" w14:paraId="4705826B" w14:textId="77777777" w:rsidTr="004E40A8">
        <w:trPr>
          <w:trHeight w:val="350"/>
        </w:trPr>
        <w:tc>
          <w:tcPr>
            <w:tcW w:w="0" w:type="auto"/>
            <w:vAlign w:val="center"/>
          </w:tcPr>
          <w:p w14:paraId="002CC85B" w14:textId="77777777" w:rsidR="00E05DBE" w:rsidRPr="00641A27" w:rsidRDefault="00E05DBE" w:rsidP="004E40A8">
            <w:pPr>
              <w:jc w:val="center"/>
              <w:rPr>
                <w:rFonts w:ascii="Times New Roman" w:hAnsi="Times New Roman" w:cs="Times New Roman"/>
                <w:sz w:val="22"/>
                <w:szCs w:val="22"/>
              </w:rPr>
            </w:pPr>
          </w:p>
        </w:tc>
        <w:tc>
          <w:tcPr>
            <w:tcW w:w="8690" w:type="dxa"/>
          </w:tcPr>
          <w:p w14:paraId="510EFCCF" w14:textId="77777777" w:rsidR="00E05DBE" w:rsidRPr="00641A27" w:rsidRDefault="003240D1" w:rsidP="003425BA">
            <w:pPr>
              <w:pStyle w:val="BodyText1"/>
              <w:spacing w:before="120" w:after="120" w:line="240" w:lineRule="auto"/>
              <w:ind w:firstLine="0"/>
              <w:jc w:val="center"/>
            </w:pPr>
            <w:r w:rsidRPr="003425BA">
              <w:rPr>
                <w:rStyle w:val="Bodytext9pt0"/>
                <w:sz w:val="24"/>
                <w:szCs w:val="22"/>
              </w:rPr>
              <w:t>PART 6—CHIEF EXECUTIVE OFFICER, STAFF AND CONSULTANTS</w:t>
            </w:r>
          </w:p>
        </w:tc>
      </w:tr>
      <w:tr w:rsidR="00E05DBE" w:rsidRPr="00641A27" w14:paraId="5FF74D10" w14:textId="77777777" w:rsidTr="004E40A8">
        <w:trPr>
          <w:trHeight w:val="235"/>
        </w:trPr>
        <w:tc>
          <w:tcPr>
            <w:tcW w:w="0" w:type="auto"/>
            <w:vAlign w:val="center"/>
          </w:tcPr>
          <w:p w14:paraId="39691658" w14:textId="77777777" w:rsidR="00E05DBE" w:rsidRPr="00641A27" w:rsidRDefault="003240D1" w:rsidP="004E40A8">
            <w:pPr>
              <w:pStyle w:val="BodyText1"/>
              <w:spacing w:line="240" w:lineRule="auto"/>
              <w:ind w:firstLine="0"/>
              <w:jc w:val="center"/>
            </w:pPr>
            <w:r w:rsidRPr="00641A27">
              <w:rPr>
                <w:rStyle w:val="Bodytext9pt0"/>
                <w:sz w:val="22"/>
                <w:szCs w:val="22"/>
              </w:rPr>
              <w:t>49.</w:t>
            </w:r>
          </w:p>
        </w:tc>
        <w:tc>
          <w:tcPr>
            <w:tcW w:w="8690" w:type="dxa"/>
          </w:tcPr>
          <w:p w14:paraId="0F8AEEC9" w14:textId="77777777" w:rsidR="00E05DBE" w:rsidRPr="00641A27" w:rsidRDefault="003240D1" w:rsidP="00641A27">
            <w:pPr>
              <w:pStyle w:val="BodyText1"/>
              <w:spacing w:line="240" w:lineRule="auto"/>
              <w:ind w:firstLine="0"/>
              <w:jc w:val="both"/>
            </w:pPr>
            <w:r w:rsidRPr="00641A27">
              <w:rPr>
                <w:rStyle w:val="Bodytext9pt0"/>
                <w:sz w:val="22"/>
                <w:szCs w:val="22"/>
              </w:rPr>
              <w:t>Chief Executive Officer</w:t>
            </w:r>
          </w:p>
        </w:tc>
      </w:tr>
      <w:tr w:rsidR="00E05DBE" w:rsidRPr="00641A27" w14:paraId="6480FA73" w14:textId="77777777" w:rsidTr="004E40A8">
        <w:trPr>
          <w:trHeight w:val="178"/>
        </w:trPr>
        <w:tc>
          <w:tcPr>
            <w:tcW w:w="0" w:type="auto"/>
            <w:vAlign w:val="center"/>
          </w:tcPr>
          <w:p w14:paraId="2D5459EC" w14:textId="77777777" w:rsidR="00E05DBE" w:rsidRPr="00641A27" w:rsidRDefault="003240D1" w:rsidP="004E40A8">
            <w:pPr>
              <w:pStyle w:val="BodyText1"/>
              <w:spacing w:line="240" w:lineRule="auto"/>
              <w:ind w:firstLine="0"/>
              <w:jc w:val="center"/>
            </w:pPr>
            <w:r w:rsidRPr="00641A27">
              <w:rPr>
                <w:rStyle w:val="Bodytext9pt0"/>
                <w:sz w:val="22"/>
                <w:szCs w:val="22"/>
              </w:rPr>
              <w:t>50.</w:t>
            </w:r>
          </w:p>
        </w:tc>
        <w:tc>
          <w:tcPr>
            <w:tcW w:w="8690" w:type="dxa"/>
          </w:tcPr>
          <w:p w14:paraId="180A76EC" w14:textId="77777777" w:rsidR="00E05DBE" w:rsidRPr="00641A27" w:rsidRDefault="003240D1" w:rsidP="00641A27">
            <w:pPr>
              <w:pStyle w:val="BodyText1"/>
              <w:spacing w:line="240" w:lineRule="auto"/>
              <w:ind w:firstLine="0"/>
              <w:jc w:val="both"/>
            </w:pPr>
            <w:r w:rsidRPr="00641A27">
              <w:rPr>
                <w:rStyle w:val="Bodytext9pt0"/>
                <w:sz w:val="22"/>
                <w:szCs w:val="22"/>
              </w:rPr>
              <w:t>Chief Executive Officer not to engage in other work</w:t>
            </w:r>
          </w:p>
        </w:tc>
      </w:tr>
      <w:tr w:rsidR="00E05DBE" w:rsidRPr="00641A27" w14:paraId="27CD1612" w14:textId="77777777" w:rsidTr="004E40A8">
        <w:trPr>
          <w:trHeight w:val="178"/>
        </w:trPr>
        <w:tc>
          <w:tcPr>
            <w:tcW w:w="0" w:type="auto"/>
            <w:vAlign w:val="center"/>
          </w:tcPr>
          <w:p w14:paraId="4314E8E4" w14:textId="77777777" w:rsidR="00E05DBE" w:rsidRPr="00641A27" w:rsidRDefault="003240D1" w:rsidP="004E40A8">
            <w:pPr>
              <w:pStyle w:val="BodyText1"/>
              <w:spacing w:line="240" w:lineRule="auto"/>
              <w:ind w:firstLine="0"/>
              <w:jc w:val="center"/>
            </w:pPr>
            <w:r w:rsidRPr="00641A27">
              <w:rPr>
                <w:rStyle w:val="Bodytext9pt0"/>
                <w:sz w:val="22"/>
                <w:szCs w:val="22"/>
              </w:rPr>
              <w:t>51.</w:t>
            </w:r>
          </w:p>
        </w:tc>
        <w:tc>
          <w:tcPr>
            <w:tcW w:w="8690" w:type="dxa"/>
          </w:tcPr>
          <w:p w14:paraId="143747E0" w14:textId="77777777" w:rsidR="00E05DBE" w:rsidRPr="00641A27" w:rsidRDefault="003240D1" w:rsidP="00641A27">
            <w:pPr>
              <w:pStyle w:val="BodyText1"/>
              <w:spacing w:line="240" w:lineRule="auto"/>
              <w:ind w:firstLine="0"/>
              <w:jc w:val="both"/>
            </w:pPr>
            <w:r w:rsidRPr="00641A27">
              <w:rPr>
                <w:rStyle w:val="Bodytext9pt0"/>
                <w:sz w:val="22"/>
                <w:szCs w:val="22"/>
              </w:rPr>
              <w:t>Terms and conditions of service of Chief Executive Officer</w:t>
            </w:r>
          </w:p>
        </w:tc>
      </w:tr>
      <w:tr w:rsidR="00E05DBE" w:rsidRPr="00641A27" w14:paraId="2BFCDBB1" w14:textId="77777777" w:rsidTr="004E40A8">
        <w:trPr>
          <w:trHeight w:val="135"/>
        </w:trPr>
        <w:tc>
          <w:tcPr>
            <w:tcW w:w="0" w:type="auto"/>
            <w:vAlign w:val="center"/>
          </w:tcPr>
          <w:p w14:paraId="01D48523" w14:textId="77777777" w:rsidR="00E05DBE" w:rsidRPr="00641A27" w:rsidRDefault="003240D1" w:rsidP="004E40A8">
            <w:pPr>
              <w:pStyle w:val="BodyText1"/>
              <w:spacing w:line="240" w:lineRule="auto"/>
              <w:ind w:firstLine="0"/>
              <w:jc w:val="center"/>
            </w:pPr>
            <w:r w:rsidRPr="00641A27">
              <w:rPr>
                <w:rStyle w:val="Bodytext9pt0"/>
                <w:sz w:val="22"/>
                <w:szCs w:val="22"/>
              </w:rPr>
              <w:t>52.</w:t>
            </w:r>
          </w:p>
        </w:tc>
        <w:tc>
          <w:tcPr>
            <w:tcW w:w="8690" w:type="dxa"/>
          </w:tcPr>
          <w:p w14:paraId="510445F6" w14:textId="77777777" w:rsidR="00E05DBE" w:rsidRPr="00641A27" w:rsidRDefault="003240D1" w:rsidP="00641A27">
            <w:pPr>
              <w:pStyle w:val="BodyText1"/>
              <w:spacing w:line="240" w:lineRule="auto"/>
              <w:ind w:firstLine="0"/>
              <w:jc w:val="both"/>
            </w:pPr>
            <w:r w:rsidRPr="00641A27">
              <w:rPr>
                <w:rStyle w:val="Bodytext9pt0"/>
                <w:sz w:val="22"/>
                <w:szCs w:val="22"/>
              </w:rPr>
              <w:t>Resignation</w:t>
            </w:r>
          </w:p>
        </w:tc>
      </w:tr>
      <w:tr w:rsidR="00E05DBE" w:rsidRPr="00641A27" w14:paraId="4627FDCA" w14:textId="77777777" w:rsidTr="004E40A8">
        <w:trPr>
          <w:trHeight w:val="163"/>
        </w:trPr>
        <w:tc>
          <w:tcPr>
            <w:tcW w:w="0" w:type="auto"/>
            <w:vAlign w:val="center"/>
          </w:tcPr>
          <w:p w14:paraId="1E84E04E" w14:textId="77777777" w:rsidR="00E05DBE" w:rsidRPr="00641A27" w:rsidRDefault="003240D1" w:rsidP="004E40A8">
            <w:pPr>
              <w:pStyle w:val="BodyText1"/>
              <w:spacing w:line="240" w:lineRule="auto"/>
              <w:ind w:firstLine="0"/>
              <w:jc w:val="center"/>
            </w:pPr>
            <w:r w:rsidRPr="00641A27">
              <w:rPr>
                <w:rStyle w:val="Bodytext9pt0"/>
                <w:sz w:val="22"/>
                <w:szCs w:val="22"/>
              </w:rPr>
              <w:t>53.</w:t>
            </w:r>
          </w:p>
        </w:tc>
        <w:tc>
          <w:tcPr>
            <w:tcW w:w="8690" w:type="dxa"/>
          </w:tcPr>
          <w:p w14:paraId="6A9DE35B" w14:textId="77777777" w:rsidR="00E05DBE" w:rsidRPr="00641A27" w:rsidRDefault="003240D1" w:rsidP="00641A27">
            <w:pPr>
              <w:pStyle w:val="BodyText1"/>
              <w:spacing w:line="240" w:lineRule="auto"/>
              <w:ind w:firstLine="0"/>
              <w:jc w:val="both"/>
            </w:pPr>
            <w:r w:rsidRPr="00641A27">
              <w:rPr>
                <w:rStyle w:val="Bodytext9pt0"/>
                <w:sz w:val="22"/>
                <w:szCs w:val="22"/>
              </w:rPr>
              <w:t>Term of office</w:t>
            </w:r>
          </w:p>
        </w:tc>
      </w:tr>
      <w:tr w:rsidR="00E05DBE" w:rsidRPr="00641A27" w14:paraId="6D6C09DB" w14:textId="77777777" w:rsidTr="004E40A8">
        <w:trPr>
          <w:trHeight w:val="182"/>
        </w:trPr>
        <w:tc>
          <w:tcPr>
            <w:tcW w:w="0" w:type="auto"/>
            <w:vAlign w:val="center"/>
          </w:tcPr>
          <w:p w14:paraId="073FFF29" w14:textId="77777777" w:rsidR="00E05DBE" w:rsidRPr="00641A27" w:rsidRDefault="003240D1" w:rsidP="004E40A8">
            <w:pPr>
              <w:pStyle w:val="BodyText1"/>
              <w:spacing w:line="240" w:lineRule="auto"/>
              <w:ind w:firstLine="0"/>
              <w:jc w:val="center"/>
            </w:pPr>
            <w:r w:rsidRPr="00641A27">
              <w:rPr>
                <w:rStyle w:val="Bodytext9pt0"/>
                <w:sz w:val="22"/>
                <w:szCs w:val="22"/>
              </w:rPr>
              <w:t>54.</w:t>
            </w:r>
          </w:p>
        </w:tc>
        <w:tc>
          <w:tcPr>
            <w:tcW w:w="8690" w:type="dxa"/>
          </w:tcPr>
          <w:p w14:paraId="3D2C7407" w14:textId="77777777" w:rsidR="00E05DBE" w:rsidRPr="00641A27" w:rsidRDefault="003240D1" w:rsidP="00641A27">
            <w:pPr>
              <w:pStyle w:val="BodyText1"/>
              <w:spacing w:line="240" w:lineRule="auto"/>
              <w:ind w:firstLine="0"/>
              <w:jc w:val="both"/>
            </w:pPr>
            <w:r w:rsidRPr="00641A27">
              <w:rPr>
                <w:rStyle w:val="Bodytext9pt0"/>
                <w:sz w:val="22"/>
                <w:szCs w:val="22"/>
              </w:rPr>
              <w:t>Acting Chief Executive Officer</w:t>
            </w:r>
          </w:p>
        </w:tc>
      </w:tr>
      <w:tr w:rsidR="00E05DBE" w:rsidRPr="00641A27" w14:paraId="7118ADF6" w14:textId="77777777" w:rsidTr="004E40A8">
        <w:trPr>
          <w:trHeight w:val="187"/>
        </w:trPr>
        <w:tc>
          <w:tcPr>
            <w:tcW w:w="0" w:type="auto"/>
            <w:vAlign w:val="center"/>
          </w:tcPr>
          <w:p w14:paraId="64C3042D" w14:textId="77777777" w:rsidR="00E05DBE" w:rsidRPr="00641A27" w:rsidRDefault="003240D1" w:rsidP="004E40A8">
            <w:pPr>
              <w:pStyle w:val="BodyText1"/>
              <w:spacing w:line="240" w:lineRule="auto"/>
              <w:ind w:firstLine="0"/>
              <w:jc w:val="center"/>
            </w:pPr>
            <w:r w:rsidRPr="00641A27">
              <w:rPr>
                <w:rStyle w:val="Bodytext9pt0"/>
                <w:sz w:val="22"/>
                <w:szCs w:val="22"/>
              </w:rPr>
              <w:t>55.</w:t>
            </w:r>
          </w:p>
        </w:tc>
        <w:tc>
          <w:tcPr>
            <w:tcW w:w="8690" w:type="dxa"/>
          </w:tcPr>
          <w:p w14:paraId="288428A9" w14:textId="77777777" w:rsidR="00E05DBE" w:rsidRPr="00641A27" w:rsidRDefault="003240D1" w:rsidP="00641A27">
            <w:pPr>
              <w:pStyle w:val="BodyText1"/>
              <w:spacing w:line="240" w:lineRule="auto"/>
              <w:ind w:firstLine="0"/>
              <w:jc w:val="both"/>
            </w:pPr>
            <w:r w:rsidRPr="00641A27">
              <w:rPr>
                <w:rStyle w:val="Bodytext9pt0"/>
                <w:sz w:val="22"/>
                <w:szCs w:val="22"/>
              </w:rPr>
              <w:t>Staff of Authority</w:t>
            </w:r>
          </w:p>
        </w:tc>
      </w:tr>
      <w:tr w:rsidR="00E05DBE" w:rsidRPr="00641A27" w14:paraId="49CC21F9" w14:textId="77777777" w:rsidTr="004E40A8">
        <w:trPr>
          <w:trHeight w:val="162"/>
        </w:trPr>
        <w:tc>
          <w:tcPr>
            <w:tcW w:w="0" w:type="auto"/>
            <w:vAlign w:val="center"/>
          </w:tcPr>
          <w:p w14:paraId="5AD6BD03" w14:textId="77777777" w:rsidR="00E05DBE" w:rsidRPr="00641A27" w:rsidRDefault="003240D1" w:rsidP="004E40A8">
            <w:pPr>
              <w:pStyle w:val="BodyText1"/>
              <w:spacing w:line="240" w:lineRule="auto"/>
              <w:ind w:firstLine="0"/>
              <w:jc w:val="center"/>
            </w:pPr>
            <w:r w:rsidRPr="00641A27">
              <w:rPr>
                <w:rStyle w:val="Bodytext9pt0"/>
                <w:sz w:val="22"/>
                <w:szCs w:val="22"/>
              </w:rPr>
              <w:t>56.</w:t>
            </w:r>
          </w:p>
        </w:tc>
        <w:tc>
          <w:tcPr>
            <w:tcW w:w="8690" w:type="dxa"/>
          </w:tcPr>
          <w:p w14:paraId="7B1E05A9" w14:textId="77777777" w:rsidR="00E05DBE" w:rsidRPr="00641A27" w:rsidRDefault="003240D1" w:rsidP="00641A27">
            <w:pPr>
              <w:pStyle w:val="BodyText1"/>
              <w:spacing w:line="240" w:lineRule="auto"/>
              <w:ind w:firstLine="0"/>
              <w:jc w:val="both"/>
            </w:pPr>
            <w:r w:rsidRPr="00641A27">
              <w:rPr>
                <w:rStyle w:val="Bodytext9pt0"/>
                <w:sz w:val="22"/>
                <w:szCs w:val="22"/>
              </w:rPr>
              <w:t>Consultants</w:t>
            </w:r>
          </w:p>
        </w:tc>
      </w:tr>
      <w:tr w:rsidR="00E05DBE" w:rsidRPr="00641A27" w14:paraId="266D837E" w14:textId="77777777" w:rsidTr="004E40A8">
        <w:trPr>
          <w:trHeight w:val="63"/>
        </w:trPr>
        <w:tc>
          <w:tcPr>
            <w:tcW w:w="0" w:type="auto"/>
            <w:vAlign w:val="center"/>
          </w:tcPr>
          <w:p w14:paraId="374037C8" w14:textId="77777777" w:rsidR="00E05DBE" w:rsidRPr="00641A27" w:rsidRDefault="00E05DBE" w:rsidP="004E40A8">
            <w:pPr>
              <w:jc w:val="center"/>
              <w:rPr>
                <w:rFonts w:ascii="Times New Roman" w:hAnsi="Times New Roman" w:cs="Times New Roman"/>
                <w:sz w:val="22"/>
                <w:szCs w:val="22"/>
              </w:rPr>
            </w:pPr>
          </w:p>
        </w:tc>
        <w:tc>
          <w:tcPr>
            <w:tcW w:w="8690" w:type="dxa"/>
          </w:tcPr>
          <w:p w14:paraId="35A8C3D5" w14:textId="2E7242D1" w:rsidR="00E05DBE" w:rsidRPr="00641A27" w:rsidRDefault="003240D1" w:rsidP="003425BA">
            <w:pPr>
              <w:pStyle w:val="BodyText1"/>
              <w:spacing w:before="120" w:after="120" w:line="240" w:lineRule="auto"/>
              <w:ind w:firstLine="0"/>
              <w:jc w:val="center"/>
            </w:pPr>
            <w:r w:rsidRPr="003425BA">
              <w:rPr>
                <w:rStyle w:val="Bodytext9pt0"/>
                <w:sz w:val="24"/>
                <w:szCs w:val="22"/>
              </w:rPr>
              <w:t>PART 7—MISCELLANEOUS</w:t>
            </w:r>
          </w:p>
        </w:tc>
      </w:tr>
      <w:tr w:rsidR="00E05DBE" w:rsidRPr="00641A27" w14:paraId="5A25A5C8" w14:textId="77777777" w:rsidTr="004E40A8">
        <w:trPr>
          <w:trHeight w:val="235"/>
        </w:trPr>
        <w:tc>
          <w:tcPr>
            <w:tcW w:w="0" w:type="auto"/>
            <w:vAlign w:val="center"/>
          </w:tcPr>
          <w:p w14:paraId="525A4CB1" w14:textId="77777777" w:rsidR="00E05DBE" w:rsidRPr="00641A27" w:rsidRDefault="003240D1" w:rsidP="004E40A8">
            <w:pPr>
              <w:pStyle w:val="BodyText1"/>
              <w:spacing w:line="240" w:lineRule="auto"/>
              <w:ind w:firstLine="0"/>
              <w:jc w:val="center"/>
            </w:pPr>
            <w:r w:rsidRPr="00641A27">
              <w:rPr>
                <w:rStyle w:val="Bodytext9pt0"/>
                <w:sz w:val="22"/>
                <w:szCs w:val="22"/>
              </w:rPr>
              <w:t>57.</w:t>
            </w:r>
          </w:p>
        </w:tc>
        <w:tc>
          <w:tcPr>
            <w:tcW w:w="8690" w:type="dxa"/>
          </w:tcPr>
          <w:p w14:paraId="6D3D0CEC" w14:textId="77777777" w:rsidR="00E05DBE" w:rsidRPr="00641A27" w:rsidRDefault="003240D1" w:rsidP="00641A27">
            <w:pPr>
              <w:pStyle w:val="BodyText1"/>
              <w:spacing w:line="240" w:lineRule="auto"/>
              <w:ind w:firstLine="0"/>
              <w:jc w:val="both"/>
            </w:pPr>
            <w:r w:rsidRPr="00641A27">
              <w:rPr>
                <w:rStyle w:val="Bodytext9pt0"/>
                <w:sz w:val="22"/>
                <w:szCs w:val="22"/>
              </w:rPr>
              <w:t>Delegation by Minister</w:t>
            </w:r>
          </w:p>
        </w:tc>
      </w:tr>
      <w:tr w:rsidR="00E05DBE" w:rsidRPr="00641A27" w14:paraId="7859EAAC" w14:textId="77777777" w:rsidTr="004E40A8">
        <w:trPr>
          <w:trHeight w:val="182"/>
        </w:trPr>
        <w:tc>
          <w:tcPr>
            <w:tcW w:w="0" w:type="auto"/>
            <w:vAlign w:val="center"/>
          </w:tcPr>
          <w:p w14:paraId="7155C0CC" w14:textId="77777777" w:rsidR="00E05DBE" w:rsidRPr="00641A27" w:rsidRDefault="003240D1" w:rsidP="004E40A8">
            <w:pPr>
              <w:pStyle w:val="BodyText1"/>
              <w:spacing w:line="240" w:lineRule="auto"/>
              <w:ind w:firstLine="0"/>
              <w:jc w:val="center"/>
            </w:pPr>
            <w:r w:rsidRPr="00641A27">
              <w:rPr>
                <w:rStyle w:val="Bodytext9pt0"/>
                <w:sz w:val="22"/>
                <w:szCs w:val="22"/>
              </w:rPr>
              <w:t>58.</w:t>
            </w:r>
          </w:p>
        </w:tc>
        <w:tc>
          <w:tcPr>
            <w:tcW w:w="8690" w:type="dxa"/>
          </w:tcPr>
          <w:p w14:paraId="01D23578" w14:textId="77777777" w:rsidR="00E05DBE" w:rsidRPr="00641A27" w:rsidRDefault="003240D1" w:rsidP="00641A27">
            <w:pPr>
              <w:pStyle w:val="BodyText1"/>
              <w:spacing w:line="240" w:lineRule="auto"/>
              <w:ind w:firstLine="0"/>
              <w:jc w:val="both"/>
            </w:pPr>
            <w:r w:rsidRPr="00641A27">
              <w:rPr>
                <w:rStyle w:val="Bodytext9pt0"/>
                <w:sz w:val="22"/>
                <w:szCs w:val="22"/>
              </w:rPr>
              <w:t>Delegation by Authority</w:t>
            </w:r>
          </w:p>
        </w:tc>
      </w:tr>
      <w:tr w:rsidR="00E05DBE" w:rsidRPr="00641A27" w14:paraId="4051C585" w14:textId="77777777" w:rsidTr="004E40A8">
        <w:trPr>
          <w:trHeight w:val="168"/>
        </w:trPr>
        <w:tc>
          <w:tcPr>
            <w:tcW w:w="0" w:type="auto"/>
            <w:vAlign w:val="center"/>
          </w:tcPr>
          <w:p w14:paraId="2C8CBD87" w14:textId="77777777" w:rsidR="00E05DBE" w:rsidRPr="00641A27" w:rsidRDefault="003240D1" w:rsidP="004E40A8">
            <w:pPr>
              <w:pStyle w:val="BodyText1"/>
              <w:spacing w:line="240" w:lineRule="auto"/>
              <w:ind w:firstLine="0"/>
              <w:jc w:val="center"/>
            </w:pPr>
            <w:r w:rsidRPr="00641A27">
              <w:rPr>
                <w:rStyle w:val="Bodytext9pt0"/>
                <w:sz w:val="22"/>
                <w:szCs w:val="22"/>
              </w:rPr>
              <w:t>59.</w:t>
            </w:r>
          </w:p>
        </w:tc>
        <w:tc>
          <w:tcPr>
            <w:tcW w:w="8690" w:type="dxa"/>
          </w:tcPr>
          <w:p w14:paraId="2E4FA3F5" w14:textId="77777777" w:rsidR="00E05DBE" w:rsidRPr="00641A27" w:rsidRDefault="003240D1" w:rsidP="00641A27">
            <w:pPr>
              <w:pStyle w:val="BodyText1"/>
              <w:spacing w:line="240" w:lineRule="auto"/>
              <w:ind w:firstLine="0"/>
              <w:jc w:val="both"/>
            </w:pPr>
            <w:r w:rsidRPr="00641A27">
              <w:rPr>
                <w:rStyle w:val="Bodytext9pt0"/>
                <w:sz w:val="22"/>
                <w:szCs w:val="22"/>
              </w:rPr>
              <w:t>Substitution of Authority for Commonwealth in contracts etc.</w:t>
            </w:r>
          </w:p>
        </w:tc>
      </w:tr>
      <w:tr w:rsidR="00E05DBE" w:rsidRPr="00641A27" w14:paraId="6CB12C88" w14:textId="77777777" w:rsidTr="004E40A8">
        <w:trPr>
          <w:trHeight w:val="99"/>
        </w:trPr>
        <w:tc>
          <w:tcPr>
            <w:tcW w:w="0" w:type="auto"/>
            <w:vAlign w:val="center"/>
          </w:tcPr>
          <w:p w14:paraId="1C135F27" w14:textId="77777777" w:rsidR="00E05DBE" w:rsidRPr="00641A27" w:rsidRDefault="003240D1" w:rsidP="004E40A8">
            <w:pPr>
              <w:pStyle w:val="BodyText1"/>
              <w:spacing w:line="240" w:lineRule="auto"/>
              <w:ind w:firstLine="0"/>
              <w:jc w:val="center"/>
            </w:pPr>
            <w:r w:rsidRPr="00641A27">
              <w:rPr>
                <w:rStyle w:val="Bodytext9pt0"/>
                <w:sz w:val="22"/>
                <w:szCs w:val="22"/>
              </w:rPr>
              <w:t>60.</w:t>
            </w:r>
          </w:p>
        </w:tc>
        <w:tc>
          <w:tcPr>
            <w:tcW w:w="8690" w:type="dxa"/>
          </w:tcPr>
          <w:p w14:paraId="2E361ADC" w14:textId="77777777" w:rsidR="00E05DBE" w:rsidRPr="00641A27" w:rsidRDefault="003240D1" w:rsidP="00641A27">
            <w:pPr>
              <w:pStyle w:val="BodyText1"/>
              <w:spacing w:line="240" w:lineRule="auto"/>
              <w:ind w:firstLine="0"/>
              <w:jc w:val="both"/>
            </w:pPr>
            <w:r w:rsidRPr="00641A27">
              <w:rPr>
                <w:rStyle w:val="Bodytext9pt0"/>
                <w:sz w:val="22"/>
                <w:szCs w:val="22"/>
              </w:rPr>
              <w:t>Publication of directions</w:t>
            </w:r>
          </w:p>
        </w:tc>
      </w:tr>
      <w:tr w:rsidR="00E05DBE" w:rsidRPr="00641A27" w14:paraId="71E3C78C" w14:textId="77777777" w:rsidTr="004E40A8">
        <w:trPr>
          <w:trHeight w:val="211"/>
        </w:trPr>
        <w:tc>
          <w:tcPr>
            <w:tcW w:w="0" w:type="auto"/>
            <w:vAlign w:val="center"/>
          </w:tcPr>
          <w:p w14:paraId="6406499A" w14:textId="77777777" w:rsidR="00E05DBE" w:rsidRPr="00641A27" w:rsidRDefault="003240D1" w:rsidP="004E40A8">
            <w:pPr>
              <w:pStyle w:val="BodyText1"/>
              <w:spacing w:line="240" w:lineRule="auto"/>
              <w:ind w:firstLine="0"/>
              <w:jc w:val="center"/>
            </w:pPr>
            <w:r w:rsidRPr="00641A27">
              <w:rPr>
                <w:rStyle w:val="Bodytext9pt0"/>
                <w:sz w:val="22"/>
                <w:szCs w:val="22"/>
              </w:rPr>
              <w:t>61.</w:t>
            </w:r>
          </w:p>
        </w:tc>
        <w:tc>
          <w:tcPr>
            <w:tcW w:w="8690" w:type="dxa"/>
          </w:tcPr>
          <w:p w14:paraId="60427DDF" w14:textId="77777777" w:rsidR="00E05DBE" w:rsidRPr="00641A27" w:rsidRDefault="003240D1" w:rsidP="00641A27">
            <w:pPr>
              <w:pStyle w:val="BodyText1"/>
              <w:spacing w:line="240" w:lineRule="auto"/>
              <w:ind w:firstLine="0"/>
              <w:jc w:val="both"/>
            </w:pPr>
            <w:r w:rsidRPr="00641A27">
              <w:rPr>
                <w:rStyle w:val="Bodytext9pt0"/>
                <w:sz w:val="22"/>
                <w:szCs w:val="22"/>
              </w:rPr>
              <w:t>Regulations</w:t>
            </w:r>
          </w:p>
        </w:tc>
      </w:tr>
    </w:tbl>
    <w:p w14:paraId="4A6B4982" w14:textId="77777777" w:rsidR="004540BB" w:rsidRPr="00641A27" w:rsidRDefault="004540BB" w:rsidP="00641A27">
      <w:pPr>
        <w:jc w:val="both"/>
        <w:rPr>
          <w:rFonts w:ascii="Times New Roman" w:hAnsi="Times New Roman" w:cs="Times New Roman"/>
          <w:sz w:val="22"/>
          <w:szCs w:val="22"/>
        </w:rPr>
        <w:sectPr w:rsidR="004540BB" w:rsidRPr="00641A27" w:rsidSect="003425BA">
          <w:headerReference w:type="first" r:id="rId12"/>
          <w:pgSz w:w="12240" w:h="16560" w:code="1"/>
          <w:pgMar w:top="851" w:right="1440" w:bottom="567" w:left="1440" w:header="0" w:footer="0" w:gutter="0"/>
          <w:cols w:space="720"/>
          <w:noEndnote/>
          <w:titlePg/>
          <w:docGrid w:linePitch="360"/>
        </w:sectPr>
      </w:pPr>
    </w:p>
    <w:tbl>
      <w:tblPr>
        <w:tblOverlap w:val="never"/>
        <w:tblW w:w="0" w:type="auto"/>
        <w:tblCellMar>
          <w:left w:w="10" w:type="dxa"/>
          <w:right w:w="10" w:type="dxa"/>
        </w:tblCellMar>
        <w:tblLook w:val="0000" w:firstRow="0" w:lastRow="0" w:firstColumn="0" w:lastColumn="0" w:noHBand="0" w:noVBand="0"/>
      </w:tblPr>
      <w:tblGrid>
        <w:gridCol w:w="680"/>
        <w:gridCol w:w="8690"/>
      </w:tblGrid>
      <w:tr w:rsidR="00E05DBE" w:rsidRPr="00641A27" w14:paraId="1E2EED22" w14:textId="77777777" w:rsidTr="004543C7">
        <w:trPr>
          <w:trHeight w:val="197"/>
        </w:trPr>
        <w:tc>
          <w:tcPr>
            <w:tcW w:w="0" w:type="auto"/>
          </w:tcPr>
          <w:p w14:paraId="10EFDF9D" w14:textId="77777777" w:rsidR="00E05DBE" w:rsidRPr="00641A27" w:rsidRDefault="00E05DBE" w:rsidP="00641A27">
            <w:pPr>
              <w:jc w:val="both"/>
              <w:rPr>
                <w:rFonts w:ascii="Times New Roman" w:hAnsi="Times New Roman" w:cs="Times New Roman"/>
                <w:sz w:val="22"/>
                <w:szCs w:val="22"/>
              </w:rPr>
            </w:pPr>
          </w:p>
        </w:tc>
        <w:tc>
          <w:tcPr>
            <w:tcW w:w="8690" w:type="dxa"/>
          </w:tcPr>
          <w:p w14:paraId="5D624647" w14:textId="261833C3" w:rsidR="00E05DBE" w:rsidRPr="003425BA" w:rsidRDefault="003240D1" w:rsidP="003425BA">
            <w:pPr>
              <w:pStyle w:val="BodyText1"/>
              <w:spacing w:line="240" w:lineRule="auto"/>
              <w:ind w:firstLine="0"/>
              <w:jc w:val="center"/>
            </w:pPr>
            <w:r w:rsidRPr="003425BA">
              <w:rPr>
                <w:rStyle w:val="Bodytext9pt"/>
                <w:sz w:val="24"/>
                <w:szCs w:val="22"/>
              </w:rPr>
              <w:t>TABLE OF PROVISIONS</w:t>
            </w:r>
            <w:r w:rsidRPr="003425BA">
              <w:rPr>
                <w:rStyle w:val="Bodytext9pt2"/>
                <w:sz w:val="24"/>
                <w:szCs w:val="22"/>
              </w:rPr>
              <w:t>—continued</w:t>
            </w:r>
          </w:p>
        </w:tc>
      </w:tr>
      <w:tr w:rsidR="00E05DBE" w:rsidRPr="00641A27" w14:paraId="25AAA9D2" w14:textId="77777777" w:rsidTr="004543C7">
        <w:trPr>
          <w:trHeight w:val="189"/>
        </w:trPr>
        <w:tc>
          <w:tcPr>
            <w:tcW w:w="0" w:type="auto"/>
          </w:tcPr>
          <w:p w14:paraId="094BF4F1" w14:textId="77777777" w:rsidR="00E05DBE" w:rsidRPr="00641A27" w:rsidRDefault="003240D1" w:rsidP="00641A27">
            <w:pPr>
              <w:pStyle w:val="BodyText1"/>
              <w:spacing w:line="240" w:lineRule="auto"/>
              <w:ind w:firstLine="0"/>
              <w:jc w:val="both"/>
            </w:pPr>
            <w:r w:rsidRPr="00641A27">
              <w:rPr>
                <w:rStyle w:val="Bodytext9pt"/>
                <w:sz w:val="22"/>
                <w:szCs w:val="22"/>
              </w:rPr>
              <w:t>Section</w:t>
            </w:r>
          </w:p>
        </w:tc>
        <w:tc>
          <w:tcPr>
            <w:tcW w:w="8690" w:type="dxa"/>
          </w:tcPr>
          <w:p w14:paraId="42006EE2" w14:textId="77777777" w:rsidR="00E05DBE" w:rsidRPr="00641A27" w:rsidRDefault="00E05DBE" w:rsidP="00641A27">
            <w:pPr>
              <w:jc w:val="both"/>
              <w:rPr>
                <w:rFonts w:ascii="Times New Roman" w:hAnsi="Times New Roman" w:cs="Times New Roman"/>
                <w:sz w:val="22"/>
                <w:szCs w:val="22"/>
              </w:rPr>
            </w:pPr>
          </w:p>
        </w:tc>
      </w:tr>
      <w:tr w:rsidR="00E05DBE" w:rsidRPr="00641A27" w14:paraId="5EA4AE27" w14:textId="77777777" w:rsidTr="00855415">
        <w:trPr>
          <w:trHeight w:val="336"/>
        </w:trPr>
        <w:tc>
          <w:tcPr>
            <w:tcW w:w="0" w:type="auto"/>
            <w:vAlign w:val="center"/>
          </w:tcPr>
          <w:p w14:paraId="1F41AF56" w14:textId="77777777" w:rsidR="00E05DBE" w:rsidRPr="00641A27" w:rsidRDefault="00E05DBE" w:rsidP="00855415">
            <w:pPr>
              <w:jc w:val="center"/>
              <w:rPr>
                <w:rFonts w:ascii="Times New Roman" w:hAnsi="Times New Roman" w:cs="Times New Roman"/>
                <w:sz w:val="22"/>
                <w:szCs w:val="22"/>
              </w:rPr>
            </w:pPr>
          </w:p>
        </w:tc>
        <w:tc>
          <w:tcPr>
            <w:tcW w:w="8690" w:type="dxa"/>
          </w:tcPr>
          <w:p w14:paraId="35F04C1C" w14:textId="77777777" w:rsidR="00E05DBE" w:rsidRPr="00641A27" w:rsidRDefault="003240D1" w:rsidP="003425BA">
            <w:pPr>
              <w:pStyle w:val="BodyText1"/>
              <w:spacing w:before="120" w:after="120" w:line="240" w:lineRule="auto"/>
              <w:ind w:firstLine="0"/>
              <w:jc w:val="center"/>
            </w:pPr>
            <w:r w:rsidRPr="003425BA">
              <w:rPr>
                <w:rStyle w:val="Bodytext9pt"/>
                <w:sz w:val="24"/>
                <w:szCs w:val="22"/>
              </w:rPr>
              <w:t>PART 8—AMENDMENTS OF OTHER ACTS</w:t>
            </w:r>
          </w:p>
        </w:tc>
      </w:tr>
      <w:tr w:rsidR="00E05DBE" w:rsidRPr="00641A27" w14:paraId="7F918C5B" w14:textId="77777777" w:rsidTr="00855415">
        <w:trPr>
          <w:trHeight w:val="336"/>
        </w:trPr>
        <w:tc>
          <w:tcPr>
            <w:tcW w:w="0" w:type="auto"/>
            <w:vAlign w:val="center"/>
          </w:tcPr>
          <w:p w14:paraId="6EBA0228" w14:textId="77777777" w:rsidR="00E05DBE" w:rsidRPr="00641A27" w:rsidRDefault="003240D1" w:rsidP="00855415">
            <w:pPr>
              <w:pStyle w:val="BodyText1"/>
              <w:spacing w:line="240" w:lineRule="auto"/>
              <w:ind w:firstLine="0"/>
              <w:jc w:val="center"/>
            </w:pPr>
            <w:r w:rsidRPr="00641A27">
              <w:rPr>
                <w:rStyle w:val="Bodytext9pt"/>
                <w:sz w:val="22"/>
                <w:szCs w:val="22"/>
              </w:rPr>
              <w:t>62.</w:t>
            </w:r>
          </w:p>
        </w:tc>
        <w:tc>
          <w:tcPr>
            <w:tcW w:w="8690" w:type="dxa"/>
          </w:tcPr>
          <w:p w14:paraId="70F19943" w14:textId="77777777" w:rsidR="00E05DBE" w:rsidRPr="00641A27" w:rsidRDefault="003240D1" w:rsidP="00C601E7">
            <w:pPr>
              <w:pStyle w:val="BodyText1"/>
              <w:spacing w:before="120" w:line="240" w:lineRule="auto"/>
              <w:ind w:firstLine="0"/>
              <w:jc w:val="both"/>
            </w:pPr>
            <w:r w:rsidRPr="00641A27">
              <w:rPr>
                <w:rStyle w:val="Bodytext9pt"/>
                <w:sz w:val="22"/>
                <w:szCs w:val="22"/>
              </w:rPr>
              <w:t>Amendments of other Acts</w:t>
            </w:r>
          </w:p>
        </w:tc>
      </w:tr>
      <w:tr w:rsidR="00E05DBE" w:rsidRPr="00641A27" w14:paraId="3E34072B" w14:textId="77777777" w:rsidTr="00855415">
        <w:trPr>
          <w:trHeight w:val="355"/>
        </w:trPr>
        <w:tc>
          <w:tcPr>
            <w:tcW w:w="0" w:type="auto"/>
            <w:vAlign w:val="center"/>
          </w:tcPr>
          <w:p w14:paraId="0DC28A5B" w14:textId="77777777" w:rsidR="00E05DBE" w:rsidRPr="00641A27" w:rsidRDefault="00E05DBE" w:rsidP="00855415">
            <w:pPr>
              <w:jc w:val="center"/>
              <w:rPr>
                <w:rFonts w:ascii="Times New Roman" w:hAnsi="Times New Roman" w:cs="Times New Roman"/>
                <w:sz w:val="22"/>
                <w:szCs w:val="22"/>
              </w:rPr>
            </w:pPr>
          </w:p>
        </w:tc>
        <w:tc>
          <w:tcPr>
            <w:tcW w:w="8690" w:type="dxa"/>
          </w:tcPr>
          <w:p w14:paraId="7B426BF1" w14:textId="77777777" w:rsidR="00E05DBE" w:rsidRPr="00641A27" w:rsidRDefault="003240D1" w:rsidP="003425BA">
            <w:pPr>
              <w:pStyle w:val="BodyText1"/>
              <w:spacing w:before="120" w:after="120" w:line="240" w:lineRule="auto"/>
              <w:ind w:firstLine="0"/>
              <w:jc w:val="center"/>
            </w:pPr>
            <w:r w:rsidRPr="003425BA">
              <w:rPr>
                <w:rStyle w:val="Bodytext9pt"/>
                <w:sz w:val="24"/>
                <w:szCs w:val="22"/>
              </w:rPr>
              <w:t>PART 9—TRANSITIONAL PROVISIONS</w:t>
            </w:r>
          </w:p>
        </w:tc>
      </w:tr>
      <w:tr w:rsidR="00E05DBE" w:rsidRPr="00641A27" w14:paraId="30B7537D" w14:textId="77777777" w:rsidTr="00855415">
        <w:trPr>
          <w:trHeight w:val="365"/>
        </w:trPr>
        <w:tc>
          <w:tcPr>
            <w:tcW w:w="0" w:type="auto"/>
            <w:vAlign w:val="center"/>
          </w:tcPr>
          <w:p w14:paraId="6D03D7F5" w14:textId="77777777" w:rsidR="00E05DBE" w:rsidRPr="00641A27" w:rsidRDefault="003240D1" w:rsidP="00855415">
            <w:pPr>
              <w:pStyle w:val="BodyText1"/>
              <w:spacing w:line="240" w:lineRule="auto"/>
              <w:ind w:firstLine="0"/>
              <w:jc w:val="center"/>
            </w:pPr>
            <w:r w:rsidRPr="00641A27">
              <w:rPr>
                <w:rStyle w:val="Bodytext9pt"/>
                <w:sz w:val="22"/>
                <w:szCs w:val="22"/>
              </w:rPr>
              <w:t>63.</w:t>
            </w:r>
          </w:p>
        </w:tc>
        <w:tc>
          <w:tcPr>
            <w:tcW w:w="8690" w:type="dxa"/>
          </w:tcPr>
          <w:p w14:paraId="4780BBF4" w14:textId="77777777" w:rsidR="00E05DBE" w:rsidRPr="00641A27" w:rsidRDefault="003240D1" w:rsidP="00C601E7">
            <w:pPr>
              <w:pStyle w:val="BodyText1"/>
              <w:spacing w:before="120" w:line="240" w:lineRule="auto"/>
              <w:ind w:firstLine="0"/>
              <w:jc w:val="both"/>
            </w:pPr>
            <w:r w:rsidRPr="00641A27">
              <w:rPr>
                <w:rStyle w:val="Bodytext9pt"/>
                <w:sz w:val="22"/>
                <w:szCs w:val="22"/>
              </w:rPr>
              <w:t>Actions etc. under provisions amended or repealed</w:t>
            </w:r>
          </w:p>
        </w:tc>
      </w:tr>
      <w:tr w:rsidR="00E05DBE" w:rsidRPr="00641A27" w14:paraId="043202C9" w14:textId="77777777" w:rsidTr="00855415">
        <w:trPr>
          <w:trHeight w:val="298"/>
        </w:trPr>
        <w:tc>
          <w:tcPr>
            <w:tcW w:w="0" w:type="auto"/>
            <w:vAlign w:val="center"/>
          </w:tcPr>
          <w:p w14:paraId="040A9FB5" w14:textId="77777777" w:rsidR="00E05DBE" w:rsidRPr="00641A27" w:rsidRDefault="00E05DBE" w:rsidP="00855415">
            <w:pPr>
              <w:jc w:val="center"/>
              <w:rPr>
                <w:rFonts w:ascii="Times New Roman" w:hAnsi="Times New Roman" w:cs="Times New Roman"/>
                <w:sz w:val="22"/>
                <w:szCs w:val="22"/>
              </w:rPr>
            </w:pPr>
          </w:p>
        </w:tc>
        <w:tc>
          <w:tcPr>
            <w:tcW w:w="8690" w:type="dxa"/>
          </w:tcPr>
          <w:p w14:paraId="269D8632" w14:textId="77777777" w:rsidR="004E520E" w:rsidRPr="00641A27" w:rsidRDefault="003240D1" w:rsidP="003425BA">
            <w:pPr>
              <w:pStyle w:val="BodyText1"/>
              <w:spacing w:before="120" w:after="120" w:line="240" w:lineRule="auto"/>
              <w:ind w:firstLine="0"/>
              <w:jc w:val="center"/>
            </w:pPr>
            <w:r w:rsidRPr="00641A27">
              <w:rPr>
                <w:rStyle w:val="Bodytext9pt"/>
                <w:sz w:val="22"/>
                <w:szCs w:val="22"/>
              </w:rPr>
              <w:t>SCHEDULE</w:t>
            </w:r>
          </w:p>
        </w:tc>
      </w:tr>
    </w:tbl>
    <w:p w14:paraId="0DA18B99" w14:textId="77777777" w:rsidR="00E05DBE" w:rsidRPr="00641A27" w:rsidRDefault="00E05DBE" w:rsidP="00641A27">
      <w:pPr>
        <w:jc w:val="both"/>
        <w:rPr>
          <w:rFonts w:ascii="Times New Roman" w:hAnsi="Times New Roman" w:cs="Times New Roman"/>
          <w:sz w:val="22"/>
          <w:szCs w:val="22"/>
        </w:rPr>
        <w:sectPr w:rsidR="00E05DBE" w:rsidRPr="00641A27" w:rsidSect="000563AC">
          <w:pgSz w:w="12240" w:h="15840" w:code="1"/>
          <w:pgMar w:top="1440" w:right="1440" w:bottom="1440" w:left="1440" w:header="0" w:footer="0" w:gutter="0"/>
          <w:cols w:space="720"/>
          <w:noEndnote/>
          <w:titlePg/>
          <w:docGrid w:linePitch="360"/>
        </w:sectPr>
      </w:pPr>
    </w:p>
    <w:p w14:paraId="0975375D" w14:textId="77777777" w:rsidR="004E520E" w:rsidRPr="00641A27" w:rsidRDefault="004E520E" w:rsidP="00641A27">
      <w:pPr>
        <w:jc w:val="both"/>
        <w:rPr>
          <w:rFonts w:ascii="Times New Roman" w:hAnsi="Times New Roman" w:cs="Times New Roman"/>
          <w:sz w:val="22"/>
          <w:szCs w:val="22"/>
        </w:rPr>
        <w:sectPr w:rsidR="004E520E" w:rsidRPr="00641A27" w:rsidSect="00567A24">
          <w:type w:val="continuous"/>
          <w:pgSz w:w="12240" w:h="15840" w:code="1"/>
          <w:pgMar w:top="1440" w:right="1440" w:bottom="1440" w:left="1440" w:header="0" w:footer="0" w:gutter="0"/>
          <w:cols w:space="720"/>
          <w:noEndnote/>
          <w:docGrid w:linePitch="360"/>
        </w:sectPr>
      </w:pPr>
    </w:p>
    <w:p w14:paraId="70D9A8E6" w14:textId="438D4421" w:rsidR="00E05DBE" w:rsidRDefault="003425BA" w:rsidP="00814B02">
      <w:pPr>
        <w:jc w:val="center"/>
        <w:rPr>
          <w:rFonts w:ascii="Times New Roman" w:hAnsi="Times New Roman" w:cs="Times New Roman"/>
          <w:sz w:val="22"/>
          <w:szCs w:val="22"/>
        </w:rPr>
      </w:pPr>
      <w:r>
        <w:rPr>
          <w:rFonts w:ascii="Times New Roman" w:hAnsi="Times New Roman" w:cs="Times New Roman"/>
          <w:sz w:val="22"/>
          <w:szCs w:val="22"/>
        </w:rPr>
        <w:lastRenderedPageBreak/>
        <w:pict w14:anchorId="1A76DC33">
          <v:shape id="_x0000_i1026" type="#_x0000_t75" style="width:114.05pt;height:83.5pt">
            <v:imagedata r:id="rId13" o:title=""/>
          </v:shape>
        </w:pict>
      </w:r>
    </w:p>
    <w:p w14:paraId="69316FA5" w14:textId="77777777" w:rsidR="00E05DBE" w:rsidRPr="002047A1" w:rsidRDefault="003240D1" w:rsidP="00CA69C2">
      <w:pPr>
        <w:spacing w:before="960"/>
        <w:jc w:val="center"/>
        <w:rPr>
          <w:rFonts w:ascii="Times New Roman" w:hAnsi="Times New Roman" w:cs="Times New Roman"/>
          <w:b/>
          <w:sz w:val="36"/>
          <w:szCs w:val="36"/>
        </w:rPr>
      </w:pPr>
      <w:bookmarkStart w:id="2" w:name="bookmark2"/>
      <w:r w:rsidRPr="002047A1">
        <w:rPr>
          <w:rFonts w:ascii="Times New Roman" w:hAnsi="Times New Roman" w:cs="Times New Roman"/>
          <w:b/>
          <w:sz w:val="36"/>
          <w:szCs w:val="36"/>
        </w:rPr>
        <w:t>Australian Maritime Safety Authority Act 1990</w:t>
      </w:r>
      <w:bookmarkEnd w:id="2"/>
    </w:p>
    <w:p w14:paraId="289502F5" w14:textId="77777777" w:rsidR="00E05DBE" w:rsidRDefault="003240D1" w:rsidP="00CA69C2">
      <w:pPr>
        <w:pStyle w:val="Bodytext20"/>
        <w:spacing w:before="960" w:line="240" w:lineRule="auto"/>
        <w:rPr>
          <w:rStyle w:val="Bodytext2115pt"/>
          <w:b/>
          <w:bCs/>
          <w:sz w:val="28"/>
          <w:szCs w:val="28"/>
        </w:rPr>
      </w:pPr>
      <w:bookmarkStart w:id="3" w:name="bookmark3"/>
      <w:r w:rsidRPr="00814B02">
        <w:rPr>
          <w:rStyle w:val="Bodytext2115pt"/>
          <w:b/>
          <w:bCs/>
          <w:sz w:val="28"/>
          <w:szCs w:val="28"/>
        </w:rPr>
        <w:t>No. 78 of 1990</w:t>
      </w:r>
      <w:bookmarkEnd w:id="3"/>
    </w:p>
    <w:p w14:paraId="779F27B3" w14:textId="77777777" w:rsidR="00814B02" w:rsidRPr="00814B02" w:rsidRDefault="00814B02" w:rsidP="00CA69C2">
      <w:pPr>
        <w:pStyle w:val="Bodytext20"/>
        <w:pBdr>
          <w:bottom w:val="thinThickSmallGap" w:sz="24" w:space="1" w:color="auto"/>
        </w:pBdr>
        <w:spacing w:before="960" w:line="240" w:lineRule="auto"/>
        <w:rPr>
          <w:sz w:val="28"/>
          <w:szCs w:val="28"/>
        </w:rPr>
      </w:pPr>
    </w:p>
    <w:p w14:paraId="2FC2EECC" w14:textId="77777777" w:rsidR="00E05DBE" w:rsidRPr="00CA69C2" w:rsidRDefault="003240D1" w:rsidP="00CA69C2">
      <w:pPr>
        <w:pStyle w:val="Bodytext50"/>
        <w:spacing w:before="960" w:line="240" w:lineRule="auto"/>
        <w:rPr>
          <w:sz w:val="26"/>
          <w:szCs w:val="26"/>
        </w:rPr>
      </w:pPr>
      <w:bookmarkStart w:id="4" w:name="bookmark4"/>
      <w:r w:rsidRPr="00CA69C2">
        <w:rPr>
          <w:sz w:val="26"/>
          <w:szCs w:val="26"/>
        </w:rPr>
        <w:t>An Act to establish an Australian Maritime Safety Authority, and for related purposes</w:t>
      </w:r>
      <w:bookmarkEnd w:id="4"/>
    </w:p>
    <w:p w14:paraId="644FC9D2" w14:textId="77777777" w:rsidR="00E05DBE" w:rsidRPr="00641A27" w:rsidRDefault="003240D1" w:rsidP="00CA69C2">
      <w:pPr>
        <w:pStyle w:val="Bodytext40"/>
        <w:spacing w:before="120" w:line="240" w:lineRule="auto"/>
        <w:ind w:left="6300"/>
        <w:jc w:val="both"/>
        <w:rPr>
          <w:sz w:val="22"/>
          <w:szCs w:val="22"/>
        </w:rPr>
      </w:pPr>
      <w:r w:rsidRPr="00F74116">
        <w:rPr>
          <w:rStyle w:val="Bodytext4115pt"/>
          <w:iCs/>
          <w:sz w:val="22"/>
          <w:szCs w:val="22"/>
        </w:rPr>
        <w:t>[</w:t>
      </w:r>
      <w:r w:rsidRPr="00641A27">
        <w:rPr>
          <w:rStyle w:val="Bodytext4115pt"/>
          <w:i/>
          <w:iCs/>
          <w:sz w:val="22"/>
          <w:szCs w:val="22"/>
        </w:rPr>
        <w:t>Assented to 22 October 1990</w:t>
      </w:r>
      <w:r w:rsidRPr="00641A27">
        <w:rPr>
          <w:rStyle w:val="Bodytext4115pt0"/>
          <w:sz w:val="22"/>
          <w:szCs w:val="22"/>
        </w:rPr>
        <w:t>]</w:t>
      </w:r>
    </w:p>
    <w:p w14:paraId="63FE6297" w14:textId="77777777" w:rsidR="00E05DBE" w:rsidRPr="00641A27" w:rsidRDefault="003240D1" w:rsidP="00CA69C2">
      <w:pPr>
        <w:pStyle w:val="BodyText1"/>
        <w:spacing w:before="120" w:line="240" w:lineRule="auto"/>
        <w:ind w:firstLine="270"/>
        <w:jc w:val="both"/>
      </w:pPr>
      <w:r w:rsidRPr="00641A27">
        <w:rPr>
          <w:rStyle w:val="Bodytext115pt"/>
          <w:sz w:val="22"/>
          <w:szCs w:val="22"/>
        </w:rPr>
        <w:t>BE IT ENACTED by the Queen, and the Senate and the House of Representatives of the Commonwealth of Australia, as follows:</w:t>
      </w:r>
    </w:p>
    <w:p w14:paraId="31192AE0" w14:textId="5F9F6033" w:rsidR="00E05DBE" w:rsidRPr="00641A27" w:rsidRDefault="003240D1" w:rsidP="003425BA">
      <w:pPr>
        <w:pStyle w:val="Bodytext20"/>
        <w:spacing w:before="240" w:after="120" w:line="240" w:lineRule="auto"/>
      </w:pPr>
      <w:r w:rsidRPr="003425BA">
        <w:rPr>
          <w:rStyle w:val="Bodytext2115pt"/>
          <w:b/>
          <w:bCs/>
          <w:sz w:val="24"/>
          <w:szCs w:val="22"/>
        </w:rPr>
        <w:t>PART 1—PRELIMINARY</w:t>
      </w:r>
    </w:p>
    <w:p w14:paraId="2D8E9C0F" w14:textId="77777777" w:rsidR="00E05DBE" w:rsidRPr="00641A27" w:rsidRDefault="003240D1" w:rsidP="004D0B2D">
      <w:pPr>
        <w:pStyle w:val="Bodytext20"/>
        <w:spacing w:before="120" w:after="60" w:line="240" w:lineRule="auto"/>
        <w:jc w:val="both"/>
      </w:pPr>
      <w:r w:rsidRPr="00641A27">
        <w:rPr>
          <w:rStyle w:val="Bodytext2115pt"/>
          <w:b/>
          <w:bCs/>
          <w:sz w:val="22"/>
          <w:szCs w:val="22"/>
        </w:rPr>
        <w:t>Short title</w:t>
      </w:r>
    </w:p>
    <w:p w14:paraId="5305A644" w14:textId="77777777" w:rsidR="00E05DBE" w:rsidRPr="00641A27" w:rsidRDefault="00AD1754" w:rsidP="0031649A">
      <w:pPr>
        <w:pStyle w:val="Bodytext40"/>
        <w:tabs>
          <w:tab w:val="left" w:pos="634"/>
        </w:tabs>
        <w:spacing w:before="120" w:line="240" w:lineRule="auto"/>
        <w:ind w:firstLine="270"/>
        <w:jc w:val="both"/>
        <w:rPr>
          <w:sz w:val="22"/>
          <w:szCs w:val="22"/>
        </w:rPr>
      </w:pPr>
      <w:r w:rsidRPr="00E609AC">
        <w:rPr>
          <w:rStyle w:val="Bodytext4115pt0"/>
          <w:b/>
          <w:sz w:val="22"/>
          <w:szCs w:val="22"/>
        </w:rPr>
        <w:t>1.</w:t>
      </w:r>
      <w:r>
        <w:rPr>
          <w:rStyle w:val="Bodytext4115pt0"/>
          <w:sz w:val="22"/>
          <w:szCs w:val="22"/>
        </w:rPr>
        <w:tab/>
      </w:r>
      <w:r w:rsidR="003240D1" w:rsidRPr="00641A27">
        <w:rPr>
          <w:rStyle w:val="Bodytext4115pt0"/>
          <w:sz w:val="22"/>
          <w:szCs w:val="22"/>
        </w:rPr>
        <w:t xml:space="preserve">This Act may be cited as the </w:t>
      </w:r>
      <w:r w:rsidR="003240D1" w:rsidRPr="00641A27">
        <w:rPr>
          <w:rStyle w:val="Bodytext4115pt"/>
          <w:i/>
          <w:iCs/>
          <w:sz w:val="22"/>
          <w:szCs w:val="22"/>
        </w:rPr>
        <w:t>Australian Maritime Safety Authority Act 1990.</w:t>
      </w:r>
    </w:p>
    <w:p w14:paraId="1AC86F19" w14:textId="77777777" w:rsidR="00E05DBE" w:rsidRPr="00641A27" w:rsidRDefault="003240D1" w:rsidP="000B4CA3">
      <w:pPr>
        <w:pStyle w:val="Bodytext20"/>
        <w:spacing w:before="120" w:after="60" w:line="240" w:lineRule="auto"/>
        <w:jc w:val="both"/>
      </w:pPr>
      <w:r w:rsidRPr="00641A27">
        <w:rPr>
          <w:rStyle w:val="Bodytext2115pt"/>
          <w:b/>
          <w:bCs/>
          <w:sz w:val="22"/>
          <w:szCs w:val="22"/>
        </w:rPr>
        <w:t>Commencement</w:t>
      </w:r>
    </w:p>
    <w:p w14:paraId="165AD73E" w14:textId="77777777" w:rsidR="00E05DBE" w:rsidRPr="00641A27" w:rsidRDefault="00510E73" w:rsidP="0031649A">
      <w:pPr>
        <w:pStyle w:val="BodyText1"/>
        <w:tabs>
          <w:tab w:val="left" w:pos="634"/>
        </w:tabs>
        <w:spacing w:before="120" w:line="240" w:lineRule="auto"/>
        <w:ind w:firstLine="270"/>
        <w:jc w:val="both"/>
      </w:pPr>
      <w:r w:rsidRPr="00E609AC">
        <w:rPr>
          <w:rStyle w:val="Bodytext115pt"/>
          <w:b/>
          <w:sz w:val="22"/>
          <w:szCs w:val="22"/>
        </w:rPr>
        <w:t>2.</w:t>
      </w:r>
      <w:r w:rsidRPr="00E609AC">
        <w:rPr>
          <w:rStyle w:val="Bodytext115pt"/>
          <w:b/>
          <w:sz w:val="22"/>
          <w:szCs w:val="22"/>
        </w:rPr>
        <w:tab/>
      </w:r>
      <w:r w:rsidR="003240D1" w:rsidRPr="00E609AC">
        <w:rPr>
          <w:rStyle w:val="Bodytext115pt"/>
          <w:b/>
          <w:sz w:val="22"/>
          <w:szCs w:val="22"/>
        </w:rPr>
        <w:t>(1)</w:t>
      </w:r>
      <w:r w:rsidR="003240D1" w:rsidRPr="00641A27">
        <w:rPr>
          <w:rStyle w:val="Bodytext115pt"/>
          <w:sz w:val="22"/>
          <w:szCs w:val="22"/>
        </w:rPr>
        <w:t xml:space="preserve"> Subject to subsection (2), this Act commences on the day on which it receives the Royal Assent.</w:t>
      </w:r>
    </w:p>
    <w:p w14:paraId="3600321A" w14:textId="77777777" w:rsidR="00E05DBE" w:rsidRPr="00641A27" w:rsidRDefault="00CF6F4B" w:rsidP="0031649A">
      <w:pPr>
        <w:pStyle w:val="BodyText1"/>
        <w:tabs>
          <w:tab w:val="left" w:pos="702"/>
        </w:tabs>
        <w:spacing w:before="120" w:line="240" w:lineRule="auto"/>
        <w:ind w:firstLine="270"/>
        <w:jc w:val="both"/>
      </w:pPr>
      <w:r w:rsidRPr="00E609AC">
        <w:rPr>
          <w:rStyle w:val="Bodytext115pt"/>
          <w:b/>
          <w:sz w:val="22"/>
          <w:szCs w:val="22"/>
        </w:rPr>
        <w:t>(2)</w:t>
      </w:r>
      <w:r>
        <w:rPr>
          <w:rStyle w:val="Bodytext115pt"/>
          <w:sz w:val="22"/>
          <w:szCs w:val="22"/>
        </w:rPr>
        <w:tab/>
      </w:r>
      <w:r w:rsidR="003240D1" w:rsidRPr="00641A27">
        <w:rPr>
          <w:rStyle w:val="Bodytext115pt"/>
          <w:sz w:val="22"/>
          <w:szCs w:val="22"/>
        </w:rPr>
        <w:t>Sections 35, 48, 62 and 63 commence on 1 January 1991.</w:t>
      </w:r>
    </w:p>
    <w:p w14:paraId="408EDB59" w14:textId="77777777" w:rsidR="004E520E" w:rsidRPr="00641A27" w:rsidRDefault="004E520E" w:rsidP="00641A27">
      <w:pPr>
        <w:pStyle w:val="Bodytext40"/>
        <w:spacing w:line="240" w:lineRule="auto"/>
        <w:jc w:val="both"/>
        <w:rPr>
          <w:rStyle w:val="Bodytext4115pt"/>
          <w:i/>
          <w:iCs/>
          <w:sz w:val="22"/>
          <w:szCs w:val="22"/>
        </w:rPr>
        <w:sectPr w:rsidR="004E520E" w:rsidRPr="00641A27" w:rsidSect="000563AC">
          <w:headerReference w:type="first" r:id="rId14"/>
          <w:pgSz w:w="12240" w:h="15840" w:code="1"/>
          <w:pgMar w:top="1440" w:right="1440" w:bottom="1440" w:left="1440" w:header="0" w:footer="0" w:gutter="0"/>
          <w:cols w:space="720"/>
          <w:noEndnote/>
          <w:titlePg/>
          <w:docGrid w:linePitch="360"/>
        </w:sectPr>
      </w:pPr>
    </w:p>
    <w:p w14:paraId="4381BF3F" w14:textId="77777777" w:rsidR="00E05DBE" w:rsidRPr="0062789C" w:rsidRDefault="003240D1" w:rsidP="0062789C">
      <w:pPr>
        <w:pStyle w:val="BodyText1"/>
        <w:spacing w:before="120" w:after="60" w:line="240" w:lineRule="auto"/>
        <w:ind w:firstLine="0"/>
        <w:jc w:val="both"/>
        <w:rPr>
          <w:b/>
        </w:rPr>
      </w:pPr>
      <w:r w:rsidRPr="0062789C">
        <w:rPr>
          <w:rStyle w:val="Bodytext115pt"/>
          <w:b/>
          <w:sz w:val="22"/>
          <w:szCs w:val="22"/>
        </w:rPr>
        <w:lastRenderedPageBreak/>
        <w:t>Interpretation</w:t>
      </w:r>
    </w:p>
    <w:p w14:paraId="6392AC86" w14:textId="77777777" w:rsidR="00E05DBE" w:rsidRPr="00641A27" w:rsidRDefault="00D84096" w:rsidP="0031649A">
      <w:pPr>
        <w:pStyle w:val="BodyText1"/>
        <w:tabs>
          <w:tab w:val="left" w:pos="634"/>
        </w:tabs>
        <w:spacing w:before="120" w:line="240" w:lineRule="auto"/>
        <w:ind w:firstLine="270"/>
        <w:jc w:val="both"/>
      </w:pPr>
      <w:r w:rsidRPr="00E955FE">
        <w:rPr>
          <w:rStyle w:val="Bodytext115pt"/>
          <w:b/>
          <w:sz w:val="22"/>
          <w:szCs w:val="22"/>
        </w:rPr>
        <w:t>3.</w:t>
      </w:r>
      <w:r w:rsidRPr="00E955FE">
        <w:rPr>
          <w:rStyle w:val="Bodytext115pt"/>
          <w:b/>
          <w:sz w:val="22"/>
          <w:szCs w:val="22"/>
        </w:rPr>
        <w:tab/>
      </w:r>
      <w:r w:rsidR="003240D1" w:rsidRPr="00E955FE">
        <w:rPr>
          <w:rStyle w:val="Bodytext115pt"/>
          <w:b/>
          <w:sz w:val="22"/>
          <w:szCs w:val="22"/>
        </w:rPr>
        <w:t>(1)</w:t>
      </w:r>
      <w:r w:rsidR="003240D1" w:rsidRPr="00641A27">
        <w:rPr>
          <w:rStyle w:val="Bodytext115pt"/>
          <w:sz w:val="22"/>
          <w:szCs w:val="22"/>
        </w:rPr>
        <w:t xml:space="preserve"> In this Act, unless the contrary intention appears:</w:t>
      </w:r>
    </w:p>
    <w:p w14:paraId="0CF18C51" w14:textId="77777777" w:rsidR="00E05DBE" w:rsidRPr="00641A27" w:rsidRDefault="003240D1" w:rsidP="0031649A">
      <w:pPr>
        <w:pStyle w:val="BodyText1"/>
        <w:spacing w:before="120" w:line="240" w:lineRule="auto"/>
        <w:ind w:firstLine="0"/>
        <w:jc w:val="both"/>
      </w:pPr>
      <w:r w:rsidRPr="00886A53">
        <w:rPr>
          <w:rStyle w:val="Bodytext115pt"/>
          <w:b/>
          <w:sz w:val="22"/>
          <w:szCs w:val="22"/>
        </w:rPr>
        <w:t>“appoint”</w:t>
      </w:r>
      <w:r w:rsidRPr="00641A27">
        <w:rPr>
          <w:rStyle w:val="Bodytext115pt"/>
          <w:sz w:val="22"/>
          <w:szCs w:val="22"/>
        </w:rPr>
        <w:t xml:space="preserve"> includes re-appoint;</w:t>
      </w:r>
    </w:p>
    <w:p w14:paraId="29A0A7AA" w14:textId="77777777" w:rsidR="00E05DBE" w:rsidRPr="00641A27" w:rsidRDefault="003240D1" w:rsidP="0031649A">
      <w:pPr>
        <w:pStyle w:val="BodyText1"/>
        <w:spacing w:before="120" w:line="240" w:lineRule="auto"/>
        <w:ind w:firstLine="0"/>
        <w:jc w:val="both"/>
      </w:pPr>
      <w:r w:rsidRPr="00886A53">
        <w:rPr>
          <w:rStyle w:val="Bodytext115pt"/>
          <w:b/>
          <w:sz w:val="22"/>
          <w:szCs w:val="22"/>
        </w:rPr>
        <w:t>“assets”</w:t>
      </w:r>
      <w:r w:rsidRPr="00641A27">
        <w:rPr>
          <w:rStyle w:val="Bodytext115pt"/>
          <w:sz w:val="22"/>
          <w:szCs w:val="22"/>
        </w:rPr>
        <w:t xml:space="preserve"> means property of any description, other than rights referred to in sections 32 and 35;</w:t>
      </w:r>
    </w:p>
    <w:p w14:paraId="134CECFE" w14:textId="77777777" w:rsidR="00E05DBE" w:rsidRPr="00641A27" w:rsidRDefault="003240D1" w:rsidP="0031649A">
      <w:pPr>
        <w:pStyle w:val="BodyText1"/>
        <w:spacing w:before="120" w:line="240" w:lineRule="auto"/>
        <w:ind w:firstLine="0"/>
        <w:jc w:val="both"/>
      </w:pPr>
      <w:r w:rsidRPr="00886A53">
        <w:rPr>
          <w:rStyle w:val="Bodytext115pt"/>
          <w:b/>
          <w:sz w:val="22"/>
          <w:szCs w:val="22"/>
        </w:rPr>
        <w:t>“Authority”</w:t>
      </w:r>
      <w:r w:rsidRPr="00641A27">
        <w:rPr>
          <w:rStyle w:val="Bodytext115pt"/>
          <w:sz w:val="22"/>
          <w:szCs w:val="22"/>
        </w:rPr>
        <w:t xml:space="preserve"> means the Australian Maritime Safety Authority established by this Act;</w:t>
      </w:r>
    </w:p>
    <w:p w14:paraId="092C83A6" w14:textId="77777777" w:rsidR="00E05DBE" w:rsidRPr="00641A27" w:rsidRDefault="003240D1" w:rsidP="0031649A">
      <w:pPr>
        <w:pStyle w:val="BodyText1"/>
        <w:spacing w:before="120" w:line="240" w:lineRule="auto"/>
        <w:ind w:firstLine="0"/>
        <w:jc w:val="both"/>
      </w:pPr>
      <w:r w:rsidRPr="00886A53">
        <w:rPr>
          <w:rStyle w:val="Bodytext115pt"/>
          <w:b/>
          <w:sz w:val="22"/>
          <w:szCs w:val="22"/>
        </w:rPr>
        <w:t>“borrowing”</w:t>
      </w:r>
      <w:r w:rsidRPr="00641A27">
        <w:rPr>
          <w:rStyle w:val="Bodytext115pt"/>
          <w:sz w:val="22"/>
          <w:szCs w:val="22"/>
        </w:rPr>
        <w:t xml:space="preserve"> includes raising money or obtaining credit, whether by dealing in securities or otherwise, but does not include obtaining credit in a transaction forming part of the day-to-day operations of the Authority or a subsidiary of the Authority;</w:t>
      </w:r>
    </w:p>
    <w:p w14:paraId="0BC333B3" w14:textId="77777777" w:rsidR="00E05DBE" w:rsidRPr="00641A27" w:rsidRDefault="003240D1" w:rsidP="0031649A">
      <w:pPr>
        <w:pStyle w:val="BodyText1"/>
        <w:spacing w:before="120" w:line="240" w:lineRule="auto"/>
        <w:ind w:firstLine="0"/>
        <w:jc w:val="both"/>
      </w:pPr>
      <w:r w:rsidRPr="00886A53">
        <w:rPr>
          <w:rStyle w:val="Bodytext115pt"/>
          <w:b/>
          <w:sz w:val="22"/>
          <w:szCs w:val="22"/>
        </w:rPr>
        <w:t>“Chairperson”</w:t>
      </w:r>
      <w:r w:rsidRPr="00641A27">
        <w:rPr>
          <w:rStyle w:val="Bodytext115pt"/>
          <w:sz w:val="22"/>
          <w:szCs w:val="22"/>
        </w:rPr>
        <w:t xml:space="preserve"> means the Chairperson of the Authority;</w:t>
      </w:r>
    </w:p>
    <w:p w14:paraId="5AA31CF0" w14:textId="77777777" w:rsidR="00E05DBE" w:rsidRPr="00641A27" w:rsidRDefault="003240D1" w:rsidP="0031649A">
      <w:pPr>
        <w:pStyle w:val="BodyText1"/>
        <w:spacing w:before="120" w:line="240" w:lineRule="auto"/>
        <w:ind w:firstLine="0"/>
        <w:jc w:val="both"/>
      </w:pPr>
      <w:r w:rsidRPr="00886A53">
        <w:rPr>
          <w:rStyle w:val="Bodytext115pt"/>
          <w:b/>
          <w:sz w:val="22"/>
          <w:szCs w:val="22"/>
        </w:rPr>
        <w:t>“charge”</w:t>
      </w:r>
      <w:r w:rsidRPr="00641A27">
        <w:rPr>
          <w:rStyle w:val="Bodytext115pt"/>
          <w:sz w:val="22"/>
          <w:szCs w:val="22"/>
        </w:rPr>
        <w:t xml:space="preserve"> means a charge referred to in section 46;</w:t>
      </w:r>
    </w:p>
    <w:p w14:paraId="3E9A04E5" w14:textId="77777777" w:rsidR="00E05DBE" w:rsidRPr="00641A27" w:rsidRDefault="003240D1" w:rsidP="0031649A">
      <w:pPr>
        <w:pStyle w:val="BodyText1"/>
        <w:spacing w:before="120" w:line="240" w:lineRule="auto"/>
        <w:ind w:firstLine="0"/>
        <w:jc w:val="both"/>
      </w:pPr>
      <w:r w:rsidRPr="003F7A66">
        <w:rPr>
          <w:rStyle w:val="Bodytext115pt"/>
          <w:b/>
          <w:sz w:val="22"/>
          <w:szCs w:val="22"/>
        </w:rPr>
        <w:t>“Deputy Chairperson”</w:t>
      </w:r>
      <w:r w:rsidRPr="00641A27">
        <w:rPr>
          <w:rStyle w:val="Bodytext115pt"/>
          <w:sz w:val="22"/>
          <w:szCs w:val="22"/>
        </w:rPr>
        <w:t xml:space="preserve"> means the Deputy Chairperson of the Authority; “member” means a member of the Authority and includes the Chairperson and Deputy Chairperson;</w:t>
      </w:r>
    </w:p>
    <w:p w14:paraId="35BA99A3" w14:textId="77777777" w:rsidR="00E05DBE" w:rsidRPr="00641A27" w:rsidRDefault="003240D1" w:rsidP="0031649A">
      <w:pPr>
        <w:pStyle w:val="BodyText1"/>
        <w:spacing w:before="120" w:line="240" w:lineRule="auto"/>
        <w:ind w:firstLine="0"/>
        <w:jc w:val="both"/>
      </w:pPr>
      <w:r w:rsidRPr="003F7A66">
        <w:rPr>
          <w:rStyle w:val="Bodytext115pt"/>
          <w:b/>
          <w:sz w:val="22"/>
          <w:szCs w:val="22"/>
        </w:rPr>
        <w:t>“officer”</w:t>
      </w:r>
      <w:r w:rsidRPr="00641A27">
        <w:rPr>
          <w:rStyle w:val="Bodytext115pt"/>
          <w:sz w:val="22"/>
          <w:szCs w:val="22"/>
        </w:rPr>
        <w:t xml:space="preserve"> means a member of the staff of the Authority;</w:t>
      </w:r>
    </w:p>
    <w:p w14:paraId="52A4D0E4" w14:textId="77777777" w:rsidR="00E05DBE" w:rsidRPr="00641A27" w:rsidRDefault="003240D1" w:rsidP="0031649A">
      <w:pPr>
        <w:pStyle w:val="BodyText1"/>
        <w:spacing w:before="120" w:line="240" w:lineRule="auto"/>
        <w:ind w:firstLine="0"/>
        <w:jc w:val="both"/>
      </w:pPr>
      <w:r w:rsidRPr="003F7A66">
        <w:rPr>
          <w:rStyle w:val="Bodytext115pt"/>
          <w:b/>
          <w:sz w:val="22"/>
          <w:szCs w:val="22"/>
        </w:rPr>
        <w:t>“payable”,</w:t>
      </w:r>
      <w:r w:rsidRPr="00641A27">
        <w:rPr>
          <w:rStyle w:val="Bodytext115pt"/>
          <w:sz w:val="22"/>
          <w:szCs w:val="22"/>
        </w:rPr>
        <w:t xml:space="preserve"> in relation to a charge, means due and payable;</w:t>
      </w:r>
    </w:p>
    <w:p w14:paraId="17EE8A08" w14:textId="77777777" w:rsidR="00E05DBE" w:rsidRPr="00641A27" w:rsidRDefault="003240D1" w:rsidP="0031649A">
      <w:pPr>
        <w:pStyle w:val="BodyText1"/>
        <w:spacing w:before="120" w:line="240" w:lineRule="auto"/>
        <w:ind w:firstLine="0"/>
        <w:jc w:val="both"/>
      </w:pPr>
      <w:r w:rsidRPr="003F7A66">
        <w:rPr>
          <w:rStyle w:val="Bodytext115pt"/>
          <w:b/>
          <w:sz w:val="22"/>
          <w:szCs w:val="22"/>
        </w:rPr>
        <w:t>“share”</w:t>
      </w:r>
      <w:r w:rsidRPr="00641A27">
        <w:rPr>
          <w:rStyle w:val="Bodytext115pt"/>
          <w:sz w:val="22"/>
          <w:szCs w:val="22"/>
        </w:rPr>
        <w:t xml:space="preserve"> means share in the share capital of a corporation, and includes stock.</w:t>
      </w:r>
    </w:p>
    <w:p w14:paraId="35320828" w14:textId="77777777" w:rsidR="00E05DBE" w:rsidRPr="00641A27" w:rsidRDefault="003F7A66" w:rsidP="0031649A">
      <w:pPr>
        <w:pStyle w:val="BodyText1"/>
        <w:tabs>
          <w:tab w:val="left" w:pos="710"/>
        </w:tabs>
        <w:spacing w:before="120" w:line="240" w:lineRule="auto"/>
        <w:ind w:firstLine="270"/>
        <w:jc w:val="both"/>
      </w:pPr>
      <w:r w:rsidRPr="004C5F8B">
        <w:rPr>
          <w:rStyle w:val="Bodytext115pt"/>
          <w:b/>
          <w:sz w:val="22"/>
          <w:szCs w:val="22"/>
        </w:rPr>
        <w:t>(2)</w:t>
      </w:r>
      <w:r>
        <w:rPr>
          <w:rStyle w:val="Bodytext115pt"/>
          <w:sz w:val="22"/>
          <w:szCs w:val="22"/>
        </w:rPr>
        <w:t xml:space="preserve"> </w:t>
      </w:r>
      <w:r w:rsidR="003240D1" w:rsidRPr="00641A27">
        <w:rPr>
          <w:rStyle w:val="Bodytext115pt"/>
          <w:sz w:val="22"/>
          <w:szCs w:val="22"/>
        </w:rPr>
        <w:t>A reference in this Act to services provided by the Authority is a reference to services provided as described in subsection 10 (3).</w:t>
      </w:r>
    </w:p>
    <w:p w14:paraId="5B6FC9A9" w14:textId="77777777" w:rsidR="00E05DBE" w:rsidRPr="00641A27" w:rsidRDefault="003F7A66" w:rsidP="0031649A">
      <w:pPr>
        <w:pStyle w:val="BodyText1"/>
        <w:tabs>
          <w:tab w:val="left" w:pos="710"/>
        </w:tabs>
        <w:spacing w:before="120" w:line="240" w:lineRule="auto"/>
        <w:ind w:firstLine="270"/>
        <w:jc w:val="both"/>
      </w:pPr>
      <w:r w:rsidRPr="004C5F8B">
        <w:rPr>
          <w:rStyle w:val="Bodytext115pt"/>
          <w:b/>
          <w:sz w:val="22"/>
          <w:szCs w:val="22"/>
        </w:rPr>
        <w:t>(3)</w:t>
      </w:r>
      <w:r w:rsidR="003240D1" w:rsidRPr="00641A27">
        <w:rPr>
          <w:rStyle w:val="Bodytext115pt"/>
          <w:sz w:val="22"/>
          <w:szCs w:val="22"/>
        </w:rPr>
        <w:t xml:space="preserve"> The question whether a company is a subsidiary of the Authority is to be determined in the same way as the question whether a corporation is a subsidiary of another corporation is determined for the purposes of the </w:t>
      </w:r>
      <w:r w:rsidR="003240D1" w:rsidRPr="00641A27">
        <w:rPr>
          <w:rStyle w:val="Bodytext115pt0"/>
          <w:sz w:val="22"/>
          <w:szCs w:val="22"/>
        </w:rPr>
        <w:t>Companies Act 1981.</w:t>
      </w:r>
    </w:p>
    <w:p w14:paraId="6A983E25" w14:textId="77777777" w:rsidR="00E05DBE" w:rsidRPr="00F128D9" w:rsidRDefault="003240D1" w:rsidP="00F128D9">
      <w:pPr>
        <w:pStyle w:val="BodyText1"/>
        <w:spacing w:before="120" w:after="60" w:line="240" w:lineRule="auto"/>
        <w:ind w:firstLine="0"/>
        <w:jc w:val="both"/>
        <w:rPr>
          <w:b/>
        </w:rPr>
      </w:pPr>
      <w:r w:rsidRPr="00F128D9">
        <w:rPr>
          <w:rStyle w:val="Bodytext115pt"/>
          <w:b/>
          <w:sz w:val="22"/>
          <w:szCs w:val="22"/>
        </w:rPr>
        <w:t>Extension to external Territories</w:t>
      </w:r>
    </w:p>
    <w:p w14:paraId="6D9504E7" w14:textId="77777777" w:rsidR="00E05DBE" w:rsidRPr="00641A27" w:rsidRDefault="00F128D9" w:rsidP="0031649A">
      <w:pPr>
        <w:pStyle w:val="BodyText1"/>
        <w:tabs>
          <w:tab w:val="left" w:pos="634"/>
        </w:tabs>
        <w:spacing w:before="120" w:line="240" w:lineRule="auto"/>
        <w:ind w:firstLine="274"/>
        <w:jc w:val="both"/>
      </w:pPr>
      <w:r w:rsidRPr="004C5F8B">
        <w:rPr>
          <w:rStyle w:val="Bodytext115pt"/>
          <w:b/>
          <w:sz w:val="22"/>
          <w:szCs w:val="22"/>
        </w:rPr>
        <w:t>4.</w:t>
      </w:r>
      <w:r>
        <w:rPr>
          <w:rStyle w:val="Bodytext115pt"/>
          <w:sz w:val="22"/>
          <w:szCs w:val="22"/>
        </w:rPr>
        <w:tab/>
      </w:r>
      <w:r w:rsidR="003240D1" w:rsidRPr="00641A27">
        <w:rPr>
          <w:rStyle w:val="Bodytext115pt"/>
          <w:sz w:val="22"/>
          <w:szCs w:val="22"/>
        </w:rPr>
        <w:t>This Act extends to all external Territories.</w:t>
      </w:r>
    </w:p>
    <w:p w14:paraId="08EA0E9A" w14:textId="15CB2A95" w:rsidR="00E05DBE" w:rsidRPr="003425BA" w:rsidRDefault="003240D1" w:rsidP="003425BA">
      <w:pPr>
        <w:pStyle w:val="BodyText1"/>
        <w:spacing w:before="240" w:line="240" w:lineRule="auto"/>
        <w:ind w:firstLine="0"/>
        <w:jc w:val="center"/>
        <w:rPr>
          <w:b/>
          <w:sz w:val="24"/>
        </w:rPr>
      </w:pPr>
      <w:r w:rsidRPr="003425BA">
        <w:rPr>
          <w:rStyle w:val="Bodytext115pt"/>
          <w:b/>
          <w:sz w:val="24"/>
          <w:szCs w:val="22"/>
        </w:rPr>
        <w:t>PART 2—ESTABLISHMENT, FUNCTIONS AND POWERS OF</w:t>
      </w:r>
      <w:r w:rsidR="00F128D9" w:rsidRPr="003425BA">
        <w:rPr>
          <w:b/>
          <w:sz w:val="24"/>
        </w:rPr>
        <w:t xml:space="preserve"> </w:t>
      </w:r>
      <w:r w:rsidRPr="003425BA">
        <w:rPr>
          <w:rStyle w:val="Bodytext115pt"/>
          <w:b/>
          <w:sz w:val="24"/>
          <w:szCs w:val="22"/>
        </w:rPr>
        <w:t>AUTHORITY</w:t>
      </w:r>
    </w:p>
    <w:p w14:paraId="163EE704" w14:textId="77777777" w:rsidR="00E05DBE" w:rsidRPr="00F128D9" w:rsidRDefault="003240D1" w:rsidP="00F128D9">
      <w:pPr>
        <w:pStyle w:val="BodyText1"/>
        <w:spacing w:before="120" w:after="60" w:line="240" w:lineRule="auto"/>
        <w:ind w:firstLine="0"/>
        <w:jc w:val="both"/>
        <w:rPr>
          <w:b/>
        </w:rPr>
      </w:pPr>
      <w:r w:rsidRPr="00F128D9">
        <w:rPr>
          <w:rStyle w:val="Bodytext115pt"/>
          <w:b/>
          <w:sz w:val="22"/>
          <w:szCs w:val="22"/>
        </w:rPr>
        <w:t>Establishment of Authority</w:t>
      </w:r>
    </w:p>
    <w:p w14:paraId="0631395B" w14:textId="77777777" w:rsidR="00E05DBE" w:rsidRPr="00641A27" w:rsidRDefault="00D67165" w:rsidP="0031649A">
      <w:pPr>
        <w:pStyle w:val="BodyText1"/>
        <w:tabs>
          <w:tab w:val="left" w:pos="634"/>
        </w:tabs>
        <w:spacing w:before="120" w:line="240" w:lineRule="auto"/>
        <w:ind w:firstLine="274"/>
        <w:jc w:val="both"/>
      </w:pPr>
      <w:r w:rsidRPr="001C61F0">
        <w:rPr>
          <w:rStyle w:val="Bodytext115pt"/>
          <w:b/>
          <w:sz w:val="22"/>
          <w:szCs w:val="22"/>
        </w:rPr>
        <w:t>5.</w:t>
      </w:r>
      <w:r>
        <w:rPr>
          <w:rStyle w:val="Bodytext115pt"/>
          <w:sz w:val="22"/>
          <w:szCs w:val="22"/>
        </w:rPr>
        <w:tab/>
      </w:r>
      <w:r w:rsidR="003240D1" w:rsidRPr="00E11D34">
        <w:rPr>
          <w:rStyle w:val="Bodytext115pt"/>
          <w:b/>
          <w:sz w:val="22"/>
          <w:szCs w:val="22"/>
        </w:rPr>
        <w:t>(1)</w:t>
      </w:r>
      <w:r w:rsidR="003240D1" w:rsidRPr="00641A27">
        <w:rPr>
          <w:rStyle w:val="Bodytext115pt"/>
          <w:sz w:val="22"/>
          <w:szCs w:val="22"/>
        </w:rPr>
        <w:t xml:space="preserve"> An Authority called the Australian Maritime Safety Authority is established.</w:t>
      </w:r>
    </w:p>
    <w:p w14:paraId="297214AD" w14:textId="77777777" w:rsidR="00E05DBE" w:rsidRPr="00E11D34" w:rsidRDefault="00D67165" w:rsidP="0031649A">
      <w:pPr>
        <w:pStyle w:val="BodyText1"/>
        <w:tabs>
          <w:tab w:val="left" w:pos="634"/>
        </w:tabs>
        <w:spacing w:before="120" w:line="240" w:lineRule="auto"/>
        <w:ind w:firstLine="274"/>
        <w:jc w:val="both"/>
        <w:rPr>
          <w:rStyle w:val="Bodytext115pt5"/>
          <w:smallCaps w:val="0"/>
          <w:sz w:val="22"/>
          <w:szCs w:val="22"/>
        </w:rPr>
      </w:pPr>
      <w:r w:rsidRPr="00E11D34">
        <w:rPr>
          <w:rStyle w:val="Bodytext115pt5"/>
          <w:b/>
          <w:sz w:val="22"/>
          <w:szCs w:val="22"/>
        </w:rPr>
        <w:t>(2)</w:t>
      </w:r>
      <w:r w:rsidRPr="00D67165">
        <w:rPr>
          <w:rStyle w:val="Bodytext115pt5"/>
          <w:sz w:val="22"/>
          <w:szCs w:val="22"/>
        </w:rPr>
        <w:t xml:space="preserve"> </w:t>
      </w:r>
      <w:r w:rsidR="003240D1" w:rsidRPr="00E11D34">
        <w:rPr>
          <w:rStyle w:val="Bodytext115pt5"/>
          <w:smallCaps w:val="0"/>
          <w:sz w:val="22"/>
          <w:szCs w:val="22"/>
        </w:rPr>
        <w:t>The Authority:</w:t>
      </w:r>
    </w:p>
    <w:p w14:paraId="189008AB" w14:textId="77777777" w:rsidR="00E05DBE" w:rsidRPr="00E11D34" w:rsidRDefault="00D67165" w:rsidP="0031649A">
      <w:pPr>
        <w:pStyle w:val="BodyText1"/>
        <w:tabs>
          <w:tab w:val="left" w:pos="634"/>
        </w:tabs>
        <w:spacing w:before="120" w:line="240" w:lineRule="auto"/>
        <w:ind w:firstLine="274"/>
        <w:jc w:val="both"/>
        <w:rPr>
          <w:rStyle w:val="Bodytext115pt5"/>
          <w:smallCaps w:val="0"/>
          <w:sz w:val="22"/>
          <w:szCs w:val="22"/>
        </w:rPr>
      </w:pPr>
      <w:r w:rsidRPr="00E11D34">
        <w:rPr>
          <w:rStyle w:val="Bodytext115pt5"/>
          <w:smallCaps w:val="0"/>
          <w:sz w:val="22"/>
          <w:szCs w:val="22"/>
        </w:rPr>
        <w:t xml:space="preserve">(a) </w:t>
      </w:r>
      <w:r w:rsidR="003240D1" w:rsidRPr="00E11D34">
        <w:rPr>
          <w:rStyle w:val="Bodytext115pt5"/>
          <w:smallCaps w:val="0"/>
          <w:sz w:val="22"/>
          <w:szCs w:val="22"/>
        </w:rPr>
        <w:t>is a body corporate with perpetual succession; and</w:t>
      </w:r>
    </w:p>
    <w:p w14:paraId="68A93719" w14:textId="77777777" w:rsidR="00E05DBE" w:rsidRPr="00E11D34" w:rsidRDefault="00D67165" w:rsidP="0031649A">
      <w:pPr>
        <w:pStyle w:val="BodyText1"/>
        <w:tabs>
          <w:tab w:val="left" w:pos="634"/>
        </w:tabs>
        <w:spacing w:before="120" w:line="240" w:lineRule="auto"/>
        <w:ind w:firstLine="274"/>
        <w:jc w:val="both"/>
        <w:rPr>
          <w:rStyle w:val="Bodytext115pt5"/>
          <w:smallCaps w:val="0"/>
          <w:sz w:val="22"/>
          <w:szCs w:val="22"/>
        </w:rPr>
      </w:pPr>
      <w:r w:rsidRPr="00E11D34">
        <w:rPr>
          <w:rStyle w:val="Bodytext115pt5"/>
          <w:smallCaps w:val="0"/>
          <w:sz w:val="22"/>
          <w:szCs w:val="22"/>
        </w:rPr>
        <w:t xml:space="preserve">(b) </w:t>
      </w:r>
      <w:r w:rsidR="003240D1" w:rsidRPr="00E11D34">
        <w:rPr>
          <w:rStyle w:val="Bodytext115pt5"/>
          <w:smallCaps w:val="0"/>
          <w:sz w:val="22"/>
          <w:szCs w:val="22"/>
        </w:rPr>
        <w:t>has a seal; and</w:t>
      </w:r>
    </w:p>
    <w:p w14:paraId="3EB3B604" w14:textId="77777777" w:rsidR="00E05DBE" w:rsidRPr="00E11D34" w:rsidRDefault="00D67165" w:rsidP="0031649A">
      <w:pPr>
        <w:pStyle w:val="BodyText1"/>
        <w:tabs>
          <w:tab w:val="left" w:pos="634"/>
        </w:tabs>
        <w:spacing w:before="120" w:line="240" w:lineRule="auto"/>
        <w:ind w:firstLine="274"/>
        <w:jc w:val="both"/>
        <w:rPr>
          <w:rStyle w:val="Bodytext115pt5"/>
          <w:smallCaps w:val="0"/>
          <w:sz w:val="22"/>
          <w:szCs w:val="22"/>
        </w:rPr>
      </w:pPr>
      <w:r w:rsidRPr="00E11D34">
        <w:rPr>
          <w:rStyle w:val="Bodytext115pt5"/>
          <w:smallCaps w:val="0"/>
          <w:sz w:val="22"/>
          <w:szCs w:val="22"/>
        </w:rPr>
        <w:t xml:space="preserve">(c) </w:t>
      </w:r>
      <w:r w:rsidR="003240D1" w:rsidRPr="00E11D34">
        <w:rPr>
          <w:rStyle w:val="Bodytext115pt5"/>
          <w:smallCaps w:val="0"/>
          <w:sz w:val="22"/>
          <w:szCs w:val="22"/>
        </w:rPr>
        <w:t>may sue and be sued in its corporate name.</w:t>
      </w:r>
    </w:p>
    <w:p w14:paraId="0F5A7B91" w14:textId="77777777" w:rsidR="00E05DBE" w:rsidRPr="00641A27" w:rsidRDefault="00D67165" w:rsidP="0031649A">
      <w:pPr>
        <w:pStyle w:val="BodyText1"/>
        <w:tabs>
          <w:tab w:val="left" w:pos="634"/>
        </w:tabs>
        <w:spacing w:before="120" w:line="240" w:lineRule="auto"/>
        <w:ind w:firstLine="274"/>
        <w:jc w:val="both"/>
      </w:pPr>
      <w:r w:rsidRPr="00F41254">
        <w:rPr>
          <w:rStyle w:val="Bodytext115pt5"/>
          <w:b/>
          <w:smallCaps w:val="0"/>
          <w:sz w:val="22"/>
          <w:szCs w:val="22"/>
        </w:rPr>
        <w:t>(3)</w:t>
      </w:r>
      <w:r w:rsidRPr="00E11D34">
        <w:rPr>
          <w:rStyle w:val="Bodytext115pt5"/>
          <w:smallCaps w:val="0"/>
          <w:sz w:val="22"/>
          <w:szCs w:val="22"/>
        </w:rPr>
        <w:t xml:space="preserve"> </w:t>
      </w:r>
      <w:r w:rsidR="003240D1" w:rsidRPr="00E11D34">
        <w:rPr>
          <w:rStyle w:val="Bodytext115pt5"/>
          <w:smallCaps w:val="0"/>
          <w:sz w:val="22"/>
          <w:szCs w:val="22"/>
        </w:rPr>
        <w:t>All courts, judges and persons acting judicially must take judicial notice of the imprint of the seal of the Authority</w:t>
      </w:r>
      <w:r w:rsidR="003240D1" w:rsidRPr="00641A27">
        <w:rPr>
          <w:rStyle w:val="Bodytext115pt"/>
          <w:sz w:val="22"/>
          <w:szCs w:val="22"/>
        </w:rPr>
        <w:t xml:space="preserve"> appearing on a document and must presume that the document was duly sealed.</w:t>
      </w:r>
    </w:p>
    <w:p w14:paraId="1D43216D" w14:textId="77777777" w:rsidR="004E520E" w:rsidRPr="00641A27" w:rsidRDefault="004E520E" w:rsidP="00641A27">
      <w:pPr>
        <w:pStyle w:val="Bodytext40"/>
        <w:spacing w:line="240" w:lineRule="auto"/>
        <w:jc w:val="both"/>
        <w:rPr>
          <w:rStyle w:val="Bodytext4115pt"/>
          <w:i/>
          <w:iCs/>
          <w:sz w:val="22"/>
          <w:szCs w:val="22"/>
        </w:rPr>
        <w:sectPr w:rsidR="004E520E" w:rsidRPr="00641A27" w:rsidSect="000563AC">
          <w:headerReference w:type="default" r:id="rId15"/>
          <w:pgSz w:w="12240" w:h="15840" w:code="1"/>
          <w:pgMar w:top="1440" w:right="1440" w:bottom="1440" w:left="1440" w:header="576" w:footer="0" w:gutter="0"/>
          <w:cols w:space="720"/>
          <w:noEndnote/>
          <w:docGrid w:linePitch="360"/>
        </w:sectPr>
      </w:pPr>
    </w:p>
    <w:p w14:paraId="33660B78" w14:textId="77777777" w:rsidR="00E05DBE" w:rsidRPr="00641A27" w:rsidRDefault="003240D1" w:rsidP="00BE471F">
      <w:pPr>
        <w:pStyle w:val="Bodytext20"/>
        <w:spacing w:before="120" w:after="60" w:line="240" w:lineRule="auto"/>
        <w:jc w:val="both"/>
      </w:pPr>
      <w:r w:rsidRPr="00641A27">
        <w:rPr>
          <w:rStyle w:val="Bodytext2115pt"/>
          <w:b/>
          <w:bCs/>
          <w:sz w:val="22"/>
          <w:szCs w:val="22"/>
        </w:rPr>
        <w:lastRenderedPageBreak/>
        <w:t>Functions of Authority</w:t>
      </w:r>
    </w:p>
    <w:p w14:paraId="6CD2CF43" w14:textId="77777777" w:rsidR="00E05DBE" w:rsidRPr="00641A27" w:rsidRDefault="00D13579" w:rsidP="00C107BB">
      <w:pPr>
        <w:pStyle w:val="BodyText1"/>
        <w:tabs>
          <w:tab w:val="left" w:pos="634"/>
        </w:tabs>
        <w:spacing w:before="120" w:line="240" w:lineRule="auto"/>
        <w:ind w:firstLine="270"/>
        <w:jc w:val="both"/>
      </w:pPr>
      <w:r w:rsidRPr="00373DDD">
        <w:rPr>
          <w:rStyle w:val="Bodytext115pt"/>
          <w:b/>
          <w:sz w:val="22"/>
          <w:szCs w:val="22"/>
        </w:rPr>
        <w:t>6.</w:t>
      </w:r>
      <w:r w:rsidRPr="00373DDD">
        <w:rPr>
          <w:rStyle w:val="Bodytext115pt"/>
          <w:b/>
          <w:sz w:val="22"/>
          <w:szCs w:val="22"/>
        </w:rPr>
        <w:tab/>
      </w:r>
      <w:r w:rsidR="003240D1" w:rsidRPr="00373DDD">
        <w:rPr>
          <w:rStyle w:val="Bodytext115pt"/>
          <w:b/>
          <w:sz w:val="22"/>
          <w:szCs w:val="22"/>
        </w:rPr>
        <w:t>(1)</w:t>
      </w:r>
      <w:r w:rsidR="003240D1" w:rsidRPr="00641A27">
        <w:rPr>
          <w:rStyle w:val="Bodytext115pt"/>
          <w:sz w:val="22"/>
          <w:szCs w:val="22"/>
        </w:rPr>
        <w:t xml:space="preserve"> The functions of the Authority are:</w:t>
      </w:r>
    </w:p>
    <w:p w14:paraId="6E6620EB" w14:textId="77777777" w:rsidR="00E05DBE" w:rsidRPr="00641A27" w:rsidRDefault="00D13579" w:rsidP="00C107BB">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to combat pollution in the marine environment; and</w:t>
      </w:r>
    </w:p>
    <w:p w14:paraId="5F09C0A5" w14:textId="77777777" w:rsidR="00E05DBE" w:rsidRPr="00641A27" w:rsidRDefault="00D13579" w:rsidP="00C107BB">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to provide a search and rescue service; and</w:t>
      </w:r>
    </w:p>
    <w:p w14:paraId="14305BBA" w14:textId="77777777" w:rsidR="00E05DBE" w:rsidRPr="00641A27" w:rsidRDefault="00D13579" w:rsidP="00C107BB">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to provide, on request, services to the maritime industry on a commercial basis; and</w:t>
      </w:r>
    </w:p>
    <w:p w14:paraId="1E3BA39F" w14:textId="77777777" w:rsidR="00E05DBE" w:rsidRPr="00641A27" w:rsidRDefault="00D13579" w:rsidP="00C107BB">
      <w:pPr>
        <w:pStyle w:val="BodyText1"/>
        <w:spacing w:before="120" w:line="240" w:lineRule="auto"/>
        <w:ind w:firstLine="270"/>
        <w:jc w:val="both"/>
      </w:pPr>
      <w:r>
        <w:rPr>
          <w:rStyle w:val="Bodytext115pt"/>
          <w:sz w:val="22"/>
          <w:szCs w:val="22"/>
        </w:rPr>
        <w:t xml:space="preserve">(d) </w:t>
      </w:r>
      <w:r w:rsidR="003240D1" w:rsidRPr="00641A27">
        <w:rPr>
          <w:rStyle w:val="Bodytext115pt"/>
          <w:sz w:val="22"/>
          <w:szCs w:val="22"/>
        </w:rPr>
        <w:t>to perform such other functions as are conferred on it by or under any other Act; and</w:t>
      </w:r>
    </w:p>
    <w:p w14:paraId="7100D550" w14:textId="77777777" w:rsidR="00E05DBE" w:rsidRPr="00641A27" w:rsidRDefault="00D13579" w:rsidP="00C107BB">
      <w:pPr>
        <w:pStyle w:val="BodyText1"/>
        <w:spacing w:before="120" w:line="240" w:lineRule="auto"/>
        <w:ind w:firstLine="270"/>
        <w:jc w:val="both"/>
      </w:pPr>
      <w:r>
        <w:rPr>
          <w:rStyle w:val="Bodytext115pt"/>
          <w:sz w:val="22"/>
          <w:szCs w:val="22"/>
        </w:rPr>
        <w:t xml:space="preserve">(e) </w:t>
      </w:r>
      <w:r w:rsidR="003240D1" w:rsidRPr="00641A27">
        <w:rPr>
          <w:rStyle w:val="Bodytext115pt"/>
          <w:sz w:val="22"/>
          <w:szCs w:val="22"/>
        </w:rPr>
        <w:t>to provide consultancy and management services relating to any of the matters referred to in this subsection; and</w:t>
      </w:r>
    </w:p>
    <w:p w14:paraId="48045400" w14:textId="77777777" w:rsidR="00E05DBE" w:rsidRPr="00641A27" w:rsidRDefault="003240D1" w:rsidP="00C107BB">
      <w:pPr>
        <w:pStyle w:val="BodyText1"/>
        <w:spacing w:before="120" w:line="240" w:lineRule="auto"/>
        <w:ind w:firstLine="270"/>
        <w:jc w:val="both"/>
      </w:pPr>
      <w:r w:rsidRPr="00641A27">
        <w:rPr>
          <w:rStyle w:val="Bodytext115pt"/>
          <w:sz w:val="22"/>
          <w:szCs w:val="22"/>
        </w:rPr>
        <w:t>(f) to perform any other prescribed functions relating to any of the matters referred to in this subsection; and</w:t>
      </w:r>
    </w:p>
    <w:p w14:paraId="69175A3E" w14:textId="77777777" w:rsidR="00E05DBE" w:rsidRPr="00641A27" w:rsidRDefault="003240D1" w:rsidP="00C107BB">
      <w:pPr>
        <w:pStyle w:val="BodyText1"/>
        <w:spacing w:before="120" w:line="240" w:lineRule="auto"/>
        <w:ind w:firstLine="270"/>
        <w:jc w:val="both"/>
      </w:pPr>
      <w:r w:rsidRPr="00641A27">
        <w:rPr>
          <w:rStyle w:val="Bodytext115pt"/>
          <w:sz w:val="22"/>
          <w:szCs w:val="22"/>
        </w:rPr>
        <w:t>(g) to perform functions incidental to any of the previously described functions.</w:t>
      </w:r>
    </w:p>
    <w:p w14:paraId="3FEDD8FC" w14:textId="77777777" w:rsidR="00E05DBE" w:rsidRPr="00641A27" w:rsidRDefault="00D13579" w:rsidP="00C107BB">
      <w:pPr>
        <w:pStyle w:val="BodyText1"/>
        <w:spacing w:before="120" w:line="240" w:lineRule="auto"/>
        <w:ind w:firstLine="270"/>
        <w:jc w:val="both"/>
      </w:pPr>
      <w:r w:rsidRPr="00035E46">
        <w:rPr>
          <w:rStyle w:val="Bodytext115pt"/>
          <w:b/>
          <w:sz w:val="22"/>
          <w:szCs w:val="22"/>
        </w:rPr>
        <w:t>(2)</w:t>
      </w:r>
      <w:r w:rsidR="003240D1" w:rsidRPr="00641A27">
        <w:rPr>
          <w:rStyle w:val="Bodytext115pt"/>
          <w:sz w:val="22"/>
          <w:szCs w:val="22"/>
        </w:rPr>
        <w:t xml:space="preserve"> The Authority may provide its services both within and outside Australia.</w:t>
      </w:r>
    </w:p>
    <w:p w14:paraId="22AA1AEF" w14:textId="77777777" w:rsidR="00E05DBE" w:rsidRPr="00641A27" w:rsidRDefault="00D13579" w:rsidP="00C107BB">
      <w:pPr>
        <w:pStyle w:val="BodyText1"/>
        <w:spacing w:before="120" w:line="240" w:lineRule="auto"/>
        <w:ind w:firstLine="270"/>
        <w:jc w:val="both"/>
      </w:pPr>
      <w:r w:rsidRPr="00035E46">
        <w:rPr>
          <w:rStyle w:val="Bodytext115pt"/>
          <w:b/>
          <w:sz w:val="22"/>
          <w:szCs w:val="22"/>
        </w:rPr>
        <w:t>(3)</w:t>
      </w:r>
      <w:r>
        <w:rPr>
          <w:rStyle w:val="Bodytext115pt"/>
          <w:sz w:val="22"/>
          <w:szCs w:val="22"/>
        </w:rPr>
        <w:t xml:space="preserve"> </w:t>
      </w:r>
      <w:r w:rsidR="003240D1" w:rsidRPr="00641A27">
        <w:rPr>
          <w:rStyle w:val="Bodytext115pt"/>
          <w:sz w:val="22"/>
          <w:szCs w:val="22"/>
        </w:rPr>
        <w:t>Subject to section 8, the functions to provide services may be performed at the discretion of the Authority.</w:t>
      </w:r>
    </w:p>
    <w:p w14:paraId="72D7FF10" w14:textId="77777777" w:rsidR="00E05DBE" w:rsidRPr="00641A27" w:rsidRDefault="003240D1" w:rsidP="00B00BF9">
      <w:pPr>
        <w:pStyle w:val="Bodytext20"/>
        <w:spacing w:before="120" w:after="60" w:line="240" w:lineRule="auto"/>
        <w:jc w:val="both"/>
      </w:pPr>
      <w:r w:rsidRPr="00641A27">
        <w:rPr>
          <w:rStyle w:val="Bodytext2115pt"/>
          <w:b/>
          <w:bCs/>
          <w:sz w:val="22"/>
          <w:szCs w:val="22"/>
        </w:rPr>
        <w:t>Functions to be performed in accordance with international agreements</w:t>
      </w:r>
    </w:p>
    <w:p w14:paraId="63610A83" w14:textId="77777777" w:rsidR="00E05DBE" w:rsidRPr="00641A27" w:rsidRDefault="00F82675" w:rsidP="00C107BB">
      <w:pPr>
        <w:pStyle w:val="BodyText1"/>
        <w:tabs>
          <w:tab w:val="left" w:pos="634"/>
        </w:tabs>
        <w:spacing w:before="120" w:line="240" w:lineRule="auto"/>
        <w:ind w:firstLine="270"/>
        <w:jc w:val="both"/>
      </w:pPr>
      <w:r w:rsidRPr="00035E46">
        <w:rPr>
          <w:rStyle w:val="Bodytext115pt"/>
          <w:sz w:val="22"/>
          <w:szCs w:val="22"/>
        </w:rPr>
        <w:t>7.</w:t>
      </w:r>
      <w:r>
        <w:rPr>
          <w:rStyle w:val="Bodytext115pt"/>
          <w:sz w:val="22"/>
          <w:szCs w:val="22"/>
        </w:rPr>
        <w:tab/>
      </w:r>
      <w:r w:rsidR="003240D1" w:rsidRPr="00641A27">
        <w:rPr>
          <w:rStyle w:val="Bodytext115pt"/>
          <w:sz w:val="22"/>
          <w:szCs w:val="22"/>
        </w:rPr>
        <w:t>The Authority must perform its functions in a manner consistent with the obligations of Australia under any agreement between Australia and another country.</w:t>
      </w:r>
    </w:p>
    <w:p w14:paraId="1CDD2D9E" w14:textId="77777777" w:rsidR="00E05DBE" w:rsidRPr="00641A27" w:rsidRDefault="003240D1" w:rsidP="003C188C">
      <w:pPr>
        <w:pStyle w:val="Bodytext20"/>
        <w:spacing w:before="120" w:after="60" w:line="240" w:lineRule="auto"/>
        <w:jc w:val="both"/>
      </w:pPr>
      <w:r w:rsidRPr="00641A27">
        <w:rPr>
          <w:rStyle w:val="Bodytext2115pt"/>
          <w:b/>
          <w:bCs/>
          <w:sz w:val="22"/>
          <w:szCs w:val="22"/>
        </w:rPr>
        <w:t>Directions</w:t>
      </w:r>
    </w:p>
    <w:p w14:paraId="6C2BBAB2" w14:textId="77777777" w:rsidR="00E05DBE" w:rsidRPr="00641A27" w:rsidRDefault="00123DF6" w:rsidP="00C107BB">
      <w:pPr>
        <w:pStyle w:val="BodyText1"/>
        <w:tabs>
          <w:tab w:val="left" w:pos="634"/>
        </w:tabs>
        <w:spacing w:before="120" w:line="240" w:lineRule="auto"/>
        <w:ind w:firstLine="270"/>
        <w:jc w:val="both"/>
      </w:pPr>
      <w:r w:rsidRPr="00512DD1">
        <w:rPr>
          <w:rStyle w:val="Bodytext115pt"/>
          <w:b/>
          <w:sz w:val="22"/>
          <w:szCs w:val="22"/>
        </w:rPr>
        <w:t>8.</w:t>
      </w:r>
      <w:r w:rsidRPr="00512DD1">
        <w:rPr>
          <w:rStyle w:val="Bodytext115pt"/>
          <w:b/>
          <w:sz w:val="22"/>
          <w:szCs w:val="22"/>
        </w:rPr>
        <w:tab/>
      </w:r>
      <w:r w:rsidR="003240D1" w:rsidRPr="00512DD1">
        <w:rPr>
          <w:rStyle w:val="Bodytext115pt"/>
          <w:b/>
          <w:sz w:val="22"/>
          <w:szCs w:val="22"/>
        </w:rPr>
        <w:t>(1)</w:t>
      </w:r>
      <w:r w:rsidR="003240D1" w:rsidRPr="00641A27">
        <w:rPr>
          <w:rStyle w:val="Bodytext115pt"/>
          <w:sz w:val="22"/>
          <w:szCs w:val="22"/>
        </w:rPr>
        <w:t xml:space="preserve"> The Minister may give the Authority written directions as to the performance of its functions.</w:t>
      </w:r>
    </w:p>
    <w:p w14:paraId="64A6369F" w14:textId="77777777" w:rsidR="00E05DBE" w:rsidRPr="00641A27" w:rsidRDefault="00123DF6" w:rsidP="00C107BB">
      <w:pPr>
        <w:pStyle w:val="BodyText1"/>
        <w:tabs>
          <w:tab w:val="left" w:pos="741"/>
        </w:tabs>
        <w:spacing w:before="120" w:line="240" w:lineRule="auto"/>
        <w:ind w:firstLine="270"/>
        <w:jc w:val="both"/>
      </w:pPr>
      <w:r w:rsidRPr="00512DD1">
        <w:rPr>
          <w:rStyle w:val="Bodytext115pt"/>
          <w:b/>
          <w:sz w:val="22"/>
          <w:szCs w:val="22"/>
        </w:rPr>
        <w:t>(2)</w:t>
      </w:r>
      <w:r w:rsidR="003240D1" w:rsidRPr="00641A27">
        <w:rPr>
          <w:rStyle w:val="Bodytext115pt"/>
          <w:sz w:val="22"/>
          <w:szCs w:val="22"/>
        </w:rPr>
        <w:t xml:space="preserve"> Directions as to the performance of functions that are conferred on the Authority by or under another Act are to be only of a general nature.</w:t>
      </w:r>
    </w:p>
    <w:p w14:paraId="578A6A9F" w14:textId="77777777" w:rsidR="00E05DBE" w:rsidRPr="00641A27" w:rsidRDefault="00123DF6" w:rsidP="00C107BB">
      <w:pPr>
        <w:pStyle w:val="BodyText1"/>
        <w:tabs>
          <w:tab w:val="left" w:pos="741"/>
        </w:tabs>
        <w:spacing w:before="120" w:line="240" w:lineRule="auto"/>
        <w:ind w:firstLine="270"/>
        <w:jc w:val="both"/>
      </w:pPr>
      <w:r w:rsidRPr="00512DD1">
        <w:rPr>
          <w:rStyle w:val="Bodytext115pt"/>
          <w:b/>
          <w:sz w:val="22"/>
          <w:szCs w:val="22"/>
        </w:rPr>
        <w:t>(3)</w:t>
      </w:r>
      <w:r w:rsidR="003240D1" w:rsidRPr="00641A27">
        <w:rPr>
          <w:rStyle w:val="Bodytext115pt"/>
          <w:sz w:val="22"/>
          <w:szCs w:val="22"/>
        </w:rPr>
        <w:t xml:space="preserve"> Particulars of any directions given in a financial year are to be included in the annual report of the Authority for that year.</w:t>
      </w:r>
    </w:p>
    <w:p w14:paraId="74292F13" w14:textId="77777777" w:rsidR="00E05DBE" w:rsidRPr="00641A27" w:rsidRDefault="003240D1" w:rsidP="00842B6E">
      <w:pPr>
        <w:pStyle w:val="Bodytext20"/>
        <w:spacing w:before="120" w:after="60" w:line="240" w:lineRule="auto"/>
        <w:jc w:val="both"/>
      </w:pPr>
      <w:r w:rsidRPr="00641A27">
        <w:rPr>
          <w:rStyle w:val="Bodytext2115pt"/>
          <w:b/>
          <w:bCs/>
          <w:sz w:val="22"/>
          <w:szCs w:val="22"/>
        </w:rPr>
        <w:t>Reimbursement of cost of complying with directions</w:t>
      </w:r>
    </w:p>
    <w:p w14:paraId="6AFFD985" w14:textId="77777777" w:rsidR="00E05DBE" w:rsidRPr="00641A27" w:rsidRDefault="002B358E" w:rsidP="00C107BB">
      <w:pPr>
        <w:pStyle w:val="BodyText1"/>
        <w:tabs>
          <w:tab w:val="left" w:pos="634"/>
        </w:tabs>
        <w:spacing w:before="120" w:line="240" w:lineRule="auto"/>
        <w:ind w:firstLine="270"/>
        <w:jc w:val="both"/>
      </w:pPr>
      <w:r w:rsidRPr="0074141E">
        <w:rPr>
          <w:rStyle w:val="Bodytext115pt"/>
          <w:b/>
          <w:sz w:val="22"/>
          <w:szCs w:val="22"/>
        </w:rPr>
        <w:t>9.</w:t>
      </w:r>
      <w:r w:rsidRPr="0074141E">
        <w:rPr>
          <w:rStyle w:val="Bodytext115pt"/>
          <w:b/>
          <w:sz w:val="22"/>
          <w:szCs w:val="22"/>
        </w:rPr>
        <w:tab/>
      </w:r>
      <w:r w:rsidR="003240D1" w:rsidRPr="0074141E">
        <w:rPr>
          <w:rStyle w:val="Bodytext115pt"/>
          <w:b/>
          <w:sz w:val="22"/>
          <w:szCs w:val="22"/>
        </w:rPr>
        <w:t>(1)</w:t>
      </w:r>
      <w:r w:rsidR="003240D1" w:rsidRPr="00641A27">
        <w:rPr>
          <w:rStyle w:val="Bodytext115pt"/>
          <w:sz w:val="22"/>
          <w:szCs w:val="22"/>
        </w:rPr>
        <w:t xml:space="preserve"> Where the Authority satisfies the Minister that it has suffered financial detriment as a result of complying with a direction given by the Minister under section 8, the Authority is entitled to be reimbursed by the Commonwealth the amount that the Minister determines in writing to be the amount of that financial detriment.</w:t>
      </w:r>
    </w:p>
    <w:p w14:paraId="7448B9A0" w14:textId="77777777" w:rsidR="00E05DBE" w:rsidRPr="00641A27" w:rsidRDefault="002B358E" w:rsidP="00C107BB">
      <w:pPr>
        <w:pStyle w:val="BodyText1"/>
        <w:tabs>
          <w:tab w:val="left" w:pos="741"/>
        </w:tabs>
        <w:spacing w:before="120" w:line="240" w:lineRule="auto"/>
        <w:ind w:firstLine="270"/>
        <w:jc w:val="both"/>
      </w:pPr>
      <w:r w:rsidRPr="00C12163">
        <w:rPr>
          <w:rStyle w:val="Bodytext115pt"/>
          <w:b/>
          <w:sz w:val="22"/>
          <w:szCs w:val="22"/>
        </w:rPr>
        <w:t>(2)</w:t>
      </w:r>
      <w:r w:rsidR="003240D1" w:rsidRPr="00641A27">
        <w:rPr>
          <w:rStyle w:val="Bodytext115pt"/>
          <w:sz w:val="22"/>
          <w:szCs w:val="22"/>
        </w:rPr>
        <w:t xml:space="preserve"> The reference in subsection (1) to suffering financial detriment includes a reference to:</w:t>
      </w:r>
    </w:p>
    <w:p w14:paraId="25062823" w14:textId="77777777" w:rsidR="00E05DBE" w:rsidRPr="00641A27" w:rsidRDefault="002B358E" w:rsidP="00C107BB">
      <w:pPr>
        <w:pStyle w:val="BodyText1"/>
        <w:spacing w:before="120" w:line="240" w:lineRule="auto"/>
        <w:ind w:firstLine="270"/>
        <w:jc w:val="both"/>
        <w:rPr>
          <w:rStyle w:val="Bodytext115pt"/>
          <w:sz w:val="22"/>
          <w:szCs w:val="22"/>
        </w:rPr>
      </w:pPr>
      <w:r>
        <w:rPr>
          <w:rStyle w:val="Bodytext115pt"/>
          <w:sz w:val="22"/>
          <w:szCs w:val="22"/>
        </w:rPr>
        <w:t xml:space="preserve">(a) </w:t>
      </w:r>
      <w:r w:rsidR="003240D1" w:rsidRPr="00641A27">
        <w:rPr>
          <w:rStyle w:val="Bodytext115pt"/>
          <w:sz w:val="22"/>
          <w:szCs w:val="22"/>
        </w:rPr>
        <w:t>incurring costs that are greater than those that would otherwise have been incurred; and</w:t>
      </w:r>
    </w:p>
    <w:p w14:paraId="783E87AD" w14:textId="77777777" w:rsidR="00AB3B86" w:rsidRPr="00641A27" w:rsidRDefault="00AB3B86" w:rsidP="002B358E">
      <w:pPr>
        <w:pStyle w:val="BodyText1"/>
        <w:tabs>
          <w:tab w:val="left" w:pos="741"/>
        </w:tabs>
        <w:spacing w:line="240" w:lineRule="auto"/>
        <w:ind w:firstLine="0"/>
        <w:jc w:val="both"/>
      </w:pPr>
    </w:p>
    <w:p w14:paraId="11E7E432" w14:textId="77777777" w:rsidR="00C57BBF" w:rsidRPr="00641A27" w:rsidRDefault="00C57BBF" w:rsidP="00641A27">
      <w:pPr>
        <w:pStyle w:val="Bodytext40"/>
        <w:spacing w:line="240" w:lineRule="auto"/>
        <w:jc w:val="both"/>
        <w:rPr>
          <w:rStyle w:val="Bodytext4115pt"/>
          <w:i/>
          <w:iCs/>
          <w:sz w:val="22"/>
          <w:szCs w:val="22"/>
        </w:rPr>
        <w:sectPr w:rsidR="00C57BBF" w:rsidRPr="00641A27" w:rsidSect="000563AC">
          <w:headerReference w:type="even" r:id="rId16"/>
          <w:pgSz w:w="12240" w:h="15840" w:code="1"/>
          <w:pgMar w:top="1440" w:right="1440" w:bottom="1440" w:left="1440" w:header="576" w:footer="0" w:gutter="0"/>
          <w:cols w:space="720"/>
          <w:noEndnote/>
          <w:docGrid w:linePitch="360"/>
        </w:sectPr>
      </w:pPr>
    </w:p>
    <w:p w14:paraId="082A1ED2" w14:textId="77777777" w:rsidR="00E05DBE" w:rsidRPr="00641A27" w:rsidRDefault="00AD2679" w:rsidP="00C107BB">
      <w:pPr>
        <w:pStyle w:val="BodyText1"/>
        <w:spacing w:before="120" w:line="240" w:lineRule="auto"/>
        <w:ind w:left="270" w:firstLine="0"/>
        <w:jc w:val="both"/>
      </w:pPr>
      <w:r>
        <w:rPr>
          <w:rStyle w:val="Bodytext115pt"/>
          <w:sz w:val="22"/>
          <w:szCs w:val="22"/>
        </w:rPr>
        <w:lastRenderedPageBreak/>
        <w:t xml:space="preserve">(b) </w:t>
      </w:r>
      <w:r w:rsidR="003240D1" w:rsidRPr="00641A27">
        <w:rPr>
          <w:rStyle w:val="Bodytext115pt"/>
          <w:sz w:val="22"/>
          <w:szCs w:val="22"/>
        </w:rPr>
        <w:t>forgoing revenue that would otherwise have been received.</w:t>
      </w:r>
    </w:p>
    <w:p w14:paraId="52ED0ACC" w14:textId="77777777" w:rsidR="00E05DBE" w:rsidRPr="00641A27" w:rsidRDefault="00AD2679" w:rsidP="00C107BB">
      <w:pPr>
        <w:pStyle w:val="BodyText1"/>
        <w:tabs>
          <w:tab w:val="left" w:pos="759"/>
        </w:tabs>
        <w:spacing w:before="120" w:line="240" w:lineRule="auto"/>
        <w:ind w:firstLine="270"/>
        <w:jc w:val="both"/>
      </w:pPr>
      <w:r w:rsidRPr="00BA69C3">
        <w:rPr>
          <w:rStyle w:val="Bodytext115pt"/>
          <w:b/>
          <w:sz w:val="22"/>
          <w:szCs w:val="22"/>
        </w:rPr>
        <w:t>(3)</w:t>
      </w:r>
      <w:r>
        <w:rPr>
          <w:rStyle w:val="Bodytext115pt"/>
          <w:sz w:val="22"/>
          <w:szCs w:val="22"/>
        </w:rPr>
        <w:t xml:space="preserve"> </w:t>
      </w:r>
      <w:r w:rsidR="003240D1" w:rsidRPr="00641A27">
        <w:rPr>
          <w:rStyle w:val="Bodytext115pt"/>
          <w:sz w:val="22"/>
          <w:szCs w:val="22"/>
        </w:rPr>
        <w:t>This section does not apply to a direction of the Minister made under subsection 29 (1) or section 38.</w:t>
      </w:r>
    </w:p>
    <w:p w14:paraId="6AC409E6" w14:textId="77777777" w:rsidR="00E05DBE" w:rsidRPr="00641A27" w:rsidRDefault="003240D1" w:rsidP="007E626A">
      <w:pPr>
        <w:pStyle w:val="Bodytext20"/>
        <w:spacing w:before="120" w:after="60" w:line="240" w:lineRule="auto"/>
        <w:jc w:val="both"/>
      </w:pPr>
      <w:r w:rsidRPr="00641A27">
        <w:rPr>
          <w:rStyle w:val="Bodytext2115pt"/>
          <w:b/>
          <w:bCs/>
          <w:sz w:val="22"/>
          <w:szCs w:val="22"/>
        </w:rPr>
        <w:t>Powers of Authority</w:t>
      </w:r>
    </w:p>
    <w:p w14:paraId="7DBCBBEE" w14:textId="77777777" w:rsidR="00E05DBE" w:rsidRPr="00641A27" w:rsidRDefault="00E872BD" w:rsidP="00C107BB">
      <w:pPr>
        <w:pStyle w:val="BodyText1"/>
        <w:tabs>
          <w:tab w:val="left" w:pos="634"/>
        </w:tabs>
        <w:spacing w:before="120" w:line="240" w:lineRule="auto"/>
        <w:ind w:firstLine="270"/>
        <w:jc w:val="both"/>
      </w:pPr>
      <w:r w:rsidRPr="004F2EAF">
        <w:rPr>
          <w:rStyle w:val="Bodytext115pt"/>
          <w:b/>
          <w:sz w:val="22"/>
          <w:szCs w:val="22"/>
        </w:rPr>
        <w:t>10.</w:t>
      </w:r>
      <w:r w:rsidRPr="004F2EAF">
        <w:rPr>
          <w:rStyle w:val="Bodytext115pt"/>
          <w:b/>
          <w:sz w:val="22"/>
          <w:szCs w:val="22"/>
        </w:rPr>
        <w:tab/>
        <w:t xml:space="preserve"> </w:t>
      </w:r>
      <w:r w:rsidR="00166AF7" w:rsidRPr="004F2EAF">
        <w:rPr>
          <w:rStyle w:val="Bodytext115pt"/>
          <w:b/>
          <w:sz w:val="22"/>
          <w:szCs w:val="22"/>
        </w:rPr>
        <w:t>(1)</w:t>
      </w:r>
      <w:r>
        <w:rPr>
          <w:rStyle w:val="Bodytext115pt"/>
          <w:sz w:val="22"/>
          <w:szCs w:val="22"/>
        </w:rPr>
        <w:t xml:space="preserve"> </w:t>
      </w:r>
      <w:r w:rsidR="003240D1" w:rsidRPr="00641A27">
        <w:rPr>
          <w:rStyle w:val="Bodytext115pt"/>
          <w:sz w:val="22"/>
          <w:szCs w:val="22"/>
        </w:rPr>
        <w:t>In addition to any other powers conferred on it by this or</w:t>
      </w:r>
      <w:r w:rsidR="00230B40">
        <w:t xml:space="preserve"> </w:t>
      </w:r>
      <w:r w:rsidR="003240D1" w:rsidRPr="00641A27">
        <w:rPr>
          <w:rStyle w:val="Bodytext115pt"/>
          <w:sz w:val="22"/>
          <w:szCs w:val="22"/>
        </w:rPr>
        <w:t>any other Act, the Authority has, subject to this Act, power to do all</w:t>
      </w:r>
      <w:r w:rsidR="00230B40">
        <w:t xml:space="preserve"> </w:t>
      </w:r>
      <w:r w:rsidR="003240D1" w:rsidRPr="00641A27">
        <w:rPr>
          <w:rStyle w:val="Bodytext115pt"/>
          <w:sz w:val="22"/>
          <w:szCs w:val="22"/>
        </w:rPr>
        <w:t>things necessary or convenient to be done for or in connection with the performance of its functions.</w:t>
      </w:r>
    </w:p>
    <w:p w14:paraId="4C829192" w14:textId="77777777" w:rsidR="00E05DBE" w:rsidRPr="00641A27" w:rsidRDefault="00166AF7" w:rsidP="00C107BB">
      <w:pPr>
        <w:pStyle w:val="BodyText1"/>
        <w:tabs>
          <w:tab w:val="left" w:pos="759"/>
        </w:tabs>
        <w:spacing w:before="120" w:line="240" w:lineRule="auto"/>
        <w:ind w:firstLine="270"/>
        <w:jc w:val="both"/>
      </w:pPr>
      <w:r w:rsidRPr="001C5F59">
        <w:rPr>
          <w:rStyle w:val="Bodytext115pt"/>
          <w:b/>
          <w:sz w:val="22"/>
          <w:szCs w:val="22"/>
        </w:rPr>
        <w:t>(2)</w:t>
      </w:r>
      <w:r>
        <w:rPr>
          <w:rStyle w:val="Bodytext115pt"/>
          <w:sz w:val="22"/>
          <w:szCs w:val="22"/>
        </w:rPr>
        <w:t xml:space="preserve"> </w:t>
      </w:r>
      <w:r w:rsidR="003240D1" w:rsidRPr="00641A27">
        <w:rPr>
          <w:rStyle w:val="Bodytext115pt"/>
          <w:sz w:val="22"/>
          <w:szCs w:val="22"/>
        </w:rPr>
        <w:t>Without limiting the generality of subsection (1), the powers include, subject to this Act, power:</w:t>
      </w:r>
    </w:p>
    <w:p w14:paraId="48176E79" w14:textId="77777777" w:rsidR="00E05DBE" w:rsidRPr="00641A27" w:rsidRDefault="00166AF7" w:rsidP="00C107BB">
      <w:pPr>
        <w:pStyle w:val="BodyText1"/>
        <w:tabs>
          <w:tab w:val="left" w:pos="759"/>
        </w:tabs>
        <w:spacing w:before="120" w:line="240" w:lineRule="auto"/>
        <w:ind w:firstLine="270"/>
        <w:jc w:val="both"/>
      </w:pPr>
      <w:r>
        <w:rPr>
          <w:rStyle w:val="Bodytext115pt"/>
          <w:sz w:val="22"/>
          <w:szCs w:val="22"/>
        </w:rPr>
        <w:t xml:space="preserve">(a) </w:t>
      </w:r>
      <w:r w:rsidR="003240D1" w:rsidRPr="00641A27">
        <w:rPr>
          <w:rStyle w:val="Bodytext115pt"/>
          <w:sz w:val="22"/>
          <w:szCs w:val="22"/>
        </w:rPr>
        <w:t>to enter into contracts; and</w:t>
      </w:r>
    </w:p>
    <w:p w14:paraId="45F5E908" w14:textId="77777777" w:rsidR="00E05DBE" w:rsidRPr="00641A27" w:rsidRDefault="00166AF7" w:rsidP="00C107BB">
      <w:pPr>
        <w:pStyle w:val="BodyText1"/>
        <w:tabs>
          <w:tab w:val="left" w:pos="759"/>
        </w:tabs>
        <w:spacing w:before="120" w:line="240" w:lineRule="auto"/>
        <w:ind w:firstLine="270"/>
        <w:jc w:val="both"/>
      </w:pPr>
      <w:r>
        <w:rPr>
          <w:rStyle w:val="Bodytext115pt"/>
          <w:sz w:val="22"/>
          <w:szCs w:val="22"/>
        </w:rPr>
        <w:t xml:space="preserve">(b) </w:t>
      </w:r>
      <w:r w:rsidR="003240D1" w:rsidRPr="00641A27">
        <w:rPr>
          <w:rStyle w:val="Bodytext115pt"/>
          <w:sz w:val="22"/>
          <w:szCs w:val="22"/>
        </w:rPr>
        <w:t>to acquire, hold and dispose of real and personal property; and</w:t>
      </w:r>
    </w:p>
    <w:p w14:paraId="05F99FEB" w14:textId="77777777" w:rsidR="00E05DBE" w:rsidRPr="00641A27" w:rsidRDefault="00166AF7" w:rsidP="00C107BB">
      <w:pPr>
        <w:pStyle w:val="BodyText1"/>
        <w:tabs>
          <w:tab w:val="left" w:pos="759"/>
        </w:tabs>
        <w:spacing w:before="120" w:line="240" w:lineRule="auto"/>
        <w:ind w:firstLine="270"/>
        <w:jc w:val="both"/>
      </w:pPr>
      <w:r>
        <w:rPr>
          <w:rStyle w:val="Bodytext115pt"/>
          <w:sz w:val="22"/>
          <w:szCs w:val="22"/>
        </w:rPr>
        <w:t xml:space="preserve">(c) </w:t>
      </w:r>
      <w:r w:rsidR="003240D1" w:rsidRPr="00641A27">
        <w:rPr>
          <w:rStyle w:val="Bodytext115pt"/>
          <w:sz w:val="22"/>
          <w:szCs w:val="22"/>
        </w:rPr>
        <w:t>to join in the formation of companies; and</w:t>
      </w:r>
    </w:p>
    <w:p w14:paraId="54789CD6" w14:textId="77777777" w:rsidR="00E05DBE" w:rsidRPr="00641A27" w:rsidRDefault="00166AF7" w:rsidP="00C107BB">
      <w:pPr>
        <w:pStyle w:val="BodyText1"/>
        <w:tabs>
          <w:tab w:val="left" w:pos="759"/>
          <w:tab w:val="right" w:pos="3068"/>
          <w:tab w:val="right" w:pos="5490"/>
        </w:tabs>
        <w:spacing w:before="120" w:line="240" w:lineRule="auto"/>
        <w:ind w:firstLine="270"/>
        <w:jc w:val="both"/>
      </w:pPr>
      <w:r>
        <w:rPr>
          <w:rStyle w:val="Bodytext115pt"/>
          <w:sz w:val="22"/>
          <w:szCs w:val="22"/>
        </w:rPr>
        <w:t xml:space="preserve">(d) </w:t>
      </w:r>
      <w:r w:rsidR="003240D1" w:rsidRPr="00641A27">
        <w:rPr>
          <w:rStyle w:val="Bodytext115pt"/>
          <w:sz w:val="22"/>
          <w:szCs w:val="22"/>
        </w:rPr>
        <w:t>to enter partnerships; and</w:t>
      </w:r>
    </w:p>
    <w:p w14:paraId="3225ACDD" w14:textId="77777777" w:rsidR="00E05DBE" w:rsidRPr="00641A27" w:rsidRDefault="00166AF7" w:rsidP="00C107BB">
      <w:pPr>
        <w:pStyle w:val="BodyText1"/>
        <w:tabs>
          <w:tab w:val="left" w:pos="759"/>
          <w:tab w:val="right" w:pos="3068"/>
          <w:tab w:val="right" w:pos="5490"/>
          <w:tab w:val="right" w:pos="7170"/>
        </w:tabs>
        <w:spacing w:before="120" w:line="240" w:lineRule="auto"/>
        <w:ind w:firstLine="270"/>
        <w:jc w:val="both"/>
      </w:pPr>
      <w:r>
        <w:rPr>
          <w:rStyle w:val="Bodytext115pt"/>
          <w:sz w:val="22"/>
          <w:szCs w:val="22"/>
        </w:rPr>
        <w:t xml:space="preserve">(e) </w:t>
      </w:r>
      <w:r w:rsidR="003240D1" w:rsidRPr="00641A27">
        <w:rPr>
          <w:rStyle w:val="Bodytext115pt"/>
          <w:sz w:val="22"/>
          <w:szCs w:val="22"/>
        </w:rPr>
        <w:t>to let on hire plant,</w:t>
      </w:r>
      <w:r w:rsidR="003240D1" w:rsidRPr="00641A27">
        <w:rPr>
          <w:rStyle w:val="Bodytext115pt"/>
          <w:sz w:val="22"/>
          <w:szCs w:val="22"/>
        </w:rPr>
        <w:tab/>
        <w:t>machinery, equipment or goods of the</w:t>
      </w:r>
    </w:p>
    <w:p w14:paraId="6A655C12" w14:textId="77777777" w:rsidR="00E05DBE" w:rsidRPr="00641A27" w:rsidRDefault="003240D1" w:rsidP="00C107BB">
      <w:pPr>
        <w:pStyle w:val="BodyText1"/>
        <w:spacing w:before="120" w:line="240" w:lineRule="auto"/>
        <w:ind w:firstLine="270"/>
        <w:jc w:val="both"/>
      </w:pPr>
      <w:r w:rsidRPr="00641A27">
        <w:rPr>
          <w:rStyle w:val="Bodytext115pt"/>
          <w:sz w:val="22"/>
          <w:szCs w:val="22"/>
        </w:rPr>
        <w:t>Authority not immediately required by the Authority; and</w:t>
      </w:r>
    </w:p>
    <w:p w14:paraId="4D8A0ACF" w14:textId="77777777" w:rsidR="00E05DBE" w:rsidRPr="00641A27" w:rsidRDefault="00166AF7" w:rsidP="00C107BB">
      <w:pPr>
        <w:pStyle w:val="BodyText1"/>
        <w:tabs>
          <w:tab w:val="left" w:pos="759"/>
        </w:tabs>
        <w:spacing w:before="120" w:line="240" w:lineRule="auto"/>
        <w:ind w:firstLine="270"/>
        <w:jc w:val="both"/>
      </w:pPr>
      <w:r>
        <w:rPr>
          <w:rStyle w:val="Bodytext115pt"/>
          <w:sz w:val="22"/>
          <w:szCs w:val="22"/>
        </w:rPr>
        <w:t xml:space="preserve">(f) </w:t>
      </w:r>
      <w:r w:rsidR="003240D1" w:rsidRPr="00641A27">
        <w:rPr>
          <w:rStyle w:val="Bodytext115pt"/>
          <w:sz w:val="22"/>
          <w:szCs w:val="22"/>
        </w:rPr>
        <w:t>to invest money not immediately required for the purposes of the Authority in any manner that is consistent with sound commercial practice; and</w:t>
      </w:r>
    </w:p>
    <w:p w14:paraId="43CD9319" w14:textId="77777777" w:rsidR="00E05DBE" w:rsidRPr="00641A27" w:rsidRDefault="00166AF7" w:rsidP="00C107BB">
      <w:pPr>
        <w:pStyle w:val="BodyText1"/>
        <w:tabs>
          <w:tab w:val="left" w:pos="759"/>
        </w:tabs>
        <w:spacing w:before="120" w:line="240" w:lineRule="auto"/>
        <w:ind w:firstLine="270"/>
        <w:jc w:val="both"/>
      </w:pPr>
      <w:r>
        <w:rPr>
          <w:rStyle w:val="Bodytext115pt"/>
          <w:sz w:val="22"/>
          <w:szCs w:val="22"/>
        </w:rPr>
        <w:t xml:space="preserve">(g) </w:t>
      </w:r>
      <w:r w:rsidR="003240D1" w:rsidRPr="00641A27">
        <w:rPr>
          <w:rStyle w:val="Bodytext115pt"/>
          <w:sz w:val="22"/>
          <w:szCs w:val="22"/>
        </w:rPr>
        <w:t>to do anything incidental to any of the powers specified in this subsection or otherwise conferred on the Authority.</w:t>
      </w:r>
    </w:p>
    <w:p w14:paraId="4090EF23" w14:textId="77777777" w:rsidR="00E05DBE" w:rsidRPr="00641A27" w:rsidRDefault="00601D07" w:rsidP="00C107BB">
      <w:pPr>
        <w:pStyle w:val="BodyText1"/>
        <w:tabs>
          <w:tab w:val="left" w:pos="759"/>
        </w:tabs>
        <w:spacing w:before="120" w:line="240" w:lineRule="auto"/>
        <w:ind w:firstLine="270"/>
        <w:jc w:val="both"/>
      </w:pPr>
      <w:r w:rsidRPr="00C0677B">
        <w:rPr>
          <w:rStyle w:val="Bodytext115pt"/>
          <w:b/>
          <w:sz w:val="22"/>
          <w:szCs w:val="22"/>
        </w:rPr>
        <w:t>(3)</w:t>
      </w:r>
      <w:r w:rsidR="003240D1" w:rsidRPr="00641A27">
        <w:rPr>
          <w:rStyle w:val="Bodytext115pt"/>
          <w:sz w:val="22"/>
          <w:szCs w:val="22"/>
        </w:rPr>
        <w:t xml:space="preserve"> Where the Authority may provide a facility or service, or discharge a function, the Authority may do so:</w:t>
      </w:r>
    </w:p>
    <w:p w14:paraId="1332EF61" w14:textId="77777777" w:rsidR="00E05DBE" w:rsidRPr="00641A27" w:rsidRDefault="00601D07" w:rsidP="00C107BB">
      <w:pPr>
        <w:pStyle w:val="BodyText1"/>
        <w:tabs>
          <w:tab w:val="left" w:pos="759"/>
        </w:tabs>
        <w:spacing w:before="120" w:line="240" w:lineRule="auto"/>
        <w:ind w:firstLine="270"/>
        <w:jc w:val="both"/>
      </w:pPr>
      <w:r>
        <w:rPr>
          <w:rStyle w:val="Bodytext115pt"/>
          <w:sz w:val="22"/>
          <w:szCs w:val="22"/>
        </w:rPr>
        <w:t xml:space="preserve">(a) </w:t>
      </w:r>
      <w:r w:rsidR="003240D1" w:rsidRPr="00641A27">
        <w:rPr>
          <w:rStyle w:val="Bodytext115pt"/>
          <w:sz w:val="22"/>
          <w:szCs w:val="22"/>
        </w:rPr>
        <w:t>itself; or</w:t>
      </w:r>
    </w:p>
    <w:p w14:paraId="241611AA" w14:textId="77777777" w:rsidR="00E05DBE" w:rsidRPr="00641A27" w:rsidRDefault="00601D07" w:rsidP="00C107BB">
      <w:pPr>
        <w:pStyle w:val="BodyText1"/>
        <w:tabs>
          <w:tab w:val="left" w:pos="759"/>
        </w:tabs>
        <w:spacing w:before="120" w:line="240" w:lineRule="auto"/>
        <w:ind w:firstLine="270"/>
        <w:jc w:val="both"/>
      </w:pPr>
      <w:r>
        <w:rPr>
          <w:rStyle w:val="Bodytext115pt"/>
          <w:sz w:val="22"/>
          <w:szCs w:val="22"/>
        </w:rPr>
        <w:t xml:space="preserve">(b) </w:t>
      </w:r>
      <w:r w:rsidR="003240D1" w:rsidRPr="00641A27">
        <w:rPr>
          <w:rStyle w:val="Bodytext115pt"/>
          <w:sz w:val="22"/>
          <w:szCs w:val="22"/>
        </w:rPr>
        <w:t>in co-operation with another person; or</w:t>
      </w:r>
    </w:p>
    <w:p w14:paraId="7DB06DC9" w14:textId="77777777" w:rsidR="00E05DBE" w:rsidRPr="00641A27" w:rsidRDefault="00601D07" w:rsidP="00C107BB">
      <w:pPr>
        <w:pStyle w:val="BodyText1"/>
        <w:tabs>
          <w:tab w:val="left" w:pos="759"/>
        </w:tabs>
        <w:spacing w:before="120" w:line="240" w:lineRule="auto"/>
        <w:ind w:firstLine="270"/>
        <w:jc w:val="both"/>
      </w:pPr>
      <w:r>
        <w:rPr>
          <w:rStyle w:val="Bodytext115pt"/>
          <w:sz w:val="22"/>
          <w:szCs w:val="22"/>
        </w:rPr>
        <w:t xml:space="preserve">(c) </w:t>
      </w:r>
      <w:r w:rsidR="003240D1" w:rsidRPr="00641A27">
        <w:rPr>
          <w:rStyle w:val="Bodytext115pt"/>
          <w:sz w:val="22"/>
          <w:szCs w:val="22"/>
        </w:rPr>
        <w:t>by arranging for another person to do so on its behalf.</w:t>
      </w:r>
    </w:p>
    <w:p w14:paraId="7470BFB6" w14:textId="77777777" w:rsidR="00E05DBE" w:rsidRPr="00641A27" w:rsidRDefault="00601D07" w:rsidP="00C107BB">
      <w:pPr>
        <w:pStyle w:val="BodyText1"/>
        <w:tabs>
          <w:tab w:val="left" w:pos="759"/>
        </w:tabs>
        <w:spacing w:before="120" w:line="240" w:lineRule="auto"/>
        <w:ind w:firstLine="270"/>
        <w:jc w:val="both"/>
      </w:pPr>
      <w:r w:rsidRPr="00C0677B">
        <w:rPr>
          <w:rStyle w:val="Bodytext115pt"/>
          <w:b/>
          <w:sz w:val="22"/>
          <w:szCs w:val="22"/>
        </w:rPr>
        <w:t>(4)</w:t>
      </w:r>
      <w:r>
        <w:rPr>
          <w:rStyle w:val="Bodytext115pt"/>
          <w:sz w:val="22"/>
          <w:szCs w:val="22"/>
        </w:rPr>
        <w:t xml:space="preserve"> </w:t>
      </w:r>
      <w:r w:rsidR="003240D1" w:rsidRPr="00641A27">
        <w:rPr>
          <w:rStyle w:val="Bodytext115pt"/>
          <w:sz w:val="22"/>
          <w:szCs w:val="22"/>
        </w:rPr>
        <w:t>In subsection (3):</w:t>
      </w:r>
    </w:p>
    <w:p w14:paraId="2477A786" w14:textId="77777777" w:rsidR="00E05DBE" w:rsidRPr="00641A27" w:rsidRDefault="003240D1" w:rsidP="00C107BB">
      <w:pPr>
        <w:pStyle w:val="BodyText1"/>
        <w:spacing w:before="120" w:line="240" w:lineRule="auto"/>
        <w:ind w:firstLine="0"/>
        <w:jc w:val="both"/>
      </w:pPr>
      <w:r w:rsidRPr="00641A27">
        <w:rPr>
          <w:rStyle w:val="Bodytext115pt2"/>
          <w:sz w:val="22"/>
          <w:szCs w:val="22"/>
        </w:rPr>
        <w:t xml:space="preserve">“person” </w:t>
      </w:r>
      <w:r w:rsidRPr="00641A27">
        <w:rPr>
          <w:rStyle w:val="Bodytext115pt"/>
          <w:sz w:val="22"/>
          <w:szCs w:val="22"/>
        </w:rPr>
        <w:t>includes:</w:t>
      </w:r>
    </w:p>
    <w:p w14:paraId="1D6283A4" w14:textId="77777777" w:rsidR="00E05DBE" w:rsidRPr="00641A27" w:rsidRDefault="00C0677B" w:rsidP="00C107BB">
      <w:pPr>
        <w:pStyle w:val="BodyText1"/>
        <w:tabs>
          <w:tab w:val="left" w:pos="759"/>
        </w:tabs>
        <w:spacing w:before="120" w:line="240" w:lineRule="auto"/>
        <w:ind w:firstLine="270"/>
        <w:jc w:val="both"/>
      </w:pPr>
      <w:r>
        <w:rPr>
          <w:rStyle w:val="Bodytext115pt"/>
          <w:sz w:val="22"/>
          <w:szCs w:val="22"/>
        </w:rPr>
        <w:t xml:space="preserve">(a) </w:t>
      </w:r>
      <w:r w:rsidR="003240D1" w:rsidRPr="00641A27">
        <w:rPr>
          <w:rStyle w:val="Bodytext115pt"/>
          <w:sz w:val="22"/>
          <w:szCs w:val="22"/>
        </w:rPr>
        <w:t>the Commonwealth; and</w:t>
      </w:r>
    </w:p>
    <w:p w14:paraId="6760FAC0" w14:textId="77777777" w:rsidR="00E05DBE" w:rsidRPr="00641A27" w:rsidRDefault="00C0677B" w:rsidP="00C107BB">
      <w:pPr>
        <w:pStyle w:val="BodyText1"/>
        <w:tabs>
          <w:tab w:val="left" w:pos="759"/>
        </w:tabs>
        <w:spacing w:before="120" w:line="240" w:lineRule="auto"/>
        <w:ind w:firstLine="270"/>
        <w:jc w:val="both"/>
      </w:pPr>
      <w:r>
        <w:rPr>
          <w:rStyle w:val="Bodytext115pt"/>
          <w:sz w:val="22"/>
          <w:szCs w:val="22"/>
        </w:rPr>
        <w:t xml:space="preserve">(b) </w:t>
      </w:r>
      <w:r w:rsidR="003240D1" w:rsidRPr="00641A27">
        <w:rPr>
          <w:rStyle w:val="Bodytext115pt"/>
          <w:sz w:val="22"/>
          <w:szCs w:val="22"/>
        </w:rPr>
        <w:t>a State or Territory; and</w:t>
      </w:r>
    </w:p>
    <w:p w14:paraId="0E807F3B" w14:textId="77777777" w:rsidR="00E05DBE" w:rsidRPr="00641A27" w:rsidRDefault="00C0677B" w:rsidP="00C107BB">
      <w:pPr>
        <w:pStyle w:val="BodyText1"/>
        <w:tabs>
          <w:tab w:val="left" w:pos="759"/>
        </w:tabs>
        <w:spacing w:before="120" w:line="240" w:lineRule="auto"/>
        <w:ind w:firstLine="270"/>
        <w:jc w:val="both"/>
      </w:pPr>
      <w:r>
        <w:rPr>
          <w:rStyle w:val="Bodytext115pt"/>
          <w:sz w:val="22"/>
          <w:szCs w:val="22"/>
        </w:rPr>
        <w:t xml:space="preserve">(c) </w:t>
      </w:r>
      <w:r w:rsidR="003240D1" w:rsidRPr="00641A27">
        <w:rPr>
          <w:rStyle w:val="Bodytext115pt"/>
          <w:sz w:val="22"/>
          <w:szCs w:val="22"/>
        </w:rPr>
        <w:t>the government or an agency of the government of a foreign country.</w:t>
      </w:r>
    </w:p>
    <w:p w14:paraId="729DA7FD" w14:textId="77777777" w:rsidR="00E05DBE" w:rsidRPr="00641A27" w:rsidRDefault="003240D1" w:rsidP="00C35894">
      <w:pPr>
        <w:pStyle w:val="Bodytext20"/>
        <w:spacing w:before="120" w:after="60" w:line="240" w:lineRule="auto"/>
        <w:jc w:val="both"/>
      </w:pPr>
      <w:r w:rsidRPr="00641A27">
        <w:rPr>
          <w:rStyle w:val="Bodytext2115pt"/>
          <w:b/>
          <w:bCs/>
          <w:sz w:val="22"/>
          <w:szCs w:val="22"/>
        </w:rPr>
        <w:t>Limitations on formation of companies and partnerships</w:t>
      </w:r>
    </w:p>
    <w:p w14:paraId="25427F89" w14:textId="77777777" w:rsidR="00E05DBE" w:rsidRPr="00641A27" w:rsidRDefault="0023639B" w:rsidP="00486B4F">
      <w:pPr>
        <w:pStyle w:val="BodyText1"/>
        <w:tabs>
          <w:tab w:val="left" w:pos="634"/>
        </w:tabs>
        <w:spacing w:before="120" w:line="240" w:lineRule="auto"/>
        <w:ind w:firstLine="270"/>
        <w:jc w:val="both"/>
      </w:pPr>
      <w:r w:rsidRPr="00BA69C3">
        <w:rPr>
          <w:rStyle w:val="Bodytext115pt"/>
          <w:b/>
          <w:sz w:val="22"/>
          <w:szCs w:val="22"/>
        </w:rPr>
        <w:t>11.</w:t>
      </w:r>
      <w:r w:rsidRPr="00BA69C3">
        <w:rPr>
          <w:rStyle w:val="Bodytext115pt"/>
          <w:b/>
          <w:sz w:val="22"/>
          <w:szCs w:val="22"/>
        </w:rPr>
        <w:tab/>
      </w:r>
      <w:r w:rsidR="003240D1" w:rsidRPr="00BA69C3">
        <w:rPr>
          <w:rStyle w:val="Bodytext115pt"/>
          <w:b/>
          <w:sz w:val="22"/>
          <w:szCs w:val="22"/>
        </w:rPr>
        <w:t>(1)</w:t>
      </w:r>
      <w:r w:rsidR="003240D1" w:rsidRPr="00641A27">
        <w:rPr>
          <w:rStyle w:val="Bodytext115pt"/>
          <w:sz w:val="22"/>
          <w:szCs w:val="22"/>
        </w:rPr>
        <w:t xml:space="preserve"> The Authority must not:</w:t>
      </w:r>
    </w:p>
    <w:p w14:paraId="03237088" w14:textId="77777777" w:rsidR="00E05DBE" w:rsidRPr="00641A27" w:rsidRDefault="0023639B" w:rsidP="00486B4F">
      <w:pPr>
        <w:pStyle w:val="BodyText1"/>
        <w:spacing w:before="120" w:line="240" w:lineRule="auto"/>
        <w:ind w:left="594" w:hanging="324"/>
        <w:jc w:val="both"/>
      </w:pPr>
      <w:r>
        <w:rPr>
          <w:rStyle w:val="Bodytext115pt"/>
          <w:sz w:val="22"/>
          <w:szCs w:val="22"/>
        </w:rPr>
        <w:t xml:space="preserve">(a) </w:t>
      </w:r>
      <w:r w:rsidR="003240D1" w:rsidRPr="00641A27">
        <w:rPr>
          <w:rStyle w:val="Bodytext115pt"/>
          <w:sz w:val="22"/>
          <w:szCs w:val="22"/>
        </w:rPr>
        <w:t>subscribe for, or purchase, a major shareholding in a company; or</w:t>
      </w:r>
    </w:p>
    <w:p w14:paraId="01A0C902" w14:textId="77777777" w:rsidR="00E05DBE" w:rsidRPr="00641A27" w:rsidRDefault="0023639B" w:rsidP="00486B4F">
      <w:pPr>
        <w:pStyle w:val="BodyText1"/>
        <w:spacing w:before="120" w:line="240" w:lineRule="auto"/>
        <w:ind w:left="594" w:hanging="324"/>
        <w:jc w:val="both"/>
      </w:pPr>
      <w:r>
        <w:rPr>
          <w:rStyle w:val="Bodytext115pt"/>
          <w:sz w:val="22"/>
          <w:szCs w:val="22"/>
        </w:rPr>
        <w:t xml:space="preserve">(b) </w:t>
      </w:r>
      <w:r w:rsidR="003240D1" w:rsidRPr="00641A27">
        <w:rPr>
          <w:rStyle w:val="Bodytext115pt"/>
          <w:sz w:val="22"/>
          <w:szCs w:val="22"/>
        </w:rPr>
        <w:t>join in the formation of a company that would, upon its formation, be a subsidiary of the Authority; or</w:t>
      </w:r>
    </w:p>
    <w:p w14:paraId="104BFCAB" w14:textId="77777777" w:rsidR="00E05DBE" w:rsidRPr="00641A27" w:rsidRDefault="0023639B" w:rsidP="00486B4F">
      <w:pPr>
        <w:pStyle w:val="BodyText1"/>
        <w:spacing w:before="120" w:line="240" w:lineRule="auto"/>
        <w:ind w:left="594" w:hanging="324"/>
        <w:jc w:val="both"/>
      </w:pPr>
      <w:r>
        <w:rPr>
          <w:rStyle w:val="Bodytext115pt"/>
          <w:sz w:val="22"/>
          <w:szCs w:val="22"/>
        </w:rPr>
        <w:t xml:space="preserve">(c) </w:t>
      </w:r>
      <w:r w:rsidR="003240D1" w:rsidRPr="00641A27">
        <w:rPr>
          <w:rStyle w:val="Bodytext115pt"/>
          <w:sz w:val="22"/>
          <w:szCs w:val="22"/>
        </w:rPr>
        <w:t>enter into a partnership;</w:t>
      </w:r>
    </w:p>
    <w:p w14:paraId="4E28D34D" w14:textId="77777777" w:rsidR="00E05DBE" w:rsidRPr="00641A27" w:rsidRDefault="003240D1" w:rsidP="00D55598">
      <w:pPr>
        <w:pStyle w:val="BodyText1"/>
        <w:spacing w:before="120" w:line="240" w:lineRule="auto"/>
        <w:ind w:firstLine="0"/>
        <w:jc w:val="both"/>
      </w:pPr>
      <w:r w:rsidRPr="00641A27">
        <w:rPr>
          <w:rStyle w:val="Bodytext115pt"/>
          <w:sz w:val="22"/>
          <w:szCs w:val="22"/>
        </w:rPr>
        <w:t>unless the Authority has informed the Minister in writing of its intention to do so.</w:t>
      </w:r>
    </w:p>
    <w:p w14:paraId="0F3F1DFA" w14:textId="77777777" w:rsidR="00A76BFD" w:rsidRPr="00641A27" w:rsidRDefault="00A76BFD" w:rsidP="00641A27">
      <w:pPr>
        <w:pStyle w:val="Bodytext40"/>
        <w:spacing w:line="240" w:lineRule="auto"/>
        <w:jc w:val="both"/>
        <w:rPr>
          <w:rStyle w:val="Bodytext4115pt"/>
          <w:i/>
          <w:iCs/>
          <w:sz w:val="22"/>
          <w:szCs w:val="22"/>
        </w:rPr>
        <w:sectPr w:rsidR="00A76BFD" w:rsidRPr="00641A27" w:rsidSect="007B2EDF">
          <w:headerReference w:type="default" r:id="rId17"/>
          <w:pgSz w:w="12240" w:h="15840" w:code="1"/>
          <w:pgMar w:top="1440" w:right="1440" w:bottom="1440" w:left="1440" w:header="576" w:footer="0" w:gutter="0"/>
          <w:cols w:space="720"/>
          <w:noEndnote/>
          <w:docGrid w:linePitch="360"/>
        </w:sectPr>
      </w:pPr>
    </w:p>
    <w:p w14:paraId="036DC62F" w14:textId="77777777" w:rsidR="00E05DBE" w:rsidRPr="00641A27" w:rsidRDefault="003240D1" w:rsidP="00817FA7">
      <w:pPr>
        <w:pStyle w:val="BodyText1"/>
        <w:spacing w:before="120" w:line="240" w:lineRule="auto"/>
        <w:ind w:firstLine="270"/>
        <w:jc w:val="both"/>
      </w:pPr>
      <w:r w:rsidRPr="00595A66">
        <w:rPr>
          <w:rStyle w:val="Bodytext115pt"/>
          <w:b/>
          <w:sz w:val="22"/>
          <w:szCs w:val="22"/>
        </w:rPr>
        <w:lastRenderedPageBreak/>
        <w:t>(2)</w:t>
      </w:r>
      <w:r w:rsidRPr="00641A27">
        <w:rPr>
          <w:rStyle w:val="Bodytext115pt"/>
          <w:sz w:val="22"/>
          <w:szCs w:val="22"/>
        </w:rPr>
        <w:t xml:space="preserve"> Where:</w:t>
      </w:r>
    </w:p>
    <w:p w14:paraId="25589BB1" w14:textId="77777777" w:rsidR="00E05DBE" w:rsidRPr="00641A27" w:rsidRDefault="009D4853" w:rsidP="00817FA7">
      <w:pPr>
        <w:pStyle w:val="BodyText1"/>
        <w:spacing w:before="120" w:line="240" w:lineRule="auto"/>
        <w:ind w:firstLine="270"/>
        <w:jc w:val="both"/>
      </w:pPr>
      <w:r>
        <w:rPr>
          <w:rStyle w:val="Bodytext115pt"/>
          <w:sz w:val="22"/>
          <w:szCs w:val="22"/>
        </w:rPr>
        <w:t>(a)</w:t>
      </w:r>
      <w:r w:rsidR="003240D1" w:rsidRPr="00641A27">
        <w:rPr>
          <w:rStyle w:val="Bodytext115pt"/>
          <w:sz w:val="22"/>
          <w:szCs w:val="22"/>
        </w:rPr>
        <w:t xml:space="preserve"> the Authority holds a controlling interest in a company; or</w:t>
      </w:r>
    </w:p>
    <w:p w14:paraId="5359ABFE" w14:textId="77777777" w:rsidR="00E05DBE" w:rsidRPr="00641A27" w:rsidRDefault="009D4853" w:rsidP="00817FA7">
      <w:pPr>
        <w:pStyle w:val="BodyText1"/>
        <w:spacing w:before="120" w:line="240" w:lineRule="auto"/>
        <w:ind w:firstLine="270"/>
        <w:jc w:val="both"/>
      </w:pPr>
      <w:r>
        <w:rPr>
          <w:rStyle w:val="Bodytext115pt"/>
          <w:sz w:val="22"/>
          <w:szCs w:val="22"/>
        </w:rPr>
        <w:t>(b)</w:t>
      </w:r>
      <w:r w:rsidR="003240D1" w:rsidRPr="00641A27">
        <w:rPr>
          <w:rStyle w:val="Bodytext115pt"/>
          <w:sz w:val="22"/>
          <w:szCs w:val="22"/>
        </w:rPr>
        <w:t xml:space="preserve"> the Authority can control the acts and things done by a partnership of which it is a member;</w:t>
      </w:r>
    </w:p>
    <w:p w14:paraId="32280F2F" w14:textId="77777777" w:rsidR="00E05DBE" w:rsidRPr="00641A27" w:rsidRDefault="003240D1" w:rsidP="00817FA7">
      <w:pPr>
        <w:pStyle w:val="BodyText1"/>
        <w:spacing w:before="120" w:line="240" w:lineRule="auto"/>
        <w:ind w:firstLine="0"/>
        <w:jc w:val="both"/>
      </w:pPr>
      <w:r w:rsidRPr="00641A27">
        <w:rPr>
          <w:rStyle w:val="Bodytext115pt"/>
          <w:sz w:val="22"/>
          <w:szCs w:val="22"/>
        </w:rPr>
        <w:t>the Authority must ensure that the company or partnership does not do anything that the Authority cannot do.</w:t>
      </w:r>
    </w:p>
    <w:p w14:paraId="45DB44BB" w14:textId="77777777" w:rsidR="00E05DBE" w:rsidRPr="00641A27" w:rsidRDefault="003240D1" w:rsidP="009D4853">
      <w:pPr>
        <w:pStyle w:val="Bodytext20"/>
        <w:spacing w:before="120" w:after="60" w:line="240" w:lineRule="auto"/>
        <w:jc w:val="both"/>
      </w:pPr>
      <w:r w:rsidRPr="00641A27">
        <w:rPr>
          <w:rStyle w:val="Bodytext2115pt"/>
          <w:b/>
          <w:bCs/>
          <w:sz w:val="22"/>
          <w:szCs w:val="22"/>
        </w:rPr>
        <w:t>Consultation</w:t>
      </w:r>
    </w:p>
    <w:p w14:paraId="07E89ECA" w14:textId="77777777" w:rsidR="00E05DBE" w:rsidRPr="00641A27" w:rsidRDefault="009D4853" w:rsidP="00817FA7">
      <w:pPr>
        <w:pStyle w:val="BodyText1"/>
        <w:tabs>
          <w:tab w:val="left" w:pos="634"/>
        </w:tabs>
        <w:spacing w:before="120" w:line="240" w:lineRule="auto"/>
        <w:ind w:firstLine="270"/>
        <w:jc w:val="both"/>
      </w:pPr>
      <w:r w:rsidRPr="00595A66">
        <w:rPr>
          <w:rStyle w:val="Bodytext115pt"/>
          <w:b/>
          <w:sz w:val="22"/>
          <w:szCs w:val="22"/>
        </w:rPr>
        <w:t>12.</w:t>
      </w:r>
      <w:r>
        <w:rPr>
          <w:rStyle w:val="Bodytext115pt"/>
          <w:sz w:val="22"/>
          <w:szCs w:val="22"/>
        </w:rPr>
        <w:tab/>
      </w:r>
      <w:r w:rsidR="003240D1" w:rsidRPr="00641A27">
        <w:rPr>
          <w:rStyle w:val="Bodytext115pt"/>
          <w:sz w:val="22"/>
          <w:szCs w:val="22"/>
        </w:rPr>
        <w:t xml:space="preserve">In the performance of its functions and the exercise of its powers, the Authority must, where appropriate, consult with government, commercial, industrial, consumer and other relevant bodies and </w:t>
      </w:r>
      <w:proofErr w:type="spellStart"/>
      <w:r w:rsidR="003240D1" w:rsidRPr="00641A27">
        <w:rPr>
          <w:rStyle w:val="Bodytext115pt"/>
          <w:sz w:val="22"/>
          <w:szCs w:val="22"/>
        </w:rPr>
        <w:t>organisations</w:t>
      </w:r>
      <w:proofErr w:type="spellEnd"/>
      <w:r w:rsidR="003240D1" w:rsidRPr="00641A27">
        <w:rPr>
          <w:rStyle w:val="Bodytext115pt"/>
          <w:sz w:val="22"/>
          <w:szCs w:val="22"/>
        </w:rPr>
        <w:t>.</w:t>
      </w:r>
    </w:p>
    <w:p w14:paraId="02207198" w14:textId="2B0993E9" w:rsidR="00E05DBE" w:rsidRPr="00641A27" w:rsidRDefault="003240D1" w:rsidP="003425BA">
      <w:pPr>
        <w:pStyle w:val="Bodytext20"/>
        <w:spacing w:before="240" w:line="240" w:lineRule="auto"/>
      </w:pPr>
      <w:r w:rsidRPr="003425BA">
        <w:rPr>
          <w:rStyle w:val="Bodytext2115pt"/>
          <w:b/>
          <w:bCs/>
          <w:sz w:val="24"/>
          <w:szCs w:val="22"/>
        </w:rPr>
        <w:t>PART 3—CONSTITUTION OF AUTHORITY</w:t>
      </w:r>
    </w:p>
    <w:p w14:paraId="31B28F43" w14:textId="77777777" w:rsidR="00E05DBE" w:rsidRPr="00641A27" w:rsidRDefault="003240D1" w:rsidP="00D2090A">
      <w:pPr>
        <w:pStyle w:val="Bodytext20"/>
        <w:spacing w:before="120" w:after="60" w:line="240" w:lineRule="auto"/>
        <w:jc w:val="both"/>
      </w:pPr>
      <w:r w:rsidRPr="00641A27">
        <w:rPr>
          <w:rStyle w:val="Bodytext2115pt"/>
          <w:b/>
          <w:bCs/>
          <w:sz w:val="22"/>
          <w:szCs w:val="22"/>
        </w:rPr>
        <w:t>Constitution of Authority</w:t>
      </w:r>
    </w:p>
    <w:p w14:paraId="2A2EDC47" w14:textId="77777777" w:rsidR="00E05DBE" w:rsidRPr="00641A27" w:rsidRDefault="00DE124F" w:rsidP="00887C16">
      <w:pPr>
        <w:pStyle w:val="BodyText1"/>
        <w:tabs>
          <w:tab w:val="left" w:pos="634"/>
        </w:tabs>
        <w:spacing w:before="120" w:line="240" w:lineRule="auto"/>
        <w:ind w:firstLine="270"/>
        <w:jc w:val="both"/>
      </w:pPr>
      <w:r w:rsidRPr="00874E98">
        <w:rPr>
          <w:rStyle w:val="Bodytext115pt"/>
          <w:b/>
          <w:sz w:val="22"/>
          <w:szCs w:val="22"/>
        </w:rPr>
        <w:t>13.</w:t>
      </w:r>
      <w:r w:rsidRPr="00874E98">
        <w:rPr>
          <w:rStyle w:val="Bodytext115pt"/>
          <w:b/>
          <w:sz w:val="22"/>
          <w:szCs w:val="22"/>
        </w:rPr>
        <w:tab/>
      </w:r>
      <w:r w:rsidR="003240D1" w:rsidRPr="00874E98">
        <w:rPr>
          <w:rStyle w:val="Bodytext115pt"/>
          <w:b/>
          <w:sz w:val="22"/>
          <w:szCs w:val="22"/>
        </w:rPr>
        <w:t>(1)</w:t>
      </w:r>
      <w:r w:rsidR="003240D1" w:rsidRPr="00641A27">
        <w:rPr>
          <w:rStyle w:val="Bodytext115pt"/>
          <w:sz w:val="22"/>
          <w:szCs w:val="22"/>
        </w:rPr>
        <w:t xml:space="preserve"> The Authority is to consist of:</w:t>
      </w:r>
    </w:p>
    <w:p w14:paraId="62C55F97" w14:textId="77777777" w:rsidR="00E05DBE" w:rsidRPr="00641A27" w:rsidRDefault="00DE124F" w:rsidP="00887C16">
      <w:pPr>
        <w:pStyle w:val="BodyText1"/>
        <w:tabs>
          <w:tab w:val="left" w:pos="774"/>
        </w:tabs>
        <w:spacing w:before="120" w:line="240" w:lineRule="auto"/>
        <w:ind w:firstLine="270"/>
        <w:jc w:val="both"/>
      </w:pPr>
      <w:r>
        <w:rPr>
          <w:rStyle w:val="Bodytext115pt"/>
          <w:sz w:val="22"/>
          <w:szCs w:val="22"/>
        </w:rPr>
        <w:t xml:space="preserve">(a) </w:t>
      </w:r>
      <w:r w:rsidR="003240D1" w:rsidRPr="00641A27">
        <w:rPr>
          <w:rStyle w:val="Bodytext115pt"/>
          <w:sz w:val="22"/>
          <w:szCs w:val="22"/>
        </w:rPr>
        <w:t>a Chairperson; and</w:t>
      </w:r>
    </w:p>
    <w:p w14:paraId="48F10EDA" w14:textId="77777777" w:rsidR="00E05DBE" w:rsidRPr="00641A27" w:rsidRDefault="00DE124F" w:rsidP="00887C16">
      <w:pPr>
        <w:pStyle w:val="BodyText1"/>
        <w:tabs>
          <w:tab w:val="left" w:pos="774"/>
        </w:tabs>
        <w:spacing w:before="120" w:line="240" w:lineRule="auto"/>
        <w:ind w:firstLine="270"/>
        <w:jc w:val="both"/>
      </w:pPr>
      <w:r>
        <w:rPr>
          <w:rStyle w:val="Bodytext115pt"/>
          <w:sz w:val="22"/>
          <w:szCs w:val="22"/>
        </w:rPr>
        <w:t xml:space="preserve">(b) </w:t>
      </w:r>
      <w:r w:rsidR="003240D1" w:rsidRPr="00641A27">
        <w:rPr>
          <w:rStyle w:val="Bodytext115pt"/>
          <w:sz w:val="22"/>
          <w:szCs w:val="22"/>
        </w:rPr>
        <w:t>a Deputy Chairperson; and</w:t>
      </w:r>
    </w:p>
    <w:p w14:paraId="62D3A9B8" w14:textId="77777777" w:rsidR="00E05DBE" w:rsidRPr="00641A27" w:rsidRDefault="00DE124F" w:rsidP="00887C16">
      <w:pPr>
        <w:pStyle w:val="BodyText1"/>
        <w:tabs>
          <w:tab w:val="left" w:pos="774"/>
        </w:tabs>
        <w:spacing w:before="120" w:line="240" w:lineRule="auto"/>
        <w:ind w:firstLine="270"/>
        <w:jc w:val="both"/>
      </w:pPr>
      <w:r>
        <w:rPr>
          <w:rStyle w:val="Bodytext115pt"/>
          <w:sz w:val="22"/>
          <w:szCs w:val="22"/>
        </w:rPr>
        <w:t xml:space="preserve">(c) </w:t>
      </w:r>
      <w:r w:rsidR="003240D1" w:rsidRPr="00641A27">
        <w:rPr>
          <w:rStyle w:val="Bodytext115pt"/>
          <w:sz w:val="22"/>
          <w:szCs w:val="22"/>
        </w:rPr>
        <w:t>the Chief Executive Officer; and</w:t>
      </w:r>
    </w:p>
    <w:p w14:paraId="6D22E097" w14:textId="77777777" w:rsidR="00E05DBE" w:rsidRPr="00641A27" w:rsidRDefault="00DE124F" w:rsidP="00887C16">
      <w:pPr>
        <w:pStyle w:val="BodyText1"/>
        <w:tabs>
          <w:tab w:val="left" w:pos="774"/>
        </w:tabs>
        <w:spacing w:before="120" w:line="240" w:lineRule="auto"/>
        <w:ind w:firstLine="270"/>
        <w:jc w:val="both"/>
      </w:pPr>
      <w:r>
        <w:rPr>
          <w:rStyle w:val="Bodytext115pt"/>
          <w:sz w:val="22"/>
          <w:szCs w:val="22"/>
        </w:rPr>
        <w:t xml:space="preserve">(d) </w:t>
      </w:r>
      <w:r w:rsidR="003240D1" w:rsidRPr="00641A27">
        <w:rPr>
          <w:rStyle w:val="Bodytext115pt"/>
          <w:sz w:val="22"/>
          <w:szCs w:val="22"/>
        </w:rPr>
        <w:t>the person for the time being occupying an office in the Department specified in writing by the Minister for the purpose of this subsection; and</w:t>
      </w:r>
    </w:p>
    <w:p w14:paraId="6E0EFE82" w14:textId="77777777" w:rsidR="00E05DBE" w:rsidRPr="00641A27" w:rsidRDefault="00DE124F" w:rsidP="00887C16">
      <w:pPr>
        <w:pStyle w:val="BodyText1"/>
        <w:tabs>
          <w:tab w:val="left" w:pos="774"/>
        </w:tabs>
        <w:spacing w:before="120" w:after="60" w:line="240" w:lineRule="auto"/>
        <w:ind w:firstLine="270"/>
        <w:jc w:val="both"/>
      </w:pPr>
      <w:r>
        <w:rPr>
          <w:rStyle w:val="Bodytext115pt"/>
          <w:sz w:val="22"/>
          <w:szCs w:val="22"/>
        </w:rPr>
        <w:t xml:space="preserve">(e) </w:t>
      </w:r>
      <w:r w:rsidR="003240D1" w:rsidRPr="00641A27">
        <w:rPr>
          <w:rStyle w:val="Bodytext115pt"/>
          <w:sz w:val="22"/>
          <w:szCs w:val="22"/>
        </w:rPr>
        <w:t>3 other members.</w:t>
      </w:r>
    </w:p>
    <w:p w14:paraId="5046B298" w14:textId="77777777" w:rsidR="00E05DBE" w:rsidRPr="00641A27" w:rsidRDefault="00515BAB" w:rsidP="00887C16">
      <w:pPr>
        <w:pStyle w:val="BodyText1"/>
        <w:tabs>
          <w:tab w:val="left" w:pos="774"/>
        </w:tabs>
        <w:spacing w:before="120" w:after="60" w:line="240" w:lineRule="auto"/>
        <w:ind w:firstLine="270"/>
        <w:jc w:val="both"/>
      </w:pPr>
      <w:r w:rsidRPr="00D140E0">
        <w:rPr>
          <w:rStyle w:val="Bodytext115pt"/>
          <w:b/>
          <w:sz w:val="22"/>
          <w:szCs w:val="22"/>
        </w:rPr>
        <w:t>(2)</w:t>
      </w:r>
      <w:r w:rsidR="003240D1" w:rsidRPr="00641A27">
        <w:rPr>
          <w:rStyle w:val="Bodytext115pt"/>
          <w:sz w:val="22"/>
          <w:szCs w:val="22"/>
        </w:rPr>
        <w:t xml:space="preserve"> The Chairperson may be appointed as a full-time member or as a part-time member.</w:t>
      </w:r>
    </w:p>
    <w:p w14:paraId="433E4450" w14:textId="77777777" w:rsidR="00E05DBE" w:rsidRPr="00641A27" w:rsidRDefault="00515BAB" w:rsidP="00887C16">
      <w:pPr>
        <w:pStyle w:val="BodyText1"/>
        <w:tabs>
          <w:tab w:val="left" w:pos="774"/>
        </w:tabs>
        <w:spacing w:before="120" w:after="60" w:line="240" w:lineRule="auto"/>
        <w:ind w:firstLine="270"/>
        <w:jc w:val="both"/>
      </w:pPr>
      <w:r w:rsidRPr="00D140E0">
        <w:rPr>
          <w:rStyle w:val="Bodytext115pt"/>
          <w:b/>
          <w:sz w:val="22"/>
          <w:szCs w:val="22"/>
        </w:rPr>
        <w:t>(3)</w:t>
      </w:r>
      <w:r w:rsidR="003240D1" w:rsidRPr="00641A27">
        <w:rPr>
          <w:rStyle w:val="Bodytext115pt"/>
          <w:sz w:val="22"/>
          <w:szCs w:val="22"/>
        </w:rPr>
        <w:t xml:space="preserve"> The members (other than the Chairperson and the Chief Executive Officer) are to be appointed as part-time members.</w:t>
      </w:r>
    </w:p>
    <w:p w14:paraId="46CF9BC3" w14:textId="77777777" w:rsidR="00E05DBE" w:rsidRPr="00641A27" w:rsidRDefault="00515BAB" w:rsidP="00887C16">
      <w:pPr>
        <w:pStyle w:val="BodyText1"/>
        <w:tabs>
          <w:tab w:val="left" w:pos="774"/>
        </w:tabs>
        <w:spacing w:before="120" w:after="60" w:line="240" w:lineRule="auto"/>
        <w:ind w:firstLine="270"/>
        <w:jc w:val="both"/>
      </w:pPr>
      <w:r w:rsidRPr="00D140E0">
        <w:rPr>
          <w:rStyle w:val="Bodytext115pt"/>
          <w:b/>
          <w:sz w:val="22"/>
          <w:szCs w:val="22"/>
        </w:rPr>
        <w:t>(4)</w:t>
      </w:r>
      <w:r w:rsidR="003240D1" w:rsidRPr="00641A27">
        <w:rPr>
          <w:rStyle w:val="Bodytext115pt"/>
          <w:sz w:val="22"/>
          <w:szCs w:val="22"/>
        </w:rPr>
        <w:t xml:space="preserve"> The members (other than the Chief Executive Officer and the member referred to in paragraph (1) (d) are to be appointed by the Minister, and hold office on such terms and conditions in respect of matters not provided for by this Act as are determined by the Minister in writing.</w:t>
      </w:r>
    </w:p>
    <w:p w14:paraId="2597547E" w14:textId="77777777" w:rsidR="00E05DBE" w:rsidRPr="00641A27" w:rsidRDefault="00515BAB" w:rsidP="00887C16">
      <w:pPr>
        <w:pStyle w:val="BodyText1"/>
        <w:tabs>
          <w:tab w:val="left" w:pos="774"/>
        </w:tabs>
        <w:spacing w:before="120" w:line="240" w:lineRule="auto"/>
        <w:ind w:firstLine="270"/>
        <w:jc w:val="both"/>
      </w:pPr>
      <w:r w:rsidRPr="00D140E0">
        <w:rPr>
          <w:rStyle w:val="Bodytext115pt"/>
          <w:b/>
          <w:sz w:val="22"/>
          <w:szCs w:val="22"/>
        </w:rPr>
        <w:t>(5)</w:t>
      </w:r>
      <w:r w:rsidR="003240D1" w:rsidRPr="00641A27">
        <w:rPr>
          <w:rStyle w:val="Bodytext115pt"/>
          <w:sz w:val="22"/>
          <w:szCs w:val="22"/>
        </w:rPr>
        <w:t xml:space="preserve"> The performance of the functions and the exercise of the powers of the Authority are not affected merely because of a vacancy in the membership of the Authority.</w:t>
      </w:r>
    </w:p>
    <w:p w14:paraId="399138A5" w14:textId="77777777" w:rsidR="00E05DBE" w:rsidRPr="00641A27" w:rsidRDefault="003240D1" w:rsidP="00DD4F24">
      <w:pPr>
        <w:pStyle w:val="Bodytext20"/>
        <w:spacing w:before="120" w:after="60" w:line="240" w:lineRule="auto"/>
        <w:jc w:val="both"/>
      </w:pPr>
      <w:r w:rsidRPr="00641A27">
        <w:rPr>
          <w:rStyle w:val="Bodytext2115pt"/>
          <w:b/>
          <w:bCs/>
          <w:sz w:val="22"/>
          <w:szCs w:val="22"/>
        </w:rPr>
        <w:t>Period of appointment of members</w:t>
      </w:r>
    </w:p>
    <w:p w14:paraId="1336E7BD" w14:textId="0333B312" w:rsidR="00E05DBE" w:rsidRPr="00641A27" w:rsidRDefault="00631A13" w:rsidP="00887C16">
      <w:pPr>
        <w:pStyle w:val="BodyText1"/>
        <w:tabs>
          <w:tab w:val="left" w:pos="634"/>
        </w:tabs>
        <w:spacing w:before="120" w:line="240" w:lineRule="auto"/>
        <w:ind w:firstLine="270"/>
        <w:jc w:val="both"/>
      </w:pPr>
      <w:r w:rsidRPr="00631A13">
        <w:rPr>
          <w:rStyle w:val="Bodytext115pt"/>
          <w:b/>
          <w:sz w:val="22"/>
          <w:szCs w:val="22"/>
        </w:rPr>
        <w:t>14.</w:t>
      </w:r>
      <w:r>
        <w:rPr>
          <w:rStyle w:val="Bodytext115pt"/>
          <w:sz w:val="22"/>
          <w:szCs w:val="22"/>
        </w:rPr>
        <w:tab/>
      </w:r>
      <w:r w:rsidR="003240D1" w:rsidRPr="00641A27">
        <w:rPr>
          <w:rStyle w:val="Bodytext115pt"/>
          <w:sz w:val="22"/>
          <w:szCs w:val="22"/>
        </w:rPr>
        <w:t>Subject to this Part, a member (other than the Chief Executive Officer and the member referred to in paragraph 13</w:t>
      </w:r>
      <w:r w:rsidR="003425BA">
        <w:rPr>
          <w:rStyle w:val="Bodytext115pt"/>
          <w:sz w:val="22"/>
          <w:szCs w:val="22"/>
        </w:rPr>
        <w:t xml:space="preserve"> </w:t>
      </w:r>
      <w:r w:rsidR="003240D1" w:rsidRPr="00641A27">
        <w:rPr>
          <w:rStyle w:val="Bodytext115pt"/>
          <w:sz w:val="22"/>
          <w:szCs w:val="22"/>
        </w:rPr>
        <w:t>(1) (d)) holds office for the period, not exceeding 5 years, specified in the instrument of appointment, but is eligible for re-appointment.</w:t>
      </w:r>
    </w:p>
    <w:p w14:paraId="3C64F050" w14:textId="77777777" w:rsidR="006A718F" w:rsidRPr="00641A27" w:rsidRDefault="006A718F" w:rsidP="00641A27">
      <w:pPr>
        <w:pStyle w:val="Bodytext40"/>
        <w:spacing w:line="240" w:lineRule="auto"/>
        <w:jc w:val="both"/>
        <w:rPr>
          <w:rStyle w:val="Bodytext4115pt"/>
          <w:i/>
          <w:iCs/>
          <w:sz w:val="22"/>
          <w:szCs w:val="22"/>
        </w:rPr>
        <w:sectPr w:rsidR="006A718F" w:rsidRPr="00641A27" w:rsidSect="005C745A">
          <w:headerReference w:type="even" r:id="rId18"/>
          <w:pgSz w:w="12240" w:h="15840" w:code="1"/>
          <w:pgMar w:top="1440" w:right="1440" w:bottom="1440" w:left="1440" w:header="576" w:footer="0" w:gutter="0"/>
          <w:cols w:space="720"/>
          <w:noEndnote/>
          <w:docGrid w:linePitch="360"/>
        </w:sectPr>
      </w:pPr>
    </w:p>
    <w:p w14:paraId="0763FED0" w14:textId="77777777" w:rsidR="00E05DBE" w:rsidRPr="00641A27" w:rsidRDefault="003240D1" w:rsidP="001C42AC">
      <w:pPr>
        <w:pStyle w:val="Bodytext20"/>
        <w:spacing w:before="120" w:after="60" w:line="240" w:lineRule="auto"/>
        <w:jc w:val="both"/>
      </w:pPr>
      <w:r w:rsidRPr="00641A27">
        <w:rPr>
          <w:rStyle w:val="Bodytext2115pt"/>
          <w:b/>
          <w:bCs/>
          <w:sz w:val="22"/>
          <w:szCs w:val="22"/>
        </w:rPr>
        <w:lastRenderedPageBreak/>
        <w:t>Remuneration and allowances of members</w:t>
      </w:r>
    </w:p>
    <w:p w14:paraId="22332B8F" w14:textId="638E952B" w:rsidR="00E05DBE" w:rsidRPr="00641A27" w:rsidRDefault="002D0511" w:rsidP="00643EC7">
      <w:pPr>
        <w:pStyle w:val="BodyText1"/>
        <w:tabs>
          <w:tab w:val="left" w:pos="634"/>
        </w:tabs>
        <w:spacing w:before="120" w:line="240" w:lineRule="auto"/>
        <w:ind w:firstLine="270"/>
        <w:jc w:val="both"/>
      </w:pPr>
      <w:r w:rsidRPr="000B258F">
        <w:rPr>
          <w:rStyle w:val="Bodytext115pt"/>
          <w:b/>
          <w:sz w:val="22"/>
          <w:szCs w:val="22"/>
        </w:rPr>
        <w:t>15.</w:t>
      </w:r>
      <w:r w:rsidRPr="000B258F">
        <w:rPr>
          <w:rStyle w:val="Bodytext115pt"/>
          <w:b/>
          <w:sz w:val="22"/>
          <w:szCs w:val="22"/>
        </w:rPr>
        <w:tab/>
      </w:r>
      <w:r w:rsidR="003240D1" w:rsidRPr="000B258F">
        <w:rPr>
          <w:rStyle w:val="Bodytext115pt"/>
          <w:b/>
          <w:sz w:val="22"/>
          <w:szCs w:val="22"/>
        </w:rPr>
        <w:t>(1</w:t>
      </w:r>
      <w:r w:rsidR="003240D1" w:rsidRPr="00641A27">
        <w:rPr>
          <w:rStyle w:val="Bodytext115pt"/>
          <w:sz w:val="22"/>
          <w:szCs w:val="22"/>
        </w:rPr>
        <w:t>) A member (other than the Chief Executive Officer and the member referred to in paragraph 13</w:t>
      </w:r>
      <w:r w:rsidR="003425BA">
        <w:rPr>
          <w:rStyle w:val="Bodytext115pt"/>
          <w:sz w:val="22"/>
          <w:szCs w:val="22"/>
        </w:rPr>
        <w:t xml:space="preserve"> </w:t>
      </w:r>
      <w:r w:rsidR="003240D1" w:rsidRPr="00641A27">
        <w:rPr>
          <w:rStyle w:val="Bodytext115pt"/>
          <w:sz w:val="22"/>
          <w:szCs w:val="22"/>
        </w:rPr>
        <w:t>(1) (d)) is to be paid such remuneration as is determined by the Remuneration Tribunal but, if no determination of that remuneration by the Tribunal is in operation, is to be paid such remuneration as is prescribed.</w:t>
      </w:r>
    </w:p>
    <w:p w14:paraId="201AD70E" w14:textId="77777777" w:rsidR="00E05DBE" w:rsidRPr="00641A27" w:rsidRDefault="002D0511" w:rsidP="00643EC7">
      <w:pPr>
        <w:pStyle w:val="BodyText1"/>
        <w:tabs>
          <w:tab w:val="left" w:pos="756"/>
        </w:tabs>
        <w:spacing w:before="120" w:line="240" w:lineRule="auto"/>
        <w:ind w:firstLine="270"/>
        <w:jc w:val="both"/>
      </w:pPr>
      <w:r w:rsidRPr="000B258F">
        <w:rPr>
          <w:rStyle w:val="Bodytext115pt"/>
          <w:b/>
          <w:sz w:val="22"/>
          <w:szCs w:val="22"/>
        </w:rPr>
        <w:t>(2)</w:t>
      </w:r>
      <w:r>
        <w:rPr>
          <w:rStyle w:val="Bodytext115pt"/>
          <w:sz w:val="22"/>
          <w:szCs w:val="22"/>
        </w:rPr>
        <w:t xml:space="preserve"> </w:t>
      </w:r>
      <w:r w:rsidR="003240D1" w:rsidRPr="00641A27">
        <w:rPr>
          <w:rStyle w:val="Bodytext115pt"/>
          <w:sz w:val="22"/>
          <w:szCs w:val="22"/>
        </w:rPr>
        <w:t>A member is to be paid such allowances as are prescribed.</w:t>
      </w:r>
    </w:p>
    <w:p w14:paraId="40B90037" w14:textId="77777777" w:rsidR="00E05DBE" w:rsidRPr="00641A27" w:rsidRDefault="002D0511" w:rsidP="00643EC7">
      <w:pPr>
        <w:pStyle w:val="BodyText1"/>
        <w:tabs>
          <w:tab w:val="left" w:pos="756"/>
        </w:tabs>
        <w:spacing w:before="120" w:line="240" w:lineRule="auto"/>
        <w:ind w:firstLine="270"/>
        <w:jc w:val="both"/>
      </w:pPr>
      <w:r w:rsidRPr="000B258F">
        <w:rPr>
          <w:rStyle w:val="Bodytext115pt"/>
          <w:b/>
          <w:sz w:val="22"/>
          <w:szCs w:val="22"/>
        </w:rPr>
        <w:t>(3)</w:t>
      </w:r>
      <w:r>
        <w:rPr>
          <w:rStyle w:val="Bodytext115pt"/>
          <w:sz w:val="22"/>
          <w:szCs w:val="22"/>
        </w:rPr>
        <w:t xml:space="preserve"> </w:t>
      </w:r>
      <w:r w:rsidR="003240D1" w:rsidRPr="00641A27">
        <w:rPr>
          <w:rStyle w:val="Bodytext115pt"/>
          <w:sz w:val="22"/>
          <w:szCs w:val="22"/>
        </w:rPr>
        <w:t xml:space="preserve">This section has effect subject to the </w:t>
      </w:r>
      <w:r w:rsidR="003240D1" w:rsidRPr="00641A27">
        <w:rPr>
          <w:rStyle w:val="Bodytext115pt0"/>
          <w:sz w:val="22"/>
          <w:szCs w:val="22"/>
        </w:rPr>
        <w:t>Remuneration Tribunal Act 1973.</w:t>
      </w:r>
    </w:p>
    <w:p w14:paraId="144A0670" w14:textId="77777777" w:rsidR="00E05DBE" w:rsidRPr="00641A27" w:rsidRDefault="003240D1" w:rsidP="00790E22">
      <w:pPr>
        <w:pStyle w:val="Bodytext20"/>
        <w:spacing w:before="120" w:after="60" w:line="240" w:lineRule="auto"/>
        <w:jc w:val="both"/>
      </w:pPr>
      <w:r w:rsidRPr="00641A27">
        <w:rPr>
          <w:rStyle w:val="Bodytext2115pt"/>
          <w:b/>
          <w:bCs/>
          <w:sz w:val="22"/>
          <w:szCs w:val="22"/>
        </w:rPr>
        <w:t>Outside employment</w:t>
      </w:r>
    </w:p>
    <w:p w14:paraId="76E5C2F6" w14:textId="77777777" w:rsidR="00E05DBE" w:rsidRPr="00641A27" w:rsidRDefault="00010A9A" w:rsidP="00643EC7">
      <w:pPr>
        <w:pStyle w:val="BodyText1"/>
        <w:tabs>
          <w:tab w:val="left" w:pos="634"/>
        </w:tabs>
        <w:spacing w:before="120" w:line="240" w:lineRule="auto"/>
        <w:ind w:firstLine="270"/>
        <w:jc w:val="both"/>
      </w:pPr>
      <w:r w:rsidRPr="00FD49D8">
        <w:rPr>
          <w:rStyle w:val="Bodytext115pt"/>
          <w:b/>
          <w:sz w:val="22"/>
          <w:szCs w:val="22"/>
        </w:rPr>
        <w:t>16.</w:t>
      </w:r>
      <w:r w:rsidRPr="00FD49D8">
        <w:rPr>
          <w:rStyle w:val="Bodytext115pt"/>
          <w:b/>
          <w:sz w:val="22"/>
          <w:szCs w:val="22"/>
        </w:rPr>
        <w:tab/>
      </w:r>
      <w:r w:rsidR="003240D1" w:rsidRPr="00FD49D8">
        <w:rPr>
          <w:rStyle w:val="Bodytext115pt"/>
          <w:b/>
          <w:sz w:val="22"/>
          <w:szCs w:val="22"/>
        </w:rPr>
        <w:t>(1)</w:t>
      </w:r>
      <w:r w:rsidR="003240D1" w:rsidRPr="00641A27">
        <w:rPr>
          <w:rStyle w:val="Bodytext115pt"/>
          <w:sz w:val="22"/>
          <w:szCs w:val="22"/>
        </w:rPr>
        <w:t xml:space="preserve"> Where the Chairperson has been appointed as a full-time member, he or she must not engage in paid employment outside the duties of his or her office without the approval of the Minister.</w:t>
      </w:r>
    </w:p>
    <w:p w14:paraId="6775541F" w14:textId="77777777" w:rsidR="00E05DBE" w:rsidRPr="00641A27" w:rsidRDefault="00010A9A" w:rsidP="00643EC7">
      <w:pPr>
        <w:pStyle w:val="BodyText1"/>
        <w:tabs>
          <w:tab w:val="left" w:pos="756"/>
        </w:tabs>
        <w:spacing w:before="120" w:line="240" w:lineRule="auto"/>
        <w:ind w:firstLine="270"/>
        <w:jc w:val="both"/>
      </w:pPr>
      <w:r w:rsidRPr="00FD49D8">
        <w:rPr>
          <w:rStyle w:val="Bodytext115pt"/>
          <w:b/>
          <w:sz w:val="22"/>
          <w:szCs w:val="22"/>
        </w:rPr>
        <w:t>(2)</w:t>
      </w:r>
      <w:r w:rsidR="003240D1" w:rsidRPr="00641A27">
        <w:rPr>
          <w:rStyle w:val="Bodytext115pt"/>
          <w:sz w:val="22"/>
          <w:szCs w:val="22"/>
        </w:rPr>
        <w:t xml:space="preserve"> A member appointed as a part-time member must not engage in any paid employment that, in the opinion of the Minister, conflicts with the proper performance of the duties of the member.</w:t>
      </w:r>
    </w:p>
    <w:p w14:paraId="1B2913BD" w14:textId="77777777" w:rsidR="00E05DBE" w:rsidRPr="00641A27" w:rsidRDefault="003240D1" w:rsidP="00E85CFA">
      <w:pPr>
        <w:pStyle w:val="Bodytext20"/>
        <w:spacing w:before="120" w:after="60" w:line="240" w:lineRule="auto"/>
        <w:jc w:val="both"/>
      </w:pPr>
      <w:r w:rsidRPr="00641A27">
        <w:rPr>
          <w:rStyle w:val="Bodytext2115pt"/>
          <w:b/>
          <w:bCs/>
          <w:sz w:val="22"/>
          <w:szCs w:val="22"/>
        </w:rPr>
        <w:t>Leave of absence</w:t>
      </w:r>
    </w:p>
    <w:p w14:paraId="11E6F169" w14:textId="77777777" w:rsidR="00E05DBE" w:rsidRPr="00641A27" w:rsidRDefault="009E720D" w:rsidP="00643EC7">
      <w:pPr>
        <w:pStyle w:val="BodyText1"/>
        <w:tabs>
          <w:tab w:val="left" w:pos="634"/>
        </w:tabs>
        <w:spacing w:before="120" w:line="240" w:lineRule="auto"/>
        <w:ind w:firstLine="270"/>
        <w:jc w:val="both"/>
      </w:pPr>
      <w:r w:rsidRPr="00FD49D8">
        <w:rPr>
          <w:rStyle w:val="Bodytext115pt"/>
          <w:b/>
          <w:sz w:val="22"/>
          <w:szCs w:val="22"/>
        </w:rPr>
        <w:t>17.</w:t>
      </w:r>
      <w:r w:rsidRPr="00FD49D8">
        <w:rPr>
          <w:rStyle w:val="Bodytext115pt"/>
          <w:b/>
          <w:sz w:val="22"/>
          <w:szCs w:val="22"/>
        </w:rPr>
        <w:tab/>
      </w:r>
      <w:r w:rsidR="003240D1" w:rsidRPr="00FD49D8">
        <w:rPr>
          <w:rStyle w:val="Bodytext115pt"/>
          <w:b/>
          <w:sz w:val="22"/>
          <w:szCs w:val="22"/>
        </w:rPr>
        <w:t>(1)</w:t>
      </w:r>
      <w:r w:rsidR="003240D1" w:rsidRPr="00641A27">
        <w:rPr>
          <w:rStyle w:val="Bodytext115pt"/>
          <w:sz w:val="22"/>
          <w:szCs w:val="22"/>
        </w:rPr>
        <w:t xml:space="preserve"> The Minister may grant:</w:t>
      </w:r>
    </w:p>
    <w:p w14:paraId="63C80203" w14:textId="77777777" w:rsidR="00E05DBE" w:rsidRPr="00641A27" w:rsidRDefault="009E720D" w:rsidP="00643EC7">
      <w:pPr>
        <w:pStyle w:val="BodyText1"/>
        <w:spacing w:before="120" w:line="240" w:lineRule="auto"/>
        <w:ind w:left="612" w:hanging="342"/>
        <w:jc w:val="both"/>
      </w:pPr>
      <w:r>
        <w:rPr>
          <w:rStyle w:val="Bodytext115pt"/>
          <w:sz w:val="22"/>
          <w:szCs w:val="22"/>
        </w:rPr>
        <w:t xml:space="preserve">(a) </w:t>
      </w:r>
      <w:r w:rsidR="003240D1" w:rsidRPr="00641A27">
        <w:rPr>
          <w:rStyle w:val="Bodytext115pt"/>
          <w:sz w:val="22"/>
          <w:szCs w:val="22"/>
        </w:rPr>
        <w:t>leave of absence to a Chairperson appointed as a full-time member on such terms and conditions as to remuneration or otherwise as the Minister determines in writing; or</w:t>
      </w:r>
    </w:p>
    <w:p w14:paraId="0B022820" w14:textId="77777777" w:rsidR="00E05DBE" w:rsidRPr="00641A27" w:rsidRDefault="009E720D" w:rsidP="00643EC7">
      <w:pPr>
        <w:pStyle w:val="BodyText1"/>
        <w:spacing w:before="120" w:line="240" w:lineRule="auto"/>
        <w:ind w:left="612" w:hanging="342"/>
        <w:jc w:val="both"/>
      </w:pPr>
      <w:r>
        <w:rPr>
          <w:rStyle w:val="Bodytext115pt"/>
          <w:sz w:val="22"/>
          <w:szCs w:val="22"/>
        </w:rPr>
        <w:t xml:space="preserve">(b) </w:t>
      </w:r>
      <w:r w:rsidR="003240D1" w:rsidRPr="00641A27">
        <w:rPr>
          <w:rStyle w:val="Bodytext115pt"/>
          <w:sz w:val="22"/>
          <w:szCs w:val="22"/>
        </w:rPr>
        <w:t>leave to a Chairperson appointed as a part-time member to be absent from a meeting of the Authority.</w:t>
      </w:r>
    </w:p>
    <w:p w14:paraId="6CCA10D7" w14:textId="77777777" w:rsidR="00E05DBE" w:rsidRPr="00641A27" w:rsidRDefault="009E720D" w:rsidP="00643EC7">
      <w:pPr>
        <w:pStyle w:val="BodyText1"/>
        <w:tabs>
          <w:tab w:val="left" w:pos="756"/>
        </w:tabs>
        <w:spacing w:before="120" w:line="240" w:lineRule="auto"/>
        <w:ind w:firstLine="270"/>
        <w:jc w:val="both"/>
      </w:pPr>
      <w:r w:rsidRPr="00FD49D8">
        <w:rPr>
          <w:rStyle w:val="Bodytext115pt"/>
          <w:b/>
          <w:sz w:val="22"/>
          <w:szCs w:val="22"/>
        </w:rPr>
        <w:t>(2)</w:t>
      </w:r>
      <w:r>
        <w:rPr>
          <w:rStyle w:val="Bodytext115pt"/>
          <w:sz w:val="22"/>
          <w:szCs w:val="22"/>
        </w:rPr>
        <w:t xml:space="preserve"> </w:t>
      </w:r>
      <w:r w:rsidR="003240D1" w:rsidRPr="00641A27">
        <w:rPr>
          <w:rStyle w:val="Bodytext115pt"/>
          <w:sz w:val="22"/>
          <w:szCs w:val="22"/>
        </w:rPr>
        <w:t>The Chairperson may grant leave to another member (other than the Chief Executive Officer) to be absent from a meeting of the Authority.</w:t>
      </w:r>
    </w:p>
    <w:p w14:paraId="1EF4F14F" w14:textId="77777777" w:rsidR="00E05DBE" w:rsidRPr="00641A27" w:rsidRDefault="003240D1" w:rsidP="00387018">
      <w:pPr>
        <w:pStyle w:val="Bodytext20"/>
        <w:spacing w:before="120" w:after="60" w:line="240" w:lineRule="auto"/>
        <w:jc w:val="both"/>
      </w:pPr>
      <w:r w:rsidRPr="00641A27">
        <w:rPr>
          <w:rStyle w:val="Bodytext2115pt"/>
          <w:b/>
          <w:bCs/>
          <w:sz w:val="22"/>
          <w:szCs w:val="22"/>
        </w:rPr>
        <w:t>Acting appointments</w:t>
      </w:r>
    </w:p>
    <w:p w14:paraId="35DA1813" w14:textId="77777777" w:rsidR="00E05DBE" w:rsidRPr="00641A27" w:rsidRDefault="00C053E5" w:rsidP="00643EC7">
      <w:pPr>
        <w:pStyle w:val="BodyText1"/>
        <w:tabs>
          <w:tab w:val="left" w:pos="634"/>
        </w:tabs>
        <w:spacing w:before="120" w:line="240" w:lineRule="auto"/>
        <w:ind w:firstLine="270"/>
        <w:jc w:val="both"/>
      </w:pPr>
      <w:r w:rsidRPr="00DE2144">
        <w:rPr>
          <w:rStyle w:val="Bodytext115pt"/>
          <w:b/>
          <w:sz w:val="22"/>
          <w:szCs w:val="22"/>
        </w:rPr>
        <w:t>18.</w:t>
      </w:r>
      <w:r w:rsidRPr="00DE2144">
        <w:rPr>
          <w:rStyle w:val="Bodytext115pt"/>
          <w:b/>
          <w:sz w:val="22"/>
          <w:szCs w:val="22"/>
        </w:rPr>
        <w:tab/>
      </w:r>
      <w:r w:rsidR="003240D1" w:rsidRPr="00DE2144">
        <w:rPr>
          <w:rStyle w:val="Bodytext115pt"/>
          <w:b/>
          <w:sz w:val="22"/>
          <w:szCs w:val="22"/>
        </w:rPr>
        <w:t>(1)</w:t>
      </w:r>
      <w:r w:rsidR="003240D1" w:rsidRPr="00641A27">
        <w:rPr>
          <w:rStyle w:val="Bodytext115pt"/>
          <w:sz w:val="22"/>
          <w:szCs w:val="22"/>
        </w:rPr>
        <w:t xml:space="preserve"> The Minister may appoint the Deputy Chairperson or another member (other than the Chief Executive Officer) to act as the Chairperson:</w:t>
      </w:r>
    </w:p>
    <w:p w14:paraId="0ADA6979" w14:textId="77777777" w:rsidR="00E05DBE" w:rsidRPr="00641A27" w:rsidRDefault="00C053E5" w:rsidP="00643EC7">
      <w:pPr>
        <w:pStyle w:val="BodyText1"/>
        <w:spacing w:before="120" w:line="240" w:lineRule="auto"/>
        <w:ind w:left="585" w:hanging="315"/>
        <w:jc w:val="both"/>
      </w:pPr>
      <w:r>
        <w:rPr>
          <w:rStyle w:val="Bodytext115pt"/>
          <w:sz w:val="22"/>
          <w:szCs w:val="22"/>
        </w:rPr>
        <w:t xml:space="preserve">(a) </w:t>
      </w:r>
      <w:r w:rsidR="003240D1" w:rsidRPr="00641A27">
        <w:rPr>
          <w:rStyle w:val="Bodytext115pt"/>
          <w:sz w:val="22"/>
          <w:szCs w:val="22"/>
        </w:rPr>
        <w:t>during a vacancy in the office of Chairperson, whether or not an appointment has previously been made to the office; or</w:t>
      </w:r>
    </w:p>
    <w:p w14:paraId="780CEEE4" w14:textId="77777777" w:rsidR="00E05DBE" w:rsidRPr="00641A27" w:rsidRDefault="00C053E5" w:rsidP="00643EC7">
      <w:pPr>
        <w:pStyle w:val="BodyText1"/>
        <w:spacing w:before="120" w:line="240" w:lineRule="auto"/>
        <w:ind w:left="585" w:hanging="315"/>
        <w:jc w:val="both"/>
      </w:pPr>
      <w:r>
        <w:rPr>
          <w:rStyle w:val="Bodytext115pt"/>
          <w:sz w:val="22"/>
          <w:szCs w:val="22"/>
        </w:rPr>
        <w:t xml:space="preserve">(b) </w:t>
      </w:r>
      <w:r w:rsidR="003240D1" w:rsidRPr="00641A27">
        <w:rPr>
          <w:rStyle w:val="Bodytext115pt"/>
          <w:sz w:val="22"/>
          <w:szCs w:val="22"/>
        </w:rPr>
        <w:t>during any period, or during all periods, when the Chairperson is absent from duty or from Australia or is, for any other reason, unable to perform the duties of the office.</w:t>
      </w:r>
    </w:p>
    <w:p w14:paraId="233599EA" w14:textId="77777777" w:rsidR="00E05DBE" w:rsidRPr="00641A27" w:rsidRDefault="00C053E5" w:rsidP="00643EC7">
      <w:pPr>
        <w:pStyle w:val="BodyText1"/>
        <w:tabs>
          <w:tab w:val="left" w:pos="756"/>
        </w:tabs>
        <w:spacing w:before="120" w:line="240" w:lineRule="auto"/>
        <w:ind w:firstLine="270"/>
        <w:jc w:val="both"/>
      </w:pPr>
      <w:r w:rsidRPr="00C053E5">
        <w:rPr>
          <w:rStyle w:val="Bodytext115pt"/>
          <w:b/>
          <w:sz w:val="22"/>
          <w:szCs w:val="22"/>
        </w:rPr>
        <w:t>(2)</w:t>
      </w:r>
      <w:r>
        <w:rPr>
          <w:rStyle w:val="Bodytext115pt"/>
          <w:sz w:val="22"/>
          <w:szCs w:val="22"/>
        </w:rPr>
        <w:t xml:space="preserve"> </w:t>
      </w:r>
      <w:r w:rsidR="003240D1" w:rsidRPr="00641A27">
        <w:rPr>
          <w:rStyle w:val="Bodytext115pt"/>
          <w:sz w:val="22"/>
          <w:szCs w:val="22"/>
        </w:rPr>
        <w:t>The Minister may appoint a member (other than the Chief Executive Officer) to act as the Deputy Chairperson:</w:t>
      </w:r>
    </w:p>
    <w:p w14:paraId="5A5E6DDD" w14:textId="77777777" w:rsidR="00E05DBE" w:rsidRPr="00641A27" w:rsidRDefault="00C053E5" w:rsidP="00643EC7">
      <w:pPr>
        <w:pStyle w:val="BodyText1"/>
        <w:spacing w:before="120" w:line="240" w:lineRule="auto"/>
        <w:ind w:left="666" w:hanging="396"/>
        <w:jc w:val="both"/>
      </w:pPr>
      <w:r>
        <w:rPr>
          <w:rStyle w:val="Bodytext115pt"/>
          <w:sz w:val="22"/>
          <w:szCs w:val="22"/>
        </w:rPr>
        <w:t xml:space="preserve">(a) </w:t>
      </w:r>
      <w:r w:rsidR="003240D1" w:rsidRPr="00641A27">
        <w:rPr>
          <w:rStyle w:val="Bodytext115pt"/>
          <w:sz w:val="22"/>
          <w:szCs w:val="22"/>
        </w:rPr>
        <w:t>during a vacancy in the office of Deputy Chairperson, whether or not an appointment has previously been made to the office; or</w:t>
      </w:r>
    </w:p>
    <w:p w14:paraId="73A9988A" w14:textId="77777777" w:rsidR="00861320" w:rsidRPr="00641A27" w:rsidRDefault="00861320" w:rsidP="001079E6">
      <w:pPr>
        <w:pStyle w:val="BodyText1"/>
        <w:spacing w:line="240" w:lineRule="auto"/>
        <w:ind w:left="585" w:hanging="315"/>
        <w:jc w:val="both"/>
        <w:rPr>
          <w:rStyle w:val="Bodytext4115pt"/>
          <w:i w:val="0"/>
          <w:iCs w:val="0"/>
          <w:sz w:val="22"/>
          <w:szCs w:val="22"/>
        </w:rPr>
        <w:sectPr w:rsidR="00861320" w:rsidRPr="00641A27" w:rsidSect="002A7682">
          <w:headerReference w:type="default" r:id="rId19"/>
          <w:pgSz w:w="12240" w:h="15840" w:code="1"/>
          <w:pgMar w:top="1440" w:right="1440" w:bottom="1440" w:left="1440" w:header="576" w:footer="0" w:gutter="0"/>
          <w:cols w:space="720"/>
          <w:noEndnote/>
          <w:docGrid w:linePitch="360"/>
        </w:sectPr>
      </w:pPr>
    </w:p>
    <w:p w14:paraId="4C4DDD7E" w14:textId="77777777" w:rsidR="00E05DBE" w:rsidRPr="00641A27" w:rsidRDefault="00FF3AC0" w:rsidP="001A242B">
      <w:pPr>
        <w:pStyle w:val="BodyText1"/>
        <w:spacing w:before="120" w:line="240" w:lineRule="auto"/>
        <w:ind w:left="594" w:hanging="324"/>
        <w:jc w:val="both"/>
      </w:pPr>
      <w:r>
        <w:rPr>
          <w:rStyle w:val="Bodytext115pt"/>
          <w:sz w:val="22"/>
          <w:szCs w:val="22"/>
        </w:rPr>
        <w:lastRenderedPageBreak/>
        <w:t xml:space="preserve">(b) </w:t>
      </w:r>
      <w:r w:rsidR="003240D1" w:rsidRPr="00641A27">
        <w:rPr>
          <w:rStyle w:val="Bodytext115pt"/>
          <w:sz w:val="22"/>
          <w:szCs w:val="22"/>
        </w:rPr>
        <w:t>during any period, or during all periods, when the Deputy Chairperson is absent from duty or from Australia or is, for any other reason, unable to perform the duties of the office.</w:t>
      </w:r>
    </w:p>
    <w:p w14:paraId="6237123F" w14:textId="77777777" w:rsidR="00E05DBE" w:rsidRPr="00641A27" w:rsidRDefault="00FF3AC0" w:rsidP="001A242B">
      <w:pPr>
        <w:pStyle w:val="BodyText1"/>
        <w:tabs>
          <w:tab w:val="left" w:pos="762"/>
        </w:tabs>
        <w:spacing w:before="120" w:line="240" w:lineRule="auto"/>
        <w:ind w:firstLine="270"/>
        <w:jc w:val="both"/>
      </w:pPr>
      <w:r w:rsidRPr="00FF4659">
        <w:rPr>
          <w:rStyle w:val="Bodytext115pt"/>
          <w:b/>
          <w:sz w:val="22"/>
          <w:szCs w:val="22"/>
        </w:rPr>
        <w:t>(3)</w:t>
      </w:r>
      <w:r>
        <w:rPr>
          <w:rStyle w:val="Bodytext115pt"/>
          <w:sz w:val="22"/>
          <w:szCs w:val="22"/>
        </w:rPr>
        <w:t xml:space="preserve"> </w:t>
      </w:r>
      <w:r w:rsidR="003240D1" w:rsidRPr="00641A27">
        <w:rPr>
          <w:rStyle w:val="Bodytext115pt"/>
          <w:sz w:val="22"/>
          <w:szCs w:val="22"/>
        </w:rPr>
        <w:t>The Minister may appoint a person to act as a member referred to in paragraph 13 (1) (e) (in this section called an “ordinary member”):</w:t>
      </w:r>
    </w:p>
    <w:p w14:paraId="75C3F52B" w14:textId="77777777" w:rsidR="00E05DBE" w:rsidRPr="00641A27" w:rsidRDefault="00E57C51" w:rsidP="001A242B">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during a vacancy in the office of the ordinary member, whether or not an appointment has previously been made to the office; or</w:t>
      </w:r>
    </w:p>
    <w:p w14:paraId="79A15D3E" w14:textId="77777777" w:rsidR="00E05DBE" w:rsidRPr="00641A27" w:rsidRDefault="00E57C51" w:rsidP="001A242B">
      <w:pPr>
        <w:pStyle w:val="BodyText1"/>
        <w:spacing w:before="120" w:line="240" w:lineRule="auto"/>
        <w:ind w:left="621" w:hanging="351"/>
        <w:jc w:val="both"/>
      </w:pPr>
      <w:r>
        <w:rPr>
          <w:rStyle w:val="Bodytext115pt"/>
          <w:sz w:val="22"/>
          <w:szCs w:val="22"/>
        </w:rPr>
        <w:t xml:space="preserve">(b) </w:t>
      </w:r>
      <w:r w:rsidR="003240D1" w:rsidRPr="00641A27">
        <w:rPr>
          <w:rStyle w:val="Bodytext115pt"/>
          <w:sz w:val="22"/>
          <w:szCs w:val="22"/>
        </w:rPr>
        <w:t>during any period, or during all periods, when an ordinary member is absent from Australia or is, for any other reason, unable to perform the duties of the office.</w:t>
      </w:r>
    </w:p>
    <w:p w14:paraId="3E82FFA5" w14:textId="77777777" w:rsidR="00E05DBE" w:rsidRPr="00641A27" w:rsidRDefault="00E57C51" w:rsidP="001A242B">
      <w:pPr>
        <w:pStyle w:val="BodyText1"/>
        <w:tabs>
          <w:tab w:val="left" w:pos="762"/>
        </w:tabs>
        <w:spacing w:before="120" w:line="240" w:lineRule="auto"/>
        <w:ind w:firstLine="270"/>
        <w:jc w:val="both"/>
      </w:pPr>
      <w:r w:rsidRPr="00FF4659">
        <w:rPr>
          <w:rStyle w:val="Bodytext115pt"/>
          <w:b/>
          <w:sz w:val="22"/>
          <w:szCs w:val="22"/>
        </w:rPr>
        <w:t>(4)</w:t>
      </w:r>
      <w:r>
        <w:rPr>
          <w:rStyle w:val="Bodytext115pt"/>
          <w:sz w:val="22"/>
          <w:szCs w:val="22"/>
        </w:rPr>
        <w:t xml:space="preserve"> </w:t>
      </w:r>
      <w:r w:rsidR="003240D1" w:rsidRPr="00641A27">
        <w:rPr>
          <w:rStyle w:val="Bodytext115pt"/>
          <w:sz w:val="22"/>
          <w:szCs w:val="22"/>
        </w:rPr>
        <w:t>Where the Chairperson is a part-time member, a person appointed under paragraph (1) (b) to act as the Chairperson must be appointed on a part-time basis.</w:t>
      </w:r>
    </w:p>
    <w:p w14:paraId="42963AFA" w14:textId="77777777" w:rsidR="00E05DBE" w:rsidRPr="00641A27" w:rsidRDefault="00E57C51" w:rsidP="001A242B">
      <w:pPr>
        <w:pStyle w:val="BodyText1"/>
        <w:tabs>
          <w:tab w:val="left" w:pos="762"/>
        </w:tabs>
        <w:spacing w:before="120" w:line="240" w:lineRule="auto"/>
        <w:ind w:firstLine="270"/>
        <w:jc w:val="both"/>
      </w:pPr>
      <w:r w:rsidRPr="00FF4659">
        <w:rPr>
          <w:rStyle w:val="Bodytext115pt"/>
          <w:b/>
          <w:sz w:val="22"/>
          <w:szCs w:val="22"/>
        </w:rPr>
        <w:t>(5)</w:t>
      </w:r>
      <w:r>
        <w:rPr>
          <w:rStyle w:val="Bodytext115pt"/>
          <w:sz w:val="22"/>
          <w:szCs w:val="22"/>
        </w:rPr>
        <w:t xml:space="preserve"> </w:t>
      </w:r>
      <w:r w:rsidR="003240D1" w:rsidRPr="00641A27">
        <w:rPr>
          <w:rStyle w:val="Bodytext115pt"/>
          <w:sz w:val="22"/>
          <w:szCs w:val="22"/>
        </w:rPr>
        <w:t>A person appointed to act during a vacancy must not continue so to act for more than 12 months.</w:t>
      </w:r>
    </w:p>
    <w:p w14:paraId="18616117" w14:textId="77777777" w:rsidR="00E05DBE" w:rsidRPr="00641A27" w:rsidRDefault="00E57C51" w:rsidP="001A242B">
      <w:pPr>
        <w:pStyle w:val="BodyText1"/>
        <w:tabs>
          <w:tab w:val="left" w:pos="762"/>
        </w:tabs>
        <w:spacing w:before="120" w:line="240" w:lineRule="auto"/>
        <w:ind w:firstLine="270"/>
        <w:jc w:val="both"/>
      </w:pPr>
      <w:r w:rsidRPr="00FF4659">
        <w:rPr>
          <w:rStyle w:val="Bodytext115pt"/>
          <w:b/>
          <w:sz w:val="22"/>
          <w:szCs w:val="22"/>
        </w:rPr>
        <w:t>(6)</w:t>
      </w:r>
      <w:r>
        <w:rPr>
          <w:rStyle w:val="Bodytext115pt"/>
          <w:sz w:val="22"/>
          <w:szCs w:val="22"/>
        </w:rPr>
        <w:t xml:space="preserve"> </w:t>
      </w:r>
      <w:r w:rsidR="003240D1" w:rsidRPr="00641A27">
        <w:rPr>
          <w:rStyle w:val="Bodytext115pt"/>
          <w:sz w:val="22"/>
          <w:szCs w:val="22"/>
        </w:rPr>
        <w:t>Anything done by a person purporting to act under an appointment under this section is not invalid merely because:</w:t>
      </w:r>
    </w:p>
    <w:p w14:paraId="6AD661C8" w14:textId="77777777" w:rsidR="00E05DBE" w:rsidRPr="00641A27" w:rsidRDefault="00E57C51" w:rsidP="001A242B">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the occasion for the appointment had not arisen; or</w:t>
      </w:r>
    </w:p>
    <w:p w14:paraId="3D7218DD" w14:textId="77777777" w:rsidR="00E05DBE" w:rsidRPr="00641A27" w:rsidRDefault="00E57C51" w:rsidP="001A242B">
      <w:pPr>
        <w:pStyle w:val="BodyText1"/>
        <w:spacing w:before="120" w:line="240" w:lineRule="auto"/>
        <w:ind w:left="621" w:hanging="351"/>
        <w:jc w:val="both"/>
      </w:pPr>
      <w:r>
        <w:rPr>
          <w:rStyle w:val="Bodytext115pt"/>
          <w:sz w:val="22"/>
          <w:szCs w:val="22"/>
        </w:rPr>
        <w:t xml:space="preserve">(b) </w:t>
      </w:r>
      <w:r w:rsidR="003240D1" w:rsidRPr="00641A27">
        <w:rPr>
          <w:rStyle w:val="Bodytext115pt"/>
          <w:sz w:val="22"/>
          <w:szCs w:val="22"/>
        </w:rPr>
        <w:t>there was a defect or irregularity in or in connection with the appointment; or</w:t>
      </w:r>
    </w:p>
    <w:p w14:paraId="5D309CA4" w14:textId="77777777" w:rsidR="00E05DBE" w:rsidRPr="00641A27" w:rsidRDefault="00E57C51" w:rsidP="001A242B">
      <w:pPr>
        <w:pStyle w:val="BodyText1"/>
        <w:spacing w:before="120" w:line="240" w:lineRule="auto"/>
        <w:ind w:left="621" w:hanging="351"/>
        <w:jc w:val="both"/>
      </w:pPr>
      <w:r>
        <w:rPr>
          <w:rStyle w:val="Bodytext115pt"/>
          <w:sz w:val="22"/>
          <w:szCs w:val="22"/>
        </w:rPr>
        <w:t xml:space="preserve">(c) </w:t>
      </w:r>
      <w:r w:rsidR="003240D1" w:rsidRPr="00641A27">
        <w:rPr>
          <w:rStyle w:val="Bodytext115pt"/>
          <w:sz w:val="22"/>
          <w:szCs w:val="22"/>
        </w:rPr>
        <w:t>the appointment had ceased to have effect; or</w:t>
      </w:r>
    </w:p>
    <w:p w14:paraId="2CF62EEC" w14:textId="77777777" w:rsidR="00E05DBE" w:rsidRPr="00641A27" w:rsidRDefault="00E57C51" w:rsidP="001A242B">
      <w:pPr>
        <w:pStyle w:val="BodyText1"/>
        <w:spacing w:before="120" w:line="240" w:lineRule="auto"/>
        <w:ind w:left="621" w:hanging="351"/>
        <w:jc w:val="both"/>
      </w:pPr>
      <w:r>
        <w:rPr>
          <w:rStyle w:val="Bodytext115pt"/>
          <w:sz w:val="22"/>
          <w:szCs w:val="22"/>
        </w:rPr>
        <w:t xml:space="preserve">(d) </w:t>
      </w:r>
      <w:r w:rsidR="003240D1" w:rsidRPr="00641A27">
        <w:rPr>
          <w:rStyle w:val="Bodytext115pt"/>
          <w:sz w:val="22"/>
          <w:szCs w:val="22"/>
        </w:rPr>
        <w:t>the occasion for the person to act had not arisen or had ceased.</w:t>
      </w:r>
    </w:p>
    <w:p w14:paraId="7B72EA6C" w14:textId="77777777" w:rsidR="00E05DBE" w:rsidRPr="00FF4659" w:rsidRDefault="003240D1" w:rsidP="00FF4659">
      <w:pPr>
        <w:pStyle w:val="BodyText1"/>
        <w:spacing w:before="120" w:after="60" w:line="240" w:lineRule="auto"/>
        <w:ind w:firstLine="0"/>
        <w:jc w:val="both"/>
        <w:rPr>
          <w:b/>
        </w:rPr>
      </w:pPr>
      <w:r w:rsidRPr="00FF4659">
        <w:rPr>
          <w:rStyle w:val="Bodytext115pt"/>
          <w:b/>
          <w:sz w:val="22"/>
          <w:szCs w:val="22"/>
        </w:rPr>
        <w:t>Disclosure of interests</w:t>
      </w:r>
    </w:p>
    <w:p w14:paraId="02983783" w14:textId="77777777" w:rsidR="00E05DBE" w:rsidRPr="00641A27" w:rsidRDefault="00675045" w:rsidP="001A242B">
      <w:pPr>
        <w:pStyle w:val="BodyText1"/>
        <w:tabs>
          <w:tab w:val="left" w:pos="0"/>
          <w:tab w:val="left" w:pos="634"/>
        </w:tabs>
        <w:spacing w:before="120" w:line="240" w:lineRule="auto"/>
        <w:ind w:firstLine="270"/>
        <w:jc w:val="both"/>
      </w:pPr>
      <w:r w:rsidRPr="00675045">
        <w:rPr>
          <w:rStyle w:val="Bodytext115pt"/>
          <w:b/>
          <w:sz w:val="22"/>
          <w:szCs w:val="22"/>
        </w:rPr>
        <w:t>19.</w:t>
      </w:r>
      <w:r w:rsidRPr="00675045">
        <w:rPr>
          <w:rStyle w:val="Bodytext115pt"/>
          <w:b/>
          <w:sz w:val="22"/>
          <w:szCs w:val="22"/>
        </w:rPr>
        <w:tab/>
      </w:r>
      <w:r w:rsidR="003240D1" w:rsidRPr="00675045">
        <w:rPr>
          <w:rStyle w:val="Bodytext115pt"/>
          <w:b/>
          <w:sz w:val="22"/>
          <w:szCs w:val="22"/>
        </w:rPr>
        <w:t>(1)</w:t>
      </w:r>
      <w:r w:rsidR="003240D1" w:rsidRPr="00641A27">
        <w:rPr>
          <w:rStyle w:val="Bodytext115pt"/>
          <w:sz w:val="22"/>
          <w:szCs w:val="22"/>
        </w:rPr>
        <w:t xml:space="preserve"> A member who has a direct or indirect pecuniary interest in a matter being considered by the Authority must, as soon as possible after the relevant facts have come to the member’s knowledge, disclose the nature of the interest at a meeting of the Authority.</w:t>
      </w:r>
    </w:p>
    <w:p w14:paraId="24963CE3" w14:textId="77777777" w:rsidR="00E05DBE" w:rsidRPr="00641A27" w:rsidRDefault="00675045" w:rsidP="001A242B">
      <w:pPr>
        <w:pStyle w:val="BodyText1"/>
        <w:tabs>
          <w:tab w:val="left" w:pos="762"/>
        </w:tabs>
        <w:spacing w:before="120" w:line="240" w:lineRule="auto"/>
        <w:ind w:firstLine="270"/>
        <w:jc w:val="both"/>
      </w:pPr>
      <w:r w:rsidRPr="00380F91">
        <w:rPr>
          <w:rStyle w:val="Bodytext115pt"/>
          <w:b/>
          <w:sz w:val="22"/>
          <w:szCs w:val="22"/>
        </w:rPr>
        <w:t>(2)</w:t>
      </w:r>
      <w:r>
        <w:rPr>
          <w:rStyle w:val="Bodytext115pt"/>
          <w:sz w:val="22"/>
          <w:szCs w:val="22"/>
        </w:rPr>
        <w:t xml:space="preserve"> </w:t>
      </w:r>
      <w:r w:rsidR="003240D1" w:rsidRPr="00641A27">
        <w:rPr>
          <w:rStyle w:val="Bodytext115pt"/>
          <w:sz w:val="22"/>
          <w:szCs w:val="22"/>
        </w:rPr>
        <w:t>A disclosure must be recorded in the minutes of the meeting and the member must not, unless the Minister or the Authority otherwise determines:</w:t>
      </w:r>
    </w:p>
    <w:p w14:paraId="32AA8EF5" w14:textId="77777777" w:rsidR="00E05DBE" w:rsidRPr="00641A27" w:rsidRDefault="00675045" w:rsidP="001A242B">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be present during any deliberation of the Authority with respect to that matter; or</w:t>
      </w:r>
    </w:p>
    <w:p w14:paraId="543B2A37" w14:textId="77777777" w:rsidR="00E05DBE" w:rsidRPr="00641A27" w:rsidRDefault="00675045" w:rsidP="001A242B">
      <w:pPr>
        <w:pStyle w:val="BodyText1"/>
        <w:spacing w:before="120" w:line="240" w:lineRule="auto"/>
        <w:ind w:left="621" w:hanging="351"/>
        <w:jc w:val="both"/>
      </w:pPr>
      <w:r>
        <w:rPr>
          <w:rStyle w:val="Bodytext115pt"/>
          <w:sz w:val="22"/>
          <w:szCs w:val="22"/>
        </w:rPr>
        <w:t xml:space="preserve">(b) </w:t>
      </w:r>
      <w:r w:rsidR="003240D1" w:rsidRPr="00641A27">
        <w:rPr>
          <w:rStyle w:val="Bodytext115pt"/>
          <w:sz w:val="22"/>
          <w:szCs w:val="22"/>
        </w:rPr>
        <w:t>take part in any decision of the Authority with respect to that matter.</w:t>
      </w:r>
    </w:p>
    <w:p w14:paraId="7CCF5851" w14:textId="77777777" w:rsidR="00E05DBE" w:rsidRPr="00641A27" w:rsidRDefault="00675045" w:rsidP="001A242B">
      <w:pPr>
        <w:pStyle w:val="BodyText1"/>
        <w:tabs>
          <w:tab w:val="left" w:pos="762"/>
        </w:tabs>
        <w:spacing w:before="120" w:line="240" w:lineRule="auto"/>
        <w:ind w:firstLine="270"/>
        <w:jc w:val="both"/>
      </w:pPr>
      <w:r w:rsidRPr="00380F91">
        <w:rPr>
          <w:rStyle w:val="Bodytext115pt"/>
          <w:b/>
          <w:sz w:val="22"/>
          <w:szCs w:val="22"/>
        </w:rPr>
        <w:t>(3)</w:t>
      </w:r>
      <w:r>
        <w:rPr>
          <w:rStyle w:val="Bodytext115pt"/>
          <w:sz w:val="22"/>
          <w:szCs w:val="22"/>
        </w:rPr>
        <w:t xml:space="preserve"> </w:t>
      </w:r>
      <w:r w:rsidR="003240D1" w:rsidRPr="00641A27">
        <w:rPr>
          <w:rStyle w:val="Bodytext115pt"/>
          <w:sz w:val="22"/>
          <w:szCs w:val="22"/>
        </w:rPr>
        <w:t>For the purpose of making such a determination by the Authority in relation to a member who has made a disclosure, a member who has a direct or indirect pecuniary interest in the matter to which the disclosure relates must not:</w:t>
      </w:r>
    </w:p>
    <w:p w14:paraId="397C218C" w14:textId="77777777" w:rsidR="00E05DBE" w:rsidRPr="00641A27" w:rsidRDefault="00675045" w:rsidP="001A242B">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be present during any deliberation of the Authority for the purpose of making the determination; or</w:t>
      </w:r>
    </w:p>
    <w:p w14:paraId="6A1FD717" w14:textId="77777777" w:rsidR="00E05DBE" w:rsidRPr="00641A27" w:rsidRDefault="00675045" w:rsidP="001A242B">
      <w:pPr>
        <w:pStyle w:val="BodyText1"/>
        <w:spacing w:before="120" w:line="240" w:lineRule="auto"/>
        <w:ind w:left="621" w:hanging="351"/>
        <w:jc w:val="both"/>
      </w:pPr>
      <w:r>
        <w:rPr>
          <w:rStyle w:val="Bodytext115pt"/>
          <w:sz w:val="22"/>
          <w:szCs w:val="22"/>
        </w:rPr>
        <w:t xml:space="preserve">(b) </w:t>
      </w:r>
      <w:r w:rsidR="003240D1" w:rsidRPr="00641A27">
        <w:rPr>
          <w:rStyle w:val="Bodytext115pt"/>
          <w:sz w:val="22"/>
          <w:szCs w:val="22"/>
        </w:rPr>
        <w:t>take part in making the determination.</w:t>
      </w:r>
    </w:p>
    <w:p w14:paraId="628B8863" w14:textId="77777777" w:rsidR="00B01272" w:rsidRPr="00641A27" w:rsidRDefault="00B01272" w:rsidP="00641A27">
      <w:pPr>
        <w:pStyle w:val="Bodytext40"/>
        <w:spacing w:line="240" w:lineRule="auto"/>
        <w:ind w:left="360"/>
        <w:jc w:val="both"/>
        <w:rPr>
          <w:rStyle w:val="Bodytext4115pt"/>
          <w:i/>
          <w:iCs/>
          <w:sz w:val="22"/>
          <w:szCs w:val="22"/>
        </w:rPr>
        <w:sectPr w:rsidR="00B01272" w:rsidRPr="00641A27" w:rsidSect="00A03F9A">
          <w:headerReference w:type="even" r:id="rId20"/>
          <w:pgSz w:w="12240" w:h="15840" w:code="1"/>
          <w:pgMar w:top="1440" w:right="1440" w:bottom="1440" w:left="1440" w:header="576" w:footer="0" w:gutter="0"/>
          <w:cols w:space="720"/>
          <w:noEndnote/>
          <w:docGrid w:linePitch="360"/>
        </w:sectPr>
      </w:pPr>
    </w:p>
    <w:p w14:paraId="1DFC218C" w14:textId="77777777" w:rsidR="00E05DBE" w:rsidRPr="002F31B2" w:rsidRDefault="003240D1" w:rsidP="002F31B2">
      <w:pPr>
        <w:pStyle w:val="BodyText1"/>
        <w:spacing w:before="120" w:after="60" w:line="240" w:lineRule="auto"/>
        <w:ind w:firstLine="0"/>
        <w:jc w:val="both"/>
        <w:rPr>
          <w:b/>
        </w:rPr>
      </w:pPr>
      <w:r w:rsidRPr="002F31B2">
        <w:rPr>
          <w:rStyle w:val="Bodytext115pt"/>
          <w:b/>
          <w:sz w:val="22"/>
          <w:szCs w:val="22"/>
        </w:rPr>
        <w:lastRenderedPageBreak/>
        <w:t>Resignation</w:t>
      </w:r>
    </w:p>
    <w:p w14:paraId="6C9FBAB1" w14:textId="77777777" w:rsidR="00E05DBE" w:rsidRPr="00641A27" w:rsidRDefault="005B60DB" w:rsidP="001A242B">
      <w:pPr>
        <w:pStyle w:val="BodyText1"/>
        <w:tabs>
          <w:tab w:val="left" w:pos="634"/>
        </w:tabs>
        <w:spacing w:before="120" w:line="240" w:lineRule="auto"/>
        <w:ind w:firstLine="270"/>
        <w:jc w:val="both"/>
      </w:pPr>
      <w:r w:rsidRPr="004C3BEA">
        <w:rPr>
          <w:rStyle w:val="Bodytext115pt"/>
          <w:b/>
          <w:sz w:val="22"/>
          <w:szCs w:val="22"/>
        </w:rPr>
        <w:t>20.</w:t>
      </w:r>
      <w:r w:rsidR="003724AE">
        <w:rPr>
          <w:rStyle w:val="Bodytext115pt"/>
          <w:sz w:val="22"/>
          <w:szCs w:val="22"/>
        </w:rPr>
        <w:tab/>
      </w:r>
      <w:r w:rsidR="003240D1" w:rsidRPr="00641A27">
        <w:rPr>
          <w:rStyle w:val="Bodytext115pt"/>
          <w:sz w:val="22"/>
          <w:szCs w:val="22"/>
        </w:rPr>
        <w:t>A member other than the Chief Executive Officer may resign by instrument in writing sent to the Minister.</w:t>
      </w:r>
    </w:p>
    <w:p w14:paraId="46CA1967" w14:textId="77777777" w:rsidR="00E05DBE" w:rsidRPr="003724AE" w:rsidRDefault="003240D1" w:rsidP="003724AE">
      <w:pPr>
        <w:pStyle w:val="BodyText1"/>
        <w:spacing w:before="120" w:after="60" w:line="240" w:lineRule="auto"/>
        <w:ind w:firstLine="0"/>
        <w:jc w:val="both"/>
        <w:rPr>
          <w:b/>
        </w:rPr>
      </w:pPr>
      <w:r w:rsidRPr="003724AE">
        <w:rPr>
          <w:rStyle w:val="Bodytext115pt"/>
          <w:b/>
          <w:sz w:val="22"/>
          <w:szCs w:val="22"/>
        </w:rPr>
        <w:t>Termination of appointment</w:t>
      </w:r>
    </w:p>
    <w:p w14:paraId="523D5D0F" w14:textId="77777777" w:rsidR="00E05DBE" w:rsidRPr="00641A27" w:rsidRDefault="00DC6236" w:rsidP="00776691">
      <w:pPr>
        <w:pStyle w:val="BodyText1"/>
        <w:tabs>
          <w:tab w:val="left" w:pos="634"/>
        </w:tabs>
        <w:spacing w:before="120" w:line="240" w:lineRule="auto"/>
        <w:ind w:firstLine="360"/>
        <w:jc w:val="both"/>
      </w:pPr>
      <w:r w:rsidRPr="001E7AE1">
        <w:rPr>
          <w:rStyle w:val="Bodytext115pt"/>
          <w:b/>
          <w:sz w:val="22"/>
          <w:szCs w:val="22"/>
        </w:rPr>
        <w:t>21.</w:t>
      </w:r>
      <w:r w:rsidR="001E7AE1" w:rsidRPr="001E7AE1">
        <w:rPr>
          <w:rStyle w:val="Bodytext115pt"/>
          <w:b/>
          <w:sz w:val="22"/>
          <w:szCs w:val="22"/>
        </w:rPr>
        <w:tab/>
      </w:r>
      <w:r w:rsidR="003240D1" w:rsidRPr="001E7AE1">
        <w:rPr>
          <w:rStyle w:val="Bodytext115pt"/>
          <w:b/>
          <w:sz w:val="22"/>
          <w:szCs w:val="22"/>
        </w:rPr>
        <w:t>(1)</w:t>
      </w:r>
      <w:r w:rsidR="003240D1" w:rsidRPr="00641A27">
        <w:rPr>
          <w:rStyle w:val="Bodytext115pt"/>
          <w:sz w:val="22"/>
          <w:szCs w:val="22"/>
        </w:rPr>
        <w:t xml:space="preserve"> The Minister may terminate the appointment of a member for </w:t>
      </w:r>
      <w:proofErr w:type="spellStart"/>
      <w:r w:rsidR="003240D1" w:rsidRPr="00641A27">
        <w:rPr>
          <w:rStyle w:val="Bodytext115pt"/>
          <w:sz w:val="22"/>
          <w:szCs w:val="22"/>
        </w:rPr>
        <w:t>misbehaviour</w:t>
      </w:r>
      <w:proofErr w:type="spellEnd"/>
      <w:r w:rsidR="003240D1" w:rsidRPr="00641A27">
        <w:rPr>
          <w:rStyle w:val="Bodytext115pt"/>
          <w:sz w:val="22"/>
          <w:szCs w:val="22"/>
        </w:rPr>
        <w:t xml:space="preserve"> or physical or mental incapacity.</w:t>
      </w:r>
    </w:p>
    <w:p w14:paraId="1727DDB8" w14:textId="77777777" w:rsidR="00E05DBE" w:rsidRPr="00641A27" w:rsidRDefault="006A068A" w:rsidP="00776691">
      <w:pPr>
        <w:pStyle w:val="BodyText1"/>
        <w:tabs>
          <w:tab w:val="left" w:pos="761"/>
        </w:tabs>
        <w:spacing w:before="120" w:line="240" w:lineRule="auto"/>
        <w:ind w:firstLine="360"/>
        <w:jc w:val="both"/>
      </w:pPr>
      <w:r w:rsidRPr="00DC57AC">
        <w:rPr>
          <w:rStyle w:val="Bodytext115pt"/>
          <w:b/>
          <w:sz w:val="22"/>
          <w:szCs w:val="22"/>
        </w:rPr>
        <w:t>(2)</w:t>
      </w:r>
      <w:r>
        <w:rPr>
          <w:rStyle w:val="Bodytext115pt"/>
          <w:sz w:val="22"/>
          <w:szCs w:val="22"/>
        </w:rPr>
        <w:t xml:space="preserve"> </w:t>
      </w:r>
      <w:r w:rsidR="003240D1" w:rsidRPr="00641A27">
        <w:rPr>
          <w:rStyle w:val="Bodytext115pt"/>
          <w:sz w:val="22"/>
          <w:szCs w:val="22"/>
        </w:rPr>
        <w:t>If:</w:t>
      </w:r>
    </w:p>
    <w:p w14:paraId="6F71AA71" w14:textId="77777777" w:rsidR="00E05DBE" w:rsidRPr="00641A27" w:rsidRDefault="006A068A" w:rsidP="00776691">
      <w:pPr>
        <w:pStyle w:val="BodyText1"/>
        <w:spacing w:before="120" w:line="240" w:lineRule="auto"/>
        <w:ind w:left="693" w:hanging="333"/>
        <w:jc w:val="both"/>
      </w:pPr>
      <w:r>
        <w:rPr>
          <w:rStyle w:val="Bodytext115pt"/>
          <w:sz w:val="22"/>
          <w:szCs w:val="22"/>
        </w:rPr>
        <w:t xml:space="preserve">(a) </w:t>
      </w:r>
      <w:r w:rsidR="003240D1" w:rsidRPr="00641A27">
        <w:rPr>
          <w:rStyle w:val="Bodytext115pt"/>
          <w:sz w:val="22"/>
          <w:szCs w:val="22"/>
        </w:rPr>
        <w:t>a member becomes bankrupt, applies to take the benefit of any law for the relief of bankrupt or insolvent debtors, compounds with creditors or makes an assignment of remuneration for their benefit; or</w:t>
      </w:r>
    </w:p>
    <w:p w14:paraId="76A49FA4" w14:textId="77777777" w:rsidR="00E05DBE" w:rsidRPr="00641A27" w:rsidRDefault="006A068A" w:rsidP="00776691">
      <w:pPr>
        <w:pStyle w:val="BodyText1"/>
        <w:spacing w:before="120" w:line="240" w:lineRule="auto"/>
        <w:ind w:left="693" w:hanging="333"/>
        <w:jc w:val="both"/>
      </w:pPr>
      <w:r>
        <w:rPr>
          <w:rStyle w:val="Bodytext115pt"/>
          <w:sz w:val="22"/>
          <w:szCs w:val="22"/>
        </w:rPr>
        <w:t xml:space="preserve">(b) </w:t>
      </w:r>
      <w:r w:rsidR="003240D1" w:rsidRPr="00641A27">
        <w:rPr>
          <w:rStyle w:val="Bodytext115pt"/>
          <w:sz w:val="22"/>
          <w:szCs w:val="22"/>
        </w:rPr>
        <w:t>a member, being a Chairperson who has been appointed as a full-time member:</w:t>
      </w:r>
    </w:p>
    <w:p w14:paraId="248D5AAE" w14:textId="77777777" w:rsidR="00E05DBE" w:rsidRPr="00641A27" w:rsidRDefault="006A068A" w:rsidP="00776691">
      <w:pPr>
        <w:pStyle w:val="BodyText1"/>
        <w:spacing w:before="120" w:line="240" w:lineRule="auto"/>
        <w:ind w:left="1152" w:hanging="252"/>
        <w:jc w:val="both"/>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003240D1" w:rsidRPr="00641A27">
        <w:rPr>
          <w:rStyle w:val="Bodytext115pt"/>
          <w:sz w:val="22"/>
          <w:szCs w:val="22"/>
        </w:rPr>
        <w:t>engages, except with the approval of the Minister, in paid employment outside the duties of his or her office; or</w:t>
      </w:r>
    </w:p>
    <w:p w14:paraId="5DDC81AD" w14:textId="77777777" w:rsidR="00E05DBE" w:rsidRPr="00641A27" w:rsidRDefault="006A068A" w:rsidP="00776691">
      <w:pPr>
        <w:pStyle w:val="BodyText1"/>
        <w:spacing w:before="120" w:line="240" w:lineRule="auto"/>
        <w:ind w:left="1152" w:hanging="252"/>
        <w:jc w:val="both"/>
      </w:pPr>
      <w:r>
        <w:rPr>
          <w:rStyle w:val="Bodytext115pt"/>
          <w:sz w:val="22"/>
          <w:szCs w:val="22"/>
        </w:rPr>
        <w:t xml:space="preserve">(ii) </w:t>
      </w:r>
      <w:r w:rsidR="003240D1" w:rsidRPr="00641A27">
        <w:rPr>
          <w:rStyle w:val="Bodytext115pt"/>
          <w:sz w:val="22"/>
          <w:szCs w:val="22"/>
        </w:rPr>
        <w:t>is absent from duty, except on leave of absence granted by the Minister, for 14 consecutive days or for 28 days in any 12 months; or</w:t>
      </w:r>
    </w:p>
    <w:p w14:paraId="6F67BA16" w14:textId="77777777" w:rsidR="00E05DBE" w:rsidRPr="00641A27" w:rsidRDefault="006A068A" w:rsidP="00776691">
      <w:pPr>
        <w:pStyle w:val="BodyText1"/>
        <w:tabs>
          <w:tab w:val="left" w:pos="761"/>
        </w:tabs>
        <w:spacing w:before="120" w:line="240" w:lineRule="auto"/>
        <w:ind w:firstLine="360"/>
        <w:jc w:val="both"/>
      </w:pPr>
      <w:r>
        <w:rPr>
          <w:rStyle w:val="Bodytext115pt"/>
          <w:sz w:val="22"/>
          <w:szCs w:val="22"/>
        </w:rPr>
        <w:t xml:space="preserve">(c) </w:t>
      </w:r>
      <w:r w:rsidR="003240D1" w:rsidRPr="00641A27">
        <w:rPr>
          <w:rStyle w:val="Bodytext115pt"/>
          <w:sz w:val="22"/>
          <w:szCs w:val="22"/>
        </w:rPr>
        <w:t>a member, not being a Chairperson who has been appointed as a full-time member:</w:t>
      </w:r>
    </w:p>
    <w:p w14:paraId="795AE1F0" w14:textId="77777777" w:rsidR="00E05DBE" w:rsidRPr="00641A27" w:rsidRDefault="006A068A" w:rsidP="00776691">
      <w:pPr>
        <w:pStyle w:val="BodyText1"/>
        <w:spacing w:before="120" w:line="240" w:lineRule="auto"/>
        <w:ind w:left="1260" w:hanging="270"/>
        <w:jc w:val="both"/>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003240D1" w:rsidRPr="00641A27">
        <w:rPr>
          <w:rStyle w:val="Bodytext115pt"/>
          <w:sz w:val="22"/>
          <w:szCs w:val="22"/>
        </w:rPr>
        <w:t>engages in paid employment that, in the opinion of the Minister, conflicts with the proper performance of the duties of the member; or</w:t>
      </w:r>
    </w:p>
    <w:p w14:paraId="2E9AAF72" w14:textId="28D8CA5F" w:rsidR="00E05DBE" w:rsidRPr="00641A27" w:rsidRDefault="006A068A" w:rsidP="00776691">
      <w:pPr>
        <w:pStyle w:val="BodyText1"/>
        <w:spacing w:before="120" w:line="240" w:lineRule="auto"/>
        <w:ind w:left="1260" w:hanging="270"/>
        <w:jc w:val="both"/>
      </w:pPr>
      <w:r>
        <w:rPr>
          <w:rStyle w:val="Bodytext115pt"/>
          <w:sz w:val="22"/>
          <w:szCs w:val="22"/>
        </w:rPr>
        <w:t xml:space="preserve">(ii) </w:t>
      </w:r>
      <w:r w:rsidR="003240D1" w:rsidRPr="00641A27">
        <w:rPr>
          <w:rStyle w:val="Bodytext115pt"/>
          <w:sz w:val="22"/>
          <w:szCs w:val="22"/>
        </w:rPr>
        <w:t>is absent, except on leave of absence granted under paragraph 17</w:t>
      </w:r>
      <w:r w:rsidR="003425BA">
        <w:rPr>
          <w:rStyle w:val="Bodytext115pt"/>
          <w:sz w:val="22"/>
          <w:szCs w:val="22"/>
        </w:rPr>
        <w:t xml:space="preserve"> </w:t>
      </w:r>
      <w:r w:rsidR="003240D1" w:rsidRPr="00641A27">
        <w:rPr>
          <w:rStyle w:val="Bodytext115pt"/>
          <w:sz w:val="22"/>
          <w:szCs w:val="22"/>
        </w:rPr>
        <w:t>(1) (b) or subsection 17</w:t>
      </w:r>
      <w:r w:rsidR="003425BA">
        <w:rPr>
          <w:rStyle w:val="Bodytext115pt"/>
          <w:sz w:val="22"/>
          <w:szCs w:val="22"/>
        </w:rPr>
        <w:t xml:space="preserve"> </w:t>
      </w:r>
      <w:r w:rsidR="003240D1" w:rsidRPr="00641A27">
        <w:rPr>
          <w:rStyle w:val="Bodytext115pt"/>
          <w:sz w:val="22"/>
          <w:szCs w:val="22"/>
        </w:rPr>
        <w:t>(2), from 3 consecutive meetings of the Authority; or</w:t>
      </w:r>
    </w:p>
    <w:p w14:paraId="7F497A9B" w14:textId="77777777" w:rsidR="00E05DBE" w:rsidRPr="00641A27" w:rsidRDefault="006A068A" w:rsidP="00776691">
      <w:pPr>
        <w:pStyle w:val="BodyText1"/>
        <w:spacing w:before="120" w:line="240" w:lineRule="auto"/>
        <w:ind w:left="702" w:hanging="342"/>
        <w:jc w:val="both"/>
      </w:pPr>
      <w:r>
        <w:rPr>
          <w:rStyle w:val="Bodytext115pt"/>
          <w:sz w:val="22"/>
          <w:szCs w:val="22"/>
        </w:rPr>
        <w:t xml:space="preserve">(d) </w:t>
      </w:r>
      <w:r w:rsidR="003240D1" w:rsidRPr="00641A27">
        <w:rPr>
          <w:rStyle w:val="Bodytext115pt"/>
          <w:sz w:val="22"/>
          <w:szCs w:val="22"/>
        </w:rPr>
        <w:t>a member fails, without reasonable excuse, to comply with section 19; or</w:t>
      </w:r>
    </w:p>
    <w:p w14:paraId="40F1967A" w14:textId="77777777" w:rsidR="00E05DBE" w:rsidRPr="00641A27" w:rsidRDefault="006A068A" w:rsidP="00776691">
      <w:pPr>
        <w:pStyle w:val="BodyText1"/>
        <w:spacing w:before="120" w:line="240" w:lineRule="auto"/>
        <w:ind w:left="702" w:hanging="342"/>
        <w:jc w:val="both"/>
      </w:pPr>
      <w:r>
        <w:rPr>
          <w:rStyle w:val="Bodytext115pt"/>
          <w:sz w:val="22"/>
          <w:szCs w:val="22"/>
        </w:rPr>
        <w:t xml:space="preserve">(e) </w:t>
      </w:r>
      <w:r w:rsidR="003240D1" w:rsidRPr="00641A27">
        <w:rPr>
          <w:rStyle w:val="Bodytext115pt"/>
          <w:sz w:val="22"/>
          <w:szCs w:val="22"/>
        </w:rPr>
        <w:t>the Minister is of the opinion that the performance of a member has been unsatisfactory for a significant period of time;</w:t>
      </w:r>
    </w:p>
    <w:p w14:paraId="0F269E11" w14:textId="77777777" w:rsidR="00E05DBE" w:rsidRPr="00641A27" w:rsidRDefault="003240D1" w:rsidP="00776691">
      <w:pPr>
        <w:pStyle w:val="BodyText1"/>
        <w:spacing w:before="120" w:line="240" w:lineRule="auto"/>
        <w:ind w:firstLine="360"/>
        <w:jc w:val="both"/>
      </w:pPr>
      <w:r w:rsidRPr="00641A27">
        <w:rPr>
          <w:rStyle w:val="Bodytext115pt"/>
          <w:sz w:val="22"/>
          <w:szCs w:val="22"/>
        </w:rPr>
        <w:t>the Minister may terminate the appointment of the member.</w:t>
      </w:r>
    </w:p>
    <w:p w14:paraId="578A9A30" w14:textId="77777777" w:rsidR="00E05DBE" w:rsidRPr="00641A27" w:rsidRDefault="006A068A" w:rsidP="00776691">
      <w:pPr>
        <w:pStyle w:val="BodyText1"/>
        <w:tabs>
          <w:tab w:val="left" w:pos="761"/>
        </w:tabs>
        <w:spacing w:before="120" w:line="240" w:lineRule="auto"/>
        <w:ind w:firstLine="360"/>
        <w:jc w:val="both"/>
      </w:pPr>
      <w:r w:rsidRPr="00DC57AC">
        <w:rPr>
          <w:rStyle w:val="Bodytext115pt"/>
          <w:b/>
          <w:sz w:val="22"/>
          <w:szCs w:val="22"/>
        </w:rPr>
        <w:t>(3)</w:t>
      </w:r>
      <w:r>
        <w:rPr>
          <w:rStyle w:val="Bodytext115pt"/>
          <w:sz w:val="22"/>
          <w:szCs w:val="22"/>
        </w:rPr>
        <w:t xml:space="preserve"> </w:t>
      </w:r>
      <w:r w:rsidR="003240D1" w:rsidRPr="00641A27">
        <w:rPr>
          <w:rStyle w:val="Bodytext115pt"/>
          <w:sz w:val="22"/>
          <w:szCs w:val="22"/>
        </w:rPr>
        <w:t>If the Minister is of the opinion that the performance of the Authority has been unsatisfactory for a significant period of time, the Minister may terminate the appointment of all members or specified members.</w:t>
      </w:r>
    </w:p>
    <w:p w14:paraId="7B49FD20" w14:textId="77777777" w:rsidR="006A068A" w:rsidRDefault="006A068A" w:rsidP="00776691">
      <w:pPr>
        <w:pStyle w:val="BodyText1"/>
        <w:tabs>
          <w:tab w:val="left" w:pos="761"/>
        </w:tabs>
        <w:spacing w:before="120" w:line="240" w:lineRule="auto"/>
        <w:ind w:firstLine="360"/>
        <w:jc w:val="both"/>
        <w:rPr>
          <w:rStyle w:val="Bodytext115pt"/>
          <w:sz w:val="22"/>
          <w:szCs w:val="22"/>
        </w:rPr>
      </w:pPr>
      <w:r w:rsidRPr="00DC57AC">
        <w:rPr>
          <w:rStyle w:val="Bodytext115pt"/>
          <w:b/>
          <w:sz w:val="22"/>
          <w:szCs w:val="22"/>
        </w:rPr>
        <w:t>(4)</w:t>
      </w:r>
      <w:r>
        <w:rPr>
          <w:rStyle w:val="Bodytext115pt"/>
          <w:sz w:val="22"/>
          <w:szCs w:val="22"/>
        </w:rPr>
        <w:t xml:space="preserve"> </w:t>
      </w:r>
      <w:r w:rsidR="003240D1" w:rsidRPr="00641A27">
        <w:rPr>
          <w:rStyle w:val="Bodytext115pt"/>
          <w:sz w:val="22"/>
          <w:szCs w:val="22"/>
        </w:rPr>
        <w:t xml:space="preserve">This section does not apply </w:t>
      </w:r>
      <w:r>
        <w:rPr>
          <w:rStyle w:val="Bodytext115pt"/>
          <w:sz w:val="22"/>
          <w:szCs w:val="22"/>
        </w:rPr>
        <w:t>to the Chief Executive Officer.</w:t>
      </w:r>
    </w:p>
    <w:p w14:paraId="60809EB9" w14:textId="77777777" w:rsidR="00E05DBE" w:rsidRPr="00DC57AC" w:rsidRDefault="003240D1" w:rsidP="00DC57AC">
      <w:pPr>
        <w:pStyle w:val="BodyText1"/>
        <w:tabs>
          <w:tab w:val="left" w:pos="761"/>
        </w:tabs>
        <w:spacing w:before="120" w:after="60" w:line="240" w:lineRule="auto"/>
        <w:ind w:firstLine="0"/>
        <w:jc w:val="both"/>
        <w:rPr>
          <w:b/>
        </w:rPr>
      </w:pPr>
      <w:r w:rsidRPr="00DC57AC">
        <w:rPr>
          <w:rStyle w:val="Bodytext115pt"/>
          <w:b/>
          <w:sz w:val="22"/>
          <w:szCs w:val="22"/>
        </w:rPr>
        <w:t>Meetings</w:t>
      </w:r>
    </w:p>
    <w:p w14:paraId="415600D7" w14:textId="77777777" w:rsidR="00E05DBE" w:rsidRPr="00641A27" w:rsidRDefault="00095B6B" w:rsidP="0046525E">
      <w:pPr>
        <w:pStyle w:val="BodyText1"/>
        <w:tabs>
          <w:tab w:val="left" w:pos="634"/>
        </w:tabs>
        <w:spacing w:before="120" w:line="240" w:lineRule="auto"/>
        <w:ind w:firstLine="270"/>
        <w:jc w:val="both"/>
      </w:pPr>
      <w:r w:rsidRPr="0041029C">
        <w:rPr>
          <w:rStyle w:val="Bodytext115pt"/>
          <w:b/>
          <w:sz w:val="22"/>
          <w:szCs w:val="22"/>
        </w:rPr>
        <w:t>22.</w:t>
      </w:r>
      <w:r w:rsidRPr="0041029C">
        <w:rPr>
          <w:rStyle w:val="Bodytext115pt"/>
          <w:b/>
          <w:sz w:val="22"/>
          <w:szCs w:val="22"/>
        </w:rPr>
        <w:tab/>
      </w:r>
      <w:r w:rsidR="003240D1" w:rsidRPr="0041029C">
        <w:rPr>
          <w:rStyle w:val="Bodytext115pt"/>
          <w:b/>
          <w:sz w:val="22"/>
          <w:szCs w:val="22"/>
        </w:rPr>
        <w:t>(1)</w:t>
      </w:r>
      <w:r w:rsidR="003240D1" w:rsidRPr="00641A27">
        <w:rPr>
          <w:rStyle w:val="Bodytext115pt"/>
          <w:sz w:val="22"/>
          <w:szCs w:val="22"/>
        </w:rPr>
        <w:t xml:space="preserve"> The Authority is to hold such meetings as are necessary for the efficient performance of its functions.</w:t>
      </w:r>
    </w:p>
    <w:p w14:paraId="1B6B0595" w14:textId="77777777" w:rsidR="00060786" w:rsidRPr="00641A27" w:rsidRDefault="00060786" w:rsidP="00641A27">
      <w:pPr>
        <w:pStyle w:val="Bodytext40"/>
        <w:spacing w:line="240" w:lineRule="auto"/>
        <w:jc w:val="both"/>
        <w:rPr>
          <w:rStyle w:val="Bodytext4115pt"/>
          <w:i/>
          <w:iCs/>
          <w:sz w:val="22"/>
          <w:szCs w:val="22"/>
        </w:rPr>
        <w:sectPr w:rsidR="00060786" w:rsidRPr="00641A27" w:rsidSect="00586876">
          <w:headerReference w:type="default" r:id="rId21"/>
          <w:pgSz w:w="12240" w:h="15840" w:code="1"/>
          <w:pgMar w:top="1440" w:right="1440" w:bottom="1440" w:left="1440" w:header="576" w:footer="0" w:gutter="0"/>
          <w:cols w:space="720"/>
          <w:noEndnote/>
          <w:docGrid w:linePitch="360"/>
        </w:sectPr>
      </w:pPr>
    </w:p>
    <w:p w14:paraId="73C1F7EC" w14:textId="77777777" w:rsidR="00E05DBE" w:rsidRPr="00641A27" w:rsidRDefault="00772385" w:rsidP="007E06D4">
      <w:pPr>
        <w:pStyle w:val="BodyText1"/>
        <w:tabs>
          <w:tab w:val="left" w:pos="745"/>
        </w:tabs>
        <w:spacing w:before="120" w:line="240" w:lineRule="auto"/>
        <w:ind w:firstLine="270"/>
        <w:jc w:val="both"/>
      </w:pPr>
      <w:r w:rsidRPr="009D5887">
        <w:rPr>
          <w:rStyle w:val="Bodytext115pt"/>
          <w:b/>
          <w:sz w:val="22"/>
          <w:szCs w:val="22"/>
        </w:rPr>
        <w:lastRenderedPageBreak/>
        <w:t>(2)</w:t>
      </w:r>
      <w:r>
        <w:rPr>
          <w:rStyle w:val="Bodytext115pt"/>
          <w:sz w:val="22"/>
          <w:szCs w:val="22"/>
        </w:rPr>
        <w:t xml:space="preserve"> </w:t>
      </w:r>
      <w:r w:rsidR="003240D1" w:rsidRPr="00641A27">
        <w:rPr>
          <w:rStyle w:val="Bodytext115pt"/>
          <w:sz w:val="22"/>
          <w:szCs w:val="22"/>
        </w:rPr>
        <w:t>The Chairperson:</w:t>
      </w:r>
    </w:p>
    <w:p w14:paraId="73510DEB" w14:textId="77777777" w:rsidR="00E05DBE" w:rsidRPr="00641A27" w:rsidRDefault="00772385" w:rsidP="007E06D4">
      <w:pPr>
        <w:pStyle w:val="BodyText1"/>
        <w:spacing w:before="120" w:line="240" w:lineRule="auto"/>
        <w:ind w:left="585" w:hanging="315"/>
        <w:jc w:val="both"/>
      </w:pPr>
      <w:r>
        <w:rPr>
          <w:rStyle w:val="Bodytext115pt"/>
          <w:sz w:val="22"/>
          <w:szCs w:val="22"/>
        </w:rPr>
        <w:t xml:space="preserve">(a) </w:t>
      </w:r>
      <w:r w:rsidR="003240D1" w:rsidRPr="00641A27">
        <w:rPr>
          <w:rStyle w:val="Bodytext115pt"/>
          <w:sz w:val="22"/>
          <w:szCs w:val="22"/>
        </w:rPr>
        <w:t>may convene a meeting at any time; and</w:t>
      </w:r>
    </w:p>
    <w:p w14:paraId="078FF3E0" w14:textId="77777777" w:rsidR="00E05DBE" w:rsidRPr="00641A27" w:rsidRDefault="00772385" w:rsidP="007E06D4">
      <w:pPr>
        <w:pStyle w:val="BodyText1"/>
        <w:spacing w:before="120" w:line="240" w:lineRule="auto"/>
        <w:ind w:left="585" w:hanging="315"/>
        <w:jc w:val="both"/>
      </w:pPr>
      <w:r>
        <w:rPr>
          <w:rStyle w:val="Bodytext115pt"/>
          <w:sz w:val="22"/>
          <w:szCs w:val="22"/>
        </w:rPr>
        <w:t xml:space="preserve">(b) </w:t>
      </w:r>
      <w:r w:rsidR="003240D1" w:rsidRPr="00641A27">
        <w:rPr>
          <w:rStyle w:val="Bodytext115pt"/>
          <w:sz w:val="22"/>
          <w:szCs w:val="22"/>
        </w:rPr>
        <w:t>must convene a meeting on receipt of a written request signed by not less than 2 other members.</w:t>
      </w:r>
    </w:p>
    <w:p w14:paraId="388B8376" w14:textId="77777777" w:rsidR="00E05DBE" w:rsidRPr="00641A27" w:rsidRDefault="00772385" w:rsidP="007E06D4">
      <w:pPr>
        <w:pStyle w:val="BodyText1"/>
        <w:tabs>
          <w:tab w:val="left" w:pos="745"/>
        </w:tabs>
        <w:spacing w:before="120" w:line="240" w:lineRule="auto"/>
        <w:ind w:firstLine="270"/>
        <w:jc w:val="both"/>
      </w:pPr>
      <w:r w:rsidRPr="009D5887">
        <w:rPr>
          <w:rStyle w:val="Bodytext115pt"/>
          <w:b/>
          <w:sz w:val="22"/>
          <w:szCs w:val="22"/>
        </w:rPr>
        <w:t>(3)</w:t>
      </w:r>
      <w:r>
        <w:rPr>
          <w:rStyle w:val="Bodytext115pt"/>
          <w:sz w:val="22"/>
          <w:szCs w:val="22"/>
        </w:rPr>
        <w:t xml:space="preserve"> </w:t>
      </w:r>
      <w:r w:rsidR="003240D1" w:rsidRPr="00641A27">
        <w:rPr>
          <w:rStyle w:val="Bodytext115pt"/>
          <w:sz w:val="22"/>
          <w:szCs w:val="22"/>
        </w:rPr>
        <w:t>The Minister may convene a meeting at any time.</w:t>
      </w:r>
    </w:p>
    <w:p w14:paraId="5B3F0A5A" w14:textId="77777777" w:rsidR="00E05DBE" w:rsidRPr="00641A27" w:rsidRDefault="00772385" w:rsidP="007E06D4">
      <w:pPr>
        <w:pStyle w:val="BodyText1"/>
        <w:tabs>
          <w:tab w:val="left" w:pos="745"/>
        </w:tabs>
        <w:spacing w:before="120" w:line="240" w:lineRule="auto"/>
        <w:ind w:firstLine="270"/>
        <w:jc w:val="both"/>
      </w:pPr>
      <w:r w:rsidRPr="009D5887">
        <w:rPr>
          <w:rStyle w:val="Bodytext115pt"/>
          <w:b/>
          <w:sz w:val="22"/>
          <w:szCs w:val="22"/>
        </w:rPr>
        <w:t>(4)</w:t>
      </w:r>
      <w:r>
        <w:rPr>
          <w:rStyle w:val="Bodytext115pt"/>
          <w:sz w:val="22"/>
          <w:szCs w:val="22"/>
        </w:rPr>
        <w:t xml:space="preserve"> </w:t>
      </w:r>
      <w:r w:rsidR="003240D1" w:rsidRPr="00641A27">
        <w:rPr>
          <w:rStyle w:val="Bodytext115pt"/>
          <w:sz w:val="22"/>
          <w:szCs w:val="22"/>
        </w:rPr>
        <w:t>The Chairperson is to preside at all meetings at which he or she is present.</w:t>
      </w:r>
    </w:p>
    <w:p w14:paraId="1C7CF949" w14:textId="77777777" w:rsidR="00E05DBE" w:rsidRPr="00641A27" w:rsidRDefault="00772385" w:rsidP="007E06D4">
      <w:pPr>
        <w:pStyle w:val="BodyText1"/>
        <w:tabs>
          <w:tab w:val="left" w:pos="745"/>
        </w:tabs>
        <w:spacing w:before="120" w:line="240" w:lineRule="auto"/>
        <w:ind w:firstLine="270"/>
        <w:jc w:val="both"/>
      </w:pPr>
      <w:r w:rsidRPr="009D5887">
        <w:rPr>
          <w:rStyle w:val="Bodytext115pt"/>
          <w:b/>
          <w:sz w:val="22"/>
          <w:szCs w:val="22"/>
        </w:rPr>
        <w:t>(5)</w:t>
      </w:r>
      <w:r>
        <w:rPr>
          <w:rStyle w:val="Bodytext115pt"/>
          <w:sz w:val="22"/>
          <w:szCs w:val="22"/>
        </w:rPr>
        <w:t xml:space="preserve"> </w:t>
      </w:r>
      <w:r w:rsidR="003240D1" w:rsidRPr="00641A27">
        <w:rPr>
          <w:rStyle w:val="Bodytext115pt"/>
          <w:sz w:val="22"/>
          <w:szCs w:val="22"/>
        </w:rPr>
        <w:t>Where the Chairperson is not present at a meeting:</w:t>
      </w:r>
    </w:p>
    <w:p w14:paraId="01743027" w14:textId="77777777" w:rsidR="00E05DBE" w:rsidRPr="00641A27" w:rsidRDefault="00772385" w:rsidP="007E06D4">
      <w:pPr>
        <w:pStyle w:val="BodyText1"/>
        <w:spacing w:before="120" w:line="240" w:lineRule="auto"/>
        <w:ind w:left="585" w:hanging="315"/>
        <w:jc w:val="both"/>
      </w:pPr>
      <w:r>
        <w:rPr>
          <w:rStyle w:val="Bodytext115pt"/>
          <w:sz w:val="22"/>
          <w:szCs w:val="22"/>
        </w:rPr>
        <w:t xml:space="preserve">(a) </w:t>
      </w:r>
      <w:r w:rsidR="003240D1" w:rsidRPr="00641A27">
        <w:rPr>
          <w:rStyle w:val="Bodytext115pt"/>
          <w:sz w:val="22"/>
          <w:szCs w:val="22"/>
        </w:rPr>
        <w:t>the Deputy Chairperson is to preside; or</w:t>
      </w:r>
    </w:p>
    <w:p w14:paraId="6167F858" w14:textId="77777777" w:rsidR="00E05DBE" w:rsidRPr="00641A27" w:rsidRDefault="00772385" w:rsidP="007E06D4">
      <w:pPr>
        <w:pStyle w:val="BodyText1"/>
        <w:spacing w:before="120" w:line="240" w:lineRule="auto"/>
        <w:ind w:left="585" w:hanging="315"/>
        <w:jc w:val="both"/>
      </w:pPr>
      <w:r>
        <w:rPr>
          <w:rStyle w:val="Bodytext115pt"/>
          <w:sz w:val="22"/>
          <w:szCs w:val="22"/>
        </w:rPr>
        <w:t xml:space="preserve">(b) </w:t>
      </w:r>
      <w:r w:rsidR="003240D1" w:rsidRPr="00641A27">
        <w:rPr>
          <w:rStyle w:val="Bodytext115pt"/>
          <w:sz w:val="22"/>
          <w:szCs w:val="22"/>
        </w:rPr>
        <w:t>if the Deputy Chairperson is not present—the members present are to appoint one of their number to preside.</w:t>
      </w:r>
    </w:p>
    <w:p w14:paraId="6CAF404D" w14:textId="77777777" w:rsidR="00E05DBE" w:rsidRPr="00641A27" w:rsidRDefault="00772385" w:rsidP="007E06D4">
      <w:pPr>
        <w:pStyle w:val="BodyText1"/>
        <w:tabs>
          <w:tab w:val="left" w:pos="745"/>
        </w:tabs>
        <w:spacing w:before="120" w:line="240" w:lineRule="auto"/>
        <w:ind w:firstLine="270"/>
        <w:jc w:val="both"/>
      </w:pPr>
      <w:r w:rsidRPr="009D5887">
        <w:rPr>
          <w:rStyle w:val="Bodytext115pt"/>
          <w:b/>
          <w:sz w:val="22"/>
          <w:szCs w:val="22"/>
        </w:rPr>
        <w:t>(6)</w:t>
      </w:r>
      <w:r>
        <w:rPr>
          <w:rStyle w:val="Bodytext115pt"/>
          <w:sz w:val="22"/>
          <w:szCs w:val="22"/>
        </w:rPr>
        <w:t xml:space="preserve"> </w:t>
      </w:r>
      <w:r w:rsidR="003240D1" w:rsidRPr="00641A27">
        <w:rPr>
          <w:rStyle w:val="Bodytext115pt"/>
          <w:sz w:val="22"/>
          <w:szCs w:val="22"/>
        </w:rPr>
        <w:t>At a meeting 4 members constitute a quorum.</w:t>
      </w:r>
    </w:p>
    <w:p w14:paraId="1A42CAB4" w14:textId="77777777" w:rsidR="00E05DBE" w:rsidRPr="00641A27" w:rsidRDefault="00772385" w:rsidP="007E06D4">
      <w:pPr>
        <w:pStyle w:val="BodyText1"/>
        <w:tabs>
          <w:tab w:val="left" w:pos="745"/>
        </w:tabs>
        <w:spacing w:before="120" w:line="240" w:lineRule="auto"/>
        <w:ind w:firstLine="270"/>
        <w:jc w:val="both"/>
      </w:pPr>
      <w:r w:rsidRPr="009D5887">
        <w:rPr>
          <w:rStyle w:val="Bodytext115pt"/>
          <w:b/>
          <w:sz w:val="22"/>
          <w:szCs w:val="22"/>
        </w:rPr>
        <w:t>(7)</w:t>
      </w:r>
      <w:r>
        <w:rPr>
          <w:rStyle w:val="Bodytext115pt"/>
          <w:sz w:val="22"/>
          <w:szCs w:val="22"/>
        </w:rPr>
        <w:t xml:space="preserve"> </w:t>
      </w:r>
      <w:r w:rsidR="003240D1" w:rsidRPr="00641A27">
        <w:rPr>
          <w:rStyle w:val="Bodytext115pt"/>
          <w:sz w:val="22"/>
          <w:szCs w:val="22"/>
        </w:rPr>
        <w:t>Questions arising at a meeting are to be determined by a majority of the votes of the members present and voting.</w:t>
      </w:r>
    </w:p>
    <w:p w14:paraId="0F671144" w14:textId="77777777" w:rsidR="00E05DBE" w:rsidRPr="00641A27" w:rsidRDefault="00772385" w:rsidP="007E06D4">
      <w:pPr>
        <w:pStyle w:val="BodyText1"/>
        <w:tabs>
          <w:tab w:val="left" w:pos="745"/>
        </w:tabs>
        <w:spacing w:before="120" w:line="240" w:lineRule="auto"/>
        <w:ind w:firstLine="270"/>
        <w:jc w:val="both"/>
      </w:pPr>
      <w:r w:rsidRPr="009D5887">
        <w:rPr>
          <w:rStyle w:val="Bodytext115pt"/>
          <w:b/>
          <w:sz w:val="22"/>
          <w:szCs w:val="22"/>
        </w:rPr>
        <w:t>(8)</w:t>
      </w:r>
      <w:r>
        <w:rPr>
          <w:rStyle w:val="Bodytext115pt"/>
          <w:sz w:val="22"/>
          <w:szCs w:val="22"/>
        </w:rPr>
        <w:t xml:space="preserve"> </w:t>
      </w:r>
      <w:r w:rsidR="003240D1" w:rsidRPr="00641A27">
        <w:rPr>
          <w:rStyle w:val="Bodytext115pt"/>
          <w:sz w:val="22"/>
          <w:szCs w:val="22"/>
        </w:rPr>
        <w:t>The person presiding at a meeting has a deliberative vote and, if necessary, also has a casting vote.</w:t>
      </w:r>
    </w:p>
    <w:p w14:paraId="000E2830" w14:textId="77777777" w:rsidR="00E05DBE" w:rsidRPr="00BB63EE" w:rsidRDefault="003240D1" w:rsidP="00BB63EE">
      <w:pPr>
        <w:pStyle w:val="BodyText1"/>
        <w:spacing w:before="120" w:after="60" w:line="240" w:lineRule="auto"/>
        <w:ind w:firstLine="0"/>
        <w:jc w:val="both"/>
        <w:rPr>
          <w:b/>
        </w:rPr>
      </w:pPr>
      <w:r w:rsidRPr="00BB63EE">
        <w:rPr>
          <w:rStyle w:val="Bodytext115pt"/>
          <w:b/>
          <w:sz w:val="22"/>
          <w:szCs w:val="22"/>
        </w:rPr>
        <w:t>Conduct of meetings</w:t>
      </w:r>
    </w:p>
    <w:p w14:paraId="3A285BAE" w14:textId="77777777" w:rsidR="00E05DBE" w:rsidRPr="00641A27" w:rsidRDefault="00772385" w:rsidP="007E06D4">
      <w:pPr>
        <w:pStyle w:val="BodyText1"/>
        <w:tabs>
          <w:tab w:val="left" w:pos="634"/>
        </w:tabs>
        <w:spacing w:before="120" w:line="240" w:lineRule="auto"/>
        <w:ind w:firstLine="270"/>
        <w:jc w:val="both"/>
      </w:pPr>
      <w:r w:rsidRPr="009D5887">
        <w:rPr>
          <w:rStyle w:val="Bodytext115pt"/>
          <w:b/>
          <w:sz w:val="22"/>
          <w:szCs w:val="22"/>
        </w:rPr>
        <w:t>23.</w:t>
      </w:r>
      <w:r w:rsidRPr="009D5887">
        <w:rPr>
          <w:rStyle w:val="Bodytext115pt"/>
          <w:b/>
          <w:sz w:val="22"/>
          <w:szCs w:val="22"/>
        </w:rPr>
        <w:tab/>
      </w:r>
      <w:r w:rsidR="003240D1" w:rsidRPr="009D5887">
        <w:rPr>
          <w:rStyle w:val="Bodytext115pt"/>
          <w:b/>
          <w:sz w:val="22"/>
          <w:szCs w:val="22"/>
        </w:rPr>
        <w:t>(1)</w:t>
      </w:r>
      <w:r w:rsidR="003240D1" w:rsidRPr="00641A27">
        <w:rPr>
          <w:rStyle w:val="Bodytext115pt"/>
          <w:sz w:val="22"/>
          <w:szCs w:val="22"/>
        </w:rPr>
        <w:t xml:space="preserve"> The Authority may, subject to this Part, regulate proceedings at its meetings as it considers appropriate.</w:t>
      </w:r>
    </w:p>
    <w:p w14:paraId="3951FC6D" w14:textId="77777777" w:rsidR="00E05DBE" w:rsidRPr="00641A27" w:rsidRDefault="00A90F7F" w:rsidP="007E06D4">
      <w:pPr>
        <w:pStyle w:val="BodyText1"/>
        <w:tabs>
          <w:tab w:val="left" w:pos="745"/>
        </w:tabs>
        <w:spacing w:before="120" w:line="240" w:lineRule="auto"/>
        <w:ind w:firstLine="270"/>
        <w:jc w:val="both"/>
      </w:pPr>
      <w:r w:rsidRPr="009D5887">
        <w:rPr>
          <w:rStyle w:val="Bodytext115pt"/>
          <w:b/>
          <w:sz w:val="22"/>
          <w:szCs w:val="22"/>
        </w:rPr>
        <w:t>(2)</w:t>
      </w:r>
      <w:r>
        <w:rPr>
          <w:rStyle w:val="Bodytext115pt"/>
          <w:sz w:val="22"/>
          <w:szCs w:val="22"/>
        </w:rPr>
        <w:t xml:space="preserve"> </w:t>
      </w:r>
      <w:r w:rsidR="003240D1" w:rsidRPr="00641A27">
        <w:rPr>
          <w:rStyle w:val="Bodytext115pt"/>
          <w:sz w:val="22"/>
          <w:szCs w:val="22"/>
        </w:rPr>
        <w:t>Without limiting subsection (1), the Authority may permit members to participate in a particular meeting, or all meetings, by telephone, closed-circuit television or any other means of communication, and a member who so participates is to be regarded as being present at the meeting.</w:t>
      </w:r>
    </w:p>
    <w:p w14:paraId="194DBD63" w14:textId="77777777" w:rsidR="00E05DBE" w:rsidRPr="00641A27" w:rsidRDefault="00A90F7F" w:rsidP="007E06D4">
      <w:pPr>
        <w:pStyle w:val="BodyText1"/>
        <w:tabs>
          <w:tab w:val="left" w:pos="745"/>
        </w:tabs>
        <w:spacing w:before="120" w:line="240" w:lineRule="auto"/>
        <w:ind w:firstLine="270"/>
        <w:jc w:val="both"/>
      </w:pPr>
      <w:r w:rsidRPr="009D5887">
        <w:rPr>
          <w:rStyle w:val="Bodytext115pt"/>
          <w:b/>
          <w:sz w:val="22"/>
          <w:szCs w:val="22"/>
        </w:rPr>
        <w:t>(3)</w:t>
      </w:r>
      <w:r>
        <w:rPr>
          <w:rStyle w:val="Bodytext115pt"/>
          <w:sz w:val="22"/>
          <w:szCs w:val="22"/>
        </w:rPr>
        <w:t xml:space="preserve"> </w:t>
      </w:r>
      <w:r w:rsidR="003240D1" w:rsidRPr="00641A27">
        <w:rPr>
          <w:rStyle w:val="Bodytext115pt"/>
          <w:sz w:val="22"/>
          <w:szCs w:val="22"/>
        </w:rPr>
        <w:t>Without limiting subsection (1), the Authority may invite a person to attend a meeting for the purpose of advising or informing it on any matter.</w:t>
      </w:r>
    </w:p>
    <w:p w14:paraId="566745FF" w14:textId="77777777" w:rsidR="00E05DBE" w:rsidRPr="00A90F7F" w:rsidRDefault="003240D1" w:rsidP="00A90F7F">
      <w:pPr>
        <w:pStyle w:val="BodyText1"/>
        <w:spacing w:before="120" w:after="60" w:line="240" w:lineRule="auto"/>
        <w:ind w:firstLine="0"/>
        <w:jc w:val="both"/>
        <w:rPr>
          <w:b/>
        </w:rPr>
      </w:pPr>
      <w:r w:rsidRPr="00A90F7F">
        <w:rPr>
          <w:rStyle w:val="Bodytext115pt"/>
          <w:b/>
          <w:sz w:val="22"/>
          <w:szCs w:val="22"/>
        </w:rPr>
        <w:t>Resolutions without meetings</w:t>
      </w:r>
    </w:p>
    <w:p w14:paraId="52F528F8" w14:textId="77777777" w:rsidR="00E05DBE" w:rsidRPr="00641A27" w:rsidRDefault="00D45518" w:rsidP="007E06D4">
      <w:pPr>
        <w:pStyle w:val="BodyText1"/>
        <w:tabs>
          <w:tab w:val="left" w:pos="0"/>
          <w:tab w:val="left" w:pos="634"/>
        </w:tabs>
        <w:spacing w:before="120" w:line="240" w:lineRule="auto"/>
        <w:ind w:firstLine="270"/>
        <w:jc w:val="both"/>
      </w:pPr>
      <w:r w:rsidRPr="008E68A7">
        <w:rPr>
          <w:rStyle w:val="Bodytext115pt"/>
          <w:b/>
          <w:sz w:val="22"/>
          <w:szCs w:val="22"/>
        </w:rPr>
        <w:t>24.</w:t>
      </w:r>
      <w:r w:rsidRPr="008E68A7">
        <w:rPr>
          <w:rStyle w:val="Bodytext115pt"/>
          <w:b/>
          <w:sz w:val="22"/>
          <w:szCs w:val="22"/>
        </w:rPr>
        <w:tab/>
      </w:r>
      <w:r w:rsidR="003240D1" w:rsidRPr="008E68A7">
        <w:rPr>
          <w:rStyle w:val="Bodytext115pt"/>
          <w:b/>
          <w:sz w:val="22"/>
          <w:szCs w:val="22"/>
        </w:rPr>
        <w:t>(1)</w:t>
      </w:r>
      <w:r w:rsidR="003240D1" w:rsidRPr="00641A27">
        <w:rPr>
          <w:rStyle w:val="Bodytext115pt"/>
          <w:sz w:val="22"/>
          <w:szCs w:val="22"/>
        </w:rPr>
        <w:t xml:space="preserve"> Where the Authority so determines, a resolution is to be taken to have been passed at a meeting of the Authority if, without meeting, 4 or more members indicate agreement with the resolution in accordance with the method determined by the Authority.</w:t>
      </w:r>
    </w:p>
    <w:p w14:paraId="22318A10" w14:textId="77777777" w:rsidR="00E05DBE" w:rsidRPr="00641A27" w:rsidRDefault="00D45518" w:rsidP="007E06D4">
      <w:pPr>
        <w:pStyle w:val="BodyText1"/>
        <w:tabs>
          <w:tab w:val="left" w:pos="745"/>
        </w:tabs>
        <w:spacing w:before="120" w:line="240" w:lineRule="auto"/>
        <w:ind w:firstLine="270"/>
        <w:jc w:val="both"/>
      </w:pPr>
      <w:r w:rsidRPr="009D5887">
        <w:rPr>
          <w:rStyle w:val="Bodytext115pt"/>
          <w:b/>
          <w:sz w:val="22"/>
          <w:szCs w:val="22"/>
        </w:rPr>
        <w:t>(2)</w:t>
      </w:r>
      <w:r>
        <w:rPr>
          <w:rStyle w:val="Bodytext115pt"/>
          <w:sz w:val="22"/>
          <w:szCs w:val="22"/>
        </w:rPr>
        <w:t xml:space="preserve"> </w:t>
      </w:r>
      <w:r w:rsidR="003240D1" w:rsidRPr="00641A27">
        <w:rPr>
          <w:rStyle w:val="Bodytext115pt"/>
          <w:sz w:val="22"/>
          <w:szCs w:val="22"/>
        </w:rPr>
        <w:t>Such a resolution is taken to have been passed on a day determined in accordance with that method.</w:t>
      </w:r>
    </w:p>
    <w:p w14:paraId="618A44BA" w14:textId="69EF6674" w:rsidR="00E05DBE" w:rsidRPr="007E06D4" w:rsidRDefault="003240D1" w:rsidP="003425BA">
      <w:pPr>
        <w:pStyle w:val="BodyText1"/>
        <w:spacing w:before="240" w:line="240" w:lineRule="auto"/>
        <w:ind w:firstLine="0"/>
        <w:jc w:val="center"/>
        <w:rPr>
          <w:b/>
        </w:rPr>
      </w:pPr>
      <w:r w:rsidRPr="003425BA">
        <w:rPr>
          <w:rStyle w:val="Bodytext115pt"/>
          <w:b/>
          <w:sz w:val="24"/>
          <w:szCs w:val="22"/>
        </w:rPr>
        <w:t>PART 4—OPERATION OF AUTHORITY</w:t>
      </w:r>
    </w:p>
    <w:p w14:paraId="107B8743" w14:textId="77777777" w:rsidR="00E05DBE" w:rsidRPr="00AF277D" w:rsidRDefault="003240D1" w:rsidP="00AF277D">
      <w:pPr>
        <w:pStyle w:val="BodyText1"/>
        <w:spacing w:before="120" w:after="60" w:line="240" w:lineRule="auto"/>
        <w:ind w:firstLine="0"/>
        <w:jc w:val="both"/>
        <w:rPr>
          <w:b/>
        </w:rPr>
      </w:pPr>
      <w:r w:rsidRPr="00AF277D">
        <w:rPr>
          <w:rStyle w:val="Bodytext115pt"/>
          <w:b/>
          <w:sz w:val="22"/>
          <w:szCs w:val="22"/>
        </w:rPr>
        <w:t>Corporate plan</w:t>
      </w:r>
    </w:p>
    <w:p w14:paraId="6E00DA32" w14:textId="77777777" w:rsidR="00E05DBE" w:rsidRPr="00641A27" w:rsidRDefault="003172B9" w:rsidP="007E06D4">
      <w:pPr>
        <w:pStyle w:val="BodyText1"/>
        <w:tabs>
          <w:tab w:val="left" w:pos="634"/>
        </w:tabs>
        <w:spacing w:before="120" w:line="240" w:lineRule="auto"/>
        <w:ind w:firstLine="270"/>
        <w:jc w:val="both"/>
      </w:pPr>
      <w:r w:rsidRPr="00DD2D74">
        <w:rPr>
          <w:rStyle w:val="Bodytext115pt"/>
          <w:b/>
          <w:sz w:val="22"/>
          <w:szCs w:val="22"/>
        </w:rPr>
        <w:t>25.</w:t>
      </w:r>
      <w:r w:rsidRPr="00DD2D74">
        <w:rPr>
          <w:rStyle w:val="Bodytext115pt"/>
          <w:b/>
          <w:sz w:val="22"/>
          <w:szCs w:val="22"/>
        </w:rPr>
        <w:tab/>
      </w:r>
      <w:r w:rsidR="003240D1" w:rsidRPr="00DD2D74">
        <w:rPr>
          <w:rStyle w:val="Bodytext115pt"/>
          <w:b/>
          <w:sz w:val="22"/>
          <w:szCs w:val="22"/>
        </w:rPr>
        <w:t>(1)</w:t>
      </w:r>
      <w:r w:rsidR="003240D1" w:rsidRPr="00641A27">
        <w:rPr>
          <w:rStyle w:val="Bodytext115pt"/>
          <w:sz w:val="22"/>
          <w:szCs w:val="22"/>
        </w:rPr>
        <w:t xml:space="preserve"> The Authority:</w:t>
      </w:r>
    </w:p>
    <w:p w14:paraId="31BFAD98" w14:textId="77777777" w:rsidR="00E05DBE" w:rsidRPr="00641A27" w:rsidRDefault="003172B9" w:rsidP="007E06D4">
      <w:pPr>
        <w:pStyle w:val="BodyText1"/>
        <w:spacing w:before="120" w:line="240" w:lineRule="auto"/>
        <w:ind w:left="585" w:hanging="315"/>
        <w:jc w:val="both"/>
      </w:pPr>
      <w:r>
        <w:rPr>
          <w:rStyle w:val="Bodytext115pt"/>
          <w:sz w:val="22"/>
          <w:szCs w:val="22"/>
        </w:rPr>
        <w:t xml:space="preserve">(a) </w:t>
      </w:r>
      <w:r w:rsidR="003240D1" w:rsidRPr="00641A27">
        <w:rPr>
          <w:rStyle w:val="Bodytext115pt"/>
          <w:sz w:val="22"/>
          <w:szCs w:val="22"/>
        </w:rPr>
        <w:t>must develop a corporate plan as soon as practicable after the commencement of Part 2; and</w:t>
      </w:r>
    </w:p>
    <w:p w14:paraId="21737CC2" w14:textId="77777777" w:rsidR="00060786" w:rsidRPr="00641A27" w:rsidRDefault="00060786" w:rsidP="00641A27">
      <w:pPr>
        <w:pStyle w:val="Bodytext40"/>
        <w:spacing w:line="240" w:lineRule="auto"/>
        <w:jc w:val="both"/>
        <w:rPr>
          <w:rStyle w:val="Bodytext4115pt"/>
          <w:i/>
          <w:iCs/>
          <w:sz w:val="22"/>
          <w:szCs w:val="22"/>
        </w:rPr>
        <w:sectPr w:rsidR="00060786" w:rsidRPr="00641A27" w:rsidSect="005C758A">
          <w:headerReference w:type="even" r:id="rId22"/>
          <w:pgSz w:w="12240" w:h="15840" w:code="1"/>
          <w:pgMar w:top="1440" w:right="1440" w:bottom="1440" w:left="1440" w:header="576" w:footer="0" w:gutter="0"/>
          <w:cols w:space="720"/>
          <w:noEndnote/>
          <w:docGrid w:linePitch="360"/>
        </w:sectPr>
      </w:pPr>
    </w:p>
    <w:p w14:paraId="6685DE77" w14:textId="77777777" w:rsidR="00E05DBE" w:rsidRPr="00641A27" w:rsidRDefault="00BA5493" w:rsidP="00D96EF9">
      <w:pPr>
        <w:pStyle w:val="BodyText1"/>
        <w:spacing w:before="120" w:line="240" w:lineRule="auto"/>
        <w:ind w:left="594" w:hanging="324"/>
        <w:jc w:val="both"/>
      </w:pPr>
      <w:r>
        <w:rPr>
          <w:color w:val="auto"/>
        </w:rPr>
        <w:lastRenderedPageBreak/>
        <w:t>(b)</w:t>
      </w:r>
      <w:r>
        <w:rPr>
          <w:rStyle w:val="Bodytext115pt"/>
          <w:sz w:val="22"/>
          <w:szCs w:val="22"/>
        </w:rPr>
        <w:t xml:space="preserve"> </w:t>
      </w:r>
      <w:r w:rsidR="003240D1" w:rsidRPr="00641A27">
        <w:rPr>
          <w:rStyle w:val="Bodytext115pt"/>
          <w:sz w:val="22"/>
          <w:szCs w:val="22"/>
        </w:rPr>
        <w:t>must review and revise the plan as soon as practicable before the beginning of each financial year (other than the first year covered by the plan); and</w:t>
      </w:r>
    </w:p>
    <w:p w14:paraId="38B459B7" w14:textId="77777777" w:rsidR="00E05DBE" w:rsidRPr="00641A27" w:rsidRDefault="00BA5493" w:rsidP="00D96EF9">
      <w:pPr>
        <w:pStyle w:val="BodyText1"/>
        <w:spacing w:before="120" w:line="240" w:lineRule="auto"/>
        <w:ind w:left="594" w:hanging="324"/>
        <w:jc w:val="both"/>
      </w:pPr>
      <w:r>
        <w:rPr>
          <w:color w:val="auto"/>
        </w:rPr>
        <w:t>(c)</w:t>
      </w:r>
      <w:r>
        <w:rPr>
          <w:rStyle w:val="Bodytext115pt"/>
          <w:sz w:val="22"/>
          <w:szCs w:val="22"/>
        </w:rPr>
        <w:t xml:space="preserve"> </w:t>
      </w:r>
      <w:r w:rsidR="003240D1" w:rsidRPr="00641A27">
        <w:rPr>
          <w:rStyle w:val="Bodytext115pt"/>
          <w:sz w:val="22"/>
          <w:szCs w:val="22"/>
        </w:rPr>
        <w:t>may review and revise the plan at any time.</w:t>
      </w:r>
    </w:p>
    <w:p w14:paraId="79E29D31" w14:textId="77777777" w:rsidR="00E05DBE" w:rsidRPr="00641A27" w:rsidRDefault="00BA5493" w:rsidP="00D96EF9">
      <w:pPr>
        <w:pStyle w:val="BodyText1"/>
        <w:tabs>
          <w:tab w:val="left" w:pos="774"/>
        </w:tabs>
        <w:spacing w:before="120" w:line="240" w:lineRule="auto"/>
        <w:ind w:firstLine="270"/>
        <w:jc w:val="both"/>
      </w:pPr>
      <w:r w:rsidRPr="00350126">
        <w:rPr>
          <w:b/>
          <w:color w:val="auto"/>
        </w:rPr>
        <w:t>(2)</w:t>
      </w:r>
      <w:r>
        <w:rPr>
          <w:rStyle w:val="Bodytext115pt"/>
          <w:sz w:val="22"/>
          <w:szCs w:val="22"/>
        </w:rPr>
        <w:t xml:space="preserve"> </w:t>
      </w:r>
      <w:r w:rsidR="003240D1" w:rsidRPr="00641A27">
        <w:rPr>
          <w:rStyle w:val="Bodytext115pt"/>
          <w:sz w:val="22"/>
          <w:szCs w:val="22"/>
        </w:rPr>
        <w:t>The plan developed under paragraph (1) (a) must include a statement of the objectives of the Authority for at least 3 years, being:</w:t>
      </w:r>
    </w:p>
    <w:p w14:paraId="05B5473B" w14:textId="77777777" w:rsidR="00E05DBE" w:rsidRPr="00641A27" w:rsidRDefault="00BA5493" w:rsidP="00D96EF9">
      <w:pPr>
        <w:pStyle w:val="BodyText1"/>
        <w:spacing w:before="120" w:line="240" w:lineRule="auto"/>
        <w:ind w:left="567" w:hanging="297"/>
        <w:jc w:val="both"/>
      </w:pPr>
      <w:r>
        <w:rPr>
          <w:color w:val="auto"/>
        </w:rPr>
        <w:t>(a)</w:t>
      </w:r>
      <w:r>
        <w:rPr>
          <w:rStyle w:val="Bodytext115pt"/>
          <w:sz w:val="22"/>
          <w:szCs w:val="22"/>
        </w:rPr>
        <w:t xml:space="preserve"> </w:t>
      </w:r>
      <w:r w:rsidR="003240D1" w:rsidRPr="00641A27">
        <w:rPr>
          <w:rStyle w:val="Bodytext115pt"/>
          <w:sz w:val="22"/>
          <w:szCs w:val="22"/>
        </w:rPr>
        <w:t xml:space="preserve">if the plan is developed in the first </w:t>
      </w:r>
      <w:r w:rsidR="003240D1" w:rsidRPr="00641A27">
        <w:rPr>
          <w:rStyle w:val="Bodytext105pt"/>
          <w:sz w:val="22"/>
          <w:szCs w:val="22"/>
        </w:rPr>
        <w:t xml:space="preserve">9 </w:t>
      </w:r>
      <w:r w:rsidR="003240D1" w:rsidRPr="00641A27">
        <w:rPr>
          <w:rStyle w:val="Bodytext115pt"/>
          <w:sz w:val="22"/>
          <w:szCs w:val="22"/>
        </w:rPr>
        <w:t>months of a financial year—that year and at least the next 2 financial years; or</w:t>
      </w:r>
    </w:p>
    <w:p w14:paraId="167A619A" w14:textId="77777777" w:rsidR="00E05DBE" w:rsidRPr="00641A27" w:rsidRDefault="00BA5493" w:rsidP="00D96EF9">
      <w:pPr>
        <w:pStyle w:val="BodyText1"/>
        <w:spacing w:before="120" w:line="240" w:lineRule="auto"/>
        <w:ind w:left="567" w:hanging="297"/>
        <w:jc w:val="both"/>
      </w:pPr>
      <w:r>
        <w:rPr>
          <w:color w:val="auto"/>
        </w:rPr>
        <w:t>(b)</w:t>
      </w:r>
      <w:r>
        <w:rPr>
          <w:rStyle w:val="Bodytext115pt"/>
          <w:sz w:val="22"/>
          <w:szCs w:val="22"/>
        </w:rPr>
        <w:t xml:space="preserve"> </w:t>
      </w:r>
      <w:r w:rsidR="003240D1" w:rsidRPr="00641A27">
        <w:rPr>
          <w:rStyle w:val="Bodytext115pt"/>
          <w:sz w:val="22"/>
          <w:szCs w:val="22"/>
        </w:rPr>
        <w:t>if the plan is developed in the last 3 months of a financial year—at least the next 3 financial years.</w:t>
      </w:r>
    </w:p>
    <w:p w14:paraId="6FFF0924" w14:textId="77777777" w:rsidR="00E05DBE" w:rsidRPr="00641A27" w:rsidRDefault="00BA5493" w:rsidP="00D96EF9">
      <w:pPr>
        <w:pStyle w:val="BodyText1"/>
        <w:tabs>
          <w:tab w:val="left" w:pos="774"/>
        </w:tabs>
        <w:spacing w:before="120" w:line="240" w:lineRule="auto"/>
        <w:ind w:firstLine="270"/>
        <w:jc w:val="both"/>
      </w:pPr>
      <w:r w:rsidRPr="00350126">
        <w:rPr>
          <w:b/>
          <w:color w:val="auto"/>
        </w:rPr>
        <w:t>(3)</w:t>
      </w:r>
      <w:r>
        <w:rPr>
          <w:rStyle w:val="Bodytext115pt"/>
          <w:sz w:val="22"/>
          <w:szCs w:val="22"/>
        </w:rPr>
        <w:t xml:space="preserve"> </w:t>
      </w:r>
      <w:r w:rsidR="003240D1" w:rsidRPr="00641A27">
        <w:rPr>
          <w:rStyle w:val="Bodytext115pt"/>
          <w:sz w:val="22"/>
          <w:szCs w:val="22"/>
        </w:rPr>
        <w:t>The plan as revised under paragraph (1) (b) must include a statement of the objectives of the Authority for at least the 3 financial years next following the revision of the plan.</w:t>
      </w:r>
    </w:p>
    <w:p w14:paraId="260E8CC3" w14:textId="77777777" w:rsidR="00E05DBE" w:rsidRPr="00641A27" w:rsidRDefault="00BA5493" w:rsidP="00D96EF9">
      <w:pPr>
        <w:pStyle w:val="BodyText1"/>
        <w:tabs>
          <w:tab w:val="left" w:pos="774"/>
        </w:tabs>
        <w:spacing w:before="120" w:line="240" w:lineRule="auto"/>
        <w:ind w:firstLine="270"/>
        <w:jc w:val="both"/>
      </w:pPr>
      <w:r w:rsidRPr="00350126">
        <w:rPr>
          <w:b/>
          <w:color w:val="auto"/>
        </w:rPr>
        <w:t>(4)</w:t>
      </w:r>
      <w:r>
        <w:rPr>
          <w:rStyle w:val="Bodytext115pt"/>
          <w:sz w:val="22"/>
          <w:szCs w:val="22"/>
        </w:rPr>
        <w:t xml:space="preserve"> </w:t>
      </w:r>
      <w:r w:rsidR="003240D1" w:rsidRPr="00641A27">
        <w:rPr>
          <w:rStyle w:val="Bodytext115pt"/>
          <w:sz w:val="22"/>
          <w:szCs w:val="22"/>
        </w:rPr>
        <w:t>The plan must outline the strategies and policies that the Authority intends to adopt in order to achieve its objectives.</w:t>
      </w:r>
    </w:p>
    <w:p w14:paraId="173AD0DC" w14:textId="77777777" w:rsidR="00E05DBE" w:rsidRPr="00641A27" w:rsidRDefault="003240D1" w:rsidP="00BA5493">
      <w:pPr>
        <w:pStyle w:val="Bodytext20"/>
        <w:spacing w:before="120" w:after="60" w:line="240" w:lineRule="auto"/>
        <w:jc w:val="both"/>
      </w:pPr>
      <w:r w:rsidRPr="00641A27">
        <w:rPr>
          <w:rStyle w:val="Bodytext2115pt"/>
          <w:b/>
          <w:bCs/>
          <w:sz w:val="22"/>
          <w:szCs w:val="22"/>
        </w:rPr>
        <w:t>Corporate plan etc. to be given to Minister</w:t>
      </w:r>
    </w:p>
    <w:p w14:paraId="466B4E5B" w14:textId="77777777" w:rsidR="00E05DBE" w:rsidRPr="00641A27" w:rsidRDefault="000A555E" w:rsidP="00D96EF9">
      <w:pPr>
        <w:pStyle w:val="BodyText1"/>
        <w:tabs>
          <w:tab w:val="left" w:pos="634"/>
        </w:tabs>
        <w:spacing w:before="120" w:line="240" w:lineRule="auto"/>
        <w:ind w:firstLine="270"/>
        <w:jc w:val="both"/>
      </w:pPr>
      <w:r w:rsidRPr="00350126">
        <w:rPr>
          <w:rStyle w:val="Bodytext115pt"/>
          <w:b/>
          <w:sz w:val="22"/>
          <w:szCs w:val="22"/>
        </w:rPr>
        <w:t>26.</w:t>
      </w:r>
      <w:r w:rsidRPr="00350126">
        <w:rPr>
          <w:rStyle w:val="Bodytext115pt"/>
          <w:b/>
          <w:sz w:val="22"/>
          <w:szCs w:val="22"/>
        </w:rPr>
        <w:tab/>
        <w:t xml:space="preserve"> </w:t>
      </w:r>
      <w:r w:rsidR="003240D1" w:rsidRPr="00350126">
        <w:rPr>
          <w:rStyle w:val="Bodytext115pt"/>
          <w:b/>
          <w:sz w:val="22"/>
          <w:szCs w:val="22"/>
        </w:rPr>
        <w:t>(1)</w:t>
      </w:r>
      <w:r w:rsidR="003240D1" w:rsidRPr="00641A27">
        <w:rPr>
          <w:rStyle w:val="Bodytext115pt"/>
          <w:sz w:val="22"/>
          <w:szCs w:val="22"/>
        </w:rPr>
        <w:t xml:space="preserve"> As soon as practicable after developing or revising the corporate plan, the Authority must give a copy to the Minister.</w:t>
      </w:r>
    </w:p>
    <w:p w14:paraId="1DA9C902" w14:textId="3C81E3BD" w:rsidR="00E05DBE" w:rsidRPr="00641A27" w:rsidRDefault="000A555E" w:rsidP="00D96EF9">
      <w:pPr>
        <w:pStyle w:val="BodyText1"/>
        <w:tabs>
          <w:tab w:val="left" w:pos="774"/>
        </w:tabs>
        <w:spacing w:before="120" w:line="240" w:lineRule="auto"/>
        <w:ind w:firstLine="270"/>
        <w:jc w:val="both"/>
      </w:pPr>
      <w:r w:rsidRPr="00350126">
        <w:rPr>
          <w:b/>
          <w:color w:val="auto"/>
        </w:rPr>
        <w:t>(2)</w:t>
      </w:r>
      <w:r>
        <w:rPr>
          <w:rStyle w:val="Bodytext115pt"/>
          <w:sz w:val="22"/>
          <w:szCs w:val="22"/>
        </w:rPr>
        <w:t xml:space="preserve"> </w:t>
      </w:r>
      <w:r w:rsidR="003240D1" w:rsidRPr="00641A27">
        <w:rPr>
          <w:rStyle w:val="Bodytext115pt"/>
          <w:sz w:val="22"/>
          <w:szCs w:val="22"/>
        </w:rPr>
        <w:t xml:space="preserve">Where the Authority becomes aware of a matter that affects significantly, or might </w:t>
      </w:r>
      <w:proofErr w:type="spellStart"/>
      <w:r w:rsidR="003240D1" w:rsidRPr="00641A27">
        <w:rPr>
          <w:rStyle w:val="Bodytext115pt"/>
          <w:sz w:val="22"/>
          <w:szCs w:val="22"/>
        </w:rPr>
        <w:t>reasonable</w:t>
      </w:r>
      <w:proofErr w:type="spellEnd"/>
      <w:r w:rsidR="003425BA">
        <w:rPr>
          <w:rStyle w:val="CommentReference"/>
          <w:rFonts w:ascii="Courier New" w:eastAsia="Courier New" w:hAnsi="Courier New" w:cs="Courier New"/>
        </w:rPr>
        <w:t xml:space="preserve"> </w:t>
      </w:r>
      <w:r w:rsidR="003240D1" w:rsidRPr="00641A27">
        <w:rPr>
          <w:rStyle w:val="Bodytext115pt"/>
          <w:sz w:val="22"/>
          <w:szCs w:val="22"/>
        </w:rPr>
        <w:t>be expected to affect significantly, the objectives of the Authority as set out in the corporate plan, the Authority must advise the Minister of the matter as soon as possible.</w:t>
      </w:r>
    </w:p>
    <w:p w14:paraId="1591244D" w14:textId="77777777" w:rsidR="00E05DBE" w:rsidRPr="00641A27" w:rsidRDefault="000A555E" w:rsidP="00D96EF9">
      <w:pPr>
        <w:pStyle w:val="BodyText1"/>
        <w:tabs>
          <w:tab w:val="left" w:pos="774"/>
        </w:tabs>
        <w:spacing w:before="120" w:line="240" w:lineRule="auto"/>
        <w:ind w:firstLine="270"/>
        <w:jc w:val="both"/>
      </w:pPr>
      <w:r w:rsidRPr="00350126">
        <w:rPr>
          <w:b/>
          <w:color w:val="auto"/>
        </w:rPr>
        <w:t>(3)</w:t>
      </w:r>
      <w:r>
        <w:rPr>
          <w:rStyle w:val="Bodytext115pt"/>
          <w:sz w:val="22"/>
          <w:szCs w:val="22"/>
        </w:rPr>
        <w:t xml:space="preserve"> </w:t>
      </w:r>
      <w:r w:rsidR="003240D1" w:rsidRPr="00641A27">
        <w:rPr>
          <w:rStyle w:val="Bodytext115pt"/>
          <w:sz w:val="22"/>
          <w:szCs w:val="22"/>
        </w:rPr>
        <w:t>When the Authority gives the Minister a copy of the plan, it must also give the Minister a copy of a financial plan that includes, in relation to each year in the period covered by the corporate plan:</w:t>
      </w:r>
    </w:p>
    <w:p w14:paraId="7C2A57E4" w14:textId="77777777" w:rsidR="00E05DBE" w:rsidRPr="00641A27" w:rsidRDefault="000A555E" w:rsidP="00D96EF9">
      <w:pPr>
        <w:pStyle w:val="BodyText1"/>
        <w:tabs>
          <w:tab w:val="left" w:pos="774"/>
        </w:tabs>
        <w:spacing w:before="120" w:line="240" w:lineRule="auto"/>
        <w:ind w:firstLine="270"/>
        <w:jc w:val="both"/>
      </w:pPr>
      <w:r>
        <w:rPr>
          <w:color w:val="auto"/>
        </w:rPr>
        <w:t>(a)</w:t>
      </w:r>
      <w:r>
        <w:rPr>
          <w:rStyle w:val="Bodytext115pt"/>
          <w:sz w:val="22"/>
          <w:szCs w:val="22"/>
        </w:rPr>
        <w:t xml:space="preserve"> </w:t>
      </w:r>
      <w:r w:rsidR="003240D1" w:rsidRPr="00641A27">
        <w:rPr>
          <w:rStyle w:val="Bodytext115pt"/>
          <w:sz w:val="22"/>
          <w:szCs w:val="22"/>
        </w:rPr>
        <w:t>performance indicators in such terms as the Authority thinks appropriate; and</w:t>
      </w:r>
    </w:p>
    <w:p w14:paraId="7F7AAF53" w14:textId="77777777" w:rsidR="00E05DBE" w:rsidRPr="00641A27" w:rsidRDefault="000A555E" w:rsidP="00D96EF9">
      <w:pPr>
        <w:pStyle w:val="BodyText1"/>
        <w:tabs>
          <w:tab w:val="left" w:pos="774"/>
        </w:tabs>
        <w:spacing w:before="120" w:line="240" w:lineRule="auto"/>
        <w:ind w:firstLine="270"/>
        <w:jc w:val="both"/>
      </w:pPr>
      <w:r>
        <w:rPr>
          <w:color w:val="auto"/>
        </w:rPr>
        <w:t>(b)</w:t>
      </w:r>
      <w:r>
        <w:rPr>
          <w:rStyle w:val="Bodytext115pt"/>
          <w:sz w:val="22"/>
          <w:szCs w:val="22"/>
        </w:rPr>
        <w:t xml:space="preserve"> </w:t>
      </w:r>
      <w:r w:rsidR="003240D1" w:rsidRPr="00641A27">
        <w:rPr>
          <w:rStyle w:val="Bodytext115pt"/>
          <w:sz w:val="22"/>
          <w:szCs w:val="22"/>
        </w:rPr>
        <w:t>estimates of receipts and expenditure and a forecast rate of return and dividend.</w:t>
      </w:r>
    </w:p>
    <w:p w14:paraId="20A4F9C4" w14:textId="77777777" w:rsidR="00E05DBE" w:rsidRPr="00641A27" w:rsidRDefault="003240D1" w:rsidP="00A850C0">
      <w:pPr>
        <w:pStyle w:val="Bodytext20"/>
        <w:spacing w:before="120" w:after="60" w:line="240" w:lineRule="auto"/>
        <w:jc w:val="both"/>
      </w:pPr>
      <w:r w:rsidRPr="00641A27">
        <w:rPr>
          <w:rStyle w:val="Bodytext2115pt"/>
          <w:b/>
          <w:bCs/>
          <w:sz w:val="22"/>
          <w:szCs w:val="22"/>
        </w:rPr>
        <w:t>Financial targets and performance indicators</w:t>
      </w:r>
    </w:p>
    <w:p w14:paraId="740E9C5B" w14:textId="77777777" w:rsidR="00E05DBE" w:rsidRPr="00641A27" w:rsidRDefault="002B08A7" w:rsidP="00D96EF9">
      <w:pPr>
        <w:pStyle w:val="BodyText1"/>
        <w:tabs>
          <w:tab w:val="left" w:pos="634"/>
        </w:tabs>
        <w:spacing w:before="120" w:line="240" w:lineRule="auto"/>
        <w:ind w:firstLine="270"/>
        <w:jc w:val="both"/>
      </w:pPr>
      <w:r w:rsidRPr="008E0906">
        <w:rPr>
          <w:rStyle w:val="Bodytext115pt"/>
          <w:b/>
          <w:sz w:val="22"/>
          <w:szCs w:val="22"/>
        </w:rPr>
        <w:t>27.</w:t>
      </w:r>
      <w:r>
        <w:rPr>
          <w:rStyle w:val="Bodytext115pt"/>
          <w:sz w:val="22"/>
          <w:szCs w:val="22"/>
        </w:rPr>
        <w:tab/>
      </w:r>
      <w:r w:rsidR="003240D1" w:rsidRPr="00641A27">
        <w:rPr>
          <w:rStyle w:val="Bodytext115pt"/>
          <w:sz w:val="22"/>
          <w:szCs w:val="22"/>
        </w:rPr>
        <w:t>When preparing the financial plan, the Authority must consider:</w:t>
      </w:r>
    </w:p>
    <w:p w14:paraId="6F914C30" w14:textId="77777777" w:rsidR="00E05DBE" w:rsidRPr="00641A27" w:rsidRDefault="003540F8" w:rsidP="00D96EF9">
      <w:pPr>
        <w:pStyle w:val="BodyText1"/>
        <w:spacing w:before="120" w:line="240" w:lineRule="auto"/>
        <w:ind w:left="621" w:hanging="351"/>
        <w:jc w:val="both"/>
      </w:pPr>
      <w:r>
        <w:rPr>
          <w:color w:val="auto"/>
        </w:rPr>
        <w:t>(a)</w:t>
      </w:r>
      <w:r>
        <w:rPr>
          <w:rStyle w:val="Bodytext115pt"/>
          <w:sz w:val="22"/>
          <w:szCs w:val="22"/>
        </w:rPr>
        <w:t xml:space="preserve"> </w:t>
      </w:r>
      <w:r w:rsidR="003240D1" w:rsidRPr="00641A27">
        <w:rPr>
          <w:rStyle w:val="Bodytext115pt"/>
          <w:sz w:val="22"/>
          <w:szCs w:val="22"/>
        </w:rPr>
        <w:t>the need for high standards of maritime safety; and</w:t>
      </w:r>
    </w:p>
    <w:p w14:paraId="3424B477" w14:textId="77777777" w:rsidR="00E05DBE" w:rsidRPr="00641A27" w:rsidRDefault="003540F8" w:rsidP="00D96EF9">
      <w:pPr>
        <w:pStyle w:val="BodyText1"/>
        <w:spacing w:before="120" w:line="240" w:lineRule="auto"/>
        <w:ind w:left="621" w:hanging="351"/>
        <w:jc w:val="both"/>
      </w:pPr>
      <w:r>
        <w:rPr>
          <w:color w:val="auto"/>
        </w:rPr>
        <w:t>(b)</w:t>
      </w:r>
      <w:r>
        <w:rPr>
          <w:rStyle w:val="Bodytext115pt"/>
          <w:sz w:val="22"/>
          <w:szCs w:val="22"/>
        </w:rPr>
        <w:t xml:space="preserve"> </w:t>
      </w:r>
      <w:r w:rsidR="003240D1" w:rsidRPr="00641A27">
        <w:rPr>
          <w:rStyle w:val="Bodytext115pt"/>
          <w:sz w:val="22"/>
          <w:szCs w:val="22"/>
        </w:rPr>
        <w:t>the need for a high standard of protection for the marine environment; and</w:t>
      </w:r>
    </w:p>
    <w:p w14:paraId="7F2C09C6" w14:textId="77777777" w:rsidR="00E05DBE" w:rsidRPr="00641A27" w:rsidRDefault="003540F8" w:rsidP="00D96EF9">
      <w:pPr>
        <w:pStyle w:val="BodyText1"/>
        <w:spacing w:before="120" w:line="240" w:lineRule="auto"/>
        <w:ind w:left="621" w:hanging="351"/>
        <w:jc w:val="both"/>
      </w:pPr>
      <w:r>
        <w:rPr>
          <w:color w:val="auto"/>
        </w:rPr>
        <w:t>(c)</w:t>
      </w:r>
      <w:r>
        <w:rPr>
          <w:rStyle w:val="Bodytext115pt"/>
          <w:sz w:val="22"/>
          <w:szCs w:val="22"/>
        </w:rPr>
        <w:t xml:space="preserve"> </w:t>
      </w:r>
      <w:r w:rsidR="003240D1" w:rsidRPr="00641A27">
        <w:rPr>
          <w:rStyle w:val="Bodytext115pt"/>
          <w:sz w:val="22"/>
          <w:szCs w:val="22"/>
        </w:rPr>
        <w:t>the objectives and policies of the Commonwealth Government known to the Authority; and</w:t>
      </w:r>
    </w:p>
    <w:p w14:paraId="577FFB3F" w14:textId="77777777" w:rsidR="00E05DBE" w:rsidRPr="00641A27" w:rsidRDefault="003540F8" w:rsidP="00D96EF9">
      <w:pPr>
        <w:pStyle w:val="BodyText1"/>
        <w:spacing w:before="120" w:line="240" w:lineRule="auto"/>
        <w:ind w:left="621" w:hanging="351"/>
        <w:jc w:val="both"/>
      </w:pPr>
      <w:r>
        <w:rPr>
          <w:color w:val="auto"/>
        </w:rPr>
        <w:t>(d)</w:t>
      </w:r>
      <w:r>
        <w:rPr>
          <w:rStyle w:val="Bodytext115pt"/>
          <w:sz w:val="22"/>
          <w:szCs w:val="22"/>
        </w:rPr>
        <w:t xml:space="preserve"> </w:t>
      </w:r>
      <w:r w:rsidR="003240D1" w:rsidRPr="00641A27">
        <w:rPr>
          <w:rStyle w:val="Bodytext115pt"/>
          <w:sz w:val="22"/>
          <w:szCs w:val="22"/>
        </w:rPr>
        <w:t>any directions given by the Minister under section 8; and</w:t>
      </w:r>
    </w:p>
    <w:p w14:paraId="63D685B6" w14:textId="77777777" w:rsidR="00E05DBE" w:rsidRDefault="003540F8" w:rsidP="00D96EF9">
      <w:pPr>
        <w:pStyle w:val="BodyText1"/>
        <w:spacing w:before="120" w:line="240" w:lineRule="auto"/>
        <w:ind w:left="621" w:hanging="351"/>
        <w:jc w:val="both"/>
        <w:rPr>
          <w:rStyle w:val="Bodytext115pt"/>
          <w:sz w:val="22"/>
          <w:szCs w:val="22"/>
        </w:rPr>
      </w:pPr>
      <w:r>
        <w:rPr>
          <w:color w:val="auto"/>
        </w:rPr>
        <w:t>(e)</w:t>
      </w:r>
      <w:r>
        <w:rPr>
          <w:rStyle w:val="Bodytext115pt"/>
          <w:sz w:val="22"/>
          <w:szCs w:val="22"/>
        </w:rPr>
        <w:t xml:space="preserve"> </w:t>
      </w:r>
      <w:r w:rsidR="003240D1" w:rsidRPr="00641A27">
        <w:rPr>
          <w:rStyle w:val="Bodytext115pt"/>
          <w:sz w:val="22"/>
          <w:szCs w:val="22"/>
        </w:rPr>
        <w:t>any payments by the Commonwealth to the Authority to fund functions referred to in paragraph (h); and</w:t>
      </w:r>
    </w:p>
    <w:p w14:paraId="37D4918D" w14:textId="77777777" w:rsidR="003540F8" w:rsidRDefault="00F213A5" w:rsidP="00D96EF9">
      <w:pPr>
        <w:pStyle w:val="BodyText1"/>
        <w:spacing w:before="120" w:line="240" w:lineRule="auto"/>
        <w:ind w:left="621" w:hanging="351"/>
        <w:jc w:val="both"/>
      </w:pPr>
      <w:r>
        <w:t>(f) the need to maintain a reasonable level of reserves, having regard to estimated future infrastructure requirements; and</w:t>
      </w:r>
    </w:p>
    <w:p w14:paraId="70E0A06B" w14:textId="77777777" w:rsidR="00F818E4" w:rsidRPr="00641A27" w:rsidRDefault="00F818E4" w:rsidP="003540F8">
      <w:pPr>
        <w:pStyle w:val="BodyText1"/>
        <w:tabs>
          <w:tab w:val="left" w:pos="774"/>
        </w:tabs>
        <w:spacing w:line="240" w:lineRule="auto"/>
        <w:ind w:firstLine="0"/>
        <w:jc w:val="both"/>
      </w:pPr>
    </w:p>
    <w:p w14:paraId="74770CAC" w14:textId="77777777" w:rsidR="00060786" w:rsidRPr="00641A27" w:rsidRDefault="00060786" w:rsidP="00641A27">
      <w:pPr>
        <w:pStyle w:val="Bodytext40"/>
        <w:spacing w:line="240" w:lineRule="auto"/>
        <w:jc w:val="both"/>
        <w:rPr>
          <w:rStyle w:val="Bodytext4115pt"/>
          <w:i/>
          <w:iCs/>
          <w:sz w:val="22"/>
          <w:szCs w:val="22"/>
        </w:rPr>
        <w:sectPr w:rsidR="00060786" w:rsidRPr="00641A27" w:rsidSect="00770CAB">
          <w:headerReference w:type="default" r:id="rId23"/>
          <w:pgSz w:w="12240" w:h="15840" w:code="1"/>
          <w:pgMar w:top="1440" w:right="1440" w:bottom="1440" w:left="1440" w:header="576" w:footer="0" w:gutter="0"/>
          <w:cols w:space="720"/>
          <w:noEndnote/>
          <w:docGrid w:linePitch="360"/>
        </w:sectPr>
      </w:pPr>
    </w:p>
    <w:p w14:paraId="162E2097" w14:textId="77777777" w:rsidR="00F818E4" w:rsidRPr="00641A27" w:rsidRDefault="00F818E4" w:rsidP="003D1966">
      <w:pPr>
        <w:pStyle w:val="BodyText1"/>
        <w:spacing w:before="120" w:line="240" w:lineRule="auto"/>
        <w:ind w:left="621" w:hanging="351"/>
        <w:jc w:val="both"/>
      </w:pPr>
      <w:r>
        <w:rPr>
          <w:rStyle w:val="Bodytext115pt"/>
          <w:sz w:val="22"/>
          <w:szCs w:val="22"/>
        </w:rPr>
        <w:lastRenderedPageBreak/>
        <w:t xml:space="preserve">(g) </w:t>
      </w:r>
      <w:r w:rsidRPr="00641A27">
        <w:rPr>
          <w:rStyle w:val="Bodytext115pt"/>
          <w:sz w:val="22"/>
          <w:szCs w:val="22"/>
        </w:rPr>
        <w:t>the need to maintain the extent of the Commonwealth’s equity in the Authority; and</w:t>
      </w:r>
    </w:p>
    <w:p w14:paraId="02A50F4F" w14:textId="77777777" w:rsidR="00E05DBE" w:rsidRPr="00641A27" w:rsidRDefault="00F818E4" w:rsidP="003D1966">
      <w:pPr>
        <w:pStyle w:val="BodyText1"/>
        <w:spacing w:before="120" w:line="240" w:lineRule="auto"/>
        <w:ind w:left="621" w:hanging="351"/>
        <w:jc w:val="both"/>
      </w:pPr>
      <w:r>
        <w:rPr>
          <w:rStyle w:val="Bodytext115pt"/>
          <w:sz w:val="22"/>
          <w:szCs w:val="22"/>
        </w:rPr>
        <w:t xml:space="preserve">(h) </w:t>
      </w:r>
      <w:r w:rsidR="003240D1" w:rsidRPr="00641A27">
        <w:rPr>
          <w:rStyle w:val="Bodytext115pt"/>
          <w:sz w:val="22"/>
          <w:szCs w:val="22"/>
        </w:rPr>
        <w:t>the need to earn a reasonable rate of return on the Authority’s assets (other than assets wholly or principally used in the performance of functions that are directly funded by the Commonwealth); and</w:t>
      </w:r>
    </w:p>
    <w:p w14:paraId="114903FF" w14:textId="77777777" w:rsidR="00F818E4" w:rsidRPr="00641A27" w:rsidRDefault="00F818E4" w:rsidP="003D1966">
      <w:pPr>
        <w:pStyle w:val="BodyText1"/>
        <w:spacing w:before="120" w:line="240" w:lineRule="auto"/>
        <w:ind w:left="621" w:hanging="351"/>
        <w:jc w:val="both"/>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Pr="00641A27">
        <w:rPr>
          <w:rStyle w:val="Bodytext115pt"/>
          <w:sz w:val="22"/>
          <w:szCs w:val="22"/>
        </w:rPr>
        <w:t>the need to maintain the extent of the Commonwealth’s equity in the Authority; and</w:t>
      </w:r>
    </w:p>
    <w:p w14:paraId="392B0D41" w14:textId="77777777" w:rsidR="00E05DBE" w:rsidRPr="00641A27" w:rsidRDefault="00F818E4" w:rsidP="003D1966">
      <w:pPr>
        <w:pStyle w:val="BodyText1"/>
        <w:spacing w:before="120" w:line="240" w:lineRule="auto"/>
        <w:ind w:left="621" w:hanging="351"/>
        <w:jc w:val="both"/>
      </w:pPr>
      <w:r>
        <w:rPr>
          <w:rStyle w:val="Bodytext115pt"/>
          <w:sz w:val="22"/>
          <w:szCs w:val="22"/>
        </w:rPr>
        <w:t>(j)</w:t>
      </w:r>
      <w:r w:rsidR="003240D1" w:rsidRPr="00641A27">
        <w:rPr>
          <w:rStyle w:val="Bodytext115pt"/>
          <w:sz w:val="22"/>
          <w:szCs w:val="22"/>
        </w:rPr>
        <w:t xml:space="preserve"> the expectation of the Commonwealth that the Authority will pay a reasonable dividend; and</w:t>
      </w:r>
    </w:p>
    <w:p w14:paraId="43A84942" w14:textId="77777777" w:rsidR="00E05DBE" w:rsidRPr="00641A27" w:rsidRDefault="003240D1" w:rsidP="003D1966">
      <w:pPr>
        <w:pStyle w:val="BodyText1"/>
        <w:spacing w:before="120" w:line="240" w:lineRule="auto"/>
        <w:ind w:left="621" w:hanging="351"/>
        <w:jc w:val="both"/>
      </w:pPr>
      <w:r w:rsidRPr="00641A27">
        <w:rPr>
          <w:rStyle w:val="Bodytext115pt"/>
          <w:sz w:val="22"/>
          <w:szCs w:val="22"/>
        </w:rPr>
        <w:t>(</w:t>
      </w:r>
      <w:r w:rsidR="00F818E4">
        <w:rPr>
          <w:rStyle w:val="Bodytext115pt"/>
          <w:sz w:val="22"/>
          <w:szCs w:val="22"/>
        </w:rPr>
        <w:t>k</w:t>
      </w:r>
      <w:r w:rsidRPr="00641A27">
        <w:rPr>
          <w:rStyle w:val="Bodytext115pt"/>
          <w:sz w:val="22"/>
          <w:szCs w:val="22"/>
        </w:rPr>
        <w:t>) any other commercial consideration the Authority thinks appropriate.</w:t>
      </w:r>
    </w:p>
    <w:p w14:paraId="2A0F503B" w14:textId="77777777" w:rsidR="00E05DBE" w:rsidRPr="00641A27" w:rsidRDefault="003240D1" w:rsidP="005A7DDA">
      <w:pPr>
        <w:pStyle w:val="Bodytext20"/>
        <w:spacing w:before="120" w:after="60" w:line="240" w:lineRule="auto"/>
        <w:jc w:val="both"/>
      </w:pPr>
      <w:r w:rsidRPr="00641A27">
        <w:rPr>
          <w:rStyle w:val="Bodytext2115pt"/>
          <w:b/>
          <w:bCs/>
          <w:sz w:val="22"/>
          <w:szCs w:val="22"/>
        </w:rPr>
        <w:t>Estimates</w:t>
      </w:r>
    </w:p>
    <w:p w14:paraId="2885A673" w14:textId="77777777" w:rsidR="00E05DBE" w:rsidRPr="00641A27" w:rsidRDefault="00E90CDD" w:rsidP="00354094">
      <w:pPr>
        <w:pStyle w:val="BodyText1"/>
        <w:tabs>
          <w:tab w:val="left" w:pos="634"/>
        </w:tabs>
        <w:spacing w:before="120" w:line="240" w:lineRule="auto"/>
        <w:ind w:firstLine="270"/>
        <w:jc w:val="both"/>
      </w:pPr>
      <w:r w:rsidRPr="001C2D07">
        <w:rPr>
          <w:rStyle w:val="Bodytext115pt"/>
          <w:b/>
          <w:sz w:val="22"/>
          <w:szCs w:val="22"/>
        </w:rPr>
        <w:t>28.</w:t>
      </w:r>
      <w:r>
        <w:rPr>
          <w:rStyle w:val="Bodytext115pt"/>
          <w:sz w:val="22"/>
          <w:szCs w:val="22"/>
        </w:rPr>
        <w:tab/>
      </w:r>
      <w:r w:rsidR="003240D1" w:rsidRPr="00641A27">
        <w:rPr>
          <w:rStyle w:val="Bodytext115pt"/>
          <w:sz w:val="22"/>
          <w:szCs w:val="22"/>
        </w:rPr>
        <w:t>Subject to this section, the Authority must:</w:t>
      </w:r>
    </w:p>
    <w:p w14:paraId="2A4F5A67" w14:textId="77777777" w:rsidR="00E05DBE" w:rsidRPr="00641A27" w:rsidRDefault="00A81293" w:rsidP="00354094">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prepare estimates of its receipts and expenditure, in such form as the Minister directs, for each financial year and, if the Minister so directs, for any other period; and</w:t>
      </w:r>
    </w:p>
    <w:p w14:paraId="414BE5FA" w14:textId="77777777" w:rsidR="00E05DBE" w:rsidRPr="00641A27" w:rsidRDefault="00A81293" w:rsidP="00354094">
      <w:pPr>
        <w:pStyle w:val="BodyText1"/>
        <w:spacing w:before="120" w:line="240" w:lineRule="auto"/>
        <w:ind w:left="621" w:hanging="351"/>
        <w:jc w:val="both"/>
      </w:pPr>
      <w:r>
        <w:rPr>
          <w:rStyle w:val="Bodytext115pt"/>
          <w:sz w:val="22"/>
          <w:szCs w:val="22"/>
        </w:rPr>
        <w:t xml:space="preserve">(b) </w:t>
      </w:r>
      <w:r w:rsidR="003240D1" w:rsidRPr="00641A27">
        <w:rPr>
          <w:rStyle w:val="Bodytext115pt"/>
          <w:sz w:val="22"/>
          <w:szCs w:val="22"/>
        </w:rPr>
        <w:t>submit those estimates to the Minister not later than:</w:t>
      </w:r>
    </w:p>
    <w:p w14:paraId="17C28961" w14:textId="77777777" w:rsidR="00E05DBE" w:rsidRPr="00641A27" w:rsidRDefault="00A81293" w:rsidP="00354094">
      <w:pPr>
        <w:pStyle w:val="BodyText1"/>
        <w:spacing w:before="120" w:line="240" w:lineRule="auto"/>
        <w:ind w:left="1062" w:hanging="315"/>
        <w:jc w:val="both"/>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003240D1" w:rsidRPr="00641A27">
        <w:rPr>
          <w:rStyle w:val="Bodytext115pt"/>
          <w:sz w:val="22"/>
          <w:szCs w:val="22"/>
        </w:rPr>
        <w:t>in the case of estimates for a financial year—60 days before the beginning of the year; or</w:t>
      </w:r>
    </w:p>
    <w:p w14:paraId="1D1D14C0" w14:textId="77777777" w:rsidR="00E05DBE" w:rsidRPr="00641A27" w:rsidRDefault="00A81293" w:rsidP="00354094">
      <w:pPr>
        <w:pStyle w:val="BodyText1"/>
        <w:spacing w:before="120" w:line="240" w:lineRule="auto"/>
        <w:ind w:left="1062" w:hanging="315"/>
        <w:jc w:val="both"/>
      </w:pPr>
      <w:r>
        <w:rPr>
          <w:rStyle w:val="Bodytext115pt"/>
          <w:sz w:val="22"/>
          <w:szCs w:val="22"/>
        </w:rPr>
        <w:t xml:space="preserve">(ii) </w:t>
      </w:r>
      <w:r w:rsidR="003240D1" w:rsidRPr="00641A27">
        <w:rPr>
          <w:rStyle w:val="Bodytext115pt"/>
          <w:sz w:val="22"/>
          <w:szCs w:val="22"/>
        </w:rPr>
        <w:t>in any other case—such date as the Minister directs.</w:t>
      </w:r>
    </w:p>
    <w:p w14:paraId="7FB1BA4D" w14:textId="77777777" w:rsidR="00E05DBE" w:rsidRPr="00641A27" w:rsidRDefault="003240D1" w:rsidP="00350126">
      <w:pPr>
        <w:pStyle w:val="Bodytext20"/>
        <w:spacing w:before="120" w:after="60" w:line="240" w:lineRule="auto"/>
        <w:jc w:val="both"/>
      </w:pPr>
      <w:r w:rsidRPr="00641A27">
        <w:rPr>
          <w:rStyle w:val="Bodytext2115pt"/>
          <w:b/>
          <w:bCs/>
          <w:sz w:val="22"/>
          <w:szCs w:val="22"/>
        </w:rPr>
        <w:t>Minister may direct variation of financial plan</w:t>
      </w:r>
    </w:p>
    <w:p w14:paraId="604510C9" w14:textId="77777777" w:rsidR="00E05DBE" w:rsidRPr="00641A27" w:rsidRDefault="009154AA" w:rsidP="008C07E6">
      <w:pPr>
        <w:pStyle w:val="BodyText1"/>
        <w:tabs>
          <w:tab w:val="left" w:pos="634"/>
        </w:tabs>
        <w:spacing w:before="120" w:after="60" w:line="240" w:lineRule="auto"/>
        <w:ind w:firstLine="270"/>
        <w:jc w:val="both"/>
      </w:pPr>
      <w:r w:rsidRPr="009154AA">
        <w:rPr>
          <w:rStyle w:val="Bodytext115pt"/>
          <w:b/>
          <w:sz w:val="22"/>
          <w:szCs w:val="22"/>
        </w:rPr>
        <w:t>29.</w:t>
      </w:r>
      <w:r w:rsidRPr="009154AA">
        <w:rPr>
          <w:rStyle w:val="Bodytext115pt"/>
          <w:b/>
          <w:sz w:val="22"/>
          <w:szCs w:val="22"/>
        </w:rPr>
        <w:tab/>
      </w:r>
      <w:r w:rsidR="003240D1" w:rsidRPr="009154AA">
        <w:rPr>
          <w:rStyle w:val="Bodytext115pt"/>
          <w:b/>
          <w:sz w:val="22"/>
          <w:szCs w:val="22"/>
        </w:rPr>
        <w:t>(1)</w:t>
      </w:r>
      <w:r w:rsidR="003240D1" w:rsidRPr="00641A27">
        <w:rPr>
          <w:rStyle w:val="Bodytext115pt"/>
          <w:sz w:val="22"/>
          <w:szCs w:val="22"/>
        </w:rPr>
        <w:t xml:space="preserve"> The Minister may direct the Authority to vary the financial plan in respect of financial targets, and performance indicators, relating to the provision of services and facilities.</w:t>
      </w:r>
    </w:p>
    <w:p w14:paraId="54A1CFC0" w14:textId="77777777" w:rsidR="00E05DBE" w:rsidRPr="00641A27" w:rsidRDefault="009154AA" w:rsidP="008C07E6">
      <w:pPr>
        <w:pStyle w:val="BodyText1"/>
        <w:spacing w:before="120" w:after="60" w:line="240" w:lineRule="auto"/>
        <w:ind w:firstLine="270"/>
        <w:jc w:val="both"/>
      </w:pPr>
      <w:r w:rsidRPr="009154AA">
        <w:rPr>
          <w:rStyle w:val="Bodytext115pt"/>
          <w:b/>
          <w:sz w:val="22"/>
          <w:szCs w:val="22"/>
        </w:rPr>
        <w:t>(2)</w:t>
      </w:r>
      <w:r>
        <w:rPr>
          <w:rStyle w:val="Bodytext115pt"/>
          <w:sz w:val="22"/>
          <w:szCs w:val="22"/>
        </w:rPr>
        <w:t xml:space="preserve"> </w:t>
      </w:r>
      <w:r w:rsidR="003240D1" w:rsidRPr="00641A27">
        <w:rPr>
          <w:rStyle w:val="Bodytext115pt"/>
          <w:sz w:val="22"/>
          <w:szCs w:val="22"/>
        </w:rPr>
        <w:t>When doing so, the Minister must consider:</w:t>
      </w:r>
    </w:p>
    <w:p w14:paraId="5EABE5B2" w14:textId="77777777" w:rsidR="00E05DBE" w:rsidRPr="00641A27" w:rsidRDefault="009154AA" w:rsidP="008C07E6">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the matters referred to in section 27 (other than paragraph</w:t>
      </w:r>
      <w:r>
        <w:t xml:space="preserve"> </w:t>
      </w:r>
      <w:r>
        <w:rPr>
          <w:rStyle w:val="Bodytext115pt"/>
          <w:sz w:val="22"/>
          <w:szCs w:val="22"/>
        </w:rPr>
        <w:t xml:space="preserve">27 </w:t>
      </w:r>
      <w:r w:rsidR="003240D1" w:rsidRPr="00641A27">
        <w:rPr>
          <w:rStyle w:val="Bodytext115pt"/>
          <w:sz w:val="22"/>
          <w:szCs w:val="22"/>
        </w:rPr>
        <w:t>(c)); and</w:t>
      </w:r>
    </w:p>
    <w:p w14:paraId="0397BB8E" w14:textId="77777777" w:rsidR="00E05DBE" w:rsidRPr="00641A27" w:rsidRDefault="009154AA" w:rsidP="008C07E6">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the objectives and policies of the Commonwealth Government; and</w:t>
      </w:r>
    </w:p>
    <w:p w14:paraId="6F02DA8D" w14:textId="77777777" w:rsidR="00E05DBE" w:rsidRPr="00641A27" w:rsidRDefault="009154AA" w:rsidP="008C07E6">
      <w:pPr>
        <w:pStyle w:val="BodyText1"/>
        <w:spacing w:before="120" w:after="60" w:line="240" w:lineRule="auto"/>
        <w:ind w:firstLine="270"/>
        <w:jc w:val="both"/>
      </w:pPr>
      <w:r>
        <w:rPr>
          <w:rStyle w:val="Bodytext115pt"/>
          <w:sz w:val="22"/>
          <w:szCs w:val="22"/>
        </w:rPr>
        <w:t xml:space="preserve">(c) </w:t>
      </w:r>
      <w:r w:rsidR="003240D1" w:rsidRPr="00641A27">
        <w:rPr>
          <w:rStyle w:val="Bodytext115pt"/>
          <w:sz w:val="22"/>
          <w:szCs w:val="22"/>
        </w:rPr>
        <w:t>any other considerations of a commercial nature that the Minister thinks appropriate.</w:t>
      </w:r>
    </w:p>
    <w:p w14:paraId="5B873441" w14:textId="77777777" w:rsidR="00E05DBE" w:rsidRPr="00641A27" w:rsidRDefault="009154AA" w:rsidP="008C07E6">
      <w:pPr>
        <w:pStyle w:val="BodyText1"/>
        <w:spacing w:before="120" w:after="60" w:line="240" w:lineRule="auto"/>
        <w:ind w:firstLine="270"/>
        <w:jc w:val="both"/>
      </w:pPr>
      <w:r w:rsidRPr="009154AA">
        <w:rPr>
          <w:rStyle w:val="Bodytext115pt"/>
          <w:b/>
          <w:sz w:val="22"/>
          <w:szCs w:val="22"/>
        </w:rPr>
        <w:t>(3)</w:t>
      </w:r>
      <w:r>
        <w:rPr>
          <w:rStyle w:val="Bodytext115pt"/>
          <w:sz w:val="22"/>
          <w:szCs w:val="22"/>
        </w:rPr>
        <w:t xml:space="preserve"> </w:t>
      </w:r>
      <w:r w:rsidR="003240D1" w:rsidRPr="00641A27">
        <w:rPr>
          <w:rStyle w:val="Bodytext115pt"/>
          <w:sz w:val="22"/>
          <w:szCs w:val="22"/>
        </w:rPr>
        <w:t>A direction must be in writing and must set out its reasons.</w:t>
      </w:r>
    </w:p>
    <w:p w14:paraId="6CEC8424" w14:textId="3A350F2C" w:rsidR="009154AA" w:rsidRPr="003425BA" w:rsidRDefault="009154AA" w:rsidP="003425BA">
      <w:pPr>
        <w:pStyle w:val="Bodytext70"/>
        <w:spacing w:before="240" w:line="240" w:lineRule="auto"/>
        <w:jc w:val="center"/>
        <w:rPr>
          <w:rStyle w:val="Bodytext7NotBold"/>
          <w:b/>
          <w:sz w:val="24"/>
          <w:szCs w:val="22"/>
        </w:rPr>
      </w:pPr>
      <w:r w:rsidRPr="003425BA">
        <w:rPr>
          <w:rStyle w:val="Bodytext7NotBold"/>
          <w:b/>
          <w:sz w:val="24"/>
          <w:szCs w:val="22"/>
        </w:rPr>
        <w:t>PART 5</w:t>
      </w:r>
      <w:r w:rsidR="003425BA">
        <w:rPr>
          <w:rStyle w:val="Bodytext7NotBold"/>
          <w:b/>
          <w:sz w:val="24"/>
          <w:szCs w:val="22"/>
        </w:rPr>
        <w:t>—</w:t>
      </w:r>
      <w:r w:rsidRPr="003425BA">
        <w:rPr>
          <w:rStyle w:val="Bodytext7NotBold"/>
          <w:b/>
          <w:sz w:val="24"/>
          <w:szCs w:val="22"/>
        </w:rPr>
        <w:t>FINANCE</w:t>
      </w:r>
    </w:p>
    <w:p w14:paraId="489653CF" w14:textId="77777777" w:rsidR="00E05DBE" w:rsidRPr="00641A27" w:rsidRDefault="003240D1" w:rsidP="008C07E6">
      <w:pPr>
        <w:pStyle w:val="Bodytext70"/>
        <w:spacing w:before="120" w:line="240" w:lineRule="auto"/>
        <w:jc w:val="center"/>
        <w:rPr>
          <w:sz w:val="22"/>
          <w:szCs w:val="22"/>
        </w:rPr>
      </w:pPr>
      <w:r w:rsidRPr="00641A27">
        <w:rPr>
          <w:rStyle w:val="Bodytext71"/>
          <w:b/>
          <w:bCs/>
          <w:i/>
          <w:iCs/>
          <w:sz w:val="22"/>
          <w:szCs w:val="22"/>
        </w:rPr>
        <w:t>Division 1—General</w:t>
      </w:r>
    </w:p>
    <w:p w14:paraId="4A1A1A6B" w14:textId="77777777" w:rsidR="00E05DBE" w:rsidRPr="00641A27" w:rsidRDefault="003240D1" w:rsidP="00CF31B8">
      <w:pPr>
        <w:pStyle w:val="Bodytext20"/>
        <w:spacing w:before="120" w:after="60" w:line="240" w:lineRule="auto"/>
        <w:jc w:val="both"/>
      </w:pPr>
      <w:r w:rsidRPr="00641A27">
        <w:rPr>
          <w:rStyle w:val="Bodytext2115pt"/>
          <w:b/>
          <w:bCs/>
          <w:sz w:val="22"/>
          <w:szCs w:val="22"/>
        </w:rPr>
        <w:t>Transfers of certain Commonwealth assets to Authority</w:t>
      </w:r>
    </w:p>
    <w:p w14:paraId="66745C20" w14:textId="77777777" w:rsidR="00E05DBE" w:rsidRPr="00641A27" w:rsidRDefault="0035470D" w:rsidP="008C07E6">
      <w:pPr>
        <w:pStyle w:val="BodyText1"/>
        <w:tabs>
          <w:tab w:val="left" w:pos="634"/>
        </w:tabs>
        <w:spacing w:before="120" w:line="240" w:lineRule="auto"/>
        <w:ind w:firstLine="270"/>
        <w:jc w:val="both"/>
      </w:pPr>
      <w:r w:rsidRPr="00A564F8">
        <w:rPr>
          <w:rStyle w:val="Bodytext115pt"/>
          <w:b/>
          <w:sz w:val="22"/>
          <w:szCs w:val="22"/>
        </w:rPr>
        <w:t>30.</w:t>
      </w:r>
      <w:r w:rsidRPr="00A564F8">
        <w:rPr>
          <w:rStyle w:val="Bodytext115pt"/>
          <w:b/>
          <w:sz w:val="22"/>
          <w:szCs w:val="22"/>
        </w:rPr>
        <w:tab/>
      </w:r>
      <w:r w:rsidR="003240D1" w:rsidRPr="00A564F8">
        <w:rPr>
          <w:rStyle w:val="Bodytext115pt"/>
          <w:b/>
          <w:sz w:val="22"/>
          <w:szCs w:val="22"/>
        </w:rPr>
        <w:t>(1)</w:t>
      </w:r>
      <w:r w:rsidR="003240D1" w:rsidRPr="00641A27">
        <w:rPr>
          <w:rStyle w:val="Bodytext115pt"/>
          <w:sz w:val="22"/>
          <w:szCs w:val="22"/>
        </w:rPr>
        <w:t xml:space="preserve"> Where, immediately before the commencement of this section:</w:t>
      </w:r>
    </w:p>
    <w:p w14:paraId="18FF2EFD" w14:textId="77777777" w:rsidR="00E05DBE" w:rsidRPr="00641A27" w:rsidRDefault="0035470D" w:rsidP="008C07E6">
      <w:pPr>
        <w:pStyle w:val="BodyText1"/>
        <w:spacing w:before="120" w:line="240" w:lineRule="auto"/>
        <w:ind w:left="558" w:hanging="288"/>
        <w:jc w:val="both"/>
      </w:pPr>
      <w:r>
        <w:rPr>
          <w:rStyle w:val="Bodytext115pt"/>
          <w:sz w:val="22"/>
          <w:szCs w:val="22"/>
        </w:rPr>
        <w:t xml:space="preserve">(a) </w:t>
      </w:r>
      <w:r w:rsidR="003240D1" w:rsidRPr="00641A27">
        <w:rPr>
          <w:rStyle w:val="Bodytext115pt"/>
          <w:sz w:val="22"/>
          <w:szCs w:val="22"/>
        </w:rPr>
        <w:t>a function of the Authority was being performed by the Department; and</w:t>
      </w:r>
    </w:p>
    <w:p w14:paraId="10BA60F3" w14:textId="77777777" w:rsidR="00E05DBE" w:rsidRPr="00641A27" w:rsidRDefault="0035470D" w:rsidP="008C07E6">
      <w:pPr>
        <w:pStyle w:val="BodyText1"/>
        <w:spacing w:before="120" w:line="240" w:lineRule="auto"/>
        <w:ind w:left="558" w:hanging="288"/>
        <w:jc w:val="both"/>
      </w:pPr>
      <w:r>
        <w:rPr>
          <w:rStyle w:val="Bodytext115pt"/>
          <w:sz w:val="22"/>
          <w:szCs w:val="22"/>
        </w:rPr>
        <w:t xml:space="preserve">(b) </w:t>
      </w:r>
      <w:r w:rsidR="003240D1" w:rsidRPr="00641A27">
        <w:rPr>
          <w:rStyle w:val="Bodytext115pt"/>
          <w:sz w:val="22"/>
          <w:szCs w:val="22"/>
        </w:rPr>
        <w:t>an asset was held or used by the Department in connection with the performance of that function;</w:t>
      </w:r>
    </w:p>
    <w:p w14:paraId="5926173A" w14:textId="77777777" w:rsidR="009B20BC" w:rsidRPr="00641A27" w:rsidRDefault="009B20BC" w:rsidP="00641A27">
      <w:pPr>
        <w:pStyle w:val="Bodytext40"/>
        <w:spacing w:line="240" w:lineRule="auto"/>
        <w:jc w:val="both"/>
        <w:rPr>
          <w:rStyle w:val="Bodytext4115pt"/>
          <w:i/>
          <w:iCs/>
          <w:sz w:val="22"/>
          <w:szCs w:val="22"/>
        </w:rPr>
        <w:sectPr w:rsidR="009B20BC" w:rsidRPr="00641A27" w:rsidSect="00DF4D3B">
          <w:headerReference w:type="even" r:id="rId24"/>
          <w:pgSz w:w="12240" w:h="15840" w:code="1"/>
          <w:pgMar w:top="1440" w:right="1440" w:bottom="1440" w:left="1440" w:header="634" w:footer="0" w:gutter="0"/>
          <w:cols w:space="720"/>
          <w:noEndnote/>
          <w:docGrid w:linePitch="360"/>
        </w:sectPr>
      </w:pPr>
    </w:p>
    <w:p w14:paraId="2555FAD1" w14:textId="77777777" w:rsidR="00E05DBE" w:rsidRPr="00641A27" w:rsidRDefault="003240D1" w:rsidP="00356CF6">
      <w:pPr>
        <w:pStyle w:val="BodyText1"/>
        <w:spacing w:before="120" w:line="240" w:lineRule="auto"/>
        <w:ind w:firstLine="0"/>
        <w:jc w:val="both"/>
      </w:pPr>
      <w:r w:rsidRPr="00641A27">
        <w:rPr>
          <w:rStyle w:val="Bodytext115pt"/>
          <w:sz w:val="22"/>
          <w:szCs w:val="22"/>
        </w:rPr>
        <w:lastRenderedPageBreak/>
        <w:t>the Minister may, at any time, cause the asset to be transferred to the Authority.</w:t>
      </w:r>
    </w:p>
    <w:p w14:paraId="6E83E93B" w14:textId="77777777" w:rsidR="00E05DBE" w:rsidRPr="00641A27" w:rsidRDefault="003240D1" w:rsidP="00356CF6">
      <w:pPr>
        <w:pStyle w:val="BodyText1"/>
        <w:spacing w:before="120" w:line="240" w:lineRule="auto"/>
        <w:ind w:firstLine="270"/>
        <w:jc w:val="both"/>
      </w:pPr>
      <w:r w:rsidRPr="00163A6B">
        <w:rPr>
          <w:rStyle w:val="Bodytext115pt"/>
          <w:b/>
          <w:sz w:val="22"/>
          <w:szCs w:val="22"/>
        </w:rPr>
        <w:t>(2)</w:t>
      </w:r>
      <w:r w:rsidRPr="00641A27">
        <w:rPr>
          <w:rStyle w:val="Bodytext115pt"/>
          <w:sz w:val="22"/>
          <w:szCs w:val="22"/>
        </w:rPr>
        <w:t xml:space="preserve"> Subsection (1) does not prevent the Commonwealth from transferring any asset to the Authority otherwise than under that subsection.</w:t>
      </w:r>
    </w:p>
    <w:p w14:paraId="55977D4F" w14:textId="77777777" w:rsidR="00E05DBE" w:rsidRPr="00163A6B" w:rsidRDefault="003240D1" w:rsidP="00163A6B">
      <w:pPr>
        <w:pStyle w:val="BodyText1"/>
        <w:spacing w:before="120" w:after="60" w:line="240" w:lineRule="auto"/>
        <w:ind w:firstLine="0"/>
        <w:jc w:val="both"/>
        <w:rPr>
          <w:b/>
        </w:rPr>
      </w:pPr>
      <w:r w:rsidRPr="00163A6B">
        <w:rPr>
          <w:rStyle w:val="Bodytext115pt"/>
          <w:b/>
          <w:sz w:val="22"/>
          <w:szCs w:val="22"/>
        </w:rPr>
        <w:t>Statutory transfer of land etc. to Authority</w:t>
      </w:r>
    </w:p>
    <w:p w14:paraId="2FAF29B9" w14:textId="77777777" w:rsidR="00E05DBE" w:rsidRPr="00641A27" w:rsidRDefault="00F869F5" w:rsidP="00356CF6">
      <w:pPr>
        <w:pStyle w:val="BodyText1"/>
        <w:tabs>
          <w:tab w:val="left" w:pos="634"/>
        </w:tabs>
        <w:spacing w:before="120" w:line="240" w:lineRule="auto"/>
        <w:ind w:firstLine="270"/>
        <w:jc w:val="both"/>
      </w:pPr>
      <w:r w:rsidRPr="00B735F6">
        <w:rPr>
          <w:rStyle w:val="Bodytext115pt"/>
          <w:b/>
          <w:sz w:val="22"/>
          <w:szCs w:val="22"/>
        </w:rPr>
        <w:t>31</w:t>
      </w:r>
      <w:r w:rsidRPr="00B735F6">
        <w:rPr>
          <w:rStyle w:val="Bodytext115pt"/>
          <w:b/>
          <w:sz w:val="22"/>
          <w:szCs w:val="22"/>
        </w:rPr>
        <w:tab/>
      </w:r>
      <w:r w:rsidR="003240D1" w:rsidRPr="00B735F6">
        <w:rPr>
          <w:rStyle w:val="Bodytext115pt"/>
          <w:b/>
          <w:sz w:val="22"/>
          <w:szCs w:val="22"/>
        </w:rPr>
        <w:t>(1)</w:t>
      </w:r>
      <w:r w:rsidR="003240D1" w:rsidRPr="00641A27">
        <w:rPr>
          <w:rStyle w:val="Bodytext115pt"/>
          <w:sz w:val="22"/>
          <w:szCs w:val="22"/>
        </w:rPr>
        <w:t xml:space="preserve"> In this section:</w:t>
      </w:r>
    </w:p>
    <w:p w14:paraId="6DE078DE" w14:textId="77777777" w:rsidR="00F869F5" w:rsidRDefault="003240D1" w:rsidP="00356CF6">
      <w:pPr>
        <w:pStyle w:val="BodyText1"/>
        <w:spacing w:before="120" w:line="240" w:lineRule="auto"/>
        <w:ind w:firstLine="0"/>
        <w:jc w:val="both"/>
        <w:rPr>
          <w:rStyle w:val="Bodytext115pt"/>
          <w:sz w:val="22"/>
          <w:szCs w:val="22"/>
        </w:rPr>
      </w:pPr>
      <w:r w:rsidRPr="00F869F5">
        <w:rPr>
          <w:rStyle w:val="Bodytext115pt"/>
          <w:b/>
          <w:sz w:val="22"/>
          <w:szCs w:val="22"/>
        </w:rPr>
        <w:t>“interest”</w:t>
      </w:r>
      <w:r w:rsidRPr="00641A27">
        <w:rPr>
          <w:rStyle w:val="Bodytext115pt"/>
          <w:sz w:val="22"/>
          <w:szCs w:val="22"/>
        </w:rPr>
        <w:t xml:space="preserve"> includes any estate, right or tit</w:t>
      </w:r>
      <w:r w:rsidR="00F869F5">
        <w:rPr>
          <w:rStyle w:val="Bodytext115pt"/>
          <w:sz w:val="22"/>
          <w:szCs w:val="22"/>
        </w:rPr>
        <w:t>le, whether legal or equitable;</w:t>
      </w:r>
    </w:p>
    <w:p w14:paraId="5789D49C" w14:textId="77777777" w:rsidR="00E05DBE" w:rsidRPr="00641A27" w:rsidRDefault="003240D1" w:rsidP="00356CF6">
      <w:pPr>
        <w:pStyle w:val="BodyText1"/>
        <w:spacing w:before="120" w:line="240" w:lineRule="auto"/>
        <w:ind w:firstLine="0"/>
        <w:jc w:val="both"/>
      </w:pPr>
      <w:r w:rsidRPr="00F869F5">
        <w:rPr>
          <w:rStyle w:val="Bodytext115pt"/>
          <w:b/>
          <w:sz w:val="22"/>
          <w:szCs w:val="22"/>
        </w:rPr>
        <w:t>“land”</w:t>
      </w:r>
      <w:r w:rsidRPr="00641A27">
        <w:rPr>
          <w:rStyle w:val="Bodytext115pt"/>
          <w:sz w:val="22"/>
          <w:szCs w:val="22"/>
        </w:rPr>
        <w:t xml:space="preserve"> includes buildings and fixed structures.</w:t>
      </w:r>
    </w:p>
    <w:p w14:paraId="5DAE372B" w14:textId="77777777" w:rsidR="00E05DBE" w:rsidRPr="00641A27" w:rsidRDefault="00B735F6" w:rsidP="00356CF6">
      <w:pPr>
        <w:pStyle w:val="BodyText1"/>
        <w:tabs>
          <w:tab w:val="left" w:pos="746"/>
        </w:tabs>
        <w:spacing w:before="120" w:line="240" w:lineRule="auto"/>
        <w:ind w:firstLine="270"/>
        <w:jc w:val="both"/>
      </w:pPr>
      <w:r w:rsidRPr="00B735F6">
        <w:rPr>
          <w:rStyle w:val="Bodytext115pt"/>
          <w:b/>
          <w:sz w:val="22"/>
          <w:szCs w:val="22"/>
        </w:rPr>
        <w:t>(2)</w:t>
      </w:r>
      <w:r>
        <w:rPr>
          <w:rStyle w:val="Bodytext115pt"/>
          <w:sz w:val="22"/>
          <w:szCs w:val="22"/>
        </w:rPr>
        <w:t xml:space="preserve"> </w:t>
      </w:r>
      <w:r w:rsidR="003240D1" w:rsidRPr="00641A27">
        <w:rPr>
          <w:rStyle w:val="Bodytext115pt"/>
          <w:sz w:val="22"/>
          <w:szCs w:val="22"/>
        </w:rPr>
        <w:t xml:space="preserve">Where the Minister, by notice published in the </w:t>
      </w:r>
      <w:r w:rsidR="003240D1" w:rsidRPr="00641A27">
        <w:rPr>
          <w:rStyle w:val="Bodytext115pt0"/>
          <w:sz w:val="22"/>
          <w:szCs w:val="22"/>
        </w:rPr>
        <w:t>Gazette</w:t>
      </w:r>
      <w:r w:rsidR="003240D1" w:rsidRPr="00641A27">
        <w:rPr>
          <w:rStyle w:val="Bodytext115pt"/>
          <w:sz w:val="22"/>
          <w:szCs w:val="22"/>
        </w:rPr>
        <w:t xml:space="preserve"> for the purposes of this section:</w:t>
      </w:r>
    </w:p>
    <w:p w14:paraId="7F8745EF" w14:textId="77777777" w:rsidR="00E05DBE" w:rsidRPr="00641A27" w:rsidRDefault="00B735F6" w:rsidP="00356CF6">
      <w:pPr>
        <w:pStyle w:val="BodyText1"/>
        <w:tabs>
          <w:tab w:val="left" w:pos="746"/>
        </w:tabs>
        <w:spacing w:before="120" w:line="240" w:lineRule="auto"/>
        <w:ind w:firstLine="270"/>
        <w:jc w:val="both"/>
      </w:pPr>
      <w:r>
        <w:rPr>
          <w:rStyle w:val="Bodytext115pt"/>
          <w:sz w:val="22"/>
          <w:szCs w:val="22"/>
        </w:rPr>
        <w:t xml:space="preserve">(a) </w:t>
      </w:r>
      <w:r w:rsidR="003240D1" w:rsidRPr="00641A27">
        <w:rPr>
          <w:rStyle w:val="Bodytext115pt"/>
          <w:sz w:val="22"/>
          <w:szCs w:val="22"/>
        </w:rPr>
        <w:t>describes any land in which the Commonwealth holds an interest; and</w:t>
      </w:r>
    </w:p>
    <w:p w14:paraId="0392CF73" w14:textId="77777777" w:rsidR="00E05DBE" w:rsidRPr="00641A27" w:rsidRDefault="00B735F6" w:rsidP="00356CF6">
      <w:pPr>
        <w:pStyle w:val="BodyText1"/>
        <w:tabs>
          <w:tab w:val="left" w:pos="746"/>
        </w:tabs>
        <w:spacing w:before="120" w:line="240" w:lineRule="auto"/>
        <w:ind w:firstLine="270"/>
        <w:jc w:val="both"/>
      </w:pPr>
      <w:r>
        <w:rPr>
          <w:rStyle w:val="Bodytext115pt"/>
          <w:sz w:val="22"/>
          <w:szCs w:val="22"/>
        </w:rPr>
        <w:t xml:space="preserve">(b) </w:t>
      </w:r>
      <w:r w:rsidR="003240D1" w:rsidRPr="00641A27">
        <w:rPr>
          <w:rStyle w:val="Bodytext115pt"/>
          <w:sz w:val="22"/>
          <w:szCs w:val="22"/>
        </w:rPr>
        <w:t>describes that interest;</w:t>
      </w:r>
    </w:p>
    <w:p w14:paraId="322D185D" w14:textId="77777777" w:rsidR="00E05DBE" w:rsidRPr="00641A27" w:rsidRDefault="003240D1" w:rsidP="00356CF6">
      <w:pPr>
        <w:pStyle w:val="BodyText1"/>
        <w:spacing w:before="120" w:line="240" w:lineRule="auto"/>
        <w:ind w:firstLine="270"/>
        <w:jc w:val="both"/>
      </w:pPr>
      <w:r w:rsidRPr="00641A27">
        <w:rPr>
          <w:rStyle w:val="Bodytext115pt"/>
          <w:sz w:val="22"/>
          <w:szCs w:val="22"/>
        </w:rPr>
        <w:t>the following provisions have effect.</w:t>
      </w:r>
    </w:p>
    <w:p w14:paraId="070C7A5C" w14:textId="77777777" w:rsidR="00E05DBE" w:rsidRPr="00641A27" w:rsidRDefault="00B735F6" w:rsidP="00356CF6">
      <w:pPr>
        <w:pStyle w:val="BodyText1"/>
        <w:tabs>
          <w:tab w:val="left" w:pos="746"/>
        </w:tabs>
        <w:spacing w:before="120" w:line="240" w:lineRule="auto"/>
        <w:ind w:firstLine="270"/>
        <w:jc w:val="both"/>
      </w:pPr>
      <w:r w:rsidRPr="00B735F6">
        <w:rPr>
          <w:rStyle w:val="Bodytext115pt"/>
          <w:b/>
          <w:sz w:val="22"/>
          <w:szCs w:val="22"/>
        </w:rPr>
        <w:t>(3)</w:t>
      </w:r>
      <w:r>
        <w:rPr>
          <w:rStyle w:val="Bodytext115pt"/>
          <w:sz w:val="22"/>
          <w:szCs w:val="22"/>
        </w:rPr>
        <w:t xml:space="preserve"> </w:t>
      </w:r>
      <w:r w:rsidR="003240D1" w:rsidRPr="00641A27">
        <w:rPr>
          <w:rStyle w:val="Bodytext115pt"/>
          <w:sz w:val="22"/>
          <w:szCs w:val="22"/>
        </w:rPr>
        <w:t>The interest is transferred to the Authority on the day specified in the notice, not being earlier than the day of publication of the notice.</w:t>
      </w:r>
    </w:p>
    <w:p w14:paraId="04BED558" w14:textId="77777777" w:rsidR="00E05DBE" w:rsidRPr="00641A27" w:rsidRDefault="00B735F6" w:rsidP="00356CF6">
      <w:pPr>
        <w:pStyle w:val="BodyText1"/>
        <w:tabs>
          <w:tab w:val="left" w:pos="746"/>
        </w:tabs>
        <w:spacing w:before="120" w:line="240" w:lineRule="auto"/>
        <w:ind w:firstLine="270"/>
        <w:jc w:val="both"/>
      </w:pPr>
      <w:r w:rsidRPr="00B735F6">
        <w:rPr>
          <w:rStyle w:val="Bodytext115pt"/>
          <w:b/>
          <w:sz w:val="22"/>
          <w:szCs w:val="22"/>
        </w:rPr>
        <w:t>(4)</w:t>
      </w:r>
      <w:r>
        <w:rPr>
          <w:rStyle w:val="Bodytext115pt"/>
          <w:sz w:val="22"/>
          <w:szCs w:val="22"/>
        </w:rPr>
        <w:t xml:space="preserve"> </w:t>
      </w:r>
      <w:r w:rsidR="003240D1" w:rsidRPr="00641A27">
        <w:rPr>
          <w:rStyle w:val="Bodytext115pt"/>
          <w:sz w:val="22"/>
          <w:szCs w:val="22"/>
        </w:rPr>
        <w:t>Where the interest of the Commonwealth is of such a kind that it is not held from another person, the transfer has effect as a grant to the authority of an estate in fee simple.</w:t>
      </w:r>
    </w:p>
    <w:p w14:paraId="280B541B" w14:textId="77777777" w:rsidR="00E05DBE" w:rsidRPr="00641A27" w:rsidRDefault="00B735F6" w:rsidP="00356CF6">
      <w:pPr>
        <w:pStyle w:val="BodyText1"/>
        <w:tabs>
          <w:tab w:val="left" w:pos="746"/>
        </w:tabs>
        <w:spacing w:before="120" w:line="240" w:lineRule="auto"/>
        <w:ind w:firstLine="270"/>
        <w:jc w:val="both"/>
      </w:pPr>
      <w:r w:rsidRPr="00B735F6">
        <w:rPr>
          <w:rStyle w:val="Bodytext115pt"/>
          <w:b/>
          <w:sz w:val="22"/>
          <w:szCs w:val="22"/>
        </w:rPr>
        <w:t>(5)</w:t>
      </w:r>
      <w:r>
        <w:rPr>
          <w:rStyle w:val="Bodytext115pt"/>
          <w:sz w:val="22"/>
          <w:szCs w:val="22"/>
        </w:rPr>
        <w:t xml:space="preserve"> </w:t>
      </w:r>
      <w:r w:rsidR="003240D1" w:rsidRPr="00641A27">
        <w:rPr>
          <w:rStyle w:val="Bodytext115pt"/>
          <w:sz w:val="22"/>
          <w:szCs w:val="22"/>
        </w:rPr>
        <w:t xml:space="preserve">The Minister must cause to be lodged with the Registrar-General, Registrar of Titles or other appropriate officer of the relevant State or Territory a copy of the notice, certified in writing signed by an officer of the Department </w:t>
      </w:r>
      <w:proofErr w:type="spellStart"/>
      <w:r w:rsidR="003240D1" w:rsidRPr="00641A27">
        <w:rPr>
          <w:rStyle w:val="Bodytext115pt"/>
          <w:sz w:val="22"/>
          <w:szCs w:val="22"/>
        </w:rPr>
        <w:t>authorised</w:t>
      </w:r>
      <w:proofErr w:type="spellEnd"/>
      <w:r w:rsidR="003240D1" w:rsidRPr="00641A27">
        <w:rPr>
          <w:rStyle w:val="Bodytext115pt"/>
          <w:sz w:val="22"/>
          <w:szCs w:val="22"/>
        </w:rPr>
        <w:t xml:space="preserve"> by the Minister for the purpose.</w:t>
      </w:r>
    </w:p>
    <w:p w14:paraId="55A6600E" w14:textId="77777777" w:rsidR="00E05DBE" w:rsidRPr="00B735F6" w:rsidRDefault="00B735F6" w:rsidP="00356CF6">
      <w:pPr>
        <w:pStyle w:val="BodyText1"/>
        <w:tabs>
          <w:tab w:val="left" w:pos="746"/>
        </w:tabs>
        <w:spacing w:before="120" w:line="240" w:lineRule="auto"/>
        <w:ind w:firstLine="270"/>
        <w:jc w:val="both"/>
        <w:rPr>
          <w:b/>
        </w:rPr>
      </w:pPr>
      <w:r w:rsidRPr="00B735F6">
        <w:rPr>
          <w:rStyle w:val="Bodytext115pt"/>
          <w:b/>
          <w:sz w:val="22"/>
          <w:szCs w:val="22"/>
        </w:rPr>
        <w:t>(6)</w:t>
      </w:r>
      <w:r>
        <w:rPr>
          <w:rStyle w:val="Bodytext115pt"/>
          <w:sz w:val="22"/>
          <w:szCs w:val="22"/>
        </w:rPr>
        <w:t xml:space="preserve"> </w:t>
      </w:r>
      <w:r w:rsidR="003240D1" w:rsidRPr="00641A27">
        <w:rPr>
          <w:rStyle w:val="Bodytext115pt"/>
          <w:sz w:val="22"/>
          <w:szCs w:val="22"/>
        </w:rPr>
        <w:t>The officer with whom a copy is lodged may register the transfer as nearly as possible as if it were a dealing in land and may deal with and give effect to the copy as if it were a grant or conveyance duly executed under the laws in force in the relevant State or Territory.</w:t>
      </w:r>
    </w:p>
    <w:p w14:paraId="6ABFE787" w14:textId="77777777" w:rsidR="00E05DBE" w:rsidRPr="00641A27" w:rsidRDefault="00B735F6" w:rsidP="00356CF6">
      <w:pPr>
        <w:pStyle w:val="BodyText1"/>
        <w:tabs>
          <w:tab w:val="left" w:pos="746"/>
        </w:tabs>
        <w:spacing w:before="120" w:line="240" w:lineRule="auto"/>
        <w:ind w:firstLine="270"/>
        <w:jc w:val="both"/>
      </w:pPr>
      <w:r w:rsidRPr="00B735F6">
        <w:rPr>
          <w:rStyle w:val="Bodytext115pt"/>
          <w:b/>
          <w:sz w:val="22"/>
          <w:szCs w:val="22"/>
        </w:rPr>
        <w:t>(7)</w:t>
      </w:r>
      <w:r>
        <w:rPr>
          <w:rStyle w:val="Bodytext115pt"/>
          <w:sz w:val="22"/>
          <w:szCs w:val="22"/>
        </w:rPr>
        <w:t xml:space="preserve"> </w:t>
      </w:r>
      <w:r w:rsidR="003240D1" w:rsidRPr="00641A27">
        <w:rPr>
          <w:rStyle w:val="Bodytext115pt"/>
          <w:sz w:val="22"/>
          <w:szCs w:val="22"/>
        </w:rPr>
        <w:t>A notice must not be published under this section after one year from the commencement of this section.</w:t>
      </w:r>
    </w:p>
    <w:p w14:paraId="5F221C34" w14:textId="77777777" w:rsidR="00E05DBE" w:rsidRPr="00B735F6" w:rsidRDefault="003240D1" w:rsidP="00345D91">
      <w:pPr>
        <w:pStyle w:val="BodyText1"/>
        <w:spacing w:before="120" w:after="60" w:line="240" w:lineRule="auto"/>
        <w:ind w:firstLine="0"/>
        <w:jc w:val="both"/>
        <w:rPr>
          <w:b/>
        </w:rPr>
      </w:pPr>
      <w:r w:rsidRPr="00B735F6">
        <w:rPr>
          <w:rStyle w:val="Bodytext115pt"/>
          <w:b/>
          <w:sz w:val="22"/>
          <w:szCs w:val="22"/>
        </w:rPr>
        <w:t>Effects of transfers from Commonwealth to Authority</w:t>
      </w:r>
    </w:p>
    <w:p w14:paraId="3AA0E1E4" w14:textId="77777777" w:rsidR="00E05DBE" w:rsidRPr="00641A27" w:rsidRDefault="0080022A" w:rsidP="00356CF6">
      <w:pPr>
        <w:pStyle w:val="BodyText1"/>
        <w:tabs>
          <w:tab w:val="left" w:pos="0"/>
          <w:tab w:val="left" w:pos="634"/>
        </w:tabs>
        <w:spacing w:before="120" w:line="240" w:lineRule="auto"/>
        <w:ind w:firstLine="270"/>
        <w:jc w:val="both"/>
      </w:pPr>
      <w:r w:rsidRPr="00326944">
        <w:rPr>
          <w:rStyle w:val="Bodytext115pt"/>
          <w:b/>
          <w:sz w:val="22"/>
          <w:szCs w:val="22"/>
        </w:rPr>
        <w:t>32.</w:t>
      </w:r>
      <w:r w:rsidRPr="00326944">
        <w:rPr>
          <w:rStyle w:val="Bodytext115pt"/>
          <w:b/>
          <w:sz w:val="22"/>
          <w:szCs w:val="22"/>
        </w:rPr>
        <w:tab/>
      </w:r>
      <w:r w:rsidR="003240D1" w:rsidRPr="00326944">
        <w:rPr>
          <w:rStyle w:val="Bodytext115pt"/>
          <w:b/>
          <w:sz w:val="22"/>
          <w:szCs w:val="22"/>
        </w:rPr>
        <w:t>(1)</w:t>
      </w:r>
      <w:r w:rsidR="003240D1" w:rsidRPr="00641A27">
        <w:rPr>
          <w:rStyle w:val="Bodytext115pt"/>
          <w:sz w:val="22"/>
          <w:szCs w:val="22"/>
        </w:rPr>
        <w:t xml:space="preserve"> Where any assets are transferred from the Commonwealth to the Au</w:t>
      </w:r>
      <w:r>
        <w:rPr>
          <w:rStyle w:val="Bodytext115pt"/>
          <w:sz w:val="22"/>
          <w:szCs w:val="22"/>
        </w:rPr>
        <w:t xml:space="preserve">thority, subsections (2) to (5) </w:t>
      </w:r>
      <w:r w:rsidR="003240D1" w:rsidRPr="00641A27">
        <w:rPr>
          <w:rStyle w:val="Bodytext115pt"/>
          <w:sz w:val="22"/>
          <w:szCs w:val="22"/>
        </w:rPr>
        <w:t>(inclusive) apply.</w:t>
      </w:r>
    </w:p>
    <w:p w14:paraId="4906A9FD" w14:textId="77777777" w:rsidR="00E05DBE" w:rsidRPr="00641A27" w:rsidRDefault="0080022A" w:rsidP="00356CF6">
      <w:pPr>
        <w:pStyle w:val="BodyText1"/>
        <w:tabs>
          <w:tab w:val="left" w:pos="746"/>
        </w:tabs>
        <w:spacing w:before="120" w:line="240" w:lineRule="auto"/>
        <w:ind w:firstLine="270"/>
        <w:jc w:val="both"/>
      </w:pPr>
      <w:r w:rsidRPr="00326944">
        <w:rPr>
          <w:rStyle w:val="Bodytext115pt"/>
          <w:b/>
          <w:sz w:val="22"/>
          <w:szCs w:val="22"/>
        </w:rPr>
        <w:t>(2)</w:t>
      </w:r>
      <w:r>
        <w:rPr>
          <w:rStyle w:val="Bodytext115pt"/>
          <w:sz w:val="22"/>
          <w:szCs w:val="22"/>
        </w:rPr>
        <w:t xml:space="preserve"> </w:t>
      </w:r>
      <w:r w:rsidR="003240D1" w:rsidRPr="00641A27">
        <w:rPr>
          <w:rStyle w:val="Bodytext115pt"/>
          <w:sz w:val="22"/>
          <w:szCs w:val="22"/>
        </w:rPr>
        <w:t>The Minister:</w:t>
      </w:r>
    </w:p>
    <w:p w14:paraId="1FB437AA" w14:textId="77777777" w:rsidR="00E05DBE" w:rsidRPr="00641A27" w:rsidRDefault="0080022A" w:rsidP="00356CF6">
      <w:pPr>
        <w:pStyle w:val="BodyText1"/>
        <w:spacing w:before="120" w:line="240" w:lineRule="auto"/>
        <w:ind w:left="558" w:hanging="288"/>
        <w:jc w:val="both"/>
      </w:pPr>
      <w:r>
        <w:rPr>
          <w:rStyle w:val="Bodytext115pt"/>
          <w:sz w:val="22"/>
          <w:szCs w:val="22"/>
        </w:rPr>
        <w:t xml:space="preserve">(a) </w:t>
      </w:r>
      <w:r w:rsidR="003240D1" w:rsidRPr="00641A27">
        <w:rPr>
          <w:rStyle w:val="Bodytext115pt"/>
          <w:sz w:val="22"/>
          <w:szCs w:val="22"/>
        </w:rPr>
        <w:t>must, for the purposes of subsection (3) and section 36, determine the value of the assets as on the day of the transfer or as on such day or days prior to the transfer as the Minister determines; and</w:t>
      </w:r>
    </w:p>
    <w:p w14:paraId="5FC825AF" w14:textId="77777777" w:rsidR="00E05DBE" w:rsidRPr="00641A27" w:rsidRDefault="0080022A" w:rsidP="00356CF6">
      <w:pPr>
        <w:pStyle w:val="BodyText1"/>
        <w:spacing w:before="120" w:line="240" w:lineRule="auto"/>
        <w:ind w:left="558" w:hanging="288"/>
        <w:jc w:val="both"/>
      </w:pPr>
      <w:r>
        <w:rPr>
          <w:rStyle w:val="Bodytext115pt"/>
          <w:sz w:val="22"/>
          <w:szCs w:val="22"/>
        </w:rPr>
        <w:t xml:space="preserve">(b) </w:t>
      </w:r>
      <w:r w:rsidR="003240D1" w:rsidRPr="00641A27">
        <w:rPr>
          <w:rStyle w:val="Bodytext115pt"/>
          <w:sz w:val="22"/>
          <w:szCs w:val="22"/>
        </w:rPr>
        <w:t>may determine an amount, not exceeding that value, for the purposes of subsection (3).</w:t>
      </w:r>
    </w:p>
    <w:p w14:paraId="1C5A9BDE" w14:textId="77777777" w:rsidR="005D4A0B" w:rsidRPr="00641A27" w:rsidRDefault="005D4A0B" w:rsidP="00641A27">
      <w:pPr>
        <w:pStyle w:val="Bodytext40"/>
        <w:spacing w:line="240" w:lineRule="auto"/>
        <w:jc w:val="both"/>
        <w:rPr>
          <w:rStyle w:val="Bodytext4115pt"/>
          <w:i/>
          <w:iCs/>
          <w:sz w:val="22"/>
          <w:szCs w:val="22"/>
        </w:rPr>
        <w:sectPr w:rsidR="005D4A0B" w:rsidRPr="00641A27" w:rsidSect="0054282D">
          <w:headerReference w:type="default" r:id="rId25"/>
          <w:pgSz w:w="12240" w:h="15840" w:code="1"/>
          <w:pgMar w:top="1440" w:right="1440" w:bottom="1440" w:left="1440" w:header="576" w:footer="0" w:gutter="0"/>
          <w:cols w:space="720"/>
          <w:noEndnote/>
          <w:docGrid w:linePitch="360"/>
        </w:sectPr>
      </w:pPr>
    </w:p>
    <w:p w14:paraId="5B1A5FB3" w14:textId="77777777" w:rsidR="00E05DBE" w:rsidRPr="00641A27" w:rsidRDefault="001733A9" w:rsidP="00356CF6">
      <w:pPr>
        <w:pStyle w:val="BodyText1"/>
        <w:tabs>
          <w:tab w:val="left" w:pos="757"/>
        </w:tabs>
        <w:spacing w:before="120" w:line="240" w:lineRule="auto"/>
        <w:ind w:firstLine="270"/>
        <w:jc w:val="both"/>
      </w:pPr>
      <w:r w:rsidRPr="004A1B50">
        <w:rPr>
          <w:rStyle w:val="Bodytext115pt"/>
          <w:b/>
          <w:sz w:val="22"/>
          <w:szCs w:val="22"/>
        </w:rPr>
        <w:lastRenderedPageBreak/>
        <w:t>(3)</w:t>
      </w:r>
      <w:r>
        <w:rPr>
          <w:rStyle w:val="Bodytext115pt"/>
          <w:sz w:val="22"/>
          <w:szCs w:val="22"/>
        </w:rPr>
        <w:t xml:space="preserve"> </w:t>
      </w:r>
      <w:r w:rsidR="003240D1" w:rsidRPr="00641A27">
        <w:rPr>
          <w:rStyle w:val="Bodytext115pt"/>
          <w:sz w:val="22"/>
          <w:szCs w:val="22"/>
        </w:rPr>
        <w:t>If an amount is determined under paragraph (2) (b), the Commonwealth is to be taken to have made, on the day of the transfer, a loan to the Authority equal to that amount.</w:t>
      </w:r>
    </w:p>
    <w:p w14:paraId="1DD63DE1" w14:textId="77777777" w:rsidR="00E05DBE" w:rsidRPr="00641A27" w:rsidRDefault="004A1B50" w:rsidP="00356CF6">
      <w:pPr>
        <w:pStyle w:val="BodyText1"/>
        <w:tabs>
          <w:tab w:val="left" w:pos="757"/>
        </w:tabs>
        <w:spacing w:before="120" w:line="240" w:lineRule="auto"/>
        <w:ind w:firstLine="270"/>
        <w:jc w:val="both"/>
      </w:pPr>
      <w:r w:rsidRPr="004A1B50">
        <w:rPr>
          <w:rStyle w:val="Bodytext115pt"/>
          <w:b/>
          <w:sz w:val="22"/>
          <w:szCs w:val="22"/>
        </w:rPr>
        <w:t>(4)</w:t>
      </w:r>
      <w:r>
        <w:rPr>
          <w:rStyle w:val="Bodytext115pt"/>
          <w:sz w:val="22"/>
          <w:szCs w:val="22"/>
        </w:rPr>
        <w:t xml:space="preserve"> </w:t>
      </w:r>
      <w:r w:rsidR="003240D1" w:rsidRPr="00641A27">
        <w:rPr>
          <w:rStyle w:val="Bodytext115pt"/>
          <w:sz w:val="22"/>
          <w:szCs w:val="22"/>
        </w:rPr>
        <w:t>The terms and conditions of the loan as to interest and otherwise are as determined by the Minister for Finance.</w:t>
      </w:r>
    </w:p>
    <w:p w14:paraId="3F10B123" w14:textId="77777777" w:rsidR="00E05DBE" w:rsidRPr="00641A27" w:rsidRDefault="004A1B50" w:rsidP="00356CF6">
      <w:pPr>
        <w:pStyle w:val="BodyText1"/>
        <w:tabs>
          <w:tab w:val="left" w:pos="757"/>
        </w:tabs>
        <w:spacing w:before="120" w:line="240" w:lineRule="auto"/>
        <w:ind w:firstLine="270"/>
        <w:jc w:val="both"/>
      </w:pPr>
      <w:r w:rsidRPr="004A1B50">
        <w:rPr>
          <w:rStyle w:val="Bodytext115pt"/>
          <w:b/>
          <w:sz w:val="22"/>
          <w:szCs w:val="22"/>
        </w:rPr>
        <w:t>(5)</w:t>
      </w:r>
      <w:r>
        <w:rPr>
          <w:rStyle w:val="Bodytext115pt"/>
          <w:sz w:val="22"/>
          <w:szCs w:val="22"/>
        </w:rPr>
        <w:t xml:space="preserve"> </w:t>
      </w:r>
      <w:r w:rsidR="003240D1" w:rsidRPr="00641A27">
        <w:rPr>
          <w:rStyle w:val="Bodytext115pt"/>
          <w:sz w:val="22"/>
          <w:szCs w:val="22"/>
        </w:rPr>
        <w:t>Where, immediately before the transfer:</w:t>
      </w:r>
    </w:p>
    <w:p w14:paraId="7E6861BB" w14:textId="77777777" w:rsidR="00E05DBE" w:rsidRPr="00641A27" w:rsidRDefault="004A1B50" w:rsidP="00356CF6">
      <w:pPr>
        <w:pStyle w:val="BodyText1"/>
        <w:spacing w:before="120" w:line="240" w:lineRule="auto"/>
        <w:ind w:left="612" w:hanging="342"/>
        <w:jc w:val="both"/>
      </w:pPr>
      <w:r>
        <w:rPr>
          <w:rStyle w:val="Bodytext115pt"/>
          <w:sz w:val="22"/>
          <w:szCs w:val="22"/>
        </w:rPr>
        <w:t xml:space="preserve">(a) </w:t>
      </w:r>
      <w:r w:rsidR="003240D1" w:rsidRPr="00641A27">
        <w:rPr>
          <w:rStyle w:val="Bodytext115pt"/>
          <w:sz w:val="22"/>
          <w:szCs w:val="22"/>
        </w:rPr>
        <w:t xml:space="preserve">a right of the Commonwealth arising out of a debt, liability or obligation of any other person in </w:t>
      </w:r>
      <w:proofErr w:type="spellStart"/>
      <w:r w:rsidR="003240D1" w:rsidRPr="00641A27">
        <w:rPr>
          <w:rStyle w:val="Bodytext115pt"/>
          <w:sz w:val="22"/>
          <w:szCs w:val="22"/>
        </w:rPr>
        <w:t>favour</w:t>
      </w:r>
      <w:proofErr w:type="spellEnd"/>
      <w:r w:rsidR="003240D1" w:rsidRPr="00641A27">
        <w:rPr>
          <w:rStyle w:val="Bodytext115pt"/>
          <w:sz w:val="22"/>
          <w:szCs w:val="22"/>
        </w:rPr>
        <w:t xml:space="preserve"> of the Commonwealth existed in respect of the assets; or</w:t>
      </w:r>
    </w:p>
    <w:p w14:paraId="057A30DB" w14:textId="77777777" w:rsidR="00E05DBE" w:rsidRPr="00641A27" w:rsidRDefault="004A1B50" w:rsidP="00356CF6">
      <w:pPr>
        <w:pStyle w:val="BodyText1"/>
        <w:spacing w:before="120" w:line="240" w:lineRule="auto"/>
        <w:ind w:left="612" w:hanging="342"/>
        <w:jc w:val="both"/>
      </w:pPr>
      <w:r>
        <w:rPr>
          <w:rStyle w:val="Bodytext115pt"/>
          <w:sz w:val="22"/>
          <w:szCs w:val="22"/>
        </w:rPr>
        <w:t xml:space="preserve">(b) </w:t>
      </w:r>
      <w:r w:rsidR="003240D1" w:rsidRPr="00641A27">
        <w:rPr>
          <w:rStyle w:val="Bodytext115pt"/>
          <w:sz w:val="22"/>
          <w:szCs w:val="22"/>
        </w:rPr>
        <w:t>a debt, liability or obligation of the Commonwealth existed in respect of the assets;</w:t>
      </w:r>
    </w:p>
    <w:p w14:paraId="3BB10705" w14:textId="77777777" w:rsidR="00E05DBE" w:rsidRPr="00641A27" w:rsidRDefault="003240D1" w:rsidP="00356CF6">
      <w:pPr>
        <w:pStyle w:val="BodyText1"/>
        <w:spacing w:before="120" w:line="240" w:lineRule="auto"/>
        <w:ind w:firstLine="0"/>
        <w:jc w:val="both"/>
      </w:pPr>
      <w:r w:rsidRPr="00641A27">
        <w:rPr>
          <w:rStyle w:val="Bodytext115pt"/>
          <w:sz w:val="22"/>
          <w:szCs w:val="22"/>
        </w:rPr>
        <w:t>the right, debt, liability or obligation, as the case may be, of the Commonwealth is transferred to the Authority to the extent determined by the Minister.</w:t>
      </w:r>
    </w:p>
    <w:p w14:paraId="11670CE8" w14:textId="77777777" w:rsidR="00E05DBE" w:rsidRPr="00641A27" w:rsidRDefault="004A1B50" w:rsidP="00356CF6">
      <w:pPr>
        <w:pStyle w:val="BodyText1"/>
        <w:tabs>
          <w:tab w:val="left" w:pos="757"/>
        </w:tabs>
        <w:spacing w:before="120" w:line="240" w:lineRule="auto"/>
        <w:ind w:firstLine="270"/>
        <w:jc w:val="both"/>
      </w:pPr>
      <w:r w:rsidRPr="004A1B50">
        <w:rPr>
          <w:rStyle w:val="Bodytext115pt"/>
          <w:b/>
          <w:sz w:val="22"/>
          <w:szCs w:val="22"/>
        </w:rPr>
        <w:t>(6)</w:t>
      </w:r>
      <w:r>
        <w:rPr>
          <w:rStyle w:val="Bodytext115pt"/>
          <w:sz w:val="22"/>
          <w:szCs w:val="22"/>
        </w:rPr>
        <w:t xml:space="preserve"> </w:t>
      </w:r>
      <w:r w:rsidR="003240D1" w:rsidRPr="00641A27">
        <w:rPr>
          <w:rStyle w:val="Bodytext115pt"/>
          <w:sz w:val="22"/>
          <w:szCs w:val="22"/>
        </w:rPr>
        <w:t>A determination under this section must be in writing.</w:t>
      </w:r>
    </w:p>
    <w:p w14:paraId="3966DBB3" w14:textId="77777777" w:rsidR="00E05DBE" w:rsidRPr="00641A27" w:rsidRDefault="003240D1" w:rsidP="00352690">
      <w:pPr>
        <w:pStyle w:val="Bodytext20"/>
        <w:spacing w:before="120" w:after="60" w:line="240" w:lineRule="auto"/>
        <w:jc w:val="both"/>
      </w:pPr>
      <w:r w:rsidRPr="00641A27">
        <w:rPr>
          <w:rStyle w:val="Bodytext2115pt"/>
          <w:b/>
          <w:bCs/>
          <w:sz w:val="22"/>
          <w:szCs w:val="22"/>
        </w:rPr>
        <w:t>Liabilities in respect of personnel</w:t>
      </w:r>
    </w:p>
    <w:p w14:paraId="3A073D71" w14:textId="77777777" w:rsidR="00E05DBE" w:rsidRPr="00641A27" w:rsidRDefault="00390253" w:rsidP="00932E1D">
      <w:pPr>
        <w:pStyle w:val="BodyText1"/>
        <w:tabs>
          <w:tab w:val="left" w:pos="634"/>
        </w:tabs>
        <w:spacing w:before="120" w:line="240" w:lineRule="auto"/>
        <w:ind w:firstLine="270"/>
        <w:jc w:val="both"/>
      </w:pPr>
      <w:r w:rsidRPr="00390253">
        <w:rPr>
          <w:rStyle w:val="Bodytext115pt"/>
          <w:b/>
          <w:sz w:val="22"/>
          <w:szCs w:val="22"/>
        </w:rPr>
        <w:t>33.</w:t>
      </w:r>
      <w:r>
        <w:rPr>
          <w:rStyle w:val="Bodytext115pt"/>
          <w:sz w:val="22"/>
          <w:szCs w:val="22"/>
        </w:rPr>
        <w:tab/>
      </w:r>
      <w:r w:rsidR="003240D1" w:rsidRPr="00641A27">
        <w:rPr>
          <w:rStyle w:val="Bodytext115pt"/>
          <w:sz w:val="22"/>
          <w:szCs w:val="22"/>
        </w:rPr>
        <w:t>The Minister is, as soon as practicable after the commencement of this section, to determine in writing for the purposes of paragraph 36 (1) (h) the total amount of the provisions to be made by the Authority on account of liabilities transferred from the Commonwealth in respect of personnel transferred from the Commonwealth.</w:t>
      </w:r>
    </w:p>
    <w:p w14:paraId="42CCE29B" w14:textId="77777777" w:rsidR="00E05DBE" w:rsidRPr="00641A27" w:rsidRDefault="003240D1" w:rsidP="00390253">
      <w:pPr>
        <w:pStyle w:val="Bodytext20"/>
        <w:spacing w:before="120" w:after="60" w:line="240" w:lineRule="auto"/>
        <w:jc w:val="both"/>
      </w:pPr>
      <w:r w:rsidRPr="00641A27">
        <w:rPr>
          <w:rStyle w:val="Bodytext2115pt"/>
          <w:b/>
          <w:bCs/>
          <w:sz w:val="22"/>
          <w:szCs w:val="22"/>
        </w:rPr>
        <w:t>Money paid in advance to the Commonwealth</w:t>
      </w:r>
    </w:p>
    <w:p w14:paraId="491E23E2" w14:textId="77777777" w:rsidR="00E05DBE" w:rsidRPr="00641A27" w:rsidRDefault="00390253" w:rsidP="00932E1D">
      <w:pPr>
        <w:pStyle w:val="BodyText1"/>
        <w:tabs>
          <w:tab w:val="left" w:pos="634"/>
        </w:tabs>
        <w:spacing w:before="120" w:line="240" w:lineRule="auto"/>
        <w:ind w:firstLine="270"/>
        <w:jc w:val="both"/>
      </w:pPr>
      <w:r w:rsidRPr="00390253">
        <w:rPr>
          <w:rStyle w:val="Bodytext115pt"/>
          <w:b/>
          <w:sz w:val="22"/>
          <w:szCs w:val="22"/>
        </w:rPr>
        <w:t>34.</w:t>
      </w:r>
      <w:r>
        <w:rPr>
          <w:rStyle w:val="Bodytext115pt"/>
          <w:sz w:val="22"/>
          <w:szCs w:val="22"/>
        </w:rPr>
        <w:tab/>
      </w:r>
      <w:r w:rsidR="003240D1" w:rsidRPr="00641A27">
        <w:rPr>
          <w:rStyle w:val="Bodytext115pt"/>
          <w:sz w:val="22"/>
          <w:szCs w:val="22"/>
        </w:rPr>
        <w:t>Where:</w:t>
      </w:r>
    </w:p>
    <w:p w14:paraId="24536B32" w14:textId="77777777" w:rsidR="00E05DBE" w:rsidRPr="00641A27" w:rsidRDefault="00390253" w:rsidP="00932E1D">
      <w:pPr>
        <w:pStyle w:val="BodyText1"/>
        <w:spacing w:before="120" w:line="240" w:lineRule="auto"/>
        <w:ind w:left="585" w:hanging="315"/>
        <w:jc w:val="both"/>
      </w:pPr>
      <w:r>
        <w:rPr>
          <w:rStyle w:val="Bodytext115pt"/>
          <w:sz w:val="22"/>
          <w:szCs w:val="22"/>
        </w:rPr>
        <w:t xml:space="preserve">(a) </w:t>
      </w:r>
      <w:r w:rsidR="003240D1" w:rsidRPr="00641A27">
        <w:rPr>
          <w:rStyle w:val="Bodytext115pt"/>
          <w:sz w:val="22"/>
          <w:szCs w:val="22"/>
        </w:rPr>
        <w:t>a function of the Authority was formerly performed by the Department; and</w:t>
      </w:r>
    </w:p>
    <w:p w14:paraId="2F442BB1" w14:textId="77777777" w:rsidR="00E05DBE" w:rsidRPr="00641A27" w:rsidRDefault="00390253" w:rsidP="00932E1D">
      <w:pPr>
        <w:pStyle w:val="BodyText1"/>
        <w:spacing w:before="120" w:line="240" w:lineRule="auto"/>
        <w:ind w:left="585" w:hanging="315"/>
        <w:jc w:val="both"/>
      </w:pPr>
      <w:r>
        <w:rPr>
          <w:rStyle w:val="Bodytext115pt"/>
          <w:sz w:val="22"/>
          <w:szCs w:val="22"/>
        </w:rPr>
        <w:t xml:space="preserve">(b) </w:t>
      </w:r>
      <w:r w:rsidR="003240D1" w:rsidRPr="00641A27">
        <w:rPr>
          <w:rStyle w:val="Bodytext115pt"/>
          <w:sz w:val="22"/>
          <w:szCs w:val="22"/>
        </w:rPr>
        <w:t>an amount received by the Commonwealth is or includes an amount paid in advance on account of anything to be done by the Commonwealth in performing that function; and</w:t>
      </w:r>
    </w:p>
    <w:p w14:paraId="654CE690" w14:textId="77777777" w:rsidR="00E05DBE" w:rsidRPr="00641A27" w:rsidRDefault="00390253" w:rsidP="00932E1D">
      <w:pPr>
        <w:pStyle w:val="BodyText1"/>
        <w:spacing w:before="120" w:line="240" w:lineRule="auto"/>
        <w:ind w:left="585" w:hanging="315"/>
        <w:jc w:val="both"/>
      </w:pPr>
      <w:r>
        <w:rPr>
          <w:rStyle w:val="Bodytext115pt"/>
          <w:sz w:val="22"/>
          <w:szCs w:val="22"/>
        </w:rPr>
        <w:t xml:space="preserve">(c) </w:t>
      </w:r>
      <w:r w:rsidR="003240D1" w:rsidRPr="00641A27">
        <w:rPr>
          <w:rStyle w:val="Bodytext115pt"/>
          <w:sz w:val="22"/>
          <w:szCs w:val="22"/>
        </w:rPr>
        <w:t>that thing was not done by the Commonwealth before the commencement of this section;</w:t>
      </w:r>
    </w:p>
    <w:p w14:paraId="5236042B" w14:textId="77777777" w:rsidR="00E05DBE" w:rsidRPr="00641A27" w:rsidRDefault="003240D1" w:rsidP="00932E1D">
      <w:pPr>
        <w:pStyle w:val="BodyText1"/>
        <w:spacing w:before="120" w:line="240" w:lineRule="auto"/>
        <w:ind w:firstLine="0"/>
        <w:jc w:val="both"/>
      </w:pPr>
      <w:r w:rsidRPr="00641A27">
        <w:rPr>
          <w:rStyle w:val="Bodytext115pt"/>
          <w:sz w:val="22"/>
          <w:szCs w:val="22"/>
        </w:rPr>
        <w:t>there is payable to the Authority by the Commonwealth an amount that the Minister, having regard to all matters that he or she considers relevant, determines in writing as being payable because of the receipt of the first-mentioned amount.</w:t>
      </w:r>
    </w:p>
    <w:p w14:paraId="7D4AC800" w14:textId="77777777" w:rsidR="00E05DBE" w:rsidRPr="00641A27" w:rsidRDefault="003240D1" w:rsidP="002027C6">
      <w:pPr>
        <w:pStyle w:val="Bodytext20"/>
        <w:spacing w:before="120" w:after="60" w:line="240" w:lineRule="auto"/>
        <w:jc w:val="both"/>
      </w:pPr>
      <w:r w:rsidRPr="00641A27">
        <w:rPr>
          <w:rStyle w:val="Bodytext2115pt"/>
          <w:b/>
          <w:bCs/>
          <w:sz w:val="22"/>
          <w:szCs w:val="22"/>
        </w:rPr>
        <w:t>Rights in respect of services and facilities formerly provided by Department</w:t>
      </w:r>
    </w:p>
    <w:p w14:paraId="38E794CC" w14:textId="77777777" w:rsidR="00E05DBE" w:rsidRPr="00641A27" w:rsidRDefault="00815BD7" w:rsidP="00932E1D">
      <w:pPr>
        <w:pStyle w:val="BodyText1"/>
        <w:tabs>
          <w:tab w:val="left" w:pos="634"/>
        </w:tabs>
        <w:spacing w:before="120" w:line="240" w:lineRule="auto"/>
        <w:ind w:firstLine="270"/>
        <w:jc w:val="both"/>
      </w:pPr>
      <w:r w:rsidRPr="00815BD7">
        <w:rPr>
          <w:rStyle w:val="Bodytext115pt"/>
          <w:b/>
          <w:sz w:val="22"/>
          <w:szCs w:val="22"/>
        </w:rPr>
        <w:t>35.</w:t>
      </w:r>
      <w:r w:rsidRPr="00E77FBC">
        <w:rPr>
          <w:rStyle w:val="Bodytext115pt"/>
          <w:b/>
          <w:sz w:val="22"/>
          <w:szCs w:val="22"/>
        </w:rPr>
        <w:tab/>
      </w:r>
      <w:r w:rsidR="003240D1" w:rsidRPr="00E77FBC">
        <w:rPr>
          <w:rStyle w:val="Bodytext115pt"/>
          <w:b/>
          <w:sz w:val="22"/>
          <w:szCs w:val="22"/>
        </w:rPr>
        <w:t>(1)</w:t>
      </w:r>
      <w:r w:rsidR="003240D1" w:rsidRPr="00641A27">
        <w:rPr>
          <w:rStyle w:val="Bodytext115pt"/>
          <w:sz w:val="22"/>
          <w:szCs w:val="22"/>
        </w:rPr>
        <w:t xml:space="preserve"> Where, immediately before the commencement of this section:</w:t>
      </w:r>
    </w:p>
    <w:p w14:paraId="2744260F" w14:textId="77777777" w:rsidR="00E05DBE" w:rsidRPr="00641A27" w:rsidRDefault="00815BD7" w:rsidP="00932E1D">
      <w:pPr>
        <w:pStyle w:val="BodyText1"/>
        <w:spacing w:before="120" w:line="240" w:lineRule="auto"/>
        <w:ind w:left="594" w:hanging="324"/>
        <w:jc w:val="both"/>
      </w:pPr>
      <w:r>
        <w:rPr>
          <w:rStyle w:val="Bodytext115pt"/>
          <w:sz w:val="22"/>
          <w:szCs w:val="22"/>
        </w:rPr>
        <w:t xml:space="preserve">(a) </w:t>
      </w:r>
      <w:r w:rsidR="003240D1" w:rsidRPr="00641A27">
        <w:rPr>
          <w:rStyle w:val="Bodytext115pt"/>
          <w:sz w:val="22"/>
          <w:szCs w:val="22"/>
        </w:rPr>
        <w:t>a function of the Authority was being performed by the Department; and</w:t>
      </w:r>
    </w:p>
    <w:p w14:paraId="7C74E004" w14:textId="77777777" w:rsidR="00E05DBE" w:rsidRPr="00641A27" w:rsidRDefault="00815BD7" w:rsidP="00932E1D">
      <w:pPr>
        <w:pStyle w:val="BodyText1"/>
        <w:spacing w:before="120" w:line="240" w:lineRule="auto"/>
        <w:ind w:left="594" w:hanging="324"/>
        <w:jc w:val="both"/>
      </w:pPr>
      <w:r>
        <w:rPr>
          <w:rStyle w:val="Bodytext115pt"/>
          <w:sz w:val="22"/>
          <w:szCs w:val="22"/>
        </w:rPr>
        <w:t xml:space="preserve">(b) </w:t>
      </w:r>
      <w:r w:rsidR="003240D1" w:rsidRPr="00641A27">
        <w:rPr>
          <w:rStyle w:val="Bodytext115pt"/>
          <w:sz w:val="22"/>
          <w:szCs w:val="22"/>
        </w:rPr>
        <w:t xml:space="preserve">a right of the Commonwealth existed, arising out of a debt, liability or obligation of any other person in </w:t>
      </w:r>
      <w:proofErr w:type="spellStart"/>
      <w:r w:rsidR="003240D1" w:rsidRPr="00641A27">
        <w:rPr>
          <w:rStyle w:val="Bodytext115pt"/>
          <w:sz w:val="22"/>
          <w:szCs w:val="22"/>
        </w:rPr>
        <w:t>favour</w:t>
      </w:r>
      <w:proofErr w:type="spellEnd"/>
      <w:r w:rsidR="003240D1" w:rsidRPr="00641A27">
        <w:rPr>
          <w:rStyle w:val="Bodytext115pt"/>
          <w:sz w:val="22"/>
          <w:szCs w:val="22"/>
        </w:rPr>
        <w:t xml:space="preserve"> of the</w:t>
      </w:r>
    </w:p>
    <w:p w14:paraId="2AC3001A" w14:textId="77777777" w:rsidR="005D4A0B" w:rsidRPr="00641A27" w:rsidRDefault="005D4A0B" w:rsidP="00641A27">
      <w:pPr>
        <w:pStyle w:val="Bodytext40"/>
        <w:spacing w:line="240" w:lineRule="auto"/>
        <w:jc w:val="both"/>
        <w:rPr>
          <w:rStyle w:val="Bodytext4115pt"/>
          <w:i/>
          <w:iCs/>
          <w:sz w:val="22"/>
          <w:szCs w:val="22"/>
        </w:rPr>
      </w:pPr>
    </w:p>
    <w:p w14:paraId="15E7A8A9" w14:textId="77777777" w:rsidR="005D4A0B" w:rsidRPr="00641A27" w:rsidRDefault="005D4A0B" w:rsidP="00641A27">
      <w:pPr>
        <w:pStyle w:val="Bodytext40"/>
        <w:spacing w:line="240" w:lineRule="auto"/>
        <w:jc w:val="both"/>
        <w:rPr>
          <w:rStyle w:val="Bodytext4115pt"/>
          <w:i/>
          <w:iCs/>
          <w:sz w:val="22"/>
          <w:szCs w:val="22"/>
        </w:rPr>
        <w:sectPr w:rsidR="005D4A0B" w:rsidRPr="00641A27" w:rsidSect="00605153">
          <w:headerReference w:type="even" r:id="rId26"/>
          <w:pgSz w:w="12240" w:h="15840" w:code="1"/>
          <w:pgMar w:top="1440" w:right="1440" w:bottom="1440" w:left="1440" w:header="576" w:footer="0" w:gutter="0"/>
          <w:cols w:space="720"/>
          <w:noEndnote/>
          <w:docGrid w:linePitch="360"/>
        </w:sectPr>
      </w:pPr>
    </w:p>
    <w:p w14:paraId="733E0C3F" w14:textId="77777777" w:rsidR="00E05DBE" w:rsidRPr="00641A27" w:rsidRDefault="003240D1" w:rsidP="008E2B2E">
      <w:pPr>
        <w:pStyle w:val="BodyText1"/>
        <w:spacing w:line="240" w:lineRule="auto"/>
        <w:ind w:left="594" w:firstLine="0"/>
        <w:jc w:val="both"/>
      </w:pPr>
      <w:r w:rsidRPr="00641A27">
        <w:rPr>
          <w:rStyle w:val="Bodytext115pt"/>
          <w:sz w:val="22"/>
          <w:szCs w:val="22"/>
        </w:rPr>
        <w:lastRenderedPageBreak/>
        <w:t>Commonwealth in respect of a service or facility provided by the Department in the performance of that function;</w:t>
      </w:r>
    </w:p>
    <w:p w14:paraId="2E68B736" w14:textId="77777777" w:rsidR="00E05DBE" w:rsidRPr="00641A27" w:rsidRDefault="003240D1" w:rsidP="00932E1D">
      <w:pPr>
        <w:pStyle w:val="BodyText1"/>
        <w:spacing w:before="120" w:after="60" w:line="240" w:lineRule="auto"/>
        <w:ind w:firstLine="0"/>
        <w:jc w:val="both"/>
      </w:pPr>
      <w:r w:rsidRPr="00641A27">
        <w:rPr>
          <w:rStyle w:val="Bodytext115pt"/>
          <w:sz w:val="22"/>
          <w:szCs w:val="22"/>
        </w:rPr>
        <w:t>the right of the Commonwealth is transferred to the Authority to the extent determined in writing by the Minister.</w:t>
      </w:r>
    </w:p>
    <w:p w14:paraId="024962DF" w14:textId="77777777" w:rsidR="00E05DBE" w:rsidRPr="00641A27" w:rsidRDefault="003240D1" w:rsidP="00932E1D">
      <w:pPr>
        <w:pStyle w:val="BodyText1"/>
        <w:spacing w:before="120" w:line="240" w:lineRule="auto"/>
        <w:ind w:firstLine="270"/>
        <w:jc w:val="both"/>
      </w:pPr>
      <w:r w:rsidRPr="008E2B2E">
        <w:rPr>
          <w:rStyle w:val="Bodytext115pt"/>
          <w:b/>
          <w:sz w:val="22"/>
          <w:szCs w:val="22"/>
        </w:rPr>
        <w:t>(2)</w:t>
      </w:r>
      <w:r w:rsidRPr="00641A27">
        <w:rPr>
          <w:rStyle w:val="Bodytext115pt"/>
          <w:sz w:val="22"/>
          <w:szCs w:val="22"/>
        </w:rPr>
        <w:t xml:space="preserve"> Where, immediately before the commencement of this section:</w:t>
      </w:r>
    </w:p>
    <w:p w14:paraId="5462A6BB" w14:textId="77777777" w:rsidR="00E05DBE" w:rsidRPr="00641A27" w:rsidRDefault="00213EF2" w:rsidP="00932E1D">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proceedings by the Commonwealth were pending in a court; and</w:t>
      </w:r>
    </w:p>
    <w:p w14:paraId="67A323BC" w14:textId="77777777" w:rsidR="00E05DBE" w:rsidRPr="00641A27" w:rsidRDefault="00213EF2" w:rsidP="00932E1D">
      <w:pPr>
        <w:pStyle w:val="BodyText1"/>
        <w:tabs>
          <w:tab w:val="left" w:pos="781"/>
        </w:tabs>
        <w:spacing w:before="120" w:line="240" w:lineRule="auto"/>
        <w:ind w:firstLine="270"/>
        <w:jc w:val="both"/>
      </w:pPr>
      <w:r>
        <w:rPr>
          <w:rStyle w:val="Bodytext115pt"/>
          <w:sz w:val="22"/>
          <w:szCs w:val="22"/>
        </w:rPr>
        <w:t xml:space="preserve">(b) </w:t>
      </w:r>
      <w:r w:rsidR="003240D1" w:rsidRPr="00641A27">
        <w:rPr>
          <w:rStyle w:val="Bodytext115pt"/>
          <w:sz w:val="22"/>
          <w:szCs w:val="22"/>
        </w:rPr>
        <w:t>the proceedings related to such a debt, liability or obligation;</w:t>
      </w:r>
    </w:p>
    <w:p w14:paraId="789EBEEE" w14:textId="77777777" w:rsidR="00E05DBE" w:rsidRPr="00641A27" w:rsidRDefault="003240D1" w:rsidP="00932E1D">
      <w:pPr>
        <w:pStyle w:val="BodyText1"/>
        <w:spacing w:before="120" w:line="240" w:lineRule="auto"/>
        <w:ind w:firstLine="0"/>
        <w:jc w:val="both"/>
      </w:pPr>
      <w:r w:rsidRPr="00641A27">
        <w:rPr>
          <w:rStyle w:val="Bodytext115pt"/>
          <w:sz w:val="22"/>
          <w:szCs w:val="22"/>
        </w:rPr>
        <w:t>then, to the extent that the proceedings so relate, they may be continued by the Authority and the Authority is to be substituted for the Commonwealth.</w:t>
      </w:r>
    </w:p>
    <w:p w14:paraId="7D0FB648" w14:textId="77777777" w:rsidR="00E05DBE" w:rsidRPr="00641A27" w:rsidRDefault="003240D1" w:rsidP="00213EF2">
      <w:pPr>
        <w:spacing w:before="120" w:after="60"/>
        <w:jc w:val="both"/>
        <w:rPr>
          <w:rFonts w:ascii="Times New Roman" w:hAnsi="Times New Roman"/>
          <w:sz w:val="22"/>
        </w:rPr>
      </w:pPr>
      <w:bookmarkStart w:id="5" w:name="bookmark5"/>
      <w:r w:rsidRPr="00641A27">
        <w:rPr>
          <w:rStyle w:val="Heading2115pt"/>
          <w:rFonts w:eastAsia="Courier New"/>
          <w:sz w:val="22"/>
          <w:szCs w:val="22"/>
        </w:rPr>
        <w:t>Capital of Authority</w:t>
      </w:r>
      <w:bookmarkEnd w:id="5"/>
    </w:p>
    <w:p w14:paraId="5ED0D1E1" w14:textId="77777777" w:rsidR="00E05DBE" w:rsidRPr="00641A27" w:rsidRDefault="00765CC9" w:rsidP="00932E1D">
      <w:pPr>
        <w:pStyle w:val="BodyText1"/>
        <w:tabs>
          <w:tab w:val="left" w:pos="634"/>
        </w:tabs>
        <w:spacing w:before="120" w:line="240" w:lineRule="auto"/>
        <w:ind w:firstLine="270"/>
        <w:jc w:val="both"/>
      </w:pPr>
      <w:r w:rsidRPr="00DD7B5F">
        <w:rPr>
          <w:rStyle w:val="Bodytext115pt"/>
          <w:b/>
          <w:sz w:val="22"/>
          <w:szCs w:val="22"/>
        </w:rPr>
        <w:t>36.</w:t>
      </w:r>
      <w:r w:rsidRPr="00DD7B5F">
        <w:rPr>
          <w:rStyle w:val="Bodytext115pt"/>
          <w:b/>
          <w:sz w:val="22"/>
          <w:szCs w:val="22"/>
        </w:rPr>
        <w:tab/>
      </w:r>
      <w:r w:rsidR="003240D1" w:rsidRPr="00DD7B5F">
        <w:rPr>
          <w:rStyle w:val="Bodytext115pt"/>
          <w:b/>
          <w:sz w:val="22"/>
          <w:szCs w:val="22"/>
        </w:rPr>
        <w:t>(1)</w:t>
      </w:r>
      <w:r w:rsidR="003240D1" w:rsidRPr="00641A27">
        <w:rPr>
          <w:rStyle w:val="Bodytext115pt"/>
          <w:sz w:val="22"/>
          <w:szCs w:val="22"/>
        </w:rPr>
        <w:t xml:space="preserve"> The capital of the Authority is the sum of:</w:t>
      </w:r>
    </w:p>
    <w:p w14:paraId="0C1089F8" w14:textId="77777777" w:rsidR="00E05DBE" w:rsidRPr="00641A27" w:rsidRDefault="00765CC9" w:rsidP="00932E1D">
      <w:pPr>
        <w:pStyle w:val="BodyText1"/>
        <w:spacing w:before="120" w:line="240" w:lineRule="auto"/>
        <w:ind w:left="612" w:hanging="342"/>
        <w:jc w:val="both"/>
      </w:pPr>
      <w:r>
        <w:rPr>
          <w:rStyle w:val="Bodytext115pt"/>
          <w:sz w:val="22"/>
          <w:szCs w:val="22"/>
        </w:rPr>
        <w:t xml:space="preserve">(a) </w:t>
      </w:r>
      <w:r w:rsidR="003240D1" w:rsidRPr="00641A27">
        <w:rPr>
          <w:rStyle w:val="Bodytext115pt"/>
          <w:sz w:val="22"/>
          <w:szCs w:val="22"/>
        </w:rPr>
        <w:t>the value of assets that have been transferred to the Authority by the Commonwealth as determined under section 32; and</w:t>
      </w:r>
    </w:p>
    <w:p w14:paraId="7189B1C7" w14:textId="77777777" w:rsidR="00E05DBE" w:rsidRPr="00641A27" w:rsidRDefault="00765CC9" w:rsidP="00932E1D">
      <w:pPr>
        <w:pStyle w:val="BodyText1"/>
        <w:tabs>
          <w:tab w:val="left" w:pos="781"/>
        </w:tabs>
        <w:spacing w:before="120" w:line="240" w:lineRule="auto"/>
        <w:ind w:left="612" w:hanging="342"/>
        <w:jc w:val="both"/>
      </w:pPr>
      <w:r>
        <w:rPr>
          <w:rStyle w:val="Bodytext115pt"/>
          <w:sz w:val="22"/>
          <w:szCs w:val="22"/>
        </w:rPr>
        <w:t xml:space="preserve">(b) </w:t>
      </w:r>
      <w:r w:rsidR="003240D1" w:rsidRPr="00641A27">
        <w:rPr>
          <w:rStyle w:val="Bodytext115pt"/>
          <w:sz w:val="22"/>
          <w:szCs w:val="22"/>
        </w:rPr>
        <w:t xml:space="preserve">the net </w:t>
      </w:r>
      <w:proofErr w:type="spellStart"/>
      <w:r w:rsidR="003240D1" w:rsidRPr="00641A27">
        <w:rPr>
          <w:rStyle w:val="Bodytext115pt"/>
          <w:sz w:val="22"/>
          <w:szCs w:val="22"/>
        </w:rPr>
        <w:t>realisable</w:t>
      </w:r>
      <w:proofErr w:type="spellEnd"/>
      <w:r w:rsidR="003240D1" w:rsidRPr="00641A27">
        <w:rPr>
          <w:rStyle w:val="Bodytext115pt"/>
          <w:sz w:val="22"/>
          <w:szCs w:val="22"/>
        </w:rPr>
        <w:t xml:space="preserve"> value of any rights transferred to the Authority under this Act; and</w:t>
      </w:r>
    </w:p>
    <w:p w14:paraId="4A761275" w14:textId="77777777" w:rsidR="00E05DBE" w:rsidRPr="00641A27" w:rsidRDefault="00765CC9" w:rsidP="00932E1D">
      <w:pPr>
        <w:pStyle w:val="BodyText1"/>
        <w:tabs>
          <w:tab w:val="left" w:pos="781"/>
        </w:tabs>
        <w:spacing w:before="120" w:line="240" w:lineRule="auto"/>
        <w:ind w:left="612" w:hanging="342"/>
        <w:jc w:val="both"/>
      </w:pPr>
      <w:r>
        <w:rPr>
          <w:rStyle w:val="Bodytext115pt"/>
          <w:sz w:val="22"/>
          <w:szCs w:val="22"/>
        </w:rPr>
        <w:t xml:space="preserve">(c) </w:t>
      </w:r>
      <w:r w:rsidR="003240D1" w:rsidRPr="00641A27">
        <w:rPr>
          <w:rStyle w:val="Bodytext115pt"/>
          <w:sz w:val="22"/>
          <w:szCs w:val="22"/>
        </w:rPr>
        <w:t>any amounts paid to the Authority out of money appropriated by the Parliament for the purpose of providing capital; and</w:t>
      </w:r>
    </w:p>
    <w:p w14:paraId="2EAEF363" w14:textId="77777777" w:rsidR="00E05DBE" w:rsidRPr="00641A27" w:rsidRDefault="00765CC9" w:rsidP="00932E1D">
      <w:pPr>
        <w:pStyle w:val="BodyText1"/>
        <w:tabs>
          <w:tab w:val="left" w:pos="781"/>
        </w:tabs>
        <w:spacing w:before="120" w:line="240" w:lineRule="auto"/>
        <w:ind w:left="612" w:hanging="342"/>
        <w:jc w:val="both"/>
      </w:pPr>
      <w:r>
        <w:rPr>
          <w:rStyle w:val="Bodytext115pt"/>
          <w:sz w:val="22"/>
          <w:szCs w:val="22"/>
        </w:rPr>
        <w:t xml:space="preserve">(d) </w:t>
      </w:r>
      <w:r w:rsidR="003240D1" w:rsidRPr="00641A27">
        <w:rPr>
          <w:rStyle w:val="Bodytext115pt"/>
          <w:sz w:val="22"/>
          <w:szCs w:val="22"/>
        </w:rPr>
        <w:t>any reserves resulting from the operations of the Authority (whether because of the retention of profits or otherwise) or from the revaluation of the Authority’s assets; and</w:t>
      </w:r>
    </w:p>
    <w:p w14:paraId="08BBF17D" w14:textId="77777777" w:rsidR="00E05DBE" w:rsidRPr="00641A27" w:rsidRDefault="00765CC9" w:rsidP="00932E1D">
      <w:pPr>
        <w:pStyle w:val="BodyText1"/>
        <w:tabs>
          <w:tab w:val="left" w:pos="781"/>
        </w:tabs>
        <w:spacing w:before="120" w:line="240" w:lineRule="auto"/>
        <w:ind w:left="612" w:hanging="342"/>
        <w:jc w:val="both"/>
      </w:pPr>
      <w:r>
        <w:rPr>
          <w:rStyle w:val="Bodytext115pt"/>
          <w:sz w:val="22"/>
          <w:szCs w:val="22"/>
        </w:rPr>
        <w:t xml:space="preserve">(e) </w:t>
      </w:r>
      <w:r w:rsidR="003240D1" w:rsidRPr="00641A27">
        <w:rPr>
          <w:rStyle w:val="Bodytext115pt"/>
          <w:sz w:val="22"/>
          <w:szCs w:val="22"/>
        </w:rPr>
        <w:t>any retained profits other than reserves; and</w:t>
      </w:r>
    </w:p>
    <w:p w14:paraId="2D2BF7B1" w14:textId="77777777" w:rsidR="00E05DBE" w:rsidRPr="00641A27" w:rsidRDefault="003240D1" w:rsidP="00932E1D">
      <w:pPr>
        <w:pStyle w:val="BodyText1"/>
        <w:spacing w:before="120" w:line="240" w:lineRule="auto"/>
        <w:ind w:left="612" w:hanging="342"/>
        <w:jc w:val="both"/>
      </w:pPr>
      <w:r w:rsidRPr="00641A27">
        <w:rPr>
          <w:rStyle w:val="Bodytext115pt"/>
          <w:sz w:val="22"/>
          <w:szCs w:val="22"/>
        </w:rPr>
        <w:t>(</w:t>
      </w:r>
      <w:r w:rsidR="00765CC9">
        <w:rPr>
          <w:rStyle w:val="Bodytext115pt"/>
          <w:sz w:val="22"/>
          <w:szCs w:val="22"/>
        </w:rPr>
        <w:t>f)</w:t>
      </w:r>
      <w:r w:rsidRPr="00641A27">
        <w:rPr>
          <w:rStyle w:val="Bodytext115pt"/>
          <w:sz w:val="22"/>
          <w:szCs w:val="22"/>
        </w:rPr>
        <w:t xml:space="preserve"> any operating results affecting the capital of the Authority, not being reserves or retained profits;</w:t>
      </w:r>
    </w:p>
    <w:p w14:paraId="0ACA0C62" w14:textId="77777777" w:rsidR="00E05DBE" w:rsidRPr="00641A27" w:rsidRDefault="003240D1" w:rsidP="00932E1D">
      <w:pPr>
        <w:pStyle w:val="BodyText1"/>
        <w:spacing w:before="120" w:after="60" w:line="240" w:lineRule="auto"/>
        <w:ind w:firstLine="0"/>
        <w:jc w:val="both"/>
      </w:pPr>
      <w:r w:rsidRPr="00641A27">
        <w:rPr>
          <w:rStyle w:val="Bodytext115pt"/>
          <w:sz w:val="22"/>
          <w:szCs w:val="22"/>
        </w:rPr>
        <w:t>less:</w:t>
      </w:r>
    </w:p>
    <w:p w14:paraId="0449BF3B" w14:textId="77777777" w:rsidR="00E05DBE" w:rsidRPr="00641A27" w:rsidRDefault="00765CC9" w:rsidP="00932E1D">
      <w:pPr>
        <w:pStyle w:val="BodyText1"/>
        <w:tabs>
          <w:tab w:val="left" w:pos="781"/>
        </w:tabs>
        <w:spacing w:before="120" w:line="240" w:lineRule="auto"/>
        <w:ind w:left="612" w:hanging="342"/>
        <w:jc w:val="both"/>
      </w:pPr>
      <w:r>
        <w:rPr>
          <w:rStyle w:val="Bodytext115pt"/>
          <w:sz w:val="22"/>
          <w:szCs w:val="22"/>
        </w:rPr>
        <w:t xml:space="preserve">(g) </w:t>
      </w:r>
      <w:r w:rsidR="003240D1" w:rsidRPr="00641A27">
        <w:rPr>
          <w:rStyle w:val="Bodytext115pt"/>
          <w:sz w:val="22"/>
          <w:szCs w:val="22"/>
        </w:rPr>
        <w:t>amounts taken to be loans under section 32; and</w:t>
      </w:r>
    </w:p>
    <w:p w14:paraId="1C39F3AE" w14:textId="77777777" w:rsidR="00E05DBE" w:rsidRPr="00641A27" w:rsidRDefault="00765CC9" w:rsidP="00932E1D">
      <w:pPr>
        <w:pStyle w:val="BodyText1"/>
        <w:tabs>
          <w:tab w:val="left" w:pos="781"/>
        </w:tabs>
        <w:spacing w:before="120" w:line="240" w:lineRule="auto"/>
        <w:ind w:left="612" w:hanging="342"/>
        <w:jc w:val="both"/>
      </w:pPr>
      <w:r>
        <w:rPr>
          <w:rStyle w:val="Bodytext115pt"/>
          <w:sz w:val="22"/>
          <w:szCs w:val="22"/>
        </w:rPr>
        <w:t xml:space="preserve">(h) </w:t>
      </w:r>
      <w:r w:rsidR="003240D1" w:rsidRPr="00641A27">
        <w:rPr>
          <w:rStyle w:val="Bodytext115pt"/>
          <w:sz w:val="22"/>
          <w:szCs w:val="22"/>
        </w:rPr>
        <w:t>the amount determined under section 33; and</w:t>
      </w:r>
    </w:p>
    <w:p w14:paraId="76462B5B" w14:textId="77777777" w:rsidR="00E05DBE" w:rsidRPr="00641A27" w:rsidRDefault="003240D1" w:rsidP="00932E1D">
      <w:pPr>
        <w:pStyle w:val="BodyText1"/>
        <w:spacing w:before="120" w:line="240" w:lineRule="auto"/>
        <w:ind w:left="612" w:hanging="342"/>
        <w:jc w:val="both"/>
      </w:pPr>
      <w:r w:rsidRPr="00641A27">
        <w:rPr>
          <w:rStyle w:val="Bodytext115pt"/>
          <w:sz w:val="22"/>
          <w:szCs w:val="22"/>
        </w:rPr>
        <w:t>(j) debts, liabilities and obligations of the Commonwealth transferred to the Authority by subsection 32 (5); and</w:t>
      </w:r>
    </w:p>
    <w:p w14:paraId="7CFA3765" w14:textId="77777777" w:rsidR="00E05DBE" w:rsidRPr="00641A27" w:rsidRDefault="003240D1" w:rsidP="00932E1D">
      <w:pPr>
        <w:pStyle w:val="BodyText1"/>
        <w:spacing w:before="120" w:line="240" w:lineRule="auto"/>
        <w:ind w:left="612" w:hanging="342"/>
        <w:jc w:val="both"/>
      </w:pPr>
      <w:r w:rsidRPr="00641A27">
        <w:rPr>
          <w:rStyle w:val="Bodytext115pt"/>
          <w:sz w:val="22"/>
          <w:szCs w:val="22"/>
        </w:rPr>
        <w:t>(k) any amounts of capital repaid to the Commonwealth by the Authority.</w:t>
      </w:r>
    </w:p>
    <w:p w14:paraId="262C08EA" w14:textId="77777777" w:rsidR="00E05DBE" w:rsidRPr="00641A27" w:rsidRDefault="00765CC9" w:rsidP="00932E1D">
      <w:pPr>
        <w:pStyle w:val="BodyText1"/>
        <w:tabs>
          <w:tab w:val="left" w:pos="781"/>
        </w:tabs>
        <w:spacing w:before="120" w:line="240" w:lineRule="auto"/>
        <w:ind w:firstLine="270"/>
        <w:jc w:val="both"/>
      </w:pPr>
      <w:r w:rsidRPr="00DD7B5F">
        <w:rPr>
          <w:rStyle w:val="Bodytext115pt"/>
          <w:b/>
          <w:sz w:val="22"/>
          <w:szCs w:val="22"/>
        </w:rPr>
        <w:t>(2)</w:t>
      </w:r>
      <w:r>
        <w:rPr>
          <w:rStyle w:val="Bodytext115pt"/>
          <w:sz w:val="22"/>
          <w:szCs w:val="22"/>
        </w:rPr>
        <w:t xml:space="preserve"> </w:t>
      </w:r>
      <w:r w:rsidR="003240D1" w:rsidRPr="00641A27">
        <w:rPr>
          <w:rStyle w:val="Bodytext115pt"/>
          <w:sz w:val="22"/>
          <w:szCs w:val="22"/>
        </w:rPr>
        <w:t>Interest is not payable to the Commonwealth on the capital of the Authority, but the capital of the Authority is repayable to the Commonwealth at such times, and in such amounts, as the Minister determines in writing.</w:t>
      </w:r>
    </w:p>
    <w:p w14:paraId="025ED027" w14:textId="77777777" w:rsidR="00E05DBE" w:rsidRPr="00641A27" w:rsidRDefault="00765CC9" w:rsidP="00932E1D">
      <w:pPr>
        <w:pStyle w:val="BodyText1"/>
        <w:tabs>
          <w:tab w:val="left" w:pos="781"/>
        </w:tabs>
        <w:spacing w:before="120" w:line="240" w:lineRule="auto"/>
        <w:ind w:firstLine="270"/>
        <w:jc w:val="both"/>
      </w:pPr>
      <w:r w:rsidRPr="00AC72E5">
        <w:rPr>
          <w:rStyle w:val="Bodytext115pt"/>
          <w:b/>
          <w:sz w:val="22"/>
          <w:szCs w:val="22"/>
        </w:rPr>
        <w:t>(3)</w:t>
      </w:r>
      <w:r>
        <w:rPr>
          <w:rStyle w:val="Bodytext115pt"/>
          <w:sz w:val="22"/>
          <w:szCs w:val="22"/>
        </w:rPr>
        <w:t xml:space="preserve"> </w:t>
      </w:r>
      <w:r w:rsidR="003240D1" w:rsidRPr="00641A27">
        <w:rPr>
          <w:rStyle w:val="Bodytext115pt"/>
          <w:sz w:val="22"/>
          <w:szCs w:val="22"/>
        </w:rPr>
        <w:t>In making such a determination, the Minister must have regard to any advice that the Authority has given to the Minister in relation to its financial affairs.</w:t>
      </w:r>
    </w:p>
    <w:p w14:paraId="0A64252A" w14:textId="77777777" w:rsidR="00FB390A" w:rsidRPr="00641A27" w:rsidRDefault="00FB390A" w:rsidP="00641A27">
      <w:pPr>
        <w:pStyle w:val="Bodytext40"/>
        <w:spacing w:line="240" w:lineRule="auto"/>
        <w:jc w:val="both"/>
        <w:rPr>
          <w:rStyle w:val="Bodytext4115pt"/>
          <w:i/>
          <w:iCs/>
          <w:sz w:val="22"/>
          <w:szCs w:val="22"/>
        </w:rPr>
      </w:pPr>
    </w:p>
    <w:p w14:paraId="3EF26A31" w14:textId="77777777" w:rsidR="00FB390A" w:rsidRPr="00641A27" w:rsidRDefault="00FB390A" w:rsidP="00641A27">
      <w:pPr>
        <w:pStyle w:val="Bodytext40"/>
        <w:spacing w:line="240" w:lineRule="auto"/>
        <w:jc w:val="both"/>
        <w:rPr>
          <w:rStyle w:val="Bodytext4115pt"/>
          <w:i/>
          <w:iCs/>
          <w:sz w:val="22"/>
          <w:szCs w:val="22"/>
        </w:rPr>
        <w:sectPr w:rsidR="00FB390A" w:rsidRPr="00641A27" w:rsidSect="00D86591">
          <w:headerReference w:type="default" r:id="rId27"/>
          <w:pgSz w:w="12240" w:h="15840" w:code="1"/>
          <w:pgMar w:top="1440" w:right="1440" w:bottom="1440" w:left="1440" w:header="576" w:footer="0" w:gutter="0"/>
          <w:cols w:space="720"/>
          <w:noEndnote/>
          <w:docGrid w:linePitch="360"/>
        </w:sectPr>
      </w:pPr>
    </w:p>
    <w:p w14:paraId="74E0B188" w14:textId="77777777" w:rsidR="00E05DBE" w:rsidRPr="00641A27" w:rsidRDefault="003240D1" w:rsidP="00B6298E">
      <w:pPr>
        <w:pStyle w:val="Bodytext20"/>
        <w:spacing w:before="120" w:after="60" w:line="240" w:lineRule="auto"/>
        <w:jc w:val="both"/>
      </w:pPr>
      <w:r w:rsidRPr="00641A27">
        <w:rPr>
          <w:rStyle w:val="Bodytext2115pt"/>
          <w:b/>
          <w:bCs/>
          <w:sz w:val="22"/>
          <w:szCs w:val="22"/>
        </w:rPr>
        <w:lastRenderedPageBreak/>
        <w:t>Exemption from tax</w:t>
      </w:r>
    </w:p>
    <w:p w14:paraId="6B0793DB" w14:textId="77777777" w:rsidR="00E05DBE" w:rsidRPr="00641A27" w:rsidRDefault="00D31B3D" w:rsidP="00932E1D">
      <w:pPr>
        <w:pStyle w:val="BodyText1"/>
        <w:tabs>
          <w:tab w:val="left" w:pos="634"/>
        </w:tabs>
        <w:spacing w:before="120" w:line="240" w:lineRule="auto"/>
        <w:ind w:firstLine="270"/>
        <w:jc w:val="both"/>
      </w:pPr>
      <w:r w:rsidRPr="00277C50">
        <w:rPr>
          <w:rStyle w:val="Bodytext115pt"/>
          <w:b/>
          <w:sz w:val="22"/>
          <w:szCs w:val="22"/>
        </w:rPr>
        <w:t>37.</w:t>
      </w:r>
      <w:r w:rsidRPr="00277C50">
        <w:rPr>
          <w:rStyle w:val="Bodytext115pt"/>
          <w:b/>
          <w:sz w:val="22"/>
          <w:szCs w:val="22"/>
        </w:rPr>
        <w:tab/>
      </w:r>
      <w:r w:rsidR="003240D1" w:rsidRPr="00277C50">
        <w:rPr>
          <w:rStyle w:val="Bodytext115pt"/>
          <w:b/>
          <w:sz w:val="22"/>
          <w:szCs w:val="22"/>
        </w:rPr>
        <w:t>(1)</w:t>
      </w:r>
      <w:r w:rsidR="003240D1" w:rsidRPr="00641A27">
        <w:rPr>
          <w:rStyle w:val="Bodytext115pt"/>
          <w:sz w:val="22"/>
          <w:szCs w:val="22"/>
        </w:rPr>
        <w:t xml:space="preserve"> The Authority is not liable to pay tax under any law of the Commonwealth or of a State or Territory.</w:t>
      </w:r>
    </w:p>
    <w:p w14:paraId="1CC036AA" w14:textId="77777777" w:rsidR="00E05DBE" w:rsidRPr="00641A27" w:rsidRDefault="003240D1" w:rsidP="00932E1D">
      <w:pPr>
        <w:pStyle w:val="BodyText1"/>
        <w:spacing w:before="120" w:line="240" w:lineRule="auto"/>
        <w:ind w:firstLine="270"/>
        <w:jc w:val="both"/>
      </w:pPr>
      <w:r w:rsidRPr="00277C50">
        <w:rPr>
          <w:rStyle w:val="Bodytext115pt"/>
          <w:b/>
          <w:sz w:val="22"/>
          <w:szCs w:val="22"/>
        </w:rPr>
        <w:t>(2)</w:t>
      </w:r>
      <w:r w:rsidRPr="00641A27">
        <w:rPr>
          <w:rStyle w:val="Bodytext115pt"/>
          <w:sz w:val="22"/>
          <w:szCs w:val="22"/>
        </w:rPr>
        <w:t xml:space="preserve"> Subsection (1) does not apply to:</w:t>
      </w:r>
    </w:p>
    <w:p w14:paraId="14FDE636" w14:textId="77777777" w:rsidR="00E05DBE" w:rsidRPr="00641A27" w:rsidRDefault="00D31B3D" w:rsidP="00932E1D">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customs duties; or</w:t>
      </w:r>
    </w:p>
    <w:p w14:paraId="6B755FE9" w14:textId="77777777" w:rsidR="00E05DBE" w:rsidRPr="00641A27" w:rsidRDefault="00D31B3D" w:rsidP="00932E1D">
      <w:pPr>
        <w:pStyle w:val="BodyText1"/>
        <w:spacing w:before="120" w:line="240" w:lineRule="auto"/>
        <w:ind w:firstLine="270"/>
        <w:jc w:val="both"/>
      </w:pPr>
      <w:r>
        <w:rPr>
          <w:rStyle w:val="Bodytext115pt"/>
          <w:sz w:val="22"/>
          <w:szCs w:val="22"/>
        </w:rPr>
        <w:t>(b)</w:t>
      </w:r>
      <w:r w:rsidR="003240D1" w:rsidRPr="00641A27">
        <w:rPr>
          <w:rStyle w:val="Bodytext115pt"/>
          <w:sz w:val="22"/>
          <w:szCs w:val="22"/>
        </w:rPr>
        <w:t xml:space="preserve"> a law of the Commonwealth relating to sales tax; or</w:t>
      </w:r>
    </w:p>
    <w:p w14:paraId="10ED53A0" w14:textId="77777777" w:rsidR="00E05DBE" w:rsidRPr="00641A27" w:rsidRDefault="00D31B3D" w:rsidP="00932E1D">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a law of a State or Territory relating to payroll tax.</w:t>
      </w:r>
    </w:p>
    <w:p w14:paraId="7BADDCD7" w14:textId="77777777" w:rsidR="00E05DBE" w:rsidRPr="00641A27" w:rsidRDefault="003240D1" w:rsidP="00D31B3D">
      <w:pPr>
        <w:pStyle w:val="Bodytext20"/>
        <w:spacing w:before="120" w:after="60" w:line="240" w:lineRule="auto"/>
        <w:jc w:val="both"/>
      </w:pPr>
      <w:r w:rsidRPr="00641A27">
        <w:rPr>
          <w:rStyle w:val="Bodytext2115pt"/>
          <w:b/>
          <w:bCs/>
          <w:sz w:val="22"/>
          <w:szCs w:val="22"/>
        </w:rPr>
        <w:t>Payments of dividends to Commonwealth</w:t>
      </w:r>
    </w:p>
    <w:p w14:paraId="57FE1B64" w14:textId="67E9AFCA" w:rsidR="00E05DBE" w:rsidRPr="00641A27" w:rsidRDefault="006C0868" w:rsidP="00932E1D">
      <w:pPr>
        <w:pStyle w:val="BodyText1"/>
        <w:tabs>
          <w:tab w:val="left" w:pos="634"/>
        </w:tabs>
        <w:spacing w:before="120" w:line="240" w:lineRule="auto"/>
        <w:ind w:firstLine="270"/>
        <w:jc w:val="both"/>
      </w:pPr>
      <w:r w:rsidRPr="00277C50">
        <w:rPr>
          <w:rStyle w:val="Bodytext115pt"/>
          <w:b/>
          <w:sz w:val="22"/>
          <w:szCs w:val="22"/>
        </w:rPr>
        <w:t>38.</w:t>
      </w:r>
      <w:r w:rsidRPr="00277C50">
        <w:rPr>
          <w:rStyle w:val="Bodytext115pt"/>
          <w:b/>
          <w:sz w:val="22"/>
          <w:szCs w:val="22"/>
        </w:rPr>
        <w:tab/>
      </w:r>
      <w:r w:rsidR="003240D1" w:rsidRPr="00277C50">
        <w:rPr>
          <w:rStyle w:val="Bodytext115pt"/>
          <w:b/>
          <w:sz w:val="22"/>
          <w:szCs w:val="22"/>
        </w:rPr>
        <w:t>(1)</w:t>
      </w:r>
      <w:r w:rsidR="003240D1" w:rsidRPr="00641A27">
        <w:rPr>
          <w:rStyle w:val="Bodytext115pt"/>
          <w:sz w:val="22"/>
          <w:szCs w:val="22"/>
        </w:rPr>
        <w:t xml:space="preserve"> The Authority must, within </w:t>
      </w:r>
      <w:r w:rsidR="003240D1" w:rsidRPr="003425BA">
        <w:rPr>
          <w:rStyle w:val="Bodytext105pt"/>
          <w:b w:val="0"/>
          <w:sz w:val="22"/>
          <w:szCs w:val="22"/>
        </w:rPr>
        <w:t>4</w:t>
      </w:r>
      <w:r w:rsidR="003240D1" w:rsidRPr="00641A27">
        <w:rPr>
          <w:rStyle w:val="Bodytext105pt"/>
          <w:sz w:val="22"/>
          <w:szCs w:val="22"/>
        </w:rPr>
        <w:t xml:space="preserve"> </w:t>
      </w:r>
      <w:r w:rsidR="003240D1" w:rsidRPr="00641A27">
        <w:rPr>
          <w:rStyle w:val="Bodytext115pt"/>
          <w:sz w:val="22"/>
          <w:szCs w:val="22"/>
        </w:rPr>
        <w:t>months after the end of each financial year, by notice in writing given to the Minister, recommend that it:</w:t>
      </w:r>
    </w:p>
    <w:p w14:paraId="4A6DABC3" w14:textId="77777777" w:rsidR="00E05DBE" w:rsidRPr="00641A27" w:rsidRDefault="006C0868" w:rsidP="00932E1D">
      <w:pPr>
        <w:pStyle w:val="BodyText1"/>
        <w:spacing w:before="120" w:line="240" w:lineRule="auto"/>
        <w:ind w:left="594" w:hanging="324"/>
        <w:jc w:val="both"/>
      </w:pPr>
      <w:r>
        <w:rPr>
          <w:rStyle w:val="Bodytext115pt"/>
          <w:sz w:val="22"/>
          <w:szCs w:val="22"/>
        </w:rPr>
        <w:t xml:space="preserve">(a) </w:t>
      </w:r>
      <w:r w:rsidR="003240D1" w:rsidRPr="00641A27">
        <w:rPr>
          <w:rStyle w:val="Bodytext115pt"/>
          <w:sz w:val="22"/>
          <w:szCs w:val="22"/>
        </w:rPr>
        <w:t>pay to the Commonwealth, in relation to its operations in the financial year, a dividend of an amount specified in the notice; or</w:t>
      </w:r>
    </w:p>
    <w:p w14:paraId="6C6328E9" w14:textId="77777777" w:rsidR="00E05DBE" w:rsidRPr="00641A27" w:rsidRDefault="006C0868" w:rsidP="00932E1D">
      <w:pPr>
        <w:pStyle w:val="BodyText1"/>
        <w:spacing w:before="120" w:line="240" w:lineRule="auto"/>
        <w:ind w:left="594" w:hanging="324"/>
        <w:jc w:val="both"/>
      </w:pPr>
      <w:r>
        <w:rPr>
          <w:rStyle w:val="Bodytext115pt"/>
          <w:sz w:val="22"/>
          <w:szCs w:val="22"/>
        </w:rPr>
        <w:t xml:space="preserve">(b) </w:t>
      </w:r>
      <w:r w:rsidR="003240D1" w:rsidRPr="00641A27">
        <w:rPr>
          <w:rStyle w:val="Bodytext115pt"/>
          <w:sz w:val="22"/>
          <w:szCs w:val="22"/>
        </w:rPr>
        <w:t>not pay a dividend to the Commonwealth for the financial year.</w:t>
      </w:r>
    </w:p>
    <w:p w14:paraId="33256104" w14:textId="77777777" w:rsidR="00E05DBE" w:rsidRPr="00641A27" w:rsidRDefault="006C0868" w:rsidP="00932E1D">
      <w:pPr>
        <w:pStyle w:val="BodyText1"/>
        <w:tabs>
          <w:tab w:val="left" w:pos="760"/>
        </w:tabs>
        <w:spacing w:before="120" w:line="240" w:lineRule="auto"/>
        <w:ind w:firstLine="270"/>
        <w:jc w:val="both"/>
      </w:pPr>
      <w:r w:rsidRPr="00277C50">
        <w:rPr>
          <w:rStyle w:val="Bodytext115pt"/>
          <w:b/>
          <w:sz w:val="22"/>
          <w:szCs w:val="22"/>
        </w:rPr>
        <w:t>(2)</w:t>
      </w:r>
      <w:r>
        <w:rPr>
          <w:rStyle w:val="Bodytext115pt"/>
          <w:sz w:val="22"/>
          <w:szCs w:val="22"/>
        </w:rPr>
        <w:t xml:space="preserve"> </w:t>
      </w:r>
      <w:r w:rsidR="003240D1" w:rsidRPr="00641A27">
        <w:rPr>
          <w:rStyle w:val="Bodytext115pt"/>
          <w:sz w:val="22"/>
          <w:szCs w:val="22"/>
        </w:rPr>
        <w:t>In making a recommendation, the Authority must have regard</w:t>
      </w:r>
      <w:r w:rsidR="008E2B2E">
        <w:t xml:space="preserve"> </w:t>
      </w:r>
      <w:r w:rsidR="003240D1" w:rsidRPr="00641A27">
        <w:rPr>
          <w:rStyle w:val="Bodytext115pt"/>
          <w:sz w:val="22"/>
          <w:szCs w:val="22"/>
        </w:rPr>
        <w:t>to:</w:t>
      </w:r>
    </w:p>
    <w:p w14:paraId="3C079F5C" w14:textId="77777777" w:rsidR="00E05DBE" w:rsidRPr="00641A27" w:rsidRDefault="006C0868" w:rsidP="00932E1D">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the matters specified in section 27; and</w:t>
      </w:r>
    </w:p>
    <w:p w14:paraId="0B795C26" w14:textId="77777777" w:rsidR="00E05DBE" w:rsidRPr="00641A27" w:rsidRDefault="006C0868" w:rsidP="00932E1D">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the extent of the Commonwealth’s equity in the Authority.</w:t>
      </w:r>
    </w:p>
    <w:p w14:paraId="49D0DB78" w14:textId="77777777" w:rsidR="00E05DBE" w:rsidRPr="00641A27" w:rsidRDefault="006C0868" w:rsidP="00932E1D">
      <w:pPr>
        <w:pStyle w:val="BodyText1"/>
        <w:spacing w:before="120" w:line="240" w:lineRule="auto"/>
        <w:ind w:firstLine="270"/>
        <w:jc w:val="both"/>
      </w:pPr>
      <w:r w:rsidRPr="00277C50">
        <w:rPr>
          <w:rStyle w:val="Bodytext115pt"/>
          <w:b/>
          <w:sz w:val="22"/>
          <w:szCs w:val="22"/>
        </w:rPr>
        <w:t>(3)</w:t>
      </w:r>
      <w:r w:rsidR="00624D35">
        <w:rPr>
          <w:rStyle w:val="Bodytext115pt"/>
          <w:sz w:val="22"/>
          <w:szCs w:val="22"/>
        </w:rPr>
        <w:t xml:space="preserve"> </w:t>
      </w:r>
      <w:r w:rsidR="003240D1" w:rsidRPr="00641A27">
        <w:rPr>
          <w:rStyle w:val="Bodytext115pt"/>
          <w:sz w:val="22"/>
          <w:szCs w:val="22"/>
        </w:rPr>
        <w:t>Subject to subsection (6), the Minister must, within 60 days after receiving the recommendation, give notice in writing to the Authority:</w:t>
      </w:r>
    </w:p>
    <w:p w14:paraId="6C80773D" w14:textId="77777777" w:rsidR="00E05DBE" w:rsidRPr="00641A27" w:rsidRDefault="006C0868" w:rsidP="00932E1D">
      <w:pPr>
        <w:pStyle w:val="BodyText1"/>
        <w:spacing w:before="120" w:line="240" w:lineRule="auto"/>
        <w:ind w:left="594" w:hanging="324"/>
        <w:jc w:val="both"/>
      </w:pPr>
      <w:r>
        <w:rPr>
          <w:rStyle w:val="Bodytext115pt"/>
          <w:sz w:val="22"/>
          <w:szCs w:val="22"/>
        </w:rPr>
        <w:t xml:space="preserve">(a) </w:t>
      </w:r>
      <w:r w:rsidR="003240D1" w:rsidRPr="00641A27">
        <w:rPr>
          <w:rStyle w:val="Bodytext115pt"/>
          <w:sz w:val="22"/>
          <w:szCs w:val="22"/>
        </w:rPr>
        <w:t>where the recommendation is that a dividend be paid:</w:t>
      </w:r>
    </w:p>
    <w:p w14:paraId="176B478A" w14:textId="77777777" w:rsidR="00E05DBE" w:rsidRPr="00641A27" w:rsidRDefault="006C0868" w:rsidP="00932E1D">
      <w:pPr>
        <w:pStyle w:val="BodyText1"/>
        <w:spacing w:before="120" w:line="240" w:lineRule="auto"/>
        <w:ind w:left="792" w:firstLine="0"/>
        <w:jc w:val="both"/>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003240D1" w:rsidRPr="00641A27">
        <w:rPr>
          <w:rStyle w:val="Bodytext115pt"/>
          <w:sz w:val="22"/>
          <w:szCs w:val="22"/>
        </w:rPr>
        <w:t>approving the recommendation; or</w:t>
      </w:r>
    </w:p>
    <w:p w14:paraId="09A42DA9" w14:textId="77777777" w:rsidR="00E05DBE" w:rsidRPr="00641A27" w:rsidRDefault="006C0868" w:rsidP="00932E1D">
      <w:pPr>
        <w:pStyle w:val="BodyText1"/>
        <w:spacing w:before="120" w:line="240" w:lineRule="auto"/>
        <w:ind w:left="792" w:firstLine="0"/>
        <w:jc w:val="both"/>
      </w:pPr>
      <w:r>
        <w:rPr>
          <w:rStyle w:val="Bodytext115pt"/>
          <w:sz w:val="22"/>
          <w:szCs w:val="22"/>
        </w:rPr>
        <w:t xml:space="preserve">(ii) </w:t>
      </w:r>
      <w:r w:rsidR="003240D1" w:rsidRPr="00641A27">
        <w:rPr>
          <w:rStyle w:val="Bodytext115pt"/>
          <w:sz w:val="22"/>
          <w:szCs w:val="22"/>
        </w:rPr>
        <w:t>directing the Authority to pay a dividend of a different specified amount; or</w:t>
      </w:r>
    </w:p>
    <w:p w14:paraId="7A786C88" w14:textId="77777777" w:rsidR="00E05DBE" w:rsidRPr="00641A27" w:rsidRDefault="006C0868" w:rsidP="00932E1D">
      <w:pPr>
        <w:pStyle w:val="BodyText1"/>
        <w:spacing w:before="120" w:line="240" w:lineRule="auto"/>
        <w:ind w:left="594" w:hanging="324"/>
        <w:jc w:val="both"/>
      </w:pPr>
      <w:r>
        <w:rPr>
          <w:rStyle w:val="Bodytext115pt"/>
          <w:sz w:val="22"/>
          <w:szCs w:val="22"/>
        </w:rPr>
        <w:t xml:space="preserve">(b) </w:t>
      </w:r>
      <w:r w:rsidR="003240D1" w:rsidRPr="00641A27">
        <w:rPr>
          <w:rStyle w:val="Bodytext115pt"/>
          <w:sz w:val="22"/>
          <w:szCs w:val="22"/>
        </w:rPr>
        <w:t>where the recommendation is that a dividend not be paid:</w:t>
      </w:r>
    </w:p>
    <w:p w14:paraId="78E889D3" w14:textId="5CD17D13" w:rsidR="00E05DBE" w:rsidRPr="00932E1D" w:rsidRDefault="006C0868" w:rsidP="00932E1D">
      <w:pPr>
        <w:pStyle w:val="BodyText1"/>
        <w:spacing w:before="120" w:line="240" w:lineRule="auto"/>
        <w:ind w:left="792" w:firstLine="0"/>
        <w:jc w:val="both"/>
        <w:rPr>
          <w:rStyle w:val="Bodytext115pt5"/>
          <w:sz w:val="22"/>
          <w:szCs w:val="22"/>
        </w:rPr>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003240D1" w:rsidRPr="003425BA">
        <w:rPr>
          <w:rStyle w:val="Bodytext115pt5"/>
          <w:smallCaps w:val="0"/>
          <w:sz w:val="22"/>
          <w:szCs w:val="22"/>
        </w:rPr>
        <w:t>approving the recommendation; or</w:t>
      </w:r>
    </w:p>
    <w:p w14:paraId="0BFC5D90" w14:textId="06D896A5" w:rsidR="00E05DBE" w:rsidRPr="00641A27" w:rsidRDefault="006C0868" w:rsidP="00932E1D">
      <w:pPr>
        <w:pStyle w:val="BodyText1"/>
        <w:spacing w:before="120" w:line="240" w:lineRule="auto"/>
        <w:ind w:left="792" w:firstLine="0"/>
        <w:jc w:val="both"/>
      </w:pPr>
      <w:r w:rsidRPr="00932E1D">
        <w:rPr>
          <w:rStyle w:val="Bodytext115pt5"/>
          <w:sz w:val="22"/>
          <w:szCs w:val="22"/>
        </w:rPr>
        <w:t>(</w:t>
      </w:r>
      <w:r w:rsidR="00932E1D">
        <w:rPr>
          <w:rStyle w:val="Bodytext115pt"/>
          <w:sz w:val="22"/>
          <w:szCs w:val="22"/>
        </w:rPr>
        <w:t>ii</w:t>
      </w:r>
      <w:r w:rsidRPr="00932E1D">
        <w:rPr>
          <w:rStyle w:val="Bodytext115pt5"/>
          <w:sz w:val="22"/>
          <w:szCs w:val="22"/>
        </w:rPr>
        <w:t xml:space="preserve">) </w:t>
      </w:r>
      <w:r w:rsidR="003240D1" w:rsidRPr="003425BA">
        <w:rPr>
          <w:rStyle w:val="Bodytext115pt5"/>
          <w:smallCaps w:val="0"/>
          <w:sz w:val="22"/>
          <w:szCs w:val="22"/>
        </w:rPr>
        <w:t>direc</w:t>
      </w:r>
      <w:r w:rsidR="003240D1" w:rsidRPr="00641A27">
        <w:rPr>
          <w:rStyle w:val="Bodytext115pt"/>
          <w:sz w:val="22"/>
          <w:szCs w:val="22"/>
        </w:rPr>
        <w:t>ting the Authority to pay a dividend of a specified amount.</w:t>
      </w:r>
    </w:p>
    <w:p w14:paraId="6B9E252B" w14:textId="77777777" w:rsidR="00E05DBE" w:rsidRPr="00641A27" w:rsidRDefault="006C0868" w:rsidP="00932E1D">
      <w:pPr>
        <w:pStyle w:val="BodyText1"/>
        <w:spacing w:before="120" w:line="240" w:lineRule="auto"/>
        <w:ind w:firstLine="270"/>
        <w:jc w:val="both"/>
      </w:pPr>
      <w:r w:rsidRPr="00277C50">
        <w:rPr>
          <w:rStyle w:val="Bodytext115pt"/>
          <w:b/>
          <w:sz w:val="22"/>
          <w:szCs w:val="22"/>
        </w:rPr>
        <w:t>(4)</w:t>
      </w:r>
      <w:r>
        <w:rPr>
          <w:rStyle w:val="Bodytext115pt"/>
          <w:sz w:val="22"/>
          <w:szCs w:val="22"/>
        </w:rPr>
        <w:t xml:space="preserve"> </w:t>
      </w:r>
      <w:r w:rsidR="003240D1" w:rsidRPr="00641A27">
        <w:rPr>
          <w:rStyle w:val="Bodytext115pt"/>
          <w:sz w:val="22"/>
          <w:szCs w:val="22"/>
        </w:rPr>
        <w:t>The Minister must, in deciding whether to give such a notice, have regard to:</w:t>
      </w:r>
    </w:p>
    <w:p w14:paraId="2D04C3E1" w14:textId="77777777" w:rsidR="00E05DBE" w:rsidRPr="00641A27" w:rsidRDefault="006C0868" w:rsidP="00932E1D">
      <w:pPr>
        <w:pStyle w:val="BodyText1"/>
        <w:spacing w:before="120" w:line="240" w:lineRule="auto"/>
        <w:ind w:left="594" w:hanging="324"/>
        <w:jc w:val="both"/>
      </w:pPr>
      <w:r>
        <w:rPr>
          <w:rStyle w:val="Bodytext115pt"/>
          <w:sz w:val="22"/>
          <w:szCs w:val="22"/>
        </w:rPr>
        <w:t xml:space="preserve">(a) </w:t>
      </w:r>
      <w:r w:rsidR="003240D1" w:rsidRPr="00641A27">
        <w:rPr>
          <w:rStyle w:val="Bodytext115pt"/>
          <w:sz w:val="22"/>
          <w:szCs w:val="22"/>
        </w:rPr>
        <w:t xml:space="preserve">the matters specified in section 27 (other </w:t>
      </w:r>
      <w:r w:rsidR="003240D1" w:rsidRPr="008E2B2E">
        <w:t>than paragraph (c)); and</w:t>
      </w:r>
    </w:p>
    <w:p w14:paraId="2ADB5FE3" w14:textId="77777777" w:rsidR="00E05DBE" w:rsidRPr="00641A27" w:rsidRDefault="006C0868" w:rsidP="00932E1D">
      <w:pPr>
        <w:pStyle w:val="BodyText1"/>
        <w:spacing w:before="120" w:line="240" w:lineRule="auto"/>
        <w:ind w:left="594" w:hanging="324"/>
        <w:jc w:val="both"/>
      </w:pPr>
      <w:r w:rsidRPr="008E2B2E">
        <w:t xml:space="preserve">(b) </w:t>
      </w:r>
      <w:r w:rsidR="003240D1" w:rsidRPr="008E2B2E">
        <w:t>the objectives and policies of the Commonwealth Government; and</w:t>
      </w:r>
    </w:p>
    <w:p w14:paraId="3CFA5671" w14:textId="77777777" w:rsidR="00E05DBE" w:rsidRPr="00641A27" w:rsidRDefault="006C0868" w:rsidP="00932E1D">
      <w:pPr>
        <w:pStyle w:val="BodyText1"/>
        <w:spacing w:before="120" w:line="240" w:lineRule="auto"/>
        <w:ind w:left="594" w:hanging="324"/>
        <w:jc w:val="both"/>
      </w:pPr>
      <w:r w:rsidRPr="008E2B2E">
        <w:t xml:space="preserve">(c) </w:t>
      </w:r>
      <w:r w:rsidR="003240D1" w:rsidRPr="008E2B2E">
        <w:t>the extent of the Commonwealth’s equity in the Authority; and</w:t>
      </w:r>
    </w:p>
    <w:p w14:paraId="6AD2F1C2" w14:textId="77777777" w:rsidR="00E05DBE" w:rsidRPr="00641A27" w:rsidRDefault="006C0868" w:rsidP="00932E1D">
      <w:pPr>
        <w:pStyle w:val="BodyText1"/>
        <w:spacing w:before="120" w:line="240" w:lineRule="auto"/>
        <w:ind w:left="594" w:hanging="324"/>
        <w:jc w:val="both"/>
      </w:pPr>
      <w:r w:rsidRPr="008E2B2E">
        <w:t xml:space="preserve">(d) </w:t>
      </w:r>
      <w:r w:rsidR="003240D1" w:rsidRPr="008E2B2E">
        <w:t>any other commercial considerations the Minister</w:t>
      </w:r>
      <w:r w:rsidR="003240D1" w:rsidRPr="00641A27">
        <w:rPr>
          <w:rStyle w:val="Bodytext115pt"/>
          <w:sz w:val="22"/>
          <w:szCs w:val="22"/>
        </w:rPr>
        <w:t xml:space="preserve"> thinks appropriate.</w:t>
      </w:r>
    </w:p>
    <w:p w14:paraId="39918EF8" w14:textId="77777777" w:rsidR="00FB390A" w:rsidRPr="00641A27" w:rsidRDefault="00FB390A" w:rsidP="00641A27">
      <w:pPr>
        <w:pStyle w:val="Bodytext40"/>
        <w:spacing w:line="240" w:lineRule="auto"/>
        <w:jc w:val="both"/>
        <w:rPr>
          <w:rStyle w:val="Bodytext4115pt"/>
          <w:i/>
          <w:iCs/>
          <w:sz w:val="22"/>
          <w:szCs w:val="22"/>
        </w:rPr>
        <w:sectPr w:rsidR="00FB390A" w:rsidRPr="00641A27" w:rsidSect="00043512">
          <w:headerReference w:type="even" r:id="rId28"/>
          <w:pgSz w:w="12240" w:h="15840" w:code="1"/>
          <w:pgMar w:top="1440" w:right="1440" w:bottom="1440" w:left="1440" w:header="576" w:footer="0" w:gutter="0"/>
          <w:cols w:space="720"/>
          <w:noEndnote/>
          <w:docGrid w:linePitch="360"/>
        </w:sectPr>
      </w:pPr>
    </w:p>
    <w:p w14:paraId="2026A4BA" w14:textId="77777777" w:rsidR="00E05DBE" w:rsidRPr="00641A27" w:rsidRDefault="003B6D70" w:rsidP="007A0E76">
      <w:pPr>
        <w:pStyle w:val="BodyText1"/>
        <w:spacing w:before="120" w:line="240" w:lineRule="auto"/>
        <w:ind w:firstLine="270"/>
        <w:jc w:val="both"/>
      </w:pPr>
      <w:r w:rsidRPr="007712A2">
        <w:rPr>
          <w:rStyle w:val="Bodytext115pt"/>
          <w:b/>
          <w:sz w:val="22"/>
          <w:szCs w:val="22"/>
        </w:rPr>
        <w:lastRenderedPageBreak/>
        <w:t>(5)</w:t>
      </w:r>
      <w:r>
        <w:rPr>
          <w:rStyle w:val="Bodytext115pt"/>
          <w:sz w:val="22"/>
          <w:szCs w:val="22"/>
        </w:rPr>
        <w:t xml:space="preserve"> </w:t>
      </w:r>
      <w:r w:rsidR="003240D1" w:rsidRPr="00641A27">
        <w:rPr>
          <w:rStyle w:val="Bodytext115pt"/>
          <w:sz w:val="22"/>
          <w:szCs w:val="22"/>
        </w:rPr>
        <w:t>Where a dividend for a financial year is approved or directed under subsection (3), the Authority must pay the dividend to the Commonwealth within 8 months after the end of that year.</w:t>
      </w:r>
    </w:p>
    <w:p w14:paraId="058A24E1" w14:textId="77777777" w:rsidR="00E05DBE" w:rsidRPr="00641A27" w:rsidRDefault="002C55F3" w:rsidP="007A0E76">
      <w:pPr>
        <w:pStyle w:val="BodyText1"/>
        <w:spacing w:before="120" w:line="240" w:lineRule="auto"/>
        <w:ind w:firstLine="270"/>
        <w:jc w:val="both"/>
      </w:pPr>
      <w:r w:rsidRPr="007712A2">
        <w:rPr>
          <w:rStyle w:val="Bodytext115pt5"/>
          <w:b/>
          <w:sz w:val="22"/>
          <w:szCs w:val="22"/>
        </w:rPr>
        <w:t>(6)</w:t>
      </w:r>
      <w:r>
        <w:rPr>
          <w:rStyle w:val="Bodytext115pt"/>
          <w:sz w:val="22"/>
          <w:szCs w:val="22"/>
        </w:rPr>
        <w:t xml:space="preserve"> </w:t>
      </w:r>
      <w:r w:rsidR="003240D1" w:rsidRPr="00641A27">
        <w:rPr>
          <w:rStyle w:val="Bodytext115pt"/>
          <w:sz w:val="22"/>
          <w:szCs w:val="22"/>
        </w:rPr>
        <w:t>A payment under this section may be made:</w:t>
      </w:r>
    </w:p>
    <w:p w14:paraId="1FB56CC9" w14:textId="77777777" w:rsidR="00E05DBE" w:rsidRPr="00641A27" w:rsidRDefault="002C55F3" w:rsidP="007A0E76">
      <w:pPr>
        <w:pStyle w:val="BodyText1"/>
        <w:spacing w:before="120" w:line="240" w:lineRule="auto"/>
        <w:ind w:left="594" w:hanging="324"/>
        <w:jc w:val="both"/>
      </w:pPr>
      <w:r>
        <w:rPr>
          <w:rStyle w:val="Bodytext115pt5"/>
          <w:sz w:val="22"/>
          <w:szCs w:val="22"/>
        </w:rPr>
        <w:t>(</w:t>
      </w:r>
      <w:r w:rsidRPr="002C55F3">
        <w:rPr>
          <w:rStyle w:val="Bodytext115pt5"/>
          <w:smallCaps w:val="0"/>
          <w:sz w:val="22"/>
          <w:szCs w:val="22"/>
        </w:rPr>
        <w:t>a</w:t>
      </w:r>
      <w:r>
        <w:rPr>
          <w:rStyle w:val="Bodytext115pt5"/>
          <w:sz w:val="22"/>
          <w:szCs w:val="22"/>
        </w:rPr>
        <w:t>)</w:t>
      </w:r>
      <w:r>
        <w:rPr>
          <w:rStyle w:val="Bodytext115pt"/>
          <w:sz w:val="22"/>
          <w:szCs w:val="22"/>
        </w:rPr>
        <w:t xml:space="preserve"> </w:t>
      </w:r>
      <w:r w:rsidR="003240D1" w:rsidRPr="00641A27">
        <w:rPr>
          <w:rStyle w:val="Bodytext115pt"/>
          <w:sz w:val="22"/>
          <w:szCs w:val="22"/>
        </w:rPr>
        <w:t xml:space="preserve">out </w:t>
      </w:r>
      <w:r w:rsidR="003240D1" w:rsidRPr="008E2B2E">
        <w:t>of the profits of the Authority for the financial year to which the payment relates; or</w:t>
      </w:r>
    </w:p>
    <w:p w14:paraId="0E1B1278" w14:textId="77777777" w:rsidR="00E05DBE" w:rsidRPr="00641A27" w:rsidRDefault="002C55F3" w:rsidP="007A0E76">
      <w:pPr>
        <w:pStyle w:val="BodyText1"/>
        <w:spacing w:before="120" w:line="240" w:lineRule="auto"/>
        <w:ind w:left="594" w:hanging="324"/>
        <w:jc w:val="both"/>
      </w:pPr>
      <w:r w:rsidRPr="008E2B2E">
        <w:rPr>
          <w:smallCaps/>
        </w:rPr>
        <w:t>(</w:t>
      </w:r>
      <w:r w:rsidRPr="008E2B2E">
        <w:t>b</w:t>
      </w:r>
      <w:r w:rsidRPr="008E2B2E">
        <w:rPr>
          <w:smallCaps/>
        </w:rPr>
        <w:t>)</w:t>
      </w:r>
      <w:r w:rsidRPr="008E2B2E">
        <w:t xml:space="preserve"> </w:t>
      </w:r>
      <w:r w:rsidR="003240D1" w:rsidRPr="008E2B2E">
        <w:t>out of the profits of the Authority for a preceding financial year; or</w:t>
      </w:r>
    </w:p>
    <w:p w14:paraId="3FA048F4" w14:textId="77777777" w:rsidR="00E05DBE" w:rsidRPr="00641A27" w:rsidRDefault="002C55F3" w:rsidP="007A0E76">
      <w:pPr>
        <w:pStyle w:val="BodyText1"/>
        <w:spacing w:before="120" w:line="240" w:lineRule="auto"/>
        <w:ind w:left="594" w:hanging="324"/>
        <w:jc w:val="both"/>
      </w:pPr>
      <w:r w:rsidRPr="008E2B2E">
        <w:rPr>
          <w:smallCaps/>
        </w:rPr>
        <w:t>(</w:t>
      </w:r>
      <w:r w:rsidRPr="008E2B2E">
        <w:t>c</w:t>
      </w:r>
      <w:r w:rsidRPr="008E2B2E">
        <w:rPr>
          <w:smallCaps/>
        </w:rPr>
        <w:t>)</w:t>
      </w:r>
      <w:r w:rsidRPr="008E2B2E">
        <w:t xml:space="preserve"> </w:t>
      </w:r>
      <w:r w:rsidR="003240D1" w:rsidRPr="008E2B2E">
        <w:t>partly out</w:t>
      </w:r>
      <w:r w:rsidR="003240D1" w:rsidRPr="00641A27">
        <w:rPr>
          <w:rStyle w:val="Bodytext115pt"/>
          <w:sz w:val="22"/>
          <w:szCs w:val="22"/>
        </w:rPr>
        <w:t xml:space="preserve"> of the profits of the Authority for the financial year referred to in paragraph (a) and partly out of the profits of the Authority for any preceding financial year.</w:t>
      </w:r>
    </w:p>
    <w:p w14:paraId="031B9DCC" w14:textId="77777777" w:rsidR="00E05DBE" w:rsidRPr="00641A27" w:rsidRDefault="003240D1" w:rsidP="005C1423">
      <w:pPr>
        <w:pStyle w:val="Bodytext20"/>
        <w:spacing w:before="120" w:after="60" w:line="240" w:lineRule="auto"/>
        <w:jc w:val="both"/>
      </w:pPr>
      <w:r w:rsidRPr="00641A27">
        <w:rPr>
          <w:rStyle w:val="Bodytext2115pt"/>
          <w:b/>
          <w:bCs/>
          <w:sz w:val="22"/>
          <w:szCs w:val="22"/>
        </w:rPr>
        <w:t>Borrowings from Commonwealth</w:t>
      </w:r>
    </w:p>
    <w:p w14:paraId="558156D4" w14:textId="77777777" w:rsidR="00E05DBE" w:rsidRPr="00641A27" w:rsidRDefault="00813818" w:rsidP="007A0E76">
      <w:pPr>
        <w:pStyle w:val="BodyText1"/>
        <w:tabs>
          <w:tab w:val="left" w:pos="634"/>
        </w:tabs>
        <w:spacing w:before="120" w:line="240" w:lineRule="auto"/>
        <w:ind w:firstLine="270"/>
        <w:jc w:val="both"/>
      </w:pPr>
      <w:r w:rsidRPr="00C50618">
        <w:rPr>
          <w:rStyle w:val="Bodytext115pt"/>
          <w:b/>
          <w:sz w:val="22"/>
          <w:szCs w:val="22"/>
        </w:rPr>
        <w:t>39.</w:t>
      </w:r>
      <w:r>
        <w:rPr>
          <w:rStyle w:val="Bodytext115pt"/>
          <w:sz w:val="22"/>
          <w:szCs w:val="22"/>
        </w:rPr>
        <w:tab/>
      </w:r>
      <w:r w:rsidR="003240D1" w:rsidRPr="00641A27">
        <w:rPr>
          <w:rStyle w:val="Bodytext115pt"/>
          <w:sz w:val="22"/>
          <w:szCs w:val="22"/>
        </w:rPr>
        <w:t>The Minister for Finance may, on behalf of the Commonwealth, out of money appropriated by the Parliament for the purpose, lend money to the Authority on such terms and conditions as he or she determines in writing.</w:t>
      </w:r>
    </w:p>
    <w:p w14:paraId="5DECD3F0" w14:textId="77777777" w:rsidR="00E05DBE" w:rsidRPr="00641A27" w:rsidRDefault="003240D1" w:rsidP="00852F68">
      <w:pPr>
        <w:pStyle w:val="Bodytext20"/>
        <w:spacing w:before="120" w:after="60" w:line="240" w:lineRule="auto"/>
        <w:jc w:val="both"/>
      </w:pPr>
      <w:r w:rsidRPr="00641A27">
        <w:rPr>
          <w:rStyle w:val="Bodytext2115pt"/>
          <w:b/>
          <w:bCs/>
          <w:sz w:val="22"/>
          <w:szCs w:val="22"/>
        </w:rPr>
        <w:t>Borrowings otherwise than from Commonwealth</w:t>
      </w:r>
    </w:p>
    <w:p w14:paraId="618B959F" w14:textId="77777777" w:rsidR="00E05DBE" w:rsidRPr="00641A27" w:rsidRDefault="00C50618" w:rsidP="007A0E76">
      <w:pPr>
        <w:pStyle w:val="BodyText1"/>
        <w:tabs>
          <w:tab w:val="left" w:pos="634"/>
        </w:tabs>
        <w:spacing w:before="120" w:line="240" w:lineRule="auto"/>
        <w:ind w:firstLine="270"/>
        <w:jc w:val="both"/>
      </w:pPr>
      <w:r w:rsidRPr="00C50618">
        <w:rPr>
          <w:rStyle w:val="Bodytext115pt"/>
          <w:b/>
          <w:sz w:val="22"/>
          <w:szCs w:val="22"/>
        </w:rPr>
        <w:t>40.</w:t>
      </w:r>
      <w:r w:rsidRPr="00C50618">
        <w:rPr>
          <w:rStyle w:val="Bodytext115pt"/>
          <w:b/>
          <w:sz w:val="22"/>
          <w:szCs w:val="22"/>
        </w:rPr>
        <w:tab/>
      </w:r>
      <w:r w:rsidR="003240D1" w:rsidRPr="00C50618">
        <w:rPr>
          <w:rStyle w:val="Bodytext115pt"/>
          <w:b/>
          <w:sz w:val="22"/>
          <w:szCs w:val="22"/>
        </w:rPr>
        <w:t>(1)</w:t>
      </w:r>
      <w:r w:rsidR="003240D1" w:rsidRPr="00641A27">
        <w:rPr>
          <w:rStyle w:val="Bodytext115pt"/>
          <w:sz w:val="22"/>
          <w:szCs w:val="22"/>
        </w:rPr>
        <w:t xml:space="preserve"> The Authority may borrow money otherwise than from the Commonwealth.</w:t>
      </w:r>
    </w:p>
    <w:p w14:paraId="42F7E322" w14:textId="77777777" w:rsidR="00E05DBE" w:rsidRPr="00641A27" w:rsidRDefault="00C50618" w:rsidP="007A0E76">
      <w:pPr>
        <w:pStyle w:val="BodyText1"/>
        <w:spacing w:before="120" w:line="240" w:lineRule="auto"/>
        <w:ind w:firstLine="270"/>
        <w:jc w:val="both"/>
      </w:pPr>
      <w:r>
        <w:rPr>
          <w:rStyle w:val="Bodytext115pt5"/>
          <w:sz w:val="22"/>
          <w:szCs w:val="22"/>
        </w:rPr>
        <w:t>(</w:t>
      </w:r>
      <w:r>
        <w:rPr>
          <w:rStyle w:val="Bodytext115pt5"/>
          <w:smallCaps w:val="0"/>
          <w:sz w:val="22"/>
          <w:szCs w:val="22"/>
        </w:rPr>
        <w:t>2</w:t>
      </w:r>
      <w:r>
        <w:rPr>
          <w:rStyle w:val="Bodytext115pt5"/>
          <w:sz w:val="22"/>
          <w:szCs w:val="22"/>
        </w:rPr>
        <w:t>)</w:t>
      </w:r>
      <w:r>
        <w:rPr>
          <w:rStyle w:val="Bodytext115pt"/>
          <w:sz w:val="22"/>
          <w:szCs w:val="22"/>
        </w:rPr>
        <w:t xml:space="preserve"> </w:t>
      </w:r>
      <w:r w:rsidR="003240D1" w:rsidRPr="00641A27">
        <w:rPr>
          <w:rStyle w:val="Bodytext115pt"/>
          <w:sz w:val="22"/>
          <w:szCs w:val="22"/>
        </w:rPr>
        <w:t>Money may be borrowed under subsection (1) wholly or partly in foreign currency.</w:t>
      </w:r>
    </w:p>
    <w:p w14:paraId="3AD1582F" w14:textId="77777777" w:rsidR="00E05DBE" w:rsidRPr="00641A27" w:rsidRDefault="003240D1" w:rsidP="00C50618">
      <w:pPr>
        <w:pStyle w:val="Bodytext20"/>
        <w:spacing w:before="120" w:after="60" w:line="240" w:lineRule="auto"/>
        <w:jc w:val="both"/>
      </w:pPr>
      <w:r w:rsidRPr="00641A27">
        <w:rPr>
          <w:rStyle w:val="Bodytext2115pt"/>
          <w:b/>
          <w:bCs/>
          <w:sz w:val="22"/>
          <w:szCs w:val="22"/>
        </w:rPr>
        <w:t>Guarantee of borrowings by Authority</w:t>
      </w:r>
    </w:p>
    <w:p w14:paraId="0C30CBD5" w14:textId="77777777" w:rsidR="00E05DBE" w:rsidRPr="00641A27" w:rsidRDefault="00246373" w:rsidP="00593F12">
      <w:pPr>
        <w:pStyle w:val="BodyText1"/>
        <w:tabs>
          <w:tab w:val="left" w:pos="634"/>
        </w:tabs>
        <w:spacing w:before="120" w:line="240" w:lineRule="auto"/>
        <w:ind w:firstLine="270"/>
        <w:jc w:val="both"/>
      </w:pPr>
      <w:r w:rsidRPr="0035585B">
        <w:rPr>
          <w:rStyle w:val="Bodytext115pt"/>
          <w:b/>
          <w:sz w:val="22"/>
          <w:szCs w:val="22"/>
        </w:rPr>
        <w:t>41.</w:t>
      </w:r>
      <w:r w:rsidRPr="0035585B">
        <w:rPr>
          <w:rStyle w:val="Bodytext115pt"/>
          <w:b/>
          <w:sz w:val="22"/>
          <w:szCs w:val="22"/>
        </w:rPr>
        <w:tab/>
      </w:r>
      <w:r w:rsidR="003240D1" w:rsidRPr="0035585B">
        <w:rPr>
          <w:rStyle w:val="Bodytext115pt"/>
          <w:b/>
          <w:sz w:val="22"/>
          <w:szCs w:val="22"/>
        </w:rPr>
        <w:t>(1)</w:t>
      </w:r>
      <w:r w:rsidR="003240D1" w:rsidRPr="00641A27">
        <w:rPr>
          <w:rStyle w:val="Bodytext115pt"/>
          <w:sz w:val="22"/>
          <w:szCs w:val="22"/>
        </w:rPr>
        <w:t xml:space="preserve"> The Treasurer may, on behalf of the Commonwealth, enter into a contract guaranteeing:</w:t>
      </w:r>
    </w:p>
    <w:p w14:paraId="47086C2A" w14:textId="77777777" w:rsidR="00E05DBE" w:rsidRPr="00641A27" w:rsidRDefault="00246373" w:rsidP="00593F12">
      <w:pPr>
        <w:pStyle w:val="BodyText1"/>
        <w:spacing w:before="120" w:line="240" w:lineRule="auto"/>
        <w:ind w:left="594" w:hanging="324"/>
        <w:jc w:val="both"/>
      </w:pPr>
      <w:r>
        <w:rPr>
          <w:rStyle w:val="Bodytext115pt5"/>
          <w:sz w:val="22"/>
          <w:szCs w:val="22"/>
        </w:rPr>
        <w:t>(</w:t>
      </w:r>
      <w:r w:rsidRPr="002C55F3">
        <w:rPr>
          <w:rStyle w:val="Bodytext115pt5"/>
          <w:smallCaps w:val="0"/>
          <w:sz w:val="22"/>
          <w:szCs w:val="22"/>
        </w:rPr>
        <w:t>a</w:t>
      </w:r>
      <w:r>
        <w:rPr>
          <w:rStyle w:val="Bodytext115pt5"/>
          <w:sz w:val="22"/>
          <w:szCs w:val="22"/>
        </w:rPr>
        <w:t>)</w:t>
      </w:r>
      <w:r>
        <w:rPr>
          <w:rStyle w:val="Bodytext115pt"/>
          <w:sz w:val="22"/>
          <w:szCs w:val="22"/>
        </w:rPr>
        <w:t xml:space="preserve"> </w:t>
      </w:r>
      <w:r w:rsidR="003240D1" w:rsidRPr="008E2B2E">
        <w:t>the performance by the Authority of obligations incurred by it under section 40; or</w:t>
      </w:r>
    </w:p>
    <w:p w14:paraId="292A7388" w14:textId="77777777" w:rsidR="00E05DBE" w:rsidRPr="00641A27" w:rsidRDefault="00246373" w:rsidP="00593F12">
      <w:pPr>
        <w:pStyle w:val="BodyText1"/>
        <w:spacing w:before="120" w:line="240" w:lineRule="auto"/>
        <w:ind w:left="594" w:hanging="324"/>
        <w:jc w:val="both"/>
      </w:pPr>
      <w:r w:rsidRPr="008E2B2E">
        <w:rPr>
          <w:smallCaps/>
        </w:rPr>
        <w:t>(</w:t>
      </w:r>
      <w:r w:rsidRPr="008E2B2E">
        <w:t>b</w:t>
      </w:r>
      <w:r w:rsidRPr="008E2B2E">
        <w:rPr>
          <w:smallCaps/>
        </w:rPr>
        <w:t>)</w:t>
      </w:r>
      <w:r w:rsidRPr="008E2B2E">
        <w:t xml:space="preserve"> </w:t>
      </w:r>
      <w:r w:rsidR="003240D1" w:rsidRPr="008E2B2E">
        <w:t>the performance by a company that is a wholly owned subsidiary of the Authority of obligations arising out</w:t>
      </w:r>
      <w:r w:rsidR="003240D1" w:rsidRPr="00641A27">
        <w:rPr>
          <w:rStyle w:val="Bodytext115pt"/>
          <w:sz w:val="22"/>
          <w:szCs w:val="22"/>
        </w:rPr>
        <w:t xml:space="preserve"> of a borrowing by the company.</w:t>
      </w:r>
    </w:p>
    <w:p w14:paraId="5C9EEDF0" w14:textId="77777777" w:rsidR="00E05DBE" w:rsidRPr="00641A27" w:rsidRDefault="006300BE" w:rsidP="00593F12">
      <w:pPr>
        <w:pStyle w:val="BodyText1"/>
        <w:spacing w:before="120" w:line="240" w:lineRule="auto"/>
        <w:ind w:firstLine="270"/>
        <w:jc w:val="both"/>
      </w:pPr>
      <w:r w:rsidRPr="0035585B">
        <w:rPr>
          <w:rStyle w:val="Bodytext115pt5"/>
          <w:b/>
          <w:sz w:val="22"/>
          <w:szCs w:val="22"/>
        </w:rPr>
        <w:t>(</w:t>
      </w:r>
      <w:r w:rsidRPr="0035585B">
        <w:rPr>
          <w:rStyle w:val="Bodytext115pt5"/>
          <w:b/>
          <w:smallCaps w:val="0"/>
          <w:sz w:val="22"/>
          <w:szCs w:val="22"/>
        </w:rPr>
        <w:t>2</w:t>
      </w:r>
      <w:r w:rsidRPr="0035585B">
        <w:rPr>
          <w:rStyle w:val="Bodytext115pt5"/>
          <w:b/>
          <w:sz w:val="22"/>
          <w:szCs w:val="22"/>
        </w:rPr>
        <w:t>)</w:t>
      </w:r>
      <w:r>
        <w:rPr>
          <w:rStyle w:val="Bodytext115pt"/>
          <w:sz w:val="22"/>
          <w:szCs w:val="22"/>
        </w:rPr>
        <w:t xml:space="preserve"> </w:t>
      </w:r>
      <w:r w:rsidR="003240D1" w:rsidRPr="00641A27">
        <w:rPr>
          <w:rStyle w:val="Bodytext115pt"/>
          <w:sz w:val="22"/>
          <w:szCs w:val="22"/>
        </w:rPr>
        <w:t>If the Treasurer determines in writing that:</w:t>
      </w:r>
    </w:p>
    <w:p w14:paraId="581AFF9B" w14:textId="77777777" w:rsidR="00E05DBE" w:rsidRPr="00641A27" w:rsidRDefault="006300BE" w:rsidP="00593F12">
      <w:pPr>
        <w:pStyle w:val="BodyText1"/>
        <w:spacing w:before="120" w:line="240" w:lineRule="auto"/>
        <w:ind w:left="594" w:hanging="324"/>
        <w:jc w:val="both"/>
      </w:pPr>
      <w:r>
        <w:rPr>
          <w:rStyle w:val="Bodytext115pt5"/>
          <w:sz w:val="22"/>
          <w:szCs w:val="22"/>
        </w:rPr>
        <w:t>(</w:t>
      </w:r>
      <w:r w:rsidRPr="002C55F3">
        <w:rPr>
          <w:rStyle w:val="Bodytext115pt5"/>
          <w:smallCaps w:val="0"/>
          <w:sz w:val="22"/>
          <w:szCs w:val="22"/>
        </w:rPr>
        <w:t>a</w:t>
      </w:r>
      <w:r>
        <w:rPr>
          <w:rStyle w:val="Bodytext115pt5"/>
          <w:sz w:val="22"/>
          <w:szCs w:val="22"/>
        </w:rPr>
        <w:t>)</w:t>
      </w:r>
      <w:r>
        <w:rPr>
          <w:rStyle w:val="Bodytext115pt"/>
          <w:sz w:val="22"/>
          <w:szCs w:val="22"/>
        </w:rPr>
        <w:t xml:space="preserve"> </w:t>
      </w:r>
      <w:r w:rsidR="003240D1" w:rsidRPr="008E2B2E">
        <w:t>obligations incurred by the Authority under section 40; or</w:t>
      </w:r>
    </w:p>
    <w:p w14:paraId="1ECCBAF9" w14:textId="77777777" w:rsidR="00E05DBE" w:rsidRPr="00641A27" w:rsidRDefault="006300BE" w:rsidP="00593F12">
      <w:pPr>
        <w:pStyle w:val="BodyText1"/>
        <w:spacing w:before="120" w:line="240" w:lineRule="auto"/>
        <w:ind w:left="594" w:hanging="324"/>
        <w:jc w:val="both"/>
      </w:pPr>
      <w:r w:rsidRPr="008E2B2E">
        <w:rPr>
          <w:smallCaps/>
        </w:rPr>
        <w:t>(</w:t>
      </w:r>
      <w:r w:rsidRPr="008E2B2E">
        <w:t>b</w:t>
      </w:r>
      <w:r w:rsidRPr="008E2B2E">
        <w:rPr>
          <w:smallCaps/>
        </w:rPr>
        <w:t>)</w:t>
      </w:r>
      <w:r w:rsidRPr="008E2B2E">
        <w:t xml:space="preserve"> </w:t>
      </w:r>
      <w:r w:rsidR="003240D1" w:rsidRPr="008E2B2E">
        <w:t>o</w:t>
      </w:r>
      <w:r w:rsidR="003240D1" w:rsidRPr="00641A27">
        <w:rPr>
          <w:rStyle w:val="Bodytext115pt"/>
          <w:sz w:val="22"/>
          <w:szCs w:val="22"/>
        </w:rPr>
        <w:t>bligations arising out of a borrowing by a company that is a wholly owned subsidiary of the Authority;</w:t>
      </w:r>
    </w:p>
    <w:p w14:paraId="2F2D97E2" w14:textId="77777777" w:rsidR="00E05DBE" w:rsidRPr="00641A27" w:rsidRDefault="003240D1" w:rsidP="00593F12">
      <w:pPr>
        <w:pStyle w:val="BodyText1"/>
        <w:spacing w:before="120" w:line="240" w:lineRule="auto"/>
        <w:ind w:firstLine="0"/>
        <w:jc w:val="both"/>
      </w:pPr>
      <w:r w:rsidRPr="00641A27">
        <w:rPr>
          <w:rStyle w:val="Bodytext115pt"/>
          <w:sz w:val="22"/>
          <w:szCs w:val="22"/>
        </w:rPr>
        <w:t>are guaranteed by the Commonwealth, the obligations become so guaranteed.</w:t>
      </w:r>
    </w:p>
    <w:p w14:paraId="03288023" w14:textId="77777777" w:rsidR="00E05DBE" w:rsidRPr="00641A27" w:rsidRDefault="006300BE" w:rsidP="00593F12">
      <w:pPr>
        <w:pStyle w:val="BodyText1"/>
        <w:tabs>
          <w:tab w:val="left" w:pos="779"/>
        </w:tabs>
        <w:spacing w:before="120" w:line="240" w:lineRule="auto"/>
        <w:ind w:firstLine="270"/>
        <w:jc w:val="both"/>
      </w:pPr>
      <w:r w:rsidRPr="0035585B">
        <w:rPr>
          <w:rStyle w:val="Bodytext115pt5"/>
          <w:b/>
          <w:sz w:val="22"/>
          <w:szCs w:val="22"/>
        </w:rPr>
        <w:t>(</w:t>
      </w:r>
      <w:r w:rsidRPr="0035585B">
        <w:rPr>
          <w:rStyle w:val="Bodytext115pt5"/>
          <w:b/>
          <w:smallCaps w:val="0"/>
          <w:sz w:val="22"/>
          <w:szCs w:val="22"/>
        </w:rPr>
        <w:t>3</w:t>
      </w:r>
      <w:r w:rsidRPr="0035585B">
        <w:rPr>
          <w:rStyle w:val="Bodytext115pt5"/>
          <w:b/>
          <w:sz w:val="22"/>
          <w:szCs w:val="22"/>
        </w:rPr>
        <w:t>)</w:t>
      </w:r>
      <w:r>
        <w:rPr>
          <w:rStyle w:val="Bodytext115pt"/>
          <w:sz w:val="22"/>
          <w:szCs w:val="22"/>
        </w:rPr>
        <w:t xml:space="preserve"> </w:t>
      </w:r>
      <w:r w:rsidR="003240D1" w:rsidRPr="00641A27">
        <w:rPr>
          <w:rStyle w:val="Bodytext115pt"/>
          <w:sz w:val="22"/>
          <w:szCs w:val="22"/>
        </w:rPr>
        <w:t>A contract under subsection (1) may include:</w:t>
      </w:r>
    </w:p>
    <w:p w14:paraId="43C879AF" w14:textId="77777777" w:rsidR="00E05DBE" w:rsidRPr="00641A27" w:rsidRDefault="006300BE" w:rsidP="00593F12">
      <w:pPr>
        <w:pStyle w:val="BodyText1"/>
        <w:spacing w:before="120" w:line="240" w:lineRule="auto"/>
        <w:ind w:left="594" w:hanging="324"/>
        <w:jc w:val="both"/>
      </w:pPr>
      <w:r>
        <w:rPr>
          <w:rStyle w:val="Bodytext115pt5"/>
          <w:sz w:val="22"/>
          <w:szCs w:val="22"/>
        </w:rPr>
        <w:t>(</w:t>
      </w:r>
      <w:r w:rsidRPr="002C55F3">
        <w:rPr>
          <w:rStyle w:val="Bodytext115pt5"/>
          <w:smallCaps w:val="0"/>
          <w:sz w:val="22"/>
          <w:szCs w:val="22"/>
        </w:rPr>
        <w:t>a</w:t>
      </w:r>
      <w:r>
        <w:rPr>
          <w:rStyle w:val="Bodytext115pt5"/>
          <w:sz w:val="22"/>
          <w:szCs w:val="22"/>
        </w:rPr>
        <w:t>)</w:t>
      </w:r>
      <w:r>
        <w:rPr>
          <w:rStyle w:val="Bodytext115pt"/>
          <w:sz w:val="22"/>
          <w:szCs w:val="22"/>
        </w:rPr>
        <w:t xml:space="preserve"> </w:t>
      </w:r>
      <w:r w:rsidR="003240D1" w:rsidRPr="00641A27">
        <w:rPr>
          <w:rStyle w:val="Bodytext115pt"/>
          <w:sz w:val="22"/>
          <w:szCs w:val="22"/>
        </w:rPr>
        <w:t xml:space="preserve">a </w:t>
      </w:r>
      <w:r w:rsidR="003240D1" w:rsidRPr="008E2B2E">
        <w:t>provision agreeing that proceedings under the contract may be taken in courts of a foreign country; or</w:t>
      </w:r>
    </w:p>
    <w:p w14:paraId="7CF1068A" w14:textId="77777777" w:rsidR="00E05DBE" w:rsidRPr="00641A27" w:rsidRDefault="006300BE" w:rsidP="00593F12">
      <w:pPr>
        <w:pStyle w:val="BodyText1"/>
        <w:spacing w:before="120" w:line="240" w:lineRule="auto"/>
        <w:ind w:left="594" w:hanging="324"/>
        <w:jc w:val="both"/>
      </w:pPr>
      <w:r w:rsidRPr="008E2B2E">
        <w:rPr>
          <w:smallCaps/>
        </w:rPr>
        <w:t>(</w:t>
      </w:r>
      <w:r w:rsidRPr="008E2B2E">
        <w:t>b</w:t>
      </w:r>
      <w:r w:rsidRPr="008E2B2E">
        <w:rPr>
          <w:smallCaps/>
        </w:rPr>
        <w:t>)</w:t>
      </w:r>
      <w:r w:rsidRPr="008E2B2E">
        <w:t xml:space="preserve"> </w:t>
      </w:r>
      <w:r w:rsidR="003240D1" w:rsidRPr="008E2B2E">
        <w:t>a provision</w:t>
      </w:r>
      <w:r w:rsidR="003240D1" w:rsidRPr="00641A27">
        <w:rPr>
          <w:rStyle w:val="Bodytext115pt"/>
          <w:sz w:val="22"/>
          <w:szCs w:val="22"/>
        </w:rPr>
        <w:t xml:space="preserve"> waiving the immunity of the Commonwealth from suit in courts of a foreign country.</w:t>
      </w:r>
    </w:p>
    <w:p w14:paraId="4594D66A" w14:textId="77777777" w:rsidR="00FB390A" w:rsidRPr="00641A27" w:rsidRDefault="00FB390A" w:rsidP="00641A27">
      <w:pPr>
        <w:pStyle w:val="Bodytext40"/>
        <w:spacing w:line="240" w:lineRule="auto"/>
        <w:jc w:val="both"/>
        <w:rPr>
          <w:rStyle w:val="Bodytext4115pt"/>
          <w:i/>
          <w:iCs/>
          <w:sz w:val="22"/>
          <w:szCs w:val="22"/>
        </w:rPr>
        <w:sectPr w:rsidR="00FB390A" w:rsidRPr="00641A27" w:rsidSect="00043512">
          <w:headerReference w:type="default" r:id="rId29"/>
          <w:pgSz w:w="12240" w:h="15840" w:code="1"/>
          <w:pgMar w:top="1440" w:right="1440" w:bottom="1440" w:left="1440" w:header="576" w:footer="0" w:gutter="0"/>
          <w:cols w:space="720"/>
          <w:noEndnote/>
          <w:docGrid w:linePitch="360"/>
        </w:sectPr>
      </w:pPr>
    </w:p>
    <w:p w14:paraId="79F28B21" w14:textId="77777777" w:rsidR="00E05DBE" w:rsidRPr="00641A27" w:rsidRDefault="00AE0D64" w:rsidP="00593F12">
      <w:pPr>
        <w:pStyle w:val="BodyText1"/>
        <w:spacing w:before="120" w:line="240" w:lineRule="auto"/>
        <w:ind w:firstLine="270"/>
        <w:jc w:val="both"/>
      </w:pPr>
      <w:r w:rsidRPr="00C138B1">
        <w:rPr>
          <w:rStyle w:val="Bodytext115pt5"/>
          <w:b/>
          <w:sz w:val="22"/>
          <w:szCs w:val="22"/>
        </w:rPr>
        <w:lastRenderedPageBreak/>
        <w:t>(</w:t>
      </w:r>
      <w:r w:rsidRPr="00C138B1">
        <w:rPr>
          <w:rStyle w:val="Bodytext115pt5"/>
          <w:b/>
          <w:smallCaps w:val="0"/>
          <w:sz w:val="22"/>
          <w:szCs w:val="22"/>
        </w:rPr>
        <w:t>4</w:t>
      </w:r>
      <w:r w:rsidRPr="00C138B1">
        <w:rPr>
          <w:rStyle w:val="Bodytext115pt5"/>
          <w:b/>
          <w:sz w:val="22"/>
          <w:szCs w:val="22"/>
        </w:rPr>
        <w:t>)</w:t>
      </w:r>
      <w:r>
        <w:rPr>
          <w:rStyle w:val="Bodytext115pt"/>
          <w:sz w:val="22"/>
          <w:szCs w:val="22"/>
        </w:rPr>
        <w:t xml:space="preserve"> </w:t>
      </w:r>
      <w:r w:rsidR="003240D1" w:rsidRPr="00641A27">
        <w:rPr>
          <w:rStyle w:val="Bodytext115pt"/>
          <w:sz w:val="22"/>
          <w:szCs w:val="22"/>
        </w:rPr>
        <w:t>For the purposes of this section, a company is a wholly owned subsidiary of the Authority if the company is a subsidiary of the Authority and none of the members of the company is a person other than:</w:t>
      </w:r>
    </w:p>
    <w:p w14:paraId="68D05D08" w14:textId="77777777" w:rsidR="00E05DBE" w:rsidRPr="00641A27" w:rsidRDefault="003C0CBB" w:rsidP="00593F12">
      <w:pPr>
        <w:pStyle w:val="BodyText1"/>
        <w:spacing w:before="120" w:line="240" w:lineRule="auto"/>
        <w:ind w:left="594" w:hanging="324"/>
        <w:jc w:val="both"/>
      </w:pPr>
      <w:r>
        <w:rPr>
          <w:rStyle w:val="Bodytext115pt5"/>
          <w:sz w:val="22"/>
          <w:szCs w:val="22"/>
        </w:rPr>
        <w:t>(</w:t>
      </w:r>
      <w:r w:rsidRPr="002C55F3">
        <w:rPr>
          <w:rStyle w:val="Bodytext115pt5"/>
          <w:smallCaps w:val="0"/>
          <w:sz w:val="22"/>
          <w:szCs w:val="22"/>
        </w:rPr>
        <w:t>a</w:t>
      </w:r>
      <w:r>
        <w:rPr>
          <w:rStyle w:val="Bodytext115pt5"/>
          <w:sz w:val="22"/>
          <w:szCs w:val="22"/>
        </w:rPr>
        <w:t>)</w:t>
      </w:r>
      <w:r>
        <w:rPr>
          <w:rStyle w:val="Bodytext115pt"/>
          <w:sz w:val="22"/>
          <w:szCs w:val="22"/>
        </w:rPr>
        <w:t xml:space="preserve"> </w:t>
      </w:r>
      <w:r w:rsidR="003240D1" w:rsidRPr="008E2B2E">
        <w:t>the Authority; or</w:t>
      </w:r>
    </w:p>
    <w:p w14:paraId="1C8DF96A" w14:textId="77777777" w:rsidR="00E05DBE" w:rsidRPr="00641A27" w:rsidRDefault="003C0CBB" w:rsidP="00593F12">
      <w:pPr>
        <w:pStyle w:val="BodyText1"/>
        <w:spacing w:before="120" w:line="240" w:lineRule="auto"/>
        <w:ind w:left="594" w:hanging="324"/>
        <w:jc w:val="both"/>
      </w:pPr>
      <w:r w:rsidRPr="008E2B2E">
        <w:rPr>
          <w:smallCaps/>
        </w:rPr>
        <w:t>(</w:t>
      </w:r>
      <w:r w:rsidRPr="008E2B2E">
        <w:t>b</w:t>
      </w:r>
      <w:r w:rsidRPr="008E2B2E">
        <w:rPr>
          <w:smallCaps/>
        </w:rPr>
        <w:t>)</w:t>
      </w:r>
      <w:r w:rsidRPr="008E2B2E">
        <w:t xml:space="preserve"> </w:t>
      </w:r>
      <w:r w:rsidR="003240D1" w:rsidRPr="008E2B2E">
        <w:t>a nominee of the Authority; or</w:t>
      </w:r>
    </w:p>
    <w:p w14:paraId="0DA61481" w14:textId="77777777" w:rsidR="00E05DBE" w:rsidRPr="00641A27" w:rsidRDefault="003C0CBB" w:rsidP="00593F12">
      <w:pPr>
        <w:pStyle w:val="BodyText1"/>
        <w:spacing w:before="120" w:line="240" w:lineRule="auto"/>
        <w:ind w:left="594" w:hanging="324"/>
        <w:jc w:val="both"/>
      </w:pPr>
      <w:r w:rsidRPr="008E2B2E">
        <w:rPr>
          <w:smallCaps/>
        </w:rPr>
        <w:t>(</w:t>
      </w:r>
      <w:r w:rsidRPr="008E2B2E">
        <w:t>c</w:t>
      </w:r>
      <w:r w:rsidRPr="008E2B2E">
        <w:rPr>
          <w:smallCaps/>
        </w:rPr>
        <w:t>)</w:t>
      </w:r>
      <w:r w:rsidRPr="008E2B2E">
        <w:t xml:space="preserve"> </w:t>
      </w:r>
      <w:r w:rsidR="003240D1" w:rsidRPr="008E2B2E">
        <w:t>a subsidiary of the Authority none of whose members is a person other than the Authority or a nominee of the Authority; or</w:t>
      </w:r>
    </w:p>
    <w:p w14:paraId="376D46CC" w14:textId="77777777" w:rsidR="00E05DBE" w:rsidRPr="00641A27" w:rsidRDefault="003C0CBB" w:rsidP="00593F12">
      <w:pPr>
        <w:pStyle w:val="BodyText1"/>
        <w:spacing w:before="120" w:line="240" w:lineRule="auto"/>
        <w:ind w:left="594" w:hanging="324"/>
        <w:jc w:val="both"/>
      </w:pPr>
      <w:r w:rsidRPr="008E2B2E">
        <w:rPr>
          <w:smallCaps/>
        </w:rPr>
        <w:t>(</w:t>
      </w:r>
      <w:r w:rsidRPr="008E2B2E">
        <w:t>d</w:t>
      </w:r>
      <w:r w:rsidRPr="008E2B2E">
        <w:rPr>
          <w:smallCaps/>
        </w:rPr>
        <w:t>)</w:t>
      </w:r>
      <w:r w:rsidRPr="008E2B2E">
        <w:t xml:space="preserve"> </w:t>
      </w:r>
      <w:r w:rsidR="003240D1" w:rsidRPr="008E2B2E">
        <w:t>a nominee</w:t>
      </w:r>
      <w:r w:rsidR="003240D1" w:rsidRPr="00641A27">
        <w:rPr>
          <w:rStyle w:val="Bodytext115pt"/>
          <w:sz w:val="22"/>
          <w:szCs w:val="22"/>
        </w:rPr>
        <w:t xml:space="preserve"> of a subsidiary referred to in paragraph (c).</w:t>
      </w:r>
    </w:p>
    <w:p w14:paraId="7641C0D8" w14:textId="77777777" w:rsidR="00E05DBE" w:rsidRPr="00641A27" w:rsidRDefault="003C0CBB" w:rsidP="00593F12">
      <w:pPr>
        <w:pStyle w:val="BodyText1"/>
        <w:spacing w:before="120" w:line="240" w:lineRule="auto"/>
        <w:ind w:firstLine="270"/>
        <w:jc w:val="both"/>
      </w:pPr>
      <w:r w:rsidRPr="00C138B1">
        <w:rPr>
          <w:rStyle w:val="Bodytext115pt5"/>
          <w:b/>
          <w:sz w:val="22"/>
          <w:szCs w:val="22"/>
        </w:rPr>
        <w:t>(</w:t>
      </w:r>
      <w:r w:rsidRPr="00C138B1">
        <w:rPr>
          <w:rStyle w:val="Bodytext115pt5"/>
          <w:b/>
          <w:smallCaps w:val="0"/>
          <w:sz w:val="22"/>
          <w:szCs w:val="22"/>
        </w:rPr>
        <w:t>5</w:t>
      </w:r>
      <w:r w:rsidRPr="00C138B1">
        <w:rPr>
          <w:rStyle w:val="Bodytext115pt5"/>
          <w:b/>
          <w:sz w:val="22"/>
          <w:szCs w:val="22"/>
        </w:rPr>
        <w:t>)</w:t>
      </w:r>
      <w:r>
        <w:rPr>
          <w:rStyle w:val="Bodytext115pt"/>
          <w:sz w:val="22"/>
          <w:szCs w:val="22"/>
        </w:rPr>
        <w:t xml:space="preserve"> </w:t>
      </w:r>
      <w:r w:rsidR="003240D1" w:rsidRPr="00641A27">
        <w:rPr>
          <w:rStyle w:val="Bodytext115pt"/>
          <w:sz w:val="22"/>
          <w:szCs w:val="22"/>
        </w:rPr>
        <w:t>Where the Treasurer guarantees such a borrowing, the Treasurer must cause to be laid before each House of Parliament, within 15 sitting days of that House after the contract is entered into or the determination made, a notice specifying the amount and term of the borrowing and such other information relating to the borrowing or the guarantee as the Treasurer considers appropriate.</w:t>
      </w:r>
    </w:p>
    <w:p w14:paraId="53901C46" w14:textId="77777777" w:rsidR="00E05DBE" w:rsidRPr="003C0CBB" w:rsidRDefault="003240D1" w:rsidP="003C0CBB">
      <w:pPr>
        <w:pStyle w:val="BodyText1"/>
        <w:spacing w:before="120" w:after="60" w:line="240" w:lineRule="auto"/>
        <w:ind w:firstLine="0"/>
        <w:jc w:val="both"/>
        <w:rPr>
          <w:b/>
        </w:rPr>
      </w:pPr>
      <w:r w:rsidRPr="003C0CBB">
        <w:rPr>
          <w:rStyle w:val="Bodytext115pt"/>
          <w:b/>
          <w:sz w:val="22"/>
          <w:szCs w:val="22"/>
        </w:rPr>
        <w:t>Authority may give security</w:t>
      </w:r>
    </w:p>
    <w:p w14:paraId="5A99825E" w14:textId="77777777" w:rsidR="00E05DBE" w:rsidRPr="00641A27" w:rsidRDefault="00B01633" w:rsidP="00873FEC">
      <w:pPr>
        <w:pStyle w:val="BodyText1"/>
        <w:tabs>
          <w:tab w:val="left" w:pos="634"/>
        </w:tabs>
        <w:spacing w:before="120" w:line="240" w:lineRule="auto"/>
        <w:ind w:firstLine="270"/>
        <w:jc w:val="both"/>
      </w:pPr>
      <w:r w:rsidRPr="00C138B1">
        <w:rPr>
          <w:rStyle w:val="Bodytext115pt"/>
          <w:b/>
          <w:sz w:val="22"/>
          <w:szCs w:val="22"/>
        </w:rPr>
        <w:t>42.</w:t>
      </w:r>
      <w:r>
        <w:rPr>
          <w:rStyle w:val="Bodytext115pt"/>
          <w:sz w:val="22"/>
          <w:szCs w:val="22"/>
        </w:rPr>
        <w:tab/>
      </w:r>
      <w:r w:rsidR="003240D1" w:rsidRPr="00641A27">
        <w:rPr>
          <w:rStyle w:val="Bodytext115pt"/>
          <w:sz w:val="22"/>
          <w:szCs w:val="22"/>
        </w:rPr>
        <w:t>The Authority may give security over the whole or part of its assets for:</w:t>
      </w:r>
    </w:p>
    <w:p w14:paraId="4E2B414A" w14:textId="77777777" w:rsidR="00E05DBE" w:rsidRPr="00641A27" w:rsidRDefault="00B01633" w:rsidP="00873FEC">
      <w:pPr>
        <w:pStyle w:val="BodyText1"/>
        <w:spacing w:before="120" w:line="240" w:lineRule="auto"/>
        <w:ind w:left="594" w:hanging="324"/>
        <w:jc w:val="both"/>
      </w:pPr>
      <w:r>
        <w:rPr>
          <w:rStyle w:val="Bodytext115pt5"/>
          <w:sz w:val="22"/>
          <w:szCs w:val="22"/>
        </w:rPr>
        <w:t>(</w:t>
      </w:r>
      <w:r w:rsidRPr="002C55F3">
        <w:rPr>
          <w:rStyle w:val="Bodytext115pt5"/>
          <w:smallCaps w:val="0"/>
          <w:sz w:val="22"/>
          <w:szCs w:val="22"/>
        </w:rPr>
        <w:t>a</w:t>
      </w:r>
      <w:r>
        <w:rPr>
          <w:rStyle w:val="Bodytext115pt5"/>
          <w:sz w:val="22"/>
          <w:szCs w:val="22"/>
        </w:rPr>
        <w:t>)</w:t>
      </w:r>
      <w:r>
        <w:rPr>
          <w:rStyle w:val="Bodytext115pt"/>
          <w:sz w:val="22"/>
          <w:szCs w:val="22"/>
        </w:rPr>
        <w:t xml:space="preserve"> </w:t>
      </w:r>
      <w:r w:rsidR="003240D1" w:rsidRPr="00641A27">
        <w:rPr>
          <w:rStyle w:val="Bodytext115pt"/>
          <w:sz w:val="22"/>
          <w:szCs w:val="22"/>
        </w:rPr>
        <w:t xml:space="preserve">the </w:t>
      </w:r>
      <w:r w:rsidR="003240D1" w:rsidRPr="008E2B2E">
        <w:t>performance by the Authority of any obligation incurred under section 39 or 40; or</w:t>
      </w:r>
    </w:p>
    <w:p w14:paraId="6C74985C" w14:textId="77777777" w:rsidR="00E05DBE" w:rsidRPr="00641A27" w:rsidRDefault="00B01633" w:rsidP="00873FEC">
      <w:pPr>
        <w:pStyle w:val="BodyText1"/>
        <w:spacing w:before="120" w:line="240" w:lineRule="auto"/>
        <w:ind w:left="594" w:hanging="324"/>
        <w:jc w:val="both"/>
      </w:pPr>
      <w:r w:rsidRPr="008E2B2E">
        <w:rPr>
          <w:smallCaps/>
        </w:rPr>
        <w:t>(</w:t>
      </w:r>
      <w:r w:rsidRPr="008E2B2E">
        <w:t>b</w:t>
      </w:r>
      <w:r w:rsidRPr="008E2B2E">
        <w:rPr>
          <w:smallCaps/>
        </w:rPr>
        <w:t>)</w:t>
      </w:r>
      <w:r w:rsidRPr="008E2B2E">
        <w:t xml:space="preserve"> </w:t>
      </w:r>
      <w:r w:rsidR="003240D1" w:rsidRPr="008E2B2E">
        <w:t>the payment</w:t>
      </w:r>
      <w:r w:rsidR="003240D1" w:rsidRPr="00641A27">
        <w:rPr>
          <w:rStyle w:val="Bodytext115pt"/>
          <w:sz w:val="22"/>
          <w:szCs w:val="22"/>
        </w:rPr>
        <w:t xml:space="preserve"> to the Commonwealth of amounts equal to amounts paid by the Commonwealth under a guarantee under section</w:t>
      </w:r>
      <w:r>
        <w:t xml:space="preserve"> </w:t>
      </w:r>
      <w:r w:rsidR="003240D1" w:rsidRPr="00641A27">
        <w:rPr>
          <w:rStyle w:val="Bodytext115pt"/>
          <w:sz w:val="22"/>
          <w:szCs w:val="22"/>
        </w:rPr>
        <w:t>41.</w:t>
      </w:r>
    </w:p>
    <w:p w14:paraId="5005F184" w14:textId="77777777" w:rsidR="00E05DBE" w:rsidRPr="00B01633" w:rsidRDefault="003240D1" w:rsidP="00B01633">
      <w:pPr>
        <w:pStyle w:val="BodyText1"/>
        <w:spacing w:before="120" w:after="60" w:line="240" w:lineRule="auto"/>
        <w:ind w:firstLine="0"/>
        <w:jc w:val="both"/>
        <w:rPr>
          <w:b/>
        </w:rPr>
      </w:pPr>
      <w:r w:rsidRPr="00B01633">
        <w:rPr>
          <w:rStyle w:val="Bodytext115pt"/>
          <w:b/>
          <w:sz w:val="22"/>
          <w:szCs w:val="22"/>
        </w:rPr>
        <w:t>Delegation by Treasurer</w:t>
      </w:r>
    </w:p>
    <w:p w14:paraId="0F0F249B" w14:textId="77777777" w:rsidR="00E05DBE" w:rsidRPr="00641A27" w:rsidRDefault="00CF644C" w:rsidP="00873FEC">
      <w:pPr>
        <w:pStyle w:val="BodyText1"/>
        <w:tabs>
          <w:tab w:val="left" w:pos="634"/>
        </w:tabs>
        <w:spacing w:before="120" w:line="240" w:lineRule="auto"/>
        <w:ind w:firstLine="270"/>
        <w:jc w:val="both"/>
      </w:pPr>
      <w:r w:rsidRPr="00C138B1">
        <w:rPr>
          <w:rStyle w:val="Bodytext115pt"/>
          <w:b/>
          <w:sz w:val="22"/>
          <w:szCs w:val="22"/>
        </w:rPr>
        <w:t>43.</w:t>
      </w:r>
      <w:r>
        <w:rPr>
          <w:rStyle w:val="Bodytext115pt"/>
          <w:sz w:val="22"/>
          <w:szCs w:val="22"/>
        </w:rPr>
        <w:tab/>
      </w:r>
      <w:r w:rsidR="003240D1" w:rsidRPr="00641A27">
        <w:rPr>
          <w:rStyle w:val="Bodytext115pt"/>
          <w:sz w:val="22"/>
          <w:szCs w:val="22"/>
        </w:rPr>
        <w:t>The Treasurer may, by signed instrument, delegate to a person holding or performing the duties of an office in the Department of the Treasury all or any of the powers of the Treasurer under section 41.</w:t>
      </w:r>
    </w:p>
    <w:p w14:paraId="52FC0501" w14:textId="77777777" w:rsidR="00E05DBE" w:rsidRPr="00B00221" w:rsidRDefault="003240D1" w:rsidP="00847D51">
      <w:pPr>
        <w:pStyle w:val="BodyText1"/>
        <w:spacing w:before="120" w:after="60" w:line="240" w:lineRule="auto"/>
        <w:ind w:firstLine="0"/>
        <w:jc w:val="both"/>
        <w:rPr>
          <w:b/>
        </w:rPr>
      </w:pPr>
      <w:r w:rsidRPr="00B00221">
        <w:rPr>
          <w:rStyle w:val="Bodytext115pt"/>
          <w:b/>
          <w:sz w:val="22"/>
          <w:szCs w:val="22"/>
        </w:rPr>
        <w:t>Application of Division 2 of Part XI of the Audit Act</w:t>
      </w:r>
    </w:p>
    <w:p w14:paraId="2958E822" w14:textId="77777777" w:rsidR="00E05DBE" w:rsidRPr="00641A27" w:rsidRDefault="00CF644C" w:rsidP="00873FEC">
      <w:pPr>
        <w:pStyle w:val="BodyText1"/>
        <w:tabs>
          <w:tab w:val="left" w:pos="634"/>
        </w:tabs>
        <w:spacing w:before="120" w:line="240" w:lineRule="auto"/>
        <w:ind w:firstLine="270"/>
        <w:jc w:val="both"/>
      </w:pPr>
      <w:r w:rsidRPr="00C138B1">
        <w:rPr>
          <w:rStyle w:val="Bodytext115pt"/>
          <w:b/>
          <w:sz w:val="22"/>
          <w:szCs w:val="22"/>
        </w:rPr>
        <w:t>44.</w:t>
      </w:r>
      <w:r>
        <w:rPr>
          <w:rStyle w:val="Bodytext115pt"/>
          <w:sz w:val="22"/>
          <w:szCs w:val="22"/>
        </w:rPr>
        <w:tab/>
      </w:r>
      <w:r w:rsidR="003240D1" w:rsidRPr="00641A27">
        <w:rPr>
          <w:rStyle w:val="Bodytext115pt"/>
          <w:sz w:val="22"/>
          <w:szCs w:val="22"/>
        </w:rPr>
        <w:t xml:space="preserve">(1) The Authority is a public authority to which Division 2 of Part XI of the </w:t>
      </w:r>
      <w:r w:rsidR="003240D1" w:rsidRPr="00641A27">
        <w:rPr>
          <w:rStyle w:val="Bodytext115pt0"/>
          <w:sz w:val="22"/>
          <w:szCs w:val="22"/>
        </w:rPr>
        <w:t>Audit Act 1901</w:t>
      </w:r>
      <w:r w:rsidR="003240D1" w:rsidRPr="00641A27">
        <w:rPr>
          <w:rStyle w:val="Bodytext115pt"/>
          <w:sz w:val="22"/>
          <w:szCs w:val="22"/>
        </w:rPr>
        <w:t xml:space="preserve"> applies.</w:t>
      </w:r>
    </w:p>
    <w:p w14:paraId="52CE21FD" w14:textId="6A10393C" w:rsidR="00E05DBE" w:rsidRPr="00641A27" w:rsidRDefault="00CF644C" w:rsidP="00873FEC">
      <w:pPr>
        <w:pStyle w:val="BodyText1"/>
        <w:spacing w:before="120" w:line="240" w:lineRule="auto"/>
        <w:ind w:firstLine="270"/>
        <w:jc w:val="both"/>
      </w:pPr>
      <w:r w:rsidRPr="00C138B1">
        <w:rPr>
          <w:rStyle w:val="Bodytext115pt5"/>
          <w:b/>
          <w:sz w:val="22"/>
          <w:szCs w:val="22"/>
        </w:rPr>
        <w:t>(</w:t>
      </w:r>
      <w:r w:rsidRPr="00C138B1">
        <w:rPr>
          <w:rStyle w:val="Bodytext115pt5"/>
          <w:b/>
          <w:smallCaps w:val="0"/>
          <w:sz w:val="22"/>
          <w:szCs w:val="22"/>
        </w:rPr>
        <w:t>2</w:t>
      </w:r>
      <w:r w:rsidRPr="00C138B1">
        <w:rPr>
          <w:rStyle w:val="Bodytext115pt5"/>
          <w:b/>
          <w:sz w:val="22"/>
          <w:szCs w:val="22"/>
        </w:rPr>
        <w:t>)</w:t>
      </w:r>
      <w:r>
        <w:rPr>
          <w:rStyle w:val="Bodytext115pt"/>
          <w:sz w:val="22"/>
          <w:szCs w:val="22"/>
        </w:rPr>
        <w:t xml:space="preserve"> </w:t>
      </w:r>
      <w:r w:rsidR="003240D1" w:rsidRPr="00641A27">
        <w:rPr>
          <w:rStyle w:val="Bodytext115pt"/>
          <w:sz w:val="22"/>
          <w:szCs w:val="22"/>
        </w:rPr>
        <w:t xml:space="preserve">In its annual report under Division 2 of Part XI of the </w:t>
      </w:r>
      <w:r w:rsidR="003240D1" w:rsidRPr="00641A27">
        <w:rPr>
          <w:rStyle w:val="Bodytext115pt0"/>
          <w:sz w:val="22"/>
          <w:szCs w:val="22"/>
        </w:rPr>
        <w:t>Audit Act 1901</w:t>
      </w:r>
      <w:r w:rsidR="003240D1" w:rsidRPr="003425BA">
        <w:rPr>
          <w:rStyle w:val="Bodytext115pt0"/>
          <w:i w:val="0"/>
          <w:sz w:val="22"/>
          <w:szCs w:val="22"/>
        </w:rPr>
        <w:t>,</w:t>
      </w:r>
      <w:r w:rsidR="003240D1" w:rsidRPr="003425BA">
        <w:rPr>
          <w:rStyle w:val="Bodytext115pt"/>
          <w:i/>
          <w:sz w:val="22"/>
          <w:szCs w:val="22"/>
        </w:rPr>
        <w:t xml:space="preserve"> </w:t>
      </w:r>
      <w:r w:rsidR="003240D1" w:rsidRPr="00641A27">
        <w:rPr>
          <w:rStyle w:val="Bodytext115pt"/>
          <w:sz w:val="22"/>
          <w:szCs w:val="22"/>
        </w:rPr>
        <w:t>the Authority must include an evaluation of its overall performance compared with the financial targets and performance indicators for the year.</w:t>
      </w:r>
    </w:p>
    <w:p w14:paraId="48FAC53F" w14:textId="77777777" w:rsidR="00E05DBE" w:rsidRPr="00CF644C" w:rsidRDefault="003240D1" w:rsidP="00CF644C">
      <w:pPr>
        <w:pStyle w:val="BodyText1"/>
        <w:spacing w:before="120" w:after="60" w:line="240" w:lineRule="auto"/>
        <w:ind w:firstLine="0"/>
        <w:jc w:val="both"/>
        <w:rPr>
          <w:b/>
        </w:rPr>
      </w:pPr>
      <w:r w:rsidRPr="00CF644C">
        <w:rPr>
          <w:rStyle w:val="Bodytext115pt"/>
          <w:b/>
          <w:sz w:val="22"/>
          <w:szCs w:val="22"/>
        </w:rPr>
        <w:t>Audit of subsidiaries</w:t>
      </w:r>
    </w:p>
    <w:p w14:paraId="576DCFA9" w14:textId="77777777" w:rsidR="00E05DBE" w:rsidRDefault="007A33E9" w:rsidP="00873FEC">
      <w:pPr>
        <w:pStyle w:val="BodyText1"/>
        <w:tabs>
          <w:tab w:val="left" w:pos="634"/>
        </w:tabs>
        <w:spacing w:before="120" w:line="240" w:lineRule="auto"/>
        <w:ind w:firstLine="270"/>
        <w:jc w:val="both"/>
        <w:rPr>
          <w:rStyle w:val="Bodytext115pt"/>
          <w:sz w:val="22"/>
          <w:szCs w:val="22"/>
        </w:rPr>
      </w:pPr>
      <w:r w:rsidRPr="00C138B1">
        <w:rPr>
          <w:rStyle w:val="Bodytext115pt"/>
          <w:b/>
          <w:sz w:val="22"/>
          <w:szCs w:val="22"/>
        </w:rPr>
        <w:t>45.</w:t>
      </w:r>
      <w:r w:rsidRPr="00C138B1">
        <w:rPr>
          <w:rStyle w:val="Bodytext115pt"/>
          <w:b/>
          <w:sz w:val="22"/>
          <w:szCs w:val="22"/>
        </w:rPr>
        <w:tab/>
      </w:r>
      <w:r w:rsidR="003240D1" w:rsidRPr="00C138B1">
        <w:rPr>
          <w:rStyle w:val="Bodytext115pt"/>
          <w:b/>
          <w:sz w:val="22"/>
          <w:szCs w:val="22"/>
        </w:rPr>
        <w:t>(1)</w:t>
      </w:r>
      <w:r w:rsidR="003240D1" w:rsidRPr="00641A27">
        <w:rPr>
          <w:rStyle w:val="Bodytext115pt"/>
          <w:sz w:val="22"/>
          <w:szCs w:val="22"/>
        </w:rPr>
        <w:t xml:space="preserve"> The Auditor-General must audit the financial statements of each company that is a subsidiary of the Authority and must prepare and submit to the Minister a report of that audit.</w:t>
      </w:r>
    </w:p>
    <w:p w14:paraId="2AC47511" w14:textId="77777777" w:rsidR="007A33E9" w:rsidRPr="00641A27" w:rsidRDefault="007A33E9" w:rsidP="00873FEC">
      <w:pPr>
        <w:pStyle w:val="BodyText1"/>
        <w:tabs>
          <w:tab w:val="left" w:pos="634"/>
        </w:tabs>
        <w:spacing w:before="120"/>
        <w:ind w:firstLine="270"/>
        <w:jc w:val="both"/>
      </w:pPr>
      <w:r w:rsidRPr="00C138B1">
        <w:rPr>
          <w:b/>
        </w:rPr>
        <w:t>(2)</w:t>
      </w:r>
      <w:r>
        <w:t xml:space="preserve"> The Auditor-General must inspect and audit the accounts and records of financial transactions of the company, and records relating</w:t>
      </w:r>
    </w:p>
    <w:p w14:paraId="4DCBCB84" w14:textId="77777777" w:rsidR="00FB390A" w:rsidRPr="00641A27" w:rsidRDefault="00FB390A" w:rsidP="00641A27">
      <w:pPr>
        <w:pStyle w:val="Bodytext40"/>
        <w:spacing w:line="240" w:lineRule="auto"/>
        <w:ind w:left="360"/>
        <w:jc w:val="both"/>
        <w:rPr>
          <w:rStyle w:val="Bodytext4115pt"/>
          <w:i/>
          <w:iCs/>
          <w:sz w:val="22"/>
          <w:szCs w:val="22"/>
        </w:rPr>
        <w:sectPr w:rsidR="00FB390A" w:rsidRPr="00641A27" w:rsidSect="00597336">
          <w:headerReference w:type="even" r:id="rId30"/>
          <w:pgSz w:w="12240" w:h="15840" w:code="1"/>
          <w:pgMar w:top="1440" w:right="1440" w:bottom="1440" w:left="1440" w:header="576" w:footer="0" w:gutter="0"/>
          <w:cols w:space="720"/>
          <w:noEndnote/>
          <w:docGrid w:linePitch="360"/>
        </w:sectPr>
      </w:pPr>
    </w:p>
    <w:p w14:paraId="1E4B6597" w14:textId="77777777" w:rsidR="00E05DBE" w:rsidRPr="00641A27" w:rsidRDefault="003240D1" w:rsidP="004333EC">
      <w:pPr>
        <w:pStyle w:val="BodyText1"/>
        <w:spacing w:after="60" w:line="240" w:lineRule="auto"/>
        <w:ind w:firstLine="0"/>
        <w:jc w:val="both"/>
      </w:pPr>
      <w:r w:rsidRPr="00641A27">
        <w:rPr>
          <w:rStyle w:val="Bodytext115pt"/>
          <w:sz w:val="22"/>
          <w:szCs w:val="22"/>
        </w:rPr>
        <w:lastRenderedPageBreak/>
        <w:t>to assets of, or in the custody of, the company and must forthwith draw the attention of the Minister to any irregularity disclosed by the inspection and audit that is, in the opinion of the Auditor-General, of sufficient importance to justify so doing.</w:t>
      </w:r>
    </w:p>
    <w:p w14:paraId="4D851524" w14:textId="77777777" w:rsidR="00E05DBE" w:rsidRPr="00641A27" w:rsidRDefault="00811454" w:rsidP="00873FEC">
      <w:pPr>
        <w:pStyle w:val="BodyText1"/>
        <w:spacing w:before="120" w:line="240" w:lineRule="auto"/>
        <w:ind w:firstLine="270"/>
        <w:jc w:val="both"/>
      </w:pPr>
      <w:r w:rsidRPr="005D3781">
        <w:rPr>
          <w:rStyle w:val="Bodytext115pt"/>
          <w:b/>
          <w:sz w:val="22"/>
          <w:szCs w:val="22"/>
        </w:rPr>
        <w:t>(3)</w:t>
      </w:r>
      <w:r>
        <w:rPr>
          <w:rStyle w:val="Bodytext115pt"/>
          <w:sz w:val="22"/>
          <w:szCs w:val="22"/>
        </w:rPr>
        <w:t xml:space="preserve"> </w:t>
      </w:r>
      <w:r w:rsidR="003240D1" w:rsidRPr="00641A27">
        <w:rPr>
          <w:rStyle w:val="Bodytext115pt"/>
          <w:sz w:val="22"/>
          <w:szCs w:val="22"/>
        </w:rPr>
        <w:t>The Auditor-General may dispense with all or part of the detailed inspection and audit of any accounts or records.</w:t>
      </w:r>
    </w:p>
    <w:p w14:paraId="0588E444" w14:textId="77777777" w:rsidR="00E05DBE" w:rsidRPr="00641A27" w:rsidRDefault="00811454" w:rsidP="00873FEC">
      <w:pPr>
        <w:pStyle w:val="BodyText1"/>
        <w:spacing w:before="120" w:line="240" w:lineRule="auto"/>
        <w:ind w:firstLine="270"/>
        <w:jc w:val="both"/>
      </w:pPr>
      <w:r w:rsidRPr="005D3781">
        <w:rPr>
          <w:rStyle w:val="Bodytext115pt"/>
          <w:b/>
          <w:sz w:val="22"/>
          <w:szCs w:val="22"/>
        </w:rPr>
        <w:t>(4)</w:t>
      </w:r>
      <w:r>
        <w:rPr>
          <w:rStyle w:val="Bodytext115pt"/>
          <w:sz w:val="22"/>
          <w:szCs w:val="22"/>
        </w:rPr>
        <w:t xml:space="preserve"> </w:t>
      </w:r>
      <w:r w:rsidR="003240D1" w:rsidRPr="00641A27">
        <w:rPr>
          <w:rStyle w:val="Bodytext115pt"/>
          <w:sz w:val="22"/>
          <w:szCs w:val="22"/>
        </w:rPr>
        <w:t>The Auditor-General must, at least once in each year, report to the Minister the results of the inspection and audit.</w:t>
      </w:r>
    </w:p>
    <w:p w14:paraId="6FA9C48A" w14:textId="77777777" w:rsidR="00E05DBE" w:rsidRPr="00641A27" w:rsidRDefault="00811454" w:rsidP="00873FEC">
      <w:pPr>
        <w:pStyle w:val="BodyText1"/>
        <w:spacing w:before="120" w:line="240" w:lineRule="auto"/>
        <w:ind w:firstLine="270"/>
        <w:jc w:val="both"/>
      </w:pPr>
      <w:r w:rsidRPr="005D3781">
        <w:rPr>
          <w:rStyle w:val="Bodytext115pt"/>
          <w:b/>
          <w:sz w:val="22"/>
          <w:szCs w:val="22"/>
        </w:rPr>
        <w:t>(5)</w:t>
      </w:r>
      <w:r>
        <w:rPr>
          <w:rStyle w:val="Bodytext115pt"/>
          <w:sz w:val="22"/>
          <w:szCs w:val="22"/>
        </w:rPr>
        <w:t xml:space="preserve"> </w:t>
      </w:r>
      <w:r w:rsidR="003240D1" w:rsidRPr="00641A27">
        <w:rPr>
          <w:rStyle w:val="Bodytext115pt"/>
          <w:sz w:val="22"/>
          <w:szCs w:val="22"/>
        </w:rPr>
        <w:t xml:space="preserve">The Auditor-General or a person </w:t>
      </w:r>
      <w:proofErr w:type="spellStart"/>
      <w:r w:rsidR="003240D1" w:rsidRPr="00641A27">
        <w:rPr>
          <w:rStyle w:val="Bodytext115pt"/>
          <w:sz w:val="22"/>
          <w:szCs w:val="22"/>
        </w:rPr>
        <w:t>authorised</w:t>
      </w:r>
      <w:proofErr w:type="spellEnd"/>
      <w:r w:rsidR="003240D1" w:rsidRPr="00641A27">
        <w:rPr>
          <w:rStyle w:val="Bodytext115pt"/>
          <w:sz w:val="22"/>
          <w:szCs w:val="22"/>
        </w:rPr>
        <w:t xml:space="preserve"> by the Auditor- General:</w:t>
      </w:r>
    </w:p>
    <w:p w14:paraId="5EE5D90B" w14:textId="77777777" w:rsidR="00E05DBE" w:rsidRPr="00641A27" w:rsidRDefault="00811454" w:rsidP="00873FEC">
      <w:pPr>
        <w:pStyle w:val="BodyText1"/>
        <w:spacing w:before="120" w:line="240" w:lineRule="auto"/>
        <w:ind w:left="594" w:hanging="324"/>
        <w:jc w:val="both"/>
      </w:pPr>
      <w:r>
        <w:rPr>
          <w:rStyle w:val="Bodytext115pt"/>
          <w:sz w:val="22"/>
          <w:szCs w:val="22"/>
        </w:rPr>
        <w:t>(a</w:t>
      </w:r>
      <w:r w:rsidRPr="008E2B2E">
        <w:t xml:space="preserve">) </w:t>
      </w:r>
      <w:r w:rsidR="003240D1" w:rsidRPr="008E2B2E">
        <w:t>is entitled at all reasonable times to full and free access to all accounts and records of the company relating directly or indirectly to the receipt or payment of money by the company or to the acquisition, receipt, custody or disposal of assets by the company; and</w:t>
      </w:r>
    </w:p>
    <w:p w14:paraId="32C45F07" w14:textId="77777777" w:rsidR="00E05DBE" w:rsidRPr="00641A27" w:rsidRDefault="00811454" w:rsidP="00873FEC">
      <w:pPr>
        <w:pStyle w:val="BodyText1"/>
        <w:spacing w:before="120" w:line="240" w:lineRule="auto"/>
        <w:ind w:left="594" w:hanging="324"/>
        <w:jc w:val="both"/>
      </w:pPr>
      <w:r w:rsidRPr="008E2B2E">
        <w:t xml:space="preserve">(b) </w:t>
      </w:r>
      <w:r w:rsidR="003240D1" w:rsidRPr="008E2B2E">
        <w:t>may ma</w:t>
      </w:r>
      <w:r w:rsidR="003240D1" w:rsidRPr="00641A27">
        <w:rPr>
          <w:rStyle w:val="Bodytext115pt"/>
          <w:sz w:val="22"/>
          <w:szCs w:val="22"/>
        </w:rPr>
        <w:t>ke copies of, or take extracts from, any such accounts or records.</w:t>
      </w:r>
    </w:p>
    <w:p w14:paraId="327E55D4" w14:textId="77777777" w:rsidR="00E05DBE" w:rsidRPr="00641A27" w:rsidRDefault="00811454" w:rsidP="00873FEC">
      <w:pPr>
        <w:pStyle w:val="BodyText1"/>
        <w:spacing w:before="120" w:line="240" w:lineRule="auto"/>
        <w:ind w:firstLine="270"/>
        <w:jc w:val="both"/>
      </w:pPr>
      <w:r w:rsidRPr="005D3781">
        <w:rPr>
          <w:rStyle w:val="Bodytext115pt"/>
          <w:b/>
          <w:sz w:val="22"/>
          <w:szCs w:val="22"/>
        </w:rPr>
        <w:t>(6)</w:t>
      </w:r>
      <w:r>
        <w:rPr>
          <w:rStyle w:val="Bodytext115pt"/>
          <w:sz w:val="22"/>
          <w:szCs w:val="22"/>
        </w:rPr>
        <w:t xml:space="preserve"> </w:t>
      </w:r>
      <w:r w:rsidR="003240D1" w:rsidRPr="00641A27">
        <w:rPr>
          <w:rStyle w:val="Bodytext115pt"/>
          <w:sz w:val="22"/>
          <w:szCs w:val="22"/>
        </w:rPr>
        <w:t xml:space="preserve">The Auditor-General or a person </w:t>
      </w:r>
      <w:proofErr w:type="spellStart"/>
      <w:r w:rsidR="003240D1" w:rsidRPr="00641A27">
        <w:rPr>
          <w:rStyle w:val="Bodytext115pt"/>
          <w:sz w:val="22"/>
          <w:szCs w:val="22"/>
        </w:rPr>
        <w:t>authorised</w:t>
      </w:r>
      <w:proofErr w:type="spellEnd"/>
      <w:r w:rsidR="003240D1" w:rsidRPr="00641A27">
        <w:rPr>
          <w:rStyle w:val="Bodytext115pt"/>
          <w:sz w:val="22"/>
          <w:szCs w:val="22"/>
        </w:rPr>
        <w:t xml:space="preserve"> by the Auditor- General may require any person to furnish him or her with such information in the possession of the person, or to which the person has access, as the Auditor-General or </w:t>
      </w:r>
      <w:proofErr w:type="spellStart"/>
      <w:r w:rsidR="003240D1" w:rsidRPr="00641A27">
        <w:rPr>
          <w:rStyle w:val="Bodytext115pt"/>
          <w:sz w:val="22"/>
          <w:szCs w:val="22"/>
        </w:rPr>
        <w:t>authorised</w:t>
      </w:r>
      <w:proofErr w:type="spellEnd"/>
      <w:r w:rsidR="003240D1" w:rsidRPr="00641A27">
        <w:rPr>
          <w:rStyle w:val="Bodytext115pt"/>
          <w:sz w:val="22"/>
          <w:szCs w:val="22"/>
        </w:rPr>
        <w:t xml:space="preserve"> person considers necessary for the purposes of the functions of the Auditor-General under this section, and the person must comply with the requirement.</w:t>
      </w:r>
    </w:p>
    <w:p w14:paraId="33AF6807" w14:textId="77777777" w:rsidR="00E05DBE" w:rsidRPr="00641A27" w:rsidRDefault="003240D1" w:rsidP="00873FEC">
      <w:pPr>
        <w:pStyle w:val="BodyText1"/>
        <w:spacing w:before="120" w:line="240" w:lineRule="auto"/>
        <w:ind w:firstLine="0"/>
        <w:jc w:val="both"/>
      </w:pPr>
      <w:r w:rsidRPr="00641A27">
        <w:rPr>
          <w:rStyle w:val="Bodytext115pt"/>
          <w:sz w:val="22"/>
          <w:szCs w:val="22"/>
        </w:rPr>
        <w:t>Penalty: $200.</w:t>
      </w:r>
    </w:p>
    <w:p w14:paraId="6B36AF5B" w14:textId="77777777" w:rsidR="00E05DBE" w:rsidRPr="00641A27" w:rsidRDefault="00811454" w:rsidP="00873FEC">
      <w:pPr>
        <w:pStyle w:val="BodyText1"/>
        <w:spacing w:before="120" w:line="240" w:lineRule="auto"/>
        <w:ind w:firstLine="270"/>
        <w:jc w:val="both"/>
      </w:pPr>
      <w:r w:rsidRPr="005D3781">
        <w:rPr>
          <w:rStyle w:val="Bodytext115pt"/>
          <w:b/>
          <w:sz w:val="22"/>
          <w:szCs w:val="22"/>
        </w:rPr>
        <w:t>(7)</w:t>
      </w:r>
      <w:r>
        <w:rPr>
          <w:rStyle w:val="Bodytext115pt"/>
          <w:sz w:val="22"/>
          <w:szCs w:val="22"/>
        </w:rPr>
        <w:t xml:space="preserve"> </w:t>
      </w:r>
      <w:r w:rsidR="003240D1" w:rsidRPr="00641A27">
        <w:rPr>
          <w:rStyle w:val="Bodytext115pt"/>
          <w:sz w:val="22"/>
          <w:szCs w:val="22"/>
        </w:rPr>
        <w:t>Nothing in this section:</w:t>
      </w:r>
    </w:p>
    <w:p w14:paraId="2BF21598" w14:textId="77777777" w:rsidR="00E05DBE" w:rsidRPr="00641A27" w:rsidRDefault="00811454" w:rsidP="00873FE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affects the application to the company of any law in force in a State or Territory relating to:</w:t>
      </w:r>
    </w:p>
    <w:p w14:paraId="0133327A" w14:textId="77777777" w:rsidR="00E05DBE" w:rsidRPr="00641A27" w:rsidRDefault="00811454" w:rsidP="00873FEC">
      <w:pPr>
        <w:pStyle w:val="BodyText1"/>
        <w:spacing w:before="120" w:line="240" w:lineRule="auto"/>
        <w:ind w:left="720" w:firstLine="0"/>
        <w:jc w:val="both"/>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003240D1" w:rsidRPr="00641A27">
        <w:rPr>
          <w:rStyle w:val="Bodytext115pt"/>
          <w:sz w:val="22"/>
          <w:szCs w:val="22"/>
        </w:rPr>
        <w:t>the appointment of an auditor of the company; or</w:t>
      </w:r>
    </w:p>
    <w:p w14:paraId="24242606" w14:textId="77777777" w:rsidR="00E05DBE" w:rsidRPr="00641A27" w:rsidRDefault="00811454" w:rsidP="00873FEC">
      <w:pPr>
        <w:pStyle w:val="BodyText1"/>
        <w:spacing w:before="120" w:line="240" w:lineRule="auto"/>
        <w:ind w:left="720" w:firstLine="0"/>
        <w:jc w:val="both"/>
      </w:pPr>
      <w:r>
        <w:rPr>
          <w:rStyle w:val="Bodytext115pt"/>
          <w:sz w:val="22"/>
          <w:szCs w:val="22"/>
        </w:rPr>
        <w:t xml:space="preserve">(ii) </w:t>
      </w:r>
      <w:r w:rsidR="003240D1" w:rsidRPr="00641A27">
        <w:rPr>
          <w:rStyle w:val="Bodytext115pt"/>
          <w:sz w:val="22"/>
          <w:szCs w:val="22"/>
        </w:rPr>
        <w:t>the powers and duties of an auditor of the company appointed under such a law; or</w:t>
      </w:r>
    </w:p>
    <w:p w14:paraId="19D37466" w14:textId="77777777" w:rsidR="00E05DBE" w:rsidRPr="00641A27" w:rsidRDefault="00811454" w:rsidP="00873FE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prevents:</w:t>
      </w:r>
    </w:p>
    <w:p w14:paraId="60251F38" w14:textId="5CBFAB5A" w:rsidR="00E05DBE" w:rsidRPr="00641A27" w:rsidRDefault="00811454" w:rsidP="00873FEC">
      <w:pPr>
        <w:pStyle w:val="BodyText1"/>
        <w:spacing w:before="120" w:line="240" w:lineRule="auto"/>
        <w:ind w:left="1017" w:hanging="297"/>
        <w:jc w:val="both"/>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003240D1" w:rsidRPr="00641A27">
        <w:rPr>
          <w:rStyle w:val="Bodytext115pt"/>
          <w:sz w:val="22"/>
          <w:szCs w:val="22"/>
        </w:rPr>
        <w:t xml:space="preserve">the appointment, under section </w:t>
      </w:r>
      <w:r w:rsidR="003240D1" w:rsidRPr="00811454">
        <w:rPr>
          <w:rStyle w:val="Bodytext105pt"/>
          <w:b w:val="0"/>
          <w:sz w:val="22"/>
          <w:szCs w:val="22"/>
        </w:rPr>
        <w:t>63</w:t>
      </w:r>
      <w:r w:rsidR="003425BA">
        <w:rPr>
          <w:rStyle w:val="Bodytext105pt"/>
          <w:b w:val="0"/>
          <w:smallCaps/>
          <w:sz w:val="22"/>
          <w:szCs w:val="22"/>
        </w:rPr>
        <w:t>p</w:t>
      </w:r>
      <w:r w:rsidR="003240D1" w:rsidRPr="00641A27">
        <w:rPr>
          <w:rStyle w:val="Bodytext105pt"/>
          <w:sz w:val="22"/>
          <w:szCs w:val="22"/>
        </w:rPr>
        <w:t xml:space="preserve"> </w:t>
      </w:r>
      <w:r w:rsidR="003240D1" w:rsidRPr="00641A27">
        <w:rPr>
          <w:rStyle w:val="Bodytext115pt"/>
          <w:sz w:val="22"/>
          <w:szCs w:val="22"/>
        </w:rPr>
        <w:t xml:space="preserve">of the </w:t>
      </w:r>
      <w:r w:rsidR="003240D1" w:rsidRPr="00641A27">
        <w:rPr>
          <w:rStyle w:val="Bodytext115pt0"/>
          <w:sz w:val="22"/>
          <w:szCs w:val="22"/>
        </w:rPr>
        <w:t>Audit Act 1901</w:t>
      </w:r>
      <w:r w:rsidR="003240D1" w:rsidRPr="003425BA">
        <w:rPr>
          <w:rStyle w:val="Bodytext115pt0"/>
          <w:i w:val="0"/>
          <w:sz w:val="22"/>
          <w:szCs w:val="22"/>
        </w:rPr>
        <w:t>,</w:t>
      </w:r>
      <w:r w:rsidR="003240D1" w:rsidRPr="003425BA">
        <w:rPr>
          <w:rStyle w:val="Bodytext115pt"/>
          <w:i/>
          <w:sz w:val="22"/>
          <w:szCs w:val="22"/>
        </w:rPr>
        <w:t xml:space="preserve"> </w:t>
      </w:r>
      <w:r w:rsidR="003240D1" w:rsidRPr="00641A27">
        <w:rPr>
          <w:rStyle w:val="Bodytext115pt"/>
          <w:sz w:val="22"/>
          <w:szCs w:val="22"/>
        </w:rPr>
        <w:t>of the Auditor-General as auditor of such a company for the purposes of a law of a State or Territory; or</w:t>
      </w:r>
    </w:p>
    <w:p w14:paraId="0B2B8558" w14:textId="27774BD7" w:rsidR="00E05DBE" w:rsidRPr="00641A27" w:rsidRDefault="00811454" w:rsidP="00873FEC">
      <w:pPr>
        <w:pStyle w:val="BodyText1"/>
        <w:spacing w:before="120" w:line="240" w:lineRule="auto"/>
        <w:ind w:left="1017" w:hanging="297"/>
        <w:jc w:val="both"/>
      </w:pPr>
      <w:r>
        <w:rPr>
          <w:rStyle w:val="Bodytext115pt"/>
          <w:sz w:val="22"/>
          <w:szCs w:val="22"/>
        </w:rPr>
        <w:t xml:space="preserve">(ii) </w:t>
      </w:r>
      <w:r w:rsidR="003240D1" w:rsidRPr="00641A27">
        <w:rPr>
          <w:rStyle w:val="Bodytext115pt"/>
          <w:sz w:val="22"/>
          <w:szCs w:val="22"/>
        </w:rPr>
        <w:t xml:space="preserve">the inclusion in an arrangement under </w:t>
      </w:r>
      <w:r w:rsidR="003240D1" w:rsidRPr="00811454">
        <w:rPr>
          <w:rStyle w:val="Bodytext115pt"/>
          <w:sz w:val="22"/>
          <w:szCs w:val="22"/>
        </w:rPr>
        <w:t xml:space="preserve">subparagraph </w:t>
      </w:r>
      <w:r w:rsidR="003240D1" w:rsidRPr="00811454">
        <w:rPr>
          <w:rStyle w:val="Bodytext105pt"/>
          <w:b w:val="0"/>
          <w:sz w:val="22"/>
          <w:szCs w:val="22"/>
        </w:rPr>
        <w:t>63</w:t>
      </w:r>
      <w:r w:rsidR="003425BA">
        <w:rPr>
          <w:rStyle w:val="Bodytext105pt"/>
          <w:b w:val="0"/>
          <w:smallCaps/>
          <w:sz w:val="22"/>
          <w:szCs w:val="22"/>
        </w:rPr>
        <w:t>p</w:t>
      </w:r>
      <w:r w:rsidR="00CB5619">
        <w:t xml:space="preserve"> </w:t>
      </w:r>
      <w:r w:rsidR="00CB5619">
        <w:rPr>
          <w:rStyle w:val="Bodytext115pt"/>
          <w:sz w:val="22"/>
          <w:szCs w:val="22"/>
        </w:rPr>
        <w:t xml:space="preserve">(1) </w:t>
      </w:r>
      <w:r w:rsidR="003240D1" w:rsidRPr="00811454">
        <w:rPr>
          <w:rStyle w:val="Bodytext115pt"/>
          <w:sz w:val="22"/>
          <w:szCs w:val="22"/>
        </w:rPr>
        <w:t>(a) (</w:t>
      </w:r>
      <w:proofErr w:type="spellStart"/>
      <w:r w:rsidR="003240D1" w:rsidRPr="00811454">
        <w:rPr>
          <w:rStyle w:val="Bodytext115pt"/>
          <w:sz w:val="22"/>
          <w:szCs w:val="22"/>
        </w:rPr>
        <w:t>i</w:t>
      </w:r>
      <w:proofErr w:type="spellEnd"/>
      <w:r w:rsidR="003240D1" w:rsidRPr="00811454">
        <w:rPr>
          <w:rStyle w:val="Bodytext115pt"/>
          <w:sz w:val="22"/>
          <w:szCs w:val="22"/>
        </w:rPr>
        <w:t xml:space="preserve">) or subsection </w:t>
      </w:r>
      <w:r w:rsidR="003240D1" w:rsidRPr="00811454">
        <w:rPr>
          <w:rStyle w:val="Bodytext105pt"/>
          <w:b w:val="0"/>
          <w:sz w:val="22"/>
          <w:szCs w:val="22"/>
        </w:rPr>
        <w:t>63</w:t>
      </w:r>
      <w:r w:rsidR="003425BA">
        <w:rPr>
          <w:rStyle w:val="Bodytext105pt"/>
          <w:b w:val="0"/>
          <w:smallCaps/>
          <w:sz w:val="22"/>
          <w:szCs w:val="22"/>
        </w:rPr>
        <w:t>p</w:t>
      </w:r>
      <w:r w:rsidR="003240D1" w:rsidRPr="00811454">
        <w:rPr>
          <w:rStyle w:val="Bodytext105pt"/>
          <w:sz w:val="22"/>
          <w:szCs w:val="22"/>
        </w:rPr>
        <w:t xml:space="preserve"> </w:t>
      </w:r>
      <w:r w:rsidR="003240D1" w:rsidRPr="00811454">
        <w:rPr>
          <w:rStyle w:val="Bodytext115pt"/>
          <w:sz w:val="22"/>
          <w:szCs w:val="22"/>
        </w:rPr>
        <w:t>(2</w:t>
      </w:r>
      <w:r w:rsidR="003240D1" w:rsidRPr="00641A27">
        <w:rPr>
          <w:rStyle w:val="Bodytext115pt"/>
          <w:sz w:val="22"/>
          <w:szCs w:val="22"/>
        </w:rPr>
        <w:t>) of that Act relating to such an appointment of provision for the payment of a fee by the company to the Commonwealth in respect of carrying out an audit to which the arrangement relates.</w:t>
      </w:r>
    </w:p>
    <w:p w14:paraId="1FA7429C" w14:textId="77777777" w:rsidR="00E05DBE" w:rsidRDefault="00CB5619" w:rsidP="00873FEC">
      <w:pPr>
        <w:pStyle w:val="BodyText1"/>
        <w:spacing w:before="120" w:line="240" w:lineRule="auto"/>
        <w:ind w:firstLine="270"/>
        <w:jc w:val="both"/>
        <w:rPr>
          <w:rStyle w:val="Bodytext115pt"/>
          <w:sz w:val="22"/>
          <w:szCs w:val="22"/>
        </w:rPr>
      </w:pPr>
      <w:r w:rsidRPr="005D3781">
        <w:rPr>
          <w:rStyle w:val="Bodytext115pt"/>
          <w:b/>
          <w:sz w:val="22"/>
          <w:szCs w:val="22"/>
        </w:rPr>
        <w:t>(8)</w:t>
      </w:r>
      <w:r>
        <w:rPr>
          <w:rStyle w:val="Bodytext115pt"/>
          <w:sz w:val="22"/>
          <w:szCs w:val="22"/>
        </w:rPr>
        <w:t xml:space="preserve"> </w:t>
      </w:r>
      <w:r w:rsidR="003240D1" w:rsidRPr="00641A27">
        <w:rPr>
          <w:rStyle w:val="Bodytext115pt"/>
          <w:sz w:val="22"/>
          <w:szCs w:val="22"/>
        </w:rPr>
        <w:t>In this section:</w:t>
      </w:r>
    </w:p>
    <w:p w14:paraId="6EB312A4" w14:textId="5B5015A1" w:rsidR="0000199F" w:rsidRPr="00641A27" w:rsidRDefault="0000199F" w:rsidP="00873FEC">
      <w:pPr>
        <w:pStyle w:val="BodyText1"/>
        <w:spacing w:before="120"/>
        <w:ind w:firstLine="0"/>
        <w:jc w:val="both"/>
      </w:pPr>
      <w:r w:rsidRPr="0000199F">
        <w:rPr>
          <w:b/>
        </w:rPr>
        <w:t>"financial statements"</w:t>
      </w:r>
      <w:r w:rsidRPr="003425BA">
        <w:t>,</w:t>
      </w:r>
      <w:r>
        <w:t xml:space="preserve"> in relation to a company, means profit and loss accounts and balance sheets of the company and includes statements,</w:t>
      </w:r>
    </w:p>
    <w:p w14:paraId="66DF11B7" w14:textId="77777777" w:rsidR="00FB390A" w:rsidRPr="00641A27" w:rsidRDefault="00FB390A" w:rsidP="003C0CBB">
      <w:pPr>
        <w:pStyle w:val="Bodytext40"/>
        <w:spacing w:line="240" w:lineRule="auto"/>
        <w:ind w:left="360"/>
        <w:jc w:val="both"/>
        <w:rPr>
          <w:rStyle w:val="Bodytext4115pt"/>
          <w:i/>
          <w:iCs/>
          <w:sz w:val="22"/>
          <w:szCs w:val="22"/>
        </w:rPr>
      </w:pPr>
    </w:p>
    <w:p w14:paraId="16B7884D" w14:textId="77777777" w:rsidR="00FB390A" w:rsidRPr="00641A27" w:rsidRDefault="00FB390A" w:rsidP="003C0CBB">
      <w:pPr>
        <w:pStyle w:val="Bodytext40"/>
        <w:spacing w:line="240" w:lineRule="auto"/>
        <w:ind w:left="360"/>
        <w:jc w:val="both"/>
        <w:rPr>
          <w:rStyle w:val="Bodytext4115pt"/>
          <w:i/>
          <w:iCs/>
          <w:sz w:val="22"/>
          <w:szCs w:val="22"/>
        </w:rPr>
        <w:sectPr w:rsidR="00FB390A" w:rsidRPr="00641A27" w:rsidSect="0082442C">
          <w:headerReference w:type="default" r:id="rId31"/>
          <w:pgSz w:w="12240" w:h="15840" w:code="1"/>
          <w:pgMar w:top="1440" w:right="1440" w:bottom="1440" w:left="1440" w:header="576" w:footer="0" w:gutter="0"/>
          <w:cols w:space="720"/>
          <w:noEndnote/>
          <w:docGrid w:linePitch="360"/>
        </w:sectPr>
      </w:pPr>
    </w:p>
    <w:p w14:paraId="19F4BE41" w14:textId="77777777" w:rsidR="00E05DBE" w:rsidRPr="00641A27" w:rsidRDefault="003240D1" w:rsidP="003C0CBB">
      <w:pPr>
        <w:pStyle w:val="BodyText1"/>
        <w:spacing w:line="240" w:lineRule="auto"/>
        <w:ind w:firstLine="0"/>
        <w:jc w:val="both"/>
      </w:pPr>
      <w:r w:rsidRPr="00641A27">
        <w:rPr>
          <w:rStyle w:val="Bodytext115pt"/>
          <w:sz w:val="22"/>
          <w:szCs w:val="22"/>
        </w:rPr>
        <w:lastRenderedPageBreak/>
        <w:t>reports and notes, other than auditors reports or directors’ reports, attached to or intended to be read with any of those profit and loss accounts or balance sheets.</w:t>
      </w:r>
    </w:p>
    <w:p w14:paraId="5D3373A4" w14:textId="77777777" w:rsidR="00E05DBE" w:rsidRPr="00641A27" w:rsidRDefault="003240D1" w:rsidP="00873FEC">
      <w:pPr>
        <w:pStyle w:val="Bodytext70"/>
        <w:spacing w:before="120" w:line="240" w:lineRule="auto"/>
        <w:jc w:val="center"/>
        <w:rPr>
          <w:sz w:val="22"/>
          <w:szCs w:val="22"/>
        </w:rPr>
      </w:pPr>
      <w:r w:rsidRPr="00641A27">
        <w:rPr>
          <w:rStyle w:val="Bodytext71"/>
          <w:b/>
          <w:bCs/>
          <w:i/>
          <w:iCs/>
          <w:sz w:val="22"/>
          <w:szCs w:val="22"/>
        </w:rPr>
        <w:t xml:space="preserve">Division </w:t>
      </w:r>
      <w:r w:rsidRPr="00873FEC">
        <w:rPr>
          <w:rStyle w:val="Bodytext7NotBold0"/>
          <w:b/>
          <w:i/>
          <w:iCs/>
          <w:sz w:val="22"/>
          <w:szCs w:val="22"/>
        </w:rPr>
        <w:t>2</w:t>
      </w:r>
      <w:r w:rsidRPr="00641A27">
        <w:rPr>
          <w:rStyle w:val="Bodytext71"/>
          <w:b/>
          <w:bCs/>
          <w:i/>
          <w:iCs/>
          <w:sz w:val="22"/>
          <w:szCs w:val="22"/>
        </w:rPr>
        <w:t>—Charges and Levies</w:t>
      </w:r>
    </w:p>
    <w:p w14:paraId="19E844FB" w14:textId="77777777" w:rsidR="00E05DBE" w:rsidRPr="00641A27" w:rsidRDefault="003240D1" w:rsidP="006E2023">
      <w:pPr>
        <w:pStyle w:val="Bodytext20"/>
        <w:spacing w:before="120" w:after="60" w:line="240" w:lineRule="auto"/>
        <w:jc w:val="both"/>
      </w:pPr>
      <w:r w:rsidRPr="00641A27">
        <w:rPr>
          <w:rStyle w:val="Bodytext2115pt"/>
          <w:b/>
          <w:bCs/>
          <w:sz w:val="22"/>
          <w:szCs w:val="22"/>
        </w:rPr>
        <w:t>Interpretation</w:t>
      </w:r>
    </w:p>
    <w:p w14:paraId="7EAB01F5" w14:textId="42782D8B" w:rsidR="00E05DBE" w:rsidRPr="00641A27" w:rsidRDefault="001E36BB" w:rsidP="00873FEC">
      <w:pPr>
        <w:pStyle w:val="BodyText1"/>
        <w:tabs>
          <w:tab w:val="left" w:pos="634"/>
        </w:tabs>
        <w:spacing w:before="120" w:line="240" w:lineRule="auto"/>
        <w:ind w:firstLine="270"/>
        <w:jc w:val="both"/>
      </w:pPr>
      <w:r w:rsidRPr="003425BA">
        <w:rPr>
          <w:rStyle w:val="Bodytext115pt"/>
          <w:b/>
          <w:sz w:val="22"/>
          <w:szCs w:val="22"/>
        </w:rPr>
        <w:t>46.</w:t>
      </w:r>
      <w:r w:rsidRPr="003425BA">
        <w:rPr>
          <w:rStyle w:val="Bodytext115pt"/>
          <w:b/>
          <w:sz w:val="22"/>
          <w:szCs w:val="22"/>
        </w:rPr>
        <w:tab/>
      </w:r>
      <w:r w:rsidR="003240D1" w:rsidRPr="00641A27">
        <w:rPr>
          <w:rStyle w:val="Bodytext115pt"/>
          <w:sz w:val="22"/>
          <w:szCs w:val="22"/>
        </w:rPr>
        <w:t>In this Division:</w:t>
      </w:r>
    </w:p>
    <w:p w14:paraId="01771DBA" w14:textId="77777777" w:rsidR="00E05DBE" w:rsidRPr="00641A27" w:rsidRDefault="003240D1" w:rsidP="00873FEC">
      <w:pPr>
        <w:pStyle w:val="Bodytext20"/>
        <w:spacing w:before="120" w:line="240" w:lineRule="auto"/>
        <w:jc w:val="both"/>
      </w:pPr>
      <w:r w:rsidRPr="00641A27">
        <w:rPr>
          <w:rStyle w:val="Bodytext2115pt"/>
          <w:b/>
          <w:bCs/>
          <w:sz w:val="22"/>
          <w:szCs w:val="22"/>
        </w:rPr>
        <w:t xml:space="preserve">“charge” </w:t>
      </w:r>
      <w:r w:rsidRPr="00641A27">
        <w:rPr>
          <w:rStyle w:val="Bodytext2115pt0"/>
          <w:sz w:val="22"/>
          <w:szCs w:val="22"/>
        </w:rPr>
        <w:t>means:</w:t>
      </w:r>
    </w:p>
    <w:p w14:paraId="51BC16A7" w14:textId="77777777" w:rsidR="00E05DBE" w:rsidRPr="00641A27" w:rsidRDefault="009F421B" w:rsidP="00873FEC">
      <w:pPr>
        <w:pStyle w:val="BodyText1"/>
        <w:spacing w:before="120" w:line="240" w:lineRule="auto"/>
        <w:ind w:left="666" w:hanging="306"/>
        <w:jc w:val="both"/>
      </w:pPr>
      <w:r>
        <w:rPr>
          <w:rStyle w:val="Bodytext115pt"/>
          <w:sz w:val="22"/>
          <w:szCs w:val="22"/>
        </w:rPr>
        <w:t xml:space="preserve">(a) </w:t>
      </w:r>
      <w:r w:rsidR="003240D1" w:rsidRPr="00641A27">
        <w:rPr>
          <w:rStyle w:val="Bodytext115pt"/>
          <w:sz w:val="22"/>
          <w:szCs w:val="22"/>
        </w:rPr>
        <w:t>a charge for a service or facility provided by the Authority; or</w:t>
      </w:r>
    </w:p>
    <w:p w14:paraId="37BDD358" w14:textId="77777777" w:rsidR="00E05DBE" w:rsidRPr="00641A27" w:rsidRDefault="009F421B" w:rsidP="00873FEC">
      <w:pPr>
        <w:pStyle w:val="BodyText1"/>
        <w:spacing w:before="120" w:line="240" w:lineRule="auto"/>
        <w:ind w:left="666" w:hanging="306"/>
        <w:jc w:val="both"/>
      </w:pPr>
      <w:r>
        <w:rPr>
          <w:rStyle w:val="Bodytext115pt"/>
          <w:sz w:val="22"/>
          <w:szCs w:val="22"/>
        </w:rPr>
        <w:t xml:space="preserve">(b) </w:t>
      </w:r>
      <w:r w:rsidR="003240D1" w:rsidRPr="00641A27">
        <w:rPr>
          <w:rStyle w:val="Bodytext115pt"/>
          <w:sz w:val="22"/>
          <w:szCs w:val="22"/>
        </w:rPr>
        <w:t>a fee or other charge in respect of a matter in relation to which expenses are incurred by the Authority under this Act or the regulations, including, but without being limited to, a fee or other charge in respect of, or for an application for:</w:t>
      </w:r>
    </w:p>
    <w:p w14:paraId="0861B1A3" w14:textId="77777777" w:rsidR="00E05DBE" w:rsidRPr="00641A27" w:rsidRDefault="009F421B" w:rsidP="00873FEC">
      <w:pPr>
        <w:pStyle w:val="BodyText1"/>
        <w:spacing w:before="120" w:line="240" w:lineRule="auto"/>
        <w:ind w:left="1278" w:hanging="351"/>
        <w:jc w:val="both"/>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003240D1" w:rsidRPr="00641A27">
        <w:rPr>
          <w:rStyle w:val="Bodytext115pt"/>
          <w:sz w:val="22"/>
          <w:szCs w:val="22"/>
        </w:rPr>
        <w:t xml:space="preserve">the grant, issue, renewal or variation of a certificate, </w:t>
      </w:r>
      <w:proofErr w:type="spellStart"/>
      <w:r w:rsidR="003240D1" w:rsidRPr="00641A27">
        <w:rPr>
          <w:rStyle w:val="Bodytext115pt"/>
          <w:sz w:val="22"/>
          <w:szCs w:val="22"/>
        </w:rPr>
        <w:t>licence</w:t>
      </w:r>
      <w:proofErr w:type="spellEnd"/>
      <w:r w:rsidR="003240D1" w:rsidRPr="00641A27">
        <w:rPr>
          <w:rStyle w:val="Bodytext115pt"/>
          <w:sz w:val="22"/>
          <w:szCs w:val="22"/>
        </w:rPr>
        <w:t>, approval, permission, permit, registration or exemption under an Act or regulations under an Act; or</w:t>
      </w:r>
    </w:p>
    <w:p w14:paraId="26E86573" w14:textId="77777777" w:rsidR="00E05DBE" w:rsidRPr="00641A27" w:rsidRDefault="009F421B" w:rsidP="00873FEC">
      <w:pPr>
        <w:pStyle w:val="BodyText1"/>
        <w:spacing w:before="120" w:line="240" w:lineRule="auto"/>
        <w:ind w:left="1278" w:hanging="351"/>
        <w:jc w:val="both"/>
      </w:pPr>
      <w:r>
        <w:rPr>
          <w:rStyle w:val="Bodytext115pt"/>
          <w:sz w:val="22"/>
          <w:szCs w:val="22"/>
        </w:rPr>
        <w:t xml:space="preserve">(ii) </w:t>
      </w:r>
      <w:r w:rsidR="003240D1" w:rsidRPr="00641A27">
        <w:rPr>
          <w:rStyle w:val="Bodytext115pt"/>
          <w:sz w:val="22"/>
          <w:szCs w:val="22"/>
        </w:rPr>
        <w:t>the</w:t>
      </w:r>
      <w:r>
        <w:rPr>
          <w:rStyle w:val="Bodytext115pt"/>
          <w:sz w:val="22"/>
          <w:szCs w:val="22"/>
        </w:rPr>
        <w:t xml:space="preserve"> </w:t>
      </w:r>
      <w:r w:rsidR="003240D1" w:rsidRPr="00641A27">
        <w:rPr>
          <w:rStyle w:val="Bodytext115pt"/>
          <w:sz w:val="22"/>
          <w:szCs w:val="22"/>
        </w:rPr>
        <w:t>grant or variation</w:t>
      </w:r>
      <w:r>
        <w:rPr>
          <w:rStyle w:val="Bodytext115pt"/>
          <w:sz w:val="22"/>
          <w:szCs w:val="22"/>
        </w:rPr>
        <w:t xml:space="preserve"> of </w:t>
      </w:r>
      <w:r w:rsidR="003240D1" w:rsidRPr="00641A27">
        <w:rPr>
          <w:rStyle w:val="Bodytext115pt"/>
          <w:sz w:val="22"/>
          <w:szCs w:val="22"/>
        </w:rPr>
        <w:t xml:space="preserve">an </w:t>
      </w:r>
      <w:proofErr w:type="spellStart"/>
      <w:r w:rsidR="003240D1" w:rsidRPr="00641A27">
        <w:rPr>
          <w:rStyle w:val="Bodytext115pt"/>
          <w:sz w:val="22"/>
          <w:szCs w:val="22"/>
        </w:rPr>
        <w:t>authorisation</w:t>
      </w:r>
      <w:proofErr w:type="spellEnd"/>
      <w:r w:rsidR="003240D1" w:rsidRPr="00641A27">
        <w:rPr>
          <w:rStyle w:val="Bodytext115pt"/>
          <w:sz w:val="22"/>
          <w:szCs w:val="22"/>
        </w:rPr>
        <w:t>,</w:t>
      </w:r>
      <w:r w:rsidRPr="00641A27">
        <w:rPr>
          <w:rStyle w:val="Bodytext115pt"/>
          <w:sz w:val="22"/>
          <w:szCs w:val="22"/>
        </w:rPr>
        <w:t xml:space="preserve"> </w:t>
      </w:r>
      <w:r w:rsidR="003240D1" w:rsidRPr="00641A27">
        <w:rPr>
          <w:rStyle w:val="Bodytext115pt"/>
          <w:sz w:val="22"/>
          <w:szCs w:val="22"/>
        </w:rPr>
        <w:t>or the</w:t>
      </w:r>
      <w:r>
        <w:t xml:space="preserve"> </w:t>
      </w:r>
      <w:r w:rsidR="003240D1" w:rsidRPr="00641A27">
        <w:rPr>
          <w:rStyle w:val="Bodytext115pt"/>
          <w:sz w:val="22"/>
          <w:szCs w:val="22"/>
        </w:rPr>
        <w:t>cancellation, suspension,</w:t>
      </w:r>
      <w:r w:rsidRPr="00641A27">
        <w:rPr>
          <w:rStyle w:val="Bodytext115pt"/>
          <w:sz w:val="22"/>
          <w:szCs w:val="22"/>
        </w:rPr>
        <w:t xml:space="preserve"> </w:t>
      </w:r>
      <w:r w:rsidR="003240D1" w:rsidRPr="00641A27">
        <w:rPr>
          <w:rStyle w:val="Bodytext115pt"/>
          <w:sz w:val="22"/>
          <w:szCs w:val="22"/>
        </w:rPr>
        <w:t>variation or</w:t>
      </w:r>
      <w:r>
        <w:rPr>
          <w:rStyle w:val="Bodytext115pt"/>
          <w:sz w:val="22"/>
          <w:szCs w:val="22"/>
        </w:rPr>
        <w:t xml:space="preserve"> </w:t>
      </w:r>
      <w:r w:rsidR="003240D1" w:rsidRPr="00641A27">
        <w:rPr>
          <w:rStyle w:val="Bodytext115pt"/>
          <w:sz w:val="22"/>
          <w:szCs w:val="22"/>
        </w:rPr>
        <w:t>imposition of</w:t>
      </w:r>
      <w:r>
        <w:rPr>
          <w:rStyle w:val="Bodytext115pt"/>
          <w:sz w:val="22"/>
          <w:szCs w:val="22"/>
        </w:rPr>
        <w:t xml:space="preserve"> </w:t>
      </w:r>
      <w:r w:rsidR="003240D1" w:rsidRPr="00641A27">
        <w:rPr>
          <w:rStyle w:val="Bodytext115pt"/>
          <w:sz w:val="22"/>
          <w:szCs w:val="22"/>
        </w:rPr>
        <w:t>a</w:t>
      </w:r>
      <w:r>
        <w:t xml:space="preserve"> </w:t>
      </w:r>
      <w:r w:rsidR="003240D1" w:rsidRPr="00641A27">
        <w:rPr>
          <w:rStyle w:val="Bodytext115pt"/>
          <w:sz w:val="22"/>
          <w:szCs w:val="22"/>
        </w:rPr>
        <w:t>condition, relating to anything referred to in subparagraph; or</w:t>
      </w:r>
    </w:p>
    <w:p w14:paraId="3C88BF33" w14:textId="77777777" w:rsidR="00E05DBE" w:rsidRPr="00641A27" w:rsidRDefault="004C5520" w:rsidP="00873FEC">
      <w:pPr>
        <w:pStyle w:val="BodyText1"/>
        <w:spacing w:before="120" w:line="240" w:lineRule="auto"/>
        <w:ind w:left="666" w:hanging="306"/>
        <w:jc w:val="both"/>
      </w:pPr>
      <w:r>
        <w:rPr>
          <w:rStyle w:val="Bodytext115pt"/>
          <w:sz w:val="22"/>
          <w:szCs w:val="22"/>
        </w:rPr>
        <w:t xml:space="preserve">(c) </w:t>
      </w:r>
      <w:r w:rsidR="003240D1" w:rsidRPr="00641A27">
        <w:rPr>
          <w:rStyle w:val="Bodytext115pt"/>
          <w:sz w:val="22"/>
          <w:szCs w:val="22"/>
        </w:rPr>
        <w:t>a fee in respect of a matter referred to in regulations or orders made under:</w:t>
      </w:r>
    </w:p>
    <w:p w14:paraId="651BD9DF" w14:textId="4E02319E" w:rsidR="00E05DBE" w:rsidRPr="00641A27" w:rsidRDefault="004C5520" w:rsidP="00873FEC">
      <w:pPr>
        <w:pStyle w:val="Bodytext40"/>
        <w:spacing w:before="120" w:line="240" w:lineRule="auto"/>
        <w:ind w:left="1206" w:hanging="297"/>
        <w:jc w:val="both"/>
        <w:rPr>
          <w:sz w:val="22"/>
          <w:szCs w:val="22"/>
        </w:rPr>
      </w:pPr>
      <w:r w:rsidRPr="004C5520">
        <w:rPr>
          <w:rStyle w:val="Bodytext115pt"/>
          <w:i w:val="0"/>
          <w:sz w:val="22"/>
          <w:szCs w:val="22"/>
        </w:rPr>
        <w:t>(</w:t>
      </w:r>
      <w:proofErr w:type="spellStart"/>
      <w:r w:rsidRPr="004C5520">
        <w:rPr>
          <w:rStyle w:val="Bodytext115pt"/>
          <w:i w:val="0"/>
          <w:sz w:val="22"/>
          <w:szCs w:val="22"/>
        </w:rPr>
        <w:t>i</w:t>
      </w:r>
      <w:proofErr w:type="spellEnd"/>
      <w:r>
        <w:rPr>
          <w:rStyle w:val="Bodytext115pt"/>
          <w:sz w:val="22"/>
          <w:szCs w:val="22"/>
        </w:rPr>
        <w:t>)</w:t>
      </w:r>
      <w:r>
        <w:rPr>
          <w:rStyle w:val="Bodytext4115pt0"/>
          <w:sz w:val="22"/>
          <w:szCs w:val="22"/>
        </w:rPr>
        <w:t xml:space="preserve"> </w:t>
      </w:r>
      <w:r w:rsidR="003240D1" w:rsidRPr="00641A27">
        <w:rPr>
          <w:rStyle w:val="Bodytext4115pt0"/>
          <w:sz w:val="22"/>
          <w:szCs w:val="22"/>
        </w:rPr>
        <w:t>the</w:t>
      </w:r>
      <w:r w:rsidR="00E41BAB">
        <w:rPr>
          <w:rStyle w:val="Bodytext4115pt0"/>
          <w:sz w:val="22"/>
          <w:szCs w:val="22"/>
        </w:rPr>
        <w:t xml:space="preserve"> </w:t>
      </w:r>
      <w:r w:rsidR="003240D1" w:rsidRPr="00641A27">
        <w:rPr>
          <w:rStyle w:val="Bodytext4115pt"/>
          <w:i/>
          <w:iCs/>
          <w:sz w:val="22"/>
          <w:szCs w:val="22"/>
        </w:rPr>
        <w:t>Navigation Act 1912</w:t>
      </w:r>
      <w:r w:rsidR="003240D1" w:rsidRPr="003425BA">
        <w:rPr>
          <w:rStyle w:val="Bodytext4115pt"/>
          <w:iCs/>
          <w:sz w:val="22"/>
          <w:szCs w:val="22"/>
        </w:rPr>
        <w:t>;</w:t>
      </w:r>
      <w:r w:rsidR="00E41BAB" w:rsidRPr="00641A27">
        <w:rPr>
          <w:rStyle w:val="Bodytext4115pt0"/>
          <w:sz w:val="22"/>
          <w:szCs w:val="22"/>
        </w:rPr>
        <w:t xml:space="preserve"> </w:t>
      </w:r>
      <w:r w:rsidR="003240D1" w:rsidRPr="00641A27">
        <w:rPr>
          <w:rStyle w:val="Bodytext4115pt0"/>
          <w:sz w:val="22"/>
          <w:szCs w:val="22"/>
        </w:rPr>
        <w:t>or</w:t>
      </w:r>
    </w:p>
    <w:p w14:paraId="788231C0" w14:textId="45092C12" w:rsidR="00E05DBE" w:rsidRPr="00641A27" w:rsidRDefault="004C5520" w:rsidP="00873FEC">
      <w:pPr>
        <w:pStyle w:val="Bodytext40"/>
        <w:spacing w:before="120" w:line="240" w:lineRule="auto"/>
        <w:ind w:left="1206" w:hanging="297"/>
        <w:jc w:val="both"/>
        <w:rPr>
          <w:sz w:val="22"/>
          <w:szCs w:val="22"/>
        </w:rPr>
      </w:pPr>
      <w:r w:rsidRPr="004C5520">
        <w:rPr>
          <w:rStyle w:val="Bodytext115pt"/>
          <w:i w:val="0"/>
          <w:sz w:val="22"/>
          <w:szCs w:val="22"/>
        </w:rPr>
        <w:t>(ii)</w:t>
      </w:r>
      <w:r>
        <w:rPr>
          <w:rStyle w:val="Bodytext4115pt0"/>
          <w:sz w:val="22"/>
          <w:szCs w:val="22"/>
        </w:rPr>
        <w:t xml:space="preserve"> </w:t>
      </w:r>
      <w:r w:rsidR="003240D1" w:rsidRPr="00641A27">
        <w:rPr>
          <w:rStyle w:val="Bodytext4115pt0"/>
          <w:sz w:val="22"/>
          <w:szCs w:val="22"/>
        </w:rPr>
        <w:t>the</w:t>
      </w:r>
      <w:r w:rsidR="00E41BAB">
        <w:rPr>
          <w:rStyle w:val="Bodytext4115pt0"/>
          <w:sz w:val="22"/>
          <w:szCs w:val="22"/>
        </w:rPr>
        <w:t xml:space="preserve"> </w:t>
      </w:r>
      <w:r w:rsidR="003240D1" w:rsidRPr="00641A27">
        <w:rPr>
          <w:rStyle w:val="Bodytext4115pt"/>
          <w:i/>
          <w:iCs/>
          <w:sz w:val="22"/>
          <w:szCs w:val="22"/>
        </w:rPr>
        <w:t>Shipping Registration</w:t>
      </w:r>
      <w:r w:rsidR="00E41BAB">
        <w:rPr>
          <w:rStyle w:val="Bodytext4115pt"/>
          <w:i/>
          <w:iCs/>
          <w:sz w:val="22"/>
          <w:szCs w:val="22"/>
        </w:rPr>
        <w:t xml:space="preserve"> </w:t>
      </w:r>
      <w:r w:rsidR="003240D1" w:rsidRPr="00641A27">
        <w:rPr>
          <w:rStyle w:val="Bodytext4115pt"/>
          <w:i/>
          <w:iCs/>
          <w:sz w:val="22"/>
          <w:szCs w:val="22"/>
        </w:rPr>
        <w:t>Act</w:t>
      </w:r>
      <w:r w:rsidR="00E41BAB">
        <w:rPr>
          <w:rStyle w:val="Bodytext4115pt"/>
          <w:i/>
          <w:iCs/>
          <w:sz w:val="22"/>
          <w:szCs w:val="22"/>
        </w:rPr>
        <w:t xml:space="preserve"> </w:t>
      </w:r>
      <w:r w:rsidR="003240D1" w:rsidRPr="00641A27">
        <w:rPr>
          <w:rStyle w:val="Bodytext4115pt"/>
          <w:i/>
          <w:iCs/>
          <w:sz w:val="22"/>
          <w:szCs w:val="22"/>
        </w:rPr>
        <w:t>1981</w:t>
      </w:r>
      <w:r w:rsidR="003240D1" w:rsidRPr="003425BA">
        <w:rPr>
          <w:rStyle w:val="Bodytext4115pt"/>
          <w:iCs/>
          <w:sz w:val="22"/>
          <w:szCs w:val="22"/>
        </w:rPr>
        <w:t>;</w:t>
      </w:r>
      <w:r w:rsidR="003240D1" w:rsidRPr="00641A27">
        <w:rPr>
          <w:rStyle w:val="Bodytext4115pt0"/>
          <w:sz w:val="22"/>
          <w:szCs w:val="22"/>
        </w:rPr>
        <w:t xml:space="preserve"> or</w:t>
      </w:r>
    </w:p>
    <w:p w14:paraId="35BB889D" w14:textId="77777777" w:rsidR="00E05DBE" w:rsidRPr="00641A27" w:rsidRDefault="00E41BAB" w:rsidP="00873FEC">
      <w:pPr>
        <w:pStyle w:val="Bodytext40"/>
        <w:spacing w:before="120" w:line="240" w:lineRule="auto"/>
        <w:ind w:left="1206" w:hanging="297"/>
        <w:jc w:val="both"/>
        <w:rPr>
          <w:sz w:val="22"/>
          <w:szCs w:val="22"/>
        </w:rPr>
      </w:pPr>
      <w:r w:rsidRPr="00E41BAB">
        <w:rPr>
          <w:rStyle w:val="Bodytext115pt"/>
          <w:i w:val="0"/>
          <w:sz w:val="22"/>
          <w:szCs w:val="22"/>
        </w:rPr>
        <w:t>(iii)</w:t>
      </w:r>
      <w:r>
        <w:rPr>
          <w:rStyle w:val="Bodytext4115pt0"/>
          <w:sz w:val="22"/>
          <w:szCs w:val="22"/>
        </w:rPr>
        <w:t xml:space="preserve"> </w:t>
      </w:r>
      <w:r w:rsidR="003240D1" w:rsidRPr="00641A27">
        <w:rPr>
          <w:rStyle w:val="Bodytext4115pt0"/>
          <w:sz w:val="22"/>
          <w:szCs w:val="22"/>
        </w:rPr>
        <w:t xml:space="preserve">the </w:t>
      </w:r>
      <w:r w:rsidR="003240D1" w:rsidRPr="00641A27">
        <w:rPr>
          <w:rStyle w:val="Bodytext4115pt"/>
          <w:i/>
          <w:iCs/>
          <w:sz w:val="22"/>
          <w:szCs w:val="22"/>
        </w:rPr>
        <w:t>Protection of the Sea (Prevention of Pollution from Ships) Act 1983</w:t>
      </w:r>
      <w:r w:rsidR="003240D1" w:rsidRPr="00641A27">
        <w:rPr>
          <w:rStyle w:val="Bodytext4115pt0"/>
          <w:sz w:val="22"/>
          <w:szCs w:val="22"/>
        </w:rPr>
        <w:t>; or</w:t>
      </w:r>
    </w:p>
    <w:p w14:paraId="7674BE3B" w14:textId="315B3445" w:rsidR="00E05DBE" w:rsidRPr="00641A27" w:rsidRDefault="00E41BAB" w:rsidP="00873FEC">
      <w:pPr>
        <w:pStyle w:val="Bodytext40"/>
        <w:spacing w:before="120" w:line="240" w:lineRule="auto"/>
        <w:ind w:left="1206" w:hanging="297"/>
        <w:jc w:val="both"/>
        <w:rPr>
          <w:sz w:val="22"/>
          <w:szCs w:val="22"/>
        </w:rPr>
      </w:pPr>
      <w:r>
        <w:rPr>
          <w:rStyle w:val="Bodytext4115pt0"/>
          <w:sz w:val="22"/>
          <w:szCs w:val="22"/>
        </w:rPr>
        <w:t xml:space="preserve">(iv) </w:t>
      </w:r>
      <w:r w:rsidR="003240D1" w:rsidRPr="00641A27">
        <w:rPr>
          <w:rStyle w:val="Bodytext4115pt0"/>
          <w:sz w:val="22"/>
          <w:szCs w:val="22"/>
        </w:rPr>
        <w:t xml:space="preserve">the </w:t>
      </w:r>
      <w:r w:rsidR="003240D1" w:rsidRPr="00641A27">
        <w:rPr>
          <w:rStyle w:val="Bodytext4115pt"/>
          <w:i/>
          <w:iCs/>
          <w:sz w:val="22"/>
          <w:szCs w:val="22"/>
        </w:rPr>
        <w:t>Protection of the Sea (Civil Liability) Act 1981</w:t>
      </w:r>
      <w:r w:rsidR="003240D1" w:rsidRPr="003425BA">
        <w:rPr>
          <w:rStyle w:val="Bodytext4115pt"/>
          <w:iCs/>
          <w:sz w:val="22"/>
          <w:szCs w:val="22"/>
        </w:rPr>
        <w:t>;</w:t>
      </w:r>
      <w:r w:rsidR="003240D1" w:rsidRPr="00641A27">
        <w:rPr>
          <w:rStyle w:val="Bodytext4115pt0"/>
          <w:sz w:val="22"/>
          <w:szCs w:val="22"/>
        </w:rPr>
        <w:t xml:space="preserve"> or</w:t>
      </w:r>
    </w:p>
    <w:p w14:paraId="77B2DD68" w14:textId="77777777" w:rsidR="00E05DBE" w:rsidRPr="00641A27" w:rsidRDefault="00E41BAB" w:rsidP="00873FEC">
      <w:pPr>
        <w:pStyle w:val="Bodytext40"/>
        <w:spacing w:before="120" w:line="240" w:lineRule="auto"/>
        <w:ind w:left="1206" w:hanging="297"/>
        <w:jc w:val="both"/>
        <w:rPr>
          <w:sz w:val="22"/>
          <w:szCs w:val="22"/>
        </w:rPr>
      </w:pPr>
      <w:r w:rsidRPr="00E41BAB">
        <w:rPr>
          <w:rStyle w:val="Bodytext115pt"/>
          <w:i w:val="0"/>
          <w:sz w:val="22"/>
          <w:szCs w:val="22"/>
        </w:rPr>
        <w:t>(v)</w:t>
      </w:r>
      <w:r>
        <w:rPr>
          <w:rStyle w:val="Bodytext4115pt0"/>
          <w:sz w:val="22"/>
          <w:szCs w:val="22"/>
        </w:rPr>
        <w:t xml:space="preserve"> </w:t>
      </w:r>
      <w:r w:rsidR="00EB0532">
        <w:rPr>
          <w:rStyle w:val="Bodytext4115pt0"/>
          <w:sz w:val="22"/>
          <w:szCs w:val="22"/>
        </w:rPr>
        <w:t>t</w:t>
      </w:r>
      <w:r w:rsidR="003240D1" w:rsidRPr="00641A27">
        <w:rPr>
          <w:rStyle w:val="Bodytext4115pt0"/>
          <w:sz w:val="22"/>
          <w:szCs w:val="22"/>
        </w:rPr>
        <w:t xml:space="preserve">he </w:t>
      </w:r>
      <w:r w:rsidR="003240D1" w:rsidRPr="00641A27">
        <w:rPr>
          <w:rStyle w:val="Bodytext4115pt"/>
          <w:i/>
          <w:iCs/>
          <w:sz w:val="22"/>
          <w:szCs w:val="22"/>
        </w:rPr>
        <w:t>Lighthouses Act 1911.</w:t>
      </w:r>
    </w:p>
    <w:p w14:paraId="23E4E847" w14:textId="77777777" w:rsidR="00E05DBE" w:rsidRPr="00641A27" w:rsidRDefault="003240D1" w:rsidP="0014558E">
      <w:pPr>
        <w:pStyle w:val="Bodytext20"/>
        <w:spacing w:before="120" w:after="60" w:line="240" w:lineRule="auto"/>
        <w:jc w:val="both"/>
      </w:pPr>
      <w:r w:rsidRPr="00641A27">
        <w:rPr>
          <w:rStyle w:val="Bodytext2115pt"/>
          <w:b/>
          <w:bCs/>
          <w:sz w:val="22"/>
          <w:szCs w:val="22"/>
        </w:rPr>
        <w:t>Charges for services and facilities</w:t>
      </w:r>
    </w:p>
    <w:p w14:paraId="1FAFAB42" w14:textId="77777777" w:rsidR="00E05DBE" w:rsidRPr="00641A27" w:rsidRDefault="005C4062" w:rsidP="001A37DB">
      <w:pPr>
        <w:pStyle w:val="BodyText1"/>
        <w:tabs>
          <w:tab w:val="left" w:pos="634"/>
        </w:tabs>
        <w:spacing w:before="120" w:line="240" w:lineRule="auto"/>
        <w:ind w:firstLine="270"/>
        <w:jc w:val="both"/>
      </w:pPr>
      <w:r w:rsidRPr="005C4062">
        <w:rPr>
          <w:rStyle w:val="Bodytext115pt"/>
          <w:b/>
          <w:sz w:val="22"/>
          <w:szCs w:val="22"/>
        </w:rPr>
        <w:t>47.</w:t>
      </w:r>
      <w:r w:rsidRPr="005C4062">
        <w:rPr>
          <w:rStyle w:val="Bodytext115pt"/>
          <w:b/>
          <w:sz w:val="22"/>
          <w:szCs w:val="22"/>
        </w:rPr>
        <w:tab/>
      </w:r>
      <w:r w:rsidR="003240D1" w:rsidRPr="005C4062">
        <w:rPr>
          <w:rStyle w:val="Bodytext115pt"/>
          <w:b/>
          <w:sz w:val="22"/>
          <w:szCs w:val="22"/>
        </w:rPr>
        <w:t>(1)</w:t>
      </w:r>
      <w:r w:rsidR="003240D1" w:rsidRPr="00641A27">
        <w:rPr>
          <w:rStyle w:val="Bodytext115pt"/>
          <w:sz w:val="22"/>
          <w:szCs w:val="22"/>
        </w:rPr>
        <w:t xml:space="preserve"> Subject to this section, the Authority may make determinations:</w:t>
      </w:r>
    </w:p>
    <w:p w14:paraId="3149D70C" w14:textId="77777777" w:rsidR="00E05DBE" w:rsidRPr="00641A27" w:rsidRDefault="005C4062" w:rsidP="001A37DB">
      <w:pPr>
        <w:pStyle w:val="BodyText1"/>
        <w:spacing w:before="120" w:line="240" w:lineRule="auto"/>
        <w:ind w:left="567" w:hanging="297"/>
        <w:jc w:val="both"/>
      </w:pPr>
      <w:r>
        <w:rPr>
          <w:rStyle w:val="Bodytext115pt"/>
          <w:sz w:val="22"/>
          <w:szCs w:val="22"/>
        </w:rPr>
        <w:t xml:space="preserve">(a) </w:t>
      </w:r>
      <w:r w:rsidR="003240D1" w:rsidRPr="00641A27">
        <w:rPr>
          <w:rStyle w:val="Bodytext115pt"/>
          <w:sz w:val="22"/>
          <w:szCs w:val="22"/>
        </w:rPr>
        <w:t>fixing charges and specifying the persons by whom, and the times when, the charges are payable; and</w:t>
      </w:r>
    </w:p>
    <w:p w14:paraId="78CBB98D" w14:textId="77777777" w:rsidR="00E05DBE" w:rsidRPr="00641A27" w:rsidRDefault="005C4062" w:rsidP="001A37DB">
      <w:pPr>
        <w:pStyle w:val="BodyText1"/>
        <w:spacing w:before="120" w:line="240" w:lineRule="auto"/>
        <w:ind w:left="567" w:hanging="297"/>
        <w:jc w:val="both"/>
      </w:pPr>
      <w:r>
        <w:rPr>
          <w:rStyle w:val="Bodytext115pt"/>
          <w:sz w:val="22"/>
          <w:szCs w:val="22"/>
        </w:rPr>
        <w:t xml:space="preserve">(b) </w:t>
      </w:r>
      <w:r w:rsidR="003240D1" w:rsidRPr="00641A27">
        <w:rPr>
          <w:rStyle w:val="Bodytext115pt"/>
          <w:sz w:val="22"/>
          <w:szCs w:val="22"/>
        </w:rPr>
        <w:t>fixing the penalty for the purposes of subsection (14).</w:t>
      </w:r>
    </w:p>
    <w:p w14:paraId="3A9A6064" w14:textId="77777777" w:rsidR="00E05DBE" w:rsidRPr="00641A27" w:rsidRDefault="005C4062" w:rsidP="001A37DB">
      <w:pPr>
        <w:pStyle w:val="BodyText1"/>
        <w:spacing w:before="120" w:line="240" w:lineRule="auto"/>
        <w:ind w:firstLine="270"/>
        <w:jc w:val="both"/>
      </w:pPr>
      <w:r w:rsidRPr="006833A6">
        <w:rPr>
          <w:rStyle w:val="Bodytext115pt"/>
          <w:b/>
          <w:sz w:val="22"/>
          <w:szCs w:val="22"/>
        </w:rPr>
        <w:t>(2)</w:t>
      </w:r>
      <w:r>
        <w:rPr>
          <w:rStyle w:val="Bodytext115pt"/>
          <w:sz w:val="22"/>
          <w:szCs w:val="22"/>
        </w:rPr>
        <w:t xml:space="preserve"> </w:t>
      </w:r>
      <w:r w:rsidR="003240D1" w:rsidRPr="00641A27">
        <w:rPr>
          <w:rStyle w:val="Bodytext115pt"/>
          <w:sz w:val="22"/>
          <w:szCs w:val="22"/>
        </w:rPr>
        <w:t xml:space="preserve">This section has effect subject to the </w:t>
      </w:r>
      <w:r w:rsidR="003240D1" w:rsidRPr="00641A27">
        <w:rPr>
          <w:rStyle w:val="Bodytext115pt0"/>
          <w:sz w:val="22"/>
          <w:szCs w:val="22"/>
        </w:rPr>
        <w:t>Prices Surveillance Authority Act 1983.</w:t>
      </w:r>
    </w:p>
    <w:p w14:paraId="4F70B412" w14:textId="77777777" w:rsidR="00E05DBE" w:rsidRPr="00641A27" w:rsidRDefault="005C4062" w:rsidP="001A37DB">
      <w:pPr>
        <w:pStyle w:val="BodyText1"/>
        <w:spacing w:before="120" w:line="240" w:lineRule="auto"/>
        <w:ind w:firstLine="270"/>
        <w:jc w:val="both"/>
      </w:pPr>
      <w:r w:rsidRPr="006833A6">
        <w:rPr>
          <w:rStyle w:val="Bodytext115pt"/>
          <w:b/>
          <w:sz w:val="22"/>
          <w:szCs w:val="22"/>
        </w:rPr>
        <w:t>(3)</w:t>
      </w:r>
      <w:r>
        <w:rPr>
          <w:rStyle w:val="Bodytext115pt"/>
          <w:sz w:val="22"/>
          <w:szCs w:val="22"/>
        </w:rPr>
        <w:t xml:space="preserve"> </w:t>
      </w:r>
      <w:r w:rsidR="003240D1" w:rsidRPr="00641A27">
        <w:rPr>
          <w:rStyle w:val="Bodytext115pt"/>
          <w:sz w:val="22"/>
          <w:szCs w:val="22"/>
        </w:rPr>
        <w:t>Before making a determination, the Authority must give the Minister notice in writing of the proposed determination:</w:t>
      </w:r>
    </w:p>
    <w:p w14:paraId="31B8E4EA" w14:textId="77777777" w:rsidR="00E05DBE" w:rsidRPr="00641A27" w:rsidRDefault="005C4062" w:rsidP="001A37DB">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specifying the day from which the determination is intended to operate; and</w:t>
      </w:r>
    </w:p>
    <w:p w14:paraId="1D32BEB3" w14:textId="77777777" w:rsidR="00E05DBE" w:rsidRPr="00641A27" w:rsidRDefault="005C4062" w:rsidP="001A37DB">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if it fixes a charge or penalty—specifying the basis of the charge or penalty; and</w:t>
      </w:r>
    </w:p>
    <w:p w14:paraId="3ECA9CC3" w14:textId="77777777" w:rsidR="00FB390A" w:rsidRPr="00641A27" w:rsidRDefault="00FB390A" w:rsidP="003C0CBB">
      <w:pPr>
        <w:pStyle w:val="Bodytext40"/>
        <w:spacing w:line="240" w:lineRule="auto"/>
        <w:ind w:left="360"/>
        <w:jc w:val="both"/>
        <w:rPr>
          <w:rStyle w:val="Bodytext4115pt"/>
          <w:i/>
          <w:iCs/>
          <w:sz w:val="22"/>
          <w:szCs w:val="22"/>
        </w:rPr>
        <w:sectPr w:rsidR="00FB390A" w:rsidRPr="00641A27" w:rsidSect="0082442C">
          <w:headerReference w:type="even" r:id="rId32"/>
          <w:pgSz w:w="12240" w:h="15840" w:code="1"/>
          <w:pgMar w:top="1440" w:right="1440" w:bottom="1440" w:left="1440" w:header="576" w:footer="0" w:gutter="0"/>
          <w:cols w:space="720"/>
          <w:noEndnote/>
          <w:docGrid w:linePitch="360"/>
        </w:sectPr>
      </w:pPr>
    </w:p>
    <w:p w14:paraId="7DECC678" w14:textId="77777777" w:rsidR="00E05DBE" w:rsidRPr="00641A27" w:rsidRDefault="006833A6" w:rsidP="00E92BBA">
      <w:pPr>
        <w:pStyle w:val="BodyText1"/>
        <w:spacing w:before="120" w:line="240" w:lineRule="auto"/>
        <w:ind w:firstLine="270"/>
        <w:jc w:val="both"/>
      </w:pPr>
      <w:r>
        <w:rPr>
          <w:rStyle w:val="Bodytext115pt"/>
          <w:sz w:val="22"/>
          <w:szCs w:val="22"/>
        </w:rPr>
        <w:lastRenderedPageBreak/>
        <w:t xml:space="preserve">(c) </w:t>
      </w:r>
      <w:r w:rsidR="003240D1" w:rsidRPr="00641A27">
        <w:rPr>
          <w:rStyle w:val="Bodytext115pt"/>
          <w:sz w:val="22"/>
          <w:szCs w:val="22"/>
        </w:rPr>
        <w:t>if it varies a charge or penalty—specifying the reason for the variation.</w:t>
      </w:r>
    </w:p>
    <w:p w14:paraId="7F86DD6E" w14:textId="77777777" w:rsidR="00E05DBE" w:rsidRPr="00641A27" w:rsidRDefault="006833A6" w:rsidP="00E92BBA">
      <w:pPr>
        <w:pStyle w:val="BodyText1"/>
        <w:spacing w:before="120" w:line="240" w:lineRule="auto"/>
        <w:ind w:firstLine="270"/>
        <w:jc w:val="both"/>
      </w:pPr>
      <w:r w:rsidRPr="006833A6">
        <w:rPr>
          <w:rStyle w:val="Bodytext115pt"/>
          <w:b/>
          <w:sz w:val="22"/>
          <w:szCs w:val="22"/>
        </w:rPr>
        <w:t>(4)</w:t>
      </w:r>
      <w:r>
        <w:rPr>
          <w:rStyle w:val="Bodytext115pt"/>
          <w:sz w:val="22"/>
          <w:szCs w:val="22"/>
        </w:rPr>
        <w:t xml:space="preserve"> </w:t>
      </w:r>
      <w:r w:rsidR="003240D1" w:rsidRPr="00641A27">
        <w:rPr>
          <w:rStyle w:val="Bodytext115pt"/>
          <w:sz w:val="22"/>
          <w:szCs w:val="22"/>
        </w:rPr>
        <w:t>Where the Authority receives:</w:t>
      </w:r>
    </w:p>
    <w:p w14:paraId="73E9BE44" w14:textId="77777777" w:rsidR="00E05DBE" w:rsidRPr="00641A27" w:rsidRDefault="006833A6" w:rsidP="00E92BBA">
      <w:pPr>
        <w:pStyle w:val="BodyText1"/>
        <w:spacing w:before="120" w:line="240" w:lineRule="auto"/>
        <w:ind w:left="675" w:hanging="315"/>
        <w:jc w:val="both"/>
      </w:pPr>
      <w:r>
        <w:rPr>
          <w:rStyle w:val="Bodytext115pt"/>
          <w:sz w:val="22"/>
          <w:szCs w:val="22"/>
        </w:rPr>
        <w:t xml:space="preserve">(a) </w:t>
      </w:r>
      <w:r w:rsidR="003240D1" w:rsidRPr="00641A27">
        <w:rPr>
          <w:rStyle w:val="Bodytext115pt"/>
          <w:sz w:val="22"/>
          <w:szCs w:val="22"/>
        </w:rPr>
        <w:t xml:space="preserve">a notice under paragraph 19 (1) (b) of the </w:t>
      </w:r>
      <w:r w:rsidR="003240D1" w:rsidRPr="00641A27">
        <w:rPr>
          <w:rStyle w:val="Bodytext115pt0"/>
          <w:sz w:val="22"/>
          <w:szCs w:val="22"/>
        </w:rPr>
        <w:t>Prices Surveillance Authority Act 1983</w:t>
      </w:r>
      <w:r w:rsidR="003240D1" w:rsidRPr="00641A27">
        <w:rPr>
          <w:rStyle w:val="Bodytext115pt"/>
          <w:sz w:val="22"/>
          <w:szCs w:val="22"/>
        </w:rPr>
        <w:t xml:space="preserve"> that the Prices Surveillance Authority is to hold an inquiry into the supply of services or facilities by the Authority to which the proposed determination relates; or</w:t>
      </w:r>
    </w:p>
    <w:p w14:paraId="693539E6" w14:textId="77777777" w:rsidR="00E05DBE" w:rsidRPr="00641A27" w:rsidRDefault="006833A6" w:rsidP="00E92BBA">
      <w:pPr>
        <w:pStyle w:val="BodyText1"/>
        <w:spacing w:before="120" w:line="240" w:lineRule="auto"/>
        <w:ind w:left="675" w:hanging="315"/>
        <w:jc w:val="both"/>
      </w:pPr>
      <w:r>
        <w:rPr>
          <w:rStyle w:val="Bodytext115pt"/>
          <w:sz w:val="22"/>
          <w:szCs w:val="22"/>
        </w:rPr>
        <w:t xml:space="preserve">(b) </w:t>
      </w:r>
      <w:r w:rsidR="003240D1" w:rsidRPr="00641A27">
        <w:rPr>
          <w:rStyle w:val="Bodytext115pt"/>
          <w:sz w:val="22"/>
          <w:szCs w:val="22"/>
        </w:rPr>
        <w:t>a notice under section 28 of that Act withdrawing such a notice; the Authority must inform the Minister in writing of the notice and its contents.</w:t>
      </w:r>
    </w:p>
    <w:p w14:paraId="39FB2EDB" w14:textId="49FCED17" w:rsidR="00E05DBE" w:rsidRPr="00641A27" w:rsidRDefault="006833A6" w:rsidP="00E92BBA">
      <w:pPr>
        <w:pStyle w:val="BodyText1"/>
        <w:spacing w:before="120" w:line="240" w:lineRule="auto"/>
        <w:ind w:firstLine="270"/>
        <w:jc w:val="both"/>
      </w:pPr>
      <w:r w:rsidRPr="006833A6">
        <w:rPr>
          <w:rStyle w:val="Bodytext115pt"/>
          <w:b/>
          <w:sz w:val="22"/>
          <w:szCs w:val="22"/>
        </w:rPr>
        <w:t>(5)</w:t>
      </w:r>
      <w:r>
        <w:rPr>
          <w:rStyle w:val="Bodytext115pt"/>
          <w:sz w:val="22"/>
          <w:szCs w:val="22"/>
        </w:rPr>
        <w:t xml:space="preserve"> </w:t>
      </w:r>
      <w:r w:rsidR="003240D1" w:rsidRPr="00641A27">
        <w:rPr>
          <w:rStyle w:val="Bodytext115pt"/>
          <w:sz w:val="22"/>
          <w:szCs w:val="22"/>
        </w:rPr>
        <w:t xml:space="preserve">Where the Authority is given, under section 26 of the </w:t>
      </w:r>
      <w:r w:rsidR="003240D1" w:rsidRPr="00641A27">
        <w:rPr>
          <w:rStyle w:val="Bodytext115pt0"/>
          <w:sz w:val="22"/>
          <w:szCs w:val="22"/>
        </w:rPr>
        <w:t>Prices Surveillance Authority Act 1983</w:t>
      </w:r>
      <w:r w:rsidR="003240D1" w:rsidRPr="003425BA">
        <w:rPr>
          <w:rStyle w:val="Bodytext115pt0"/>
          <w:i w:val="0"/>
          <w:sz w:val="22"/>
          <w:szCs w:val="22"/>
        </w:rPr>
        <w:t>,</w:t>
      </w:r>
      <w:r w:rsidR="003240D1" w:rsidRPr="00641A27">
        <w:rPr>
          <w:rStyle w:val="Bodytext115pt"/>
          <w:sz w:val="22"/>
          <w:szCs w:val="22"/>
        </w:rPr>
        <w:t xml:space="preserve"> a report of an inquiry held under that Act in relation to the supply of services or facilities by the Authority, it must give a copy of the report to the Minister.</w:t>
      </w:r>
    </w:p>
    <w:p w14:paraId="74415C86" w14:textId="77777777" w:rsidR="00E05DBE" w:rsidRPr="00641A27" w:rsidRDefault="00E80C90" w:rsidP="00E92BBA">
      <w:pPr>
        <w:pStyle w:val="BodyText1"/>
        <w:spacing w:before="120" w:line="240" w:lineRule="auto"/>
        <w:ind w:firstLine="270"/>
        <w:jc w:val="both"/>
      </w:pPr>
      <w:r w:rsidRPr="00FE591C">
        <w:rPr>
          <w:rStyle w:val="Bodytext115pt"/>
          <w:b/>
          <w:sz w:val="22"/>
          <w:szCs w:val="22"/>
        </w:rPr>
        <w:t>(6)</w:t>
      </w:r>
      <w:r>
        <w:rPr>
          <w:rStyle w:val="Bodytext115pt"/>
          <w:sz w:val="22"/>
          <w:szCs w:val="22"/>
        </w:rPr>
        <w:t xml:space="preserve"> </w:t>
      </w:r>
      <w:r w:rsidR="003240D1" w:rsidRPr="00641A27">
        <w:rPr>
          <w:rStyle w:val="Bodytext115pt"/>
          <w:sz w:val="22"/>
          <w:szCs w:val="22"/>
        </w:rPr>
        <w:t>The Minister may, within the period referred to in subsection, give the Authority notice in writing approving or disapproving the proposed determination, but in doing so, the Minister must have regard to the duties and responsibilities of the Authority.</w:t>
      </w:r>
    </w:p>
    <w:p w14:paraId="0A878023" w14:textId="77777777" w:rsidR="00E05DBE" w:rsidRPr="00641A27" w:rsidRDefault="00E80C90" w:rsidP="00E92BBA">
      <w:pPr>
        <w:pStyle w:val="BodyText1"/>
        <w:spacing w:before="120" w:line="240" w:lineRule="auto"/>
        <w:ind w:firstLine="270"/>
        <w:jc w:val="both"/>
      </w:pPr>
      <w:r w:rsidRPr="00FE591C">
        <w:rPr>
          <w:rStyle w:val="Bodytext115pt"/>
          <w:b/>
          <w:sz w:val="22"/>
          <w:szCs w:val="22"/>
        </w:rPr>
        <w:t>(7)</w:t>
      </w:r>
      <w:r>
        <w:rPr>
          <w:rStyle w:val="Bodytext115pt"/>
          <w:sz w:val="22"/>
          <w:szCs w:val="22"/>
        </w:rPr>
        <w:t xml:space="preserve"> </w:t>
      </w:r>
      <w:r w:rsidR="003240D1" w:rsidRPr="00641A27">
        <w:rPr>
          <w:rStyle w:val="Bodytext115pt"/>
          <w:sz w:val="22"/>
          <w:szCs w:val="22"/>
        </w:rPr>
        <w:t>The period within which the Minister may give a notice is:</w:t>
      </w:r>
    </w:p>
    <w:p w14:paraId="0B4B7125" w14:textId="77777777" w:rsidR="00E05DBE" w:rsidRPr="00641A27" w:rsidRDefault="00E80C90" w:rsidP="00E92BBA">
      <w:pPr>
        <w:pStyle w:val="BodyText1"/>
        <w:spacing w:before="120" w:line="240" w:lineRule="auto"/>
        <w:ind w:left="639" w:hanging="369"/>
        <w:jc w:val="both"/>
      </w:pPr>
      <w:r>
        <w:rPr>
          <w:rStyle w:val="Bodytext115pt"/>
          <w:sz w:val="22"/>
          <w:szCs w:val="22"/>
        </w:rPr>
        <w:t xml:space="preserve">(a) </w:t>
      </w:r>
      <w:r w:rsidR="003240D1" w:rsidRPr="00641A27">
        <w:rPr>
          <w:rStyle w:val="Bodytext115pt"/>
          <w:sz w:val="22"/>
          <w:szCs w:val="22"/>
        </w:rPr>
        <w:t xml:space="preserve">if the Authority has received a notice under paragraph 19 (1) (b) of the </w:t>
      </w:r>
      <w:r w:rsidR="003240D1" w:rsidRPr="00641A27">
        <w:rPr>
          <w:rStyle w:val="Bodytext115pt0"/>
          <w:sz w:val="22"/>
          <w:szCs w:val="22"/>
        </w:rPr>
        <w:t>Prices Surveillance Authority Act 1983</w:t>
      </w:r>
      <w:r w:rsidR="003240D1" w:rsidRPr="00641A27">
        <w:rPr>
          <w:rStyle w:val="Bodytext115pt"/>
          <w:sz w:val="22"/>
          <w:szCs w:val="22"/>
        </w:rPr>
        <w:t xml:space="preserve"> that the Prices Surveillance Authority is to hold an inquiry into the supply of services or facilities by the Authority to which the proposed determination relates—within 30 days after the Minister receives from the Authority:</w:t>
      </w:r>
    </w:p>
    <w:p w14:paraId="68405548" w14:textId="77777777" w:rsidR="00E05DBE" w:rsidRPr="00641A27" w:rsidRDefault="00E80C90" w:rsidP="008D781A">
      <w:pPr>
        <w:pStyle w:val="BodyText1"/>
        <w:spacing w:before="120" w:line="240" w:lineRule="auto"/>
        <w:ind w:left="1098" w:hanging="306"/>
        <w:jc w:val="both"/>
      </w:pPr>
      <w:r>
        <w:rPr>
          <w:rStyle w:val="Bodytext115pt"/>
          <w:sz w:val="22"/>
          <w:szCs w:val="22"/>
        </w:rPr>
        <w:t>(</w:t>
      </w:r>
      <w:proofErr w:type="spellStart"/>
      <w:r>
        <w:rPr>
          <w:rStyle w:val="Bodytext115pt"/>
          <w:sz w:val="22"/>
          <w:szCs w:val="22"/>
        </w:rPr>
        <w:t>i</w:t>
      </w:r>
      <w:proofErr w:type="spellEnd"/>
      <w:r>
        <w:rPr>
          <w:rStyle w:val="Bodytext115pt"/>
          <w:sz w:val="22"/>
          <w:szCs w:val="22"/>
        </w:rPr>
        <w:t xml:space="preserve">) </w:t>
      </w:r>
      <w:r w:rsidR="003240D1" w:rsidRPr="00641A27">
        <w:rPr>
          <w:rStyle w:val="Bodytext115pt"/>
          <w:sz w:val="22"/>
          <w:szCs w:val="22"/>
        </w:rPr>
        <w:t>a notice under subsection (4) that the Prices Surveillance Authority has given to the Authority notice under section</w:t>
      </w:r>
      <w:r>
        <w:rPr>
          <w:rStyle w:val="Bodytext115pt"/>
          <w:sz w:val="22"/>
          <w:szCs w:val="22"/>
        </w:rPr>
        <w:t xml:space="preserve"> </w:t>
      </w:r>
      <w:r w:rsidR="003240D1" w:rsidRPr="00641A27">
        <w:rPr>
          <w:rStyle w:val="Bodytext115pt"/>
          <w:sz w:val="22"/>
          <w:szCs w:val="22"/>
        </w:rPr>
        <w:t>of that Act; or</w:t>
      </w:r>
    </w:p>
    <w:p w14:paraId="071497E2" w14:textId="77777777" w:rsidR="00E05DBE" w:rsidRPr="00641A27" w:rsidRDefault="00E80C90" w:rsidP="008D781A">
      <w:pPr>
        <w:pStyle w:val="BodyText1"/>
        <w:spacing w:before="120" w:line="240" w:lineRule="auto"/>
        <w:ind w:left="1098" w:hanging="306"/>
        <w:jc w:val="both"/>
      </w:pPr>
      <w:r>
        <w:rPr>
          <w:rStyle w:val="Bodytext115pt"/>
          <w:sz w:val="22"/>
          <w:szCs w:val="22"/>
        </w:rPr>
        <w:t xml:space="preserve">(ii) </w:t>
      </w:r>
      <w:r w:rsidR="003240D1" w:rsidRPr="00641A27">
        <w:rPr>
          <w:rStyle w:val="Bodytext115pt"/>
          <w:sz w:val="22"/>
          <w:szCs w:val="22"/>
        </w:rPr>
        <w:t>a copy of the report that the Prices Surveillance Authority gave to the Authority under section 26 of that Act in relation to the supply of services or facilities concerned; or</w:t>
      </w:r>
    </w:p>
    <w:p w14:paraId="3C135BB8" w14:textId="77777777" w:rsidR="00E05DBE" w:rsidRPr="00641A27" w:rsidRDefault="00E80C90" w:rsidP="00E92BBA">
      <w:pPr>
        <w:pStyle w:val="BodyText1"/>
        <w:spacing w:before="120" w:line="240" w:lineRule="auto"/>
        <w:ind w:left="639" w:hanging="369"/>
        <w:jc w:val="both"/>
      </w:pPr>
      <w:r>
        <w:rPr>
          <w:rStyle w:val="Bodytext115pt"/>
          <w:sz w:val="22"/>
          <w:szCs w:val="22"/>
        </w:rPr>
        <w:t xml:space="preserve">(b) </w:t>
      </w:r>
      <w:r w:rsidR="003240D1" w:rsidRPr="00641A27">
        <w:rPr>
          <w:rStyle w:val="Bodytext115pt"/>
          <w:sz w:val="22"/>
          <w:szCs w:val="22"/>
        </w:rPr>
        <w:t>in any other case—within 60 days after the Minister receives a notice of the proposed determination.</w:t>
      </w:r>
    </w:p>
    <w:p w14:paraId="4DB27889" w14:textId="77777777" w:rsidR="00E05DBE" w:rsidRPr="00641A27" w:rsidRDefault="00E80C90" w:rsidP="00E92BBA">
      <w:pPr>
        <w:pStyle w:val="BodyText1"/>
        <w:spacing w:before="120" w:line="240" w:lineRule="auto"/>
        <w:ind w:firstLine="270"/>
        <w:jc w:val="both"/>
      </w:pPr>
      <w:r w:rsidRPr="00FE591C">
        <w:rPr>
          <w:rStyle w:val="Bodytext115pt"/>
          <w:b/>
          <w:sz w:val="22"/>
          <w:szCs w:val="22"/>
        </w:rPr>
        <w:t>(8)</w:t>
      </w:r>
      <w:r>
        <w:rPr>
          <w:rStyle w:val="Bodytext115pt"/>
          <w:sz w:val="22"/>
          <w:szCs w:val="22"/>
        </w:rPr>
        <w:t xml:space="preserve"> </w:t>
      </w:r>
      <w:r w:rsidR="003240D1" w:rsidRPr="00641A27">
        <w:rPr>
          <w:rStyle w:val="Bodytext115pt"/>
          <w:sz w:val="22"/>
          <w:szCs w:val="22"/>
        </w:rPr>
        <w:t>A notice under subsection (6) disapproving a proposed determination may recommend an alternative determination.</w:t>
      </w:r>
    </w:p>
    <w:p w14:paraId="52C6FFAD" w14:textId="77777777" w:rsidR="00E05DBE" w:rsidRPr="00641A27" w:rsidRDefault="00E80C90" w:rsidP="00E92BBA">
      <w:pPr>
        <w:pStyle w:val="BodyText1"/>
        <w:spacing w:before="120" w:line="240" w:lineRule="auto"/>
        <w:ind w:firstLine="270"/>
        <w:jc w:val="both"/>
      </w:pPr>
      <w:r w:rsidRPr="00FE591C">
        <w:rPr>
          <w:rStyle w:val="Bodytext115pt"/>
          <w:b/>
          <w:sz w:val="22"/>
          <w:szCs w:val="22"/>
        </w:rPr>
        <w:t>(9)</w:t>
      </w:r>
      <w:r>
        <w:rPr>
          <w:rStyle w:val="Bodytext115pt"/>
          <w:sz w:val="22"/>
          <w:szCs w:val="22"/>
        </w:rPr>
        <w:t xml:space="preserve"> </w:t>
      </w:r>
      <w:r w:rsidR="003240D1" w:rsidRPr="00641A27">
        <w:rPr>
          <w:rStyle w:val="Bodytext115pt"/>
          <w:sz w:val="22"/>
          <w:szCs w:val="22"/>
        </w:rPr>
        <w:t>The Authority may make a determination only if:</w:t>
      </w:r>
    </w:p>
    <w:p w14:paraId="374B7CDF" w14:textId="77777777" w:rsidR="00E05DBE" w:rsidRPr="00A66E27" w:rsidRDefault="00E80C90" w:rsidP="00E92BBA">
      <w:pPr>
        <w:pStyle w:val="BodyText1"/>
        <w:spacing w:before="120" w:line="240" w:lineRule="auto"/>
        <w:ind w:left="585" w:hanging="315"/>
        <w:jc w:val="both"/>
      </w:pPr>
      <w:r w:rsidRPr="00A66E27">
        <w:rPr>
          <w:rStyle w:val="Bodytext115pt"/>
          <w:sz w:val="22"/>
          <w:szCs w:val="22"/>
        </w:rPr>
        <w:t xml:space="preserve">(a) </w:t>
      </w:r>
      <w:r w:rsidR="003240D1" w:rsidRPr="00A66E27">
        <w:rPr>
          <w:rStyle w:val="Bodytext115pt"/>
          <w:sz w:val="22"/>
          <w:szCs w:val="22"/>
        </w:rPr>
        <w:t>the Minister has approved it; or</w:t>
      </w:r>
    </w:p>
    <w:p w14:paraId="66023580" w14:textId="77777777" w:rsidR="00E05DBE" w:rsidRPr="00641A27" w:rsidRDefault="00E80C90" w:rsidP="00E92BBA">
      <w:pPr>
        <w:pStyle w:val="BodyText1"/>
        <w:spacing w:before="120" w:line="240" w:lineRule="auto"/>
        <w:ind w:left="585" w:hanging="315"/>
        <w:jc w:val="both"/>
      </w:pPr>
      <w:r w:rsidRPr="00A66E27">
        <w:rPr>
          <w:rStyle w:val="Bodytext115pt"/>
          <w:sz w:val="22"/>
          <w:szCs w:val="22"/>
        </w:rPr>
        <w:t>(b)</w:t>
      </w:r>
      <w:r>
        <w:rPr>
          <w:rStyle w:val="Bodytext115pt"/>
          <w:sz w:val="22"/>
          <w:szCs w:val="22"/>
        </w:rPr>
        <w:t xml:space="preserve"> </w:t>
      </w:r>
      <w:r w:rsidR="003240D1" w:rsidRPr="00641A27">
        <w:rPr>
          <w:rStyle w:val="Bodytext115pt"/>
          <w:sz w:val="22"/>
          <w:szCs w:val="22"/>
        </w:rPr>
        <w:t>the period within which the Minister may give a notice to the Authority under subsection (6) has expired without the Minister having given such a notice.</w:t>
      </w:r>
    </w:p>
    <w:p w14:paraId="7DCB5C11" w14:textId="77777777" w:rsidR="00E05DBE" w:rsidRPr="00641A27" w:rsidRDefault="00FE591C" w:rsidP="00E92BBA">
      <w:pPr>
        <w:pStyle w:val="BodyText1"/>
        <w:spacing w:before="120" w:line="240" w:lineRule="auto"/>
        <w:ind w:firstLine="180"/>
        <w:jc w:val="both"/>
      </w:pPr>
      <w:r w:rsidRPr="00A34930">
        <w:rPr>
          <w:rStyle w:val="Bodytext115pt"/>
          <w:b/>
          <w:sz w:val="22"/>
          <w:szCs w:val="22"/>
        </w:rPr>
        <w:t>(10)</w:t>
      </w:r>
      <w:r>
        <w:rPr>
          <w:rStyle w:val="Bodytext115pt"/>
          <w:sz w:val="22"/>
          <w:szCs w:val="22"/>
        </w:rPr>
        <w:t xml:space="preserve"> </w:t>
      </w:r>
      <w:r w:rsidR="003240D1" w:rsidRPr="00641A27">
        <w:rPr>
          <w:rStyle w:val="Bodytext115pt"/>
          <w:sz w:val="22"/>
          <w:szCs w:val="22"/>
        </w:rPr>
        <w:t>Where the Minister receives from the Authority a copy of a report of the Prices Surveillance Authority under section 26 of the</w:t>
      </w:r>
    </w:p>
    <w:p w14:paraId="7D97FFF1"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930503">
          <w:headerReference w:type="default" r:id="rId33"/>
          <w:pgSz w:w="12240" w:h="15840" w:code="1"/>
          <w:pgMar w:top="1440" w:right="1440" w:bottom="1440" w:left="1440" w:header="576" w:footer="0" w:gutter="0"/>
          <w:cols w:space="720"/>
          <w:noEndnote/>
          <w:docGrid w:linePitch="360"/>
        </w:sectPr>
      </w:pPr>
    </w:p>
    <w:p w14:paraId="4B42C5D9" w14:textId="77777777" w:rsidR="00E05DBE" w:rsidRPr="00641A27" w:rsidRDefault="003240D1" w:rsidP="00EF3791">
      <w:pPr>
        <w:pStyle w:val="BodyText1"/>
        <w:spacing w:after="60" w:line="240" w:lineRule="auto"/>
        <w:ind w:firstLine="0"/>
        <w:jc w:val="both"/>
      </w:pPr>
      <w:r w:rsidRPr="00641A27">
        <w:rPr>
          <w:rStyle w:val="Bodytext115pt0"/>
          <w:sz w:val="22"/>
          <w:szCs w:val="22"/>
        </w:rPr>
        <w:lastRenderedPageBreak/>
        <w:t>Prices Surveillance Authority Act 1983</w:t>
      </w:r>
      <w:r w:rsidRPr="00641A27">
        <w:rPr>
          <w:rStyle w:val="Bodytext115pt"/>
          <w:sz w:val="22"/>
          <w:szCs w:val="22"/>
        </w:rPr>
        <w:t xml:space="preserve"> in relation to the supply of services or facilities to which the proposed determination relates, the Minister may, in the notice under subsection (6), disapprove the proposed determination and substitute a fresh determination.</w:t>
      </w:r>
    </w:p>
    <w:p w14:paraId="5BACF511" w14:textId="77777777" w:rsidR="00E05DBE" w:rsidRPr="00641A27" w:rsidRDefault="003C3951" w:rsidP="00837A49">
      <w:pPr>
        <w:pStyle w:val="BodyText1"/>
        <w:spacing w:before="120" w:line="240" w:lineRule="auto"/>
        <w:ind w:firstLine="270"/>
        <w:jc w:val="both"/>
      </w:pPr>
      <w:r w:rsidRPr="00ED08CE">
        <w:rPr>
          <w:rStyle w:val="Bodytext115pt"/>
          <w:b/>
          <w:sz w:val="22"/>
          <w:szCs w:val="22"/>
        </w:rPr>
        <w:t>(11)</w:t>
      </w:r>
      <w:r>
        <w:rPr>
          <w:rStyle w:val="Bodytext115pt"/>
          <w:sz w:val="22"/>
          <w:szCs w:val="22"/>
        </w:rPr>
        <w:t xml:space="preserve"> </w:t>
      </w:r>
      <w:r w:rsidR="003240D1" w:rsidRPr="00641A27">
        <w:rPr>
          <w:rStyle w:val="Bodytext115pt"/>
          <w:sz w:val="22"/>
          <w:szCs w:val="22"/>
        </w:rPr>
        <w:t>A determination so substituted has effect as if it had been made by the Authority in accordance with subsection (9).</w:t>
      </w:r>
    </w:p>
    <w:p w14:paraId="154261D9" w14:textId="77777777" w:rsidR="00E05DBE" w:rsidRPr="00641A27" w:rsidRDefault="003C3951" w:rsidP="00837A49">
      <w:pPr>
        <w:pStyle w:val="BodyText1"/>
        <w:spacing w:before="120" w:line="240" w:lineRule="auto"/>
        <w:ind w:firstLine="270"/>
        <w:jc w:val="both"/>
      </w:pPr>
      <w:r w:rsidRPr="00ED08CE">
        <w:rPr>
          <w:rStyle w:val="Bodytext115pt"/>
          <w:b/>
          <w:sz w:val="22"/>
          <w:szCs w:val="22"/>
        </w:rPr>
        <w:t>(12)</w:t>
      </w:r>
      <w:r>
        <w:rPr>
          <w:rStyle w:val="Bodytext115pt"/>
          <w:sz w:val="22"/>
          <w:szCs w:val="22"/>
        </w:rPr>
        <w:t xml:space="preserve"> </w:t>
      </w:r>
      <w:r w:rsidR="003240D1" w:rsidRPr="00641A27">
        <w:rPr>
          <w:rStyle w:val="Bodytext115pt"/>
          <w:sz w:val="22"/>
          <w:szCs w:val="22"/>
        </w:rPr>
        <w:t>The amount or rate of a charge must be reasonably related to the expenses incurred or to be incurred by the Authority in relation to the matters to which the charge relates and must not be such as to amount to taxation.</w:t>
      </w:r>
    </w:p>
    <w:p w14:paraId="2EB07F0D" w14:textId="77777777" w:rsidR="00E05DBE" w:rsidRPr="00641A27" w:rsidRDefault="003C3951" w:rsidP="00837A49">
      <w:pPr>
        <w:pStyle w:val="BodyText1"/>
        <w:spacing w:before="120" w:line="240" w:lineRule="auto"/>
        <w:ind w:firstLine="270"/>
        <w:jc w:val="both"/>
      </w:pPr>
      <w:r w:rsidRPr="00ED08CE">
        <w:rPr>
          <w:rStyle w:val="Bodytext115pt"/>
          <w:b/>
          <w:sz w:val="22"/>
          <w:szCs w:val="22"/>
        </w:rPr>
        <w:t>(13)</w:t>
      </w:r>
      <w:r>
        <w:rPr>
          <w:rStyle w:val="Bodytext115pt"/>
          <w:sz w:val="22"/>
          <w:szCs w:val="22"/>
        </w:rPr>
        <w:t xml:space="preserve"> </w:t>
      </w:r>
      <w:r w:rsidR="003240D1" w:rsidRPr="00641A27">
        <w:rPr>
          <w:rStyle w:val="Bodytext115pt"/>
          <w:sz w:val="22"/>
          <w:szCs w:val="22"/>
        </w:rPr>
        <w:t>A determination is to be made public in such manner as the Authority thinks appropriate.</w:t>
      </w:r>
    </w:p>
    <w:p w14:paraId="4406D88F" w14:textId="77777777" w:rsidR="00E05DBE" w:rsidRPr="00641A27" w:rsidRDefault="003C3951" w:rsidP="00837A49">
      <w:pPr>
        <w:pStyle w:val="BodyText1"/>
        <w:spacing w:before="120" w:line="240" w:lineRule="auto"/>
        <w:ind w:firstLine="270"/>
        <w:jc w:val="both"/>
      </w:pPr>
      <w:r w:rsidRPr="00ED08CE">
        <w:rPr>
          <w:rStyle w:val="Bodytext115pt"/>
          <w:b/>
          <w:sz w:val="22"/>
          <w:szCs w:val="22"/>
        </w:rPr>
        <w:t>(14)</w:t>
      </w:r>
      <w:r>
        <w:rPr>
          <w:rStyle w:val="Bodytext115pt"/>
          <w:sz w:val="22"/>
          <w:szCs w:val="22"/>
        </w:rPr>
        <w:t xml:space="preserve"> </w:t>
      </w:r>
      <w:r w:rsidR="003240D1" w:rsidRPr="00641A27">
        <w:rPr>
          <w:rStyle w:val="Bodytext115pt"/>
          <w:sz w:val="22"/>
          <w:szCs w:val="22"/>
        </w:rPr>
        <w:t>Subject to subsection (15), where a charge is not paid within the period determined by the Authority, being a period beginning on the day on which the charge became due and payable, the person liable for the charge is liable to pay to the Authority, in addition to the charge, a penalty calculated upon the unpaid amount of the charge from the day on which the charge became due and payable, and compounded.</w:t>
      </w:r>
    </w:p>
    <w:p w14:paraId="55AEC0B0" w14:textId="77777777" w:rsidR="00E05DBE" w:rsidRPr="00641A27" w:rsidRDefault="003C3951" w:rsidP="00837A49">
      <w:pPr>
        <w:pStyle w:val="BodyText1"/>
        <w:spacing w:before="120" w:line="240" w:lineRule="auto"/>
        <w:ind w:firstLine="270"/>
        <w:jc w:val="both"/>
      </w:pPr>
      <w:r w:rsidRPr="00ED08CE">
        <w:rPr>
          <w:rStyle w:val="Bodytext115pt"/>
          <w:b/>
          <w:sz w:val="22"/>
          <w:szCs w:val="22"/>
        </w:rPr>
        <w:t>(15)</w:t>
      </w:r>
      <w:r>
        <w:rPr>
          <w:rStyle w:val="Bodytext115pt"/>
          <w:sz w:val="22"/>
          <w:szCs w:val="22"/>
        </w:rPr>
        <w:t xml:space="preserve"> </w:t>
      </w:r>
      <w:r w:rsidR="003240D1" w:rsidRPr="00641A27">
        <w:rPr>
          <w:rStyle w:val="Bodytext115pt"/>
          <w:sz w:val="22"/>
          <w:szCs w:val="22"/>
        </w:rPr>
        <w:t>The penalty must not exceed a penalty equivalent to 1.5%, or such other percentage as is prescribed, of the unpaid amount of the charge for each month or part of a month during which it is unpaid, calculated from the day on which the charge became due and payable, and compounded.</w:t>
      </w:r>
    </w:p>
    <w:p w14:paraId="2C22F881" w14:textId="77777777" w:rsidR="00E05DBE" w:rsidRPr="00641A27" w:rsidRDefault="003C3951" w:rsidP="00837A49">
      <w:pPr>
        <w:pStyle w:val="BodyText1"/>
        <w:spacing w:before="120" w:line="240" w:lineRule="auto"/>
        <w:ind w:firstLine="270"/>
        <w:jc w:val="both"/>
      </w:pPr>
      <w:r w:rsidRPr="00ED08CE">
        <w:rPr>
          <w:rStyle w:val="Bodytext115pt"/>
          <w:b/>
          <w:sz w:val="22"/>
          <w:szCs w:val="22"/>
        </w:rPr>
        <w:t>(16)</w:t>
      </w:r>
      <w:r>
        <w:rPr>
          <w:rStyle w:val="Bodytext115pt"/>
          <w:sz w:val="22"/>
          <w:szCs w:val="22"/>
        </w:rPr>
        <w:t xml:space="preserve"> </w:t>
      </w:r>
      <w:r w:rsidR="003240D1" w:rsidRPr="00641A27">
        <w:rPr>
          <w:rStyle w:val="Bodytext115pt"/>
          <w:sz w:val="22"/>
          <w:szCs w:val="22"/>
        </w:rPr>
        <w:t>Subsection (15) does not require the penalty to be calculated on a monthly basis.</w:t>
      </w:r>
    </w:p>
    <w:p w14:paraId="54A43B2A" w14:textId="77777777" w:rsidR="00E05DBE" w:rsidRPr="00641A27" w:rsidRDefault="003C3951" w:rsidP="00837A49">
      <w:pPr>
        <w:pStyle w:val="BodyText1"/>
        <w:spacing w:before="120" w:line="240" w:lineRule="auto"/>
        <w:ind w:firstLine="270"/>
        <w:jc w:val="both"/>
      </w:pPr>
      <w:r w:rsidRPr="00ED08CE">
        <w:rPr>
          <w:rStyle w:val="Bodytext115pt"/>
          <w:b/>
          <w:sz w:val="22"/>
          <w:szCs w:val="22"/>
        </w:rPr>
        <w:t>(17)</w:t>
      </w:r>
      <w:r>
        <w:rPr>
          <w:rStyle w:val="Bodytext115pt"/>
          <w:sz w:val="22"/>
          <w:szCs w:val="22"/>
        </w:rPr>
        <w:t xml:space="preserve"> </w:t>
      </w:r>
      <w:r w:rsidR="003240D1" w:rsidRPr="00641A27">
        <w:rPr>
          <w:rStyle w:val="Bodytext115pt"/>
          <w:sz w:val="22"/>
          <w:szCs w:val="22"/>
        </w:rPr>
        <w:t>and penalties may be recovered as debts due to the Authority.</w:t>
      </w:r>
    </w:p>
    <w:p w14:paraId="3B7E8CFB" w14:textId="77777777" w:rsidR="00E05DBE" w:rsidRPr="00641A27" w:rsidRDefault="003240D1" w:rsidP="00001A3D">
      <w:pPr>
        <w:pStyle w:val="Bodytext20"/>
        <w:spacing w:before="120" w:after="60" w:line="240" w:lineRule="auto"/>
        <w:jc w:val="both"/>
      </w:pPr>
      <w:r w:rsidRPr="00641A27">
        <w:rPr>
          <w:rStyle w:val="Bodytext2115pt"/>
          <w:b/>
          <w:bCs/>
          <w:sz w:val="22"/>
          <w:szCs w:val="22"/>
        </w:rPr>
        <w:t>Payment of amounts of levy to Authority</w:t>
      </w:r>
    </w:p>
    <w:p w14:paraId="00F3410B" w14:textId="77777777" w:rsidR="00E05DBE" w:rsidRPr="00641A27" w:rsidRDefault="003C3951" w:rsidP="00837A49">
      <w:pPr>
        <w:pStyle w:val="BodyText1"/>
        <w:tabs>
          <w:tab w:val="left" w:pos="634"/>
        </w:tabs>
        <w:spacing w:before="120" w:line="240" w:lineRule="auto"/>
        <w:ind w:firstLine="270"/>
        <w:jc w:val="both"/>
      </w:pPr>
      <w:r w:rsidRPr="003C3951">
        <w:rPr>
          <w:rStyle w:val="Bodytext115pt"/>
          <w:b/>
          <w:sz w:val="22"/>
          <w:szCs w:val="22"/>
        </w:rPr>
        <w:t>48.</w:t>
      </w:r>
      <w:r w:rsidRPr="003C3951">
        <w:rPr>
          <w:rStyle w:val="Bodytext115pt"/>
          <w:b/>
          <w:sz w:val="22"/>
          <w:szCs w:val="22"/>
        </w:rPr>
        <w:tab/>
      </w:r>
      <w:r w:rsidR="003240D1" w:rsidRPr="003C3951">
        <w:rPr>
          <w:rStyle w:val="Bodytext115pt"/>
          <w:b/>
          <w:sz w:val="22"/>
          <w:szCs w:val="22"/>
        </w:rPr>
        <w:t>(1)</w:t>
      </w:r>
      <w:r w:rsidR="003240D1" w:rsidRPr="00641A27">
        <w:rPr>
          <w:rStyle w:val="Bodytext115pt"/>
          <w:sz w:val="22"/>
          <w:szCs w:val="22"/>
        </w:rPr>
        <w:t xml:space="preserve"> There are to be paid to the Authority amounts equal to amounts of levy, and amounts by way of penalty, received by the Commonwealth under the </w:t>
      </w:r>
      <w:r w:rsidR="003240D1" w:rsidRPr="00641A27">
        <w:rPr>
          <w:rStyle w:val="Bodytext115pt0"/>
          <w:sz w:val="22"/>
          <w:szCs w:val="22"/>
        </w:rPr>
        <w:t>Marine Navigation Levy Act 1989</w:t>
      </w:r>
      <w:r w:rsidR="003240D1" w:rsidRPr="00641A27">
        <w:rPr>
          <w:rStyle w:val="Bodytext115pt"/>
          <w:sz w:val="22"/>
          <w:szCs w:val="22"/>
        </w:rPr>
        <w:t xml:space="preserve"> or the </w:t>
      </w:r>
      <w:r w:rsidR="003240D1" w:rsidRPr="00641A27">
        <w:rPr>
          <w:rStyle w:val="Bodytext115pt0"/>
          <w:sz w:val="22"/>
          <w:szCs w:val="22"/>
        </w:rPr>
        <w:t>Protection of the Sea (Levy) Act 1983.</w:t>
      </w:r>
    </w:p>
    <w:p w14:paraId="0F12FDE5" w14:textId="77777777" w:rsidR="00E05DBE" w:rsidRPr="00641A27" w:rsidRDefault="00722FDC" w:rsidP="00837A49">
      <w:pPr>
        <w:pStyle w:val="BodyText1"/>
        <w:spacing w:before="120" w:line="240" w:lineRule="auto"/>
        <w:ind w:firstLine="270"/>
        <w:jc w:val="both"/>
      </w:pPr>
      <w:r w:rsidRPr="00ED08CE">
        <w:rPr>
          <w:rStyle w:val="Bodytext115pt"/>
          <w:b/>
          <w:sz w:val="22"/>
          <w:szCs w:val="22"/>
        </w:rPr>
        <w:t>(2)</w:t>
      </w:r>
      <w:r>
        <w:rPr>
          <w:rStyle w:val="Bodytext115pt"/>
          <w:sz w:val="22"/>
          <w:szCs w:val="22"/>
        </w:rPr>
        <w:t xml:space="preserve"> </w:t>
      </w:r>
      <w:r w:rsidR="003240D1" w:rsidRPr="00641A27">
        <w:rPr>
          <w:rStyle w:val="Bodytext115pt"/>
          <w:sz w:val="22"/>
          <w:szCs w:val="22"/>
        </w:rPr>
        <w:t>Amounts payable under subsection (1) are to be paid out of the Consolidated Revenue Fund, which is appropriated accordingly.</w:t>
      </w:r>
    </w:p>
    <w:p w14:paraId="66A2E4D3" w14:textId="2234EA3E" w:rsidR="00E05DBE" w:rsidRPr="00641A27" w:rsidRDefault="003240D1" w:rsidP="003425BA">
      <w:pPr>
        <w:pStyle w:val="Bodytext20"/>
        <w:spacing w:before="240" w:line="240" w:lineRule="auto"/>
      </w:pPr>
      <w:r w:rsidRPr="003425BA">
        <w:rPr>
          <w:rStyle w:val="Bodytext2115pt"/>
          <w:b/>
          <w:bCs/>
          <w:sz w:val="24"/>
          <w:szCs w:val="22"/>
        </w:rPr>
        <w:t>PART 6—CHIEF EXECUTIVE OFFICER, STAFF AND CONSULTANTS</w:t>
      </w:r>
    </w:p>
    <w:p w14:paraId="1231658F" w14:textId="77777777" w:rsidR="00E05DBE" w:rsidRPr="00641A27" w:rsidRDefault="003240D1" w:rsidP="00722FDC">
      <w:pPr>
        <w:pStyle w:val="Bodytext20"/>
        <w:spacing w:before="120" w:after="60" w:line="240" w:lineRule="auto"/>
        <w:jc w:val="both"/>
      </w:pPr>
      <w:r w:rsidRPr="00641A27">
        <w:rPr>
          <w:rStyle w:val="Bodytext2115pt"/>
          <w:b/>
          <w:bCs/>
          <w:sz w:val="22"/>
          <w:szCs w:val="22"/>
        </w:rPr>
        <w:t>Chief Executive Officer</w:t>
      </w:r>
    </w:p>
    <w:p w14:paraId="0C11D427" w14:textId="77777777" w:rsidR="00E05DBE" w:rsidRPr="00641A27" w:rsidRDefault="007413AD" w:rsidP="00837A49">
      <w:pPr>
        <w:pStyle w:val="BodyText1"/>
        <w:tabs>
          <w:tab w:val="left" w:pos="634"/>
        </w:tabs>
        <w:spacing w:before="120" w:line="240" w:lineRule="auto"/>
        <w:ind w:firstLine="270"/>
        <w:jc w:val="both"/>
      </w:pPr>
      <w:r w:rsidRPr="00ED08CE">
        <w:rPr>
          <w:rStyle w:val="Bodytext115pt"/>
          <w:b/>
          <w:sz w:val="22"/>
          <w:szCs w:val="22"/>
        </w:rPr>
        <w:t>(49)</w:t>
      </w:r>
      <w:r w:rsidR="00ED08CE">
        <w:rPr>
          <w:rStyle w:val="Bodytext115pt"/>
          <w:b/>
          <w:sz w:val="22"/>
          <w:szCs w:val="22"/>
        </w:rPr>
        <w:tab/>
      </w:r>
      <w:r w:rsidR="003240D1" w:rsidRPr="00ED08CE">
        <w:rPr>
          <w:rStyle w:val="Bodytext115pt"/>
          <w:b/>
          <w:sz w:val="22"/>
          <w:szCs w:val="22"/>
        </w:rPr>
        <w:t>(1)</w:t>
      </w:r>
      <w:r w:rsidR="003240D1" w:rsidRPr="00641A27">
        <w:rPr>
          <w:rStyle w:val="Bodytext115pt"/>
          <w:sz w:val="22"/>
          <w:szCs w:val="22"/>
        </w:rPr>
        <w:t xml:space="preserve"> There is to be a Chief Executive Officer of the Authority, who is to be appointed by the Minister after receiving a recommendation from the Authority.</w:t>
      </w:r>
    </w:p>
    <w:p w14:paraId="23048E4C"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1A0B3A">
          <w:headerReference w:type="even" r:id="rId34"/>
          <w:pgSz w:w="12240" w:h="15840" w:code="1"/>
          <w:pgMar w:top="1440" w:right="1440" w:bottom="1440" w:left="1440" w:header="576" w:footer="0" w:gutter="0"/>
          <w:cols w:space="720"/>
          <w:noEndnote/>
          <w:docGrid w:linePitch="360"/>
        </w:sectPr>
      </w:pPr>
    </w:p>
    <w:p w14:paraId="00D3C0F2" w14:textId="77777777" w:rsidR="00E05DBE" w:rsidRPr="00641A27" w:rsidRDefault="00AC1D18" w:rsidP="00837A49">
      <w:pPr>
        <w:pStyle w:val="BodyText1"/>
        <w:spacing w:before="120" w:line="240" w:lineRule="auto"/>
        <w:ind w:firstLine="270"/>
        <w:jc w:val="both"/>
      </w:pPr>
      <w:r w:rsidRPr="008731BD">
        <w:rPr>
          <w:rStyle w:val="Bodytext115pt"/>
          <w:b/>
          <w:sz w:val="22"/>
          <w:szCs w:val="22"/>
        </w:rPr>
        <w:lastRenderedPageBreak/>
        <w:t>(2)</w:t>
      </w:r>
      <w:r>
        <w:rPr>
          <w:rStyle w:val="Bodytext115pt"/>
          <w:sz w:val="22"/>
          <w:szCs w:val="22"/>
        </w:rPr>
        <w:t xml:space="preserve"> </w:t>
      </w:r>
      <w:r w:rsidR="003240D1" w:rsidRPr="00641A27">
        <w:rPr>
          <w:rStyle w:val="Bodytext115pt"/>
          <w:sz w:val="22"/>
          <w:szCs w:val="22"/>
        </w:rPr>
        <w:t>Subject to this Part, a person appointed as Chief Executive Officer holds office for the period, not exceeding 5 years, specified in the instrument of appointment, but is eligible for re-appointment.</w:t>
      </w:r>
    </w:p>
    <w:p w14:paraId="569DB464" w14:textId="77777777" w:rsidR="00E05DBE" w:rsidRPr="00641A27" w:rsidRDefault="00AC1D18" w:rsidP="00837A49">
      <w:pPr>
        <w:pStyle w:val="BodyText1"/>
        <w:spacing w:before="120" w:line="240" w:lineRule="auto"/>
        <w:ind w:firstLine="270"/>
        <w:jc w:val="both"/>
      </w:pPr>
      <w:r w:rsidRPr="008731BD">
        <w:rPr>
          <w:rStyle w:val="Bodytext115pt"/>
          <w:b/>
          <w:sz w:val="22"/>
          <w:szCs w:val="22"/>
        </w:rPr>
        <w:t>(3)</w:t>
      </w:r>
      <w:r>
        <w:rPr>
          <w:rStyle w:val="Bodytext115pt"/>
          <w:sz w:val="22"/>
          <w:szCs w:val="22"/>
        </w:rPr>
        <w:t xml:space="preserve"> </w:t>
      </w:r>
      <w:r w:rsidR="003240D1" w:rsidRPr="00641A27">
        <w:rPr>
          <w:rStyle w:val="Bodytext115pt"/>
          <w:sz w:val="22"/>
          <w:szCs w:val="22"/>
        </w:rPr>
        <w:t>The Chief Executive Officer is, under the Authority, to manage the Authority.</w:t>
      </w:r>
    </w:p>
    <w:p w14:paraId="7B1E4E2C" w14:textId="77777777" w:rsidR="00E05DBE" w:rsidRPr="00641A27" w:rsidRDefault="00AC1D18" w:rsidP="00837A49">
      <w:pPr>
        <w:pStyle w:val="BodyText1"/>
        <w:spacing w:before="120" w:line="240" w:lineRule="auto"/>
        <w:ind w:firstLine="270"/>
        <w:jc w:val="both"/>
      </w:pPr>
      <w:r w:rsidRPr="008731BD">
        <w:rPr>
          <w:rStyle w:val="Bodytext115pt"/>
          <w:b/>
          <w:sz w:val="22"/>
          <w:szCs w:val="22"/>
        </w:rPr>
        <w:t>(4)</w:t>
      </w:r>
      <w:r>
        <w:rPr>
          <w:rStyle w:val="Bodytext115pt"/>
          <w:sz w:val="22"/>
          <w:szCs w:val="22"/>
        </w:rPr>
        <w:t xml:space="preserve"> </w:t>
      </w:r>
      <w:r w:rsidR="003240D1" w:rsidRPr="00641A27">
        <w:rPr>
          <w:rStyle w:val="Bodytext115pt"/>
          <w:sz w:val="22"/>
          <w:szCs w:val="22"/>
        </w:rPr>
        <w:t>Anything done in the name of, or on behalf of, the Authority by the Chief Executive Officer is to be taken to have been done by the Authority.</w:t>
      </w:r>
    </w:p>
    <w:p w14:paraId="54A9DE3A" w14:textId="77777777" w:rsidR="00E05DBE" w:rsidRPr="00641A27" w:rsidRDefault="003240D1" w:rsidP="00AC1D18">
      <w:pPr>
        <w:pStyle w:val="Bodytext20"/>
        <w:spacing w:before="120" w:after="60" w:line="240" w:lineRule="auto"/>
        <w:jc w:val="both"/>
      </w:pPr>
      <w:r w:rsidRPr="00641A27">
        <w:rPr>
          <w:rStyle w:val="Bodytext2115pt"/>
          <w:b/>
          <w:bCs/>
          <w:sz w:val="22"/>
          <w:szCs w:val="22"/>
        </w:rPr>
        <w:t>Chief Executive Officer not to engage in other work</w:t>
      </w:r>
    </w:p>
    <w:p w14:paraId="13BF34CF" w14:textId="77777777" w:rsidR="00E05DBE" w:rsidRPr="00641A27" w:rsidRDefault="00D86C73" w:rsidP="00837A49">
      <w:pPr>
        <w:pStyle w:val="BodyText1"/>
        <w:spacing w:before="120" w:line="240" w:lineRule="auto"/>
        <w:ind w:firstLine="270"/>
        <w:jc w:val="both"/>
      </w:pPr>
      <w:r w:rsidRPr="00EE2745">
        <w:rPr>
          <w:rStyle w:val="Bodytext115pt"/>
          <w:b/>
          <w:sz w:val="22"/>
          <w:szCs w:val="22"/>
        </w:rPr>
        <w:t>(50)</w:t>
      </w:r>
      <w:r>
        <w:rPr>
          <w:rStyle w:val="Bodytext115pt"/>
          <w:sz w:val="22"/>
          <w:szCs w:val="22"/>
        </w:rPr>
        <w:t xml:space="preserve"> </w:t>
      </w:r>
      <w:r w:rsidR="003240D1" w:rsidRPr="00641A27">
        <w:rPr>
          <w:rStyle w:val="Bodytext115pt"/>
          <w:sz w:val="22"/>
          <w:szCs w:val="22"/>
        </w:rPr>
        <w:t>The Chief Executive Officer must not engage in paid employment outside the duties of his or her office without the approval of the Authority.</w:t>
      </w:r>
    </w:p>
    <w:p w14:paraId="2959A598" w14:textId="77777777" w:rsidR="00E05DBE" w:rsidRPr="00641A27" w:rsidRDefault="003240D1" w:rsidP="00D86C73">
      <w:pPr>
        <w:pStyle w:val="Bodytext20"/>
        <w:spacing w:before="120" w:after="60" w:line="240" w:lineRule="auto"/>
        <w:jc w:val="both"/>
      </w:pPr>
      <w:r w:rsidRPr="00641A27">
        <w:rPr>
          <w:rStyle w:val="Bodytext2115pt"/>
          <w:b/>
          <w:bCs/>
          <w:sz w:val="22"/>
          <w:szCs w:val="22"/>
        </w:rPr>
        <w:t>Terms and conditions of service of Chief Executive Officer</w:t>
      </w:r>
    </w:p>
    <w:p w14:paraId="6F327B21" w14:textId="77777777" w:rsidR="00E05DBE" w:rsidRPr="00641A27" w:rsidRDefault="00D86C73" w:rsidP="00837A49">
      <w:pPr>
        <w:pStyle w:val="BodyText1"/>
        <w:spacing w:before="120" w:line="240" w:lineRule="auto"/>
        <w:ind w:firstLine="270"/>
        <w:jc w:val="both"/>
      </w:pPr>
      <w:r w:rsidRPr="0089789F">
        <w:rPr>
          <w:rStyle w:val="Bodytext115pt"/>
          <w:b/>
          <w:sz w:val="22"/>
          <w:szCs w:val="22"/>
        </w:rPr>
        <w:t>(51)</w:t>
      </w:r>
      <w:r>
        <w:rPr>
          <w:rStyle w:val="Bodytext115pt"/>
          <w:sz w:val="22"/>
          <w:szCs w:val="22"/>
        </w:rPr>
        <w:t xml:space="preserve"> </w:t>
      </w:r>
      <w:r w:rsidR="003240D1" w:rsidRPr="00641A27">
        <w:rPr>
          <w:rStyle w:val="Bodytext115pt"/>
          <w:sz w:val="22"/>
          <w:szCs w:val="22"/>
        </w:rPr>
        <w:t>The Chief Executive Officer holds office on such terms and conditions (including remuneration and allowances) in relation to matters not provided for by this Act as the Authority determines in writing.</w:t>
      </w:r>
    </w:p>
    <w:p w14:paraId="7EAA82B1" w14:textId="77777777" w:rsidR="00E05DBE" w:rsidRPr="00641A27" w:rsidRDefault="003240D1" w:rsidP="00D86C73">
      <w:pPr>
        <w:pStyle w:val="Bodytext20"/>
        <w:spacing w:before="120" w:after="60" w:line="240" w:lineRule="auto"/>
        <w:jc w:val="both"/>
      </w:pPr>
      <w:r w:rsidRPr="00641A27">
        <w:rPr>
          <w:rStyle w:val="Bodytext2115pt"/>
          <w:b/>
          <w:bCs/>
          <w:sz w:val="22"/>
          <w:szCs w:val="22"/>
        </w:rPr>
        <w:t>Resignation</w:t>
      </w:r>
    </w:p>
    <w:p w14:paraId="6E64BB1B" w14:textId="77777777" w:rsidR="00E05DBE" w:rsidRPr="00641A27" w:rsidRDefault="00F913AC" w:rsidP="00837A49">
      <w:pPr>
        <w:pStyle w:val="BodyText1"/>
        <w:spacing w:before="120" w:line="240" w:lineRule="auto"/>
        <w:ind w:firstLine="270"/>
        <w:jc w:val="both"/>
      </w:pPr>
      <w:r w:rsidRPr="00343BE9">
        <w:rPr>
          <w:rStyle w:val="Bodytext115pt"/>
          <w:b/>
          <w:sz w:val="22"/>
          <w:szCs w:val="22"/>
        </w:rPr>
        <w:t>(52)</w:t>
      </w:r>
      <w:r>
        <w:rPr>
          <w:rStyle w:val="Bodytext115pt"/>
          <w:sz w:val="22"/>
          <w:szCs w:val="22"/>
        </w:rPr>
        <w:t xml:space="preserve"> </w:t>
      </w:r>
      <w:r w:rsidR="003240D1" w:rsidRPr="00641A27">
        <w:rPr>
          <w:rStyle w:val="Bodytext115pt"/>
          <w:sz w:val="22"/>
          <w:szCs w:val="22"/>
        </w:rPr>
        <w:t>The Chief Executive Officer may resign by instrument in writing sent to the Minister.</w:t>
      </w:r>
    </w:p>
    <w:p w14:paraId="296AEFEC" w14:textId="77777777" w:rsidR="00E05DBE" w:rsidRPr="00641A27" w:rsidRDefault="003240D1" w:rsidP="00F913AC">
      <w:pPr>
        <w:pStyle w:val="Bodytext20"/>
        <w:spacing w:before="120" w:after="60" w:line="240" w:lineRule="auto"/>
        <w:jc w:val="both"/>
      </w:pPr>
      <w:r w:rsidRPr="00641A27">
        <w:rPr>
          <w:rStyle w:val="Bodytext2115pt"/>
          <w:b/>
          <w:bCs/>
          <w:sz w:val="22"/>
          <w:szCs w:val="22"/>
        </w:rPr>
        <w:t>Term of office</w:t>
      </w:r>
    </w:p>
    <w:p w14:paraId="068306FB" w14:textId="77777777" w:rsidR="00E05DBE" w:rsidRPr="00641A27" w:rsidRDefault="00E42477" w:rsidP="00837A49">
      <w:pPr>
        <w:pStyle w:val="BodyText1"/>
        <w:spacing w:before="120" w:line="240" w:lineRule="auto"/>
        <w:ind w:firstLine="270"/>
        <w:jc w:val="both"/>
      </w:pPr>
      <w:r w:rsidRPr="00C4535E">
        <w:rPr>
          <w:rStyle w:val="Bodytext115pt"/>
          <w:b/>
          <w:sz w:val="22"/>
          <w:szCs w:val="22"/>
        </w:rPr>
        <w:t>(53)</w:t>
      </w:r>
      <w:r>
        <w:rPr>
          <w:rStyle w:val="Bodytext115pt"/>
          <w:sz w:val="22"/>
          <w:szCs w:val="22"/>
        </w:rPr>
        <w:t xml:space="preserve"> </w:t>
      </w:r>
      <w:r w:rsidR="003240D1" w:rsidRPr="00641A27">
        <w:rPr>
          <w:rStyle w:val="Bodytext115pt"/>
          <w:sz w:val="22"/>
          <w:szCs w:val="22"/>
        </w:rPr>
        <w:t>The Chief Executive Officer holds office during the Authority’s pleasure.</w:t>
      </w:r>
    </w:p>
    <w:p w14:paraId="6BAF8148" w14:textId="77777777" w:rsidR="00E05DBE" w:rsidRPr="00641A27" w:rsidRDefault="003240D1" w:rsidP="000F504A">
      <w:pPr>
        <w:pStyle w:val="Bodytext20"/>
        <w:spacing w:before="120" w:after="60" w:line="240" w:lineRule="auto"/>
        <w:jc w:val="both"/>
      </w:pPr>
      <w:r w:rsidRPr="00641A27">
        <w:rPr>
          <w:rStyle w:val="Bodytext2115pt"/>
          <w:b/>
          <w:bCs/>
          <w:sz w:val="22"/>
          <w:szCs w:val="22"/>
        </w:rPr>
        <w:t>Acting Chief Executive Officer</w:t>
      </w:r>
    </w:p>
    <w:p w14:paraId="46FF868A" w14:textId="77777777" w:rsidR="00E05DBE" w:rsidRPr="00641A27" w:rsidRDefault="00E42477" w:rsidP="00837A49">
      <w:pPr>
        <w:pStyle w:val="BodyText1"/>
        <w:spacing w:before="120" w:line="240" w:lineRule="auto"/>
        <w:ind w:firstLine="270"/>
        <w:jc w:val="both"/>
      </w:pPr>
      <w:r w:rsidRPr="00C4535E">
        <w:rPr>
          <w:rStyle w:val="Bodytext115pt"/>
          <w:b/>
          <w:sz w:val="22"/>
          <w:szCs w:val="22"/>
        </w:rPr>
        <w:t xml:space="preserve">(54) </w:t>
      </w:r>
      <w:r w:rsidR="003240D1" w:rsidRPr="00C4535E">
        <w:rPr>
          <w:rStyle w:val="Bodytext115pt"/>
          <w:b/>
          <w:sz w:val="22"/>
          <w:szCs w:val="22"/>
        </w:rPr>
        <w:t>(1)</w:t>
      </w:r>
      <w:r w:rsidR="003240D1" w:rsidRPr="00641A27">
        <w:rPr>
          <w:rStyle w:val="Bodytext115pt"/>
          <w:sz w:val="22"/>
          <w:szCs w:val="22"/>
        </w:rPr>
        <w:t xml:space="preserve"> The Minister may, after receiving a recommendation from the Authority, appoint a person to act as Chief Executive Officer:</w:t>
      </w:r>
    </w:p>
    <w:p w14:paraId="53D93ED0" w14:textId="77777777" w:rsidR="00E05DBE" w:rsidRPr="00641A27" w:rsidRDefault="00E42477" w:rsidP="00837A49">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during a vacancy in the office of Chief Executive Officer, whether or not an appointment has previously been made to the office; or</w:t>
      </w:r>
    </w:p>
    <w:p w14:paraId="504B93DE" w14:textId="77777777" w:rsidR="00E05DBE" w:rsidRPr="00641A27" w:rsidRDefault="00E42477" w:rsidP="00837A49">
      <w:pPr>
        <w:pStyle w:val="BodyText1"/>
        <w:spacing w:before="120" w:line="240" w:lineRule="auto"/>
        <w:ind w:left="621" w:hanging="351"/>
        <w:jc w:val="both"/>
      </w:pPr>
      <w:r>
        <w:rPr>
          <w:rStyle w:val="Bodytext115pt"/>
          <w:sz w:val="22"/>
          <w:szCs w:val="22"/>
        </w:rPr>
        <w:t xml:space="preserve">(b) </w:t>
      </w:r>
      <w:r w:rsidR="003240D1" w:rsidRPr="00641A27">
        <w:rPr>
          <w:rStyle w:val="Bodytext115pt"/>
          <w:sz w:val="22"/>
          <w:szCs w:val="22"/>
        </w:rPr>
        <w:t>during any period, or during all periods, when the Chief Executive Officer is absent from duty or from Australia or is, for any other reason, unable to perform the duties of the office;</w:t>
      </w:r>
    </w:p>
    <w:p w14:paraId="7E749179" w14:textId="77777777" w:rsidR="00E05DBE" w:rsidRPr="00641A27" w:rsidRDefault="003240D1" w:rsidP="00837A49">
      <w:pPr>
        <w:pStyle w:val="BodyText1"/>
        <w:spacing w:before="120" w:line="240" w:lineRule="auto"/>
        <w:ind w:firstLine="0"/>
        <w:jc w:val="both"/>
      </w:pPr>
      <w:r w:rsidRPr="00641A27">
        <w:rPr>
          <w:rStyle w:val="Bodytext115pt"/>
          <w:sz w:val="22"/>
          <w:szCs w:val="22"/>
        </w:rPr>
        <w:t>but a person appointed to act during a vacancy must not continue so to act for more than 12 months.</w:t>
      </w:r>
    </w:p>
    <w:p w14:paraId="58FDC964" w14:textId="77777777" w:rsidR="00E05DBE" w:rsidRPr="00641A27" w:rsidRDefault="00E42477" w:rsidP="00837A49">
      <w:pPr>
        <w:pStyle w:val="BodyText1"/>
        <w:spacing w:before="120" w:line="240" w:lineRule="auto"/>
        <w:ind w:firstLine="270"/>
        <w:jc w:val="both"/>
      </w:pPr>
      <w:r w:rsidRPr="00563B8C">
        <w:rPr>
          <w:rStyle w:val="Bodytext115pt"/>
          <w:b/>
          <w:sz w:val="22"/>
          <w:szCs w:val="22"/>
        </w:rPr>
        <w:t>(2)</w:t>
      </w:r>
      <w:r>
        <w:rPr>
          <w:rStyle w:val="Bodytext115pt"/>
          <w:sz w:val="22"/>
          <w:szCs w:val="22"/>
        </w:rPr>
        <w:t xml:space="preserve"> </w:t>
      </w:r>
      <w:r w:rsidR="003240D1" w:rsidRPr="00641A27">
        <w:rPr>
          <w:rStyle w:val="Bodytext115pt"/>
          <w:sz w:val="22"/>
          <w:szCs w:val="22"/>
        </w:rPr>
        <w:t>A person, other than a member of the staff, who is acting as Chief Executive Officer is to be paid the same remuneration and allowances as are payable to the Chief Executive Officer.</w:t>
      </w:r>
    </w:p>
    <w:p w14:paraId="1B23D3AD" w14:textId="77777777" w:rsidR="00E05DBE" w:rsidRPr="00641A27" w:rsidRDefault="00E42477" w:rsidP="00837A49">
      <w:pPr>
        <w:pStyle w:val="BodyText1"/>
        <w:spacing w:before="120" w:line="240" w:lineRule="auto"/>
        <w:ind w:firstLine="270"/>
        <w:jc w:val="both"/>
      </w:pPr>
      <w:r w:rsidRPr="00563B8C">
        <w:rPr>
          <w:rStyle w:val="Bodytext115pt"/>
          <w:b/>
          <w:sz w:val="22"/>
          <w:szCs w:val="22"/>
        </w:rPr>
        <w:t>(3)</w:t>
      </w:r>
      <w:r>
        <w:rPr>
          <w:rStyle w:val="Bodytext115pt"/>
          <w:sz w:val="22"/>
          <w:szCs w:val="22"/>
        </w:rPr>
        <w:t xml:space="preserve"> </w:t>
      </w:r>
      <w:r w:rsidR="003240D1" w:rsidRPr="00641A27">
        <w:rPr>
          <w:rStyle w:val="Bodytext115pt"/>
          <w:sz w:val="22"/>
          <w:szCs w:val="22"/>
        </w:rPr>
        <w:t>A member of the staff who is acting as Chief Executive Officer is to continue to be paid the remuneration and allowances payable to the person as such a member but is also to be paid:</w:t>
      </w:r>
    </w:p>
    <w:p w14:paraId="487C5F3A" w14:textId="77777777" w:rsidR="00FB390A" w:rsidRPr="00641A27" w:rsidRDefault="00FB390A" w:rsidP="003C0CBB">
      <w:pPr>
        <w:pStyle w:val="Bodytext40"/>
        <w:spacing w:line="240" w:lineRule="auto"/>
        <w:jc w:val="both"/>
        <w:rPr>
          <w:rStyle w:val="Bodytext4115pt"/>
          <w:i/>
          <w:iCs/>
          <w:sz w:val="22"/>
          <w:szCs w:val="22"/>
        </w:rPr>
      </w:pPr>
    </w:p>
    <w:p w14:paraId="665E0391"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4727B3">
          <w:headerReference w:type="default" r:id="rId35"/>
          <w:pgSz w:w="12240" w:h="15840" w:code="1"/>
          <w:pgMar w:top="1440" w:right="1440" w:bottom="1440" w:left="1440" w:header="576" w:footer="0" w:gutter="0"/>
          <w:cols w:space="720"/>
          <w:noEndnote/>
          <w:docGrid w:linePitch="360"/>
        </w:sectPr>
      </w:pPr>
    </w:p>
    <w:p w14:paraId="3FBBC72A" w14:textId="77777777" w:rsidR="00E05DBE" w:rsidRPr="00641A27" w:rsidRDefault="00FF3116" w:rsidP="00837A49">
      <w:pPr>
        <w:pStyle w:val="BodyText1"/>
        <w:spacing w:before="120" w:line="240" w:lineRule="auto"/>
        <w:ind w:left="630" w:hanging="360"/>
        <w:jc w:val="both"/>
      </w:pPr>
      <w:r>
        <w:rPr>
          <w:rStyle w:val="Bodytext115pt"/>
          <w:sz w:val="22"/>
          <w:szCs w:val="22"/>
        </w:rPr>
        <w:lastRenderedPageBreak/>
        <w:t xml:space="preserve">(a) </w:t>
      </w:r>
      <w:r w:rsidR="003240D1" w:rsidRPr="00641A27">
        <w:rPr>
          <w:rStyle w:val="Bodytext115pt"/>
          <w:sz w:val="22"/>
          <w:szCs w:val="22"/>
        </w:rPr>
        <w:t>so much of any remuneration payable to the Chief Executive Officer as exceeds the person’s usual remuneration; and</w:t>
      </w:r>
    </w:p>
    <w:p w14:paraId="21D468E8" w14:textId="77777777" w:rsidR="00E05DBE" w:rsidRPr="00641A27" w:rsidRDefault="00FF3116" w:rsidP="00837A49">
      <w:pPr>
        <w:pStyle w:val="BodyText1"/>
        <w:spacing w:before="120" w:line="240" w:lineRule="auto"/>
        <w:ind w:left="630" w:hanging="360"/>
        <w:jc w:val="both"/>
      </w:pPr>
      <w:r>
        <w:rPr>
          <w:rStyle w:val="Bodytext115pt"/>
          <w:sz w:val="22"/>
          <w:szCs w:val="22"/>
        </w:rPr>
        <w:t xml:space="preserve">(b) </w:t>
      </w:r>
      <w:r w:rsidR="003240D1" w:rsidRPr="00641A27">
        <w:rPr>
          <w:rStyle w:val="Bodytext115pt"/>
          <w:sz w:val="22"/>
          <w:szCs w:val="22"/>
        </w:rPr>
        <w:t>so much of any allowance payable to the Chief Executive Officer as exceeds the corresponding allowance payable to the person; and</w:t>
      </w:r>
    </w:p>
    <w:p w14:paraId="6CC94D2B" w14:textId="77777777" w:rsidR="00E05DBE" w:rsidRPr="00641A27" w:rsidRDefault="00FF3116" w:rsidP="00837A49">
      <w:pPr>
        <w:pStyle w:val="BodyText1"/>
        <w:spacing w:before="120" w:after="60" w:line="240" w:lineRule="auto"/>
        <w:ind w:left="630" w:hanging="360"/>
        <w:jc w:val="both"/>
      </w:pPr>
      <w:r>
        <w:rPr>
          <w:rStyle w:val="Bodytext115pt"/>
          <w:sz w:val="22"/>
          <w:szCs w:val="22"/>
        </w:rPr>
        <w:t xml:space="preserve">(c) </w:t>
      </w:r>
      <w:r w:rsidR="003240D1" w:rsidRPr="00641A27">
        <w:rPr>
          <w:rStyle w:val="Bodytext115pt"/>
          <w:sz w:val="22"/>
          <w:szCs w:val="22"/>
        </w:rPr>
        <w:t>if an allowance is payable to the Chief Executive Officer but is not payable to the person—that allowance.</w:t>
      </w:r>
    </w:p>
    <w:p w14:paraId="01A25001" w14:textId="77777777" w:rsidR="00E05DBE" w:rsidRPr="00641A27" w:rsidRDefault="00FF3116" w:rsidP="00837A49">
      <w:pPr>
        <w:pStyle w:val="BodyText1"/>
        <w:spacing w:before="120" w:line="240" w:lineRule="auto"/>
        <w:ind w:firstLine="270"/>
        <w:jc w:val="both"/>
      </w:pPr>
      <w:r w:rsidRPr="00757726">
        <w:rPr>
          <w:rStyle w:val="Bodytext115pt"/>
          <w:b/>
          <w:sz w:val="22"/>
          <w:szCs w:val="22"/>
        </w:rPr>
        <w:t>(4)</w:t>
      </w:r>
      <w:r>
        <w:rPr>
          <w:rStyle w:val="Bodytext115pt"/>
          <w:sz w:val="22"/>
          <w:szCs w:val="22"/>
        </w:rPr>
        <w:t xml:space="preserve"> </w:t>
      </w:r>
      <w:r w:rsidR="003240D1" w:rsidRPr="00641A27">
        <w:rPr>
          <w:rStyle w:val="Bodytext115pt"/>
          <w:sz w:val="22"/>
          <w:szCs w:val="22"/>
        </w:rPr>
        <w:t>Anything done by a person purporting to act under an appointment under this section is not invalid merely because:</w:t>
      </w:r>
    </w:p>
    <w:p w14:paraId="4AE3E0B3" w14:textId="77777777" w:rsidR="00E05DBE" w:rsidRPr="00641A27" w:rsidRDefault="00FF3116" w:rsidP="00837A49">
      <w:pPr>
        <w:pStyle w:val="BodyText1"/>
        <w:spacing w:before="120" w:line="240" w:lineRule="auto"/>
        <w:ind w:left="630" w:hanging="360"/>
        <w:jc w:val="both"/>
      </w:pPr>
      <w:r>
        <w:rPr>
          <w:rStyle w:val="Bodytext115pt"/>
          <w:sz w:val="22"/>
          <w:szCs w:val="22"/>
        </w:rPr>
        <w:t xml:space="preserve">(a) </w:t>
      </w:r>
      <w:r w:rsidR="003240D1" w:rsidRPr="00641A27">
        <w:rPr>
          <w:rStyle w:val="Bodytext115pt"/>
          <w:sz w:val="22"/>
          <w:szCs w:val="22"/>
        </w:rPr>
        <w:t>the occasion for the appointment had not arisen; or</w:t>
      </w:r>
    </w:p>
    <w:p w14:paraId="232FFE8F" w14:textId="77777777" w:rsidR="00E05DBE" w:rsidRPr="00641A27" w:rsidRDefault="00FF3116" w:rsidP="00837A49">
      <w:pPr>
        <w:pStyle w:val="BodyText1"/>
        <w:spacing w:before="120" w:line="240" w:lineRule="auto"/>
        <w:ind w:left="630" w:hanging="360"/>
        <w:jc w:val="both"/>
      </w:pPr>
      <w:r>
        <w:rPr>
          <w:rStyle w:val="Bodytext115pt"/>
          <w:sz w:val="22"/>
          <w:szCs w:val="22"/>
        </w:rPr>
        <w:t xml:space="preserve">(b) </w:t>
      </w:r>
      <w:r w:rsidR="003240D1" w:rsidRPr="00641A27">
        <w:rPr>
          <w:rStyle w:val="Bodytext115pt"/>
          <w:sz w:val="22"/>
          <w:szCs w:val="22"/>
        </w:rPr>
        <w:t>there was a defect or irregularity in or in connection with the appointment; or</w:t>
      </w:r>
    </w:p>
    <w:p w14:paraId="0345767D" w14:textId="77777777" w:rsidR="00E05DBE" w:rsidRPr="00641A27" w:rsidRDefault="00FF3116" w:rsidP="00837A49">
      <w:pPr>
        <w:pStyle w:val="BodyText1"/>
        <w:spacing w:before="120" w:line="240" w:lineRule="auto"/>
        <w:ind w:left="630" w:hanging="360"/>
        <w:jc w:val="both"/>
      </w:pPr>
      <w:r>
        <w:rPr>
          <w:rStyle w:val="Bodytext115pt"/>
          <w:sz w:val="22"/>
          <w:szCs w:val="22"/>
        </w:rPr>
        <w:t xml:space="preserve">(c) </w:t>
      </w:r>
      <w:r w:rsidR="003240D1" w:rsidRPr="00641A27">
        <w:rPr>
          <w:rStyle w:val="Bodytext115pt"/>
          <w:sz w:val="22"/>
          <w:szCs w:val="22"/>
        </w:rPr>
        <w:t>the appointment had ceased to have effect; or</w:t>
      </w:r>
    </w:p>
    <w:p w14:paraId="1ADF5847" w14:textId="77777777" w:rsidR="00E05DBE" w:rsidRPr="00641A27" w:rsidRDefault="00FF3116" w:rsidP="00837A49">
      <w:pPr>
        <w:pStyle w:val="BodyText1"/>
        <w:spacing w:before="120" w:line="240" w:lineRule="auto"/>
        <w:ind w:left="630" w:hanging="360"/>
        <w:jc w:val="both"/>
      </w:pPr>
      <w:r>
        <w:rPr>
          <w:rStyle w:val="Bodytext115pt"/>
          <w:sz w:val="22"/>
          <w:szCs w:val="22"/>
        </w:rPr>
        <w:t xml:space="preserve">(d) </w:t>
      </w:r>
      <w:r w:rsidR="003240D1" w:rsidRPr="00641A27">
        <w:rPr>
          <w:rStyle w:val="Bodytext115pt"/>
          <w:sz w:val="22"/>
          <w:szCs w:val="22"/>
        </w:rPr>
        <w:t>the occasion for the person to act had not arisen or had ceased.</w:t>
      </w:r>
    </w:p>
    <w:p w14:paraId="054A5E7C" w14:textId="77777777" w:rsidR="00E05DBE" w:rsidRPr="00641A27" w:rsidRDefault="003240D1" w:rsidP="00757726">
      <w:pPr>
        <w:pStyle w:val="Bodytext20"/>
        <w:spacing w:before="120" w:after="60" w:line="240" w:lineRule="auto"/>
        <w:jc w:val="both"/>
      </w:pPr>
      <w:r w:rsidRPr="00641A27">
        <w:rPr>
          <w:rStyle w:val="Bodytext2115pt"/>
          <w:b/>
          <w:bCs/>
          <w:sz w:val="22"/>
          <w:szCs w:val="22"/>
        </w:rPr>
        <w:t>Staff of Authority</w:t>
      </w:r>
    </w:p>
    <w:p w14:paraId="1117787E" w14:textId="77777777" w:rsidR="00E05DBE" w:rsidRPr="00641A27" w:rsidRDefault="00D2510E" w:rsidP="00837A49">
      <w:pPr>
        <w:pStyle w:val="BodyText1"/>
        <w:tabs>
          <w:tab w:val="left" w:pos="634"/>
        </w:tabs>
        <w:spacing w:before="120" w:line="240" w:lineRule="auto"/>
        <w:ind w:firstLine="360"/>
        <w:jc w:val="both"/>
      </w:pPr>
      <w:r w:rsidRPr="00757726">
        <w:rPr>
          <w:rStyle w:val="Bodytext115pt"/>
          <w:b/>
          <w:sz w:val="22"/>
          <w:szCs w:val="22"/>
        </w:rPr>
        <w:t>55</w:t>
      </w:r>
      <w:r w:rsidR="00A73CD0">
        <w:rPr>
          <w:rStyle w:val="Bodytext115pt"/>
          <w:b/>
          <w:sz w:val="22"/>
          <w:szCs w:val="22"/>
        </w:rPr>
        <w:t>.</w:t>
      </w:r>
      <w:r w:rsidR="00A73CD0">
        <w:rPr>
          <w:rStyle w:val="Bodytext115pt"/>
          <w:b/>
          <w:sz w:val="22"/>
          <w:szCs w:val="22"/>
        </w:rPr>
        <w:tab/>
      </w:r>
      <w:r w:rsidR="003240D1" w:rsidRPr="00757726">
        <w:rPr>
          <w:rStyle w:val="Bodytext115pt"/>
          <w:b/>
          <w:sz w:val="22"/>
          <w:szCs w:val="22"/>
        </w:rPr>
        <w:t>(1)</w:t>
      </w:r>
      <w:r w:rsidR="003240D1" w:rsidRPr="00641A27">
        <w:rPr>
          <w:rStyle w:val="Bodytext115pt"/>
          <w:sz w:val="22"/>
          <w:szCs w:val="22"/>
        </w:rPr>
        <w:t xml:space="preserve"> The staff of the Authority are to be persons appointed or employed under the </w:t>
      </w:r>
      <w:r w:rsidR="003240D1" w:rsidRPr="00641A27">
        <w:rPr>
          <w:rStyle w:val="Bodytext115pt0"/>
          <w:sz w:val="22"/>
          <w:szCs w:val="22"/>
        </w:rPr>
        <w:t>Public Service Act 1922.</w:t>
      </w:r>
    </w:p>
    <w:p w14:paraId="4C762B27" w14:textId="26403FEF" w:rsidR="00E05DBE" w:rsidRPr="00641A27" w:rsidRDefault="00D2510E" w:rsidP="00837A49">
      <w:pPr>
        <w:pStyle w:val="BodyText1"/>
        <w:spacing w:before="120" w:line="240" w:lineRule="auto"/>
        <w:ind w:firstLine="360"/>
        <w:jc w:val="both"/>
      </w:pPr>
      <w:r w:rsidRPr="00D34E58">
        <w:rPr>
          <w:rStyle w:val="Bodytext115pt"/>
          <w:b/>
          <w:sz w:val="22"/>
          <w:szCs w:val="22"/>
        </w:rPr>
        <w:t>(2)</w:t>
      </w:r>
      <w:r>
        <w:rPr>
          <w:rStyle w:val="Bodytext115pt"/>
          <w:sz w:val="22"/>
          <w:szCs w:val="22"/>
        </w:rPr>
        <w:t xml:space="preserve"> </w:t>
      </w:r>
      <w:r w:rsidR="003240D1" w:rsidRPr="00641A27">
        <w:rPr>
          <w:rStyle w:val="Bodytext115pt"/>
          <w:sz w:val="22"/>
          <w:szCs w:val="22"/>
        </w:rPr>
        <w:t xml:space="preserve">The Chief Executive Officer has all the powers of a Secretary under the </w:t>
      </w:r>
      <w:r w:rsidR="003240D1" w:rsidRPr="00641A27">
        <w:rPr>
          <w:rStyle w:val="Bodytext115pt0"/>
          <w:sz w:val="22"/>
          <w:szCs w:val="22"/>
        </w:rPr>
        <w:t>Public Service Act 1922</w:t>
      </w:r>
      <w:r w:rsidR="003240D1" w:rsidRPr="003425BA">
        <w:rPr>
          <w:rStyle w:val="Bodytext115pt0"/>
          <w:i w:val="0"/>
          <w:sz w:val="22"/>
          <w:szCs w:val="22"/>
        </w:rPr>
        <w:t>,</w:t>
      </w:r>
      <w:r w:rsidR="003240D1" w:rsidRPr="003425BA">
        <w:rPr>
          <w:rStyle w:val="Bodytext115pt"/>
          <w:i/>
          <w:sz w:val="22"/>
          <w:szCs w:val="22"/>
        </w:rPr>
        <w:t xml:space="preserve"> </w:t>
      </w:r>
      <w:r w:rsidR="003240D1" w:rsidRPr="00641A27">
        <w:rPr>
          <w:rStyle w:val="Bodytext115pt"/>
          <w:sz w:val="22"/>
          <w:szCs w:val="22"/>
        </w:rPr>
        <w:t>so far as they relate to the branch of the Australian Public Service comprising the staff of the Authority.</w:t>
      </w:r>
    </w:p>
    <w:p w14:paraId="6C62458A" w14:textId="77777777" w:rsidR="00E05DBE" w:rsidRPr="00641A27" w:rsidRDefault="00D2510E" w:rsidP="00837A49">
      <w:pPr>
        <w:pStyle w:val="BodyText1"/>
        <w:spacing w:before="120" w:line="240" w:lineRule="auto"/>
        <w:ind w:firstLine="360"/>
        <w:jc w:val="both"/>
      </w:pPr>
      <w:r w:rsidRPr="00D34E58">
        <w:rPr>
          <w:rStyle w:val="Bodytext115pt"/>
          <w:b/>
          <w:sz w:val="22"/>
          <w:szCs w:val="22"/>
        </w:rPr>
        <w:t>(3)</w:t>
      </w:r>
      <w:r>
        <w:rPr>
          <w:rStyle w:val="Bodytext115pt"/>
          <w:sz w:val="22"/>
          <w:szCs w:val="22"/>
        </w:rPr>
        <w:t xml:space="preserve"> </w:t>
      </w:r>
      <w:r w:rsidR="003240D1" w:rsidRPr="00641A27">
        <w:rPr>
          <w:rStyle w:val="Bodytext115pt"/>
          <w:sz w:val="22"/>
          <w:szCs w:val="22"/>
        </w:rPr>
        <w:t>The Chief Executive Officer may, on behalf of the Authority, arrange with a Commonwealth authority or another body:</w:t>
      </w:r>
    </w:p>
    <w:p w14:paraId="1112BF30" w14:textId="77777777" w:rsidR="00E05DBE" w:rsidRPr="00F56DB2" w:rsidRDefault="00D2510E" w:rsidP="00837A49">
      <w:pPr>
        <w:pStyle w:val="BodyText1"/>
        <w:spacing w:before="120" w:line="240" w:lineRule="auto"/>
        <w:ind w:left="693" w:hanging="333"/>
        <w:jc w:val="both"/>
      </w:pPr>
      <w:r w:rsidRPr="00F56DB2">
        <w:rPr>
          <w:rStyle w:val="Bodytext115pt"/>
          <w:sz w:val="22"/>
          <w:szCs w:val="22"/>
        </w:rPr>
        <w:t>(</w:t>
      </w:r>
      <w:r w:rsidR="009C6B27" w:rsidRPr="00F56DB2">
        <w:rPr>
          <w:rStyle w:val="Bodytext115pt"/>
          <w:sz w:val="22"/>
          <w:szCs w:val="22"/>
        </w:rPr>
        <w:t>a</w:t>
      </w:r>
      <w:r w:rsidRPr="00F56DB2">
        <w:rPr>
          <w:rStyle w:val="Bodytext115pt"/>
          <w:sz w:val="22"/>
          <w:szCs w:val="22"/>
        </w:rPr>
        <w:t xml:space="preserve">) </w:t>
      </w:r>
      <w:r w:rsidR="003240D1" w:rsidRPr="00F56DB2">
        <w:rPr>
          <w:rStyle w:val="Bodytext115pt"/>
          <w:sz w:val="22"/>
          <w:szCs w:val="22"/>
        </w:rPr>
        <w:t>for the services of officers or employees of the authority or body to be made available for the purposes of the Authority; or</w:t>
      </w:r>
    </w:p>
    <w:p w14:paraId="173D5840" w14:textId="77777777" w:rsidR="00E05DBE" w:rsidRPr="00641A27" w:rsidRDefault="009C6B27" w:rsidP="00837A49">
      <w:pPr>
        <w:pStyle w:val="BodyText1"/>
        <w:spacing w:before="120" w:line="240" w:lineRule="auto"/>
        <w:ind w:left="693" w:hanging="333"/>
        <w:jc w:val="both"/>
      </w:pPr>
      <w:r w:rsidRPr="00F56DB2">
        <w:rPr>
          <w:rStyle w:val="Bodytext115pt"/>
          <w:sz w:val="22"/>
          <w:szCs w:val="22"/>
        </w:rPr>
        <w:t xml:space="preserve">(b) </w:t>
      </w:r>
      <w:r w:rsidR="003240D1" w:rsidRPr="00F56DB2">
        <w:rPr>
          <w:rStyle w:val="Bodytext115pt"/>
          <w:sz w:val="22"/>
          <w:szCs w:val="22"/>
        </w:rPr>
        <w:t>for</w:t>
      </w:r>
      <w:r w:rsidR="003240D1" w:rsidRPr="00641A27">
        <w:rPr>
          <w:rStyle w:val="Bodytext115pt"/>
          <w:sz w:val="22"/>
          <w:szCs w:val="22"/>
        </w:rPr>
        <w:t xml:space="preserve"> the services of an officer to be made available for the purposes of the authority or body.</w:t>
      </w:r>
    </w:p>
    <w:p w14:paraId="276F517D" w14:textId="77777777" w:rsidR="00E05DBE" w:rsidRPr="00641A27" w:rsidRDefault="003240D1" w:rsidP="00757726">
      <w:pPr>
        <w:pStyle w:val="Bodytext20"/>
        <w:spacing w:before="120" w:after="60" w:line="240" w:lineRule="auto"/>
        <w:jc w:val="both"/>
      </w:pPr>
      <w:r w:rsidRPr="00641A27">
        <w:rPr>
          <w:rStyle w:val="Bodytext2115pt"/>
          <w:b/>
          <w:bCs/>
          <w:sz w:val="22"/>
          <w:szCs w:val="22"/>
        </w:rPr>
        <w:t>Consultants</w:t>
      </w:r>
    </w:p>
    <w:p w14:paraId="7495F1C3" w14:textId="77777777" w:rsidR="00E05DBE" w:rsidRPr="00641A27" w:rsidRDefault="00E34FB7" w:rsidP="00837A49">
      <w:pPr>
        <w:pStyle w:val="BodyText1"/>
        <w:tabs>
          <w:tab w:val="left" w:pos="634"/>
        </w:tabs>
        <w:spacing w:before="120" w:line="240" w:lineRule="auto"/>
        <w:ind w:firstLine="270"/>
        <w:jc w:val="both"/>
      </w:pPr>
      <w:r w:rsidRPr="00E34FB7">
        <w:rPr>
          <w:rStyle w:val="Bodytext115pt"/>
          <w:b/>
          <w:sz w:val="22"/>
          <w:szCs w:val="22"/>
        </w:rPr>
        <w:t>56.</w:t>
      </w:r>
      <w:r>
        <w:rPr>
          <w:rStyle w:val="Bodytext115pt"/>
          <w:sz w:val="22"/>
          <w:szCs w:val="22"/>
        </w:rPr>
        <w:tab/>
      </w:r>
      <w:r w:rsidR="003240D1" w:rsidRPr="00641A27">
        <w:rPr>
          <w:rStyle w:val="Bodytext115pt"/>
          <w:sz w:val="22"/>
          <w:szCs w:val="22"/>
        </w:rPr>
        <w:t>The Authority may engage such consultants as it thinks necessary.</w:t>
      </w:r>
    </w:p>
    <w:p w14:paraId="3768BF60" w14:textId="1C01A225" w:rsidR="00E05DBE" w:rsidRPr="003425BA" w:rsidRDefault="003240D1" w:rsidP="003425BA">
      <w:pPr>
        <w:pStyle w:val="Bodytext20"/>
        <w:spacing w:before="240" w:line="240" w:lineRule="auto"/>
        <w:rPr>
          <w:sz w:val="24"/>
        </w:rPr>
      </w:pPr>
      <w:r w:rsidRPr="003425BA">
        <w:rPr>
          <w:rStyle w:val="Bodytext2115pt"/>
          <w:b/>
          <w:bCs/>
          <w:sz w:val="24"/>
          <w:szCs w:val="22"/>
        </w:rPr>
        <w:t>PART 7—MISCELLANEOUS</w:t>
      </w:r>
    </w:p>
    <w:p w14:paraId="48829154" w14:textId="77777777" w:rsidR="00E05DBE" w:rsidRPr="00641A27" w:rsidRDefault="003240D1" w:rsidP="00757726">
      <w:pPr>
        <w:pStyle w:val="Bodytext20"/>
        <w:spacing w:before="120" w:after="60" w:line="240" w:lineRule="auto"/>
        <w:jc w:val="both"/>
      </w:pPr>
      <w:r w:rsidRPr="00641A27">
        <w:rPr>
          <w:rStyle w:val="Bodytext2115pt"/>
          <w:b/>
          <w:bCs/>
          <w:sz w:val="22"/>
          <w:szCs w:val="22"/>
        </w:rPr>
        <w:t>Delegation by Minister</w:t>
      </w:r>
    </w:p>
    <w:p w14:paraId="540E19FB" w14:textId="77777777" w:rsidR="00E05DBE" w:rsidRPr="00641A27" w:rsidRDefault="00E34FB7" w:rsidP="00837A49">
      <w:pPr>
        <w:pStyle w:val="BodyText1"/>
        <w:tabs>
          <w:tab w:val="left" w:pos="634"/>
        </w:tabs>
        <w:spacing w:before="120" w:line="240" w:lineRule="auto"/>
        <w:ind w:firstLine="270"/>
        <w:jc w:val="both"/>
      </w:pPr>
      <w:r w:rsidRPr="00E34FB7">
        <w:rPr>
          <w:rStyle w:val="Bodytext115pt"/>
          <w:b/>
          <w:sz w:val="22"/>
          <w:szCs w:val="22"/>
        </w:rPr>
        <w:t>57.</w:t>
      </w:r>
      <w:r>
        <w:rPr>
          <w:rStyle w:val="Bodytext115pt"/>
          <w:sz w:val="22"/>
          <w:szCs w:val="22"/>
        </w:rPr>
        <w:tab/>
      </w:r>
      <w:r w:rsidR="003240D1" w:rsidRPr="00641A27">
        <w:rPr>
          <w:rStyle w:val="Bodytext115pt"/>
          <w:sz w:val="22"/>
          <w:szCs w:val="22"/>
        </w:rPr>
        <w:t>The Minister may, by signed instrument, delegate all or any of the powers of the Minister under section 30, 31, 34 or 59 to:</w:t>
      </w:r>
    </w:p>
    <w:p w14:paraId="3C07A38D" w14:textId="77777777" w:rsidR="00E05DBE" w:rsidRPr="00641A27" w:rsidRDefault="00E34FB7" w:rsidP="00837A49">
      <w:pPr>
        <w:pStyle w:val="BodyText1"/>
        <w:spacing w:before="120" w:line="240" w:lineRule="auto"/>
        <w:ind w:left="693" w:hanging="333"/>
        <w:jc w:val="both"/>
      </w:pPr>
      <w:r>
        <w:rPr>
          <w:rStyle w:val="Bodytext115pt"/>
          <w:sz w:val="22"/>
          <w:szCs w:val="22"/>
        </w:rPr>
        <w:t xml:space="preserve">(a) </w:t>
      </w:r>
      <w:r w:rsidR="003240D1" w:rsidRPr="00641A27">
        <w:rPr>
          <w:rStyle w:val="Bodytext115pt"/>
          <w:sz w:val="22"/>
          <w:szCs w:val="22"/>
        </w:rPr>
        <w:t>the person holding or performing the duties of the office of Secretary, or Associate Secretary, to the Department; or</w:t>
      </w:r>
    </w:p>
    <w:p w14:paraId="0C1A2B3F" w14:textId="77777777" w:rsidR="00E05DBE" w:rsidRPr="00641A27" w:rsidRDefault="00E34FB7" w:rsidP="00837A49">
      <w:pPr>
        <w:pStyle w:val="BodyText1"/>
        <w:spacing w:before="120" w:line="240" w:lineRule="auto"/>
        <w:ind w:left="693" w:hanging="333"/>
        <w:jc w:val="both"/>
      </w:pPr>
      <w:r>
        <w:rPr>
          <w:rStyle w:val="Bodytext115pt"/>
          <w:sz w:val="22"/>
          <w:szCs w:val="22"/>
        </w:rPr>
        <w:t xml:space="preserve">(b) </w:t>
      </w:r>
      <w:r w:rsidR="003240D1" w:rsidRPr="00641A27">
        <w:rPr>
          <w:rStyle w:val="Bodytext115pt"/>
          <w:sz w:val="22"/>
          <w:szCs w:val="22"/>
        </w:rPr>
        <w:t>a person holding or performing the duties of a Senior Executive Service office in the Department.</w:t>
      </w:r>
    </w:p>
    <w:p w14:paraId="62F9CD40"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905592">
          <w:headerReference w:type="even" r:id="rId36"/>
          <w:pgSz w:w="12240" w:h="15840" w:code="1"/>
          <w:pgMar w:top="1440" w:right="1440" w:bottom="1440" w:left="1440" w:header="576" w:footer="0" w:gutter="0"/>
          <w:cols w:space="720"/>
          <w:noEndnote/>
          <w:docGrid w:linePitch="360"/>
        </w:sectPr>
      </w:pPr>
    </w:p>
    <w:p w14:paraId="24440763" w14:textId="77777777" w:rsidR="00F56DB2" w:rsidRDefault="00F56DB2" w:rsidP="00F56DB2">
      <w:pPr>
        <w:pStyle w:val="BodyText1"/>
        <w:spacing w:line="240" w:lineRule="auto"/>
        <w:ind w:firstLine="0"/>
        <w:jc w:val="both"/>
        <w:rPr>
          <w:rStyle w:val="Bodytext115pt"/>
          <w:b/>
          <w:sz w:val="22"/>
          <w:szCs w:val="22"/>
        </w:rPr>
      </w:pPr>
    </w:p>
    <w:p w14:paraId="60DC3376" w14:textId="77777777" w:rsidR="00F56DB2" w:rsidRDefault="00F56DB2" w:rsidP="003B15EB">
      <w:pPr>
        <w:pStyle w:val="BodyText1"/>
        <w:spacing w:before="120" w:after="60" w:line="240" w:lineRule="auto"/>
        <w:ind w:firstLine="0"/>
        <w:jc w:val="both"/>
        <w:rPr>
          <w:rStyle w:val="Bodytext115pt"/>
          <w:b/>
          <w:sz w:val="22"/>
          <w:szCs w:val="22"/>
        </w:rPr>
        <w:sectPr w:rsidR="00F56DB2" w:rsidSect="006371A9">
          <w:headerReference w:type="default" r:id="rId37"/>
          <w:type w:val="continuous"/>
          <w:pgSz w:w="12240" w:h="15840" w:code="1"/>
          <w:pgMar w:top="1440" w:right="1440" w:bottom="1440" w:left="1440" w:header="576" w:footer="0" w:gutter="0"/>
          <w:cols w:space="720"/>
          <w:noEndnote/>
          <w:docGrid w:linePitch="360"/>
        </w:sectPr>
      </w:pPr>
    </w:p>
    <w:p w14:paraId="7AAF0F2E" w14:textId="77777777" w:rsidR="00E05DBE" w:rsidRPr="00923574" w:rsidRDefault="003240D1" w:rsidP="003B15EB">
      <w:pPr>
        <w:pStyle w:val="BodyText1"/>
        <w:spacing w:before="120" w:after="60" w:line="240" w:lineRule="auto"/>
        <w:ind w:firstLine="0"/>
        <w:jc w:val="both"/>
        <w:rPr>
          <w:b/>
        </w:rPr>
      </w:pPr>
      <w:r w:rsidRPr="00923574">
        <w:rPr>
          <w:rStyle w:val="Bodytext115pt"/>
          <w:b/>
          <w:sz w:val="22"/>
          <w:szCs w:val="22"/>
        </w:rPr>
        <w:lastRenderedPageBreak/>
        <w:t>Delegation by Authority</w:t>
      </w:r>
    </w:p>
    <w:p w14:paraId="28E64555" w14:textId="77777777" w:rsidR="00E05DBE" w:rsidRPr="00641A27" w:rsidRDefault="00A73CD0" w:rsidP="00837A49">
      <w:pPr>
        <w:pStyle w:val="BodyText1"/>
        <w:tabs>
          <w:tab w:val="left" w:pos="634"/>
        </w:tabs>
        <w:spacing w:before="120" w:line="240" w:lineRule="auto"/>
        <w:ind w:firstLine="270"/>
        <w:jc w:val="both"/>
      </w:pPr>
      <w:r w:rsidRPr="00A73CD0">
        <w:rPr>
          <w:rStyle w:val="Bodytext115pt"/>
          <w:b/>
          <w:sz w:val="22"/>
          <w:szCs w:val="22"/>
        </w:rPr>
        <w:t>58.</w:t>
      </w:r>
      <w:r>
        <w:rPr>
          <w:rStyle w:val="Bodytext115pt"/>
          <w:b/>
          <w:sz w:val="22"/>
          <w:szCs w:val="22"/>
        </w:rPr>
        <w:tab/>
      </w:r>
      <w:r w:rsidR="003240D1" w:rsidRPr="00A73CD0">
        <w:rPr>
          <w:rStyle w:val="Bodytext115pt"/>
          <w:b/>
          <w:sz w:val="22"/>
          <w:szCs w:val="22"/>
        </w:rPr>
        <w:t>(1)</w:t>
      </w:r>
      <w:r w:rsidR="003240D1" w:rsidRPr="00641A27">
        <w:rPr>
          <w:rStyle w:val="Bodytext115pt"/>
          <w:sz w:val="22"/>
          <w:szCs w:val="22"/>
        </w:rPr>
        <w:t xml:space="preserve"> Subject to subsection (2), the Authority may, by written instrument, delegate to a person all or any of its powers under this or any other Act.</w:t>
      </w:r>
    </w:p>
    <w:p w14:paraId="24FE9DD4" w14:textId="37D1DD1B" w:rsidR="00E05DBE" w:rsidRPr="00641A27" w:rsidRDefault="00A73CD0" w:rsidP="00837A49">
      <w:pPr>
        <w:pStyle w:val="BodyText1"/>
        <w:spacing w:before="120" w:line="240" w:lineRule="auto"/>
        <w:ind w:firstLine="270"/>
        <w:jc w:val="both"/>
      </w:pPr>
      <w:r w:rsidRPr="00E10CFC">
        <w:rPr>
          <w:rStyle w:val="Bodytext115pt"/>
          <w:b/>
          <w:sz w:val="22"/>
          <w:szCs w:val="22"/>
        </w:rPr>
        <w:t>(2)</w:t>
      </w:r>
      <w:r>
        <w:rPr>
          <w:rStyle w:val="Bodytext115pt"/>
          <w:sz w:val="22"/>
          <w:szCs w:val="22"/>
        </w:rPr>
        <w:t xml:space="preserve"> </w:t>
      </w:r>
      <w:r w:rsidR="003240D1" w:rsidRPr="00641A27">
        <w:rPr>
          <w:rStyle w:val="Bodytext115pt"/>
          <w:sz w:val="22"/>
          <w:szCs w:val="22"/>
        </w:rPr>
        <w:t>The powers of the Authority under subsection 40(1), section</w:t>
      </w:r>
      <w:r w:rsidR="00EE1893">
        <w:t xml:space="preserve"> </w:t>
      </w:r>
      <w:r>
        <w:rPr>
          <w:rStyle w:val="Bodytext115pt"/>
          <w:sz w:val="22"/>
          <w:szCs w:val="22"/>
        </w:rPr>
        <w:t xml:space="preserve">40 (1), </w:t>
      </w:r>
      <w:r w:rsidR="003240D1" w:rsidRPr="00641A27">
        <w:rPr>
          <w:rStyle w:val="Bodytext115pt"/>
          <w:sz w:val="22"/>
          <w:szCs w:val="22"/>
        </w:rPr>
        <w:t>subsection 47</w:t>
      </w:r>
      <w:r w:rsidR="003425BA">
        <w:rPr>
          <w:rStyle w:val="Bodytext115pt"/>
          <w:sz w:val="22"/>
          <w:szCs w:val="22"/>
        </w:rPr>
        <w:t xml:space="preserve"> </w:t>
      </w:r>
      <w:r w:rsidR="003240D1" w:rsidRPr="00641A27">
        <w:rPr>
          <w:rStyle w:val="Bodytext115pt"/>
          <w:sz w:val="22"/>
          <w:szCs w:val="22"/>
        </w:rPr>
        <w:t>(1) and section 56, may be delegated only to a member or officer of the Authority.</w:t>
      </w:r>
    </w:p>
    <w:p w14:paraId="56F9A096" w14:textId="77777777" w:rsidR="00E05DBE" w:rsidRPr="00A73CD0" w:rsidRDefault="003240D1" w:rsidP="00EE1893">
      <w:pPr>
        <w:pStyle w:val="BodyText1"/>
        <w:spacing w:before="120" w:after="60" w:line="240" w:lineRule="auto"/>
        <w:ind w:firstLine="0"/>
        <w:jc w:val="both"/>
        <w:rPr>
          <w:b/>
        </w:rPr>
      </w:pPr>
      <w:r w:rsidRPr="00A73CD0">
        <w:rPr>
          <w:rStyle w:val="Bodytext115pt"/>
          <w:b/>
          <w:sz w:val="22"/>
          <w:szCs w:val="22"/>
        </w:rPr>
        <w:t>Substitution of Authority for Commonwealth in contracts etc.</w:t>
      </w:r>
    </w:p>
    <w:p w14:paraId="41927AC6" w14:textId="77777777" w:rsidR="00E05DBE" w:rsidRPr="00641A27" w:rsidRDefault="00457CFA" w:rsidP="00837A49">
      <w:pPr>
        <w:pStyle w:val="BodyText1"/>
        <w:tabs>
          <w:tab w:val="left" w:pos="634"/>
        </w:tabs>
        <w:spacing w:before="120" w:line="240" w:lineRule="auto"/>
        <w:ind w:firstLine="270"/>
        <w:jc w:val="both"/>
      </w:pPr>
      <w:r w:rsidRPr="00457CFA">
        <w:rPr>
          <w:rStyle w:val="Bodytext115pt"/>
          <w:b/>
          <w:sz w:val="22"/>
          <w:szCs w:val="22"/>
        </w:rPr>
        <w:t>59.</w:t>
      </w:r>
      <w:r>
        <w:rPr>
          <w:rStyle w:val="Bodytext115pt"/>
          <w:sz w:val="22"/>
          <w:szCs w:val="22"/>
        </w:rPr>
        <w:tab/>
      </w:r>
      <w:r w:rsidR="003240D1" w:rsidRPr="00641A27">
        <w:rPr>
          <w:rStyle w:val="Bodytext115pt"/>
          <w:sz w:val="22"/>
          <w:szCs w:val="22"/>
        </w:rPr>
        <w:t>If the Minister so declares in writing, a specified contract or other instrument:</w:t>
      </w:r>
    </w:p>
    <w:p w14:paraId="2B7CE76E" w14:textId="77777777" w:rsidR="00E05DBE" w:rsidRPr="00641A27" w:rsidRDefault="00457CFA" w:rsidP="00837A49">
      <w:pPr>
        <w:pStyle w:val="BodyText1"/>
        <w:spacing w:before="120" w:line="240" w:lineRule="auto"/>
        <w:ind w:left="612" w:hanging="342"/>
        <w:jc w:val="both"/>
      </w:pPr>
      <w:r>
        <w:rPr>
          <w:rStyle w:val="Bodytext115pt"/>
          <w:sz w:val="22"/>
          <w:szCs w:val="22"/>
        </w:rPr>
        <w:t xml:space="preserve">(a) </w:t>
      </w:r>
      <w:r w:rsidR="003240D1" w:rsidRPr="00641A27">
        <w:rPr>
          <w:rStyle w:val="Bodytext115pt"/>
          <w:sz w:val="22"/>
          <w:szCs w:val="22"/>
        </w:rPr>
        <w:t>to which the Commonwealth or the Commonwealth Government is a party; and</w:t>
      </w:r>
    </w:p>
    <w:p w14:paraId="71C73735" w14:textId="77777777" w:rsidR="00E05DBE" w:rsidRPr="00641A27" w:rsidRDefault="00457CFA" w:rsidP="00837A49">
      <w:pPr>
        <w:pStyle w:val="BodyText1"/>
        <w:spacing w:before="120" w:line="240" w:lineRule="auto"/>
        <w:ind w:left="612" w:hanging="342"/>
        <w:jc w:val="both"/>
      </w:pPr>
      <w:r>
        <w:rPr>
          <w:rStyle w:val="Bodytext115pt"/>
          <w:sz w:val="22"/>
          <w:szCs w:val="22"/>
        </w:rPr>
        <w:t xml:space="preserve">(b) </w:t>
      </w:r>
      <w:r w:rsidR="003240D1" w:rsidRPr="00641A27">
        <w:rPr>
          <w:rStyle w:val="Bodytext115pt"/>
          <w:sz w:val="22"/>
          <w:szCs w:val="22"/>
        </w:rPr>
        <w:t>that related to an asset immediately before the transfer of that asset under this Act;</w:t>
      </w:r>
    </w:p>
    <w:p w14:paraId="029DDAB4" w14:textId="77777777" w:rsidR="00E05DBE" w:rsidRPr="00641A27" w:rsidRDefault="003240D1" w:rsidP="00837A49">
      <w:pPr>
        <w:pStyle w:val="BodyText1"/>
        <w:spacing w:before="120" w:line="240" w:lineRule="auto"/>
        <w:ind w:firstLine="0"/>
        <w:jc w:val="both"/>
      </w:pPr>
      <w:r w:rsidRPr="00641A27">
        <w:rPr>
          <w:rStyle w:val="Bodytext115pt"/>
          <w:sz w:val="22"/>
          <w:szCs w:val="22"/>
        </w:rPr>
        <w:t>has effect after the transfer as if, to the extent to which the contract or instrument so relates:</w:t>
      </w:r>
    </w:p>
    <w:p w14:paraId="7CDBD4F9" w14:textId="77777777" w:rsidR="00E05DBE" w:rsidRPr="00641A27" w:rsidRDefault="00457CFA" w:rsidP="00837A49">
      <w:pPr>
        <w:pStyle w:val="BodyText1"/>
        <w:spacing w:before="120" w:line="240" w:lineRule="auto"/>
        <w:ind w:left="612" w:hanging="342"/>
        <w:jc w:val="both"/>
      </w:pPr>
      <w:r>
        <w:rPr>
          <w:rStyle w:val="Bodytext115pt"/>
          <w:sz w:val="22"/>
          <w:szCs w:val="22"/>
        </w:rPr>
        <w:t xml:space="preserve">(c) </w:t>
      </w:r>
      <w:r w:rsidR="003240D1" w:rsidRPr="00641A27">
        <w:rPr>
          <w:rStyle w:val="Bodytext115pt"/>
          <w:sz w:val="22"/>
          <w:szCs w:val="22"/>
        </w:rPr>
        <w:t>the Authority were substituted for the Commonwealth or the Commonwealth Government as a party; and</w:t>
      </w:r>
    </w:p>
    <w:p w14:paraId="18864D65" w14:textId="77777777" w:rsidR="00E05DBE" w:rsidRPr="00641A27" w:rsidRDefault="00457CFA" w:rsidP="00837A49">
      <w:pPr>
        <w:pStyle w:val="BodyText1"/>
        <w:spacing w:before="120" w:line="240" w:lineRule="auto"/>
        <w:ind w:left="612" w:hanging="342"/>
        <w:jc w:val="both"/>
      </w:pPr>
      <w:r>
        <w:rPr>
          <w:rStyle w:val="Bodytext115pt"/>
          <w:sz w:val="22"/>
          <w:szCs w:val="22"/>
        </w:rPr>
        <w:t xml:space="preserve">(d) </w:t>
      </w:r>
      <w:r w:rsidR="003240D1" w:rsidRPr="00641A27">
        <w:rPr>
          <w:rStyle w:val="Bodytext115pt"/>
          <w:sz w:val="22"/>
          <w:szCs w:val="22"/>
        </w:rPr>
        <w:t>any reference to the Commonwealth or the Commonwealth Government were, in relation to matters occurring after the transfer, a reference to the Authority.</w:t>
      </w:r>
    </w:p>
    <w:p w14:paraId="7353ECB0" w14:textId="77777777" w:rsidR="00E05DBE" w:rsidRPr="00457CFA" w:rsidRDefault="003240D1" w:rsidP="00457CFA">
      <w:pPr>
        <w:pStyle w:val="BodyText1"/>
        <w:spacing w:before="120" w:after="60" w:line="240" w:lineRule="auto"/>
        <w:ind w:firstLine="0"/>
        <w:jc w:val="both"/>
        <w:rPr>
          <w:b/>
        </w:rPr>
      </w:pPr>
      <w:r w:rsidRPr="00457CFA">
        <w:rPr>
          <w:rStyle w:val="Bodytext115pt"/>
          <w:b/>
          <w:sz w:val="22"/>
          <w:szCs w:val="22"/>
        </w:rPr>
        <w:t>Publication of directions</w:t>
      </w:r>
    </w:p>
    <w:p w14:paraId="75AC0356" w14:textId="77777777" w:rsidR="00E05DBE" w:rsidRPr="00641A27" w:rsidRDefault="00567F08" w:rsidP="00837A49">
      <w:pPr>
        <w:pStyle w:val="BodyText1"/>
        <w:tabs>
          <w:tab w:val="left" w:pos="634"/>
        </w:tabs>
        <w:spacing w:before="120" w:line="240" w:lineRule="auto"/>
        <w:ind w:firstLine="270"/>
        <w:jc w:val="both"/>
      </w:pPr>
      <w:r w:rsidRPr="00E10CFC">
        <w:rPr>
          <w:rStyle w:val="Bodytext115pt"/>
          <w:b/>
          <w:sz w:val="22"/>
          <w:szCs w:val="22"/>
        </w:rPr>
        <w:t>60.</w:t>
      </w:r>
      <w:r w:rsidR="00E10CFC">
        <w:rPr>
          <w:rStyle w:val="Bodytext115pt"/>
          <w:b/>
          <w:sz w:val="22"/>
          <w:szCs w:val="22"/>
        </w:rPr>
        <w:tab/>
      </w:r>
      <w:r w:rsidR="003240D1" w:rsidRPr="00641A27">
        <w:rPr>
          <w:rStyle w:val="Bodytext115pt"/>
          <w:sz w:val="22"/>
          <w:szCs w:val="22"/>
        </w:rPr>
        <w:t xml:space="preserve">Where the Minister gives a direction under section 8, 29 or 38, the Minister must cause a copy of the direction to be published in the </w:t>
      </w:r>
      <w:r w:rsidR="003240D1" w:rsidRPr="00641A27">
        <w:rPr>
          <w:rStyle w:val="Bodytext115pt0"/>
          <w:sz w:val="22"/>
          <w:szCs w:val="22"/>
        </w:rPr>
        <w:t>Gazette</w:t>
      </w:r>
      <w:r w:rsidR="003240D1" w:rsidRPr="00641A27">
        <w:rPr>
          <w:rStyle w:val="Bodytext115pt"/>
          <w:sz w:val="22"/>
          <w:szCs w:val="22"/>
        </w:rPr>
        <w:t xml:space="preserve"> within 21 days after it is given.</w:t>
      </w:r>
    </w:p>
    <w:p w14:paraId="6308ED8E" w14:textId="77777777" w:rsidR="00E05DBE" w:rsidRPr="00E10CFC" w:rsidRDefault="003240D1" w:rsidP="00837A49">
      <w:pPr>
        <w:pStyle w:val="BodyText1"/>
        <w:spacing w:before="120" w:after="60" w:line="240" w:lineRule="auto"/>
        <w:ind w:firstLine="0"/>
        <w:jc w:val="both"/>
        <w:rPr>
          <w:b/>
        </w:rPr>
      </w:pPr>
      <w:r w:rsidRPr="00E10CFC">
        <w:rPr>
          <w:rStyle w:val="Bodytext115pt"/>
          <w:b/>
          <w:sz w:val="22"/>
          <w:szCs w:val="22"/>
        </w:rPr>
        <w:t>Regulations</w:t>
      </w:r>
    </w:p>
    <w:p w14:paraId="688E4F67" w14:textId="77777777" w:rsidR="00E05DBE" w:rsidRPr="00641A27" w:rsidRDefault="00567F08" w:rsidP="00837A49">
      <w:pPr>
        <w:pStyle w:val="BodyText1"/>
        <w:tabs>
          <w:tab w:val="left" w:pos="634"/>
        </w:tabs>
        <w:spacing w:before="120" w:line="240" w:lineRule="auto"/>
        <w:ind w:firstLine="270"/>
        <w:jc w:val="both"/>
      </w:pPr>
      <w:r w:rsidRPr="00B94E51">
        <w:rPr>
          <w:rStyle w:val="Bodytext115pt"/>
          <w:b/>
          <w:sz w:val="22"/>
          <w:szCs w:val="22"/>
        </w:rPr>
        <w:t>61.</w:t>
      </w:r>
      <w:r w:rsidR="00B94E51">
        <w:rPr>
          <w:rStyle w:val="Bodytext115pt"/>
          <w:b/>
          <w:sz w:val="22"/>
          <w:szCs w:val="22"/>
        </w:rPr>
        <w:tab/>
      </w:r>
      <w:r w:rsidR="003240D1" w:rsidRPr="00641A27">
        <w:rPr>
          <w:rStyle w:val="Bodytext115pt"/>
          <w:sz w:val="22"/>
          <w:szCs w:val="22"/>
        </w:rPr>
        <w:t>The Governor-General may make regulations, not inconsistent with this Act:</w:t>
      </w:r>
    </w:p>
    <w:p w14:paraId="3689150F" w14:textId="77777777" w:rsidR="00E05DBE" w:rsidRPr="00641A27" w:rsidRDefault="00567F08" w:rsidP="00837A49">
      <w:pPr>
        <w:pStyle w:val="BodyText1"/>
        <w:spacing w:before="120" w:line="240" w:lineRule="auto"/>
        <w:ind w:left="612" w:hanging="342"/>
        <w:jc w:val="both"/>
      </w:pPr>
      <w:r>
        <w:rPr>
          <w:rStyle w:val="Bodytext115pt"/>
          <w:sz w:val="22"/>
          <w:szCs w:val="22"/>
        </w:rPr>
        <w:t xml:space="preserve">(a) </w:t>
      </w:r>
      <w:r w:rsidR="003240D1" w:rsidRPr="00641A27">
        <w:rPr>
          <w:rStyle w:val="Bodytext115pt"/>
          <w:sz w:val="22"/>
          <w:szCs w:val="22"/>
        </w:rPr>
        <w:t>prescribing matters required or permitted by this Act to be prescribed; and</w:t>
      </w:r>
    </w:p>
    <w:p w14:paraId="43F9B6D7" w14:textId="77777777" w:rsidR="00E05DBE" w:rsidRPr="00641A27" w:rsidRDefault="00567F08" w:rsidP="00837A49">
      <w:pPr>
        <w:pStyle w:val="BodyText1"/>
        <w:spacing w:before="120" w:line="240" w:lineRule="auto"/>
        <w:ind w:left="612" w:hanging="342"/>
        <w:jc w:val="both"/>
      </w:pPr>
      <w:r>
        <w:rPr>
          <w:rStyle w:val="Bodytext115pt"/>
          <w:sz w:val="22"/>
          <w:szCs w:val="22"/>
        </w:rPr>
        <w:t xml:space="preserve">(b) </w:t>
      </w:r>
      <w:r w:rsidR="003240D1" w:rsidRPr="00641A27">
        <w:rPr>
          <w:rStyle w:val="Bodytext115pt"/>
          <w:sz w:val="22"/>
          <w:szCs w:val="22"/>
        </w:rPr>
        <w:t>prescribing matters necessary or convenient to be prescribed for carrying out or giving effect to this Act.</w:t>
      </w:r>
    </w:p>
    <w:p w14:paraId="5DE84081" w14:textId="327A4985" w:rsidR="00E05DBE" w:rsidRPr="003425BA" w:rsidRDefault="003240D1" w:rsidP="003425BA">
      <w:pPr>
        <w:pStyle w:val="BodyText1"/>
        <w:spacing w:before="240" w:line="240" w:lineRule="auto"/>
        <w:ind w:firstLine="0"/>
        <w:jc w:val="center"/>
        <w:rPr>
          <w:b/>
          <w:sz w:val="24"/>
        </w:rPr>
      </w:pPr>
      <w:r w:rsidRPr="003425BA">
        <w:rPr>
          <w:rStyle w:val="Bodytext115pt"/>
          <w:b/>
          <w:sz w:val="24"/>
          <w:szCs w:val="22"/>
        </w:rPr>
        <w:t>PART 8—AMENDMENTS OF OTHER ACTS</w:t>
      </w:r>
    </w:p>
    <w:p w14:paraId="31FF6C02" w14:textId="77777777" w:rsidR="00E05DBE" w:rsidRPr="00567F08" w:rsidRDefault="003240D1" w:rsidP="00567F08">
      <w:pPr>
        <w:pStyle w:val="BodyText1"/>
        <w:spacing w:before="120" w:after="60" w:line="240" w:lineRule="auto"/>
        <w:ind w:firstLine="0"/>
        <w:jc w:val="both"/>
        <w:rPr>
          <w:b/>
        </w:rPr>
      </w:pPr>
      <w:r w:rsidRPr="00567F08">
        <w:rPr>
          <w:rStyle w:val="Bodytext115pt"/>
          <w:b/>
          <w:sz w:val="22"/>
          <w:szCs w:val="22"/>
        </w:rPr>
        <w:t>Amendments of other Acts</w:t>
      </w:r>
    </w:p>
    <w:p w14:paraId="2EDF45B8" w14:textId="77777777" w:rsidR="002C2A48" w:rsidRDefault="00E5191E" w:rsidP="00837A49">
      <w:pPr>
        <w:pStyle w:val="BodyText1"/>
        <w:tabs>
          <w:tab w:val="left" w:pos="634"/>
        </w:tabs>
        <w:spacing w:before="120" w:line="240" w:lineRule="auto"/>
        <w:ind w:firstLine="270"/>
        <w:jc w:val="both"/>
        <w:rPr>
          <w:rStyle w:val="Bodytext115pt"/>
          <w:sz w:val="22"/>
          <w:szCs w:val="22"/>
        </w:rPr>
      </w:pPr>
      <w:r w:rsidRPr="00E5191E">
        <w:rPr>
          <w:rStyle w:val="Bodytext115pt"/>
          <w:b/>
          <w:sz w:val="22"/>
          <w:szCs w:val="22"/>
        </w:rPr>
        <w:t>62.</w:t>
      </w:r>
      <w:r>
        <w:rPr>
          <w:rStyle w:val="Bodytext115pt"/>
          <w:sz w:val="22"/>
          <w:szCs w:val="22"/>
        </w:rPr>
        <w:tab/>
      </w:r>
      <w:r w:rsidR="003240D1" w:rsidRPr="00641A27">
        <w:rPr>
          <w:rStyle w:val="Bodytext115pt"/>
          <w:sz w:val="22"/>
          <w:szCs w:val="22"/>
        </w:rPr>
        <w:t>The Acts specified in the Schedule are amended as set out in the Schedule</w:t>
      </w:r>
    </w:p>
    <w:p w14:paraId="46827823" w14:textId="77777777" w:rsidR="002C2A48" w:rsidRDefault="002C2A48" w:rsidP="002C2A48">
      <w:pPr>
        <w:pStyle w:val="BodyText1"/>
        <w:tabs>
          <w:tab w:val="left" w:pos="634"/>
        </w:tabs>
        <w:spacing w:line="240" w:lineRule="auto"/>
        <w:ind w:firstLine="270"/>
        <w:jc w:val="both"/>
        <w:rPr>
          <w:rStyle w:val="Bodytext115pt"/>
          <w:sz w:val="22"/>
          <w:szCs w:val="22"/>
        </w:rPr>
      </w:pPr>
    </w:p>
    <w:p w14:paraId="1647BDD2" w14:textId="77777777" w:rsidR="002C2A48" w:rsidRDefault="002C2A48" w:rsidP="002C2A48">
      <w:pPr>
        <w:pStyle w:val="BodyText1"/>
        <w:tabs>
          <w:tab w:val="left" w:pos="634"/>
        </w:tabs>
        <w:spacing w:line="240" w:lineRule="auto"/>
        <w:ind w:firstLine="270"/>
        <w:jc w:val="both"/>
        <w:rPr>
          <w:rStyle w:val="Bodytext2115pt"/>
          <w:b w:val="0"/>
          <w:bCs w:val="0"/>
          <w:sz w:val="22"/>
          <w:szCs w:val="22"/>
        </w:rPr>
        <w:sectPr w:rsidR="002C2A48" w:rsidSect="00F56DB2">
          <w:pgSz w:w="12240" w:h="15840" w:code="1"/>
          <w:pgMar w:top="1440" w:right="1440" w:bottom="1440" w:left="1440" w:header="576" w:footer="0" w:gutter="0"/>
          <w:cols w:space="720"/>
          <w:noEndnote/>
          <w:docGrid w:linePitch="360"/>
        </w:sectPr>
      </w:pPr>
    </w:p>
    <w:p w14:paraId="5949D25E" w14:textId="77777777" w:rsidR="00E05DBE" w:rsidRPr="003425BA" w:rsidRDefault="003240D1" w:rsidP="00365819">
      <w:pPr>
        <w:pStyle w:val="Bodytext20"/>
        <w:spacing w:before="120" w:line="240" w:lineRule="auto"/>
        <w:rPr>
          <w:sz w:val="24"/>
        </w:rPr>
      </w:pPr>
      <w:r w:rsidRPr="003425BA">
        <w:rPr>
          <w:rStyle w:val="Bodytext2115pt"/>
          <w:b/>
          <w:bCs/>
          <w:sz w:val="24"/>
          <w:szCs w:val="22"/>
        </w:rPr>
        <w:lastRenderedPageBreak/>
        <w:t>PART 9—TRANSITIONAL PROVISIONS</w:t>
      </w:r>
    </w:p>
    <w:p w14:paraId="00183905" w14:textId="77777777" w:rsidR="00E05DBE" w:rsidRPr="00641A27" w:rsidRDefault="003240D1" w:rsidP="00365819">
      <w:pPr>
        <w:pStyle w:val="Bodytext20"/>
        <w:spacing w:before="120" w:line="240" w:lineRule="auto"/>
        <w:jc w:val="both"/>
      </w:pPr>
      <w:r w:rsidRPr="00641A27">
        <w:rPr>
          <w:rStyle w:val="Bodytext2115pt"/>
          <w:b/>
          <w:bCs/>
          <w:sz w:val="22"/>
          <w:szCs w:val="22"/>
        </w:rPr>
        <w:t>Actions etc. under provisions amended or repealed</w:t>
      </w:r>
    </w:p>
    <w:p w14:paraId="3C501244" w14:textId="77777777" w:rsidR="00E05DBE" w:rsidRPr="00641A27" w:rsidRDefault="00BD3B08" w:rsidP="00365819">
      <w:pPr>
        <w:pStyle w:val="BodyText1"/>
        <w:tabs>
          <w:tab w:val="left" w:pos="634"/>
        </w:tabs>
        <w:spacing w:before="120" w:line="240" w:lineRule="auto"/>
        <w:ind w:firstLine="270"/>
        <w:jc w:val="both"/>
      </w:pPr>
      <w:r w:rsidRPr="00BD3B08">
        <w:rPr>
          <w:rStyle w:val="Bodytext115pt"/>
          <w:b/>
          <w:sz w:val="22"/>
          <w:szCs w:val="22"/>
        </w:rPr>
        <w:t>63.</w:t>
      </w:r>
      <w:r w:rsidRPr="002C2A48">
        <w:rPr>
          <w:rStyle w:val="Bodytext115pt"/>
          <w:b/>
          <w:sz w:val="22"/>
          <w:szCs w:val="22"/>
        </w:rPr>
        <w:tab/>
      </w:r>
      <w:r w:rsidR="003240D1" w:rsidRPr="002C2A48">
        <w:rPr>
          <w:rStyle w:val="Bodytext115pt"/>
          <w:b/>
          <w:sz w:val="22"/>
          <w:szCs w:val="22"/>
        </w:rPr>
        <w:t>(1)</w:t>
      </w:r>
      <w:r w:rsidR="003240D1" w:rsidRPr="00641A27">
        <w:rPr>
          <w:rStyle w:val="Bodytext115pt"/>
          <w:sz w:val="22"/>
          <w:szCs w:val="22"/>
        </w:rPr>
        <w:t xml:space="preserve"> Where this Act:</w:t>
      </w:r>
    </w:p>
    <w:p w14:paraId="66D97CF0" w14:textId="77777777" w:rsidR="00E05DBE" w:rsidRPr="00641A27" w:rsidRDefault="00BD3B08" w:rsidP="00365819">
      <w:pPr>
        <w:pStyle w:val="BodyText1"/>
        <w:spacing w:before="120" w:line="240" w:lineRule="auto"/>
        <w:ind w:left="612" w:hanging="342"/>
        <w:jc w:val="both"/>
      </w:pPr>
      <w:r>
        <w:rPr>
          <w:rStyle w:val="Bodytext115pt"/>
          <w:sz w:val="22"/>
          <w:szCs w:val="22"/>
        </w:rPr>
        <w:t xml:space="preserve">(a) </w:t>
      </w:r>
      <w:r w:rsidR="003240D1" w:rsidRPr="00641A27">
        <w:rPr>
          <w:rStyle w:val="Bodytext115pt"/>
          <w:sz w:val="22"/>
          <w:szCs w:val="22"/>
        </w:rPr>
        <w:t>amends a provision of another Act; or</w:t>
      </w:r>
    </w:p>
    <w:p w14:paraId="409B008B" w14:textId="77777777" w:rsidR="00E05DBE" w:rsidRPr="00641A27" w:rsidRDefault="00BD3B08" w:rsidP="00365819">
      <w:pPr>
        <w:pStyle w:val="BodyText1"/>
        <w:spacing w:before="120" w:line="240" w:lineRule="auto"/>
        <w:ind w:left="612" w:hanging="342"/>
        <w:jc w:val="both"/>
      </w:pPr>
      <w:r>
        <w:rPr>
          <w:rStyle w:val="Bodytext115pt"/>
          <w:sz w:val="22"/>
          <w:szCs w:val="22"/>
        </w:rPr>
        <w:t xml:space="preserve">(b) </w:t>
      </w:r>
      <w:r w:rsidR="003240D1" w:rsidRPr="00641A27">
        <w:rPr>
          <w:rStyle w:val="Bodytext115pt"/>
          <w:sz w:val="22"/>
          <w:szCs w:val="22"/>
        </w:rPr>
        <w:t>repeals and re-enacts a provision of another Act;</w:t>
      </w:r>
    </w:p>
    <w:p w14:paraId="1570A9EB" w14:textId="77777777" w:rsidR="00E05DBE" w:rsidRPr="00641A27" w:rsidRDefault="003240D1" w:rsidP="00365819">
      <w:pPr>
        <w:pStyle w:val="BodyText1"/>
        <w:spacing w:before="120" w:line="240" w:lineRule="auto"/>
        <w:ind w:left="612" w:hanging="342"/>
        <w:jc w:val="both"/>
      </w:pPr>
      <w:r w:rsidRPr="00641A27">
        <w:rPr>
          <w:rStyle w:val="Bodytext115pt"/>
          <w:sz w:val="22"/>
          <w:szCs w:val="22"/>
        </w:rPr>
        <w:t>any instrument made, act done, step taken or decision made by a person under that provision (being an instrument, act, step or decision in effect immediately before the amendment or repeal) continues to have effect as if it had been made, done or taken by the appropriate person under that provision as so amended or re-enacted.</w:t>
      </w:r>
    </w:p>
    <w:p w14:paraId="1E33528C" w14:textId="77777777" w:rsidR="00E05DBE" w:rsidRPr="00641A27" w:rsidRDefault="00BD3B08" w:rsidP="00365819">
      <w:pPr>
        <w:pStyle w:val="BodyText1"/>
        <w:spacing w:before="120" w:line="240" w:lineRule="auto"/>
        <w:ind w:firstLine="270"/>
        <w:jc w:val="both"/>
      </w:pPr>
      <w:r w:rsidRPr="00A44836">
        <w:rPr>
          <w:rStyle w:val="Bodytext115pt"/>
          <w:b/>
          <w:sz w:val="22"/>
          <w:szCs w:val="22"/>
        </w:rPr>
        <w:t>(2)</w:t>
      </w:r>
      <w:r>
        <w:rPr>
          <w:rStyle w:val="Bodytext115pt"/>
          <w:sz w:val="22"/>
          <w:szCs w:val="22"/>
        </w:rPr>
        <w:t xml:space="preserve"> </w:t>
      </w:r>
      <w:r w:rsidR="003240D1" w:rsidRPr="00641A27">
        <w:rPr>
          <w:rStyle w:val="Bodytext115pt"/>
          <w:sz w:val="22"/>
          <w:szCs w:val="22"/>
        </w:rPr>
        <w:t>In an instrument that, by virtue of subsection (1), continues to have effect in the manner provided in that subsection:</w:t>
      </w:r>
    </w:p>
    <w:p w14:paraId="31F284D9" w14:textId="77777777" w:rsidR="00E05DBE" w:rsidRPr="00641A27" w:rsidRDefault="00BD3B08" w:rsidP="00365819">
      <w:pPr>
        <w:pStyle w:val="BodyText1"/>
        <w:spacing w:before="120" w:line="240" w:lineRule="auto"/>
        <w:ind w:left="612" w:hanging="342"/>
        <w:jc w:val="both"/>
      </w:pPr>
      <w:r>
        <w:rPr>
          <w:rStyle w:val="Bodytext115pt"/>
          <w:sz w:val="22"/>
          <w:szCs w:val="22"/>
        </w:rPr>
        <w:t xml:space="preserve">(a) </w:t>
      </w:r>
      <w:r w:rsidR="003240D1" w:rsidRPr="00641A27">
        <w:rPr>
          <w:rStyle w:val="Bodytext115pt"/>
          <w:sz w:val="22"/>
          <w:szCs w:val="22"/>
        </w:rPr>
        <w:t>a reference to the Secretary to the Department; and</w:t>
      </w:r>
    </w:p>
    <w:p w14:paraId="3FDF5751" w14:textId="77777777" w:rsidR="00E05DBE" w:rsidRPr="00641A27" w:rsidRDefault="00BD3B08" w:rsidP="00365819">
      <w:pPr>
        <w:pStyle w:val="BodyText1"/>
        <w:spacing w:before="120" w:line="240" w:lineRule="auto"/>
        <w:ind w:left="612" w:hanging="342"/>
        <w:jc w:val="both"/>
      </w:pPr>
      <w:r>
        <w:rPr>
          <w:rStyle w:val="Bodytext115pt"/>
          <w:sz w:val="22"/>
          <w:szCs w:val="22"/>
        </w:rPr>
        <w:t xml:space="preserve">(b) </w:t>
      </w:r>
      <w:r w:rsidR="003240D1" w:rsidRPr="00641A27">
        <w:rPr>
          <w:rStyle w:val="Bodytext115pt"/>
          <w:sz w:val="22"/>
          <w:szCs w:val="22"/>
        </w:rPr>
        <w:t>a reference to the Department (other than a reference mentioned in paragraph (a));</w:t>
      </w:r>
    </w:p>
    <w:p w14:paraId="76259A23" w14:textId="77777777" w:rsidR="00E05DBE" w:rsidRPr="00641A27" w:rsidRDefault="003240D1" w:rsidP="00365819">
      <w:pPr>
        <w:pStyle w:val="BodyText1"/>
        <w:spacing w:before="120" w:line="240" w:lineRule="auto"/>
        <w:ind w:firstLine="0"/>
        <w:jc w:val="both"/>
      </w:pPr>
      <w:r w:rsidRPr="00641A27">
        <w:rPr>
          <w:rStyle w:val="Bodytext115pt"/>
          <w:sz w:val="22"/>
          <w:szCs w:val="22"/>
        </w:rPr>
        <w:t>is to be read as a reference to the Authority.</w:t>
      </w:r>
    </w:p>
    <w:p w14:paraId="1B971725" w14:textId="77777777" w:rsidR="00E05DBE" w:rsidRPr="00641A27" w:rsidRDefault="00707758" w:rsidP="00365819">
      <w:pPr>
        <w:pStyle w:val="BodyText1"/>
        <w:spacing w:before="120" w:line="240" w:lineRule="auto"/>
        <w:ind w:firstLine="270"/>
        <w:jc w:val="both"/>
      </w:pPr>
      <w:r w:rsidRPr="003757F9">
        <w:rPr>
          <w:rStyle w:val="Bodytext115pt"/>
          <w:b/>
          <w:sz w:val="22"/>
          <w:szCs w:val="22"/>
        </w:rPr>
        <w:t>(3)</w:t>
      </w:r>
      <w:r>
        <w:rPr>
          <w:rStyle w:val="Bodytext115pt"/>
          <w:sz w:val="22"/>
          <w:szCs w:val="22"/>
        </w:rPr>
        <w:t xml:space="preserve"> </w:t>
      </w:r>
      <w:r w:rsidR="003240D1" w:rsidRPr="00641A27">
        <w:rPr>
          <w:rStyle w:val="Bodytext115pt"/>
          <w:sz w:val="22"/>
          <w:szCs w:val="22"/>
        </w:rPr>
        <w:t>An order made by the Minister pursuant to regulations under:</w:t>
      </w:r>
    </w:p>
    <w:p w14:paraId="0E5FA59C" w14:textId="50D8082F" w:rsidR="00E05DBE" w:rsidRPr="00641A27" w:rsidRDefault="00707758" w:rsidP="00365819">
      <w:pPr>
        <w:pStyle w:val="Bodytext40"/>
        <w:spacing w:before="120" w:line="240" w:lineRule="auto"/>
        <w:ind w:left="594" w:hanging="324"/>
        <w:jc w:val="both"/>
        <w:rPr>
          <w:sz w:val="22"/>
          <w:szCs w:val="22"/>
        </w:rPr>
      </w:pPr>
      <w:r w:rsidRPr="00707758">
        <w:rPr>
          <w:rStyle w:val="Bodytext115pt"/>
          <w:i w:val="0"/>
          <w:sz w:val="22"/>
          <w:szCs w:val="22"/>
        </w:rPr>
        <w:t>(a)</w:t>
      </w:r>
      <w:r>
        <w:rPr>
          <w:rStyle w:val="Bodytext4115pt0"/>
          <w:sz w:val="22"/>
          <w:szCs w:val="22"/>
        </w:rPr>
        <w:t xml:space="preserve"> </w:t>
      </w:r>
      <w:r w:rsidR="003240D1" w:rsidRPr="00641A27">
        <w:rPr>
          <w:rStyle w:val="Bodytext4115pt0"/>
          <w:sz w:val="22"/>
          <w:szCs w:val="22"/>
        </w:rPr>
        <w:t xml:space="preserve">the </w:t>
      </w:r>
      <w:r w:rsidR="003240D1" w:rsidRPr="00641A27">
        <w:rPr>
          <w:rStyle w:val="Bodytext4115pt"/>
          <w:i/>
          <w:iCs/>
          <w:sz w:val="22"/>
          <w:szCs w:val="22"/>
        </w:rPr>
        <w:t>Navigation Act 1912</w:t>
      </w:r>
      <w:r w:rsidR="003240D1" w:rsidRPr="003425BA">
        <w:rPr>
          <w:rStyle w:val="Bodytext4115pt"/>
          <w:iCs/>
          <w:sz w:val="22"/>
          <w:szCs w:val="22"/>
        </w:rPr>
        <w:t>;</w:t>
      </w:r>
      <w:r w:rsidR="003240D1" w:rsidRPr="003425BA">
        <w:rPr>
          <w:rStyle w:val="Bodytext4115pt0"/>
          <w:sz w:val="22"/>
          <w:szCs w:val="22"/>
        </w:rPr>
        <w:t xml:space="preserve"> </w:t>
      </w:r>
      <w:r w:rsidR="003240D1" w:rsidRPr="00641A27">
        <w:rPr>
          <w:rStyle w:val="Bodytext4115pt0"/>
          <w:sz w:val="22"/>
          <w:szCs w:val="22"/>
        </w:rPr>
        <w:t>or</w:t>
      </w:r>
    </w:p>
    <w:p w14:paraId="066109DF" w14:textId="6214F750" w:rsidR="00E05DBE" w:rsidRPr="00641A27" w:rsidRDefault="00707758" w:rsidP="00365819">
      <w:pPr>
        <w:pStyle w:val="Bodytext40"/>
        <w:spacing w:before="120" w:line="240" w:lineRule="auto"/>
        <w:ind w:left="594" w:hanging="324"/>
        <w:jc w:val="both"/>
        <w:rPr>
          <w:sz w:val="22"/>
          <w:szCs w:val="22"/>
        </w:rPr>
      </w:pPr>
      <w:r w:rsidRPr="00707758">
        <w:rPr>
          <w:rStyle w:val="Bodytext115pt"/>
          <w:i w:val="0"/>
          <w:sz w:val="22"/>
          <w:szCs w:val="22"/>
        </w:rPr>
        <w:t>(b)</w:t>
      </w:r>
      <w:r>
        <w:rPr>
          <w:rStyle w:val="Bodytext4115pt0"/>
          <w:sz w:val="22"/>
          <w:szCs w:val="22"/>
        </w:rPr>
        <w:t xml:space="preserve"> </w:t>
      </w:r>
      <w:r w:rsidR="003240D1" w:rsidRPr="00641A27">
        <w:rPr>
          <w:rStyle w:val="Bodytext4115pt0"/>
          <w:sz w:val="22"/>
          <w:szCs w:val="22"/>
        </w:rPr>
        <w:t xml:space="preserve">the </w:t>
      </w:r>
      <w:r w:rsidR="003240D1" w:rsidRPr="00641A27">
        <w:rPr>
          <w:rStyle w:val="Bodytext4115pt"/>
          <w:i/>
          <w:iCs/>
          <w:sz w:val="22"/>
          <w:szCs w:val="22"/>
        </w:rPr>
        <w:t>Protection of the Sea (Powers of Intervention) Act 1981</w:t>
      </w:r>
      <w:r w:rsidR="003240D1" w:rsidRPr="003425BA">
        <w:rPr>
          <w:rStyle w:val="Bodytext4115pt"/>
          <w:iCs/>
          <w:sz w:val="22"/>
          <w:szCs w:val="22"/>
        </w:rPr>
        <w:t>;</w:t>
      </w:r>
      <w:r w:rsidR="003240D1" w:rsidRPr="00641A27">
        <w:rPr>
          <w:rStyle w:val="Bodytext4115pt0"/>
          <w:sz w:val="22"/>
          <w:szCs w:val="22"/>
        </w:rPr>
        <w:t xml:space="preserve"> or</w:t>
      </w:r>
    </w:p>
    <w:p w14:paraId="53C46C54" w14:textId="48D4D089" w:rsidR="00E05DBE" w:rsidRPr="00641A27" w:rsidRDefault="00707758" w:rsidP="00365819">
      <w:pPr>
        <w:pStyle w:val="Bodytext40"/>
        <w:spacing w:before="120" w:line="240" w:lineRule="auto"/>
        <w:ind w:left="594" w:hanging="324"/>
        <w:jc w:val="both"/>
        <w:rPr>
          <w:sz w:val="22"/>
          <w:szCs w:val="22"/>
        </w:rPr>
      </w:pPr>
      <w:r w:rsidRPr="00707758">
        <w:rPr>
          <w:rStyle w:val="Bodytext115pt"/>
          <w:i w:val="0"/>
          <w:sz w:val="22"/>
          <w:szCs w:val="22"/>
        </w:rPr>
        <w:t>(</w:t>
      </w:r>
      <w:r>
        <w:rPr>
          <w:rStyle w:val="Bodytext115pt"/>
          <w:i w:val="0"/>
          <w:sz w:val="22"/>
          <w:szCs w:val="22"/>
        </w:rPr>
        <w:t>c</w:t>
      </w:r>
      <w:r w:rsidRPr="00707758">
        <w:rPr>
          <w:rStyle w:val="Bodytext115pt"/>
          <w:i w:val="0"/>
          <w:sz w:val="22"/>
          <w:szCs w:val="22"/>
        </w:rPr>
        <w:t>)</w:t>
      </w:r>
      <w:r>
        <w:rPr>
          <w:rStyle w:val="Bodytext4115pt0"/>
          <w:sz w:val="22"/>
          <w:szCs w:val="22"/>
        </w:rPr>
        <w:t xml:space="preserve"> </w:t>
      </w:r>
      <w:r w:rsidR="003240D1" w:rsidRPr="00641A27">
        <w:rPr>
          <w:rStyle w:val="Bodytext4115pt0"/>
          <w:sz w:val="22"/>
          <w:szCs w:val="22"/>
        </w:rPr>
        <w:t xml:space="preserve">the </w:t>
      </w:r>
      <w:r w:rsidR="003240D1" w:rsidRPr="00641A27">
        <w:rPr>
          <w:rStyle w:val="Bodytext4115pt"/>
          <w:i/>
          <w:iCs/>
          <w:sz w:val="22"/>
          <w:szCs w:val="22"/>
        </w:rPr>
        <w:t>Protection of the Sea (Prevention of Pollution from Ships) Act 1983</w:t>
      </w:r>
      <w:r w:rsidR="003240D1" w:rsidRPr="003425BA">
        <w:rPr>
          <w:rStyle w:val="Bodytext4115pt"/>
          <w:iCs/>
          <w:sz w:val="22"/>
          <w:szCs w:val="22"/>
        </w:rPr>
        <w:t>;</w:t>
      </w:r>
    </w:p>
    <w:p w14:paraId="317CB4D3" w14:textId="77777777" w:rsidR="00FB390A" w:rsidRDefault="003240D1" w:rsidP="00365819">
      <w:pPr>
        <w:pStyle w:val="BodyText1"/>
        <w:spacing w:before="120" w:line="240" w:lineRule="auto"/>
        <w:ind w:firstLine="0"/>
        <w:jc w:val="both"/>
        <w:rPr>
          <w:rStyle w:val="Bodytext115pt"/>
          <w:sz w:val="22"/>
          <w:szCs w:val="22"/>
        </w:rPr>
      </w:pPr>
      <w:r w:rsidRPr="00641A27">
        <w:rPr>
          <w:rStyle w:val="Bodytext115pt"/>
          <w:sz w:val="22"/>
          <w:szCs w:val="22"/>
        </w:rPr>
        <w:t>and in force immediately before the amendment of that Act by this Act continues in force as if it were an order made by the Authority under the relevant provision of that Act as so amended.</w:t>
      </w:r>
    </w:p>
    <w:p w14:paraId="1831C21F" w14:textId="77777777" w:rsidR="00446A6F" w:rsidRDefault="00446A6F" w:rsidP="00446A6F">
      <w:pPr>
        <w:pStyle w:val="BodyText1"/>
        <w:spacing w:before="120" w:line="240" w:lineRule="auto"/>
        <w:ind w:firstLine="0"/>
        <w:jc w:val="center"/>
        <w:rPr>
          <w:rStyle w:val="Bodytext115pt"/>
          <w:sz w:val="22"/>
          <w:szCs w:val="22"/>
        </w:rPr>
      </w:pPr>
      <w:r>
        <w:rPr>
          <w:rStyle w:val="Bodytext115pt"/>
          <w:sz w:val="22"/>
          <w:szCs w:val="22"/>
        </w:rPr>
        <w:t>_______________</w:t>
      </w:r>
    </w:p>
    <w:p w14:paraId="47F0CCF8" w14:textId="77777777" w:rsidR="00446A6F" w:rsidRDefault="00446A6F" w:rsidP="00365819">
      <w:pPr>
        <w:pStyle w:val="BodyText1"/>
        <w:spacing w:before="120" w:line="240" w:lineRule="auto"/>
        <w:ind w:firstLine="0"/>
        <w:jc w:val="both"/>
        <w:rPr>
          <w:rStyle w:val="Bodytext115pt"/>
          <w:sz w:val="22"/>
          <w:szCs w:val="22"/>
        </w:rPr>
      </w:pPr>
    </w:p>
    <w:p w14:paraId="7BF41849" w14:textId="77777777" w:rsidR="00446A6F" w:rsidRPr="00641A27" w:rsidRDefault="00446A6F" w:rsidP="00365819">
      <w:pPr>
        <w:pStyle w:val="BodyText1"/>
        <w:spacing w:before="120" w:line="240" w:lineRule="auto"/>
        <w:ind w:firstLine="0"/>
        <w:jc w:val="both"/>
        <w:rPr>
          <w:rStyle w:val="Bodytext4115pt"/>
          <w:i w:val="0"/>
          <w:iCs w:val="0"/>
          <w:sz w:val="22"/>
          <w:szCs w:val="22"/>
        </w:rPr>
        <w:sectPr w:rsidR="00446A6F" w:rsidRPr="00641A27" w:rsidSect="00CF5C66">
          <w:headerReference w:type="even" r:id="rId38"/>
          <w:pgSz w:w="12240" w:h="15840" w:code="1"/>
          <w:pgMar w:top="1440" w:right="1440" w:bottom="1440" w:left="1440" w:header="576" w:footer="0" w:gutter="0"/>
          <w:cols w:space="720"/>
          <w:noEndnote/>
          <w:docGrid w:linePitch="360"/>
        </w:sectPr>
      </w:pPr>
    </w:p>
    <w:p w14:paraId="5E54B2B0" w14:textId="77777777" w:rsidR="00E05DBE" w:rsidRPr="00641A27" w:rsidRDefault="009059ED" w:rsidP="00446A6F">
      <w:pPr>
        <w:pStyle w:val="Bodytext140"/>
        <w:tabs>
          <w:tab w:val="center" w:pos="8640"/>
        </w:tabs>
        <w:spacing w:before="120" w:line="240" w:lineRule="auto"/>
        <w:ind w:left="3843"/>
        <w:jc w:val="center"/>
        <w:rPr>
          <w:sz w:val="22"/>
          <w:szCs w:val="22"/>
        </w:rPr>
      </w:pPr>
      <w:r w:rsidRPr="003425BA">
        <w:rPr>
          <w:rStyle w:val="Bodytext14115pt"/>
          <w:b/>
          <w:sz w:val="24"/>
          <w:szCs w:val="28"/>
        </w:rPr>
        <w:lastRenderedPageBreak/>
        <w:t>SCHEDULE</w:t>
      </w:r>
      <w:r>
        <w:rPr>
          <w:rStyle w:val="Bodytext14115pt"/>
          <w:sz w:val="22"/>
          <w:szCs w:val="22"/>
        </w:rPr>
        <w:tab/>
      </w:r>
      <w:r>
        <w:rPr>
          <w:sz w:val="22"/>
          <w:szCs w:val="22"/>
        </w:rPr>
        <w:t xml:space="preserve">Section </w:t>
      </w:r>
      <w:r w:rsidR="003240D1" w:rsidRPr="00641A27">
        <w:rPr>
          <w:sz w:val="22"/>
          <w:szCs w:val="22"/>
        </w:rPr>
        <w:t>62</w:t>
      </w:r>
    </w:p>
    <w:p w14:paraId="7257E1AD" w14:textId="133F52E4" w:rsidR="009059ED" w:rsidRPr="003425BA" w:rsidRDefault="009059ED" w:rsidP="00446A6F">
      <w:pPr>
        <w:pStyle w:val="Bodytext70"/>
        <w:tabs>
          <w:tab w:val="center" w:pos="2880"/>
        </w:tabs>
        <w:spacing w:before="120" w:line="240" w:lineRule="auto"/>
        <w:jc w:val="center"/>
        <w:rPr>
          <w:rStyle w:val="Bodytext7NotBold"/>
          <w:sz w:val="22"/>
          <w:szCs w:val="22"/>
        </w:rPr>
      </w:pPr>
      <w:r w:rsidRPr="003425BA">
        <w:rPr>
          <w:rStyle w:val="Bodytext7NotBold"/>
          <w:sz w:val="22"/>
          <w:szCs w:val="22"/>
        </w:rPr>
        <w:t>AMENDMENTS OF ACTS</w:t>
      </w:r>
    </w:p>
    <w:p w14:paraId="30799E96" w14:textId="77777777" w:rsidR="00E05DBE" w:rsidRPr="00641A27" w:rsidRDefault="003240D1" w:rsidP="00446A6F">
      <w:pPr>
        <w:pStyle w:val="Bodytext70"/>
        <w:tabs>
          <w:tab w:val="center" w:pos="2880"/>
        </w:tabs>
        <w:spacing w:before="120" w:line="240" w:lineRule="auto"/>
        <w:jc w:val="center"/>
        <w:rPr>
          <w:sz w:val="22"/>
          <w:szCs w:val="22"/>
        </w:rPr>
      </w:pPr>
      <w:r w:rsidRPr="00641A27">
        <w:rPr>
          <w:rStyle w:val="Bodytext71"/>
          <w:b/>
          <w:bCs/>
          <w:i/>
          <w:iCs/>
          <w:sz w:val="22"/>
          <w:szCs w:val="22"/>
        </w:rPr>
        <w:t>Lighthouses Act 1911</w:t>
      </w:r>
    </w:p>
    <w:p w14:paraId="44C5BA55" w14:textId="77777777" w:rsidR="00E05DBE" w:rsidRPr="00641A27" w:rsidRDefault="003240D1" w:rsidP="00213F45">
      <w:pPr>
        <w:pStyle w:val="Bodytext20"/>
        <w:spacing w:before="120" w:after="60" w:line="240" w:lineRule="auto"/>
        <w:jc w:val="both"/>
      </w:pPr>
      <w:r w:rsidRPr="00641A27">
        <w:rPr>
          <w:rStyle w:val="Bodytext2115pt"/>
          <w:b/>
          <w:bCs/>
          <w:sz w:val="22"/>
          <w:szCs w:val="22"/>
        </w:rPr>
        <w:t>Section 3:</w:t>
      </w:r>
    </w:p>
    <w:p w14:paraId="708A208C" w14:textId="77777777" w:rsidR="00E05DBE" w:rsidRPr="00641A27" w:rsidRDefault="003240D1" w:rsidP="00446A6F">
      <w:pPr>
        <w:pStyle w:val="BodyText1"/>
        <w:spacing w:before="120" w:line="240" w:lineRule="auto"/>
        <w:ind w:firstLine="270"/>
        <w:jc w:val="both"/>
      </w:pPr>
      <w:r w:rsidRPr="00641A27">
        <w:rPr>
          <w:rStyle w:val="Bodytext115pt"/>
          <w:sz w:val="22"/>
          <w:szCs w:val="22"/>
        </w:rPr>
        <w:t>Insert the following definition:</w:t>
      </w:r>
    </w:p>
    <w:p w14:paraId="7E0F9A9C" w14:textId="234598B6" w:rsidR="00E05DBE" w:rsidRPr="00641A27" w:rsidRDefault="003240D1" w:rsidP="00446A6F">
      <w:pPr>
        <w:pStyle w:val="BodyText1"/>
        <w:spacing w:before="120" w:line="240" w:lineRule="auto"/>
        <w:ind w:firstLine="270"/>
        <w:jc w:val="both"/>
      </w:pPr>
      <w:r w:rsidRPr="003425BA">
        <w:rPr>
          <w:rStyle w:val="Bodytext115pt2"/>
          <w:b w:val="0"/>
          <w:sz w:val="22"/>
          <w:szCs w:val="22"/>
        </w:rPr>
        <w:t>“</w:t>
      </w:r>
      <w:r w:rsidRPr="00641A27">
        <w:rPr>
          <w:rStyle w:val="Bodytext115pt2"/>
          <w:sz w:val="22"/>
          <w:szCs w:val="22"/>
        </w:rPr>
        <w:t xml:space="preserve"> ‘Authority’ </w:t>
      </w:r>
      <w:r w:rsidRPr="00641A27">
        <w:rPr>
          <w:rStyle w:val="Bodytext115pt"/>
          <w:sz w:val="22"/>
          <w:szCs w:val="22"/>
        </w:rPr>
        <w:t xml:space="preserve">means the Australian Maritime Safety Authority established by the </w:t>
      </w:r>
      <w:r w:rsidRPr="00641A27">
        <w:rPr>
          <w:rStyle w:val="Bodytext115pt0"/>
          <w:sz w:val="22"/>
          <w:szCs w:val="22"/>
        </w:rPr>
        <w:t>Australian Maritime Safety Authority Act 1990</w:t>
      </w:r>
      <w:r w:rsidR="003425BA" w:rsidRPr="003425BA">
        <w:rPr>
          <w:rStyle w:val="Bodytext115pt0"/>
          <w:i w:val="0"/>
          <w:sz w:val="22"/>
          <w:szCs w:val="22"/>
        </w:rPr>
        <w:t>;</w:t>
      </w:r>
      <w:r w:rsidR="003425BA">
        <w:rPr>
          <w:rStyle w:val="Bodytext115pt"/>
          <w:sz w:val="22"/>
          <w:szCs w:val="22"/>
        </w:rPr>
        <w:t>”</w:t>
      </w:r>
      <w:r w:rsidRPr="00641A27">
        <w:rPr>
          <w:rStyle w:val="Bodytext115pt"/>
          <w:sz w:val="22"/>
          <w:szCs w:val="22"/>
        </w:rPr>
        <w:t>.</w:t>
      </w:r>
    </w:p>
    <w:p w14:paraId="37AB4756" w14:textId="77777777" w:rsidR="00E05DBE" w:rsidRPr="00641A27" w:rsidRDefault="003240D1" w:rsidP="00446A6F">
      <w:pPr>
        <w:pStyle w:val="Bodytext20"/>
        <w:spacing w:before="120" w:after="60" w:line="240" w:lineRule="auto"/>
        <w:jc w:val="both"/>
      </w:pPr>
      <w:r w:rsidRPr="00641A27">
        <w:rPr>
          <w:rStyle w:val="Bodytext2115pt"/>
          <w:b/>
          <w:bCs/>
          <w:sz w:val="22"/>
          <w:szCs w:val="22"/>
        </w:rPr>
        <w:t>Paragraph 7 (a):</w:t>
      </w:r>
    </w:p>
    <w:p w14:paraId="40DC810A" w14:textId="77777777" w:rsidR="00E05DBE" w:rsidRPr="00641A27" w:rsidRDefault="003240D1" w:rsidP="00446A6F">
      <w:pPr>
        <w:pStyle w:val="BodyText1"/>
        <w:spacing w:before="120" w:line="240" w:lineRule="auto"/>
        <w:ind w:firstLine="270"/>
        <w:jc w:val="both"/>
      </w:pPr>
      <w:r w:rsidRPr="00641A27">
        <w:rPr>
          <w:rStyle w:val="Bodytext115pt"/>
          <w:sz w:val="22"/>
          <w:szCs w:val="22"/>
        </w:rPr>
        <w:t>Omit “Commonwealth” (first occurring), substitute “Authority”.</w:t>
      </w:r>
    </w:p>
    <w:p w14:paraId="664F2B75" w14:textId="77777777" w:rsidR="00E05DBE" w:rsidRPr="00641A27" w:rsidRDefault="003240D1" w:rsidP="00035579">
      <w:pPr>
        <w:pStyle w:val="Bodytext20"/>
        <w:spacing w:before="120" w:after="60" w:line="240" w:lineRule="auto"/>
        <w:jc w:val="both"/>
      </w:pPr>
      <w:r w:rsidRPr="00641A27">
        <w:rPr>
          <w:rStyle w:val="Bodytext2115pt"/>
          <w:b/>
          <w:bCs/>
          <w:sz w:val="22"/>
          <w:szCs w:val="22"/>
        </w:rPr>
        <w:t>Paragraphs 7 (b) and (c):</w:t>
      </w:r>
    </w:p>
    <w:p w14:paraId="064304A5" w14:textId="77777777" w:rsidR="00E05DBE" w:rsidRPr="00641A27" w:rsidRDefault="003240D1" w:rsidP="00446A6F">
      <w:pPr>
        <w:pStyle w:val="BodyText1"/>
        <w:spacing w:before="120" w:line="240" w:lineRule="auto"/>
        <w:ind w:firstLine="270"/>
        <w:jc w:val="both"/>
      </w:pPr>
      <w:r w:rsidRPr="00641A27">
        <w:rPr>
          <w:rStyle w:val="Bodytext115pt"/>
          <w:sz w:val="22"/>
          <w:szCs w:val="22"/>
        </w:rPr>
        <w:t>Omit “Commonwealth”, substitute “Authority”.</w:t>
      </w:r>
    </w:p>
    <w:p w14:paraId="5415D8F3" w14:textId="77777777" w:rsidR="00E05DBE" w:rsidRPr="004C2C3D" w:rsidRDefault="003240D1" w:rsidP="00035579">
      <w:pPr>
        <w:pStyle w:val="Bodytext20"/>
        <w:spacing w:before="120" w:after="60" w:line="240" w:lineRule="auto"/>
        <w:jc w:val="both"/>
        <w:rPr>
          <w:rStyle w:val="Bodytext2115pt3"/>
          <w:b/>
          <w:bCs/>
          <w:smallCaps w:val="0"/>
          <w:sz w:val="22"/>
          <w:szCs w:val="22"/>
        </w:rPr>
      </w:pPr>
      <w:r w:rsidRPr="004C2C3D">
        <w:rPr>
          <w:rStyle w:val="Bodytext2115pt3"/>
          <w:b/>
          <w:bCs/>
          <w:smallCaps w:val="0"/>
          <w:sz w:val="22"/>
          <w:szCs w:val="22"/>
        </w:rPr>
        <w:t>Subsection 8 (1):</w:t>
      </w:r>
    </w:p>
    <w:p w14:paraId="6530C628"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(a) </w:t>
      </w:r>
      <w:r w:rsidR="003240D1" w:rsidRPr="00641A27">
        <w:rPr>
          <w:rStyle w:val="Bodytext115pt"/>
          <w:sz w:val="22"/>
          <w:szCs w:val="22"/>
        </w:rPr>
        <w:t xml:space="preserve">Omit “The Minister or any officer thereto authorized by the Minister”, substitute “The Authority or a person </w:t>
      </w:r>
      <w:proofErr w:type="spellStart"/>
      <w:r w:rsidR="003240D1" w:rsidRPr="00641A27">
        <w:rPr>
          <w:rStyle w:val="Bodytext115pt"/>
          <w:sz w:val="22"/>
          <w:szCs w:val="22"/>
        </w:rPr>
        <w:t>authorised</w:t>
      </w:r>
      <w:proofErr w:type="spellEnd"/>
      <w:r w:rsidR="003240D1" w:rsidRPr="00641A27">
        <w:rPr>
          <w:rStyle w:val="Bodytext115pt"/>
          <w:sz w:val="22"/>
          <w:szCs w:val="22"/>
        </w:rPr>
        <w:t xml:space="preserve"> in writing by the Authority”.</w:t>
      </w:r>
    </w:p>
    <w:p w14:paraId="1B2ECB3E"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(b) </w:t>
      </w:r>
      <w:r w:rsidR="003240D1" w:rsidRPr="00641A27">
        <w:rPr>
          <w:rStyle w:val="Bodytext115pt"/>
          <w:sz w:val="22"/>
          <w:szCs w:val="22"/>
        </w:rPr>
        <w:t xml:space="preserve">Omit “in his opinion”, substitute “in the opinion of Authority or </w:t>
      </w:r>
      <w:proofErr w:type="spellStart"/>
      <w:r w:rsidR="003240D1" w:rsidRPr="00641A27">
        <w:rPr>
          <w:rStyle w:val="Bodytext115pt"/>
          <w:sz w:val="22"/>
          <w:szCs w:val="22"/>
        </w:rPr>
        <w:t>authorised</w:t>
      </w:r>
      <w:proofErr w:type="spellEnd"/>
      <w:r w:rsidR="003240D1" w:rsidRPr="00641A27">
        <w:rPr>
          <w:rStyle w:val="Bodytext115pt"/>
          <w:sz w:val="22"/>
          <w:szCs w:val="22"/>
        </w:rPr>
        <w:t xml:space="preserve"> person”.</w:t>
      </w:r>
    </w:p>
    <w:p w14:paraId="6D37D3C6"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(c) </w:t>
      </w:r>
      <w:r w:rsidR="003240D1" w:rsidRPr="00641A27">
        <w:rPr>
          <w:rStyle w:val="Bodytext115pt"/>
          <w:sz w:val="22"/>
          <w:szCs w:val="22"/>
        </w:rPr>
        <w:t>Omit “Commonwealth”, substitute “Authority”.</w:t>
      </w:r>
    </w:p>
    <w:p w14:paraId="11C4535C"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(d) </w:t>
      </w:r>
      <w:r w:rsidR="003240D1" w:rsidRPr="00641A27">
        <w:rPr>
          <w:rStyle w:val="Bodytext115pt"/>
          <w:sz w:val="22"/>
          <w:szCs w:val="22"/>
        </w:rPr>
        <w:t>Omit “Minister” (last occurring), substitute “Authority”.</w:t>
      </w:r>
    </w:p>
    <w:p w14:paraId="33BEB0C9" w14:textId="77777777" w:rsidR="00E05DBE" w:rsidRPr="00641A27" w:rsidRDefault="003240D1" w:rsidP="00035579">
      <w:pPr>
        <w:pStyle w:val="Bodytext20"/>
        <w:spacing w:before="120" w:after="60" w:line="240" w:lineRule="auto"/>
        <w:jc w:val="both"/>
      </w:pPr>
      <w:r w:rsidRPr="00641A27">
        <w:rPr>
          <w:rStyle w:val="Bodytext2115pt"/>
          <w:b/>
          <w:bCs/>
          <w:sz w:val="22"/>
          <w:szCs w:val="22"/>
        </w:rPr>
        <w:t>Subsection 8 (2):</w:t>
      </w:r>
    </w:p>
    <w:p w14:paraId="3590E9FC"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(a) </w:t>
      </w:r>
      <w:r w:rsidR="003240D1" w:rsidRPr="00641A27">
        <w:rPr>
          <w:rStyle w:val="Bodytext115pt"/>
          <w:sz w:val="22"/>
          <w:szCs w:val="22"/>
        </w:rPr>
        <w:t xml:space="preserve">Omit “The Minister or any authorized officer”, substitute “The Authority or </w:t>
      </w:r>
      <w:proofErr w:type="spellStart"/>
      <w:r w:rsidR="003240D1" w:rsidRPr="00641A27">
        <w:rPr>
          <w:rStyle w:val="Bodytext115pt"/>
          <w:sz w:val="22"/>
          <w:szCs w:val="22"/>
        </w:rPr>
        <w:t>authorised</w:t>
      </w:r>
      <w:proofErr w:type="spellEnd"/>
      <w:r w:rsidR="003240D1" w:rsidRPr="00641A27">
        <w:rPr>
          <w:rStyle w:val="Bodytext115pt"/>
          <w:sz w:val="22"/>
          <w:szCs w:val="22"/>
        </w:rPr>
        <w:t xml:space="preserve"> person”.</w:t>
      </w:r>
    </w:p>
    <w:p w14:paraId="136D2FA8"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(b) </w:t>
      </w:r>
      <w:r w:rsidR="003240D1" w:rsidRPr="00641A27">
        <w:rPr>
          <w:rStyle w:val="Bodytext115pt"/>
          <w:sz w:val="22"/>
          <w:szCs w:val="22"/>
        </w:rPr>
        <w:t>Omit “his”.</w:t>
      </w:r>
    </w:p>
    <w:p w14:paraId="5ECA01F7" w14:textId="77777777" w:rsidR="00E05DBE" w:rsidRPr="00641A27" w:rsidRDefault="003240D1" w:rsidP="00035579">
      <w:pPr>
        <w:pStyle w:val="Bodytext20"/>
        <w:spacing w:before="120" w:after="60" w:line="240" w:lineRule="auto"/>
        <w:jc w:val="both"/>
      </w:pPr>
      <w:r w:rsidRPr="00641A27">
        <w:rPr>
          <w:rStyle w:val="Bodytext2115pt"/>
          <w:b/>
          <w:bCs/>
          <w:sz w:val="22"/>
          <w:szCs w:val="22"/>
        </w:rPr>
        <w:t>Subsection 10 (1):</w:t>
      </w:r>
    </w:p>
    <w:p w14:paraId="06BA5AF1"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(a) </w:t>
      </w:r>
      <w:r w:rsidR="003240D1" w:rsidRPr="00641A27">
        <w:rPr>
          <w:rStyle w:val="Bodytext115pt"/>
          <w:sz w:val="22"/>
          <w:szCs w:val="22"/>
        </w:rPr>
        <w:t>Omit “Minister”, substitute “Authority”.</w:t>
      </w:r>
    </w:p>
    <w:p w14:paraId="363F8CD8"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(b) </w:t>
      </w:r>
      <w:r w:rsidR="003240D1" w:rsidRPr="00641A27">
        <w:rPr>
          <w:rStyle w:val="Bodytext115pt"/>
          <w:sz w:val="22"/>
          <w:szCs w:val="22"/>
        </w:rPr>
        <w:t>Omit “his”, substitute “its”.</w:t>
      </w:r>
    </w:p>
    <w:p w14:paraId="3F0B0446"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(c) </w:t>
      </w:r>
      <w:r w:rsidR="003240D1" w:rsidRPr="00641A27">
        <w:rPr>
          <w:rStyle w:val="Bodytext115pt"/>
          <w:sz w:val="22"/>
          <w:szCs w:val="22"/>
        </w:rPr>
        <w:t>Omit “he” (wherever occurring), substitute “the Authority”.</w:t>
      </w:r>
    </w:p>
    <w:p w14:paraId="24AFC80C" w14:textId="77777777" w:rsidR="00E05DBE" w:rsidRPr="00641A27" w:rsidRDefault="003240D1" w:rsidP="00035579">
      <w:pPr>
        <w:pStyle w:val="Bodytext20"/>
        <w:spacing w:before="120" w:after="60" w:line="240" w:lineRule="auto"/>
        <w:jc w:val="both"/>
      </w:pPr>
      <w:r w:rsidRPr="00641A27">
        <w:rPr>
          <w:rStyle w:val="Bodytext2115pt"/>
          <w:b/>
          <w:bCs/>
          <w:sz w:val="22"/>
          <w:szCs w:val="22"/>
        </w:rPr>
        <w:t>Subsection 10 (3):</w:t>
      </w:r>
    </w:p>
    <w:p w14:paraId="069A4D4E" w14:textId="77777777" w:rsidR="00E05DBE" w:rsidRPr="00641A27" w:rsidRDefault="003240D1" w:rsidP="00446A6F">
      <w:pPr>
        <w:pStyle w:val="BodyText1"/>
        <w:spacing w:before="120" w:line="240" w:lineRule="auto"/>
        <w:ind w:firstLine="270"/>
        <w:jc w:val="both"/>
      </w:pPr>
      <w:r w:rsidRPr="00641A27">
        <w:rPr>
          <w:rStyle w:val="Bodytext115pt"/>
          <w:sz w:val="22"/>
          <w:szCs w:val="22"/>
        </w:rPr>
        <w:t>Omit “Minister”, substitute “Authority”.</w:t>
      </w:r>
    </w:p>
    <w:p w14:paraId="68944DC0" w14:textId="77777777" w:rsidR="00E05DBE" w:rsidRPr="00641A27" w:rsidRDefault="003240D1" w:rsidP="00035579">
      <w:pPr>
        <w:pStyle w:val="Bodytext20"/>
        <w:spacing w:before="120" w:after="60" w:line="240" w:lineRule="auto"/>
        <w:jc w:val="both"/>
      </w:pPr>
      <w:r w:rsidRPr="00641A27">
        <w:rPr>
          <w:rStyle w:val="Bodytext2115pt"/>
          <w:b/>
          <w:bCs/>
          <w:sz w:val="22"/>
          <w:szCs w:val="22"/>
        </w:rPr>
        <w:t>Subsection 10 (4):</w:t>
      </w:r>
    </w:p>
    <w:p w14:paraId="1C77A33B"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(a) </w:t>
      </w:r>
      <w:r w:rsidR="003240D1" w:rsidRPr="00641A27">
        <w:rPr>
          <w:rStyle w:val="Bodytext115pt"/>
          <w:sz w:val="22"/>
          <w:szCs w:val="22"/>
        </w:rPr>
        <w:t>Omit “Minister”, substitute “Authority”.</w:t>
      </w:r>
    </w:p>
    <w:p w14:paraId="34BDD82A" w14:textId="77777777" w:rsidR="00E05DBE" w:rsidRPr="00641A27" w:rsidRDefault="00035579" w:rsidP="00446A6F">
      <w:pPr>
        <w:pStyle w:val="BodyText1"/>
        <w:spacing w:before="120" w:line="240" w:lineRule="auto"/>
        <w:ind w:left="585" w:hanging="315"/>
        <w:jc w:val="both"/>
      </w:pPr>
      <w:r>
        <w:rPr>
          <w:rStyle w:val="Bodytext115pt"/>
          <w:sz w:val="22"/>
          <w:szCs w:val="22"/>
        </w:rPr>
        <w:t xml:space="preserve">(b) </w:t>
      </w:r>
      <w:r w:rsidR="003240D1" w:rsidRPr="00641A27">
        <w:rPr>
          <w:rStyle w:val="Bodytext115pt"/>
          <w:sz w:val="22"/>
          <w:szCs w:val="22"/>
        </w:rPr>
        <w:t>Omit “Commonwealth” (wherever occurring), substitute “Authority”.</w:t>
      </w:r>
    </w:p>
    <w:p w14:paraId="721A92E7" w14:textId="77777777" w:rsidR="00FB390A" w:rsidRPr="00641A27" w:rsidRDefault="00FB390A" w:rsidP="00035579">
      <w:pPr>
        <w:pStyle w:val="Bodytext40"/>
        <w:spacing w:line="240" w:lineRule="auto"/>
        <w:jc w:val="both"/>
        <w:rPr>
          <w:rStyle w:val="Bodytext4115pt"/>
          <w:i/>
          <w:iCs/>
          <w:sz w:val="22"/>
          <w:szCs w:val="22"/>
        </w:rPr>
        <w:sectPr w:rsidR="00FB390A" w:rsidRPr="00641A27" w:rsidSect="00AA1A8E">
          <w:headerReference w:type="default" r:id="rId39"/>
          <w:pgSz w:w="12240" w:h="15840" w:code="1"/>
          <w:pgMar w:top="1440" w:right="1440" w:bottom="1440" w:left="1440" w:header="576" w:footer="0" w:gutter="0"/>
          <w:cols w:space="720"/>
          <w:noEndnote/>
          <w:docGrid w:linePitch="360"/>
        </w:sectPr>
      </w:pPr>
    </w:p>
    <w:p w14:paraId="0082AB59" w14:textId="77777777" w:rsidR="00E05DBE" w:rsidRPr="00641A27" w:rsidRDefault="003240D1" w:rsidP="005366C3">
      <w:pPr>
        <w:pStyle w:val="BodyText1"/>
        <w:spacing w:before="120" w:line="240" w:lineRule="auto"/>
        <w:ind w:firstLine="0"/>
        <w:jc w:val="center"/>
      </w:pPr>
      <w:r w:rsidRPr="00117202">
        <w:rPr>
          <w:rStyle w:val="Bodytext115pt"/>
          <w:b/>
          <w:sz w:val="22"/>
          <w:szCs w:val="22"/>
        </w:rPr>
        <w:lastRenderedPageBreak/>
        <w:t>SCHEDULE</w:t>
      </w:r>
      <w:r w:rsidRPr="00641A27">
        <w:rPr>
          <w:rStyle w:val="Bodytext115pt"/>
          <w:sz w:val="22"/>
          <w:szCs w:val="22"/>
        </w:rPr>
        <w:t>—continued</w:t>
      </w:r>
    </w:p>
    <w:p w14:paraId="2FF41986" w14:textId="77777777" w:rsidR="00E05DBE" w:rsidRPr="00117202" w:rsidRDefault="003240D1" w:rsidP="003C0CBB">
      <w:pPr>
        <w:pStyle w:val="BodyText1"/>
        <w:spacing w:line="240" w:lineRule="auto"/>
        <w:ind w:firstLine="0"/>
        <w:jc w:val="both"/>
        <w:rPr>
          <w:b/>
        </w:rPr>
      </w:pPr>
      <w:r w:rsidRPr="00117202">
        <w:rPr>
          <w:rStyle w:val="Bodytext115pt"/>
          <w:b/>
          <w:sz w:val="22"/>
          <w:szCs w:val="22"/>
        </w:rPr>
        <w:t>Section 12:</w:t>
      </w:r>
    </w:p>
    <w:p w14:paraId="4283F941" w14:textId="77777777" w:rsidR="00E05DBE" w:rsidRPr="004F53CF" w:rsidRDefault="00117202" w:rsidP="005366C3">
      <w:pPr>
        <w:pStyle w:val="BodyText1"/>
        <w:spacing w:before="120" w:line="240" w:lineRule="auto"/>
        <w:ind w:left="621" w:hanging="351"/>
        <w:jc w:val="both"/>
      </w:pPr>
      <w:r w:rsidRPr="004F53CF">
        <w:rPr>
          <w:rStyle w:val="Bodytext115pt"/>
          <w:sz w:val="22"/>
          <w:szCs w:val="22"/>
        </w:rPr>
        <w:t xml:space="preserve">(a) </w:t>
      </w:r>
      <w:r w:rsidR="003240D1" w:rsidRPr="004F53CF">
        <w:rPr>
          <w:rStyle w:val="Bodytext115pt"/>
          <w:sz w:val="22"/>
          <w:szCs w:val="22"/>
        </w:rPr>
        <w:t>Omit “against the Commonwealth, or the Minister, or any officer of the Commonwealth”, substitute “against the Authority, a member of the Authority, the Minister or any officer of the Authority or the Commonwealth”.</w:t>
      </w:r>
    </w:p>
    <w:p w14:paraId="5BFE1435" w14:textId="77777777" w:rsidR="00E05DBE" w:rsidRPr="00641A27" w:rsidRDefault="00117202" w:rsidP="005366C3">
      <w:pPr>
        <w:pStyle w:val="BodyText1"/>
        <w:spacing w:before="120" w:line="240" w:lineRule="auto"/>
        <w:ind w:left="621" w:hanging="351"/>
        <w:jc w:val="both"/>
      </w:pPr>
      <w:r w:rsidRPr="004F53CF">
        <w:rPr>
          <w:rStyle w:val="Bodytext115pt"/>
          <w:sz w:val="22"/>
          <w:szCs w:val="22"/>
        </w:rPr>
        <w:t xml:space="preserve">(b) </w:t>
      </w:r>
      <w:r w:rsidR="003240D1" w:rsidRPr="004F53CF">
        <w:rPr>
          <w:rStyle w:val="Bodytext115pt"/>
          <w:sz w:val="22"/>
          <w:szCs w:val="22"/>
        </w:rPr>
        <w:t>Omit “</w:t>
      </w:r>
      <w:r w:rsidR="003240D1" w:rsidRPr="00641A27">
        <w:rPr>
          <w:rStyle w:val="Bodytext115pt"/>
          <w:sz w:val="22"/>
          <w:szCs w:val="22"/>
        </w:rPr>
        <w:t>Commonwealth” (last occurring), substitute “Authority”.</w:t>
      </w:r>
    </w:p>
    <w:p w14:paraId="3D5A1277" w14:textId="677A5E55" w:rsidR="00E05DBE" w:rsidRPr="00117202" w:rsidRDefault="003240D1" w:rsidP="00117202">
      <w:pPr>
        <w:pStyle w:val="BodyText1"/>
        <w:spacing w:before="120" w:after="60" w:line="240" w:lineRule="auto"/>
        <w:ind w:firstLine="0"/>
        <w:jc w:val="both"/>
        <w:rPr>
          <w:b/>
        </w:rPr>
      </w:pPr>
      <w:r w:rsidRPr="00117202">
        <w:rPr>
          <w:rStyle w:val="Bodytext115pt"/>
          <w:b/>
          <w:sz w:val="22"/>
          <w:szCs w:val="22"/>
        </w:rPr>
        <w:t xml:space="preserve">Sections </w:t>
      </w:r>
      <w:r w:rsidRPr="00117202">
        <w:rPr>
          <w:rStyle w:val="Bodytext115pt1"/>
          <w:b/>
          <w:sz w:val="22"/>
          <w:szCs w:val="22"/>
        </w:rPr>
        <w:t xml:space="preserve">19 </w:t>
      </w:r>
      <w:r w:rsidRPr="00117202">
        <w:rPr>
          <w:rStyle w:val="Bodytext115pt"/>
          <w:b/>
          <w:sz w:val="22"/>
          <w:szCs w:val="22"/>
        </w:rPr>
        <w:t xml:space="preserve">to </w:t>
      </w:r>
      <w:r w:rsidRPr="00117202">
        <w:rPr>
          <w:rStyle w:val="Bodytext115pt1"/>
          <w:b/>
          <w:sz w:val="22"/>
          <w:szCs w:val="22"/>
        </w:rPr>
        <w:t>19</w:t>
      </w:r>
      <w:r w:rsidR="003425BA">
        <w:rPr>
          <w:rStyle w:val="Bodytext115pt1"/>
          <w:b/>
          <w:smallCaps/>
          <w:sz w:val="22"/>
          <w:szCs w:val="22"/>
        </w:rPr>
        <w:t>b</w:t>
      </w:r>
      <w:r w:rsidRPr="00117202">
        <w:rPr>
          <w:rStyle w:val="Bodytext115pt1"/>
          <w:b/>
          <w:sz w:val="22"/>
          <w:szCs w:val="22"/>
        </w:rPr>
        <w:t xml:space="preserve"> </w:t>
      </w:r>
      <w:r w:rsidRPr="00117202">
        <w:rPr>
          <w:rStyle w:val="Bodytext115pt"/>
          <w:b/>
          <w:sz w:val="22"/>
          <w:szCs w:val="22"/>
        </w:rPr>
        <w:t>(inclusive):</w:t>
      </w:r>
    </w:p>
    <w:p w14:paraId="43833792" w14:textId="77777777" w:rsidR="00E05DBE" w:rsidRPr="00641A27" w:rsidRDefault="003240D1" w:rsidP="005366C3">
      <w:pPr>
        <w:pStyle w:val="BodyText1"/>
        <w:spacing w:before="120" w:line="240" w:lineRule="auto"/>
        <w:ind w:firstLine="270"/>
        <w:jc w:val="both"/>
      </w:pPr>
      <w:r w:rsidRPr="00641A27">
        <w:rPr>
          <w:rStyle w:val="Bodytext115pt"/>
          <w:sz w:val="22"/>
          <w:szCs w:val="22"/>
        </w:rPr>
        <w:t>Omit “Commonwealth” (wherever occurring), substitute “Authority”.</w:t>
      </w:r>
    </w:p>
    <w:p w14:paraId="1BF7BBCD" w14:textId="77777777" w:rsidR="00E05DBE" w:rsidRPr="00641A27" w:rsidRDefault="003240D1" w:rsidP="005366C3">
      <w:pPr>
        <w:pStyle w:val="Bodytext70"/>
        <w:spacing w:before="120" w:line="240" w:lineRule="auto"/>
        <w:jc w:val="center"/>
        <w:rPr>
          <w:sz w:val="22"/>
          <w:szCs w:val="22"/>
        </w:rPr>
      </w:pPr>
      <w:r w:rsidRPr="00641A27">
        <w:rPr>
          <w:rStyle w:val="Bodytext71"/>
          <w:b/>
          <w:bCs/>
          <w:i/>
          <w:iCs/>
          <w:sz w:val="22"/>
          <w:szCs w:val="22"/>
        </w:rPr>
        <w:t>Navigation Act 1912</w:t>
      </w:r>
    </w:p>
    <w:p w14:paraId="09EC6032" w14:textId="77777777" w:rsidR="00E05DBE" w:rsidRPr="00556718" w:rsidRDefault="003240D1" w:rsidP="00556718">
      <w:pPr>
        <w:pStyle w:val="BodyText1"/>
        <w:spacing w:before="120" w:after="60" w:line="240" w:lineRule="auto"/>
        <w:ind w:firstLine="0"/>
        <w:jc w:val="both"/>
        <w:rPr>
          <w:b/>
        </w:rPr>
      </w:pPr>
      <w:r w:rsidRPr="00556718">
        <w:rPr>
          <w:rStyle w:val="Bodytext115pt"/>
          <w:b/>
          <w:sz w:val="22"/>
          <w:szCs w:val="22"/>
        </w:rPr>
        <w:t>Subsection 6 (1):</w:t>
      </w:r>
    </w:p>
    <w:p w14:paraId="4C3324E5" w14:textId="77777777" w:rsidR="00E05DBE" w:rsidRPr="00641A27" w:rsidRDefault="003240D1" w:rsidP="005366C3">
      <w:pPr>
        <w:pStyle w:val="BodyText1"/>
        <w:spacing w:before="120" w:line="240" w:lineRule="auto"/>
        <w:ind w:firstLine="270"/>
        <w:jc w:val="both"/>
      </w:pPr>
      <w:r w:rsidRPr="00641A27">
        <w:rPr>
          <w:rStyle w:val="Bodytext115pt"/>
          <w:sz w:val="22"/>
          <w:szCs w:val="22"/>
        </w:rPr>
        <w:t>Insert the following definition:</w:t>
      </w:r>
    </w:p>
    <w:p w14:paraId="611B5103" w14:textId="1429F023" w:rsidR="00E05DBE" w:rsidRPr="005B073D" w:rsidRDefault="003240D1" w:rsidP="005366C3">
      <w:pPr>
        <w:pStyle w:val="BodyText1"/>
        <w:spacing w:before="120" w:line="240" w:lineRule="auto"/>
        <w:ind w:firstLine="270"/>
        <w:jc w:val="both"/>
      </w:pPr>
      <w:r w:rsidRPr="003425BA">
        <w:rPr>
          <w:rStyle w:val="Bodytext115pt"/>
          <w:sz w:val="22"/>
          <w:szCs w:val="22"/>
        </w:rPr>
        <w:t>“</w:t>
      </w:r>
      <w:r w:rsidRPr="00AD6C71">
        <w:rPr>
          <w:rStyle w:val="Bodytext115pt"/>
          <w:b/>
          <w:sz w:val="22"/>
          <w:szCs w:val="22"/>
        </w:rPr>
        <w:t xml:space="preserve"> ‘Authority’</w:t>
      </w:r>
      <w:r w:rsidRPr="00641A27">
        <w:rPr>
          <w:rStyle w:val="Bodytext115pt"/>
          <w:sz w:val="22"/>
          <w:szCs w:val="22"/>
        </w:rPr>
        <w:t xml:space="preserve"> means the Australian Maritime Safety Authority established by the </w:t>
      </w:r>
      <w:r w:rsidRPr="00641A27">
        <w:rPr>
          <w:rStyle w:val="Bodytext115pt0"/>
          <w:sz w:val="22"/>
          <w:szCs w:val="22"/>
        </w:rPr>
        <w:t xml:space="preserve">Australian Maritime </w:t>
      </w:r>
      <w:r w:rsidRPr="005B073D">
        <w:rPr>
          <w:rStyle w:val="Bodytext115pt0"/>
          <w:sz w:val="22"/>
          <w:szCs w:val="22"/>
        </w:rPr>
        <w:t>Safety Authority Act 1990</w:t>
      </w:r>
      <w:r w:rsidR="003425BA">
        <w:rPr>
          <w:rStyle w:val="Bodytext115pt0"/>
          <w:i w:val="0"/>
          <w:sz w:val="22"/>
          <w:szCs w:val="22"/>
        </w:rPr>
        <w:t>;”</w:t>
      </w:r>
      <w:r w:rsidRPr="005B073D">
        <w:rPr>
          <w:rStyle w:val="Bodytext115pt0"/>
          <w:sz w:val="22"/>
          <w:szCs w:val="22"/>
        </w:rPr>
        <w:t>.</w:t>
      </w:r>
    </w:p>
    <w:p w14:paraId="6FFFC88A" w14:textId="77777777" w:rsidR="00E05DBE" w:rsidRPr="005B073D" w:rsidRDefault="003240D1" w:rsidP="005B073D">
      <w:pPr>
        <w:pStyle w:val="BodyText1"/>
        <w:spacing w:before="120" w:after="60" w:line="240" w:lineRule="auto"/>
        <w:ind w:firstLine="0"/>
        <w:jc w:val="both"/>
        <w:rPr>
          <w:b/>
        </w:rPr>
      </w:pPr>
      <w:r w:rsidRPr="005B073D">
        <w:rPr>
          <w:rStyle w:val="Bodytext115pt"/>
          <w:b/>
          <w:sz w:val="22"/>
          <w:szCs w:val="22"/>
        </w:rPr>
        <w:t>Subsection 6 (1) (definition of “order”):</w:t>
      </w:r>
    </w:p>
    <w:p w14:paraId="42BD37EA" w14:textId="77777777" w:rsidR="00E05DBE" w:rsidRPr="00641A27" w:rsidRDefault="003240D1" w:rsidP="005366C3">
      <w:pPr>
        <w:pStyle w:val="BodyText1"/>
        <w:tabs>
          <w:tab w:val="center" w:pos="450"/>
        </w:tabs>
        <w:spacing w:before="120" w:line="240" w:lineRule="auto"/>
        <w:ind w:firstLine="270"/>
        <w:jc w:val="both"/>
      </w:pPr>
      <w:r w:rsidRPr="00641A27">
        <w:rPr>
          <w:rStyle w:val="Bodytext115pt"/>
          <w:sz w:val="22"/>
          <w:szCs w:val="22"/>
        </w:rPr>
        <w:t>Omit “or in pursuance of the regulations”.</w:t>
      </w:r>
    </w:p>
    <w:p w14:paraId="7016E77E" w14:textId="77777777" w:rsidR="00E05DBE" w:rsidRPr="005B073D" w:rsidRDefault="003240D1" w:rsidP="005B073D">
      <w:pPr>
        <w:pStyle w:val="BodyText1"/>
        <w:spacing w:before="120" w:after="60" w:line="240" w:lineRule="auto"/>
        <w:ind w:firstLine="0"/>
        <w:jc w:val="both"/>
        <w:rPr>
          <w:b/>
        </w:rPr>
      </w:pPr>
      <w:r w:rsidRPr="005B073D">
        <w:rPr>
          <w:rStyle w:val="Bodytext115pt"/>
          <w:b/>
          <w:sz w:val="22"/>
          <w:szCs w:val="22"/>
        </w:rPr>
        <w:t>Subsection 6 (1) (definition of “survey authority”):</w:t>
      </w:r>
    </w:p>
    <w:p w14:paraId="39BBC4A9" w14:textId="77777777" w:rsidR="00E05DBE" w:rsidRPr="00641A27" w:rsidRDefault="003240D1" w:rsidP="005366C3">
      <w:pPr>
        <w:pStyle w:val="BodyText1"/>
        <w:spacing w:before="120" w:line="240" w:lineRule="auto"/>
        <w:ind w:firstLine="270"/>
        <w:jc w:val="both"/>
      </w:pPr>
      <w:r w:rsidRPr="00641A27">
        <w:rPr>
          <w:rStyle w:val="Bodytext115pt"/>
          <w:sz w:val="22"/>
          <w:szCs w:val="22"/>
        </w:rPr>
        <w:t>Omit “Minister”, substitute “Authority”.</w:t>
      </w:r>
    </w:p>
    <w:p w14:paraId="737452D8" w14:textId="77777777" w:rsidR="00E05DBE" w:rsidRPr="005B073D" w:rsidRDefault="003240D1" w:rsidP="005B073D">
      <w:pPr>
        <w:pStyle w:val="BodyText1"/>
        <w:spacing w:before="120" w:after="60" w:line="240" w:lineRule="auto"/>
        <w:ind w:firstLine="0"/>
        <w:jc w:val="both"/>
        <w:rPr>
          <w:b/>
        </w:rPr>
      </w:pPr>
      <w:r w:rsidRPr="005B073D">
        <w:rPr>
          <w:rStyle w:val="Bodytext115pt"/>
          <w:b/>
          <w:sz w:val="22"/>
          <w:szCs w:val="22"/>
        </w:rPr>
        <w:t>Subsection 6 (1) (definition of “this Act”):</w:t>
      </w:r>
    </w:p>
    <w:p w14:paraId="509B254C" w14:textId="77777777" w:rsidR="00E05DBE" w:rsidRPr="00641A27" w:rsidRDefault="003240D1" w:rsidP="005366C3">
      <w:pPr>
        <w:pStyle w:val="BodyText1"/>
        <w:spacing w:before="120" w:line="240" w:lineRule="auto"/>
        <w:ind w:firstLine="270"/>
        <w:jc w:val="both"/>
      </w:pPr>
      <w:r w:rsidRPr="00641A27">
        <w:rPr>
          <w:rStyle w:val="Bodytext115pt"/>
          <w:sz w:val="22"/>
          <w:szCs w:val="22"/>
        </w:rPr>
        <w:t>Omit “or in pursuance of the regulations”.</w:t>
      </w:r>
    </w:p>
    <w:p w14:paraId="6AF2C620" w14:textId="1875C5A4" w:rsidR="00E05DBE" w:rsidRPr="005B073D" w:rsidRDefault="003240D1" w:rsidP="005B073D">
      <w:pPr>
        <w:pStyle w:val="BodyText1"/>
        <w:spacing w:before="120" w:after="60" w:line="240" w:lineRule="auto"/>
        <w:ind w:firstLine="0"/>
        <w:jc w:val="both"/>
        <w:rPr>
          <w:b/>
        </w:rPr>
      </w:pPr>
      <w:r w:rsidRPr="005B073D">
        <w:rPr>
          <w:rStyle w:val="Bodytext115pt"/>
          <w:b/>
          <w:sz w:val="22"/>
          <w:szCs w:val="22"/>
        </w:rPr>
        <w:t xml:space="preserve">Sections </w:t>
      </w:r>
      <w:r w:rsidRPr="005B073D">
        <w:rPr>
          <w:rStyle w:val="Bodytext9pt"/>
          <w:b/>
          <w:sz w:val="22"/>
          <w:szCs w:val="22"/>
        </w:rPr>
        <w:t>8</w:t>
      </w:r>
      <w:r w:rsidRPr="003425BA">
        <w:rPr>
          <w:rStyle w:val="Bodytext9pt"/>
          <w:b/>
          <w:smallCaps/>
          <w:sz w:val="22"/>
          <w:szCs w:val="22"/>
        </w:rPr>
        <w:t>a</w:t>
      </w:r>
      <w:r w:rsidRPr="005B073D">
        <w:rPr>
          <w:rStyle w:val="Bodytext9pt"/>
          <w:b/>
          <w:sz w:val="22"/>
          <w:szCs w:val="22"/>
        </w:rPr>
        <w:t xml:space="preserve"> </w:t>
      </w:r>
      <w:r w:rsidRPr="005B073D">
        <w:rPr>
          <w:rStyle w:val="Bodytext115pt"/>
          <w:b/>
          <w:sz w:val="22"/>
          <w:szCs w:val="22"/>
        </w:rPr>
        <w:t xml:space="preserve">and </w:t>
      </w:r>
      <w:r w:rsidRPr="005B073D">
        <w:rPr>
          <w:rStyle w:val="Bodytext9pt"/>
          <w:b/>
          <w:sz w:val="22"/>
          <w:szCs w:val="22"/>
        </w:rPr>
        <w:t>8</w:t>
      </w:r>
      <w:r w:rsidRPr="00F349D1">
        <w:rPr>
          <w:rStyle w:val="Bodytext9pt"/>
          <w:b/>
          <w:smallCaps/>
          <w:sz w:val="22"/>
          <w:szCs w:val="22"/>
        </w:rPr>
        <w:t>aa</w:t>
      </w:r>
      <w:r w:rsidRPr="005B073D">
        <w:rPr>
          <w:rStyle w:val="Bodytext9pt"/>
          <w:b/>
          <w:sz w:val="22"/>
          <w:szCs w:val="22"/>
        </w:rPr>
        <w:t>:</w:t>
      </w:r>
    </w:p>
    <w:p w14:paraId="7EA79A94" w14:textId="77777777" w:rsidR="00E05DBE" w:rsidRPr="00641A27" w:rsidRDefault="003240D1" w:rsidP="005366C3">
      <w:pPr>
        <w:pStyle w:val="BodyText1"/>
        <w:spacing w:before="120" w:line="240" w:lineRule="auto"/>
        <w:ind w:firstLine="270"/>
        <w:jc w:val="both"/>
      </w:pPr>
      <w:r w:rsidRPr="00641A27">
        <w:rPr>
          <w:rStyle w:val="Bodytext115pt"/>
          <w:sz w:val="22"/>
          <w:szCs w:val="22"/>
        </w:rPr>
        <w:t>Omit “Minister” (wherever occurring), substitute “Authority”.</w:t>
      </w:r>
    </w:p>
    <w:p w14:paraId="7EE221C3" w14:textId="6151DA9A" w:rsidR="00E05DBE" w:rsidRPr="005B073D" w:rsidRDefault="003240D1" w:rsidP="003425BA">
      <w:pPr>
        <w:pStyle w:val="ListBullet"/>
      </w:pPr>
      <w:r w:rsidRPr="005B073D">
        <w:rPr>
          <w:rStyle w:val="Bodytext115pt"/>
          <w:rFonts w:eastAsia="Courier New"/>
          <w:b/>
          <w:sz w:val="22"/>
          <w:szCs w:val="22"/>
        </w:rPr>
        <w:t>Subsection 8</w:t>
      </w:r>
      <w:r w:rsidR="003425BA" w:rsidRPr="003425BA">
        <w:rPr>
          <w:rStyle w:val="Bodytext115pt"/>
          <w:rFonts w:eastAsia="Courier New"/>
          <w:b/>
          <w:smallCaps/>
          <w:sz w:val="22"/>
          <w:szCs w:val="22"/>
        </w:rPr>
        <w:t>b</w:t>
      </w:r>
      <w:r w:rsidRPr="005B073D">
        <w:rPr>
          <w:rStyle w:val="Bodytext115pt"/>
          <w:rFonts w:eastAsia="Courier New"/>
          <w:b/>
          <w:sz w:val="22"/>
          <w:szCs w:val="22"/>
        </w:rPr>
        <w:t xml:space="preserve"> (2):</w:t>
      </w:r>
    </w:p>
    <w:p w14:paraId="44363BBD" w14:textId="77777777" w:rsidR="00E05DBE" w:rsidRPr="00641A27" w:rsidRDefault="003240D1" w:rsidP="005366C3">
      <w:pPr>
        <w:pStyle w:val="BodyText1"/>
        <w:spacing w:before="120" w:line="240" w:lineRule="auto"/>
        <w:ind w:firstLine="270"/>
        <w:jc w:val="both"/>
      </w:pPr>
      <w:r w:rsidRPr="00F56E53">
        <w:rPr>
          <w:rStyle w:val="Bodytext115pt5"/>
          <w:smallCaps w:val="0"/>
          <w:sz w:val="22"/>
          <w:szCs w:val="22"/>
        </w:rPr>
        <w:t>Insert</w:t>
      </w:r>
      <w:r w:rsidRPr="00641A27">
        <w:rPr>
          <w:rStyle w:val="Bodytext115pt"/>
          <w:sz w:val="22"/>
          <w:szCs w:val="22"/>
        </w:rPr>
        <w:t xml:space="preserve"> “or the Authority” after “Minister”.</w:t>
      </w:r>
    </w:p>
    <w:p w14:paraId="6F9E8BE9" w14:textId="77777777" w:rsidR="00E05DBE" w:rsidRPr="005B073D" w:rsidRDefault="003240D1" w:rsidP="005B073D">
      <w:pPr>
        <w:pStyle w:val="BodyText1"/>
        <w:spacing w:before="120" w:after="60" w:line="240" w:lineRule="auto"/>
        <w:ind w:firstLine="0"/>
        <w:jc w:val="both"/>
        <w:rPr>
          <w:b/>
        </w:rPr>
      </w:pPr>
      <w:r w:rsidRPr="005B073D">
        <w:rPr>
          <w:rStyle w:val="Bodytext115pt"/>
          <w:b/>
          <w:sz w:val="22"/>
          <w:szCs w:val="22"/>
        </w:rPr>
        <w:t>Section 13 and subsection 14 (1):</w:t>
      </w:r>
    </w:p>
    <w:p w14:paraId="306A6A13" w14:textId="77777777" w:rsidR="00E05DBE" w:rsidRPr="00641A27" w:rsidRDefault="003240D1" w:rsidP="005366C3">
      <w:pPr>
        <w:pStyle w:val="BodyText1"/>
        <w:spacing w:before="120" w:line="240" w:lineRule="auto"/>
        <w:ind w:firstLine="270"/>
        <w:jc w:val="both"/>
      </w:pPr>
      <w:r w:rsidRPr="00F56E53">
        <w:rPr>
          <w:rStyle w:val="Bodytext115pt5"/>
          <w:smallCaps w:val="0"/>
          <w:sz w:val="22"/>
          <w:szCs w:val="22"/>
        </w:rPr>
        <w:t>Omit</w:t>
      </w:r>
      <w:r w:rsidRPr="00641A27">
        <w:rPr>
          <w:rStyle w:val="Bodytext115pt"/>
          <w:sz w:val="22"/>
          <w:szCs w:val="22"/>
        </w:rPr>
        <w:t xml:space="preserve"> “Minister”, substitute “Authority”.</w:t>
      </w:r>
    </w:p>
    <w:p w14:paraId="7D741B43" w14:textId="26C7FDC5" w:rsidR="00E05DBE" w:rsidRPr="005B073D" w:rsidRDefault="003240D1" w:rsidP="005B073D">
      <w:pPr>
        <w:pStyle w:val="BodyText1"/>
        <w:spacing w:before="120" w:after="60" w:line="240" w:lineRule="auto"/>
        <w:ind w:firstLine="0"/>
        <w:jc w:val="both"/>
        <w:rPr>
          <w:b/>
        </w:rPr>
      </w:pPr>
      <w:r w:rsidRPr="005B073D">
        <w:rPr>
          <w:rStyle w:val="Bodytext115pt"/>
          <w:b/>
          <w:sz w:val="22"/>
          <w:szCs w:val="22"/>
        </w:rPr>
        <w:t>Subsection 14</w:t>
      </w:r>
      <w:r w:rsidR="003425BA">
        <w:rPr>
          <w:rStyle w:val="Bodytext115pt"/>
          <w:b/>
          <w:sz w:val="22"/>
          <w:szCs w:val="22"/>
        </w:rPr>
        <w:t xml:space="preserve"> </w:t>
      </w:r>
      <w:r w:rsidRPr="005B073D">
        <w:rPr>
          <w:rStyle w:val="Bodytext115pt"/>
          <w:b/>
          <w:sz w:val="22"/>
          <w:szCs w:val="22"/>
        </w:rPr>
        <w:t>(2):</w:t>
      </w:r>
    </w:p>
    <w:p w14:paraId="6A46DAAA" w14:textId="77777777" w:rsidR="00E05DBE" w:rsidRPr="00641A27" w:rsidRDefault="003240D1" w:rsidP="005366C3">
      <w:pPr>
        <w:pStyle w:val="BodyText1"/>
        <w:spacing w:before="120" w:line="240" w:lineRule="auto"/>
        <w:ind w:firstLine="270"/>
        <w:jc w:val="both"/>
      </w:pPr>
      <w:r w:rsidRPr="00F56E53">
        <w:rPr>
          <w:rStyle w:val="Bodytext115pt5"/>
          <w:sz w:val="22"/>
          <w:szCs w:val="22"/>
        </w:rPr>
        <w:t>O</w:t>
      </w:r>
      <w:r w:rsidRPr="00641A27">
        <w:rPr>
          <w:rStyle w:val="Bodytext115pt"/>
          <w:sz w:val="22"/>
          <w:szCs w:val="22"/>
        </w:rPr>
        <w:t>mit the subsection.</w:t>
      </w:r>
    </w:p>
    <w:p w14:paraId="3B3F9961" w14:textId="66298DB1" w:rsidR="00E05DBE" w:rsidRPr="005B073D" w:rsidRDefault="003240D1" w:rsidP="005B073D">
      <w:pPr>
        <w:pStyle w:val="BodyText1"/>
        <w:spacing w:before="120" w:after="60" w:line="240" w:lineRule="auto"/>
        <w:ind w:firstLine="0"/>
        <w:jc w:val="both"/>
        <w:rPr>
          <w:b/>
        </w:rPr>
      </w:pPr>
      <w:r w:rsidRPr="005B073D">
        <w:rPr>
          <w:rStyle w:val="Bodytext115pt"/>
          <w:b/>
          <w:sz w:val="22"/>
          <w:szCs w:val="22"/>
        </w:rPr>
        <w:t>Subsection 14</w:t>
      </w:r>
      <w:r w:rsidR="003425BA">
        <w:rPr>
          <w:rStyle w:val="Bodytext115pt"/>
          <w:b/>
          <w:sz w:val="22"/>
          <w:szCs w:val="22"/>
        </w:rPr>
        <w:t xml:space="preserve"> </w:t>
      </w:r>
      <w:r w:rsidRPr="005B073D">
        <w:rPr>
          <w:rStyle w:val="Bodytext115pt"/>
          <w:b/>
          <w:sz w:val="22"/>
          <w:szCs w:val="22"/>
        </w:rPr>
        <w:t>(3):</w:t>
      </w:r>
    </w:p>
    <w:p w14:paraId="11EBEE1D" w14:textId="77777777" w:rsidR="00E05DBE" w:rsidRDefault="003240D1" w:rsidP="005366C3">
      <w:pPr>
        <w:pStyle w:val="BodyText1"/>
        <w:spacing w:before="120" w:after="60" w:line="240" w:lineRule="auto"/>
        <w:ind w:firstLine="270"/>
        <w:jc w:val="both"/>
        <w:rPr>
          <w:rStyle w:val="Bodytext115pt"/>
          <w:sz w:val="22"/>
          <w:szCs w:val="22"/>
        </w:rPr>
      </w:pPr>
      <w:r w:rsidRPr="00641A27">
        <w:rPr>
          <w:rStyle w:val="Bodytext115pt"/>
          <w:sz w:val="22"/>
          <w:szCs w:val="22"/>
        </w:rPr>
        <w:t>Omit the subsection, substitute the following subsection:</w:t>
      </w:r>
    </w:p>
    <w:p w14:paraId="231A9A24" w14:textId="77777777" w:rsidR="00F205C4" w:rsidRDefault="00F205C4" w:rsidP="005366C3">
      <w:pPr>
        <w:pStyle w:val="BodyText1"/>
        <w:spacing w:before="120"/>
        <w:ind w:firstLine="270"/>
        <w:jc w:val="both"/>
      </w:pPr>
      <w:r>
        <w:t>"(3) The Authority is not to exercise its powers under subsection (1) except to the extent that it appears to it necessary or expedient in the interests of safety or the protection of the marine environment.".</w:t>
      </w:r>
    </w:p>
    <w:p w14:paraId="4E98151E" w14:textId="77777777" w:rsidR="00F205C4" w:rsidRPr="00641A27" w:rsidRDefault="00F205C4" w:rsidP="00F205C4">
      <w:pPr>
        <w:pStyle w:val="BodyText1"/>
        <w:ind w:firstLine="270"/>
        <w:jc w:val="both"/>
      </w:pPr>
    </w:p>
    <w:p w14:paraId="3B6F0906" w14:textId="77777777" w:rsidR="00F205C4" w:rsidRDefault="00F205C4" w:rsidP="00BC2BE5">
      <w:pPr>
        <w:pStyle w:val="Bodytext20"/>
        <w:spacing w:before="120" w:after="60" w:line="240" w:lineRule="auto"/>
        <w:jc w:val="both"/>
        <w:rPr>
          <w:rStyle w:val="Bodytext2115pt"/>
          <w:b/>
          <w:bCs/>
          <w:sz w:val="22"/>
          <w:szCs w:val="22"/>
        </w:rPr>
        <w:sectPr w:rsidR="00F205C4" w:rsidSect="008B4543">
          <w:headerReference w:type="even" r:id="rId40"/>
          <w:pgSz w:w="12240" w:h="15840" w:code="1"/>
          <w:pgMar w:top="1440" w:right="1440" w:bottom="1440" w:left="1440" w:header="576" w:footer="0" w:gutter="0"/>
          <w:cols w:space="720"/>
          <w:noEndnote/>
          <w:docGrid w:linePitch="360"/>
        </w:sectPr>
      </w:pPr>
    </w:p>
    <w:p w14:paraId="2DB9FEF3" w14:textId="77777777" w:rsidR="007A50FD" w:rsidRDefault="007A50FD" w:rsidP="007A50FD">
      <w:pPr>
        <w:pStyle w:val="Bodytext20"/>
        <w:spacing w:before="120" w:after="60" w:line="240" w:lineRule="auto"/>
        <w:rPr>
          <w:rStyle w:val="Bodytext2115pt"/>
          <w:b/>
          <w:bCs/>
          <w:sz w:val="22"/>
          <w:szCs w:val="22"/>
        </w:rPr>
      </w:pPr>
      <w:r w:rsidRPr="007A50FD">
        <w:rPr>
          <w:rStyle w:val="Bodytext115pt"/>
          <w:sz w:val="22"/>
          <w:szCs w:val="22"/>
        </w:rPr>
        <w:lastRenderedPageBreak/>
        <w:t>SCHEDULE</w:t>
      </w:r>
      <w:r w:rsidRPr="00641A27">
        <w:rPr>
          <w:rStyle w:val="Bodytext115pt"/>
          <w:sz w:val="22"/>
          <w:szCs w:val="22"/>
        </w:rPr>
        <w:t>—</w:t>
      </w:r>
      <w:r w:rsidRPr="007A50FD">
        <w:rPr>
          <w:rStyle w:val="Bodytext115pt"/>
          <w:b w:val="0"/>
          <w:sz w:val="22"/>
          <w:szCs w:val="22"/>
        </w:rPr>
        <w:t>continued</w:t>
      </w:r>
    </w:p>
    <w:p w14:paraId="53768CF6" w14:textId="1613CB51" w:rsidR="00E05DBE" w:rsidRPr="00641A27" w:rsidRDefault="003240D1" w:rsidP="00BC2BE5">
      <w:pPr>
        <w:pStyle w:val="Bodytext20"/>
        <w:spacing w:before="120" w:after="60" w:line="240" w:lineRule="auto"/>
        <w:jc w:val="both"/>
      </w:pPr>
      <w:r w:rsidRPr="00641A27">
        <w:rPr>
          <w:rStyle w:val="Bodytext2115pt"/>
          <w:b/>
          <w:bCs/>
          <w:sz w:val="22"/>
          <w:szCs w:val="22"/>
        </w:rPr>
        <w:t>Subsection 14</w:t>
      </w:r>
      <w:r w:rsidR="003425BA">
        <w:rPr>
          <w:rStyle w:val="Bodytext2115pt"/>
          <w:b/>
          <w:bCs/>
          <w:sz w:val="22"/>
          <w:szCs w:val="22"/>
        </w:rPr>
        <w:t xml:space="preserve"> </w:t>
      </w:r>
      <w:r w:rsidRPr="00641A27">
        <w:rPr>
          <w:rStyle w:val="Bodytext2115pt"/>
          <w:b/>
          <w:bCs/>
          <w:sz w:val="22"/>
          <w:szCs w:val="22"/>
        </w:rPr>
        <w:t>(6):</w:t>
      </w:r>
    </w:p>
    <w:p w14:paraId="060AADA9"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62B4DC46" w14:textId="7C8D6750" w:rsidR="00E05DBE" w:rsidRPr="00641A27" w:rsidRDefault="003240D1" w:rsidP="00470344">
      <w:pPr>
        <w:pStyle w:val="Bodytext20"/>
        <w:spacing w:before="120" w:after="60" w:line="240" w:lineRule="auto"/>
        <w:jc w:val="both"/>
      </w:pPr>
      <w:r w:rsidRPr="00641A27">
        <w:rPr>
          <w:rStyle w:val="Bodytext2115pt"/>
          <w:b/>
          <w:bCs/>
          <w:sz w:val="22"/>
          <w:szCs w:val="22"/>
        </w:rPr>
        <w:t>Subsection 14</w:t>
      </w:r>
      <w:r w:rsidR="003425BA">
        <w:rPr>
          <w:rStyle w:val="Bodytext2115pt"/>
          <w:b/>
          <w:bCs/>
          <w:sz w:val="22"/>
          <w:szCs w:val="22"/>
        </w:rPr>
        <w:t xml:space="preserve"> </w:t>
      </w:r>
      <w:r w:rsidRPr="00641A27">
        <w:rPr>
          <w:rStyle w:val="Bodytext2115pt"/>
          <w:b/>
          <w:bCs/>
          <w:sz w:val="22"/>
          <w:szCs w:val="22"/>
        </w:rPr>
        <w:t>(9):</w:t>
      </w:r>
    </w:p>
    <w:p w14:paraId="4F7345E4"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(wherever occurring), substitute “Authority”.</w:t>
      </w:r>
    </w:p>
    <w:p w14:paraId="144D1B37" w14:textId="77777777" w:rsidR="00E05DBE" w:rsidRPr="00641A27" w:rsidRDefault="003240D1" w:rsidP="00F9651A">
      <w:pPr>
        <w:pStyle w:val="Bodytext20"/>
        <w:spacing w:before="120" w:after="60" w:line="240" w:lineRule="auto"/>
        <w:jc w:val="both"/>
      </w:pPr>
      <w:r w:rsidRPr="00641A27">
        <w:rPr>
          <w:rStyle w:val="Bodytext2115pt"/>
          <w:b/>
          <w:bCs/>
          <w:sz w:val="22"/>
          <w:szCs w:val="22"/>
        </w:rPr>
        <w:t>Paragraph 15 (2) (h):</w:t>
      </w:r>
    </w:p>
    <w:p w14:paraId="6D19C938"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the paragraph.</w:t>
      </w:r>
    </w:p>
    <w:p w14:paraId="11496B0C" w14:textId="77777777" w:rsidR="00E05DBE" w:rsidRPr="00641A27" w:rsidRDefault="003240D1" w:rsidP="00B348C8">
      <w:pPr>
        <w:pStyle w:val="Bodytext20"/>
        <w:spacing w:before="120" w:after="60" w:line="240" w:lineRule="auto"/>
        <w:jc w:val="both"/>
      </w:pPr>
      <w:r w:rsidRPr="00641A27">
        <w:rPr>
          <w:rStyle w:val="Bodytext2115pt"/>
          <w:b/>
          <w:bCs/>
          <w:sz w:val="22"/>
          <w:szCs w:val="22"/>
        </w:rPr>
        <w:t>Subsection 15 (4):</w:t>
      </w:r>
    </w:p>
    <w:p w14:paraId="489C6F05"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the subsection.</w:t>
      </w:r>
    </w:p>
    <w:p w14:paraId="345BED7B" w14:textId="77777777" w:rsidR="00E05DBE" w:rsidRPr="00641A27" w:rsidRDefault="003240D1" w:rsidP="000F3B56">
      <w:pPr>
        <w:pStyle w:val="Bodytext20"/>
        <w:spacing w:before="120" w:after="60" w:line="240" w:lineRule="auto"/>
        <w:jc w:val="both"/>
      </w:pPr>
      <w:r w:rsidRPr="00641A27">
        <w:rPr>
          <w:rStyle w:val="Bodytext2115pt"/>
          <w:b/>
          <w:bCs/>
          <w:sz w:val="22"/>
          <w:szCs w:val="22"/>
        </w:rPr>
        <w:t>Subsection 46 (2</w:t>
      </w:r>
      <w:r w:rsidRPr="00641A27">
        <w:rPr>
          <w:rStyle w:val="Bodytext2115pt1"/>
          <w:b/>
          <w:bCs/>
          <w:sz w:val="22"/>
          <w:szCs w:val="22"/>
        </w:rPr>
        <w:t>a):</w:t>
      </w:r>
    </w:p>
    <w:p w14:paraId="45B25948"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may, if he”, substitute “Authority may, if it”.</w:t>
      </w:r>
    </w:p>
    <w:p w14:paraId="6617F193" w14:textId="77777777" w:rsidR="00E05DBE" w:rsidRPr="00641A27" w:rsidRDefault="003240D1" w:rsidP="00344111">
      <w:pPr>
        <w:pStyle w:val="Bodytext20"/>
        <w:spacing w:before="120" w:after="60" w:line="240" w:lineRule="auto"/>
        <w:jc w:val="both"/>
      </w:pPr>
      <w:r w:rsidRPr="00641A27">
        <w:rPr>
          <w:rStyle w:val="Bodytext2115pt"/>
          <w:b/>
          <w:bCs/>
          <w:sz w:val="22"/>
          <w:szCs w:val="22"/>
        </w:rPr>
        <w:t>Section 52:</w:t>
      </w:r>
    </w:p>
    <w:p w14:paraId="3F9B8D1D"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4D815CEA" w14:textId="77777777" w:rsidR="00E05DBE" w:rsidRPr="00641A27" w:rsidRDefault="003240D1" w:rsidP="00F6492C">
      <w:pPr>
        <w:pStyle w:val="Bodytext20"/>
        <w:spacing w:before="120" w:after="60" w:line="240" w:lineRule="auto"/>
        <w:jc w:val="both"/>
      </w:pPr>
      <w:r w:rsidRPr="00641A27">
        <w:rPr>
          <w:rStyle w:val="Bodytext2115pt"/>
          <w:b/>
          <w:bCs/>
          <w:sz w:val="22"/>
          <w:szCs w:val="22"/>
        </w:rPr>
        <w:t>Paragraph 70 (3) (a):</w:t>
      </w:r>
    </w:p>
    <w:p w14:paraId="76D64C81"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1641E65B" w14:textId="77777777" w:rsidR="00E05DBE" w:rsidRPr="00641A27" w:rsidRDefault="003240D1" w:rsidP="00F6492C">
      <w:pPr>
        <w:pStyle w:val="Bodytext20"/>
        <w:spacing w:before="120" w:after="60" w:line="240" w:lineRule="auto"/>
        <w:jc w:val="both"/>
      </w:pPr>
      <w:r w:rsidRPr="00641A27">
        <w:rPr>
          <w:rStyle w:val="Bodytext2115pt"/>
          <w:b/>
          <w:bCs/>
          <w:sz w:val="22"/>
          <w:szCs w:val="22"/>
        </w:rPr>
        <w:t>Subsections 76 (1), (4) and (5):</w:t>
      </w:r>
    </w:p>
    <w:p w14:paraId="792EDD57"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15EE39DC" w14:textId="77777777" w:rsidR="00E05DBE" w:rsidRPr="00641A27" w:rsidRDefault="003240D1" w:rsidP="00F6492C">
      <w:pPr>
        <w:pStyle w:val="Bodytext20"/>
        <w:spacing w:before="120" w:after="60" w:line="240" w:lineRule="auto"/>
        <w:jc w:val="both"/>
      </w:pPr>
      <w:r w:rsidRPr="00641A27">
        <w:rPr>
          <w:rStyle w:val="Bodytext2115pt"/>
          <w:b/>
          <w:bCs/>
          <w:sz w:val="22"/>
          <w:szCs w:val="22"/>
        </w:rPr>
        <w:t>Subsection 110 (1):</w:t>
      </w:r>
    </w:p>
    <w:p w14:paraId="6F2E6C15"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62F5668D" w14:textId="274D4EF8" w:rsidR="00E05DBE" w:rsidRPr="00641A27" w:rsidRDefault="003240D1" w:rsidP="00F6492C">
      <w:pPr>
        <w:pStyle w:val="Bodytext20"/>
        <w:spacing w:before="120" w:after="60" w:line="240" w:lineRule="auto"/>
        <w:jc w:val="both"/>
      </w:pPr>
      <w:r w:rsidRPr="00641A27">
        <w:rPr>
          <w:rStyle w:val="Bodytext2115pt"/>
          <w:b/>
          <w:bCs/>
          <w:sz w:val="22"/>
          <w:szCs w:val="22"/>
        </w:rPr>
        <w:t>Subsection 116</w:t>
      </w:r>
      <w:r w:rsidR="003425BA">
        <w:rPr>
          <w:rStyle w:val="Bodytext2115pt"/>
          <w:b/>
          <w:bCs/>
          <w:sz w:val="22"/>
          <w:szCs w:val="22"/>
        </w:rPr>
        <w:t xml:space="preserve"> </w:t>
      </w:r>
      <w:r w:rsidRPr="00641A27">
        <w:rPr>
          <w:rStyle w:val="Bodytext2115pt"/>
          <w:b/>
          <w:bCs/>
          <w:sz w:val="22"/>
          <w:szCs w:val="22"/>
        </w:rPr>
        <w:t>(2):</w:t>
      </w:r>
    </w:p>
    <w:p w14:paraId="7B6C120D" w14:textId="77777777" w:rsidR="00E05DBE" w:rsidRPr="00641A27" w:rsidRDefault="00F56E53" w:rsidP="005B5F13">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7BFD6CF6" w14:textId="77777777" w:rsidR="00E05DBE" w:rsidRPr="00641A27" w:rsidRDefault="00F56E53" w:rsidP="005B5F13">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444A1D77" w14:textId="77777777" w:rsidR="00E05DBE" w:rsidRPr="00641A27" w:rsidRDefault="003240D1" w:rsidP="007466D9">
      <w:pPr>
        <w:pStyle w:val="Bodytext20"/>
        <w:spacing w:before="120" w:after="60" w:line="240" w:lineRule="auto"/>
        <w:jc w:val="both"/>
      </w:pPr>
      <w:r w:rsidRPr="00641A27">
        <w:rPr>
          <w:rStyle w:val="Bodytext2115pt"/>
          <w:b/>
          <w:bCs/>
          <w:sz w:val="22"/>
          <w:szCs w:val="22"/>
        </w:rPr>
        <w:t>Subsections 116 (4) and (5):</w:t>
      </w:r>
    </w:p>
    <w:p w14:paraId="6A59410F"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(wherever occurring), substitute “Authority”.</w:t>
      </w:r>
    </w:p>
    <w:p w14:paraId="7D21CCB0" w14:textId="012DC5B8" w:rsidR="00E05DBE" w:rsidRPr="00641A27" w:rsidRDefault="003240D1" w:rsidP="007466D9">
      <w:pPr>
        <w:pStyle w:val="Bodytext20"/>
        <w:spacing w:before="120" w:after="60" w:line="240" w:lineRule="auto"/>
        <w:jc w:val="both"/>
      </w:pPr>
      <w:r w:rsidRPr="00641A27">
        <w:rPr>
          <w:rStyle w:val="Bodytext2115pt"/>
          <w:b/>
          <w:bCs/>
          <w:sz w:val="22"/>
          <w:szCs w:val="22"/>
        </w:rPr>
        <w:t>Subsection 120</w:t>
      </w:r>
      <w:r w:rsidR="003425BA">
        <w:rPr>
          <w:rStyle w:val="Bodytext2115pt"/>
          <w:b/>
          <w:bCs/>
          <w:sz w:val="22"/>
          <w:szCs w:val="22"/>
        </w:rPr>
        <w:t xml:space="preserve"> </w:t>
      </w:r>
      <w:r w:rsidRPr="00641A27">
        <w:rPr>
          <w:rStyle w:val="Bodytext2115pt"/>
          <w:b/>
          <w:bCs/>
          <w:sz w:val="22"/>
          <w:szCs w:val="22"/>
        </w:rPr>
        <w:t>(1):</w:t>
      </w:r>
    </w:p>
    <w:p w14:paraId="14B67FE4" w14:textId="77777777" w:rsidR="00E05DBE" w:rsidRPr="00641A27" w:rsidRDefault="00F56E53" w:rsidP="005B5F13">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3854FC5C" w14:textId="77777777" w:rsidR="00E05DBE" w:rsidRPr="00641A27" w:rsidRDefault="00F56E53" w:rsidP="005B5F13">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2F62278B" w14:textId="77777777" w:rsidR="00E05DBE" w:rsidRPr="00641A27" w:rsidRDefault="003240D1" w:rsidP="007466D9">
      <w:pPr>
        <w:pStyle w:val="Bodytext20"/>
        <w:spacing w:before="120" w:after="60" w:line="240" w:lineRule="auto"/>
        <w:jc w:val="both"/>
      </w:pPr>
      <w:r w:rsidRPr="00641A27">
        <w:rPr>
          <w:rStyle w:val="Bodytext2115pt"/>
          <w:b/>
          <w:bCs/>
          <w:sz w:val="22"/>
          <w:szCs w:val="22"/>
        </w:rPr>
        <w:t>Section 122:</w:t>
      </w:r>
    </w:p>
    <w:p w14:paraId="6393DC55"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3A7884BE" w14:textId="4B0A6F3A" w:rsidR="00E05DBE" w:rsidRPr="00641A27" w:rsidRDefault="003240D1" w:rsidP="007466D9">
      <w:pPr>
        <w:pStyle w:val="Bodytext20"/>
        <w:spacing w:before="120" w:after="60" w:line="240" w:lineRule="auto"/>
        <w:jc w:val="both"/>
      </w:pPr>
      <w:r w:rsidRPr="00641A27">
        <w:rPr>
          <w:rStyle w:val="Bodytext2115pt"/>
          <w:b/>
          <w:bCs/>
          <w:sz w:val="22"/>
          <w:szCs w:val="22"/>
        </w:rPr>
        <w:t>Subsection 123</w:t>
      </w:r>
      <w:r w:rsidR="003425BA">
        <w:rPr>
          <w:rStyle w:val="Bodytext2115pt"/>
          <w:b/>
          <w:bCs/>
          <w:sz w:val="22"/>
          <w:szCs w:val="22"/>
        </w:rPr>
        <w:t xml:space="preserve"> </w:t>
      </w:r>
      <w:r w:rsidRPr="00641A27">
        <w:rPr>
          <w:rStyle w:val="Bodytext2115pt"/>
          <w:b/>
          <w:bCs/>
          <w:sz w:val="22"/>
          <w:szCs w:val="22"/>
        </w:rPr>
        <w:t>(1):</w:t>
      </w:r>
    </w:p>
    <w:p w14:paraId="3C893B06" w14:textId="77777777" w:rsidR="00E05DBE" w:rsidRDefault="003240D1" w:rsidP="005B5F13">
      <w:pPr>
        <w:pStyle w:val="BodyText1"/>
        <w:spacing w:before="120" w:line="240" w:lineRule="auto"/>
        <w:ind w:firstLine="270"/>
        <w:jc w:val="both"/>
        <w:rPr>
          <w:rStyle w:val="Bodytext115pt"/>
          <w:sz w:val="22"/>
          <w:szCs w:val="22"/>
        </w:rPr>
      </w:pPr>
      <w:r w:rsidRPr="00641A27">
        <w:rPr>
          <w:rStyle w:val="Bodytext115pt"/>
          <w:sz w:val="22"/>
          <w:szCs w:val="22"/>
        </w:rPr>
        <w:t>Omit “Minister”, substitute “Authority”.</w:t>
      </w:r>
    </w:p>
    <w:p w14:paraId="77AA3263" w14:textId="77777777" w:rsidR="00087BFE" w:rsidRPr="00087BFE" w:rsidRDefault="00087BFE" w:rsidP="00161BB7">
      <w:pPr>
        <w:pStyle w:val="BodyText1"/>
        <w:spacing w:before="120" w:after="60"/>
        <w:ind w:firstLine="0"/>
        <w:jc w:val="both"/>
        <w:rPr>
          <w:rStyle w:val="Bodytext115pt"/>
          <w:b/>
          <w:sz w:val="22"/>
          <w:szCs w:val="22"/>
        </w:rPr>
      </w:pPr>
      <w:r w:rsidRPr="00087BFE">
        <w:rPr>
          <w:rStyle w:val="Bodytext115pt"/>
          <w:b/>
          <w:sz w:val="22"/>
          <w:szCs w:val="22"/>
        </w:rPr>
        <w:t>Subsections 124 (3) and (4):</w:t>
      </w:r>
    </w:p>
    <w:p w14:paraId="575BFEAB" w14:textId="77777777" w:rsidR="00087BFE" w:rsidRDefault="00087BFE" w:rsidP="005B5F13">
      <w:pPr>
        <w:pStyle w:val="BodyText1"/>
        <w:spacing w:before="120" w:line="240" w:lineRule="auto"/>
        <w:ind w:firstLine="270"/>
        <w:jc w:val="both"/>
        <w:rPr>
          <w:rStyle w:val="Bodytext115pt"/>
          <w:sz w:val="22"/>
          <w:szCs w:val="22"/>
        </w:rPr>
      </w:pPr>
      <w:r w:rsidRPr="00087BFE">
        <w:rPr>
          <w:rStyle w:val="Bodytext115pt"/>
          <w:sz w:val="22"/>
          <w:szCs w:val="22"/>
        </w:rPr>
        <w:t>Omit the subsections.</w:t>
      </w:r>
    </w:p>
    <w:p w14:paraId="7F45C5F3" w14:textId="77777777" w:rsidR="00087BFE" w:rsidRPr="00641A27" w:rsidRDefault="00087BFE" w:rsidP="00F56E53">
      <w:pPr>
        <w:pStyle w:val="BodyText1"/>
        <w:spacing w:line="240" w:lineRule="auto"/>
        <w:ind w:firstLine="270"/>
        <w:jc w:val="both"/>
      </w:pPr>
    </w:p>
    <w:p w14:paraId="32C807B2"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8311AF">
          <w:headerReference w:type="default" r:id="rId41"/>
          <w:pgSz w:w="12240" w:h="15840" w:code="1"/>
          <w:pgMar w:top="1440" w:right="1440" w:bottom="1440" w:left="1440" w:header="576" w:footer="0" w:gutter="0"/>
          <w:cols w:space="720"/>
          <w:noEndnote/>
          <w:docGrid w:linePitch="360"/>
        </w:sectPr>
      </w:pPr>
    </w:p>
    <w:p w14:paraId="3EDBFA6D" w14:textId="77777777" w:rsidR="00E05DBE" w:rsidRPr="00641A27" w:rsidRDefault="003240D1" w:rsidP="0088029D">
      <w:pPr>
        <w:pStyle w:val="Bodytext20"/>
        <w:spacing w:line="240" w:lineRule="auto"/>
      </w:pPr>
      <w:r w:rsidRPr="00641A27">
        <w:rPr>
          <w:rStyle w:val="Bodytext2115pt"/>
          <w:b/>
          <w:bCs/>
          <w:sz w:val="22"/>
          <w:szCs w:val="22"/>
        </w:rPr>
        <w:lastRenderedPageBreak/>
        <w:t>SCHEDULE—</w:t>
      </w:r>
      <w:r w:rsidRPr="0088029D">
        <w:rPr>
          <w:rStyle w:val="Bodytext2115pt"/>
          <w:bCs/>
          <w:sz w:val="22"/>
          <w:szCs w:val="22"/>
        </w:rPr>
        <w:t>continued</w:t>
      </w:r>
    </w:p>
    <w:p w14:paraId="1822FB5F" w14:textId="22EFFC49" w:rsidR="00E05DBE" w:rsidRPr="0088029D" w:rsidRDefault="003240D1" w:rsidP="0088029D">
      <w:pPr>
        <w:pStyle w:val="BodyText1"/>
        <w:spacing w:before="120" w:after="60" w:line="240" w:lineRule="auto"/>
        <w:ind w:firstLine="0"/>
        <w:jc w:val="both"/>
        <w:rPr>
          <w:b/>
        </w:rPr>
      </w:pPr>
      <w:r w:rsidRPr="0088029D">
        <w:rPr>
          <w:rStyle w:val="Bodytext115pt"/>
          <w:b/>
          <w:sz w:val="22"/>
          <w:szCs w:val="22"/>
        </w:rPr>
        <w:t>Subsection 126</w:t>
      </w:r>
      <w:r w:rsidR="003425BA">
        <w:rPr>
          <w:rStyle w:val="Bodytext115pt"/>
          <w:b/>
          <w:sz w:val="22"/>
          <w:szCs w:val="22"/>
        </w:rPr>
        <w:t xml:space="preserve"> </w:t>
      </w:r>
      <w:r w:rsidRPr="0088029D">
        <w:rPr>
          <w:rStyle w:val="Bodytext115pt"/>
          <w:b/>
          <w:sz w:val="22"/>
          <w:szCs w:val="22"/>
        </w:rPr>
        <w:t>(1):</w:t>
      </w:r>
    </w:p>
    <w:p w14:paraId="111221D7"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7FA8DCAA" w14:textId="77777777" w:rsidR="00E05DBE" w:rsidRPr="0088029D" w:rsidRDefault="003240D1" w:rsidP="0088029D">
      <w:pPr>
        <w:pStyle w:val="BodyText1"/>
        <w:spacing w:before="120" w:after="60" w:line="240" w:lineRule="auto"/>
        <w:ind w:firstLine="0"/>
        <w:jc w:val="both"/>
        <w:rPr>
          <w:b/>
        </w:rPr>
      </w:pPr>
      <w:r w:rsidRPr="0088029D">
        <w:rPr>
          <w:rStyle w:val="Bodytext115pt"/>
          <w:b/>
          <w:sz w:val="22"/>
          <w:szCs w:val="22"/>
        </w:rPr>
        <w:t>Section 137:</w:t>
      </w:r>
    </w:p>
    <w:p w14:paraId="0C26625E"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(wherever occurring), substitute “Authority”.</w:t>
      </w:r>
    </w:p>
    <w:p w14:paraId="37986653" w14:textId="5E9D8039" w:rsidR="00E05DBE" w:rsidRPr="0088029D" w:rsidRDefault="003240D1" w:rsidP="0088029D">
      <w:pPr>
        <w:pStyle w:val="BodyText1"/>
        <w:spacing w:before="120" w:after="60" w:line="240" w:lineRule="auto"/>
        <w:ind w:firstLine="0"/>
        <w:jc w:val="both"/>
        <w:rPr>
          <w:b/>
        </w:rPr>
      </w:pPr>
      <w:r w:rsidRPr="0088029D">
        <w:rPr>
          <w:rStyle w:val="Bodytext115pt"/>
          <w:b/>
          <w:sz w:val="22"/>
          <w:szCs w:val="22"/>
        </w:rPr>
        <w:t>Subsections 148</w:t>
      </w:r>
      <w:r w:rsidRPr="003425BA">
        <w:rPr>
          <w:rStyle w:val="Bodytext115pt"/>
          <w:b/>
          <w:smallCaps/>
          <w:sz w:val="22"/>
          <w:szCs w:val="22"/>
        </w:rPr>
        <w:t>c</w:t>
      </w:r>
      <w:r w:rsidRPr="0088029D">
        <w:rPr>
          <w:rStyle w:val="Bodytext115pt"/>
          <w:b/>
          <w:sz w:val="22"/>
          <w:szCs w:val="22"/>
        </w:rPr>
        <w:t xml:space="preserve"> (3) and 148</w:t>
      </w:r>
      <w:r w:rsidR="003425BA">
        <w:rPr>
          <w:rStyle w:val="Bodytext115pt"/>
          <w:b/>
          <w:smallCaps/>
          <w:sz w:val="22"/>
          <w:szCs w:val="22"/>
        </w:rPr>
        <w:t>d</w:t>
      </w:r>
      <w:r w:rsidRPr="0088029D">
        <w:rPr>
          <w:rStyle w:val="Bodytext115pt"/>
          <w:b/>
          <w:sz w:val="22"/>
          <w:szCs w:val="22"/>
        </w:rPr>
        <w:t xml:space="preserve"> (1), (3), (4), (5) and (6):</w:t>
      </w:r>
    </w:p>
    <w:p w14:paraId="6C9A3E24"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(wherever occurring), substitute “Authority”.</w:t>
      </w:r>
    </w:p>
    <w:p w14:paraId="744EC98F" w14:textId="77777777" w:rsidR="00E05DBE" w:rsidRPr="00025201" w:rsidRDefault="003240D1" w:rsidP="0088029D">
      <w:pPr>
        <w:pStyle w:val="BodyText1"/>
        <w:spacing w:before="120" w:after="60" w:line="240" w:lineRule="auto"/>
        <w:ind w:firstLine="0"/>
        <w:jc w:val="both"/>
        <w:rPr>
          <w:b/>
        </w:rPr>
      </w:pPr>
      <w:r w:rsidRPr="00025201">
        <w:rPr>
          <w:rStyle w:val="Bodytext115pt"/>
          <w:b/>
          <w:sz w:val="22"/>
          <w:szCs w:val="22"/>
        </w:rPr>
        <w:t>Subsections 152 (1) and 154 (1):</w:t>
      </w:r>
    </w:p>
    <w:p w14:paraId="0D97751A"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06742D8E" w14:textId="568B683C" w:rsidR="00E05DBE" w:rsidRPr="0088029D" w:rsidRDefault="003425BA" w:rsidP="0088029D">
      <w:pPr>
        <w:pStyle w:val="BodyText1"/>
        <w:spacing w:before="120" w:after="60" w:line="240" w:lineRule="auto"/>
        <w:ind w:firstLine="0"/>
        <w:jc w:val="both"/>
        <w:rPr>
          <w:b/>
        </w:rPr>
      </w:pPr>
      <w:r>
        <w:rPr>
          <w:rStyle w:val="Bodytext115pt"/>
          <w:b/>
          <w:sz w:val="22"/>
          <w:szCs w:val="22"/>
        </w:rPr>
        <w:t>Section 155</w:t>
      </w:r>
      <w:r w:rsidR="003240D1" w:rsidRPr="003425BA">
        <w:rPr>
          <w:rStyle w:val="Bodytext9pt"/>
          <w:b/>
          <w:smallCaps/>
          <w:sz w:val="22"/>
          <w:szCs w:val="22"/>
        </w:rPr>
        <w:t>a</w:t>
      </w:r>
      <w:r w:rsidR="003240D1" w:rsidRPr="0088029D">
        <w:rPr>
          <w:rStyle w:val="Bodytext9pt"/>
          <w:b/>
          <w:sz w:val="22"/>
          <w:szCs w:val="22"/>
        </w:rPr>
        <w:t>:</w:t>
      </w:r>
    </w:p>
    <w:p w14:paraId="32046286"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6D448286" w14:textId="77777777" w:rsidR="00E05DBE" w:rsidRPr="0088029D" w:rsidRDefault="003240D1" w:rsidP="0088029D">
      <w:pPr>
        <w:pStyle w:val="BodyText1"/>
        <w:spacing w:before="120" w:after="60" w:line="240" w:lineRule="auto"/>
        <w:ind w:firstLine="0"/>
        <w:jc w:val="both"/>
        <w:rPr>
          <w:b/>
        </w:rPr>
      </w:pPr>
      <w:r w:rsidRPr="0088029D">
        <w:rPr>
          <w:rStyle w:val="Bodytext115pt"/>
          <w:b/>
          <w:sz w:val="22"/>
          <w:szCs w:val="22"/>
        </w:rPr>
        <w:t>Subsection 156 (1):</w:t>
      </w:r>
    </w:p>
    <w:p w14:paraId="78503255" w14:textId="77777777" w:rsidR="00E05DBE" w:rsidRPr="00025201" w:rsidRDefault="00EF01AC" w:rsidP="005B5F13">
      <w:pPr>
        <w:pStyle w:val="BodyText1"/>
        <w:spacing w:before="120" w:line="240" w:lineRule="auto"/>
        <w:ind w:firstLine="270"/>
        <w:jc w:val="both"/>
        <w:rPr>
          <w:rStyle w:val="Bodytext115pt5"/>
          <w:smallCaps w:val="0"/>
          <w:sz w:val="22"/>
          <w:szCs w:val="22"/>
        </w:rPr>
      </w:pPr>
      <w:r w:rsidRPr="00025201">
        <w:rPr>
          <w:rStyle w:val="Bodytext115pt5"/>
          <w:smallCaps w:val="0"/>
          <w:sz w:val="22"/>
          <w:szCs w:val="22"/>
        </w:rPr>
        <w:t xml:space="preserve">(a) </w:t>
      </w:r>
      <w:r w:rsidR="003240D1" w:rsidRPr="00025201">
        <w:rPr>
          <w:rStyle w:val="Bodytext115pt5"/>
          <w:smallCaps w:val="0"/>
          <w:sz w:val="22"/>
          <w:szCs w:val="22"/>
        </w:rPr>
        <w:t>Omit “Minister” (wherever occurring), substitute “Authority”.</w:t>
      </w:r>
    </w:p>
    <w:p w14:paraId="37A7D732" w14:textId="77777777" w:rsidR="00E05DBE" w:rsidRPr="00025201" w:rsidRDefault="00EF01AC" w:rsidP="005B5F13">
      <w:pPr>
        <w:pStyle w:val="BodyText1"/>
        <w:spacing w:before="120" w:line="240" w:lineRule="auto"/>
        <w:ind w:firstLine="270"/>
        <w:jc w:val="both"/>
        <w:rPr>
          <w:rStyle w:val="Bodytext115pt5"/>
          <w:smallCaps w:val="0"/>
          <w:sz w:val="22"/>
          <w:szCs w:val="22"/>
        </w:rPr>
      </w:pPr>
      <w:r w:rsidRPr="00025201">
        <w:rPr>
          <w:rStyle w:val="Bodytext115pt5"/>
          <w:smallCaps w:val="0"/>
          <w:sz w:val="22"/>
          <w:szCs w:val="22"/>
        </w:rPr>
        <w:t xml:space="preserve">(b) </w:t>
      </w:r>
      <w:r w:rsidR="003240D1" w:rsidRPr="00025201">
        <w:rPr>
          <w:rStyle w:val="Bodytext115pt5"/>
          <w:smallCaps w:val="0"/>
          <w:sz w:val="22"/>
          <w:szCs w:val="22"/>
        </w:rPr>
        <w:t>Omit “he” (wherever occurring), substitute “it”.</w:t>
      </w:r>
    </w:p>
    <w:p w14:paraId="3CF77DCB" w14:textId="77777777" w:rsidR="00E05DBE" w:rsidRPr="00EF01AC" w:rsidRDefault="003240D1" w:rsidP="00EF01AC">
      <w:pPr>
        <w:pStyle w:val="BodyText1"/>
        <w:spacing w:before="120" w:after="60" w:line="240" w:lineRule="auto"/>
        <w:ind w:firstLine="0"/>
        <w:jc w:val="both"/>
        <w:rPr>
          <w:b/>
        </w:rPr>
      </w:pPr>
      <w:r w:rsidRPr="00EF01AC">
        <w:rPr>
          <w:rStyle w:val="Bodytext115pt"/>
          <w:b/>
          <w:sz w:val="22"/>
          <w:szCs w:val="22"/>
        </w:rPr>
        <w:t>Subparagraph 156 (1) (b) (</w:t>
      </w:r>
      <w:proofErr w:type="spellStart"/>
      <w:r w:rsidRPr="00EF01AC">
        <w:rPr>
          <w:rStyle w:val="Bodytext115pt"/>
          <w:b/>
          <w:sz w:val="22"/>
          <w:szCs w:val="22"/>
        </w:rPr>
        <w:t>i</w:t>
      </w:r>
      <w:proofErr w:type="spellEnd"/>
      <w:r w:rsidRPr="00EF01AC">
        <w:rPr>
          <w:rStyle w:val="Bodytext115pt"/>
          <w:b/>
          <w:sz w:val="22"/>
          <w:szCs w:val="22"/>
        </w:rPr>
        <w:t>):</w:t>
      </w:r>
    </w:p>
    <w:p w14:paraId="7DA1AC69"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“his”, substitute “its”.</w:t>
      </w:r>
    </w:p>
    <w:p w14:paraId="3E6025EA" w14:textId="77777777" w:rsidR="00E05DBE" w:rsidRPr="00EF01AC" w:rsidRDefault="003240D1" w:rsidP="00EF01AC">
      <w:pPr>
        <w:pStyle w:val="BodyText1"/>
        <w:spacing w:before="120" w:after="60" w:line="240" w:lineRule="auto"/>
        <w:ind w:firstLine="0"/>
        <w:jc w:val="both"/>
        <w:rPr>
          <w:b/>
        </w:rPr>
      </w:pPr>
      <w:r w:rsidRPr="00EF01AC">
        <w:rPr>
          <w:rStyle w:val="Bodytext115pt"/>
          <w:b/>
          <w:sz w:val="22"/>
          <w:szCs w:val="22"/>
        </w:rPr>
        <w:t>Subsection 156 (3):</w:t>
      </w:r>
    </w:p>
    <w:p w14:paraId="099B5FE6"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(wherever occurring), substitute “Authority”.</w:t>
      </w:r>
    </w:p>
    <w:p w14:paraId="28BA9E86" w14:textId="77777777" w:rsidR="00E05DBE" w:rsidRPr="00025201" w:rsidRDefault="003240D1" w:rsidP="00EF01AC">
      <w:pPr>
        <w:pStyle w:val="BodyText1"/>
        <w:spacing w:before="120" w:after="60" w:line="240" w:lineRule="auto"/>
        <w:ind w:firstLine="0"/>
        <w:jc w:val="both"/>
        <w:rPr>
          <w:b/>
        </w:rPr>
      </w:pPr>
      <w:r w:rsidRPr="00025201">
        <w:rPr>
          <w:rStyle w:val="Bodytext115pt"/>
          <w:b/>
          <w:sz w:val="22"/>
          <w:szCs w:val="22"/>
        </w:rPr>
        <w:t>Section 157:</w:t>
      </w:r>
    </w:p>
    <w:p w14:paraId="0D143017" w14:textId="77777777" w:rsidR="003425BA" w:rsidRDefault="003240D1" w:rsidP="005B5F13">
      <w:pPr>
        <w:pStyle w:val="BodyText1"/>
        <w:spacing w:before="120" w:line="240" w:lineRule="auto"/>
        <w:ind w:firstLine="270"/>
        <w:jc w:val="both"/>
        <w:rPr>
          <w:rStyle w:val="Bodytext115pt5"/>
          <w:smallCaps w:val="0"/>
          <w:sz w:val="22"/>
          <w:szCs w:val="22"/>
        </w:rPr>
      </w:pPr>
      <w:r w:rsidRPr="00025201">
        <w:rPr>
          <w:rStyle w:val="Bodytext115pt5"/>
          <w:smallCaps w:val="0"/>
          <w:sz w:val="22"/>
          <w:szCs w:val="22"/>
        </w:rPr>
        <w:t xml:space="preserve">Omit “Minister” (wherever occurring), substitute “Authority”. </w:t>
      </w:r>
    </w:p>
    <w:p w14:paraId="1A60355A" w14:textId="032A0DC1" w:rsidR="00E05DBE" w:rsidRPr="003425BA" w:rsidRDefault="003240D1" w:rsidP="003425BA">
      <w:pPr>
        <w:pStyle w:val="BodyText1"/>
        <w:spacing w:before="120" w:after="60" w:line="240" w:lineRule="auto"/>
        <w:ind w:firstLine="0"/>
        <w:jc w:val="both"/>
        <w:rPr>
          <w:rStyle w:val="Bodytext115pt5"/>
          <w:b/>
          <w:smallCaps w:val="0"/>
          <w:sz w:val="22"/>
          <w:szCs w:val="22"/>
        </w:rPr>
      </w:pPr>
      <w:r w:rsidRPr="003425BA">
        <w:rPr>
          <w:rStyle w:val="Bodytext115pt5"/>
          <w:b/>
          <w:smallCaps w:val="0"/>
          <w:sz w:val="22"/>
          <w:szCs w:val="22"/>
        </w:rPr>
        <w:t>Section 158:</w:t>
      </w:r>
    </w:p>
    <w:p w14:paraId="77EB79C9" w14:textId="77777777" w:rsidR="00E05DBE" w:rsidRPr="00025201" w:rsidRDefault="003240D1" w:rsidP="005B5F13">
      <w:pPr>
        <w:pStyle w:val="BodyText1"/>
        <w:spacing w:before="120" w:line="240" w:lineRule="auto"/>
        <w:ind w:firstLine="270"/>
        <w:jc w:val="both"/>
        <w:rPr>
          <w:rStyle w:val="Bodytext115pt5"/>
          <w:smallCaps w:val="0"/>
          <w:sz w:val="22"/>
          <w:szCs w:val="22"/>
        </w:rPr>
      </w:pPr>
      <w:r w:rsidRPr="00025201">
        <w:rPr>
          <w:rStyle w:val="Bodytext115pt5"/>
          <w:smallCaps w:val="0"/>
          <w:sz w:val="22"/>
          <w:szCs w:val="22"/>
        </w:rPr>
        <w:t>Omit “Minister” (wherever occurring), substitute “Authority”.</w:t>
      </w:r>
    </w:p>
    <w:p w14:paraId="1FAC07C9" w14:textId="70615F62" w:rsidR="00E05DBE" w:rsidRPr="00EF01AC" w:rsidRDefault="003240D1" w:rsidP="00EF01AC">
      <w:pPr>
        <w:pStyle w:val="BodyText1"/>
        <w:spacing w:before="120" w:after="60" w:line="240" w:lineRule="auto"/>
        <w:ind w:firstLine="0"/>
        <w:jc w:val="both"/>
        <w:rPr>
          <w:b/>
        </w:rPr>
      </w:pPr>
      <w:r w:rsidRPr="00EF01AC">
        <w:rPr>
          <w:rStyle w:val="Bodytext115pt"/>
          <w:b/>
          <w:sz w:val="22"/>
          <w:szCs w:val="22"/>
        </w:rPr>
        <w:t>Subsection 158</w:t>
      </w:r>
      <w:r w:rsidR="003425BA">
        <w:rPr>
          <w:rStyle w:val="Bodytext115pt"/>
          <w:b/>
          <w:sz w:val="22"/>
          <w:szCs w:val="22"/>
        </w:rPr>
        <w:t xml:space="preserve"> </w:t>
      </w:r>
      <w:r w:rsidRPr="00EF01AC">
        <w:rPr>
          <w:rStyle w:val="Bodytext115pt"/>
          <w:b/>
          <w:sz w:val="22"/>
          <w:szCs w:val="22"/>
        </w:rPr>
        <w:t>(5):</w:t>
      </w:r>
    </w:p>
    <w:p w14:paraId="25B375EC"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“he”, substitute “it”.</w:t>
      </w:r>
    </w:p>
    <w:p w14:paraId="70BFB8A5" w14:textId="77777777" w:rsidR="00E05DBE" w:rsidRPr="00EF01AC" w:rsidRDefault="003240D1" w:rsidP="00EF01AC">
      <w:pPr>
        <w:pStyle w:val="BodyText1"/>
        <w:spacing w:before="120" w:after="60" w:line="240" w:lineRule="auto"/>
        <w:ind w:firstLine="0"/>
        <w:jc w:val="both"/>
      </w:pPr>
      <w:r w:rsidRPr="00EF01AC">
        <w:rPr>
          <w:rStyle w:val="Bodytext115pt"/>
          <w:b/>
          <w:sz w:val="22"/>
          <w:szCs w:val="22"/>
        </w:rPr>
        <w:t>Section</w:t>
      </w:r>
      <w:r w:rsidRPr="00EF01AC">
        <w:rPr>
          <w:rStyle w:val="Bodytext115pt"/>
          <w:sz w:val="22"/>
          <w:szCs w:val="22"/>
        </w:rPr>
        <w:t xml:space="preserve"> </w:t>
      </w:r>
      <w:r w:rsidRPr="00EF01AC">
        <w:rPr>
          <w:rStyle w:val="Bodytext115pt3"/>
          <w:sz w:val="22"/>
          <w:szCs w:val="22"/>
        </w:rPr>
        <w:t>158a:</w:t>
      </w:r>
    </w:p>
    <w:p w14:paraId="061B90F3" w14:textId="77777777" w:rsidR="00E05DBE" w:rsidRPr="00025201" w:rsidRDefault="008B1767" w:rsidP="005B5F13">
      <w:pPr>
        <w:pStyle w:val="BodyText1"/>
        <w:spacing w:before="120" w:line="240" w:lineRule="auto"/>
        <w:ind w:firstLine="270"/>
        <w:jc w:val="both"/>
        <w:rPr>
          <w:rStyle w:val="Bodytext115pt5"/>
          <w:smallCaps w:val="0"/>
          <w:sz w:val="22"/>
          <w:szCs w:val="22"/>
        </w:rPr>
      </w:pPr>
      <w:r w:rsidRPr="00025201">
        <w:rPr>
          <w:rStyle w:val="Bodytext115pt5"/>
          <w:smallCaps w:val="0"/>
          <w:sz w:val="22"/>
          <w:szCs w:val="22"/>
        </w:rPr>
        <w:t xml:space="preserve">(a) </w:t>
      </w:r>
      <w:r w:rsidR="003240D1" w:rsidRPr="00025201">
        <w:rPr>
          <w:rStyle w:val="Bodytext115pt5"/>
          <w:smallCaps w:val="0"/>
          <w:sz w:val="22"/>
          <w:szCs w:val="22"/>
        </w:rPr>
        <w:t>Omit “Minister” (wherever occurring), substitute “Authority”.</w:t>
      </w:r>
    </w:p>
    <w:p w14:paraId="6A946941" w14:textId="77777777" w:rsidR="00E05DBE" w:rsidRPr="00025201" w:rsidRDefault="008B1767" w:rsidP="005B5F13">
      <w:pPr>
        <w:pStyle w:val="BodyText1"/>
        <w:spacing w:before="120" w:line="240" w:lineRule="auto"/>
        <w:ind w:firstLine="270"/>
        <w:jc w:val="both"/>
        <w:rPr>
          <w:rStyle w:val="Bodytext115pt5"/>
          <w:smallCaps w:val="0"/>
          <w:sz w:val="22"/>
          <w:szCs w:val="22"/>
        </w:rPr>
      </w:pPr>
      <w:r w:rsidRPr="00025201">
        <w:rPr>
          <w:rStyle w:val="Bodytext115pt5"/>
          <w:smallCaps w:val="0"/>
          <w:sz w:val="22"/>
          <w:szCs w:val="22"/>
        </w:rPr>
        <w:t xml:space="preserve">(b) </w:t>
      </w:r>
      <w:r w:rsidR="003240D1" w:rsidRPr="00025201">
        <w:rPr>
          <w:rStyle w:val="Bodytext115pt5"/>
          <w:smallCaps w:val="0"/>
          <w:sz w:val="22"/>
          <w:szCs w:val="22"/>
        </w:rPr>
        <w:t>Omit “his”, substitute “its”.</w:t>
      </w:r>
    </w:p>
    <w:p w14:paraId="5A96DE8B" w14:textId="77777777" w:rsidR="00E05DBE" w:rsidRPr="008B1767" w:rsidRDefault="003240D1" w:rsidP="008B1767">
      <w:pPr>
        <w:pStyle w:val="BodyText1"/>
        <w:spacing w:before="120" w:after="60" w:line="240" w:lineRule="auto"/>
        <w:ind w:firstLine="0"/>
        <w:jc w:val="both"/>
        <w:rPr>
          <w:b/>
        </w:rPr>
      </w:pPr>
      <w:r w:rsidRPr="008B1767">
        <w:rPr>
          <w:rStyle w:val="Bodytext115pt"/>
          <w:b/>
          <w:sz w:val="22"/>
          <w:szCs w:val="22"/>
        </w:rPr>
        <w:t>Section 159:</w:t>
      </w:r>
    </w:p>
    <w:p w14:paraId="68E464F8" w14:textId="77777777" w:rsidR="00E05DBE" w:rsidRPr="00025201" w:rsidRDefault="008B1767" w:rsidP="005B5F13">
      <w:pPr>
        <w:pStyle w:val="BodyText1"/>
        <w:spacing w:before="120" w:line="240" w:lineRule="auto"/>
        <w:ind w:firstLine="270"/>
        <w:jc w:val="both"/>
        <w:rPr>
          <w:rStyle w:val="Bodytext115pt5"/>
          <w:smallCaps w:val="0"/>
          <w:sz w:val="22"/>
          <w:szCs w:val="22"/>
        </w:rPr>
      </w:pPr>
      <w:r w:rsidRPr="00025201">
        <w:rPr>
          <w:rStyle w:val="Bodytext115pt5"/>
          <w:smallCaps w:val="0"/>
          <w:sz w:val="22"/>
          <w:szCs w:val="22"/>
        </w:rPr>
        <w:t xml:space="preserve">(a) </w:t>
      </w:r>
      <w:r w:rsidR="003240D1" w:rsidRPr="00025201">
        <w:rPr>
          <w:rStyle w:val="Bodytext115pt5"/>
          <w:smallCaps w:val="0"/>
          <w:sz w:val="22"/>
          <w:szCs w:val="22"/>
        </w:rPr>
        <w:t>Omit “Minister” (wherever occurring), substitute “Authority”.</w:t>
      </w:r>
    </w:p>
    <w:p w14:paraId="1D025C35" w14:textId="77777777" w:rsidR="00E05DBE" w:rsidRDefault="008B1767" w:rsidP="005B5F13">
      <w:pPr>
        <w:pStyle w:val="BodyText1"/>
        <w:spacing w:before="120" w:line="240" w:lineRule="auto"/>
        <w:ind w:firstLine="270"/>
        <w:jc w:val="both"/>
        <w:rPr>
          <w:rStyle w:val="Bodytext115pt5"/>
          <w:smallCaps w:val="0"/>
          <w:sz w:val="22"/>
          <w:szCs w:val="22"/>
        </w:rPr>
      </w:pPr>
      <w:r w:rsidRPr="00025201">
        <w:rPr>
          <w:rStyle w:val="Bodytext115pt5"/>
          <w:smallCaps w:val="0"/>
          <w:sz w:val="22"/>
          <w:szCs w:val="22"/>
        </w:rPr>
        <w:t xml:space="preserve">(b) </w:t>
      </w:r>
      <w:r w:rsidR="003240D1" w:rsidRPr="00025201">
        <w:rPr>
          <w:rStyle w:val="Bodytext115pt5"/>
          <w:smallCaps w:val="0"/>
          <w:sz w:val="22"/>
          <w:szCs w:val="22"/>
        </w:rPr>
        <w:t>Omit “his”, substitute “its”.</w:t>
      </w:r>
    </w:p>
    <w:p w14:paraId="7E98161F" w14:textId="77777777" w:rsidR="00480E63" w:rsidRPr="00480E63" w:rsidRDefault="00480E63" w:rsidP="00480E63">
      <w:pPr>
        <w:pStyle w:val="BodyText1"/>
        <w:spacing w:before="120" w:after="60"/>
        <w:ind w:firstLine="0"/>
        <w:jc w:val="both"/>
        <w:rPr>
          <w:rStyle w:val="Bodytext115pt5"/>
          <w:b/>
          <w:smallCaps w:val="0"/>
          <w:sz w:val="22"/>
          <w:szCs w:val="22"/>
        </w:rPr>
      </w:pPr>
      <w:r w:rsidRPr="00480E63">
        <w:rPr>
          <w:rStyle w:val="Bodytext115pt5"/>
          <w:b/>
          <w:smallCaps w:val="0"/>
          <w:sz w:val="22"/>
          <w:szCs w:val="22"/>
        </w:rPr>
        <w:t>Subsection 162 (1):</w:t>
      </w:r>
    </w:p>
    <w:p w14:paraId="2B959E4C" w14:textId="77777777" w:rsidR="00480E63" w:rsidRDefault="00480E63" w:rsidP="005B5F13">
      <w:pPr>
        <w:pStyle w:val="BodyText1"/>
        <w:spacing w:before="120"/>
        <w:ind w:firstLine="270"/>
        <w:jc w:val="both"/>
        <w:rPr>
          <w:rStyle w:val="Bodytext115pt5"/>
          <w:smallCaps w:val="0"/>
          <w:sz w:val="22"/>
          <w:szCs w:val="22"/>
        </w:rPr>
      </w:pPr>
      <w:r w:rsidRPr="00480E63">
        <w:rPr>
          <w:rStyle w:val="Bodytext115pt5"/>
          <w:smallCaps w:val="0"/>
          <w:sz w:val="22"/>
          <w:szCs w:val="22"/>
        </w:rPr>
        <w:t>Omit "such official as the Minist</w:t>
      </w:r>
      <w:r>
        <w:rPr>
          <w:rStyle w:val="Bodytext115pt5"/>
          <w:smallCaps w:val="0"/>
          <w:sz w:val="22"/>
          <w:szCs w:val="22"/>
        </w:rPr>
        <w:t xml:space="preserve">er authorizes", substitute "the </w:t>
      </w:r>
      <w:r w:rsidRPr="00480E63">
        <w:rPr>
          <w:rStyle w:val="Bodytext115pt5"/>
          <w:smallCaps w:val="0"/>
          <w:sz w:val="22"/>
          <w:szCs w:val="22"/>
        </w:rPr>
        <w:t>Authority".</w:t>
      </w:r>
    </w:p>
    <w:p w14:paraId="25E686FA" w14:textId="77777777" w:rsidR="00480E63" w:rsidRPr="00025201" w:rsidRDefault="00480E63" w:rsidP="00025201">
      <w:pPr>
        <w:pStyle w:val="BodyText1"/>
        <w:spacing w:line="240" w:lineRule="auto"/>
        <w:ind w:firstLine="270"/>
        <w:jc w:val="both"/>
        <w:rPr>
          <w:rStyle w:val="Bodytext115pt5"/>
          <w:smallCaps w:val="0"/>
          <w:sz w:val="22"/>
          <w:szCs w:val="22"/>
        </w:rPr>
      </w:pPr>
    </w:p>
    <w:p w14:paraId="17D4F599" w14:textId="77777777" w:rsidR="00FB390A" w:rsidRPr="00025201" w:rsidRDefault="00FB390A" w:rsidP="00025201">
      <w:pPr>
        <w:pStyle w:val="BodyText1"/>
        <w:spacing w:line="240" w:lineRule="auto"/>
        <w:ind w:firstLine="270"/>
        <w:jc w:val="both"/>
        <w:rPr>
          <w:rStyle w:val="Bodytext115pt5"/>
          <w:smallCaps w:val="0"/>
          <w:sz w:val="22"/>
          <w:szCs w:val="22"/>
        </w:rPr>
        <w:sectPr w:rsidR="00FB390A" w:rsidRPr="00025201" w:rsidSect="00AA52B2">
          <w:headerReference w:type="even" r:id="rId42"/>
          <w:pgSz w:w="12240" w:h="15840" w:code="1"/>
          <w:pgMar w:top="1440" w:right="1440" w:bottom="1440" w:left="1440" w:header="576" w:footer="0" w:gutter="0"/>
          <w:cols w:space="720"/>
          <w:noEndnote/>
          <w:docGrid w:linePitch="360"/>
        </w:sectPr>
      </w:pPr>
    </w:p>
    <w:p w14:paraId="5FDE9AB7" w14:textId="77777777" w:rsidR="00E05DBE" w:rsidRPr="00641A27" w:rsidRDefault="003240D1" w:rsidP="00480E63">
      <w:pPr>
        <w:pStyle w:val="BodyText1"/>
        <w:spacing w:line="240" w:lineRule="auto"/>
        <w:ind w:firstLine="0"/>
        <w:jc w:val="center"/>
      </w:pPr>
      <w:r w:rsidRPr="00480E63">
        <w:rPr>
          <w:rStyle w:val="Bodytext115pt"/>
          <w:b/>
          <w:sz w:val="22"/>
          <w:szCs w:val="22"/>
        </w:rPr>
        <w:lastRenderedPageBreak/>
        <w:t>SCHEDULE</w:t>
      </w:r>
      <w:r w:rsidRPr="00641A27">
        <w:rPr>
          <w:rStyle w:val="Bodytext115pt"/>
          <w:sz w:val="22"/>
          <w:szCs w:val="22"/>
        </w:rPr>
        <w:t>—continued</w:t>
      </w:r>
    </w:p>
    <w:p w14:paraId="79E237CB" w14:textId="63E4A362" w:rsidR="00E05DBE" w:rsidRPr="00641A27" w:rsidRDefault="003240D1" w:rsidP="0070226C">
      <w:pPr>
        <w:pStyle w:val="Bodytext20"/>
        <w:spacing w:before="120" w:after="60" w:line="240" w:lineRule="auto"/>
        <w:jc w:val="both"/>
      </w:pPr>
      <w:r w:rsidRPr="00641A27">
        <w:rPr>
          <w:rStyle w:val="Bodytext2115pt"/>
          <w:b/>
          <w:bCs/>
          <w:sz w:val="22"/>
          <w:szCs w:val="22"/>
        </w:rPr>
        <w:t>Subsection 164</w:t>
      </w:r>
      <w:r w:rsidR="003425BA">
        <w:rPr>
          <w:rStyle w:val="Bodytext2115pt"/>
          <w:b/>
          <w:bCs/>
          <w:sz w:val="22"/>
          <w:szCs w:val="22"/>
        </w:rPr>
        <w:t xml:space="preserve"> </w:t>
      </w:r>
      <w:r w:rsidRPr="00641A27">
        <w:rPr>
          <w:rStyle w:val="Bodytext2115pt"/>
          <w:b/>
          <w:bCs/>
          <w:sz w:val="22"/>
          <w:szCs w:val="22"/>
        </w:rPr>
        <w:t>(1):</w:t>
      </w:r>
    </w:p>
    <w:p w14:paraId="7683545D"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27486A19" w14:textId="77777777" w:rsidR="00E05DBE" w:rsidRPr="00591E21" w:rsidRDefault="003240D1" w:rsidP="00591E21">
      <w:pPr>
        <w:pStyle w:val="Bodytext20"/>
        <w:spacing w:before="120" w:after="60" w:line="240" w:lineRule="auto"/>
        <w:jc w:val="both"/>
        <w:rPr>
          <w:b w:val="0"/>
        </w:rPr>
      </w:pPr>
      <w:r w:rsidRPr="00591E21">
        <w:rPr>
          <w:rStyle w:val="Bodytext2115pt"/>
          <w:b/>
          <w:bCs/>
          <w:sz w:val="22"/>
          <w:szCs w:val="22"/>
        </w:rPr>
        <w:t>Subsections 173 (2) and 180 (1):</w:t>
      </w:r>
    </w:p>
    <w:p w14:paraId="201B13BB"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49D0ADD2" w14:textId="77777777" w:rsidR="00E05DBE" w:rsidRPr="00641A27" w:rsidRDefault="003240D1" w:rsidP="00591E21">
      <w:pPr>
        <w:pStyle w:val="Bodytext20"/>
        <w:spacing w:before="120" w:after="60" w:line="240" w:lineRule="auto"/>
        <w:jc w:val="both"/>
      </w:pPr>
      <w:r w:rsidRPr="00641A27">
        <w:rPr>
          <w:rStyle w:val="Bodytext2115pt"/>
          <w:b/>
          <w:bCs/>
          <w:sz w:val="22"/>
          <w:szCs w:val="22"/>
        </w:rPr>
        <w:t>Section 183:</w:t>
      </w:r>
    </w:p>
    <w:p w14:paraId="65A936AA"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(wherever occurring), substitute “Authority</w:t>
      </w:r>
    </w:p>
    <w:p w14:paraId="27A30EBF" w14:textId="5DFB6703" w:rsidR="00E05DBE" w:rsidRPr="00591E21" w:rsidRDefault="003240D1" w:rsidP="00591E21">
      <w:pPr>
        <w:pStyle w:val="Bodytext20"/>
        <w:spacing w:before="120" w:after="60" w:line="240" w:lineRule="auto"/>
        <w:jc w:val="both"/>
        <w:rPr>
          <w:b w:val="0"/>
        </w:rPr>
      </w:pPr>
      <w:r w:rsidRPr="00591E21">
        <w:rPr>
          <w:rStyle w:val="Bodytext2115pt"/>
          <w:b/>
          <w:bCs/>
          <w:sz w:val="22"/>
          <w:szCs w:val="22"/>
        </w:rPr>
        <w:t xml:space="preserve">Subsection </w:t>
      </w:r>
      <w:r w:rsidRPr="00591E21">
        <w:rPr>
          <w:rStyle w:val="Bodytext2115pt2"/>
          <w:b/>
          <w:sz w:val="22"/>
          <w:szCs w:val="22"/>
        </w:rPr>
        <w:t>187</w:t>
      </w:r>
      <w:r w:rsidR="003425BA" w:rsidRPr="003425BA">
        <w:rPr>
          <w:rStyle w:val="Bodytext2115pt2"/>
          <w:b/>
          <w:smallCaps/>
          <w:sz w:val="22"/>
          <w:szCs w:val="22"/>
        </w:rPr>
        <w:t>aa</w:t>
      </w:r>
      <w:r w:rsidRPr="00591E21">
        <w:rPr>
          <w:rStyle w:val="Bodytext2115pt2"/>
          <w:b/>
          <w:sz w:val="22"/>
          <w:szCs w:val="22"/>
        </w:rPr>
        <w:t xml:space="preserve"> </w:t>
      </w:r>
      <w:r w:rsidRPr="00591E21">
        <w:rPr>
          <w:rStyle w:val="Bodytext2115pt"/>
          <w:b/>
          <w:bCs/>
          <w:sz w:val="22"/>
          <w:szCs w:val="22"/>
        </w:rPr>
        <w:t>(2):</w:t>
      </w:r>
    </w:p>
    <w:p w14:paraId="357979F2"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(wherever occurring), substitute “Authority</w:t>
      </w:r>
    </w:p>
    <w:p w14:paraId="10481A79" w14:textId="77777777" w:rsidR="00E05DBE" w:rsidRPr="00591E21" w:rsidRDefault="003240D1" w:rsidP="00591E21">
      <w:pPr>
        <w:pStyle w:val="Bodytext20"/>
        <w:spacing w:before="120" w:after="60" w:line="240" w:lineRule="auto"/>
        <w:jc w:val="both"/>
        <w:rPr>
          <w:b w:val="0"/>
        </w:rPr>
      </w:pPr>
      <w:r w:rsidRPr="00591E21">
        <w:rPr>
          <w:rStyle w:val="Bodytext2115pt"/>
          <w:b/>
          <w:bCs/>
          <w:sz w:val="22"/>
          <w:szCs w:val="22"/>
        </w:rPr>
        <w:t xml:space="preserve">Subsection </w:t>
      </w:r>
      <w:r w:rsidRPr="00591E21">
        <w:rPr>
          <w:rStyle w:val="Bodytext2115pt3"/>
          <w:b/>
          <w:sz w:val="22"/>
          <w:szCs w:val="22"/>
        </w:rPr>
        <w:t xml:space="preserve">187a (1) </w:t>
      </w:r>
      <w:r w:rsidRPr="00591E21">
        <w:rPr>
          <w:rStyle w:val="Bodytext2115pt"/>
          <w:b/>
          <w:bCs/>
          <w:sz w:val="22"/>
          <w:szCs w:val="22"/>
        </w:rPr>
        <w:t>(definition of “classification certificate”):</w:t>
      </w:r>
    </w:p>
    <w:p w14:paraId="392C5A77"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75975E25" w14:textId="77777777" w:rsidR="00E05DBE" w:rsidRPr="00591E21" w:rsidRDefault="003240D1" w:rsidP="00591E21">
      <w:pPr>
        <w:pStyle w:val="Bodytext20"/>
        <w:spacing w:before="120" w:after="60" w:line="240" w:lineRule="auto"/>
        <w:jc w:val="both"/>
        <w:rPr>
          <w:b w:val="0"/>
        </w:rPr>
      </w:pPr>
      <w:r w:rsidRPr="00591E21">
        <w:rPr>
          <w:rStyle w:val="Bodytext2115pt"/>
          <w:b/>
          <w:bCs/>
          <w:sz w:val="22"/>
          <w:szCs w:val="22"/>
        </w:rPr>
        <w:t xml:space="preserve">Subsection </w:t>
      </w:r>
      <w:r w:rsidRPr="00591E21">
        <w:rPr>
          <w:rStyle w:val="Bodytext2115pt3"/>
          <w:b/>
          <w:sz w:val="22"/>
          <w:szCs w:val="22"/>
        </w:rPr>
        <w:t xml:space="preserve">187a </w:t>
      </w:r>
      <w:r w:rsidRPr="00591E21">
        <w:rPr>
          <w:rStyle w:val="Bodytext2115pt"/>
          <w:b/>
          <w:bCs/>
          <w:sz w:val="22"/>
          <w:szCs w:val="22"/>
        </w:rPr>
        <w:t>(4):</w:t>
      </w:r>
    </w:p>
    <w:p w14:paraId="4B03A641"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660DEC58" w14:textId="6F016E67" w:rsidR="00E05DBE" w:rsidRPr="00591E21" w:rsidRDefault="003240D1" w:rsidP="00591E21">
      <w:pPr>
        <w:pStyle w:val="Bodytext20"/>
        <w:spacing w:before="120" w:after="60" w:line="240" w:lineRule="auto"/>
        <w:jc w:val="both"/>
        <w:rPr>
          <w:b w:val="0"/>
        </w:rPr>
      </w:pPr>
      <w:r w:rsidRPr="00591E21">
        <w:rPr>
          <w:rStyle w:val="Bodytext2115pt"/>
          <w:b/>
          <w:bCs/>
          <w:sz w:val="22"/>
          <w:szCs w:val="22"/>
        </w:rPr>
        <w:t xml:space="preserve">Section </w:t>
      </w:r>
      <w:r w:rsidRPr="00591E21">
        <w:rPr>
          <w:rStyle w:val="Bodytext2115pt2"/>
          <w:b/>
          <w:sz w:val="22"/>
          <w:szCs w:val="22"/>
        </w:rPr>
        <w:t>187</w:t>
      </w:r>
      <w:r w:rsidR="003425BA">
        <w:rPr>
          <w:rStyle w:val="Bodytext2115pt2"/>
          <w:b/>
          <w:smallCaps/>
          <w:sz w:val="22"/>
          <w:szCs w:val="22"/>
        </w:rPr>
        <w:t>b</w:t>
      </w:r>
      <w:r w:rsidRPr="00591E21">
        <w:rPr>
          <w:rStyle w:val="Bodytext2115pt2"/>
          <w:b/>
          <w:sz w:val="22"/>
          <w:szCs w:val="22"/>
        </w:rPr>
        <w:t>:</w:t>
      </w:r>
    </w:p>
    <w:p w14:paraId="3F30D8EA"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4FFE66E4" w14:textId="111CF329" w:rsidR="00E05DBE" w:rsidRPr="00591E21" w:rsidRDefault="003240D1" w:rsidP="00591E21">
      <w:pPr>
        <w:pStyle w:val="Bodytext20"/>
        <w:spacing w:before="120" w:after="60" w:line="240" w:lineRule="auto"/>
        <w:jc w:val="both"/>
        <w:rPr>
          <w:b w:val="0"/>
        </w:rPr>
      </w:pPr>
      <w:r w:rsidRPr="00591E21">
        <w:rPr>
          <w:rStyle w:val="Bodytext2115pt"/>
          <w:b/>
          <w:bCs/>
          <w:sz w:val="22"/>
          <w:szCs w:val="22"/>
        </w:rPr>
        <w:t xml:space="preserve">Section </w:t>
      </w:r>
      <w:r w:rsidRPr="00591E21">
        <w:rPr>
          <w:rStyle w:val="Bodytext2115pt2"/>
          <w:b/>
          <w:sz w:val="22"/>
          <w:szCs w:val="22"/>
        </w:rPr>
        <w:t>187</w:t>
      </w:r>
      <w:r w:rsidR="003425BA">
        <w:rPr>
          <w:rStyle w:val="Bodytext2115pt2"/>
          <w:b/>
          <w:smallCaps/>
          <w:sz w:val="22"/>
          <w:szCs w:val="22"/>
        </w:rPr>
        <w:t>ba</w:t>
      </w:r>
      <w:r w:rsidRPr="00591E21">
        <w:rPr>
          <w:rStyle w:val="Bodytext2115pt2"/>
          <w:b/>
          <w:sz w:val="22"/>
          <w:szCs w:val="22"/>
        </w:rPr>
        <w:t>:</w:t>
      </w:r>
    </w:p>
    <w:p w14:paraId="6DBE2985"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334BB45A" w14:textId="77777777" w:rsidR="00E05DBE" w:rsidRPr="00641A27" w:rsidRDefault="003240D1" w:rsidP="00591E21">
      <w:pPr>
        <w:pStyle w:val="Bodytext20"/>
        <w:spacing w:before="120" w:after="60" w:line="240" w:lineRule="auto"/>
        <w:jc w:val="both"/>
      </w:pPr>
      <w:r w:rsidRPr="00641A27">
        <w:rPr>
          <w:rStyle w:val="Bodytext2115pt"/>
          <w:b/>
          <w:bCs/>
          <w:sz w:val="22"/>
          <w:szCs w:val="22"/>
        </w:rPr>
        <w:t>Subsection 188 (1):</w:t>
      </w:r>
    </w:p>
    <w:p w14:paraId="7A529CDC" w14:textId="77777777" w:rsidR="00E05DBE" w:rsidRPr="00F81EAF" w:rsidRDefault="00591E21" w:rsidP="005B5F13">
      <w:pPr>
        <w:pStyle w:val="BodyText1"/>
        <w:spacing w:before="120" w:line="240" w:lineRule="auto"/>
        <w:ind w:firstLine="270"/>
        <w:jc w:val="both"/>
        <w:rPr>
          <w:rStyle w:val="Bodytext115pt5"/>
          <w:smallCaps w:val="0"/>
          <w:sz w:val="22"/>
          <w:szCs w:val="22"/>
        </w:rPr>
      </w:pPr>
      <w:r w:rsidRPr="00F81EAF">
        <w:rPr>
          <w:rStyle w:val="Bodytext115pt5"/>
          <w:smallCaps w:val="0"/>
          <w:sz w:val="22"/>
          <w:szCs w:val="22"/>
        </w:rPr>
        <w:t xml:space="preserve">(a) </w:t>
      </w:r>
      <w:r w:rsidR="003240D1" w:rsidRPr="00F81EAF">
        <w:rPr>
          <w:rStyle w:val="Bodytext115pt5"/>
          <w:smallCaps w:val="0"/>
          <w:sz w:val="22"/>
          <w:szCs w:val="22"/>
        </w:rPr>
        <w:t>Omit “Minister”, substitute “Authority”.</w:t>
      </w:r>
    </w:p>
    <w:p w14:paraId="4E589EA7" w14:textId="77777777" w:rsidR="00E05DBE" w:rsidRPr="00F81EAF" w:rsidRDefault="00591E21" w:rsidP="005B5F13">
      <w:pPr>
        <w:pStyle w:val="BodyText1"/>
        <w:spacing w:before="120" w:line="240" w:lineRule="auto"/>
        <w:ind w:firstLine="270"/>
        <w:jc w:val="both"/>
        <w:rPr>
          <w:rStyle w:val="Bodytext115pt5"/>
          <w:smallCaps w:val="0"/>
          <w:sz w:val="22"/>
          <w:szCs w:val="22"/>
        </w:rPr>
      </w:pPr>
      <w:r w:rsidRPr="00F81EAF">
        <w:rPr>
          <w:rStyle w:val="Bodytext115pt5"/>
          <w:smallCaps w:val="0"/>
          <w:sz w:val="22"/>
          <w:szCs w:val="22"/>
        </w:rPr>
        <w:t xml:space="preserve">(b) </w:t>
      </w:r>
      <w:r w:rsidR="003240D1" w:rsidRPr="00F81EAF">
        <w:rPr>
          <w:rStyle w:val="Bodytext115pt5"/>
          <w:smallCaps w:val="0"/>
          <w:sz w:val="22"/>
          <w:szCs w:val="22"/>
        </w:rPr>
        <w:t>Omit “he”, substitute “it”.</w:t>
      </w:r>
    </w:p>
    <w:p w14:paraId="38CB5AE3" w14:textId="77777777" w:rsidR="00E05DBE" w:rsidRPr="00F81EAF" w:rsidRDefault="00591E21" w:rsidP="005B5F13">
      <w:pPr>
        <w:pStyle w:val="BodyText1"/>
        <w:spacing w:before="120" w:line="240" w:lineRule="auto"/>
        <w:ind w:firstLine="270"/>
        <w:jc w:val="both"/>
        <w:rPr>
          <w:rStyle w:val="Bodytext115pt5"/>
          <w:smallCaps w:val="0"/>
          <w:sz w:val="22"/>
          <w:szCs w:val="22"/>
        </w:rPr>
      </w:pPr>
      <w:r w:rsidRPr="00F81EAF">
        <w:rPr>
          <w:rStyle w:val="Bodytext115pt5"/>
          <w:smallCaps w:val="0"/>
          <w:sz w:val="22"/>
          <w:szCs w:val="22"/>
        </w:rPr>
        <w:t xml:space="preserve">(c) </w:t>
      </w:r>
      <w:r w:rsidR="003240D1" w:rsidRPr="00F81EAF">
        <w:rPr>
          <w:rStyle w:val="Bodytext115pt5"/>
          <w:smallCaps w:val="0"/>
          <w:sz w:val="22"/>
          <w:szCs w:val="22"/>
        </w:rPr>
        <w:t>Omit “his”, substitute “its”.</w:t>
      </w:r>
    </w:p>
    <w:p w14:paraId="6C6A97B8" w14:textId="77777777" w:rsidR="00E05DBE" w:rsidRPr="00641A27" w:rsidRDefault="003240D1" w:rsidP="00591E21">
      <w:pPr>
        <w:pStyle w:val="Bodytext20"/>
        <w:spacing w:before="120" w:after="60" w:line="240" w:lineRule="auto"/>
        <w:jc w:val="both"/>
      </w:pPr>
      <w:r w:rsidRPr="00641A27">
        <w:rPr>
          <w:rStyle w:val="Bodytext2115pt"/>
          <w:b/>
          <w:bCs/>
          <w:sz w:val="22"/>
          <w:szCs w:val="22"/>
        </w:rPr>
        <w:t>Subsection 188 (2):</w:t>
      </w:r>
    </w:p>
    <w:p w14:paraId="504B6534"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7776635D" w14:textId="77777777" w:rsidR="00E05DBE" w:rsidRPr="00641A27" w:rsidRDefault="003240D1" w:rsidP="00591E21">
      <w:pPr>
        <w:pStyle w:val="Bodytext20"/>
        <w:spacing w:before="120" w:after="60" w:line="240" w:lineRule="auto"/>
        <w:jc w:val="both"/>
      </w:pPr>
      <w:r w:rsidRPr="00641A27">
        <w:rPr>
          <w:rStyle w:val="Bodytext2115pt"/>
          <w:b/>
          <w:bCs/>
          <w:sz w:val="22"/>
          <w:szCs w:val="22"/>
        </w:rPr>
        <w:t>Section 190:</w:t>
      </w:r>
    </w:p>
    <w:p w14:paraId="13CEE112"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029D33CE" w14:textId="6578F4B2" w:rsidR="00E05DBE" w:rsidRPr="00591E21" w:rsidRDefault="003240D1" w:rsidP="00591E21">
      <w:pPr>
        <w:pStyle w:val="Bodytext20"/>
        <w:spacing w:before="120" w:after="60" w:line="240" w:lineRule="auto"/>
        <w:jc w:val="both"/>
        <w:rPr>
          <w:b w:val="0"/>
        </w:rPr>
      </w:pPr>
      <w:r w:rsidRPr="00591E21">
        <w:rPr>
          <w:rStyle w:val="Bodytext2115pt"/>
          <w:b/>
          <w:bCs/>
          <w:sz w:val="22"/>
          <w:szCs w:val="22"/>
        </w:rPr>
        <w:t>Subsection 190</w:t>
      </w:r>
      <w:r w:rsidR="003425BA">
        <w:rPr>
          <w:rStyle w:val="Bodytext2115pt"/>
          <w:b/>
          <w:bCs/>
          <w:smallCaps/>
          <w:sz w:val="22"/>
          <w:szCs w:val="22"/>
        </w:rPr>
        <w:t>a</w:t>
      </w:r>
      <w:r w:rsidRPr="00051CCE">
        <w:rPr>
          <w:rStyle w:val="Bodytext29pt"/>
          <w:b/>
          <w:smallCaps/>
          <w:sz w:val="22"/>
          <w:szCs w:val="22"/>
        </w:rPr>
        <w:t>a</w:t>
      </w:r>
      <w:r w:rsidRPr="00591E21">
        <w:rPr>
          <w:rStyle w:val="Bodytext29pt"/>
          <w:b/>
          <w:sz w:val="22"/>
          <w:szCs w:val="22"/>
        </w:rPr>
        <w:t xml:space="preserve"> </w:t>
      </w:r>
      <w:r w:rsidRPr="00591E21">
        <w:rPr>
          <w:rStyle w:val="Bodytext2115pt"/>
          <w:b/>
          <w:bCs/>
          <w:sz w:val="22"/>
          <w:szCs w:val="22"/>
        </w:rPr>
        <w:t>(3):</w:t>
      </w:r>
    </w:p>
    <w:p w14:paraId="63D90527" w14:textId="77777777" w:rsidR="00E05DBE" w:rsidRPr="00F81EAF" w:rsidRDefault="00591E21" w:rsidP="005B5F13">
      <w:pPr>
        <w:pStyle w:val="BodyText1"/>
        <w:spacing w:before="120" w:line="240" w:lineRule="auto"/>
        <w:ind w:firstLine="270"/>
        <w:jc w:val="both"/>
        <w:rPr>
          <w:rStyle w:val="Bodytext115pt5"/>
          <w:smallCaps w:val="0"/>
          <w:sz w:val="22"/>
          <w:szCs w:val="22"/>
        </w:rPr>
      </w:pPr>
      <w:r w:rsidRPr="00F81EAF">
        <w:rPr>
          <w:rStyle w:val="Bodytext115pt5"/>
          <w:smallCaps w:val="0"/>
          <w:sz w:val="22"/>
          <w:szCs w:val="22"/>
        </w:rPr>
        <w:t xml:space="preserve">(a) </w:t>
      </w:r>
      <w:r w:rsidR="003240D1" w:rsidRPr="00F81EAF">
        <w:rPr>
          <w:rStyle w:val="Bodytext115pt5"/>
          <w:smallCaps w:val="0"/>
          <w:sz w:val="22"/>
          <w:szCs w:val="22"/>
        </w:rPr>
        <w:t>Omit “Minister”, substitute “Authority”.</w:t>
      </w:r>
    </w:p>
    <w:p w14:paraId="17A7A687" w14:textId="77777777" w:rsidR="00E05DBE" w:rsidRPr="00F81EAF" w:rsidRDefault="00591E21" w:rsidP="005B5F13">
      <w:pPr>
        <w:pStyle w:val="BodyText1"/>
        <w:spacing w:before="120" w:line="240" w:lineRule="auto"/>
        <w:ind w:firstLine="270"/>
        <w:jc w:val="both"/>
        <w:rPr>
          <w:rStyle w:val="Bodytext115pt5"/>
          <w:smallCaps w:val="0"/>
          <w:sz w:val="22"/>
          <w:szCs w:val="22"/>
        </w:rPr>
      </w:pPr>
      <w:r w:rsidRPr="00F81EAF">
        <w:rPr>
          <w:rStyle w:val="Bodytext115pt5"/>
          <w:smallCaps w:val="0"/>
          <w:sz w:val="22"/>
          <w:szCs w:val="22"/>
        </w:rPr>
        <w:t xml:space="preserve">(b) </w:t>
      </w:r>
      <w:r w:rsidR="003240D1" w:rsidRPr="00F81EAF">
        <w:rPr>
          <w:rStyle w:val="Bodytext115pt5"/>
          <w:smallCaps w:val="0"/>
          <w:sz w:val="22"/>
          <w:szCs w:val="22"/>
        </w:rPr>
        <w:t>Omit “he” (wherever occurring), substitute “it”.</w:t>
      </w:r>
    </w:p>
    <w:p w14:paraId="15AC4F1B" w14:textId="22EA4BED" w:rsidR="00E05DBE" w:rsidRPr="00591E21" w:rsidRDefault="003240D1" w:rsidP="00591E21">
      <w:pPr>
        <w:pStyle w:val="Bodytext20"/>
        <w:spacing w:before="120" w:after="60" w:line="240" w:lineRule="auto"/>
        <w:jc w:val="both"/>
        <w:rPr>
          <w:b w:val="0"/>
        </w:rPr>
      </w:pPr>
      <w:r w:rsidRPr="00591E21">
        <w:rPr>
          <w:rStyle w:val="Bodytext2115pt"/>
          <w:b/>
          <w:bCs/>
          <w:sz w:val="22"/>
          <w:szCs w:val="22"/>
        </w:rPr>
        <w:t>Subsection 190</w:t>
      </w:r>
      <w:r w:rsidR="003425BA">
        <w:rPr>
          <w:rStyle w:val="Bodytext2115pt"/>
          <w:b/>
          <w:bCs/>
          <w:smallCaps/>
          <w:sz w:val="22"/>
          <w:szCs w:val="22"/>
        </w:rPr>
        <w:t>a</w:t>
      </w:r>
      <w:r w:rsidRPr="005740DC">
        <w:rPr>
          <w:rStyle w:val="Bodytext29pt"/>
          <w:b/>
          <w:smallCaps/>
          <w:sz w:val="22"/>
          <w:szCs w:val="22"/>
        </w:rPr>
        <w:t>a</w:t>
      </w:r>
      <w:r w:rsidRPr="00591E21">
        <w:rPr>
          <w:rStyle w:val="Bodytext29pt"/>
          <w:b/>
          <w:sz w:val="22"/>
          <w:szCs w:val="22"/>
        </w:rPr>
        <w:t xml:space="preserve"> </w:t>
      </w:r>
      <w:r w:rsidRPr="00591E21">
        <w:rPr>
          <w:rStyle w:val="Bodytext2115pt"/>
          <w:b/>
          <w:bCs/>
          <w:sz w:val="22"/>
          <w:szCs w:val="22"/>
        </w:rPr>
        <w:t>(4):</w:t>
      </w:r>
    </w:p>
    <w:p w14:paraId="0E636BEB" w14:textId="77777777" w:rsidR="00E05DBE" w:rsidRPr="00641A27" w:rsidRDefault="003240D1" w:rsidP="005B5F13">
      <w:pPr>
        <w:pStyle w:val="BodyText1"/>
        <w:spacing w:before="120" w:line="240" w:lineRule="auto"/>
        <w:ind w:firstLine="270"/>
        <w:jc w:val="both"/>
      </w:pPr>
      <w:r w:rsidRPr="00641A27">
        <w:rPr>
          <w:rStyle w:val="Bodytext115pt"/>
          <w:sz w:val="22"/>
          <w:szCs w:val="22"/>
        </w:rPr>
        <w:t>Omit “Minister”, substitute “Authority”.</w:t>
      </w:r>
    </w:p>
    <w:p w14:paraId="172FD730" w14:textId="77777777" w:rsidR="00E05DBE" w:rsidRPr="00641A27" w:rsidRDefault="003240D1" w:rsidP="00591E21">
      <w:pPr>
        <w:pStyle w:val="Bodytext20"/>
        <w:spacing w:before="120" w:after="60" w:line="240" w:lineRule="auto"/>
        <w:jc w:val="both"/>
      </w:pPr>
      <w:r w:rsidRPr="00641A27">
        <w:rPr>
          <w:rStyle w:val="Bodytext2115pt"/>
          <w:b/>
          <w:bCs/>
          <w:sz w:val="22"/>
          <w:szCs w:val="22"/>
        </w:rPr>
        <w:t>Subsection 190</w:t>
      </w:r>
      <w:r w:rsidRPr="005740DC">
        <w:rPr>
          <w:rStyle w:val="Bodytext29pt"/>
          <w:b/>
          <w:smallCaps/>
          <w:sz w:val="22"/>
          <w:szCs w:val="22"/>
        </w:rPr>
        <w:t>a</w:t>
      </w:r>
      <w:r w:rsidRPr="00641A27">
        <w:rPr>
          <w:rStyle w:val="Bodytext29pt"/>
          <w:sz w:val="22"/>
          <w:szCs w:val="22"/>
        </w:rPr>
        <w:t xml:space="preserve"> </w:t>
      </w:r>
      <w:r w:rsidRPr="00641A27">
        <w:rPr>
          <w:rStyle w:val="Bodytext2115pt"/>
          <w:b/>
          <w:bCs/>
          <w:sz w:val="22"/>
          <w:szCs w:val="22"/>
        </w:rPr>
        <w:t>(2):</w:t>
      </w:r>
    </w:p>
    <w:p w14:paraId="215F047C" w14:textId="77777777" w:rsidR="00E05DBE" w:rsidRPr="00F81EAF" w:rsidRDefault="005D7E62" w:rsidP="005B5F13">
      <w:pPr>
        <w:pStyle w:val="BodyText1"/>
        <w:spacing w:before="120" w:line="240" w:lineRule="auto"/>
        <w:ind w:firstLine="270"/>
        <w:jc w:val="both"/>
        <w:rPr>
          <w:rStyle w:val="Bodytext115pt5"/>
          <w:smallCaps w:val="0"/>
          <w:sz w:val="22"/>
          <w:szCs w:val="22"/>
        </w:rPr>
      </w:pPr>
      <w:r w:rsidRPr="00F81EAF">
        <w:rPr>
          <w:rStyle w:val="Bodytext115pt5"/>
          <w:smallCaps w:val="0"/>
          <w:sz w:val="22"/>
          <w:szCs w:val="22"/>
        </w:rPr>
        <w:t xml:space="preserve">(a) </w:t>
      </w:r>
      <w:r w:rsidR="003240D1" w:rsidRPr="00F81EAF">
        <w:rPr>
          <w:rStyle w:val="Bodytext115pt5"/>
          <w:smallCaps w:val="0"/>
          <w:sz w:val="22"/>
          <w:szCs w:val="22"/>
        </w:rPr>
        <w:t>Omit “Minister”, substitute “Authority”.</w:t>
      </w:r>
    </w:p>
    <w:p w14:paraId="553BDDCA" w14:textId="77777777" w:rsidR="00E05DBE" w:rsidRPr="00641A27" w:rsidRDefault="005D7E62" w:rsidP="005B5F13">
      <w:pPr>
        <w:pStyle w:val="BodyText1"/>
        <w:spacing w:before="120" w:line="240" w:lineRule="auto"/>
        <w:ind w:firstLine="270"/>
        <w:jc w:val="both"/>
      </w:pPr>
      <w:r w:rsidRPr="00F81EAF">
        <w:rPr>
          <w:rStyle w:val="Bodytext115pt5"/>
          <w:smallCaps w:val="0"/>
          <w:sz w:val="22"/>
          <w:szCs w:val="22"/>
        </w:rPr>
        <w:t xml:space="preserve">(b) </w:t>
      </w:r>
      <w:r w:rsidR="003240D1" w:rsidRPr="00F81EAF">
        <w:rPr>
          <w:rStyle w:val="Bodytext115pt5"/>
          <w:smallCaps w:val="0"/>
          <w:sz w:val="22"/>
          <w:szCs w:val="22"/>
        </w:rPr>
        <w:t>Omit “he” (wherever occurring), substitute “it”.</w:t>
      </w:r>
    </w:p>
    <w:p w14:paraId="74B878EE"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5E0DE4">
          <w:headerReference w:type="default" r:id="rId43"/>
          <w:pgSz w:w="12240" w:h="15840" w:code="1"/>
          <w:pgMar w:top="1440" w:right="1440" w:bottom="1440" w:left="1440" w:header="576" w:footer="0" w:gutter="0"/>
          <w:cols w:space="720"/>
          <w:noEndnote/>
          <w:docGrid w:linePitch="360"/>
        </w:sectPr>
      </w:pPr>
    </w:p>
    <w:p w14:paraId="6404278A" w14:textId="77777777" w:rsidR="00E05DBE" w:rsidRPr="00641A27" w:rsidRDefault="003240D1" w:rsidP="00E83AC6">
      <w:pPr>
        <w:pStyle w:val="BodyText1"/>
        <w:spacing w:line="240" w:lineRule="auto"/>
        <w:ind w:firstLine="0"/>
        <w:jc w:val="center"/>
      </w:pPr>
      <w:r w:rsidRPr="00E83AC6">
        <w:rPr>
          <w:rStyle w:val="Bodytext115pt"/>
          <w:b/>
          <w:sz w:val="22"/>
          <w:szCs w:val="22"/>
        </w:rPr>
        <w:lastRenderedPageBreak/>
        <w:t>SCHEDULE</w:t>
      </w:r>
      <w:r w:rsidRPr="00641A27">
        <w:rPr>
          <w:rStyle w:val="Bodytext115pt"/>
          <w:sz w:val="22"/>
          <w:szCs w:val="22"/>
        </w:rPr>
        <w:t>—continued</w:t>
      </w:r>
    </w:p>
    <w:p w14:paraId="0E6DB453" w14:textId="77777777" w:rsidR="00E05DBE" w:rsidRPr="00641A27" w:rsidRDefault="00E83AC6" w:rsidP="00EB45C9">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Omit “it can proceed”, substitute “the ship can proceed”.</w:t>
      </w:r>
    </w:p>
    <w:p w14:paraId="21AB89CE" w14:textId="3722C23C" w:rsidR="00E05DBE" w:rsidRPr="00641A27" w:rsidRDefault="003240D1" w:rsidP="00E83AC6">
      <w:pPr>
        <w:pStyle w:val="Bodytext20"/>
        <w:spacing w:before="120" w:after="60" w:line="240" w:lineRule="auto"/>
        <w:jc w:val="both"/>
      </w:pPr>
      <w:r w:rsidRPr="00641A27">
        <w:rPr>
          <w:rStyle w:val="Bodytext2115pt"/>
          <w:b/>
          <w:bCs/>
          <w:sz w:val="22"/>
          <w:szCs w:val="22"/>
        </w:rPr>
        <w:t>Subsections 190</w:t>
      </w:r>
      <w:r w:rsidR="003425BA">
        <w:rPr>
          <w:rStyle w:val="Bodytext2115pt"/>
          <w:b/>
          <w:bCs/>
          <w:smallCaps/>
          <w:sz w:val="22"/>
          <w:szCs w:val="22"/>
        </w:rPr>
        <w:t>a</w:t>
      </w:r>
      <w:r w:rsidRPr="00641A27">
        <w:rPr>
          <w:rStyle w:val="Bodytext2115pt0"/>
          <w:sz w:val="22"/>
          <w:szCs w:val="22"/>
        </w:rPr>
        <w:t xml:space="preserve"> </w:t>
      </w:r>
      <w:r w:rsidRPr="00641A27">
        <w:rPr>
          <w:rStyle w:val="Bodytext2115pt"/>
          <w:b/>
          <w:bCs/>
          <w:sz w:val="22"/>
          <w:szCs w:val="22"/>
        </w:rPr>
        <w:t>(3) and (4):</w:t>
      </w:r>
    </w:p>
    <w:p w14:paraId="4CD25969" w14:textId="77777777" w:rsidR="00E05DBE" w:rsidRPr="00641A27" w:rsidRDefault="003240D1" w:rsidP="00EB45C9">
      <w:pPr>
        <w:pStyle w:val="BodyText1"/>
        <w:spacing w:before="120" w:line="240" w:lineRule="auto"/>
        <w:ind w:firstLine="270"/>
        <w:jc w:val="both"/>
      </w:pPr>
      <w:r w:rsidRPr="00641A27">
        <w:rPr>
          <w:rStyle w:val="Bodytext115pt"/>
          <w:sz w:val="22"/>
          <w:szCs w:val="22"/>
        </w:rPr>
        <w:t>Omit “Minister” (wherever occurring), substitute “Authority”.</w:t>
      </w:r>
    </w:p>
    <w:p w14:paraId="3CBCE61D" w14:textId="6D9E6F7D" w:rsidR="00E05DBE" w:rsidRPr="00641A27" w:rsidRDefault="003240D1" w:rsidP="00E83AC6">
      <w:pPr>
        <w:pStyle w:val="Bodytext20"/>
        <w:spacing w:before="120" w:after="60" w:line="240" w:lineRule="auto"/>
        <w:jc w:val="both"/>
      </w:pPr>
      <w:r w:rsidRPr="00641A27">
        <w:rPr>
          <w:rStyle w:val="Bodytext2115pt"/>
          <w:b/>
          <w:bCs/>
          <w:sz w:val="22"/>
          <w:szCs w:val="22"/>
        </w:rPr>
        <w:t>Subsection 191</w:t>
      </w:r>
      <w:r w:rsidR="003425BA">
        <w:rPr>
          <w:rStyle w:val="Bodytext2115pt"/>
          <w:b/>
          <w:bCs/>
          <w:smallCaps/>
          <w:sz w:val="22"/>
          <w:szCs w:val="22"/>
        </w:rPr>
        <w:t>a</w:t>
      </w:r>
      <w:r w:rsidRPr="00641A27">
        <w:rPr>
          <w:rStyle w:val="Bodytext2115pt"/>
          <w:b/>
          <w:bCs/>
          <w:sz w:val="22"/>
          <w:szCs w:val="22"/>
        </w:rPr>
        <w:t xml:space="preserve"> (2):</w:t>
      </w:r>
    </w:p>
    <w:p w14:paraId="35D4BFA0" w14:textId="77777777" w:rsidR="00E05DBE" w:rsidRPr="00CA6ECF" w:rsidRDefault="00E83AC6"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(a) </w:t>
      </w:r>
      <w:r w:rsidR="003240D1" w:rsidRPr="00CA6ECF">
        <w:rPr>
          <w:rStyle w:val="Bodytext115pt5"/>
          <w:smallCaps w:val="0"/>
          <w:sz w:val="22"/>
          <w:szCs w:val="22"/>
        </w:rPr>
        <w:t>Omit “Minister”, substitute “Authority”.</w:t>
      </w:r>
    </w:p>
    <w:p w14:paraId="3DC835D7" w14:textId="77777777" w:rsidR="00E05DBE" w:rsidRPr="00CA6ECF" w:rsidRDefault="00E83AC6"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(b) </w:t>
      </w:r>
      <w:r w:rsidR="003240D1" w:rsidRPr="00CA6ECF">
        <w:rPr>
          <w:rStyle w:val="Bodytext115pt5"/>
          <w:smallCaps w:val="0"/>
          <w:sz w:val="22"/>
          <w:szCs w:val="22"/>
        </w:rPr>
        <w:t>Omit “he”, substitute “it”.</w:t>
      </w:r>
    </w:p>
    <w:p w14:paraId="44C65558" w14:textId="618921BE" w:rsidR="00E05DBE" w:rsidRPr="00E83AC6" w:rsidRDefault="003240D1" w:rsidP="00E83AC6">
      <w:pPr>
        <w:pStyle w:val="Bodytext20"/>
        <w:spacing w:before="120" w:after="60" w:line="240" w:lineRule="auto"/>
        <w:jc w:val="both"/>
        <w:rPr>
          <w:b w:val="0"/>
        </w:rPr>
      </w:pPr>
      <w:r w:rsidRPr="00E83AC6">
        <w:rPr>
          <w:rStyle w:val="Bodytext2115pt"/>
          <w:b/>
          <w:bCs/>
          <w:sz w:val="22"/>
          <w:szCs w:val="22"/>
        </w:rPr>
        <w:t xml:space="preserve">Subsections </w:t>
      </w:r>
      <w:r w:rsidRPr="00E83AC6">
        <w:rPr>
          <w:rStyle w:val="Bodytext2115pt0"/>
          <w:b/>
          <w:sz w:val="22"/>
          <w:szCs w:val="22"/>
        </w:rPr>
        <w:t>192</w:t>
      </w:r>
      <w:r w:rsidRPr="003425BA">
        <w:rPr>
          <w:rStyle w:val="Bodytext2115pt0"/>
          <w:b/>
          <w:smallCaps/>
          <w:sz w:val="22"/>
          <w:szCs w:val="22"/>
        </w:rPr>
        <w:t>a</w:t>
      </w:r>
      <w:r w:rsidRPr="00E83AC6">
        <w:rPr>
          <w:rStyle w:val="Bodytext2115pt0"/>
          <w:b/>
          <w:sz w:val="22"/>
          <w:szCs w:val="22"/>
        </w:rPr>
        <w:t xml:space="preserve"> (1), 192</w:t>
      </w:r>
      <w:r w:rsidRPr="003425BA">
        <w:rPr>
          <w:rStyle w:val="Bodytext2115pt0"/>
          <w:b/>
          <w:smallCaps/>
          <w:sz w:val="22"/>
          <w:szCs w:val="22"/>
        </w:rPr>
        <w:t>c</w:t>
      </w:r>
      <w:r w:rsidRPr="00E83AC6">
        <w:rPr>
          <w:rStyle w:val="Bodytext2115pt0"/>
          <w:b/>
          <w:sz w:val="22"/>
          <w:szCs w:val="22"/>
        </w:rPr>
        <w:t xml:space="preserve"> </w:t>
      </w:r>
      <w:r w:rsidRPr="00E83AC6">
        <w:rPr>
          <w:rStyle w:val="Bodytext2115pt"/>
          <w:b/>
          <w:bCs/>
          <w:sz w:val="22"/>
          <w:szCs w:val="22"/>
        </w:rPr>
        <w:t xml:space="preserve">(3), </w:t>
      </w:r>
      <w:r w:rsidRPr="00E83AC6">
        <w:rPr>
          <w:rStyle w:val="Bodytext2115pt0"/>
          <w:b/>
          <w:sz w:val="22"/>
          <w:szCs w:val="22"/>
        </w:rPr>
        <w:t xml:space="preserve">194 (1) </w:t>
      </w:r>
      <w:r w:rsidRPr="00E83AC6">
        <w:rPr>
          <w:rStyle w:val="Bodytext2115pt"/>
          <w:b/>
          <w:bCs/>
          <w:sz w:val="22"/>
          <w:szCs w:val="22"/>
        </w:rPr>
        <w:t>and (2):</w:t>
      </w:r>
    </w:p>
    <w:p w14:paraId="07C4DB74" w14:textId="77777777" w:rsidR="00E05DBE" w:rsidRPr="00641A27" w:rsidRDefault="003240D1" w:rsidP="00EB45C9">
      <w:pPr>
        <w:pStyle w:val="BodyText1"/>
        <w:spacing w:before="120" w:line="240" w:lineRule="auto"/>
        <w:ind w:firstLine="270"/>
        <w:jc w:val="both"/>
      </w:pPr>
      <w:r w:rsidRPr="00641A27">
        <w:rPr>
          <w:rStyle w:val="Bodytext115pt"/>
          <w:sz w:val="22"/>
          <w:szCs w:val="22"/>
        </w:rPr>
        <w:t>Omit “Minister”, substitute “Authority”.</w:t>
      </w:r>
    </w:p>
    <w:p w14:paraId="26239362" w14:textId="77777777" w:rsidR="00E05DBE" w:rsidRPr="00641A27" w:rsidRDefault="003240D1" w:rsidP="00E83AC6">
      <w:pPr>
        <w:pStyle w:val="Bodytext20"/>
        <w:spacing w:before="120" w:after="60" w:line="240" w:lineRule="auto"/>
        <w:jc w:val="both"/>
      </w:pPr>
      <w:r w:rsidRPr="00641A27">
        <w:rPr>
          <w:rStyle w:val="Bodytext2115pt"/>
          <w:b/>
          <w:bCs/>
          <w:sz w:val="22"/>
          <w:szCs w:val="22"/>
        </w:rPr>
        <w:t>Subsection 194 (4):</w:t>
      </w:r>
    </w:p>
    <w:p w14:paraId="3DD9F0D1" w14:textId="77777777" w:rsidR="00E05DBE" w:rsidRPr="00CA6ECF" w:rsidRDefault="00E96DEA"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(a) </w:t>
      </w:r>
      <w:r w:rsidR="003240D1" w:rsidRPr="00CA6ECF">
        <w:rPr>
          <w:rStyle w:val="Bodytext115pt5"/>
          <w:smallCaps w:val="0"/>
          <w:sz w:val="22"/>
          <w:szCs w:val="22"/>
        </w:rPr>
        <w:t>Omit “Minister”, substitute “Authority”.</w:t>
      </w:r>
    </w:p>
    <w:p w14:paraId="6CF85013" w14:textId="77777777" w:rsidR="00E05DBE" w:rsidRPr="00CA6ECF" w:rsidRDefault="00E96DEA"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(b) </w:t>
      </w:r>
      <w:r w:rsidR="003240D1" w:rsidRPr="00CA6ECF">
        <w:rPr>
          <w:rStyle w:val="Bodytext115pt5"/>
          <w:smallCaps w:val="0"/>
          <w:sz w:val="22"/>
          <w:szCs w:val="22"/>
        </w:rPr>
        <w:t>Omit “him”, substitute “it”.</w:t>
      </w:r>
    </w:p>
    <w:p w14:paraId="0D24D40E" w14:textId="77777777" w:rsidR="00E05DBE" w:rsidRPr="00641A27" w:rsidRDefault="003240D1" w:rsidP="00E96DEA">
      <w:pPr>
        <w:pStyle w:val="Bodytext20"/>
        <w:spacing w:before="120" w:after="60" w:line="240" w:lineRule="auto"/>
        <w:jc w:val="both"/>
      </w:pPr>
      <w:r w:rsidRPr="00641A27">
        <w:rPr>
          <w:rStyle w:val="Bodytext2115pt"/>
          <w:b/>
          <w:bCs/>
          <w:sz w:val="22"/>
          <w:szCs w:val="22"/>
        </w:rPr>
        <w:t>Subsection 194 (5):</w:t>
      </w:r>
    </w:p>
    <w:p w14:paraId="58E7C6F8" w14:textId="77777777" w:rsidR="00E05DBE" w:rsidRPr="00CA6ECF" w:rsidRDefault="004345EB"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(a) </w:t>
      </w:r>
      <w:r w:rsidR="003240D1" w:rsidRPr="00CA6ECF">
        <w:rPr>
          <w:rStyle w:val="Bodytext115pt5"/>
          <w:smallCaps w:val="0"/>
          <w:sz w:val="22"/>
          <w:szCs w:val="22"/>
        </w:rPr>
        <w:t>Omit “Minister”, substitute “Authority”.</w:t>
      </w:r>
    </w:p>
    <w:p w14:paraId="4EC9068A" w14:textId="77777777" w:rsidR="00E05DBE" w:rsidRPr="00CA6ECF" w:rsidRDefault="004345EB"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(b) </w:t>
      </w:r>
      <w:r w:rsidR="003240D1" w:rsidRPr="00CA6ECF">
        <w:rPr>
          <w:rStyle w:val="Bodytext115pt5"/>
          <w:smallCaps w:val="0"/>
          <w:sz w:val="22"/>
          <w:szCs w:val="22"/>
        </w:rPr>
        <w:t>Omit “he”, substitute “it”.</w:t>
      </w:r>
    </w:p>
    <w:p w14:paraId="110CABEF" w14:textId="77777777" w:rsidR="00E05DBE" w:rsidRPr="00641A27" w:rsidRDefault="003240D1" w:rsidP="004345EB">
      <w:pPr>
        <w:pStyle w:val="Bodytext20"/>
        <w:spacing w:before="120" w:after="60" w:line="240" w:lineRule="auto"/>
        <w:jc w:val="both"/>
      </w:pPr>
      <w:r w:rsidRPr="00641A27">
        <w:rPr>
          <w:rStyle w:val="Bodytext2115pt"/>
          <w:b/>
          <w:bCs/>
          <w:sz w:val="22"/>
          <w:szCs w:val="22"/>
        </w:rPr>
        <w:t>Subsection 194 (6):</w:t>
      </w:r>
    </w:p>
    <w:p w14:paraId="2E2CB476" w14:textId="77777777" w:rsidR="00E05DBE" w:rsidRPr="00641A27" w:rsidRDefault="003240D1" w:rsidP="00EB45C9">
      <w:pPr>
        <w:pStyle w:val="BodyText1"/>
        <w:spacing w:before="120" w:line="240" w:lineRule="auto"/>
        <w:ind w:firstLine="270"/>
        <w:jc w:val="both"/>
      </w:pPr>
      <w:r w:rsidRPr="00641A27">
        <w:rPr>
          <w:rStyle w:val="Bodytext115pt"/>
          <w:sz w:val="22"/>
          <w:szCs w:val="22"/>
        </w:rPr>
        <w:t>Omit “Minister” (wherever occurring), substitute “Authority”.</w:t>
      </w:r>
    </w:p>
    <w:p w14:paraId="0413D508" w14:textId="71D672C8" w:rsidR="00E05DBE" w:rsidRPr="00641A27" w:rsidRDefault="003240D1" w:rsidP="003425BA">
      <w:pPr>
        <w:pStyle w:val="ListBullet"/>
      </w:pPr>
      <w:r w:rsidRPr="00641A27">
        <w:rPr>
          <w:rStyle w:val="Bodytext2115pt"/>
          <w:rFonts w:eastAsia="Courier New"/>
          <w:sz w:val="22"/>
          <w:szCs w:val="22"/>
        </w:rPr>
        <w:t>Subsection 195 (1</w:t>
      </w:r>
      <w:r w:rsidR="003425BA" w:rsidRPr="003425BA">
        <w:rPr>
          <w:rStyle w:val="Bodytext2115pt"/>
          <w:rFonts w:eastAsia="Courier New"/>
          <w:smallCaps/>
          <w:sz w:val="22"/>
          <w:szCs w:val="22"/>
        </w:rPr>
        <w:t>a</w:t>
      </w:r>
      <w:r w:rsidRPr="00641A27">
        <w:rPr>
          <w:rStyle w:val="Bodytext2115pt"/>
          <w:rFonts w:eastAsia="Courier New"/>
          <w:sz w:val="22"/>
          <w:szCs w:val="22"/>
        </w:rPr>
        <w:t>):</w:t>
      </w:r>
    </w:p>
    <w:p w14:paraId="07E0564C" w14:textId="77777777" w:rsidR="00E05DBE" w:rsidRPr="00CA6ECF" w:rsidRDefault="004345EB"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(a) </w:t>
      </w:r>
      <w:r w:rsidR="003240D1" w:rsidRPr="00CA6ECF">
        <w:rPr>
          <w:rStyle w:val="Bodytext115pt5"/>
          <w:smallCaps w:val="0"/>
          <w:sz w:val="22"/>
          <w:szCs w:val="22"/>
        </w:rPr>
        <w:t>Omit “Minister” (wherever occurring), substitute “Authority”.</w:t>
      </w:r>
    </w:p>
    <w:p w14:paraId="445B528A" w14:textId="77777777" w:rsidR="00E05DBE" w:rsidRPr="00CA6ECF" w:rsidRDefault="004345EB"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(b) </w:t>
      </w:r>
      <w:r w:rsidR="003240D1" w:rsidRPr="00CA6ECF">
        <w:rPr>
          <w:rStyle w:val="Bodytext115pt5"/>
          <w:smallCaps w:val="0"/>
          <w:sz w:val="22"/>
          <w:szCs w:val="22"/>
        </w:rPr>
        <w:t>Omit “him”, substitute “it”.</w:t>
      </w:r>
    </w:p>
    <w:p w14:paraId="7E7A430F" w14:textId="77777777" w:rsidR="00E05DBE" w:rsidRPr="00641A27" w:rsidRDefault="003240D1" w:rsidP="004345EB">
      <w:pPr>
        <w:pStyle w:val="Bodytext20"/>
        <w:spacing w:before="120" w:after="60" w:line="240" w:lineRule="auto"/>
        <w:jc w:val="both"/>
      </w:pPr>
      <w:r w:rsidRPr="00641A27">
        <w:rPr>
          <w:rStyle w:val="Bodytext2115pt"/>
          <w:b/>
          <w:bCs/>
          <w:sz w:val="22"/>
          <w:szCs w:val="22"/>
        </w:rPr>
        <w:t>Subsection 195 (2):</w:t>
      </w:r>
    </w:p>
    <w:p w14:paraId="336B88DE" w14:textId="77777777" w:rsidR="00E05DBE" w:rsidRPr="00CA6ECF" w:rsidRDefault="004345EB"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(a) </w:t>
      </w:r>
      <w:r w:rsidR="003240D1" w:rsidRPr="00CA6ECF">
        <w:rPr>
          <w:rStyle w:val="Bodytext115pt5"/>
          <w:smallCaps w:val="0"/>
          <w:sz w:val="22"/>
          <w:szCs w:val="22"/>
        </w:rPr>
        <w:t>Omit “Minister”, substitute “Authority”.</w:t>
      </w:r>
    </w:p>
    <w:p w14:paraId="3F6E6E36" w14:textId="77777777" w:rsidR="00E05DBE" w:rsidRPr="00CA6ECF" w:rsidRDefault="004345EB"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(b) </w:t>
      </w:r>
      <w:r w:rsidR="003240D1" w:rsidRPr="00CA6ECF">
        <w:rPr>
          <w:rStyle w:val="Bodytext115pt5"/>
          <w:smallCaps w:val="0"/>
          <w:sz w:val="22"/>
          <w:szCs w:val="22"/>
        </w:rPr>
        <w:t>Omit “he” (wherever occurring), substitute “it”.</w:t>
      </w:r>
    </w:p>
    <w:p w14:paraId="0A86E4FD" w14:textId="77777777" w:rsidR="00E05DBE" w:rsidRPr="00641A27" w:rsidRDefault="003240D1" w:rsidP="004345EB">
      <w:pPr>
        <w:pStyle w:val="Bodytext20"/>
        <w:spacing w:before="120" w:after="60" w:line="240" w:lineRule="auto"/>
        <w:jc w:val="both"/>
      </w:pPr>
      <w:r w:rsidRPr="00641A27">
        <w:rPr>
          <w:rStyle w:val="Bodytext2115pt"/>
          <w:b/>
          <w:bCs/>
          <w:sz w:val="22"/>
          <w:szCs w:val="22"/>
        </w:rPr>
        <w:t>Subsections 202 (3) and 203 (2):</w:t>
      </w:r>
    </w:p>
    <w:p w14:paraId="740B6971" w14:textId="77777777" w:rsidR="00E05DBE" w:rsidRPr="00641A27" w:rsidRDefault="003240D1" w:rsidP="00EB45C9">
      <w:pPr>
        <w:pStyle w:val="BodyText1"/>
        <w:spacing w:before="120" w:line="240" w:lineRule="auto"/>
        <w:ind w:firstLine="270"/>
        <w:jc w:val="both"/>
      </w:pPr>
      <w:r w:rsidRPr="00641A27">
        <w:rPr>
          <w:rStyle w:val="Bodytext115pt"/>
          <w:sz w:val="22"/>
          <w:szCs w:val="22"/>
        </w:rPr>
        <w:t>Omit “Minister”, substitute “Authority”.</w:t>
      </w:r>
    </w:p>
    <w:p w14:paraId="74D90258" w14:textId="77777777" w:rsidR="00E05DBE" w:rsidRPr="00641A27" w:rsidRDefault="003240D1" w:rsidP="004345EB">
      <w:pPr>
        <w:pStyle w:val="Bodytext20"/>
        <w:spacing w:before="120" w:after="60" w:line="240" w:lineRule="auto"/>
        <w:jc w:val="both"/>
      </w:pPr>
      <w:r w:rsidRPr="00641A27">
        <w:rPr>
          <w:rStyle w:val="Bodytext2115pt"/>
          <w:b/>
          <w:bCs/>
          <w:sz w:val="22"/>
          <w:szCs w:val="22"/>
        </w:rPr>
        <w:t>Subsection 204 (3):</w:t>
      </w:r>
    </w:p>
    <w:p w14:paraId="443BD232" w14:textId="77777777" w:rsidR="00E05DBE" w:rsidRPr="00641A27" w:rsidRDefault="003240D1" w:rsidP="00EB45C9">
      <w:pPr>
        <w:pStyle w:val="BodyText1"/>
        <w:spacing w:before="120" w:line="240" w:lineRule="auto"/>
        <w:ind w:firstLine="270"/>
        <w:jc w:val="both"/>
      </w:pPr>
      <w:r w:rsidRPr="00641A27">
        <w:rPr>
          <w:rStyle w:val="Bodytext115pt"/>
          <w:sz w:val="22"/>
          <w:szCs w:val="22"/>
        </w:rPr>
        <w:t>Omit “Minister” (wherever occurring), substitute “Authority”.</w:t>
      </w:r>
    </w:p>
    <w:p w14:paraId="45FB951E" w14:textId="77777777" w:rsidR="00E05DBE" w:rsidRPr="00641A27" w:rsidRDefault="003240D1" w:rsidP="004345EB">
      <w:pPr>
        <w:pStyle w:val="Bodytext20"/>
        <w:spacing w:before="120" w:after="60" w:line="240" w:lineRule="auto"/>
        <w:jc w:val="both"/>
      </w:pPr>
      <w:r w:rsidRPr="00641A27">
        <w:rPr>
          <w:rStyle w:val="Bodytext2115pt"/>
          <w:b/>
          <w:bCs/>
          <w:sz w:val="22"/>
          <w:szCs w:val="22"/>
        </w:rPr>
        <w:t>Subsection 204 (4):</w:t>
      </w:r>
    </w:p>
    <w:p w14:paraId="5F946847" w14:textId="77777777" w:rsidR="00E05DBE" w:rsidRPr="00CA6ECF" w:rsidRDefault="004345EB"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(a) </w:t>
      </w:r>
      <w:r w:rsidR="003240D1" w:rsidRPr="00CA6ECF">
        <w:rPr>
          <w:rStyle w:val="Bodytext115pt5"/>
          <w:smallCaps w:val="0"/>
          <w:sz w:val="22"/>
          <w:szCs w:val="22"/>
        </w:rPr>
        <w:t>Omit “Minister”, substitute “Authority”.</w:t>
      </w:r>
    </w:p>
    <w:p w14:paraId="5B715777" w14:textId="77777777" w:rsidR="00E05DBE" w:rsidRPr="00CA6ECF" w:rsidRDefault="004345EB" w:rsidP="00EB45C9">
      <w:pPr>
        <w:pStyle w:val="BodyText1"/>
        <w:spacing w:before="120" w:line="240" w:lineRule="auto"/>
        <w:ind w:firstLine="270"/>
        <w:jc w:val="both"/>
        <w:rPr>
          <w:rStyle w:val="Bodytext115pt5"/>
          <w:smallCaps w:val="0"/>
          <w:sz w:val="22"/>
          <w:szCs w:val="22"/>
        </w:rPr>
      </w:pPr>
      <w:r w:rsidRPr="00CA6ECF">
        <w:rPr>
          <w:rStyle w:val="Bodytext115pt5"/>
          <w:smallCaps w:val="0"/>
          <w:sz w:val="22"/>
          <w:szCs w:val="22"/>
        </w:rPr>
        <w:t xml:space="preserve">(b) </w:t>
      </w:r>
      <w:r w:rsidR="003240D1" w:rsidRPr="00CA6ECF">
        <w:rPr>
          <w:rStyle w:val="Bodytext115pt5"/>
          <w:smallCaps w:val="0"/>
          <w:sz w:val="22"/>
          <w:szCs w:val="22"/>
        </w:rPr>
        <w:t>Omit “he”, substitute “it”.</w:t>
      </w:r>
    </w:p>
    <w:p w14:paraId="26354ABF" w14:textId="77777777" w:rsidR="005F7D7A" w:rsidRPr="005F7D7A" w:rsidRDefault="005F7D7A" w:rsidP="005F7D7A">
      <w:pPr>
        <w:pStyle w:val="Bodytext40"/>
        <w:spacing w:before="120" w:after="60"/>
        <w:jc w:val="both"/>
        <w:rPr>
          <w:rStyle w:val="Bodytext4115pt"/>
          <w:b/>
          <w:iCs/>
          <w:sz w:val="22"/>
          <w:szCs w:val="22"/>
        </w:rPr>
      </w:pPr>
      <w:r w:rsidRPr="005F7D7A">
        <w:rPr>
          <w:rStyle w:val="Bodytext4115pt"/>
          <w:b/>
          <w:iCs/>
          <w:sz w:val="22"/>
          <w:szCs w:val="22"/>
        </w:rPr>
        <w:t>Subsection 204 (5):</w:t>
      </w:r>
    </w:p>
    <w:p w14:paraId="6581450C" w14:textId="77777777" w:rsidR="00FB390A" w:rsidRPr="005F7D7A" w:rsidRDefault="005F7D7A" w:rsidP="00EB45C9">
      <w:pPr>
        <w:pStyle w:val="Bodytext40"/>
        <w:spacing w:before="120" w:line="240" w:lineRule="auto"/>
        <w:ind w:firstLine="270"/>
        <w:jc w:val="both"/>
        <w:rPr>
          <w:rStyle w:val="Bodytext4115pt"/>
          <w:iCs/>
          <w:sz w:val="22"/>
          <w:szCs w:val="22"/>
        </w:rPr>
      </w:pPr>
      <w:r w:rsidRPr="005F7D7A">
        <w:rPr>
          <w:rStyle w:val="Bodytext4115pt"/>
          <w:iCs/>
          <w:sz w:val="22"/>
          <w:szCs w:val="22"/>
        </w:rPr>
        <w:t>Omit "Minister" (wherever occurring), substitute "Authority".</w:t>
      </w:r>
    </w:p>
    <w:p w14:paraId="2B42B806" w14:textId="77777777" w:rsidR="005F7D7A" w:rsidRPr="00641A27" w:rsidRDefault="005F7D7A" w:rsidP="003C0CBB">
      <w:pPr>
        <w:pStyle w:val="Bodytext40"/>
        <w:spacing w:line="240" w:lineRule="auto"/>
        <w:jc w:val="both"/>
        <w:rPr>
          <w:rStyle w:val="Bodytext4115pt"/>
          <w:i/>
          <w:iCs/>
          <w:sz w:val="22"/>
          <w:szCs w:val="22"/>
        </w:rPr>
      </w:pPr>
    </w:p>
    <w:p w14:paraId="399A8FC7"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D32B93">
          <w:headerReference w:type="even" r:id="rId44"/>
          <w:pgSz w:w="12240" w:h="15840" w:code="1"/>
          <w:pgMar w:top="1440" w:right="1440" w:bottom="1440" w:left="1440" w:header="576" w:footer="0" w:gutter="0"/>
          <w:cols w:space="720"/>
          <w:noEndnote/>
          <w:docGrid w:linePitch="360"/>
        </w:sectPr>
      </w:pPr>
    </w:p>
    <w:p w14:paraId="798A97B6" w14:textId="77777777" w:rsidR="00E05DBE" w:rsidRPr="00641A27" w:rsidRDefault="003240D1" w:rsidP="00844880">
      <w:pPr>
        <w:pStyle w:val="BodyText1"/>
        <w:spacing w:line="240" w:lineRule="auto"/>
        <w:ind w:firstLine="0"/>
        <w:jc w:val="center"/>
      </w:pPr>
      <w:r w:rsidRPr="00844880">
        <w:rPr>
          <w:rStyle w:val="Bodytext115pt"/>
          <w:b/>
          <w:sz w:val="22"/>
          <w:szCs w:val="22"/>
        </w:rPr>
        <w:lastRenderedPageBreak/>
        <w:t>SCHEDULE</w:t>
      </w:r>
      <w:r w:rsidRPr="00641A27">
        <w:rPr>
          <w:rStyle w:val="Bodytext115pt"/>
          <w:sz w:val="22"/>
          <w:szCs w:val="22"/>
        </w:rPr>
        <w:t>—continued</w:t>
      </w:r>
    </w:p>
    <w:p w14:paraId="54EB19D3" w14:textId="77777777" w:rsidR="00E05DBE" w:rsidRPr="00491F94" w:rsidRDefault="003240D1" w:rsidP="00491F94">
      <w:pPr>
        <w:pStyle w:val="Bodytext20"/>
        <w:spacing w:before="120" w:after="60" w:line="240" w:lineRule="auto"/>
        <w:jc w:val="both"/>
        <w:rPr>
          <w:b w:val="0"/>
        </w:rPr>
      </w:pPr>
      <w:r w:rsidRPr="00491F94">
        <w:rPr>
          <w:rStyle w:val="Bodytext2115pt"/>
          <w:b/>
          <w:bCs/>
          <w:sz w:val="22"/>
          <w:szCs w:val="22"/>
        </w:rPr>
        <w:t xml:space="preserve">Section </w:t>
      </w:r>
      <w:r w:rsidRPr="00491F94">
        <w:rPr>
          <w:rStyle w:val="Bodytext2115pt3"/>
          <w:b/>
          <w:sz w:val="22"/>
          <w:szCs w:val="22"/>
        </w:rPr>
        <w:t>204a:</w:t>
      </w:r>
    </w:p>
    <w:p w14:paraId="5A4AA578" w14:textId="5407ED86" w:rsidR="00E05DBE" w:rsidRPr="00641A27" w:rsidRDefault="003240D1" w:rsidP="001D4842">
      <w:pPr>
        <w:pStyle w:val="BodyText1"/>
        <w:spacing w:before="120" w:line="240" w:lineRule="auto"/>
        <w:ind w:firstLine="270"/>
        <w:jc w:val="both"/>
      </w:pPr>
      <w:r w:rsidRPr="00641A27">
        <w:rPr>
          <w:rStyle w:val="Bodytext115pt"/>
          <w:sz w:val="22"/>
          <w:szCs w:val="22"/>
        </w:rPr>
        <w:t>Omit “in pursuance of regulations made under paragraph 425 (1) (fb)”, substitute “under subsection 425 (</w:t>
      </w:r>
      <w:r w:rsidR="003425BA">
        <w:rPr>
          <w:rStyle w:val="Bodytext115pt"/>
          <w:sz w:val="22"/>
          <w:szCs w:val="22"/>
        </w:rPr>
        <w:t>1</w:t>
      </w:r>
      <w:r w:rsidR="003425BA">
        <w:rPr>
          <w:rStyle w:val="Bodytext115pt"/>
          <w:smallCaps/>
          <w:sz w:val="22"/>
          <w:szCs w:val="22"/>
        </w:rPr>
        <w:t>aa</w:t>
      </w:r>
      <w:r w:rsidRPr="00641A27">
        <w:rPr>
          <w:rStyle w:val="Bodytext115pt"/>
          <w:sz w:val="22"/>
          <w:szCs w:val="22"/>
        </w:rPr>
        <w:t>)”.</w:t>
      </w:r>
    </w:p>
    <w:p w14:paraId="7CBAC30F" w14:textId="4654AC4F" w:rsidR="00E05DBE" w:rsidRPr="00491F94" w:rsidRDefault="003240D1" w:rsidP="003425BA">
      <w:pPr>
        <w:pStyle w:val="ListBullet"/>
      </w:pPr>
      <w:r w:rsidRPr="00491F94">
        <w:rPr>
          <w:rStyle w:val="Bodytext2115pt"/>
          <w:rFonts w:eastAsia="Courier New"/>
          <w:sz w:val="22"/>
          <w:szCs w:val="22"/>
        </w:rPr>
        <w:t xml:space="preserve">Section </w:t>
      </w:r>
      <w:r w:rsidRPr="00491F94">
        <w:rPr>
          <w:rStyle w:val="Bodytext2115pt2"/>
          <w:rFonts w:eastAsia="Courier New"/>
          <w:sz w:val="22"/>
          <w:szCs w:val="22"/>
        </w:rPr>
        <w:t>206</w:t>
      </w:r>
      <w:r w:rsidR="003425BA">
        <w:rPr>
          <w:rStyle w:val="Bodytext2115pt2"/>
          <w:rFonts w:eastAsia="Courier New"/>
          <w:b w:val="0"/>
          <w:smallCaps/>
          <w:sz w:val="22"/>
          <w:szCs w:val="22"/>
        </w:rPr>
        <w:t>d</w:t>
      </w:r>
      <w:r w:rsidRPr="00491F94">
        <w:rPr>
          <w:rStyle w:val="Bodytext2115pt2"/>
          <w:rFonts w:eastAsia="Courier New"/>
          <w:sz w:val="22"/>
          <w:szCs w:val="22"/>
        </w:rPr>
        <w:t xml:space="preserve"> </w:t>
      </w:r>
      <w:r w:rsidRPr="00491F94">
        <w:rPr>
          <w:rStyle w:val="Bodytext2115pt"/>
          <w:rFonts w:eastAsia="Courier New"/>
          <w:sz w:val="22"/>
          <w:szCs w:val="22"/>
        </w:rPr>
        <w:t xml:space="preserve">and subsection </w:t>
      </w:r>
      <w:r w:rsidRPr="00491F94">
        <w:rPr>
          <w:rStyle w:val="Bodytext2115pt2"/>
          <w:rFonts w:eastAsia="Courier New"/>
          <w:sz w:val="22"/>
          <w:szCs w:val="22"/>
        </w:rPr>
        <w:t>206</w:t>
      </w:r>
      <w:r w:rsidR="003425BA" w:rsidRPr="003425BA">
        <w:rPr>
          <w:rStyle w:val="Bodytext2115pt2"/>
          <w:rFonts w:eastAsia="Courier New"/>
          <w:smallCaps/>
          <w:sz w:val="22"/>
          <w:szCs w:val="22"/>
        </w:rPr>
        <w:t>e</w:t>
      </w:r>
      <w:r w:rsidRPr="00491F94">
        <w:rPr>
          <w:rStyle w:val="Bodytext2115pt2"/>
          <w:rFonts w:eastAsia="Courier New"/>
          <w:sz w:val="22"/>
          <w:szCs w:val="22"/>
        </w:rPr>
        <w:t xml:space="preserve"> </w:t>
      </w:r>
      <w:r w:rsidRPr="00491F94">
        <w:rPr>
          <w:rStyle w:val="Bodytext2115pt"/>
          <w:rFonts w:eastAsia="Courier New"/>
          <w:sz w:val="22"/>
          <w:szCs w:val="22"/>
        </w:rPr>
        <w:t>(1):</w:t>
      </w:r>
    </w:p>
    <w:p w14:paraId="23DA07D1" w14:textId="77777777" w:rsidR="00E05DBE" w:rsidRPr="00C55506" w:rsidRDefault="00491F94" w:rsidP="001D4842">
      <w:pPr>
        <w:pStyle w:val="BodyText1"/>
        <w:spacing w:before="120" w:line="240" w:lineRule="auto"/>
        <w:ind w:firstLine="270"/>
        <w:jc w:val="both"/>
        <w:rPr>
          <w:rStyle w:val="Bodytext115pt5"/>
          <w:smallCaps w:val="0"/>
          <w:sz w:val="22"/>
          <w:szCs w:val="22"/>
        </w:rPr>
      </w:pPr>
      <w:r w:rsidRPr="00C55506">
        <w:rPr>
          <w:rStyle w:val="Bodytext115pt5"/>
          <w:smallCaps w:val="0"/>
          <w:sz w:val="22"/>
          <w:szCs w:val="22"/>
        </w:rPr>
        <w:t xml:space="preserve">(a) </w:t>
      </w:r>
      <w:r w:rsidR="003240D1" w:rsidRPr="00C55506">
        <w:rPr>
          <w:rStyle w:val="Bodytext115pt5"/>
          <w:smallCaps w:val="0"/>
          <w:sz w:val="22"/>
          <w:szCs w:val="22"/>
        </w:rPr>
        <w:t>Omit “Minister” (wherever occurring), substitute “Authority”.</w:t>
      </w:r>
    </w:p>
    <w:p w14:paraId="7E6AB005" w14:textId="77777777" w:rsidR="00E05DBE" w:rsidRPr="00C55506" w:rsidRDefault="00491F94" w:rsidP="001D4842">
      <w:pPr>
        <w:pStyle w:val="BodyText1"/>
        <w:spacing w:before="120" w:line="240" w:lineRule="auto"/>
        <w:ind w:firstLine="270"/>
        <w:jc w:val="both"/>
        <w:rPr>
          <w:rStyle w:val="Bodytext115pt5"/>
          <w:smallCaps w:val="0"/>
          <w:sz w:val="22"/>
          <w:szCs w:val="22"/>
        </w:rPr>
      </w:pPr>
      <w:r w:rsidRPr="00C55506">
        <w:rPr>
          <w:rStyle w:val="Bodytext115pt5"/>
          <w:smallCaps w:val="0"/>
          <w:sz w:val="22"/>
          <w:szCs w:val="22"/>
        </w:rPr>
        <w:t xml:space="preserve">(b) </w:t>
      </w:r>
      <w:r w:rsidR="003240D1" w:rsidRPr="00C55506">
        <w:rPr>
          <w:rStyle w:val="Bodytext115pt5"/>
          <w:smallCaps w:val="0"/>
          <w:sz w:val="22"/>
          <w:szCs w:val="22"/>
        </w:rPr>
        <w:t>Omit “he” (wherever occurring), substitute “it”.</w:t>
      </w:r>
    </w:p>
    <w:p w14:paraId="5DEF9A83" w14:textId="3FC3E2F7" w:rsidR="00E05DBE" w:rsidRPr="00491F94" w:rsidRDefault="003240D1" w:rsidP="00491F94">
      <w:pPr>
        <w:pStyle w:val="Bodytext20"/>
        <w:spacing w:before="120" w:after="60" w:line="240" w:lineRule="auto"/>
        <w:jc w:val="both"/>
        <w:rPr>
          <w:b w:val="0"/>
        </w:rPr>
      </w:pPr>
      <w:r w:rsidRPr="00491F94">
        <w:rPr>
          <w:rStyle w:val="Bodytext2115pt"/>
          <w:b/>
          <w:bCs/>
          <w:sz w:val="22"/>
          <w:szCs w:val="22"/>
        </w:rPr>
        <w:t xml:space="preserve">Subsection </w:t>
      </w:r>
      <w:r w:rsidRPr="00491F94">
        <w:rPr>
          <w:rStyle w:val="Bodytext2115pt2"/>
          <w:b/>
          <w:sz w:val="22"/>
          <w:szCs w:val="22"/>
        </w:rPr>
        <w:t>206</w:t>
      </w:r>
      <w:r w:rsidR="003425BA">
        <w:rPr>
          <w:rStyle w:val="Bodytext2115pt2"/>
          <w:b/>
          <w:smallCaps/>
          <w:sz w:val="22"/>
          <w:szCs w:val="22"/>
        </w:rPr>
        <w:t>e</w:t>
      </w:r>
      <w:r w:rsidRPr="00491F94">
        <w:rPr>
          <w:rStyle w:val="Bodytext2115pt2"/>
          <w:b/>
          <w:sz w:val="22"/>
          <w:szCs w:val="22"/>
        </w:rPr>
        <w:t xml:space="preserve"> (2):</w:t>
      </w:r>
    </w:p>
    <w:p w14:paraId="4C07869B" w14:textId="77777777" w:rsidR="00E05DBE" w:rsidRPr="00C55506" w:rsidRDefault="00491F94" w:rsidP="001D4842">
      <w:pPr>
        <w:pStyle w:val="BodyText1"/>
        <w:spacing w:before="120" w:line="240" w:lineRule="auto"/>
        <w:ind w:firstLine="270"/>
        <w:jc w:val="both"/>
        <w:rPr>
          <w:rStyle w:val="Bodytext115pt5"/>
          <w:smallCaps w:val="0"/>
          <w:sz w:val="22"/>
          <w:szCs w:val="22"/>
        </w:rPr>
      </w:pPr>
      <w:r w:rsidRPr="00C55506">
        <w:rPr>
          <w:rStyle w:val="Bodytext115pt5"/>
          <w:smallCaps w:val="0"/>
          <w:sz w:val="22"/>
          <w:szCs w:val="22"/>
        </w:rPr>
        <w:t xml:space="preserve">(a) </w:t>
      </w:r>
      <w:r w:rsidR="003240D1" w:rsidRPr="00C55506">
        <w:rPr>
          <w:rStyle w:val="Bodytext115pt5"/>
          <w:smallCaps w:val="0"/>
          <w:sz w:val="22"/>
          <w:szCs w:val="22"/>
        </w:rPr>
        <w:t>Omit “the authority” (wherever occurring), substitute “the survey authority”.</w:t>
      </w:r>
    </w:p>
    <w:p w14:paraId="57C3BB2E" w14:textId="77777777" w:rsidR="00E05DBE" w:rsidRPr="00C55506" w:rsidRDefault="00491F94" w:rsidP="001D4842">
      <w:pPr>
        <w:pStyle w:val="BodyText1"/>
        <w:spacing w:before="120" w:line="240" w:lineRule="auto"/>
        <w:ind w:firstLine="270"/>
        <w:jc w:val="both"/>
        <w:rPr>
          <w:rStyle w:val="Bodytext115pt5"/>
          <w:smallCaps w:val="0"/>
          <w:sz w:val="22"/>
          <w:szCs w:val="22"/>
        </w:rPr>
      </w:pPr>
      <w:r w:rsidRPr="00C55506">
        <w:rPr>
          <w:rStyle w:val="Bodytext115pt5"/>
          <w:smallCaps w:val="0"/>
          <w:sz w:val="22"/>
          <w:szCs w:val="22"/>
        </w:rPr>
        <w:t xml:space="preserve">(b) </w:t>
      </w:r>
      <w:r w:rsidR="003240D1" w:rsidRPr="00C55506">
        <w:rPr>
          <w:rStyle w:val="Bodytext115pt5"/>
          <w:smallCaps w:val="0"/>
          <w:sz w:val="22"/>
          <w:szCs w:val="22"/>
        </w:rPr>
        <w:t>Omit “Minister”, substitute “Authority”.</w:t>
      </w:r>
    </w:p>
    <w:p w14:paraId="0AF0A982" w14:textId="3E14FC44" w:rsidR="00E05DBE" w:rsidRPr="00491F94" w:rsidRDefault="003240D1" w:rsidP="00491F94">
      <w:pPr>
        <w:pStyle w:val="Bodytext20"/>
        <w:spacing w:before="120" w:after="60" w:line="240" w:lineRule="auto"/>
        <w:jc w:val="both"/>
        <w:rPr>
          <w:b w:val="0"/>
        </w:rPr>
      </w:pPr>
      <w:r w:rsidRPr="00491F94">
        <w:rPr>
          <w:rStyle w:val="Bodytext2115pt"/>
          <w:b/>
          <w:bCs/>
          <w:sz w:val="22"/>
          <w:szCs w:val="22"/>
        </w:rPr>
        <w:t xml:space="preserve">Sections </w:t>
      </w:r>
      <w:r w:rsidRPr="00491F94">
        <w:rPr>
          <w:rStyle w:val="Bodytext2115pt2"/>
          <w:b/>
          <w:sz w:val="22"/>
          <w:szCs w:val="22"/>
        </w:rPr>
        <w:t>206</w:t>
      </w:r>
      <w:r w:rsidR="003425BA">
        <w:rPr>
          <w:rStyle w:val="Bodytext2115pt2"/>
          <w:b/>
          <w:smallCaps/>
          <w:sz w:val="22"/>
          <w:szCs w:val="22"/>
        </w:rPr>
        <w:t>f</w:t>
      </w:r>
      <w:r w:rsidRPr="00491F94">
        <w:rPr>
          <w:rStyle w:val="Bodytext2115pt2"/>
          <w:b/>
          <w:sz w:val="22"/>
          <w:szCs w:val="22"/>
        </w:rPr>
        <w:t xml:space="preserve"> </w:t>
      </w:r>
      <w:r w:rsidRPr="00491F94">
        <w:rPr>
          <w:rStyle w:val="Bodytext2115pt"/>
          <w:b/>
          <w:bCs/>
          <w:sz w:val="22"/>
          <w:szCs w:val="22"/>
        </w:rPr>
        <w:t xml:space="preserve">to </w:t>
      </w:r>
      <w:r w:rsidRPr="00491F94">
        <w:rPr>
          <w:rStyle w:val="Bodytext2115pt2"/>
          <w:b/>
          <w:sz w:val="22"/>
          <w:szCs w:val="22"/>
        </w:rPr>
        <w:t>206</w:t>
      </w:r>
      <w:r w:rsidR="003425BA">
        <w:rPr>
          <w:rStyle w:val="Bodytext2115pt2"/>
          <w:b/>
          <w:smallCaps/>
          <w:sz w:val="22"/>
          <w:szCs w:val="22"/>
        </w:rPr>
        <w:t>k</w:t>
      </w:r>
      <w:r w:rsidRPr="00491F94">
        <w:rPr>
          <w:rStyle w:val="Bodytext2115pt2"/>
          <w:b/>
          <w:sz w:val="22"/>
          <w:szCs w:val="22"/>
        </w:rPr>
        <w:t xml:space="preserve"> </w:t>
      </w:r>
      <w:r w:rsidRPr="00491F94">
        <w:rPr>
          <w:rStyle w:val="Bodytext2115pt"/>
          <w:b/>
          <w:bCs/>
          <w:sz w:val="22"/>
          <w:szCs w:val="22"/>
        </w:rPr>
        <w:t>(inclusive):</w:t>
      </w:r>
    </w:p>
    <w:p w14:paraId="4DA392E1" w14:textId="77777777" w:rsidR="00E05DBE" w:rsidRPr="00C55506" w:rsidRDefault="00B34658" w:rsidP="001D4842">
      <w:pPr>
        <w:pStyle w:val="BodyText1"/>
        <w:spacing w:before="120" w:line="240" w:lineRule="auto"/>
        <w:ind w:firstLine="270"/>
        <w:jc w:val="both"/>
        <w:rPr>
          <w:rStyle w:val="Bodytext115pt5"/>
          <w:smallCaps w:val="0"/>
          <w:sz w:val="22"/>
          <w:szCs w:val="22"/>
        </w:rPr>
      </w:pPr>
      <w:r w:rsidRPr="00C55506">
        <w:rPr>
          <w:rStyle w:val="Bodytext115pt5"/>
          <w:smallCaps w:val="0"/>
          <w:sz w:val="22"/>
          <w:szCs w:val="22"/>
        </w:rPr>
        <w:t xml:space="preserve">(a) </w:t>
      </w:r>
      <w:r w:rsidR="003240D1" w:rsidRPr="00C55506">
        <w:rPr>
          <w:rStyle w:val="Bodytext115pt5"/>
          <w:smallCaps w:val="0"/>
          <w:sz w:val="22"/>
          <w:szCs w:val="22"/>
        </w:rPr>
        <w:t>Omit “Minister”, substitute “Authority”.</w:t>
      </w:r>
    </w:p>
    <w:p w14:paraId="1746937D" w14:textId="77777777" w:rsidR="00E05DBE" w:rsidRPr="00C55506" w:rsidRDefault="00B34658" w:rsidP="001D4842">
      <w:pPr>
        <w:pStyle w:val="BodyText1"/>
        <w:spacing w:before="120" w:line="240" w:lineRule="auto"/>
        <w:ind w:firstLine="270"/>
        <w:jc w:val="both"/>
        <w:rPr>
          <w:rStyle w:val="Bodytext115pt5"/>
          <w:smallCaps w:val="0"/>
          <w:sz w:val="22"/>
          <w:szCs w:val="22"/>
        </w:rPr>
      </w:pPr>
      <w:r w:rsidRPr="00C55506">
        <w:rPr>
          <w:rStyle w:val="Bodytext115pt5"/>
          <w:smallCaps w:val="0"/>
          <w:sz w:val="22"/>
          <w:szCs w:val="22"/>
        </w:rPr>
        <w:t xml:space="preserve">(b) </w:t>
      </w:r>
      <w:r w:rsidR="003240D1" w:rsidRPr="00C55506">
        <w:rPr>
          <w:rStyle w:val="Bodytext115pt5"/>
          <w:smallCaps w:val="0"/>
          <w:sz w:val="22"/>
          <w:szCs w:val="22"/>
        </w:rPr>
        <w:t>Omit “he” (wherever occurring), substitute “it”.</w:t>
      </w:r>
    </w:p>
    <w:p w14:paraId="0994DC69" w14:textId="0D070FA4" w:rsidR="00E05DBE" w:rsidRPr="00B34658" w:rsidRDefault="003240D1" w:rsidP="00B34658">
      <w:pPr>
        <w:pStyle w:val="Bodytext20"/>
        <w:spacing w:before="120" w:after="60" w:line="240" w:lineRule="auto"/>
        <w:jc w:val="both"/>
        <w:rPr>
          <w:b w:val="0"/>
        </w:rPr>
      </w:pPr>
      <w:r w:rsidRPr="00B34658">
        <w:rPr>
          <w:rStyle w:val="Bodytext2115pt"/>
          <w:b/>
          <w:bCs/>
          <w:sz w:val="22"/>
          <w:szCs w:val="22"/>
        </w:rPr>
        <w:t xml:space="preserve">Subsection </w:t>
      </w:r>
      <w:r w:rsidRPr="00B34658">
        <w:rPr>
          <w:rStyle w:val="Bodytext2115pt2"/>
          <w:b/>
          <w:sz w:val="22"/>
          <w:szCs w:val="22"/>
        </w:rPr>
        <w:t>206</w:t>
      </w:r>
      <w:r w:rsidR="003425BA">
        <w:rPr>
          <w:rStyle w:val="Bodytext2115pt2"/>
          <w:b/>
          <w:smallCaps/>
          <w:sz w:val="22"/>
          <w:szCs w:val="22"/>
        </w:rPr>
        <w:t>l</w:t>
      </w:r>
      <w:r w:rsidRPr="00B34658">
        <w:rPr>
          <w:rStyle w:val="Bodytext2115pt2"/>
          <w:b/>
          <w:sz w:val="22"/>
          <w:szCs w:val="22"/>
        </w:rPr>
        <w:t xml:space="preserve"> </w:t>
      </w:r>
      <w:r w:rsidRPr="00B34658">
        <w:rPr>
          <w:rStyle w:val="Bodytext2115pt"/>
          <w:b/>
          <w:bCs/>
          <w:sz w:val="22"/>
          <w:szCs w:val="22"/>
        </w:rPr>
        <w:t>(1):</w:t>
      </w:r>
    </w:p>
    <w:p w14:paraId="2ED84BE3"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(wherever occurring), substitute “Authority”.</w:t>
      </w:r>
    </w:p>
    <w:p w14:paraId="3AE40F98" w14:textId="48B8941E" w:rsidR="00E05DBE" w:rsidRPr="004E4ED3" w:rsidRDefault="003240D1" w:rsidP="004E4ED3">
      <w:pPr>
        <w:pStyle w:val="Bodytext20"/>
        <w:spacing w:before="120" w:after="60" w:line="240" w:lineRule="auto"/>
        <w:jc w:val="both"/>
        <w:rPr>
          <w:b w:val="0"/>
        </w:rPr>
      </w:pPr>
      <w:r w:rsidRPr="004E4ED3">
        <w:rPr>
          <w:rStyle w:val="Bodytext2115pt"/>
          <w:b/>
          <w:bCs/>
          <w:sz w:val="22"/>
          <w:szCs w:val="22"/>
        </w:rPr>
        <w:t xml:space="preserve">Subsection </w:t>
      </w:r>
      <w:r w:rsidRPr="004E4ED3">
        <w:rPr>
          <w:rStyle w:val="Bodytext2115pt2"/>
          <w:b/>
          <w:sz w:val="22"/>
          <w:szCs w:val="22"/>
        </w:rPr>
        <w:t>206</w:t>
      </w:r>
      <w:r w:rsidR="003425BA">
        <w:rPr>
          <w:rStyle w:val="Bodytext2115pt2"/>
          <w:b/>
          <w:smallCaps/>
          <w:sz w:val="22"/>
          <w:szCs w:val="22"/>
        </w:rPr>
        <w:t>m</w:t>
      </w:r>
      <w:r w:rsidRPr="004E4ED3">
        <w:rPr>
          <w:rStyle w:val="Bodytext2115pt2"/>
          <w:b/>
          <w:sz w:val="22"/>
          <w:szCs w:val="22"/>
        </w:rPr>
        <w:t xml:space="preserve"> </w:t>
      </w:r>
      <w:r w:rsidRPr="004E4ED3">
        <w:rPr>
          <w:rStyle w:val="Bodytext2115pt"/>
          <w:b/>
          <w:bCs/>
          <w:sz w:val="22"/>
          <w:szCs w:val="22"/>
        </w:rPr>
        <w:t>(1):</w:t>
      </w:r>
    </w:p>
    <w:p w14:paraId="5A3702AC" w14:textId="77777777" w:rsidR="00E05DBE" w:rsidRPr="00C55506" w:rsidRDefault="004E4ED3" w:rsidP="001D4842">
      <w:pPr>
        <w:pStyle w:val="ListBullet"/>
        <w:numPr>
          <w:ilvl w:val="0"/>
          <w:numId w:val="0"/>
        </w:numPr>
        <w:spacing w:before="120"/>
        <w:ind w:left="360"/>
        <w:rPr>
          <w:rStyle w:val="Bodytext115pt5"/>
          <w:rFonts w:eastAsia="Courier New"/>
          <w:smallCaps w:val="0"/>
          <w:sz w:val="22"/>
          <w:szCs w:val="22"/>
        </w:rPr>
      </w:pPr>
      <w:r w:rsidRPr="00C55506">
        <w:rPr>
          <w:rStyle w:val="Bodytext115pt5"/>
          <w:rFonts w:eastAsia="Courier New"/>
          <w:smallCaps w:val="0"/>
          <w:sz w:val="22"/>
          <w:szCs w:val="22"/>
        </w:rPr>
        <w:t xml:space="preserve">(a) </w:t>
      </w:r>
      <w:r w:rsidR="003240D1" w:rsidRPr="00C55506">
        <w:rPr>
          <w:rStyle w:val="Bodytext115pt5"/>
          <w:rFonts w:eastAsia="Courier New"/>
          <w:smallCaps w:val="0"/>
          <w:sz w:val="22"/>
          <w:szCs w:val="22"/>
        </w:rPr>
        <w:t>Omit “Minister”, substitute “Authority”.</w:t>
      </w:r>
    </w:p>
    <w:p w14:paraId="0B6E7321" w14:textId="77777777" w:rsidR="00E05DBE" w:rsidRPr="00C55506" w:rsidRDefault="004E4ED3" w:rsidP="001D4842">
      <w:pPr>
        <w:pStyle w:val="ListBullet"/>
        <w:numPr>
          <w:ilvl w:val="0"/>
          <w:numId w:val="0"/>
        </w:numPr>
        <w:spacing w:before="120"/>
        <w:ind w:left="360"/>
        <w:rPr>
          <w:rStyle w:val="Bodytext115pt5"/>
          <w:rFonts w:eastAsia="Courier New"/>
          <w:smallCaps w:val="0"/>
          <w:sz w:val="22"/>
          <w:szCs w:val="22"/>
        </w:rPr>
      </w:pPr>
      <w:r w:rsidRPr="00C55506">
        <w:rPr>
          <w:rStyle w:val="Bodytext115pt5"/>
          <w:rFonts w:eastAsia="Courier New"/>
          <w:smallCaps w:val="0"/>
          <w:sz w:val="22"/>
          <w:szCs w:val="22"/>
        </w:rPr>
        <w:t xml:space="preserve">(b) </w:t>
      </w:r>
      <w:r w:rsidR="003240D1" w:rsidRPr="00C55506">
        <w:rPr>
          <w:rStyle w:val="Bodytext115pt5"/>
          <w:rFonts w:eastAsia="Courier New"/>
          <w:smallCaps w:val="0"/>
          <w:sz w:val="22"/>
          <w:szCs w:val="22"/>
        </w:rPr>
        <w:t>Omit “he”, substitute “it”.</w:t>
      </w:r>
    </w:p>
    <w:p w14:paraId="27436905" w14:textId="61F10329" w:rsidR="00E05DBE" w:rsidRPr="00641A27" w:rsidRDefault="003240D1" w:rsidP="004E4ED3">
      <w:pPr>
        <w:pStyle w:val="Bodytext20"/>
        <w:spacing w:before="120" w:after="60" w:line="240" w:lineRule="auto"/>
        <w:jc w:val="both"/>
      </w:pPr>
      <w:r w:rsidRPr="00641A27">
        <w:rPr>
          <w:rStyle w:val="Bodytext2115pt"/>
          <w:b/>
          <w:bCs/>
          <w:sz w:val="22"/>
          <w:szCs w:val="22"/>
        </w:rPr>
        <w:t xml:space="preserve">Subsection </w:t>
      </w:r>
      <w:r w:rsidRPr="001D4842">
        <w:rPr>
          <w:rStyle w:val="Bodytext2115pt2"/>
          <w:b/>
          <w:sz w:val="22"/>
          <w:szCs w:val="22"/>
        </w:rPr>
        <w:t>206</w:t>
      </w:r>
      <w:r w:rsidR="003425BA" w:rsidRPr="003425BA">
        <w:rPr>
          <w:rStyle w:val="Bodytext2115pt2"/>
          <w:b/>
          <w:smallCaps/>
          <w:sz w:val="22"/>
          <w:szCs w:val="22"/>
        </w:rPr>
        <w:t>p</w:t>
      </w:r>
      <w:r w:rsidRPr="001D4842">
        <w:rPr>
          <w:rStyle w:val="Bodytext2115pt2"/>
          <w:b/>
          <w:sz w:val="22"/>
          <w:szCs w:val="22"/>
        </w:rPr>
        <w:t xml:space="preserve"> (1)</w:t>
      </w:r>
      <w:r w:rsidRPr="00641A27">
        <w:rPr>
          <w:rStyle w:val="Bodytext2115pt2"/>
          <w:sz w:val="22"/>
          <w:szCs w:val="22"/>
        </w:rPr>
        <w:t>:</w:t>
      </w:r>
    </w:p>
    <w:p w14:paraId="6020A8DA" w14:textId="77777777" w:rsidR="00E05DBE" w:rsidRPr="00641A27" w:rsidRDefault="004E4ED3"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5FFA8A56" w14:textId="77777777" w:rsidR="00E05DBE" w:rsidRPr="00641A27" w:rsidRDefault="004E4ED3"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“him”, substitute “it”.</w:t>
      </w:r>
    </w:p>
    <w:p w14:paraId="2999E899" w14:textId="09855274" w:rsidR="00E05DBE" w:rsidRPr="00C55506" w:rsidRDefault="003240D1" w:rsidP="004E4ED3">
      <w:pPr>
        <w:pStyle w:val="Bodytext170"/>
        <w:spacing w:before="120" w:after="60" w:line="240" w:lineRule="auto"/>
        <w:jc w:val="both"/>
        <w:rPr>
          <w:b/>
          <w:sz w:val="22"/>
          <w:szCs w:val="22"/>
        </w:rPr>
      </w:pPr>
      <w:r w:rsidRPr="00C55506">
        <w:rPr>
          <w:rStyle w:val="Bodytext17Bold"/>
          <w:sz w:val="22"/>
          <w:szCs w:val="22"/>
        </w:rPr>
        <w:t>Subsections</w:t>
      </w:r>
      <w:r w:rsidRPr="00C55506">
        <w:rPr>
          <w:rStyle w:val="Bodytext17Bold"/>
          <w:b w:val="0"/>
          <w:sz w:val="22"/>
          <w:szCs w:val="22"/>
        </w:rPr>
        <w:t xml:space="preserve"> </w:t>
      </w:r>
      <w:r w:rsidRPr="00C55506">
        <w:rPr>
          <w:b/>
          <w:sz w:val="22"/>
          <w:szCs w:val="22"/>
        </w:rPr>
        <w:t>206</w:t>
      </w:r>
      <w:r w:rsidR="003425BA">
        <w:rPr>
          <w:b/>
          <w:smallCaps/>
          <w:sz w:val="22"/>
          <w:szCs w:val="22"/>
        </w:rPr>
        <w:t>p</w:t>
      </w:r>
      <w:r w:rsidRPr="00C55506">
        <w:rPr>
          <w:b/>
          <w:sz w:val="22"/>
          <w:szCs w:val="22"/>
        </w:rPr>
        <w:t xml:space="preserve"> (3) </w:t>
      </w:r>
      <w:r w:rsidRPr="00C55506">
        <w:rPr>
          <w:rStyle w:val="Bodytext17Bold"/>
          <w:sz w:val="22"/>
          <w:szCs w:val="22"/>
        </w:rPr>
        <w:t xml:space="preserve">and </w:t>
      </w:r>
      <w:r w:rsidRPr="00C55506">
        <w:rPr>
          <w:b/>
          <w:sz w:val="22"/>
          <w:szCs w:val="22"/>
        </w:rPr>
        <w:t>206</w:t>
      </w:r>
      <w:r w:rsidR="003425BA">
        <w:rPr>
          <w:b/>
          <w:smallCaps/>
          <w:sz w:val="22"/>
          <w:szCs w:val="22"/>
        </w:rPr>
        <w:t>v</w:t>
      </w:r>
      <w:r w:rsidRPr="00C55506">
        <w:rPr>
          <w:b/>
          <w:sz w:val="22"/>
          <w:szCs w:val="22"/>
        </w:rPr>
        <w:t xml:space="preserve"> (2):</w:t>
      </w:r>
    </w:p>
    <w:p w14:paraId="107D09E1"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substitute “Authority”.</w:t>
      </w:r>
    </w:p>
    <w:p w14:paraId="27F0BD7A" w14:textId="4C3269BC" w:rsidR="00E05DBE" w:rsidRPr="006B316B" w:rsidRDefault="003240D1" w:rsidP="006B316B">
      <w:pPr>
        <w:pStyle w:val="Bodytext20"/>
        <w:spacing w:before="120" w:after="60" w:line="240" w:lineRule="auto"/>
        <w:jc w:val="both"/>
        <w:rPr>
          <w:b w:val="0"/>
        </w:rPr>
      </w:pPr>
      <w:r w:rsidRPr="006B316B">
        <w:rPr>
          <w:rStyle w:val="Bodytext2115pt"/>
          <w:b/>
          <w:bCs/>
          <w:sz w:val="22"/>
          <w:szCs w:val="22"/>
        </w:rPr>
        <w:t xml:space="preserve">Subsection </w:t>
      </w:r>
      <w:r w:rsidRPr="006B316B">
        <w:rPr>
          <w:rStyle w:val="Bodytext2115pt2"/>
          <w:b/>
          <w:sz w:val="22"/>
          <w:szCs w:val="22"/>
        </w:rPr>
        <w:t>206</w:t>
      </w:r>
      <w:r w:rsidR="003425BA">
        <w:rPr>
          <w:rStyle w:val="Bodytext2115pt2"/>
          <w:b/>
          <w:smallCaps/>
          <w:sz w:val="22"/>
          <w:szCs w:val="22"/>
        </w:rPr>
        <w:t>v</w:t>
      </w:r>
      <w:r w:rsidRPr="006B316B">
        <w:rPr>
          <w:rStyle w:val="Bodytext2115pt2"/>
          <w:b/>
          <w:sz w:val="22"/>
          <w:szCs w:val="22"/>
        </w:rPr>
        <w:t xml:space="preserve"> </w:t>
      </w:r>
      <w:r w:rsidRPr="006B316B">
        <w:rPr>
          <w:rStyle w:val="Bodytext2115pt"/>
          <w:b/>
          <w:bCs/>
          <w:sz w:val="22"/>
          <w:szCs w:val="22"/>
        </w:rPr>
        <w:t>(3):</w:t>
      </w:r>
    </w:p>
    <w:p w14:paraId="59A1C8C3" w14:textId="77777777" w:rsidR="00E05DBE" w:rsidRPr="00641A27" w:rsidRDefault="006B316B"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2E9FB9B5" w14:textId="77777777" w:rsidR="00E05DBE" w:rsidRPr="00641A27" w:rsidRDefault="006B316B"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“his”, substitute “its”.</w:t>
      </w:r>
    </w:p>
    <w:p w14:paraId="40A41890" w14:textId="77777777" w:rsidR="00E05DBE" w:rsidRPr="00641A27" w:rsidRDefault="006B316B" w:rsidP="001D4842">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Omit “he” (wherever occurring), substitute “it”.</w:t>
      </w:r>
    </w:p>
    <w:p w14:paraId="724F34E9" w14:textId="77777777" w:rsidR="00E05DBE" w:rsidRPr="00641A27" w:rsidRDefault="003240D1" w:rsidP="006B316B">
      <w:pPr>
        <w:pStyle w:val="Bodytext20"/>
        <w:spacing w:before="120" w:after="60" w:line="240" w:lineRule="auto"/>
        <w:jc w:val="both"/>
      </w:pPr>
      <w:r w:rsidRPr="00641A27">
        <w:rPr>
          <w:rStyle w:val="Bodytext2115pt"/>
          <w:b/>
          <w:bCs/>
          <w:sz w:val="22"/>
          <w:szCs w:val="22"/>
        </w:rPr>
        <w:t>Subsection 208 (3):</w:t>
      </w:r>
    </w:p>
    <w:p w14:paraId="63ADBE5C"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the subsection.</w:t>
      </w:r>
    </w:p>
    <w:p w14:paraId="1B6CC908" w14:textId="77777777" w:rsidR="00E05DBE" w:rsidRPr="00641A27" w:rsidRDefault="003240D1" w:rsidP="006B316B">
      <w:pPr>
        <w:pStyle w:val="Bodytext20"/>
        <w:spacing w:before="120" w:after="60" w:line="240" w:lineRule="auto"/>
        <w:jc w:val="both"/>
      </w:pPr>
      <w:r w:rsidRPr="00641A27">
        <w:rPr>
          <w:rStyle w:val="Bodytext2115pt"/>
          <w:b/>
          <w:bCs/>
          <w:sz w:val="22"/>
          <w:szCs w:val="22"/>
        </w:rPr>
        <w:t>Section 210:</w:t>
      </w:r>
    </w:p>
    <w:p w14:paraId="37690A2E"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(wherever occurring), substitute “Authority”.</w:t>
      </w:r>
    </w:p>
    <w:p w14:paraId="53B84B1F" w14:textId="77777777" w:rsidR="008A3924" w:rsidRPr="008A3924" w:rsidRDefault="008A3924" w:rsidP="008A3924">
      <w:pPr>
        <w:pStyle w:val="Bodytext40"/>
        <w:spacing w:before="120" w:after="60"/>
        <w:jc w:val="both"/>
        <w:rPr>
          <w:rStyle w:val="Bodytext4115pt"/>
          <w:b/>
          <w:iCs/>
          <w:sz w:val="22"/>
          <w:szCs w:val="22"/>
        </w:rPr>
      </w:pPr>
      <w:r w:rsidRPr="008A3924">
        <w:rPr>
          <w:rStyle w:val="Bodytext4115pt"/>
          <w:b/>
          <w:iCs/>
          <w:sz w:val="22"/>
          <w:szCs w:val="22"/>
        </w:rPr>
        <w:t>Subsection 211 (1):</w:t>
      </w:r>
    </w:p>
    <w:p w14:paraId="6026B7E1" w14:textId="77777777" w:rsidR="00FB390A" w:rsidRPr="008A3924" w:rsidRDefault="008A3924" w:rsidP="001D4842">
      <w:pPr>
        <w:pStyle w:val="Bodytext40"/>
        <w:spacing w:before="120" w:line="240" w:lineRule="auto"/>
        <w:ind w:firstLine="270"/>
        <w:jc w:val="both"/>
        <w:rPr>
          <w:rStyle w:val="Bodytext4115pt"/>
          <w:iCs/>
          <w:sz w:val="22"/>
          <w:szCs w:val="22"/>
        </w:rPr>
      </w:pPr>
      <w:r w:rsidRPr="008A3924">
        <w:rPr>
          <w:rStyle w:val="Bodytext4115pt"/>
          <w:iCs/>
          <w:sz w:val="22"/>
          <w:szCs w:val="22"/>
        </w:rPr>
        <w:t>Omit "Minister", substitute "Authority".</w:t>
      </w:r>
    </w:p>
    <w:p w14:paraId="486927DA" w14:textId="77777777" w:rsidR="008A3924" w:rsidRPr="00641A27" w:rsidRDefault="008A3924" w:rsidP="003C0CBB">
      <w:pPr>
        <w:pStyle w:val="Bodytext40"/>
        <w:spacing w:line="240" w:lineRule="auto"/>
        <w:jc w:val="both"/>
        <w:rPr>
          <w:rStyle w:val="Bodytext4115pt"/>
          <w:i/>
          <w:iCs/>
          <w:sz w:val="22"/>
          <w:szCs w:val="22"/>
        </w:rPr>
      </w:pPr>
    </w:p>
    <w:p w14:paraId="052AAC5E"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633813">
          <w:headerReference w:type="default" r:id="rId45"/>
          <w:pgSz w:w="12240" w:h="15840" w:code="1"/>
          <w:pgMar w:top="1440" w:right="1440" w:bottom="1440" w:left="1440" w:header="576" w:footer="0" w:gutter="0"/>
          <w:cols w:space="720"/>
          <w:noEndnote/>
          <w:docGrid w:linePitch="360"/>
        </w:sectPr>
      </w:pPr>
    </w:p>
    <w:p w14:paraId="51234147" w14:textId="77777777" w:rsidR="00E05DBE" w:rsidRPr="00641A27" w:rsidRDefault="003240D1" w:rsidP="003F3D77">
      <w:pPr>
        <w:pStyle w:val="BodyText1"/>
        <w:spacing w:line="240" w:lineRule="auto"/>
        <w:ind w:firstLine="0"/>
        <w:jc w:val="center"/>
      </w:pPr>
      <w:r w:rsidRPr="003F3D77">
        <w:rPr>
          <w:rStyle w:val="Bodytext115pt"/>
          <w:b/>
          <w:sz w:val="22"/>
          <w:szCs w:val="22"/>
        </w:rPr>
        <w:lastRenderedPageBreak/>
        <w:t>SCHEDULE</w:t>
      </w:r>
      <w:r w:rsidRPr="00641A27">
        <w:rPr>
          <w:rStyle w:val="Bodytext115pt"/>
          <w:sz w:val="22"/>
          <w:szCs w:val="22"/>
        </w:rPr>
        <w:t>—continued</w:t>
      </w:r>
    </w:p>
    <w:p w14:paraId="508C244C" w14:textId="77777777" w:rsidR="00E05DBE" w:rsidRPr="00641A27" w:rsidRDefault="003240D1" w:rsidP="005740DC">
      <w:pPr>
        <w:pStyle w:val="Bodytext20"/>
        <w:spacing w:before="120" w:after="60" w:line="240" w:lineRule="auto"/>
        <w:jc w:val="both"/>
      </w:pPr>
      <w:r w:rsidRPr="00641A27">
        <w:rPr>
          <w:rStyle w:val="Bodytext2115pt"/>
          <w:b/>
          <w:bCs/>
          <w:sz w:val="22"/>
          <w:szCs w:val="22"/>
        </w:rPr>
        <w:t>Subsection 211 (2):</w:t>
      </w:r>
    </w:p>
    <w:p w14:paraId="2B5959D8" w14:textId="77777777" w:rsidR="00E05DBE" w:rsidRPr="00641A27" w:rsidRDefault="005740DC"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or to such person as the Minister directs,”, substitute “Authority”.</w:t>
      </w:r>
    </w:p>
    <w:p w14:paraId="1DD86BF8" w14:textId="77777777" w:rsidR="00E05DBE" w:rsidRPr="00641A27" w:rsidRDefault="005740DC"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“Minister, or by a person authorized by the Minister to sue for them,”, substitute “Authority”.</w:t>
      </w:r>
    </w:p>
    <w:p w14:paraId="12B2BAED" w14:textId="77777777" w:rsidR="00E05DBE" w:rsidRPr="00641A27" w:rsidRDefault="003240D1" w:rsidP="005740DC">
      <w:pPr>
        <w:pStyle w:val="Bodytext20"/>
        <w:spacing w:before="120" w:after="60" w:line="240" w:lineRule="auto"/>
        <w:jc w:val="both"/>
      </w:pPr>
      <w:r w:rsidRPr="00641A27">
        <w:rPr>
          <w:rStyle w:val="Bodytext2115pt"/>
          <w:b/>
          <w:bCs/>
          <w:sz w:val="22"/>
          <w:szCs w:val="22"/>
        </w:rPr>
        <w:t>Subsection 213 (1):</w:t>
      </w:r>
    </w:p>
    <w:p w14:paraId="6DB9C18E" w14:textId="77777777" w:rsidR="00E05DBE" w:rsidRPr="00641A27" w:rsidRDefault="005740DC"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0A434BEA" w14:textId="77777777" w:rsidR="00E05DBE" w:rsidRPr="00641A27" w:rsidRDefault="005740DC"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(wherever occurring), substitute “it”.</w:t>
      </w:r>
    </w:p>
    <w:p w14:paraId="52C41611" w14:textId="77777777" w:rsidR="00E05DBE" w:rsidRPr="00641A27" w:rsidRDefault="005740DC" w:rsidP="001D4842">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Omit “his”, substitute “its”.</w:t>
      </w:r>
    </w:p>
    <w:p w14:paraId="478F5DA5" w14:textId="77777777" w:rsidR="00E05DBE" w:rsidRPr="00641A27" w:rsidRDefault="003240D1" w:rsidP="005740DC">
      <w:pPr>
        <w:pStyle w:val="Bodytext20"/>
        <w:spacing w:before="120" w:after="60" w:line="240" w:lineRule="auto"/>
        <w:jc w:val="both"/>
      </w:pPr>
      <w:r w:rsidRPr="00641A27">
        <w:rPr>
          <w:rStyle w:val="Bodytext2115pt"/>
          <w:b/>
          <w:bCs/>
          <w:sz w:val="22"/>
          <w:szCs w:val="22"/>
        </w:rPr>
        <w:t>Subsection 213 (2):</w:t>
      </w:r>
    </w:p>
    <w:p w14:paraId="62086A1E"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(wherever occurring), substitute “Authority”.</w:t>
      </w:r>
    </w:p>
    <w:p w14:paraId="77DBDF4E" w14:textId="77777777" w:rsidR="00E05DBE" w:rsidRPr="00641A27" w:rsidRDefault="003240D1" w:rsidP="005740DC">
      <w:pPr>
        <w:pStyle w:val="Bodytext20"/>
        <w:spacing w:before="120" w:after="60" w:line="240" w:lineRule="auto"/>
        <w:jc w:val="both"/>
      </w:pPr>
      <w:r w:rsidRPr="00641A27">
        <w:rPr>
          <w:rStyle w:val="Bodytext2115pt"/>
          <w:b/>
          <w:bCs/>
          <w:sz w:val="22"/>
          <w:szCs w:val="22"/>
        </w:rPr>
        <w:t>Section 214:</w:t>
      </w:r>
    </w:p>
    <w:p w14:paraId="4912AE71" w14:textId="77777777" w:rsidR="00E05DBE" w:rsidRPr="00641A27" w:rsidRDefault="005740DC"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6CBB0FAC" w14:textId="77777777" w:rsidR="00E05DBE" w:rsidRPr="00641A27" w:rsidRDefault="005740DC"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“him”, substitute “it”.</w:t>
      </w:r>
    </w:p>
    <w:p w14:paraId="5F552588" w14:textId="77777777" w:rsidR="00E05DBE" w:rsidRPr="00641A27" w:rsidRDefault="003240D1" w:rsidP="005740DC">
      <w:pPr>
        <w:pStyle w:val="Bodytext20"/>
        <w:spacing w:before="120" w:after="60" w:line="240" w:lineRule="auto"/>
        <w:jc w:val="both"/>
      </w:pPr>
      <w:r w:rsidRPr="00641A27">
        <w:rPr>
          <w:rStyle w:val="Bodytext2115pt"/>
          <w:b/>
          <w:bCs/>
          <w:sz w:val="22"/>
          <w:szCs w:val="22"/>
        </w:rPr>
        <w:t>Subsection 216</w:t>
      </w:r>
      <w:r w:rsidRPr="00641A27">
        <w:rPr>
          <w:rStyle w:val="Bodytext2115pt1"/>
          <w:b/>
          <w:bCs/>
          <w:sz w:val="22"/>
          <w:szCs w:val="22"/>
        </w:rPr>
        <w:t>a (1):</w:t>
      </w:r>
    </w:p>
    <w:p w14:paraId="608DA98C" w14:textId="77777777" w:rsidR="00E05DBE" w:rsidRPr="00641A27" w:rsidRDefault="005740DC"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35AE4337" w14:textId="77777777" w:rsidR="00E05DBE" w:rsidRPr="00641A27" w:rsidRDefault="005740DC"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“him”, substitute “it”.</w:t>
      </w:r>
    </w:p>
    <w:p w14:paraId="79556946" w14:textId="77777777" w:rsidR="00E05DBE" w:rsidRPr="00641A27" w:rsidRDefault="003240D1" w:rsidP="005740DC">
      <w:pPr>
        <w:pStyle w:val="Bodytext20"/>
        <w:spacing w:before="120" w:after="60" w:line="240" w:lineRule="auto"/>
        <w:jc w:val="both"/>
      </w:pPr>
      <w:r w:rsidRPr="00641A27">
        <w:rPr>
          <w:rStyle w:val="Bodytext2115pt"/>
          <w:b/>
          <w:bCs/>
          <w:sz w:val="22"/>
          <w:szCs w:val="22"/>
        </w:rPr>
        <w:t>Subsection 216</w:t>
      </w:r>
      <w:r w:rsidRPr="00641A27">
        <w:rPr>
          <w:rStyle w:val="Bodytext2115pt1"/>
          <w:b/>
          <w:bCs/>
          <w:sz w:val="22"/>
          <w:szCs w:val="22"/>
        </w:rPr>
        <w:t>a (2):</w:t>
      </w:r>
    </w:p>
    <w:p w14:paraId="5CB48988"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substitute “Authority”.</w:t>
      </w:r>
    </w:p>
    <w:p w14:paraId="150CFDDA" w14:textId="77777777" w:rsidR="00E05DBE" w:rsidRPr="00641A27" w:rsidRDefault="003240D1" w:rsidP="005740DC">
      <w:pPr>
        <w:pStyle w:val="Bodytext20"/>
        <w:spacing w:before="120" w:after="60" w:line="240" w:lineRule="auto"/>
        <w:jc w:val="both"/>
      </w:pPr>
      <w:r w:rsidRPr="00641A27">
        <w:rPr>
          <w:rStyle w:val="Bodytext2115pt"/>
          <w:b/>
          <w:bCs/>
          <w:sz w:val="22"/>
          <w:szCs w:val="22"/>
        </w:rPr>
        <w:t>Section 219:</w:t>
      </w:r>
    </w:p>
    <w:p w14:paraId="2E7346B3"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substitute “Authority”.</w:t>
      </w:r>
    </w:p>
    <w:p w14:paraId="176C04D7" w14:textId="00934FAB" w:rsidR="00E05DBE" w:rsidRPr="005740DC" w:rsidRDefault="003240D1" w:rsidP="005740DC">
      <w:pPr>
        <w:pStyle w:val="Bodytext20"/>
        <w:spacing w:before="120" w:after="60" w:line="240" w:lineRule="auto"/>
        <w:jc w:val="both"/>
        <w:rPr>
          <w:b w:val="0"/>
        </w:rPr>
      </w:pPr>
      <w:r w:rsidRPr="005740DC">
        <w:rPr>
          <w:rStyle w:val="Bodytext2115pt"/>
          <w:b/>
          <w:bCs/>
          <w:sz w:val="22"/>
          <w:szCs w:val="22"/>
        </w:rPr>
        <w:t>Subsections 221 (1), (</w:t>
      </w:r>
      <w:r w:rsidR="003425BA">
        <w:rPr>
          <w:rStyle w:val="Bodytext2115pt"/>
          <w:b/>
          <w:bCs/>
          <w:sz w:val="22"/>
          <w:szCs w:val="22"/>
        </w:rPr>
        <w:t>1</w:t>
      </w:r>
      <w:r w:rsidR="003425BA">
        <w:rPr>
          <w:rStyle w:val="Bodytext2115pt"/>
          <w:b/>
          <w:bCs/>
          <w:smallCaps/>
          <w:sz w:val="22"/>
          <w:szCs w:val="22"/>
        </w:rPr>
        <w:t>a</w:t>
      </w:r>
      <w:r w:rsidRPr="005740DC">
        <w:rPr>
          <w:rStyle w:val="Bodytext2115pt"/>
          <w:b/>
          <w:bCs/>
          <w:sz w:val="22"/>
          <w:szCs w:val="22"/>
        </w:rPr>
        <w:t>), (</w:t>
      </w:r>
      <w:r w:rsidR="003425BA">
        <w:rPr>
          <w:rStyle w:val="Bodytext2115pt"/>
          <w:b/>
          <w:bCs/>
          <w:sz w:val="22"/>
          <w:szCs w:val="22"/>
        </w:rPr>
        <w:t>1</w:t>
      </w:r>
      <w:r w:rsidR="003425BA">
        <w:rPr>
          <w:rStyle w:val="Bodytext2115pt"/>
          <w:b/>
          <w:bCs/>
          <w:smallCaps/>
          <w:sz w:val="22"/>
          <w:szCs w:val="22"/>
        </w:rPr>
        <w:t>b</w:t>
      </w:r>
      <w:r w:rsidRPr="005740DC">
        <w:rPr>
          <w:rStyle w:val="Bodytext2115pt"/>
          <w:b/>
          <w:bCs/>
          <w:sz w:val="22"/>
          <w:szCs w:val="22"/>
        </w:rPr>
        <w:t>), (</w:t>
      </w:r>
      <w:r w:rsidR="003425BA">
        <w:rPr>
          <w:rStyle w:val="Bodytext2115pt"/>
          <w:b/>
          <w:bCs/>
          <w:sz w:val="22"/>
          <w:szCs w:val="22"/>
        </w:rPr>
        <w:t>1</w:t>
      </w:r>
      <w:r w:rsidR="003425BA">
        <w:rPr>
          <w:rStyle w:val="Bodytext2115pt"/>
          <w:b/>
          <w:bCs/>
          <w:smallCaps/>
          <w:sz w:val="22"/>
          <w:szCs w:val="22"/>
        </w:rPr>
        <w:t>c</w:t>
      </w:r>
      <w:r w:rsidRPr="005740DC">
        <w:rPr>
          <w:rStyle w:val="Bodytext2115pt"/>
          <w:b/>
          <w:bCs/>
          <w:sz w:val="22"/>
          <w:szCs w:val="22"/>
        </w:rPr>
        <w:t>), (2), (3) and (4):</w:t>
      </w:r>
    </w:p>
    <w:p w14:paraId="26026E58"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(wherever occurring), substitute “Authority”.</w:t>
      </w:r>
    </w:p>
    <w:p w14:paraId="464FEF53" w14:textId="77777777" w:rsidR="00E05DBE" w:rsidRPr="005740DC" w:rsidRDefault="003240D1" w:rsidP="005740DC">
      <w:pPr>
        <w:pStyle w:val="Bodytext20"/>
        <w:spacing w:before="120" w:after="60" w:line="240" w:lineRule="auto"/>
        <w:jc w:val="both"/>
        <w:rPr>
          <w:b w:val="0"/>
        </w:rPr>
      </w:pPr>
      <w:r w:rsidRPr="005740DC">
        <w:rPr>
          <w:rStyle w:val="Bodytext2115pt"/>
          <w:b/>
          <w:bCs/>
          <w:sz w:val="22"/>
          <w:szCs w:val="22"/>
        </w:rPr>
        <w:t>Subsection 221 (5):</w:t>
      </w:r>
    </w:p>
    <w:p w14:paraId="039D1654" w14:textId="77777777" w:rsidR="00E05DBE" w:rsidRPr="00641A27" w:rsidRDefault="005740DC"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3C6E3975" w14:textId="77777777" w:rsidR="00E05DBE" w:rsidRPr="00641A27" w:rsidRDefault="005740DC"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6B9F0608" w14:textId="77777777" w:rsidR="00E05DBE" w:rsidRPr="00641A27" w:rsidRDefault="005740DC" w:rsidP="001D4842">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Omit “his”, substitute “its”.</w:t>
      </w:r>
    </w:p>
    <w:p w14:paraId="4EB75A84" w14:textId="77777777" w:rsidR="00E05DBE" w:rsidRPr="00641A27" w:rsidRDefault="003240D1" w:rsidP="005740DC">
      <w:pPr>
        <w:pStyle w:val="Bodytext20"/>
        <w:spacing w:before="120" w:after="60" w:line="240" w:lineRule="auto"/>
        <w:jc w:val="both"/>
      </w:pPr>
      <w:r w:rsidRPr="00641A27">
        <w:rPr>
          <w:rStyle w:val="Bodytext2115pt"/>
          <w:b/>
          <w:bCs/>
          <w:sz w:val="22"/>
          <w:szCs w:val="22"/>
        </w:rPr>
        <w:t>Subsection 221 (6):</w:t>
      </w:r>
    </w:p>
    <w:p w14:paraId="6B184C4C" w14:textId="77777777" w:rsidR="00E05DBE" w:rsidRPr="00641A27" w:rsidRDefault="005740DC"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1E33F15A" w14:textId="77777777" w:rsidR="00E05DBE" w:rsidRPr="00641A27" w:rsidRDefault="005740DC"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(wherever occurring), substitute “it”.</w:t>
      </w:r>
    </w:p>
    <w:p w14:paraId="49BED958" w14:textId="77777777" w:rsidR="00E05DBE" w:rsidRPr="00641A27" w:rsidRDefault="003240D1" w:rsidP="005740DC">
      <w:pPr>
        <w:pStyle w:val="Bodytext20"/>
        <w:spacing w:before="120" w:after="60" w:line="240" w:lineRule="auto"/>
        <w:jc w:val="both"/>
      </w:pPr>
      <w:r w:rsidRPr="00641A27">
        <w:rPr>
          <w:rStyle w:val="Bodytext2115pt"/>
          <w:b/>
          <w:bCs/>
          <w:sz w:val="22"/>
          <w:szCs w:val="22"/>
        </w:rPr>
        <w:t>Subsections 221 (7) and (8):</w:t>
      </w:r>
    </w:p>
    <w:p w14:paraId="39A4E208"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substitute “Authority”.</w:t>
      </w:r>
    </w:p>
    <w:p w14:paraId="05801750" w14:textId="77777777" w:rsidR="004624D0" w:rsidRPr="004624D0" w:rsidRDefault="004624D0" w:rsidP="004624D0">
      <w:pPr>
        <w:pStyle w:val="Bodytext40"/>
        <w:spacing w:before="120" w:after="60"/>
        <w:jc w:val="both"/>
        <w:rPr>
          <w:rStyle w:val="Bodytext4115pt"/>
          <w:b/>
          <w:iCs/>
          <w:sz w:val="22"/>
          <w:szCs w:val="22"/>
        </w:rPr>
      </w:pPr>
      <w:r w:rsidRPr="004624D0">
        <w:rPr>
          <w:rStyle w:val="Bodytext4115pt"/>
          <w:b/>
          <w:iCs/>
          <w:sz w:val="22"/>
          <w:szCs w:val="22"/>
        </w:rPr>
        <w:t>Sections 222 and 223:</w:t>
      </w:r>
    </w:p>
    <w:p w14:paraId="1E0B19B4" w14:textId="77777777" w:rsidR="00FB390A" w:rsidRPr="00995390" w:rsidRDefault="004624D0" w:rsidP="001D4842">
      <w:pPr>
        <w:pStyle w:val="BodyText1"/>
        <w:spacing w:before="120" w:line="240" w:lineRule="auto"/>
        <w:ind w:firstLine="270"/>
        <w:jc w:val="both"/>
        <w:rPr>
          <w:rStyle w:val="Bodytext4115pt"/>
          <w:i w:val="0"/>
          <w:iCs w:val="0"/>
          <w:sz w:val="22"/>
          <w:szCs w:val="22"/>
        </w:rPr>
      </w:pPr>
      <w:r w:rsidRPr="00995390">
        <w:rPr>
          <w:rStyle w:val="Bodytext4115pt"/>
          <w:i w:val="0"/>
          <w:sz w:val="22"/>
          <w:szCs w:val="22"/>
        </w:rPr>
        <w:t>Omit "Minister" (wherever occurring), substitute "Authority".</w:t>
      </w:r>
    </w:p>
    <w:p w14:paraId="2AE5C65D" w14:textId="77777777" w:rsidR="004624D0" w:rsidRPr="00641A27" w:rsidRDefault="004624D0" w:rsidP="003C0CBB">
      <w:pPr>
        <w:pStyle w:val="Bodytext40"/>
        <w:spacing w:line="240" w:lineRule="auto"/>
        <w:jc w:val="both"/>
        <w:rPr>
          <w:rStyle w:val="Bodytext4115pt"/>
          <w:i/>
          <w:iCs/>
          <w:sz w:val="22"/>
          <w:szCs w:val="22"/>
        </w:rPr>
      </w:pPr>
    </w:p>
    <w:p w14:paraId="4BF7AB8F"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F9548B">
          <w:headerReference w:type="even" r:id="rId46"/>
          <w:pgSz w:w="12240" w:h="15840" w:code="1"/>
          <w:pgMar w:top="1440" w:right="1440" w:bottom="1440" w:left="1440" w:header="576" w:footer="0" w:gutter="0"/>
          <w:cols w:space="720"/>
          <w:noEndnote/>
          <w:docGrid w:linePitch="360"/>
        </w:sectPr>
      </w:pPr>
    </w:p>
    <w:p w14:paraId="777D7B9E" w14:textId="77777777" w:rsidR="00E05DBE" w:rsidRPr="00641A27" w:rsidRDefault="003240D1" w:rsidP="002C1AFA">
      <w:pPr>
        <w:pStyle w:val="BodyText1"/>
        <w:spacing w:line="240" w:lineRule="auto"/>
        <w:ind w:firstLine="0"/>
        <w:jc w:val="center"/>
      </w:pPr>
      <w:r w:rsidRPr="002C1AFA">
        <w:rPr>
          <w:rStyle w:val="Bodytext115pt"/>
          <w:b/>
          <w:sz w:val="22"/>
          <w:szCs w:val="22"/>
        </w:rPr>
        <w:lastRenderedPageBreak/>
        <w:t>SCHEDULE</w:t>
      </w:r>
      <w:r w:rsidRPr="00641A27">
        <w:rPr>
          <w:rStyle w:val="Bodytext115pt"/>
          <w:sz w:val="22"/>
          <w:szCs w:val="22"/>
        </w:rPr>
        <w:t>—continued</w:t>
      </w:r>
    </w:p>
    <w:p w14:paraId="23FC411B" w14:textId="77777777" w:rsidR="00E05DBE" w:rsidRPr="00641A27" w:rsidRDefault="003240D1" w:rsidP="002C1AFA">
      <w:pPr>
        <w:pStyle w:val="Bodytext20"/>
        <w:spacing w:before="120" w:after="60" w:line="240" w:lineRule="auto"/>
        <w:jc w:val="both"/>
      </w:pPr>
      <w:r w:rsidRPr="00641A27">
        <w:rPr>
          <w:rStyle w:val="Bodytext2115pt"/>
          <w:b/>
          <w:bCs/>
          <w:sz w:val="22"/>
          <w:szCs w:val="22"/>
        </w:rPr>
        <w:t>Subsections 224 (5) and (6):</w:t>
      </w:r>
    </w:p>
    <w:p w14:paraId="1F5A6115"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(wherever occurring), substitute “Authority”.</w:t>
      </w:r>
    </w:p>
    <w:p w14:paraId="694B25EA" w14:textId="77777777" w:rsidR="00E05DBE" w:rsidRPr="00641A27" w:rsidRDefault="003240D1" w:rsidP="009A475A">
      <w:pPr>
        <w:pStyle w:val="Bodytext20"/>
        <w:spacing w:before="120" w:after="60" w:line="240" w:lineRule="auto"/>
        <w:jc w:val="both"/>
      </w:pPr>
      <w:r w:rsidRPr="00641A27">
        <w:rPr>
          <w:rStyle w:val="Bodytext2115pt"/>
          <w:b/>
          <w:bCs/>
          <w:sz w:val="22"/>
          <w:szCs w:val="22"/>
        </w:rPr>
        <w:t>Subsection 226 (1):</w:t>
      </w:r>
    </w:p>
    <w:p w14:paraId="02FA6032" w14:textId="77777777" w:rsidR="00E05DBE" w:rsidRPr="00641A27" w:rsidRDefault="009A475A"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5A491E00" w14:textId="77777777" w:rsidR="00E05DBE" w:rsidRPr="00641A27" w:rsidRDefault="009A475A"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4210DCEA" w14:textId="4C9C76B1" w:rsidR="00E05DBE" w:rsidRPr="009A475A" w:rsidRDefault="003240D1" w:rsidP="009A475A">
      <w:pPr>
        <w:pStyle w:val="Bodytext20"/>
        <w:spacing w:before="120" w:after="60" w:line="240" w:lineRule="auto"/>
        <w:jc w:val="both"/>
        <w:rPr>
          <w:b w:val="0"/>
        </w:rPr>
      </w:pPr>
      <w:r w:rsidRPr="009A475A">
        <w:rPr>
          <w:rStyle w:val="Bodytext2115pt"/>
          <w:b/>
          <w:bCs/>
          <w:sz w:val="22"/>
          <w:szCs w:val="22"/>
        </w:rPr>
        <w:t xml:space="preserve">Section </w:t>
      </w:r>
      <w:r w:rsidRPr="009A475A">
        <w:rPr>
          <w:rStyle w:val="Bodytext2115pt2"/>
          <w:b/>
          <w:sz w:val="22"/>
          <w:szCs w:val="22"/>
        </w:rPr>
        <w:t xml:space="preserve">227 </w:t>
      </w:r>
      <w:r w:rsidRPr="009A475A">
        <w:rPr>
          <w:rStyle w:val="Bodytext2115pt"/>
          <w:b/>
          <w:bCs/>
          <w:sz w:val="22"/>
          <w:szCs w:val="22"/>
        </w:rPr>
        <w:t xml:space="preserve">and subsection </w:t>
      </w:r>
      <w:r w:rsidRPr="009A475A">
        <w:rPr>
          <w:rStyle w:val="Bodytext2115pt3"/>
          <w:b/>
          <w:sz w:val="22"/>
          <w:szCs w:val="22"/>
        </w:rPr>
        <w:t xml:space="preserve">227a </w:t>
      </w:r>
      <w:r w:rsidRPr="009A475A">
        <w:rPr>
          <w:rStyle w:val="Bodytext29pt"/>
          <w:b/>
          <w:sz w:val="22"/>
          <w:szCs w:val="22"/>
        </w:rPr>
        <w:t>(1</w:t>
      </w:r>
      <w:r w:rsidR="003425BA">
        <w:rPr>
          <w:rStyle w:val="Bodytext29pt"/>
          <w:b/>
          <w:smallCaps/>
          <w:sz w:val="22"/>
          <w:szCs w:val="22"/>
        </w:rPr>
        <w:t>aa</w:t>
      </w:r>
      <w:r w:rsidRPr="009A475A">
        <w:rPr>
          <w:rStyle w:val="Bodytext29pt"/>
          <w:b/>
          <w:sz w:val="22"/>
          <w:szCs w:val="22"/>
        </w:rPr>
        <w:t>):</w:t>
      </w:r>
    </w:p>
    <w:p w14:paraId="1BF7D19B"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(wherever occurring), substitute “Authority”.</w:t>
      </w:r>
    </w:p>
    <w:p w14:paraId="0D30DD8F" w14:textId="77777777" w:rsidR="00E05DBE" w:rsidRPr="009A475A" w:rsidRDefault="003240D1" w:rsidP="009A475A">
      <w:pPr>
        <w:pStyle w:val="Bodytext20"/>
        <w:spacing w:before="120" w:after="60" w:line="240" w:lineRule="auto"/>
        <w:jc w:val="both"/>
        <w:rPr>
          <w:b w:val="0"/>
        </w:rPr>
      </w:pPr>
      <w:r w:rsidRPr="009A475A">
        <w:rPr>
          <w:rStyle w:val="Bodytext2115pt"/>
          <w:b/>
          <w:bCs/>
          <w:sz w:val="22"/>
          <w:szCs w:val="22"/>
        </w:rPr>
        <w:t xml:space="preserve">Subsection </w:t>
      </w:r>
      <w:r w:rsidRPr="009A475A">
        <w:rPr>
          <w:rStyle w:val="Bodytext2115pt3"/>
          <w:b/>
          <w:sz w:val="22"/>
          <w:szCs w:val="22"/>
        </w:rPr>
        <w:t>227a (2):</w:t>
      </w:r>
    </w:p>
    <w:p w14:paraId="26B07DE8" w14:textId="77777777" w:rsidR="00E05DBE" w:rsidRPr="00641A27" w:rsidRDefault="009A475A"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5BDB07A5" w14:textId="77777777" w:rsidR="00E05DBE" w:rsidRPr="00641A27" w:rsidRDefault="009A475A"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(wherever occurring), substitute “it”.</w:t>
      </w:r>
    </w:p>
    <w:p w14:paraId="7CC12106" w14:textId="77777777" w:rsidR="00E05DBE" w:rsidRPr="009A475A" w:rsidRDefault="003240D1" w:rsidP="009A475A">
      <w:pPr>
        <w:pStyle w:val="Bodytext20"/>
        <w:spacing w:before="120" w:after="60" w:line="240" w:lineRule="auto"/>
        <w:jc w:val="both"/>
        <w:rPr>
          <w:b w:val="0"/>
        </w:rPr>
      </w:pPr>
      <w:r w:rsidRPr="009A475A">
        <w:rPr>
          <w:rStyle w:val="Bodytext2115pt"/>
          <w:b/>
          <w:bCs/>
          <w:sz w:val="22"/>
          <w:szCs w:val="22"/>
        </w:rPr>
        <w:t xml:space="preserve">Subsection </w:t>
      </w:r>
      <w:r w:rsidRPr="009A475A">
        <w:rPr>
          <w:rStyle w:val="Bodytext2115pt3"/>
          <w:b/>
          <w:sz w:val="22"/>
          <w:szCs w:val="22"/>
        </w:rPr>
        <w:t>227b (2):</w:t>
      </w:r>
    </w:p>
    <w:p w14:paraId="181CEC73" w14:textId="77777777" w:rsidR="00E05DBE" w:rsidRPr="00641A27" w:rsidRDefault="00C00D67" w:rsidP="001D4842">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Omit “Minister may, by writing under his hand, certify”, substitute “Authority may certify in writing”.</w:t>
      </w:r>
    </w:p>
    <w:p w14:paraId="28A7C8A0" w14:textId="77777777" w:rsidR="00E05DBE" w:rsidRPr="00641A27" w:rsidRDefault="00C00D67" w:rsidP="001D4842">
      <w:pPr>
        <w:pStyle w:val="BodyText1"/>
        <w:spacing w:before="120" w:line="240" w:lineRule="auto"/>
        <w:ind w:left="621" w:hanging="351"/>
        <w:jc w:val="both"/>
      </w:pPr>
      <w:r>
        <w:rPr>
          <w:rStyle w:val="Bodytext115pt"/>
          <w:sz w:val="22"/>
          <w:szCs w:val="22"/>
        </w:rPr>
        <w:t xml:space="preserve">(b) </w:t>
      </w:r>
      <w:r w:rsidR="003240D1" w:rsidRPr="00641A27">
        <w:rPr>
          <w:rStyle w:val="Bodytext115pt"/>
          <w:sz w:val="22"/>
          <w:szCs w:val="22"/>
        </w:rPr>
        <w:t>Omit “him”, substitute “it”.</w:t>
      </w:r>
    </w:p>
    <w:p w14:paraId="47C87B97" w14:textId="77777777" w:rsidR="00E05DBE" w:rsidRPr="00641A27" w:rsidRDefault="00C00D67" w:rsidP="001D4842">
      <w:pPr>
        <w:pStyle w:val="BodyText1"/>
        <w:spacing w:before="120" w:line="240" w:lineRule="auto"/>
        <w:ind w:left="621" w:hanging="351"/>
        <w:jc w:val="both"/>
      </w:pPr>
      <w:r>
        <w:rPr>
          <w:rStyle w:val="Bodytext115pt"/>
          <w:sz w:val="22"/>
          <w:szCs w:val="22"/>
        </w:rPr>
        <w:t xml:space="preserve">(c) </w:t>
      </w:r>
      <w:r w:rsidR="003240D1" w:rsidRPr="00641A27">
        <w:rPr>
          <w:rStyle w:val="Bodytext115pt"/>
          <w:sz w:val="22"/>
          <w:szCs w:val="22"/>
        </w:rPr>
        <w:t>Omit “he”, substitute “it”.</w:t>
      </w:r>
    </w:p>
    <w:p w14:paraId="713A250C" w14:textId="6C714462" w:rsidR="00E05DBE" w:rsidRPr="00C00D67" w:rsidRDefault="003240D1" w:rsidP="00C00D67">
      <w:pPr>
        <w:pStyle w:val="Bodytext20"/>
        <w:spacing w:before="120" w:after="60" w:line="240" w:lineRule="auto"/>
        <w:jc w:val="both"/>
        <w:rPr>
          <w:b w:val="0"/>
        </w:rPr>
      </w:pPr>
      <w:r w:rsidRPr="00C00D67">
        <w:rPr>
          <w:rStyle w:val="Bodytext2115pt"/>
          <w:b/>
          <w:bCs/>
          <w:sz w:val="22"/>
          <w:szCs w:val="22"/>
        </w:rPr>
        <w:t xml:space="preserve">Subsection </w:t>
      </w:r>
      <w:r w:rsidRPr="00C00D67">
        <w:rPr>
          <w:rStyle w:val="Bodytext2115pt2"/>
          <w:b/>
          <w:sz w:val="22"/>
          <w:szCs w:val="22"/>
        </w:rPr>
        <w:t>227</w:t>
      </w:r>
      <w:r w:rsidR="003425BA">
        <w:rPr>
          <w:rStyle w:val="Bodytext2115pt2"/>
          <w:b/>
          <w:smallCaps/>
          <w:sz w:val="22"/>
          <w:szCs w:val="22"/>
        </w:rPr>
        <w:t>e</w:t>
      </w:r>
      <w:r w:rsidRPr="00C00D67">
        <w:rPr>
          <w:rStyle w:val="Bodytext2115pt2"/>
          <w:b/>
          <w:sz w:val="22"/>
          <w:szCs w:val="22"/>
        </w:rPr>
        <w:t xml:space="preserve"> (2):</w:t>
      </w:r>
    </w:p>
    <w:p w14:paraId="5EAC2B5A"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(wherever occurring), substitute “Authority”.</w:t>
      </w:r>
    </w:p>
    <w:p w14:paraId="0E080E6A" w14:textId="77777777" w:rsidR="00E05DBE" w:rsidRPr="00641A27" w:rsidRDefault="003240D1" w:rsidP="00C00D67">
      <w:pPr>
        <w:pStyle w:val="Bodytext20"/>
        <w:spacing w:before="120" w:after="60" w:line="240" w:lineRule="auto"/>
        <w:jc w:val="both"/>
      </w:pPr>
      <w:r w:rsidRPr="00641A27">
        <w:rPr>
          <w:rStyle w:val="Bodytext2115pt"/>
          <w:b/>
          <w:bCs/>
          <w:sz w:val="22"/>
          <w:szCs w:val="22"/>
        </w:rPr>
        <w:t>Section 230:</w:t>
      </w:r>
    </w:p>
    <w:p w14:paraId="661DAF81" w14:textId="489037E0" w:rsidR="00E05DBE" w:rsidRPr="00641A27" w:rsidRDefault="003240D1" w:rsidP="001D4842">
      <w:pPr>
        <w:pStyle w:val="BodyText1"/>
        <w:spacing w:before="120" w:line="240" w:lineRule="auto"/>
        <w:ind w:firstLine="270"/>
        <w:jc w:val="both"/>
      </w:pPr>
      <w:r w:rsidRPr="00AE5A7D">
        <w:rPr>
          <w:rStyle w:val="Bodytext115pt5"/>
          <w:smallCaps w:val="0"/>
          <w:sz w:val="22"/>
          <w:szCs w:val="22"/>
        </w:rPr>
        <w:t>Omit</w:t>
      </w:r>
      <w:r w:rsidR="003425BA">
        <w:rPr>
          <w:rStyle w:val="Bodytext115pt5"/>
          <w:smallCaps w:val="0"/>
          <w:sz w:val="22"/>
          <w:szCs w:val="22"/>
        </w:rPr>
        <w:t xml:space="preserve"> </w:t>
      </w:r>
      <w:r w:rsidRPr="00AE5A7D">
        <w:rPr>
          <w:rStyle w:val="Bodytext115pt5"/>
          <w:smallCaps w:val="0"/>
          <w:sz w:val="22"/>
          <w:szCs w:val="22"/>
        </w:rPr>
        <w:t>“in</w:t>
      </w:r>
      <w:r w:rsidR="00C00D67" w:rsidRPr="00AE5A7D">
        <w:rPr>
          <w:rStyle w:val="Bodytext115pt5"/>
          <w:smallCaps w:val="0"/>
          <w:sz w:val="22"/>
          <w:szCs w:val="22"/>
        </w:rPr>
        <w:t xml:space="preserve"> </w:t>
      </w:r>
      <w:r w:rsidRPr="00AE5A7D">
        <w:rPr>
          <w:rStyle w:val="Bodytext115pt5"/>
          <w:smallCaps w:val="0"/>
          <w:sz w:val="22"/>
          <w:szCs w:val="22"/>
        </w:rPr>
        <w:t>pursuance</w:t>
      </w:r>
      <w:r w:rsidR="00C00D67" w:rsidRPr="00AE5A7D">
        <w:rPr>
          <w:rStyle w:val="Bodytext115pt5"/>
          <w:smallCaps w:val="0"/>
          <w:sz w:val="22"/>
          <w:szCs w:val="22"/>
        </w:rPr>
        <w:t xml:space="preserve"> </w:t>
      </w:r>
      <w:r w:rsidRPr="00AE5A7D">
        <w:rPr>
          <w:rStyle w:val="Bodytext115pt5"/>
          <w:smallCaps w:val="0"/>
          <w:sz w:val="22"/>
          <w:szCs w:val="22"/>
        </w:rPr>
        <w:t>of</w:t>
      </w:r>
      <w:r w:rsidR="00C00D67" w:rsidRPr="00AE5A7D">
        <w:rPr>
          <w:rStyle w:val="Bodytext115pt5"/>
          <w:smallCaps w:val="0"/>
          <w:sz w:val="22"/>
          <w:szCs w:val="22"/>
        </w:rPr>
        <w:t xml:space="preserve"> </w:t>
      </w:r>
      <w:r w:rsidRPr="00AE5A7D">
        <w:rPr>
          <w:rStyle w:val="Bodytext115pt5"/>
          <w:smallCaps w:val="0"/>
          <w:sz w:val="22"/>
          <w:szCs w:val="22"/>
        </w:rPr>
        <w:t>regulations</w:t>
      </w:r>
      <w:r w:rsidR="00C00D67" w:rsidRPr="00AE5A7D">
        <w:rPr>
          <w:rStyle w:val="Bodytext115pt5"/>
          <w:smallCaps w:val="0"/>
          <w:sz w:val="22"/>
          <w:szCs w:val="22"/>
        </w:rPr>
        <w:t xml:space="preserve"> </w:t>
      </w:r>
      <w:r w:rsidRPr="00AE5A7D">
        <w:rPr>
          <w:rStyle w:val="Bodytext115pt5"/>
          <w:smallCaps w:val="0"/>
          <w:sz w:val="22"/>
          <w:szCs w:val="22"/>
        </w:rPr>
        <w:t>made</w:t>
      </w:r>
      <w:r w:rsidR="00AE5A7D">
        <w:rPr>
          <w:rStyle w:val="Bodytext115pt5"/>
          <w:smallCaps w:val="0"/>
          <w:sz w:val="22"/>
          <w:szCs w:val="22"/>
        </w:rPr>
        <w:t xml:space="preserve"> </w:t>
      </w:r>
      <w:r w:rsidRPr="00AE5A7D">
        <w:rPr>
          <w:rStyle w:val="Bodytext115pt5"/>
          <w:smallCaps w:val="0"/>
          <w:sz w:val="22"/>
          <w:szCs w:val="22"/>
        </w:rPr>
        <w:t>under</w:t>
      </w:r>
      <w:r w:rsidR="00C00D67" w:rsidRPr="00AE5A7D">
        <w:rPr>
          <w:rStyle w:val="Bodytext115pt5"/>
          <w:smallCaps w:val="0"/>
          <w:sz w:val="22"/>
          <w:szCs w:val="22"/>
        </w:rPr>
        <w:t xml:space="preserve"> </w:t>
      </w:r>
      <w:r w:rsidRPr="00AE5A7D">
        <w:rPr>
          <w:rStyle w:val="Bodytext115pt5"/>
          <w:smallCaps w:val="0"/>
          <w:sz w:val="22"/>
          <w:szCs w:val="22"/>
        </w:rPr>
        <w:t>paragraph</w:t>
      </w:r>
      <w:r w:rsidR="00C00D67" w:rsidRPr="00AE5A7D">
        <w:rPr>
          <w:rStyle w:val="Bodytext115pt5"/>
          <w:smallCaps w:val="0"/>
          <w:sz w:val="22"/>
          <w:szCs w:val="22"/>
        </w:rPr>
        <w:t xml:space="preserve"> </w:t>
      </w:r>
      <w:r w:rsidRPr="00AE5A7D">
        <w:rPr>
          <w:rStyle w:val="Bodytext115pt5"/>
          <w:smallCaps w:val="0"/>
          <w:sz w:val="22"/>
          <w:szCs w:val="22"/>
        </w:rPr>
        <w:t xml:space="preserve">425 (1) (fc)”, substitute “under subsection 425 </w:t>
      </w:r>
      <w:r w:rsidRPr="00641A27">
        <w:rPr>
          <w:rStyle w:val="Bodytext9pt"/>
          <w:sz w:val="22"/>
          <w:szCs w:val="22"/>
        </w:rPr>
        <w:t>(</w:t>
      </w:r>
      <w:r w:rsidR="003425BA">
        <w:rPr>
          <w:rStyle w:val="Bodytext9pt"/>
          <w:sz w:val="22"/>
          <w:szCs w:val="22"/>
        </w:rPr>
        <w:t>1</w:t>
      </w:r>
      <w:r w:rsidR="003425BA">
        <w:rPr>
          <w:rStyle w:val="Bodytext9pt"/>
          <w:smallCaps/>
          <w:sz w:val="22"/>
          <w:szCs w:val="22"/>
        </w:rPr>
        <w:t>aa</w:t>
      </w:r>
      <w:r w:rsidRPr="00641A27">
        <w:rPr>
          <w:rStyle w:val="Bodytext9pt"/>
          <w:sz w:val="22"/>
          <w:szCs w:val="22"/>
        </w:rPr>
        <w:t>)”.</w:t>
      </w:r>
    </w:p>
    <w:p w14:paraId="1BE2CE25" w14:textId="77777777" w:rsidR="00E05DBE" w:rsidRPr="00641A27" w:rsidRDefault="003240D1" w:rsidP="00C00D67">
      <w:pPr>
        <w:pStyle w:val="Bodytext20"/>
        <w:spacing w:before="120" w:after="60" w:line="240" w:lineRule="auto"/>
        <w:jc w:val="both"/>
      </w:pPr>
      <w:r w:rsidRPr="00641A27">
        <w:rPr>
          <w:rStyle w:val="Bodytext2115pt"/>
          <w:b/>
          <w:bCs/>
          <w:sz w:val="22"/>
          <w:szCs w:val="22"/>
        </w:rPr>
        <w:t>Section 231:</w:t>
      </w:r>
    </w:p>
    <w:p w14:paraId="670B1298" w14:textId="3B742D53" w:rsidR="00E05DBE" w:rsidRPr="00641A27" w:rsidRDefault="003240D1" w:rsidP="001D4842">
      <w:pPr>
        <w:pStyle w:val="BodyText1"/>
        <w:spacing w:before="120" w:line="240" w:lineRule="auto"/>
        <w:ind w:firstLine="270"/>
        <w:jc w:val="both"/>
      </w:pPr>
      <w:r w:rsidRPr="00641A27">
        <w:rPr>
          <w:rStyle w:val="Bodytext115pt"/>
          <w:sz w:val="22"/>
          <w:szCs w:val="22"/>
        </w:rPr>
        <w:t>Omit</w:t>
      </w:r>
      <w:r w:rsidR="00C00D67">
        <w:rPr>
          <w:rStyle w:val="Bodytext115pt"/>
          <w:sz w:val="22"/>
          <w:szCs w:val="22"/>
        </w:rPr>
        <w:t xml:space="preserve"> </w:t>
      </w:r>
      <w:r w:rsidRPr="00641A27">
        <w:rPr>
          <w:rStyle w:val="Bodytext115pt"/>
          <w:sz w:val="22"/>
          <w:szCs w:val="22"/>
        </w:rPr>
        <w:t>“in</w:t>
      </w:r>
      <w:r w:rsidR="00C00D67">
        <w:rPr>
          <w:rStyle w:val="Bodytext115pt"/>
          <w:sz w:val="22"/>
          <w:szCs w:val="22"/>
        </w:rPr>
        <w:t xml:space="preserve"> </w:t>
      </w:r>
      <w:r w:rsidRPr="00641A27">
        <w:rPr>
          <w:rStyle w:val="Bodytext115pt"/>
          <w:sz w:val="22"/>
          <w:szCs w:val="22"/>
        </w:rPr>
        <w:t>pursuance</w:t>
      </w:r>
      <w:r w:rsidR="00C00D67">
        <w:rPr>
          <w:rStyle w:val="Bodytext115pt"/>
          <w:sz w:val="22"/>
          <w:szCs w:val="22"/>
        </w:rPr>
        <w:t xml:space="preserve"> </w:t>
      </w:r>
      <w:r w:rsidRPr="00641A27">
        <w:rPr>
          <w:rStyle w:val="Bodytext115pt"/>
          <w:sz w:val="22"/>
          <w:szCs w:val="22"/>
        </w:rPr>
        <w:t>of</w:t>
      </w:r>
      <w:r w:rsidR="00C00D67">
        <w:rPr>
          <w:rStyle w:val="Bodytext115pt"/>
          <w:sz w:val="22"/>
          <w:szCs w:val="22"/>
        </w:rPr>
        <w:t xml:space="preserve"> </w:t>
      </w:r>
      <w:r w:rsidRPr="00641A27">
        <w:rPr>
          <w:rStyle w:val="Bodytext115pt"/>
          <w:sz w:val="22"/>
          <w:szCs w:val="22"/>
        </w:rPr>
        <w:t>regulations</w:t>
      </w:r>
      <w:r w:rsidR="00C00D67">
        <w:rPr>
          <w:rStyle w:val="Bodytext115pt"/>
          <w:sz w:val="22"/>
          <w:szCs w:val="22"/>
        </w:rPr>
        <w:t xml:space="preserve"> </w:t>
      </w:r>
      <w:r w:rsidRPr="00641A27">
        <w:rPr>
          <w:rStyle w:val="Bodytext115pt"/>
          <w:sz w:val="22"/>
          <w:szCs w:val="22"/>
        </w:rPr>
        <w:t>made</w:t>
      </w:r>
      <w:r w:rsidR="00AE5A7D">
        <w:rPr>
          <w:rStyle w:val="Bodytext115pt"/>
          <w:sz w:val="22"/>
          <w:szCs w:val="22"/>
        </w:rPr>
        <w:t xml:space="preserve"> </w:t>
      </w:r>
      <w:r w:rsidRPr="00641A27">
        <w:rPr>
          <w:rStyle w:val="Bodytext115pt"/>
          <w:sz w:val="22"/>
          <w:szCs w:val="22"/>
        </w:rPr>
        <w:t>under</w:t>
      </w:r>
      <w:r w:rsidR="00C00D67">
        <w:rPr>
          <w:rStyle w:val="Bodytext115pt"/>
          <w:sz w:val="22"/>
          <w:szCs w:val="22"/>
        </w:rPr>
        <w:t xml:space="preserve"> </w:t>
      </w:r>
      <w:r w:rsidRPr="00641A27">
        <w:rPr>
          <w:rStyle w:val="Bodytext115pt"/>
          <w:sz w:val="22"/>
          <w:szCs w:val="22"/>
        </w:rPr>
        <w:t>paragraph</w:t>
      </w:r>
      <w:r w:rsidR="00C00D67">
        <w:t xml:space="preserve"> </w:t>
      </w:r>
      <w:r w:rsidRPr="00641A27">
        <w:rPr>
          <w:rStyle w:val="Bodytext115pt"/>
          <w:sz w:val="22"/>
          <w:szCs w:val="22"/>
        </w:rPr>
        <w:t>425 (1) (</w:t>
      </w:r>
      <w:proofErr w:type="spellStart"/>
      <w:r w:rsidRPr="00641A27">
        <w:rPr>
          <w:rStyle w:val="Bodytext115pt"/>
          <w:sz w:val="22"/>
          <w:szCs w:val="22"/>
        </w:rPr>
        <w:t>fd</w:t>
      </w:r>
      <w:proofErr w:type="spellEnd"/>
      <w:r w:rsidRPr="00641A27">
        <w:rPr>
          <w:rStyle w:val="Bodytext115pt"/>
          <w:sz w:val="22"/>
          <w:szCs w:val="22"/>
        </w:rPr>
        <w:t xml:space="preserve">)”, substitute “under subsection 425 </w:t>
      </w:r>
      <w:r w:rsidRPr="00641A27">
        <w:rPr>
          <w:rStyle w:val="Bodytext9pt"/>
          <w:sz w:val="22"/>
          <w:szCs w:val="22"/>
        </w:rPr>
        <w:t>(</w:t>
      </w:r>
      <w:r w:rsidR="003425BA">
        <w:rPr>
          <w:rStyle w:val="Bodytext9pt"/>
          <w:sz w:val="22"/>
          <w:szCs w:val="22"/>
        </w:rPr>
        <w:t>1</w:t>
      </w:r>
      <w:r w:rsidR="003425BA">
        <w:rPr>
          <w:rStyle w:val="Bodytext9pt"/>
          <w:smallCaps/>
          <w:sz w:val="22"/>
          <w:szCs w:val="22"/>
        </w:rPr>
        <w:t>aa</w:t>
      </w:r>
      <w:r w:rsidR="003425BA">
        <w:rPr>
          <w:rStyle w:val="Bodytext9pt"/>
          <w:sz w:val="22"/>
          <w:szCs w:val="22"/>
        </w:rPr>
        <w:t>)</w:t>
      </w:r>
      <w:r w:rsidRPr="00641A27">
        <w:rPr>
          <w:rStyle w:val="Bodytext9pt"/>
          <w:sz w:val="22"/>
          <w:szCs w:val="22"/>
        </w:rPr>
        <w:t>”.</w:t>
      </w:r>
    </w:p>
    <w:p w14:paraId="2ED5310E" w14:textId="38333845" w:rsidR="00E05DBE" w:rsidRPr="00641A27" w:rsidRDefault="003240D1" w:rsidP="00C00D67">
      <w:pPr>
        <w:pStyle w:val="Bodytext20"/>
        <w:spacing w:before="120" w:after="60" w:line="240" w:lineRule="auto"/>
        <w:jc w:val="both"/>
      </w:pPr>
      <w:r w:rsidRPr="00641A27">
        <w:rPr>
          <w:rStyle w:val="Bodytext2115pt"/>
          <w:b/>
          <w:bCs/>
          <w:sz w:val="22"/>
          <w:szCs w:val="22"/>
        </w:rPr>
        <w:t>Section 231</w:t>
      </w:r>
      <w:r w:rsidR="003425BA">
        <w:rPr>
          <w:rStyle w:val="Bodytext2115pt"/>
          <w:b/>
          <w:bCs/>
          <w:smallCaps/>
          <w:sz w:val="22"/>
          <w:szCs w:val="22"/>
        </w:rPr>
        <w:t>d</w:t>
      </w:r>
      <w:r w:rsidRPr="00641A27">
        <w:rPr>
          <w:rStyle w:val="Bodytext2115pt"/>
          <w:b/>
          <w:bCs/>
          <w:sz w:val="22"/>
          <w:szCs w:val="22"/>
        </w:rPr>
        <w:t>:</w:t>
      </w:r>
    </w:p>
    <w:p w14:paraId="43C7A5C6" w14:textId="77777777" w:rsidR="00E05DBE" w:rsidRPr="00641A27" w:rsidRDefault="007A71E6"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5D2F85E7" w14:textId="77777777" w:rsidR="00E05DBE" w:rsidRPr="00641A27" w:rsidRDefault="007A71E6"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0330DB1E" w14:textId="77777777" w:rsidR="00E05DBE" w:rsidRPr="00641A27" w:rsidRDefault="003240D1" w:rsidP="007A71E6">
      <w:pPr>
        <w:pStyle w:val="Bodytext20"/>
        <w:spacing w:before="120" w:after="60" w:line="240" w:lineRule="auto"/>
        <w:jc w:val="both"/>
      </w:pPr>
      <w:r w:rsidRPr="00641A27">
        <w:rPr>
          <w:rStyle w:val="Bodytext2115pt"/>
          <w:b/>
          <w:bCs/>
          <w:sz w:val="22"/>
          <w:szCs w:val="22"/>
        </w:rPr>
        <w:t>Subsections 232 (3) and (4):</w:t>
      </w:r>
    </w:p>
    <w:p w14:paraId="0452CC78"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the subsections.</w:t>
      </w:r>
    </w:p>
    <w:p w14:paraId="777ABE68" w14:textId="77777777" w:rsidR="00E05DBE" w:rsidRPr="00641A27" w:rsidRDefault="003240D1" w:rsidP="007A71E6">
      <w:pPr>
        <w:pStyle w:val="Bodytext20"/>
        <w:spacing w:before="120" w:after="60" w:line="240" w:lineRule="auto"/>
        <w:jc w:val="both"/>
      </w:pPr>
      <w:r w:rsidRPr="00641A27">
        <w:rPr>
          <w:rStyle w:val="Bodytext2115pt"/>
          <w:b/>
          <w:bCs/>
          <w:sz w:val="22"/>
          <w:szCs w:val="22"/>
        </w:rPr>
        <w:t>Subsection 238 (1):</w:t>
      </w:r>
    </w:p>
    <w:p w14:paraId="3AE79010" w14:textId="77777777" w:rsidR="00E05DBE" w:rsidRDefault="003240D1" w:rsidP="001D4842">
      <w:pPr>
        <w:pStyle w:val="BodyText1"/>
        <w:spacing w:before="120" w:line="240" w:lineRule="auto"/>
        <w:ind w:firstLine="270"/>
        <w:jc w:val="both"/>
        <w:rPr>
          <w:rStyle w:val="Bodytext115pt"/>
          <w:sz w:val="22"/>
          <w:szCs w:val="22"/>
        </w:rPr>
      </w:pPr>
      <w:r w:rsidRPr="00641A27">
        <w:rPr>
          <w:rStyle w:val="Bodytext115pt"/>
          <w:sz w:val="22"/>
          <w:szCs w:val="22"/>
        </w:rPr>
        <w:t>Omit “Minister”, substitute “Authority”.</w:t>
      </w:r>
    </w:p>
    <w:p w14:paraId="608E7CEB" w14:textId="77777777" w:rsidR="002C1AFA" w:rsidRPr="005106F7" w:rsidRDefault="002C1AFA" w:rsidP="005106F7">
      <w:pPr>
        <w:pStyle w:val="BodyText1"/>
        <w:spacing w:before="120" w:after="60"/>
        <w:ind w:firstLine="0"/>
        <w:jc w:val="both"/>
        <w:rPr>
          <w:rStyle w:val="Bodytext115pt"/>
          <w:b/>
          <w:sz w:val="22"/>
          <w:szCs w:val="22"/>
        </w:rPr>
      </w:pPr>
      <w:r w:rsidRPr="005106F7">
        <w:rPr>
          <w:rStyle w:val="Bodytext115pt"/>
          <w:b/>
          <w:sz w:val="22"/>
          <w:szCs w:val="22"/>
        </w:rPr>
        <w:t>Subsections 240 (2) and (4):</w:t>
      </w:r>
    </w:p>
    <w:p w14:paraId="555B2BAC" w14:textId="77777777" w:rsidR="002C1AFA" w:rsidRDefault="002C1AFA" w:rsidP="001D4842">
      <w:pPr>
        <w:pStyle w:val="BodyText1"/>
        <w:spacing w:before="120" w:line="240" w:lineRule="auto"/>
        <w:ind w:firstLine="270"/>
        <w:jc w:val="both"/>
        <w:rPr>
          <w:rStyle w:val="Bodytext115pt"/>
          <w:sz w:val="22"/>
          <w:szCs w:val="22"/>
        </w:rPr>
      </w:pPr>
      <w:r w:rsidRPr="002C1AFA">
        <w:rPr>
          <w:rStyle w:val="Bodytext115pt"/>
          <w:sz w:val="22"/>
          <w:szCs w:val="22"/>
        </w:rPr>
        <w:t>Omit the subsections.</w:t>
      </w:r>
    </w:p>
    <w:p w14:paraId="25A73955" w14:textId="77777777" w:rsidR="002C1AFA" w:rsidRPr="00641A27" w:rsidRDefault="002C1AFA" w:rsidP="003C0CBB">
      <w:pPr>
        <w:pStyle w:val="BodyText1"/>
        <w:spacing w:line="240" w:lineRule="auto"/>
        <w:ind w:firstLine="0"/>
        <w:jc w:val="both"/>
      </w:pPr>
    </w:p>
    <w:p w14:paraId="1B4F2F2C"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B238DC">
          <w:headerReference w:type="default" r:id="rId47"/>
          <w:pgSz w:w="12240" w:h="15840" w:code="1"/>
          <w:pgMar w:top="1440" w:right="1440" w:bottom="1440" w:left="1440" w:header="576" w:footer="0" w:gutter="0"/>
          <w:cols w:space="720"/>
          <w:noEndnote/>
          <w:docGrid w:linePitch="360"/>
        </w:sectPr>
      </w:pPr>
    </w:p>
    <w:p w14:paraId="47D174CA" w14:textId="77777777" w:rsidR="00E05DBE" w:rsidRPr="00641A27" w:rsidRDefault="003240D1" w:rsidP="003078A3">
      <w:pPr>
        <w:pStyle w:val="Bodytext20"/>
        <w:spacing w:line="240" w:lineRule="auto"/>
      </w:pPr>
      <w:r w:rsidRPr="00641A27">
        <w:rPr>
          <w:rStyle w:val="Bodytext2115pt"/>
          <w:b/>
          <w:bCs/>
          <w:sz w:val="22"/>
          <w:szCs w:val="22"/>
        </w:rPr>
        <w:lastRenderedPageBreak/>
        <w:t>SCHEDULE—</w:t>
      </w:r>
      <w:r w:rsidRPr="003078A3">
        <w:rPr>
          <w:rStyle w:val="Bodytext2115pt"/>
          <w:bCs/>
          <w:sz w:val="22"/>
          <w:szCs w:val="22"/>
        </w:rPr>
        <w:t>continued</w:t>
      </w:r>
    </w:p>
    <w:p w14:paraId="497A4000" w14:textId="77777777" w:rsidR="00E05DBE" w:rsidRPr="00454BAC" w:rsidRDefault="003240D1" w:rsidP="00454BAC">
      <w:pPr>
        <w:pStyle w:val="Bodytext20"/>
        <w:spacing w:before="120" w:after="60" w:line="240" w:lineRule="auto"/>
        <w:jc w:val="both"/>
        <w:rPr>
          <w:b w:val="0"/>
        </w:rPr>
      </w:pPr>
      <w:r w:rsidRPr="00454BAC">
        <w:rPr>
          <w:rStyle w:val="Bodytext2115pt"/>
          <w:b/>
          <w:bCs/>
          <w:sz w:val="22"/>
          <w:szCs w:val="22"/>
        </w:rPr>
        <w:t xml:space="preserve">Subsection </w:t>
      </w:r>
      <w:r w:rsidRPr="00454BAC">
        <w:rPr>
          <w:rStyle w:val="Bodytext2115pt3"/>
          <w:b/>
          <w:sz w:val="22"/>
          <w:szCs w:val="22"/>
        </w:rPr>
        <w:t>253a (2):</w:t>
      </w:r>
    </w:p>
    <w:p w14:paraId="71F618F0"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substitute “Authority”.</w:t>
      </w:r>
    </w:p>
    <w:p w14:paraId="0927A055" w14:textId="77777777" w:rsidR="00E05DBE" w:rsidRPr="00641A27" w:rsidRDefault="003240D1" w:rsidP="00895249">
      <w:pPr>
        <w:pStyle w:val="Bodytext20"/>
        <w:spacing w:before="120" w:after="60" w:line="240" w:lineRule="auto"/>
        <w:jc w:val="both"/>
      </w:pPr>
      <w:r w:rsidRPr="00641A27">
        <w:rPr>
          <w:rStyle w:val="Bodytext2115pt"/>
          <w:b/>
          <w:bCs/>
          <w:sz w:val="22"/>
          <w:szCs w:val="22"/>
        </w:rPr>
        <w:t>Subsection 254 (1):</w:t>
      </w:r>
    </w:p>
    <w:p w14:paraId="503E9B25" w14:textId="77777777" w:rsidR="00E05DBE" w:rsidRPr="00641A27" w:rsidRDefault="008C3AC3" w:rsidP="001D484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0CD2B21C" w14:textId="77777777" w:rsidR="00E05DBE" w:rsidRPr="00641A27" w:rsidRDefault="008C3AC3" w:rsidP="001D484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0A07A395" w14:textId="77777777" w:rsidR="00E05DBE" w:rsidRPr="00641A27" w:rsidRDefault="003240D1" w:rsidP="008C3AC3">
      <w:pPr>
        <w:pStyle w:val="Bodytext20"/>
        <w:spacing w:before="120" w:after="60" w:line="240" w:lineRule="auto"/>
        <w:jc w:val="both"/>
      </w:pPr>
      <w:r w:rsidRPr="00641A27">
        <w:rPr>
          <w:rStyle w:val="Bodytext2115pt"/>
          <w:b/>
          <w:bCs/>
          <w:sz w:val="22"/>
          <w:szCs w:val="22"/>
        </w:rPr>
        <w:t>Subsection 254 (2):</w:t>
      </w:r>
    </w:p>
    <w:p w14:paraId="621B4293" w14:textId="77777777" w:rsidR="00E05DBE" w:rsidRPr="00641A27" w:rsidRDefault="003240D1" w:rsidP="001D4842">
      <w:pPr>
        <w:pStyle w:val="BodyText1"/>
        <w:spacing w:before="120" w:line="240" w:lineRule="auto"/>
        <w:ind w:firstLine="270"/>
        <w:jc w:val="both"/>
      </w:pPr>
      <w:r w:rsidRPr="00641A27">
        <w:rPr>
          <w:rStyle w:val="Bodytext115pt"/>
          <w:sz w:val="22"/>
          <w:szCs w:val="22"/>
        </w:rPr>
        <w:t>Omit “Minister”, substitute “Authority”.</w:t>
      </w:r>
    </w:p>
    <w:p w14:paraId="4AD5EB20" w14:textId="77777777" w:rsidR="00E05DBE" w:rsidRPr="00641A27" w:rsidRDefault="003240D1" w:rsidP="00D70840">
      <w:pPr>
        <w:pStyle w:val="Bodytext20"/>
        <w:spacing w:before="120" w:after="60" w:line="240" w:lineRule="auto"/>
        <w:jc w:val="both"/>
      </w:pPr>
      <w:r w:rsidRPr="00641A27">
        <w:rPr>
          <w:rStyle w:val="Bodytext2115pt"/>
          <w:b/>
          <w:bCs/>
          <w:sz w:val="22"/>
          <w:szCs w:val="22"/>
        </w:rPr>
        <w:t>Subsections 258 (3) and (5):</w:t>
      </w:r>
    </w:p>
    <w:p w14:paraId="0BAA0FC8" w14:textId="52F07776" w:rsidR="00E05DBE" w:rsidRPr="00641A27" w:rsidRDefault="003240D1" w:rsidP="001D4842">
      <w:pPr>
        <w:pStyle w:val="BodyText1"/>
        <w:spacing w:before="120" w:line="240" w:lineRule="auto"/>
        <w:ind w:firstLine="270"/>
        <w:jc w:val="both"/>
      </w:pPr>
      <w:r w:rsidRPr="00641A27">
        <w:rPr>
          <w:rStyle w:val="Bodytext115pt"/>
          <w:sz w:val="22"/>
          <w:szCs w:val="22"/>
        </w:rPr>
        <w:t>Omit “in pursuance of regulations made under paragraph 425 (l)</w:t>
      </w:r>
      <w:r w:rsidR="003425BA">
        <w:rPr>
          <w:rStyle w:val="Bodytext115pt"/>
          <w:sz w:val="22"/>
          <w:szCs w:val="22"/>
        </w:rPr>
        <w:t xml:space="preserve"> </w:t>
      </w:r>
      <w:r w:rsidRPr="00641A27">
        <w:rPr>
          <w:rStyle w:val="Bodytext115pt"/>
          <w:sz w:val="22"/>
          <w:szCs w:val="22"/>
        </w:rPr>
        <w:t>(</w:t>
      </w:r>
      <w:proofErr w:type="spellStart"/>
      <w:r w:rsidRPr="00641A27">
        <w:rPr>
          <w:rStyle w:val="Bodytext115pt"/>
          <w:sz w:val="22"/>
          <w:szCs w:val="22"/>
        </w:rPr>
        <w:t>fe</w:t>
      </w:r>
      <w:proofErr w:type="spellEnd"/>
      <w:r w:rsidRPr="00641A27">
        <w:rPr>
          <w:rStyle w:val="Bodytext115pt"/>
          <w:sz w:val="22"/>
          <w:szCs w:val="22"/>
        </w:rPr>
        <w:t xml:space="preserve">)”, substitute “under subsection 425 </w:t>
      </w:r>
      <w:r w:rsidRPr="00641A27">
        <w:rPr>
          <w:rStyle w:val="Bodytext115pt4"/>
          <w:sz w:val="22"/>
          <w:szCs w:val="22"/>
        </w:rPr>
        <w:t>(1aa)”.</w:t>
      </w:r>
    </w:p>
    <w:p w14:paraId="162C2761" w14:textId="77777777" w:rsidR="00E05DBE" w:rsidRPr="00250F56" w:rsidRDefault="003240D1" w:rsidP="00250F56">
      <w:pPr>
        <w:pStyle w:val="Bodytext20"/>
        <w:spacing w:before="120" w:after="60" w:line="240" w:lineRule="auto"/>
        <w:jc w:val="both"/>
        <w:rPr>
          <w:b w:val="0"/>
        </w:rPr>
      </w:pPr>
      <w:r w:rsidRPr="00250F56">
        <w:rPr>
          <w:rStyle w:val="Bodytext2115pt"/>
          <w:b/>
          <w:bCs/>
          <w:sz w:val="22"/>
          <w:szCs w:val="22"/>
        </w:rPr>
        <w:t xml:space="preserve">Subsections </w:t>
      </w:r>
      <w:r w:rsidRPr="00250F56">
        <w:rPr>
          <w:rStyle w:val="Bodytext2115pt3"/>
          <w:b/>
          <w:sz w:val="22"/>
          <w:szCs w:val="22"/>
        </w:rPr>
        <w:t xml:space="preserve">267a (2) </w:t>
      </w:r>
      <w:r w:rsidRPr="00250F56">
        <w:rPr>
          <w:rStyle w:val="Bodytext2115pt"/>
          <w:b/>
          <w:bCs/>
          <w:sz w:val="22"/>
          <w:szCs w:val="22"/>
        </w:rPr>
        <w:t>and (3):</w:t>
      </w:r>
    </w:p>
    <w:p w14:paraId="36EF5ECC" w14:textId="77777777" w:rsidR="00E05DBE" w:rsidRPr="00641A27" w:rsidRDefault="003240D1" w:rsidP="00AE43F8">
      <w:pPr>
        <w:pStyle w:val="BodyText1"/>
        <w:spacing w:before="120" w:line="240" w:lineRule="auto"/>
        <w:ind w:firstLine="270"/>
        <w:jc w:val="both"/>
      </w:pPr>
      <w:r w:rsidRPr="00641A27">
        <w:rPr>
          <w:rStyle w:val="Bodytext115pt"/>
          <w:sz w:val="22"/>
          <w:szCs w:val="22"/>
        </w:rPr>
        <w:t>Omit the subsections.</w:t>
      </w:r>
    </w:p>
    <w:p w14:paraId="1814988B" w14:textId="63FAAAAB" w:rsidR="00E05DBE" w:rsidRPr="003425BA" w:rsidRDefault="003240D1" w:rsidP="00250F56">
      <w:pPr>
        <w:pStyle w:val="Bodytext20"/>
        <w:spacing w:before="120" w:after="60" w:line="240" w:lineRule="auto"/>
        <w:jc w:val="both"/>
        <w:rPr>
          <w:b w:val="0"/>
        </w:rPr>
      </w:pPr>
      <w:r w:rsidRPr="00641A27">
        <w:rPr>
          <w:rStyle w:val="Bodytext2115pt"/>
          <w:b/>
          <w:bCs/>
          <w:sz w:val="22"/>
          <w:szCs w:val="22"/>
        </w:rPr>
        <w:t xml:space="preserve">Subsection </w:t>
      </w:r>
      <w:r w:rsidRPr="003425BA">
        <w:rPr>
          <w:rStyle w:val="Bodytext2115pt3"/>
          <w:b/>
          <w:sz w:val="22"/>
          <w:szCs w:val="22"/>
        </w:rPr>
        <w:t>267b (1):</w:t>
      </w:r>
    </w:p>
    <w:p w14:paraId="692CDD91" w14:textId="77777777" w:rsidR="00E05DBE" w:rsidRPr="00641A27" w:rsidRDefault="00250F56" w:rsidP="00AE43F8">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793CF20B" w14:textId="77777777" w:rsidR="00E05DBE" w:rsidRPr="00641A27" w:rsidRDefault="00250F56" w:rsidP="00AE43F8">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321E7F31" w14:textId="6E45F45D" w:rsidR="00E05DBE" w:rsidRPr="003425BA" w:rsidRDefault="003240D1" w:rsidP="00250F56">
      <w:pPr>
        <w:pStyle w:val="Bodytext20"/>
        <w:spacing w:before="120" w:after="60" w:line="240" w:lineRule="auto"/>
        <w:jc w:val="both"/>
        <w:rPr>
          <w:b w:val="0"/>
        </w:rPr>
      </w:pPr>
      <w:r w:rsidRPr="00641A27">
        <w:rPr>
          <w:rStyle w:val="Bodytext2115pt"/>
          <w:b/>
          <w:bCs/>
          <w:sz w:val="22"/>
          <w:szCs w:val="22"/>
        </w:rPr>
        <w:t xml:space="preserve">Section </w:t>
      </w:r>
      <w:r w:rsidRPr="003425BA">
        <w:rPr>
          <w:rStyle w:val="Bodytext2115pt2"/>
          <w:b/>
          <w:sz w:val="22"/>
          <w:szCs w:val="22"/>
        </w:rPr>
        <w:t>267</w:t>
      </w:r>
      <w:r w:rsidR="003425BA">
        <w:rPr>
          <w:rStyle w:val="Bodytext2115pt2"/>
          <w:b/>
          <w:smallCaps/>
          <w:sz w:val="22"/>
          <w:szCs w:val="22"/>
        </w:rPr>
        <w:t>c</w:t>
      </w:r>
      <w:r w:rsidRPr="003425BA">
        <w:rPr>
          <w:rStyle w:val="Bodytext2115pt2"/>
          <w:b/>
          <w:sz w:val="22"/>
          <w:szCs w:val="22"/>
        </w:rPr>
        <w:t>:</w:t>
      </w:r>
    </w:p>
    <w:p w14:paraId="5702438E" w14:textId="77777777" w:rsidR="00E05DBE" w:rsidRPr="00641A27" w:rsidRDefault="00250F56" w:rsidP="00AE43F8">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0CE686BD" w14:textId="77777777" w:rsidR="00E05DBE" w:rsidRPr="00641A27" w:rsidRDefault="00250F56" w:rsidP="00AE43F8">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02CBC693" w14:textId="27F2CF36" w:rsidR="00E05DBE" w:rsidRPr="00641A27" w:rsidRDefault="003240D1" w:rsidP="00AE43F8">
      <w:pPr>
        <w:pStyle w:val="Bodytext20"/>
        <w:spacing w:before="120" w:after="60" w:line="240" w:lineRule="auto"/>
        <w:jc w:val="both"/>
      </w:pPr>
      <w:r w:rsidRPr="00641A27">
        <w:rPr>
          <w:rStyle w:val="Bodytext2115pt"/>
          <w:b/>
          <w:bCs/>
          <w:sz w:val="22"/>
          <w:szCs w:val="22"/>
        </w:rPr>
        <w:t xml:space="preserve">Subsection </w:t>
      </w:r>
      <w:r w:rsidRPr="00AE43F8">
        <w:rPr>
          <w:rStyle w:val="Bodytext2115pt2"/>
          <w:b/>
          <w:sz w:val="22"/>
          <w:szCs w:val="22"/>
        </w:rPr>
        <w:t>267</w:t>
      </w:r>
      <w:r w:rsidR="003425BA">
        <w:rPr>
          <w:rStyle w:val="Bodytext2115pt2"/>
          <w:b/>
          <w:smallCaps/>
          <w:sz w:val="22"/>
          <w:szCs w:val="22"/>
        </w:rPr>
        <w:t>d</w:t>
      </w:r>
      <w:r w:rsidRPr="00AE43F8">
        <w:rPr>
          <w:rStyle w:val="Bodytext2115pt2"/>
          <w:b/>
          <w:sz w:val="22"/>
          <w:szCs w:val="22"/>
        </w:rPr>
        <w:t xml:space="preserve"> (5):</w:t>
      </w:r>
    </w:p>
    <w:p w14:paraId="5E8D9492" w14:textId="77777777" w:rsidR="00E05DBE" w:rsidRPr="00641A27" w:rsidRDefault="00250F56" w:rsidP="00AE43F8">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78899475" w14:textId="77777777" w:rsidR="00E05DBE" w:rsidRPr="00641A27" w:rsidRDefault="00250F56" w:rsidP="00AE43F8">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5111412B" w14:textId="77777777" w:rsidR="00E05DBE" w:rsidRPr="00641A27" w:rsidRDefault="00250F56" w:rsidP="00AE43F8">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Omit “under his hand”.</w:t>
      </w:r>
    </w:p>
    <w:p w14:paraId="1DFDE16B" w14:textId="568920D3" w:rsidR="00E05DBE" w:rsidRPr="00641A27" w:rsidRDefault="003240D1" w:rsidP="00250F56">
      <w:pPr>
        <w:pStyle w:val="Bodytext20"/>
        <w:spacing w:before="120" w:after="60" w:line="240" w:lineRule="auto"/>
        <w:jc w:val="both"/>
      </w:pPr>
      <w:r w:rsidRPr="00641A27">
        <w:rPr>
          <w:rStyle w:val="Bodytext2115pt"/>
          <w:b/>
          <w:bCs/>
          <w:sz w:val="22"/>
          <w:szCs w:val="22"/>
        </w:rPr>
        <w:t xml:space="preserve">Subsections </w:t>
      </w:r>
      <w:r w:rsidRPr="00AE43F8">
        <w:rPr>
          <w:rStyle w:val="Bodytext2115pt2"/>
          <w:b/>
          <w:sz w:val="22"/>
          <w:szCs w:val="22"/>
        </w:rPr>
        <w:t>267</w:t>
      </w:r>
      <w:r w:rsidR="003425BA">
        <w:rPr>
          <w:rStyle w:val="Bodytext2115pt2"/>
          <w:b/>
          <w:smallCaps/>
          <w:sz w:val="22"/>
          <w:szCs w:val="22"/>
        </w:rPr>
        <w:t>d</w:t>
      </w:r>
      <w:r w:rsidRPr="00AE43F8">
        <w:rPr>
          <w:rStyle w:val="Bodytext2115pt2"/>
          <w:b/>
          <w:sz w:val="22"/>
          <w:szCs w:val="22"/>
        </w:rPr>
        <w:t xml:space="preserve"> (6)</w:t>
      </w:r>
      <w:r w:rsidRPr="00641A27">
        <w:rPr>
          <w:rStyle w:val="Bodytext2115pt2"/>
          <w:sz w:val="22"/>
          <w:szCs w:val="22"/>
        </w:rPr>
        <w:t xml:space="preserve"> </w:t>
      </w:r>
      <w:r w:rsidRPr="00641A27">
        <w:rPr>
          <w:rStyle w:val="Bodytext2115pt"/>
          <w:b/>
          <w:bCs/>
          <w:sz w:val="22"/>
          <w:szCs w:val="22"/>
        </w:rPr>
        <w:t xml:space="preserve">and </w:t>
      </w:r>
      <w:r w:rsidRPr="00AE43F8">
        <w:rPr>
          <w:rStyle w:val="Bodytext2115pt2"/>
          <w:b/>
          <w:sz w:val="22"/>
          <w:szCs w:val="22"/>
        </w:rPr>
        <w:t>(7)</w:t>
      </w:r>
      <w:r w:rsidRPr="00641A27">
        <w:rPr>
          <w:rStyle w:val="Bodytext2115pt2"/>
          <w:sz w:val="22"/>
          <w:szCs w:val="22"/>
        </w:rPr>
        <w:t>:</w:t>
      </w:r>
    </w:p>
    <w:p w14:paraId="2FBD94B2" w14:textId="77777777" w:rsidR="00E05DBE" w:rsidRPr="00641A27" w:rsidRDefault="003240D1" w:rsidP="00AE43F8">
      <w:pPr>
        <w:pStyle w:val="BodyText1"/>
        <w:spacing w:before="120" w:line="240" w:lineRule="auto"/>
        <w:ind w:firstLine="270"/>
        <w:jc w:val="both"/>
      </w:pPr>
      <w:r w:rsidRPr="00641A27">
        <w:rPr>
          <w:rStyle w:val="Bodytext115pt"/>
          <w:sz w:val="22"/>
          <w:szCs w:val="22"/>
        </w:rPr>
        <w:t>Omit “Minister” (wherever occurring), substitute “Authority”.</w:t>
      </w:r>
    </w:p>
    <w:p w14:paraId="16FE4DCE" w14:textId="77777777" w:rsidR="00E05DBE" w:rsidRPr="00AE7D61" w:rsidRDefault="003240D1" w:rsidP="00AE7D61">
      <w:pPr>
        <w:pStyle w:val="Bodytext20"/>
        <w:spacing w:before="120" w:after="60" w:line="240" w:lineRule="auto"/>
        <w:jc w:val="both"/>
        <w:rPr>
          <w:b w:val="0"/>
        </w:rPr>
      </w:pPr>
      <w:r w:rsidRPr="00AE7D61">
        <w:rPr>
          <w:rStyle w:val="Bodytext2115pt"/>
          <w:b/>
          <w:bCs/>
          <w:sz w:val="22"/>
          <w:szCs w:val="22"/>
        </w:rPr>
        <w:t xml:space="preserve">Subsection </w:t>
      </w:r>
      <w:r w:rsidRPr="00AE7D61">
        <w:rPr>
          <w:rStyle w:val="Bodytext2115pt3"/>
          <w:b/>
          <w:sz w:val="22"/>
          <w:szCs w:val="22"/>
        </w:rPr>
        <w:t xml:space="preserve">267k </w:t>
      </w:r>
      <w:r w:rsidRPr="00AE7D61">
        <w:rPr>
          <w:rStyle w:val="Bodytext2115pt"/>
          <w:b/>
          <w:bCs/>
          <w:sz w:val="22"/>
          <w:szCs w:val="22"/>
        </w:rPr>
        <w:t>(1):</w:t>
      </w:r>
    </w:p>
    <w:p w14:paraId="34FB82D9" w14:textId="77777777" w:rsidR="00E05DBE" w:rsidRPr="00641A27" w:rsidRDefault="003240D1" w:rsidP="00AE43F8">
      <w:pPr>
        <w:pStyle w:val="BodyText1"/>
        <w:spacing w:before="120" w:line="240" w:lineRule="auto"/>
        <w:ind w:firstLine="270"/>
        <w:jc w:val="both"/>
      </w:pPr>
      <w:r w:rsidRPr="00641A27">
        <w:rPr>
          <w:rStyle w:val="Bodytext115pt"/>
          <w:sz w:val="22"/>
          <w:szCs w:val="22"/>
        </w:rPr>
        <w:t>Omit “Minister” (wherever occurring), substitute “Authority”.</w:t>
      </w:r>
    </w:p>
    <w:p w14:paraId="2FD77C59" w14:textId="77777777" w:rsidR="00E05DBE" w:rsidRPr="003A332C" w:rsidRDefault="003240D1" w:rsidP="003A332C">
      <w:pPr>
        <w:pStyle w:val="Bodytext20"/>
        <w:spacing w:before="120" w:after="60" w:line="240" w:lineRule="auto"/>
        <w:jc w:val="both"/>
        <w:rPr>
          <w:b w:val="0"/>
        </w:rPr>
      </w:pPr>
      <w:r w:rsidRPr="003A332C">
        <w:rPr>
          <w:rStyle w:val="Bodytext2115pt"/>
          <w:b/>
          <w:bCs/>
          <w:sz w:val="22"/>
          <w:szCs w:val="22"/>
        </w:rPr>
        <w:t xml:space="preserve">Subsection </w:t>
      </w:r>
      <w:r w:rsidRPr="003A332C">
        <w:rPr>
          <w:rStyle w:val="Bodytext2115pt3"/>
          <w:b/>
          <w:sz w:val="22"/>
          <w:szCs w:val="22"/>
        </w:rPr>
        <w:t>267k (2):</w:t>
      </w:r>
    </w:p>
    <w:p w14:paraId="78CA410A" w14:textId="77777777" w:rsidR="00E05DBE" w:rsidRPr="00641A27" w:rsidRDefault="00D1484B" w:rsidP="00AE43F8">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022E0D41" w14:textId="77777777" w:rsidR="00E05DBE" w:rsidRPr="00641A27" w:rsidRDefault="00D1484B" w:rsidP="00AE43F8">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“his”, substitute “its”.</w:t>
      </w:r>
    </w:p>
    <w:p w14:paraId="3BBF2A64" w14:textId="77777777" w:rsidR="00E05DBE" w:rsidRDefault="00D1484B" w:rsidP="00AE43F8">
      <w:pPr>
        <w:pStyle w:val="BodyText1"/>
        <w:spacing w:before="120" w:line="240" w:lineRule="auto"/>
        <w:ind w:firstLine="270"/>
        <w:jc w:val="both"/>
        <w:rPr>
          <w:rStyle w:val="Bodytext115pt"/>
          <w:sz w:val="22"/>
          <w:szCs w:val="22"/>
        </w:rPr>
      </w:pPr>
      <w:r>
        <w:rPr>
          <w:rStyle w:val="Bodytext115pt"/>
          <w:sz w:val="22"/>
          <w:szCs w:val="22"/>
        </w:rPr>
        <w:t xml:space="preserve">(c) </w:t>
      </w:r>
      <w:r w:rsidR="003240D1" w:rsidRPr="00641A27">
        <w:rPr>
          <w:rStyle w:val="Bodytext115pt"/>
          <w:sz w:val="22"/>
          <w:szCs w:val="22"/>
        </w:rPr>
        <w:t>Omit “him”, substitute “it”.</w:t>
      </w:r>
    </w:p>
    <w:p w14:paraId="2FCA0583" w14:textId="43F59B2B" w:rsidR="00F12091" w:rsidRPr="00F12091" w:rsidRDefault="00F12091" w:rsidP="006B03B7">
      <w:pPr>
        <w:pStyle w:val="BodyText1"/>
        <w:spacing w:before="120" w:after="60"/>
        <w:ind w:firstLine="0"/>
        <w:jc w:val="both"/>
        <w:rPr>
          <w:rStyle w:val="Bodytext115pt"/>
          <w:b/>
          <w:sz w:val="22"/>
          <w:szCs w:val="22"/>
        </w:rPr>
      </w:pPr>
      <w:r w:rsidRPr="00F12091">
        <w:rPr>
          <w:rStyle w:val="Bodytext115pt"/>
          <w:b/>
          <w:sz w:val="22"/>
          <w:szCs w:val="22"/>
        </w:rPr>
        <w:t>Subsections 267</w:t>
      </w:r>
      <w:r w:rsidR="003425BA">
        <w:rPr>
          <w:rStyle w:val="Bodytext115pt"/>
          <w:b/>
          <w:smallCaps/>
          <w:sz w:val="22"/>
          <w:szCs w:val="22"/>
        </w:rPr>
        <w:t>p</w:t>
      </w:r>
      <w:r w:rsidRPr="00F12091">
        <w:rPr>
          <w:rStyle w:val="Bodytext115pt"/>
          <w:b/>
          <w:sz w:val="22"/>
          <w:szCs w:val="22"/>
        </w:rPr>
        <w:t xml:space="preserve"> (2) and (3):</w:t>
      </w:r>
    </w:p>
    <w:p w14:paraId="7442527F" w14:textId="77777777" w:rsidR="00F12091" w:rsidRDefault="00F12091" w:rsidP="00AE43F8">
      <w:pPr>
        <w:pStyle w:val="BodyText1"/>
        <w:spacing w:before="120" w:line="240" w:lineRule="auto"/>
        <w:ind w:firstLine="270"/>
        <w:jc w:val="both"/>
        <w:rPr>
          <w:rStyle w:val="Bodytext115pt"/>
          <w:sz w:val="22"/>
          <w:szCs w:val="22"/>
        </w:rPr>
      </w:pPr>
      <w:r w:rsidRPr="00F12091">
        <w:rPr>
          <w:rStyle w:val="Bodytext115pt"/>
          <w:sz w:val="22"/>
          <w:szCs w:val="22"/>
        </w:rPr>
        <w:t>Omit the subsections.</w:t>
      </w:r>
    </w:p>
    <w:p w14:paraId="2F63BF29" w14:textId="77777777" w:rsidR="00F12091" w:rsidRPr="00641A27" w:rsidRDefault="00F12091" w:rsidP="003C5EED">
      <w:pPr>
        <w:pStyle w:val="BodyText1"/>
        <w:spacing w:line="240" w:lineRule="auto"/>
        <w:ind w:firstLine="270"/>
        <w:jc w:val="both"/>
      </w:pPr>
    </w:p>
    <w:p w14:paraId="20A94676"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B44F0A">
          <w:headerReference w:type="even" r:id="rId48"/>
          <w:pgSz w:w="12240" w:h="15840" w:code="1"/>
          <w:pgMar w:top="1440" w:right="1440" w:bottom="1440" w:left="1440" w:header="576" w:footer="0" w:gutter="0"/>
          <w:cols w:space="720"/>
          <w:noEndnote/>
          <w:docGrid w:linePitch="360"/>
        </w:sectPr>
      </w:pPr>
    </w:p>
    <w:p w14:paraId="1900EA0C" w14:textId="77777777" w:rsidR="00E05DBE" w:rsidRPr="00641A27" w:rsidRDefault="003240D1" w:rsidP="006002DA">
      <w:pPr>
        <w:pStyle w:val="BodyText1"/>
        <w:spacing w:line="240" w:lineRule="auto"/>
        <w:ind w:firstLine="0"/>
        <w:jc w:val="center"/>
      </w:pPr>
      <w:r w:rsidRPr="006002DA">
        <w:rPr>
          <w:rStyle w:val="Bodytext115pt"/>
          <w:b/>
          <w:sz w:val="22"/>
          <w:szCs w:val="22"/>
        </w:rPr>
        <w:lastRenderedPageBreak/>
        <w:t>SCHEDULE</w:t>
      </w:r>
      <w:r w:rsidRPr="00641A27">
        <w:rPr>
          <w:rStyle w:val="Bodytext115pt"/>
          <w:sz w:val="22"/>
          <w:szCs w:val="22"/>
        </w:rPr>
        <w:t>—continued</w:t>
      </w:r>
    </w:p>
    <w:p w14:paraId="531F8548" w14:textId="45ECC7F6" w:rsidR="00E05DBE" w:rsidRPr="00645037" w:rsidRDefault="003240D1" w:rsidP="00645037">
      <w:pPr>
        <w:pStyle w:val="Bodytext20"/>
        <w:spacing w:before="120" w:after="60" w:line="240" w:lineRule="auto"/>
        <w:jc w:val="both"/>
        <w:rPr>
          <w:b w:val="0"/>
        </w:rPr>
      </w:pPr>
      <w:r w:rsidRPr="00645037">
        <w:rPr>
          <w:rStyle w:val="Bodytext2115pt"/>
          <w:b/>
          <w:bCs/>
          <w:sz w:val="22"/>
          <w:szCs w:val="22"/>
        </w:rPr>
        <w:t xml:space="preserve">Subsection </w:t>
      </w:r>
      <w:r w:rsidRPr="00645037">
        <w:rPr>
          <w:rStyle w:val="Bodytext2115pt2"/>
          <w:b/>
          <w:sz w:val="22"/>
          <w:szCs w:val="22"/>
        </w:rPr>
        <w:t>267</w:t>
      </w:r>
      <w:r w:rsidR="003425BA">
        <w:rPr>
          <w:rStyle w:val="Bodytext2115pt2"/>
          <w:b/>
          <w:smallCaps/>
          <w:sz w:val="22"/>
          <w:szCs w:val="22"/>
        </w:rPr>
        <w:t>q</w:t>
      </w:r>
      <w:r w:rsidRPr="00645037">
        <w:rPr>
          <w:rStyle w:val="Bodytext2115pt2"/>
          <w:b/>
          <w:sz w:val="22"/>
          <w:szCs w:val="22"/>
        </w:rPr>
        <w:t xml:space="preserve"> </w:t>
      </w:r>
      <w:r w:rsidRPr="00645037">
        <w:rPr>
          <w:rStyle w:val="Bodytext2115pt"/>
          <w:b/>
          <w:bCs/>
          <w:sz w:val="22"/>
          <w:szCs w:val="22"/>
        </w:rPr>
        <w:t>(1):</w:t>
      </w:r>
    </w:p>
    <w:p w14:paraId="7B48FA76" w14:textId="77777777" w:rsidR="00E05DBE" w:rsidRPr="00641A27" w:rsidRDefault="00645037" w:rsidP="00AE43F8">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39BD82DE" w14:textId="77777777" w:rsidR="00E05DBE" w:rsidRPr="00641A27" w:rsidRDefault="00645037" w:rsidP="00AE43F8">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36525E2F" w14:textId="61A7D190" w:rsidR="00E05DBE" w:rsidRPr="00645037" w:rsidRDefault="003240D1" w:rsidP="00774E8A">
      <w:pPr>
        <w:pStyle w:val="Bodytext20"/>
        <w:spacing w:before="120" w:after="60" w:line="240" w:lineRule="auto"/>
        <w:jc w:val="both"/>
        <w:rPr>
          <w:b w:val="0"/>
        </w:rPr>
      </w:pPr>
      <w:r w:rsidRPr="00645037">
        <w:rPr>
          <w:rStyle w:val="Bodytext2115pt"/>
          <w:b/>
          <w:bCs/>
          <w:sz w:val="22"/>
          <w:szCs w:val="22"/>
        </w:rPr>
        <w:t xml:space="preserve">Section </w:t>
      </w:r>
      <w:r w:rsidRPr="00645037">
        <w:rPr>
          <w:rStyle w:val="Bodytext2115pt2"/>
          <w:b/>
          <w:sz w:val="22"/>
          <w:szCs w:val="22"/>
        </w:rPr>
        <w:t>267</w:t>
      </w:r>
      <w:r w:rsidR="003425BA">
        <w:rPr>
          <w:rStyle w:val="Bodytext2115pt2"/>
          <w:b/>
          <w:smallCaps/>
          <w:sz w:val="22"/>
          <w:szCs w:val="22"/>
        </w:rPr>
        <w:t>r</w:t>
      </w:r>
      <w:r w:rsidRPr="00645037">
        <w:rPr>
          <w:rStyle w:val="Bodytext2115pt2"/>
          <w:b/>
          <w:sz w:val="22"/>
          <w:szCs w:val="22"/>
        </w:rPr>
        <w:t>:</w:t>
      </w:r>
    </w:p>
    <w:p w14:paraId="10F3FB42" w14:textId="77777777" w:rsidR="00E05DBE" w:rsidRPr="00641A27" w:rsidRDefault="00645037" w:rsidP="00AE43F8">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7AFABFB5" w14:textId="77777777" w:rsidR="00E05DBE" w:rsidRPr="00641A27" w:rsidRDefault="00645037" w:rsidP="00AE43F8">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00996D75" w14:textId="26A75700" w:rsidR="00E05DBE" w:rsidRPr="00645037" w:rsidRDefault="003240D1" w:rsidP="00645037">
      <w:pPr>
        <w:pStyle w:val="Bodytext20"/>
        <w:spacing w:before="120" w:after="60" w:line="240" w:lineRule="auto"/>
        <w:jc w:val="both"/>
        <w:rPr>
          <w:b w:val="0"/>
        </w:rPr>
      </w:pPr>
      <w:r w:rsidRPr="00645037">
        <w:rPr>
          <w:rStyle w:val="Bodytext2115pt"/>
          <w:b/>
          <w:bCs/>
          <w:sz w:val="22"/>
          <w:szCs w:val="22"/>
        </w:rPr>
        <w:t xml:space="preserve">Subsection </w:t>
      </w:r>
      <w:r w:rsidRPr="00645037">
        <w:rPr>
          <w:rStyle w:val="Bodytext2115pt2"/>
          <w:b/>
          <w:sz w:val="22"/>
          <w:szCs w:val="22"/>
        </w:rPr>
        <w:t>267</w:t>
      </w:r>
      <w:r w:rsidR="003425BA">
        <w:rPr>
          <w:rStyle w:val="Bodytext2115pt2"/>
          <w:b/>
          <w:smallCaps/>
          <w:sz w:val="22"/>
          <w:szCs w:val="22"/>
        </w:rPr>
        <w:t>s</w:t>
      </w:r>
      <w:r w:rsidRPr="00645037">
        <w:rPr>
          <w:rStyle w:val="Bodytext2115pt2"/>
          <w:b/>
          <w:sz w:val="22"/>
          <w:szCs w:val="22"/>
        </w:rPr>
        <w:t xml:space="preserve"> (5):</w:t>
      </w:r>
    </w:p>
    <w:p w14:paraId="1908C7CC" w14:textId="77777777" w:rsidR="00E05DBE" w:rsidRPr="00641A27" w:rsidRDefault="00D62979" w:rsidP="00AE43F8">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00E5899F" w14:textId="77777777" w:rsidR="00E05DBE" w:rsidRPr="00641A27" w:rsidRDefault="00D62979" w:rsidP="00AE43F8">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00DD53B2" w14:textId="6D9CB9E0" w:rsidR="00E05DBE" w:rsidRPr="00D62979" w:rsidRDefault="003240D1" w:rsidP="00D62979">
      <w:pPr>
        <w:pStyle w:val="Bodytext20"/>
        <w:spacing w:before="120" w:after="60" w:line="240" w:lineRule="auto"/>
        <w:jc w:val="both"/>
        <w:rPr>
          <w:b w:val="0"/>
        </w:rPr>
      </w:pPr>
      <w:r w:rsidRPr="00D62979">
        <w:rPr>
          <w:rStyle w:val="Bodytext2115pt"/>
          <w:b/>
          <w:bCs/>
          <w:sz w:val="22"/>
          <w:szCs w:val="22"/>
        </w:rPr>
        <w:t xml:space="preserve">Subsections </w:t>
      </w:r>
      <w:r w:rsidRPr="00D62979">
        <w:rPr>
          <w:rStyle w:val="Bodytext2115pt2"/>
          <w:b/>
          <w:sz w:val="22"/>
          <w:szCs w:val="22"/>
        </w:rPr>
        <w:t>267</w:t>
      </w:r>
      <w:r w:rsidR="003425BA">
        <w:rPr>
          <w:rStyle w:val="Bodytext2115pt2"/>
          <w:b/>
          <w:smallCaps/>
          <w:sz w:val="22"/>
          <w:szCs w:val="22"/>
        </w:rPr>
        <w:t>s</w:t>
      </w:r>
      <w:r w:rsidRPr="00D62979">
        <w:rPr>
          <w:rStyle w:val="Bodytext2115pt2"/>
          <w:b/>
          <w:sz w:val="22"/>
          <w:szCs w:val="22"/>
        </w:rPr>
        <w:t xml:space="preserve">(6) </w:t>
      </w:r>
      <w:r w:rsidRPr="00D62979">
        <w:rPr>
          <w:rStyle w:val="Bodytext2115pt"/>
          <w:b/>
          <w:bCs/>
          <w:sz w:val="22"/>
          <w:szCs w:val="22"/>
        </w:rPr>
        <w:t xml:space="preserve">and </w:t>
      </w:r>
      <w:r w:rsidRPr="00D62979">
        <w:rPr>
          <w:rStyle w:val="Bodytext2115pt2"/>
          <w:b/>
          <w:sz w:val="22"/>
          <w:szCs w:val="22"/>
        </w:rPr>
        <w:t>(7):</w:t>
      </w:r>
    </w:p>
    <w:p w14:paraId="45E094F7" w14:textId="77777777" w:rsidR="00E05DBE" w:rsidRPr="00641A27" w:rsidRDefault="003240D1" w:rsidP="00AE43F8">
      <w:pPr>
        <w:pStyle w:val="BodyText1"/>
        <w:spacing w:before="120" w:line="240" w:lineRule="auto"/>
        <w:ind w:firstLine="270"/>
        <w:jc w:val="both"/>
      </w:pPr>
      <w:r w:rsidRPr="00641A27">
        <w:rPr>
          <w:rStyle w:val="Bodytext115pt"/>
          <w:sz w:val="22"/>
          <w:szCs w:val="22"/>
        </w:rPr>
        <w:t>Omit “Minister” (wherever occurring), substitute “Authority”.</w:t>
      </w:r>
    </w:p>
    <w:p w14:paraId="53BFA563" w14:textId="4BFECDDD" w:rsidR="00E05DBE" w:rsidRPr="00F86F36" w:rsidRDefault="003240D1" w:rsidP="00F86F36">
      <w:pPr>
        <w:pStyle w:val="Bodytext20"/>
        <w:spacing w:before="120" w:after="60" w:line="240" w:lineRule="auto"/>
        <w:jc w:val="both"/>
        <w:rPr>
          <w:b w:val="0"/>
        </w:rPr>
      </w:pPr>
      <w:r w:rsidRPr="00F86F36">
        <w:rPr>
          <w:rStyle w:val="Bodytext2115pt"/>
          <w:b/>
          <w:bCs/>
          <w:sz w:val="22"/>
          <w:szCs w:val="22"/>
        </w:rPr>
        <w:t>Subsection 267</w:t>
      </w:r>
      <w:r w:rsidR="003425BA">
        <w:rPr>
          <w:rStyle w:val="Bodytext2115pt"/>
          <w:b/>
          <w:bCs/>
          <w:smallCaps/>
          <w:sz w:val="22"/>
          <w:szCs w:val="22"/>
        </w:rPr>
        <w:t>y</w:t>
      </w:r>
      <w:r w:rsidRPr="00F86F36">
        <w:rPr>
          <w:rStyle w:val="Bodytext2115pt"/>
          <w:b/>
          <w:bCs/>
          <w:sz w:val="22"/>
          <w:szCs w:val="22"/>
        </w:rPr>
        <w:t xml:space="preserve"> (1):</w:t>
      </w:r>
    </w:p>
    <w:p w14:paraId="7A38B21C" w14:textId="77777777" w:rsidR="00E05DBE" w:rsidRPr="00641A27" w:rsidRDefault="003240D1" w:rsidP="00AE43F8">
      <w:pPr>
        <w:pStyle w:val="BodyText1"/>
        <w:spacing w:before="120" w:line="240" w:lineRule="auto"/>
        <w:ind w:firstLine="270"/>
        <w:jc w:val="both"/>
      </w:pPr>
      <w:r w:rsidRPr="00641A27">
        <w:rPr>
          <w:rStyle w:val="Bodytext115pt"/>
          <w:sz w:val="22"/>
          <w:szCs w:val="22"/>
        </w:rPr>
        <w:t>Omit “Minister” (wherever occurring), substitute “Authority”.</w:t>
      </w:r>
    </w:p>
    <w:p w14:paraId="6C15D2A2" w14:textId="2E17E3AA" w:rsidR="00E05DBE" w:rsidRPr="006A7A85" w:rsidRDefault="003240D1" w:rsidP="006A7A85">
      <w:pPr>
        <w:pStyle w:val="Bodytext20"/>
        <w:spacing w:before="120" w:after="60" w:line="240" w:lineRule="auto"/>
        <w:jc w:val="both"/>
        <w:rPr>
          <w:b w:val="0"/>
        </w:rPr>
      </w:pPr>
      <w:r w:rsidRPr="006A7A85">
        <w:rPr>
          <w:rStyle w:val="Bodytext2115pt"/>
          <w:b/>
          <w:bCs/>
          <w:sz w:val="22"/>
          <w:szCs w:val="22"/>
        </w:rPr>
        <w:t xml:space="preserve">Subsection </w:t>
      </w:r>
      <w:r w:rsidRPr="006A7A85">
        <w:rPr>
          <w:rStyle w:val="Bodytext2115pt2"/>
          <w:b/>
          <w:sz w:val="22"/>
          <w:szCs w:val="22"/>
        </w:rPr>
        <w:t>267</w:t>
      </w:r>
      <w:r w:rsidR="003425BA">
        <w:rPr>
          <w:rStyle w:val="Bodytext2115pt2"/>
          <w:b/>
          <w:smallCaps/>
          <w:sz w:val="22"/>
          <w:szCs w:val="22"/>
        </w:rPr>
        <w:t>y</w:t>
      </w:r>
      <w:r w:rsidRPr="006A7A85">
        <w:rPr>
          <w:rStyle w:val="Bodytext2115pt2"/>
          <w:b/>
          <w:sz w:val="22"/>
          <w:szCs w:val="22"/>
        </w:rPr>
        <w:t xml:space="preserve"> (2):</w:t>
      </w:r>
    </w:p>
    <w:p w14:paraId="1C3E7170" w14:textId="77777777" w:rsidR="00E05DBE" w:rsidRPr="00641A27" w:rsidRDefault="004F5BA7" w:rsidP="00AE43F8">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22928E69" w14:textId="77777777" w:rsidR="00E05DBE" w:rsidRPr="00641A27" w:rsidRDefault="004F5BA7" w:rsidP="00AE43F8">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“his”, substitute “its”.</w:t>
      </w:r>
    </w:p>
    <w:p w14:paraId="6B6E18E0" w14:textId="77777777" w:rsidR="00E05DBE" w:rsidRPr="00641A27" w:rsidRDefault="004F5BA7" w:rsidP="00AE43F8">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Omit “him”, substitute “it”.</w:t>
      </w:r>
    </w:p>
    <w:p w14:paraId="79BD3532" w14:textId="77777777" w:rsidR="00E05DBE" w:rsidRPr="00641A27" w:rsidRDefault="003240D1" w:rsidP="004F5BA7">
      <w:pPr>
        <w:pStyle w:val="Bodytext20"/>
        <w:spacing w:before="120" w:after="60" w:line="240" w:lineRule="auto"/>
        <w:jc w:val="both"/>
      </w:pPr>
      <w:r w:rsidRPr="00641A27">
        <w:rPr>
          <w:rStyle w:val="Bodytext2115pt"/>
          <w:b/>
          <w:bCs/>
          <w:sz w:val="22"/>
          <w:szCs w:val="22"/>
        </w:rPr>
        <w:t>Section 269:</w:t>
      </w:r>
    </w:p>
    <w:p w14:paraId="6AAEA7B0" w14:textId="77777777" w:rsidR="00E05DBE" w:rsidRPr="00641A27" w:rsidRDefault="003240D1" w:rsidP="00AE43F8">
      <w:pPr>
        <w:pStyle w:val="BodyText1"/>
        <w:spacing w:before="120" w:line="240" w:lineRule="auto"/>
        <w:ind w:firstLine="270"/>
        <w:jc w:val="both"/>
      </w:pPr>
      <w:r w:rsidRPr="00641A27">
        <w:rPr>
          <w:rStyle w:val="Bodytext115pt"/>
          <w:sz w:val="22"/>
          <w:szCs w:val="22"/>
        </w:rPr>
        <w:t>Omit “Minister”, substitute “Authority”.</w:t>
      </w:r>
    </w:p>
    <w:p w14:paraId="4963F3C3" w14:textId="77777777" w:rsidR="00E05DBE" w:rsidRPr="004F5BA7" w:rsidRDefault="003240D1" w:rsidP="004F5BA7">
      <w:pPr>
        <w:pStyle w:val="Bodytext20"/>
        <w:spacing w:before="120" w:after="60" w:line="240" w:lineRule="auto"/>
        <w:jc w:val="both"/>
        <w:rPr>
          <w:b w:val="0"/>
        </w:rPr>
      </w:pPr>
      <w:r w:rsidRPr="004F5BA7">
        <w:rPr>
          <w:rStyle w:val="Bodytext2115pt"/>
          <w:b/>
          <w:bCs/>
          <w:sz w:val="22"/>
          <w:szCs w:val="22"/>
        </w:rPr>
        <w:t xml:space="preserve">Subsection </w:t>
      </w:r>
      <w:r w:rsidRPr="004F5BA7">
        <w:rPr>
          <w:rStyle w:val="Bodytext2115pt3"/>
          <w:b/>
          <w:sz w:val="22"/>
          <w:szCs w:val="22"/>
        </w:rPr>
        <w:t>269a (2):</w:t>
      </w:r>
    </w:p>
    <w:p w14:paraId="1A8B5E1A" w14:textId="77777777" w:rsidR="00E05DBE" w:rsidRPr="00641A27" w:rsidRDefault="00846BD8" w:rsidP="00AE43F8">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6FA5D240" w14:textId="77777777" w:rsidR="00E05DBE" w:rsidRPr="00641A27" w:rsidRDefault="00846BD8" w:rsidP="00AE43F8">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“him”, substitute “it”.</w:t>
      </w:r>
    </w:p>
    <w:p w14:paraId="477FD40A" w14:textId="14CA8508" w:rsidR="00E05DBE" w:rsidRPr="00846BD8" w:rsidRDefault="003240D1" w:rsidP="00846BD8">
      <w:pPr>
        <w:pStyle w:val="Bodytext20"/>
        <w:spacing w:before="120" w:after="60" w:line="240" w:lineRule="auto"/>
        <w:jc w:val="both"/>
        <w:rPr>
          <w:b w:val="0"/>
        </w:rPr>
      </w:pPr>
      <w:r w:rsidRPr="00846BD8">
        <w:rPr>
          <w:rStyle w:val="Bodytext2115pt"/>
          <w:b/>
          <w:bCs/>
          <w:sz w:val="22"/>
          <w:szCs w:val="22"/>
        </w:rPr>
        <w:t xml:space="preserve">Section </w:t>
      </w:r>
      <w:r w:rsidRPr="00846BD8">
        <w:rPr>
          <w:rStyle w:val="Bodytext2115pt2"/>
          <w:b/>
          <w:sz w:val="22"/>
          <w:szCs w:val="22"/>
        </w:rPr>
        <w:t>269</w:t>
      </w:r>
      <w:r w:rsidR="003425BA">
        <w:rPr>
          <w:rStyle w:val="Bodytext2115pt2"/>
          <w:b/>
          <w:smallCaps/>
          <w:sz w:val="22"/>
          <w:szCs w:val="22"/>
        </w:rPr>
        <w:t>b</w:t>
      </w:r>
      <w:r w:rsidRPr="00846BD8">
        <w:rPr>
          <w:rStyle w:val="Bodytext2115pt2"/>
          <w:b/>
          <w:sz w:val="22"/>
          <w:szCs w:val="22"/>
        </w:rPr>
        <w:t xml:space="preserve"> </w:t>
      </w:r>
      <w:r w:rsidRPr="00846BD8">
        <w:rPr>
          <w:rStyle w:val="Bodytext2115pt"/>
          <w:b/>
          <w:bCs/>
          <w:sz w:val="22"/>
          <w:szCs w:val="22"/>
        </w:rPr>
        <w:t>(definition of “prescribed area”):</w:t>
      </w:r>
    </w:p>
    <w:p w14:paraId="0DF667F7" w14:textId="01EE0DC8" w:rsidR="00E05DBE" w:rsidRPr="00A54E81" w:rsidRDefault="003240D1" w:rsidP="00AE43F8">
      <w:pPr>
        <w:pStyle w:val="BodyText1"/>
        <w:spacing w:before="120" w:line="240" w:lineRule="auto"/>
        <w:ind w:firstLine="270"/>
        <w:jc w:val="both"/>
      </w:pPr>
      <w:r w:rsidRPr="00A54E81">
        <w:rPr>
          <w:rStyle w:val="Bodytext11115pt"/>
          <w:b w:val="0"/>
          <w:sz w:val="22"/>
          <w:szCs w:val="22"/>
        </w:rPr>
        <w:t xml:space="preserve">Omit </w:t>
      </w:r>
      <w:r w:rsidRPr="00A54E81">
        <w:rPr>
          <w:rStyle w:val="Bodytext111"/>
          <w:b w:val="0"/>
          <w:sz w:val="22"/>
          <w:szCs w:val="22"/>
        </w:rPr>
        <w:t>“paragraph 269</w:t>
      </w:r>
      <w:r w:rsidR="003425BA">
        <w:rPr>
          <w:rStyle w:val="Bodytext111"/>
          <w:b w:val="0"/>
          <w:smallCaps/>
          <w:sz w:val="22"/>
          <w:szCs w:val="22"/>
        </w:rPr>
        <w:t>e</w:t>
      </w:r>
      <w:r w:rsidRPr="00A54E81">
        <w:rPr>
          <w:rStyle w:val="Bodytext111"/>
          <w:b w:val="0"/>
          <w:sz w:val="22"/>
          <w:szCs w:val="22"/>
        </w:rPr>
        <w:t xml:space="preserve"> (a)”, </w:t>
      </w:r>
      <w:r w:rsidRPr="00A54E81">
        <w:rPr>
          <w:rStyle w:val="Bodytext11115pt"/>
          <w:b w:val="0"/>
          <w:sz w:val="22"/>
          <w:szCs w:val="22"/>
        </w:rPr>
        <w:t xml:space="preserve">substitute “section </w:t>
      </w:r>
      <w:r w:rsidRPr="00A54E81">
        <w:rPr>
          <w:rStyle w:val="Bodytext111"/>
          <w:b w:val="0"/>
          <w:sz w:val="22"/>
          <w:szCs w:val="22"/>
        </w:rPr>
        <w:t>269</w:t>
      </w:r>
      <w:r w:rsidR="003425BA">
        <w:rPr>
          <w:rStyle w:val="Bodytext111"/>
          <w:b w:val="0"/>
          <w:smallCaps/>
          <w:sz w:val="22"/>
          <w:szCs w:val="22"/>
        </w:rPr>
        <w:t>e</w:t>
      </w:r>
      <w:r w:rsidRPr="00A54E81">
        <w:rPr>
          <w:rStyle w:val="Bodytext111"/>
          <w:b w:val="0"/>
          <w:sz w:val="22"/>
          <w:szCs w:val="22"/>
        </w:rPr>
        <w:t>”.</w:t>
      </w:r>
    </w:p>
    <w:p w14:paraId="40FF2A86" w14:textId="782107BE" w:rsidR="00E05DBE" w:rsidRPr="006B7419" w:rsidRDefault="003240D1" w:rsidP="00846BD8">
      <w:pPr>
        <w:pStyle w:val="Bodytext20"/>
        <w:spacing w:before="120" w:after="60" w:line="240" w:lineRule="auto"/>
        <w:jc w:val="both"/>
        <w:rPr>
          <w:b w:val="0"/>
        </w:rPr>
      </w:pPr>
      <w:r w:rsidRPr="006B7419">
        <w:rPr>
          <w:rStyle w:val="Bodytext2115pt"/>
          <w:b/>
          <w:bCs/>
          <w:sz w:val="22"/>
          <w:szCs w:val="22"/>
        </w:rPr>
        <w:t xml:space="preserve">Section </w:t>
      </w:r>
      <w:r w:rsidRPr="006B7419">
        <w:rPr>
          <w:rStyle w:val="Bodytext2115pt2"/>
          <w:b/>
          <w:sz w:val="22"/>
          <w:szCs w:val="22"/>
        </w:rPr>
        <w:t>269</w:t>
      </w:r>
      <w:r w:rsidR="003425BA">
        <w:rPr>
          <w:rStyle w:val="Bodytext2115pt2"/>
          <w:b/>
          <w:smallCaps/>
          <w:sz w:val="22"/>
          <w:szCs w:val="22"/>
        </w:rPr>
        <w:t>b</w:t>
      </w:r>
      <w:r w:rsidRPr="006B7419">
        <w:rPr>
          <w:rStyle w:val="Bodytext2115pt2"/>
          <w:b/>
          <w:sz w:val="22"/>
          <w:szCs w:val="22"/>
        </w:rPr>
        <w:t xml:space="preserve"> </w:t>
      </w:r>
      <w:r w:rsidRPr="006B7419">
        <w:rPr>
          <w:rStyle w:val="Bodytext2115pt"/>
          <w:b/>
          <w:bCs/>
          <w:sz w:val="22"/>
          <w:szCs w:val="22"/>
        </w:rPr>
        <w:t>(definition of “prescribed officer”):</w:t>
      </w:r>
    </w:p>
    <w:p w14:paraId="180F2E93" w14:textId="77777777" w:rsidR="00E05DBE" w:rsidRPr="00641A27" w:rsidRDefault="003240D1" w:rsidP="00AE43F8">
      <w:pPr>
        <w:pStyle w:val="BodyText1"/>
        <w:spacing w:before="120" w:line="240" w:lineRule="auto"/>
        <w:ind w:firstLine="270"/>
        <w:jc w:val="both"/>
      </w:pPr>
      <w:r w:rsidRPr="00641A27">
        <w:rPr>
          <w:rStyle w:val="Bodytext115pt"/>
          <w:sz w:val="22"/>
          <w:szCs w:val="22"/>
        </w:rPr>
        <w:t>Omit the definition.</w:t>
      </w:r>
    </w:p>
    <w:p w14:paraId="197A735A" w14:textId="6831CC30" w:rsidR="00E05DBE" w:rsidRPr="00846BD8" w:rsidRDefault="003240D1" w:rsidP="00846BD8">
      <w:pPr>
        <w:pStyle w:val="Bodytext20"/>
        <w:spacing w:before="120" w:after="60" w:line="240" w:lineRule="auto"/>
        <w:jc w:val="both"/>
        <w:rPr>
          <w:b w:val="0"/>
        </w:rPr>
      </w:pPr>
      <w:r w:rsidRPr="00846BD8">
        <w:rPr>
          <w:rStyle w:val="Bodytext2115pt"/>
          <w:b/>
          <w:bCs/>
          <w:sz w:val="22"/>
          <w:szCs w:val="22"/>
        </w:rPr>
        <w:t xml:space="preserve">Section </w:t>
      </w:r>
      <w:r w:rsidRPr="00846BD8">
        <w:rPr>
          <w:rStyle w:val="Bodytext2115pt2"/>
          <w:b/>
          <w:sz w:val="22"/>
          <w:szCs w:val="22"/>
        </w:rPr>
        <w:t>269</w:t>
      </w:r>
      <w:r w:rsidR="003425BA">
        <w:rPr>
          <w:rStyle w:val="Bodytext2115pt2"/>
          <w:b/>
          <w:smallCaps/>
          <w:sz w:val="22"/>
          <w:szCs w:val="22"/>
        </w:rPr>
        <w:t>e</w:t>
      </w:r>
      <w:r w:rsidRPr="00846BD8">
        <w:rPr>
          <w:rStyle w:val="Bodytext2115pt2"/>
          <w:b/>
          <w:sz w:val="22"/>
          <w:szCs w:val="22"/>
        </w:rPr>
        <w:t>:</w:t>
      </w:r>
    </w:p>
    <w:p w14:paraId="09A81525" w14:textId="77777777" w:rsidR="00E05DBE" w:rsidRPr="00641A27" w:rsidRDefault="003240D1" w:rsidP="00AE43F8">
      <w:pPr>
        <w:pStyle w:val="BodyText1"/>
        <w:spacing w:before="120" w:line="240" w:lineRule="auto"/>
        <w:ind w:firstLine="270"/>
        <w:jc w:val="both"/>
      </w:pPr>
      <w:r w:rsidRPr="00641A27">
        <w:rPr>
          <w:rStyle w:val="Bodytext115pt"/>
          <w:sz w:val="22"/>
          <w:szCs w:val="22"/>
        </w:rPr>
        <w:t>Repeal the section, substitute the following section:</w:t>
      </w:r>
    </w:p>
    <w:p w14:paraId="103FF0EE" w14:textId="77777777" w:rsidR="00E05DBE" w:rsidRPr="00641A27" w:rsidRDefault="003240D1" w:rsidP="00846BD8">
      <w:pPr>
        <w:pStyle w:val="Bodytext20"/>
        <w:spacing w:before="120" w:after="60" w:line="240" w:lineRule="auto"/>
        <w:jc w:val="both"/>
      </w:pPr>
      <w:r w:rsidRPr="00641A27">
        <w:rPr>
          <w:rStyle w:val="Bodytext2115pt"/>
          <w:b/>
          <w:bCs/>
          <w:sz w:val="22"/>
          <w:szCs w:val="22"/>
        </w:rPr>
        <w:t>Prescribed area</w:t>
      </w:r>
    </w:p>
    <w:p w14:paraId="000A8EB1" w14:textId="77F2598E" w:rsidR="00E05DBE" w:rsidRPr="00641A27" w:rsidRDefault="003240D1" w:rsidP="00AE43F8">
      <w:pPr>
        <w:pStyle w:val="BodyText1"/>
        <w:spacing w:before="120" w:line="240" w:lineRule="auto"/>
        <w:ind w:firstLine="270"/>
        <w:jc w:val="both"/>
      </w:pPr>
      <w:r w:rsidRPr="00AA54EB">
        <w:rPr>
          <w:rStyle w:val="Bodytext105pt"/>
          <w:b w:val="0"/>
          <w:sz w:val="22"/>
          <w:szCs w:val="22"/>
        </w:rPr>
        <w:t>“269</w:t>
      </w:r>
      <w:r w:rsidR="003425BA">
        <w:rPr>
          <w:rStyle w:val="Bodytext105pt"/>
          <w:b w:val="0"/>
          <w:smallCaps/>
          <w:sz w:val="22"/>
          <w:szCs w:val="22"/>
        </w:rPr>
        <w:t>e</w:t>
      </w:r>
      <w:r w:rsidRPr="00AA54EB">
        <w:rPr>
          <w:rStyle w:val="Bodytext105pt"/>
          <w:b w:val="0"/>
          <w:sz w:val="22"/>
          <w:szCs w:val="22"/>
        </w:rPr>
        <w:t>.</w:t>
      </w:r>
      <w:r w:rsidRPr="00641A27">
        <w:rPr>
          <w:rStyle w:val="Bodytext105pt"/>
          <w:sz w:val="22"/>
          <w:szCs w:val="22"/>
        </w:rPr>
        <w:t xml:space="preserve"> </w:t>
      </w:r>
      <w:r w:rsidRPr="00641A27">
        <w:rPr>
          <w:rStyle w:val="Bodytext115pt"/>
          <w:sz w:val="22"/>
          <w:szCs w:val="22"/>
        </w:rPr>
        <w:t>For the purposes of this Division, the regulations may prescribe an area of sea (including the territorial sea) around Australia as the prescribed area.”.</w:t>
      </w:r>
    </w:p>
    <w:p w14:paraId="3010C091"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40650B">
          <w:headerReference w:type="default" r:id="rId49"/>
          <w:pgSz w:w="12240" w:h="15840" w:code="1"/>
          <w:pgMar w:top="1440" w:right="1440" w:bottom="1440" w:left="1440" w:header="576" w:footer="0" w:gutter="0"/>
          <w:cols w:space="720"/>
          <w:noEndnote/>
          <w:docGrid w:linePitch="360"/>
        </w:sectPr>
      </w:pPr>
    </w:p>
    <w:p w14:paraId="0DB85139" w14:textId="77777777" w:rsidR="00E05DBE" w:rsidRPr="00641A27" w:rsidRDefault="003240D1" w:rsidP="0046671C">
      <w:pPr>
        <w:pStyle w:val="BodyText1"/>
        <w:spacing w:line="240" w:lineRule="auto"/>
        <w:ind w:firstLine="0"/>
        <w:jc w:val="center"/>
      </w:pPr>
      <w:r w:rsidRPr="00C74505">
        <w:rPr>
          <w:rStyle w:val="Bodytext115pt"/>
          <w:b/>
          <w:sz w:val="22"/>
          <w:szCs w:val="22"/>
        </w:rPr>
        <w:lastRenderedPageBreak/>
        <w:t>SCHEDULE</w:t>
      </w:r>
      <w:r w:rsidRPr="00641A27">
        <w:rPr>
          <w:rStyle w:val="Bodytext115pt"/>
          <w:sz w:val="22"/>
          <w:szCs w:val="22"/>
        </w:rPr>
        <w:t>—continued</w:t>
      </w:r>
    </w:p>
    <w:p w14:paraId="7310B0F3" w14:textId="4CA6461C" w:rsidR="00E05DBE" w:rsidRPr="005D0F99" w:rsidRDefault="003240D1" w:rsidP="005D0F99">
      <w:pPr>
        <w:pStyle w:val="Bodytext170"/>
        <w:spacing w:before="120" w:after="60" w:line="240" w:lineRule="auto"/>
        <w:jc w:val="both"/>
        <w:rPr>
          <w:b/>
          <w:sz w:val="22"/>
          <w:szCs w:val="22"/>
        </w:rPr>
      </w:pPr>
      <w:r w:rsidRPr="005D0F99">
        <w:rPr>
          <w:rStyle w:val="Bodytext17Bold"/>
          <w:sz w:val="22"/>
          <w:szCs w:val="22"/>
        </w:rPr>
        <w:t xml:space="preserve">Sections </w:t>
      </w:r>
      <w:r w:rsidRPr="005D0F99">
        <w:rPr>
          <w:b/>
          <w:sz w:val="22"/>
          <w:szCs w:val="22"/>
        </w:rPr>
        <w:t>269</w:t>
      </w:r>
      <w:r w:rsidR="003425BA">
        <w:rPr>
          <w:b/>
          <w:smallCaps/>
          <w:sz w:val="22"/>
          <w:szCs w:val="22"/>
        </w:rPr>
        <w:t>f</w:t>
      </w:r>
      <w:r w:rsidRPr="005D0F99">
        <w:rPr>
          <w:b/>
          <w:sz w:val="22"/>
          <w:szCs w:val="22"/>
        </w:rPr>
        <w:t xml:space="preserve"> and 269</w:t>
      </w:r>
      <w:r w:rsidR="003425BA">
        <w:rPr>
          <w:b/>
          <w:smallCaps/>
          <w:sz w:val="22"/>
          <w:szCs w:val="22"/>
        </w:rPr>
        <w:t>g</w:t>
      </w:r>
      <w:r w:rsidRPr="005D0F99">
        <w:rPr>
          <w:b/>
          <w:sz w:val="22"/>
          <w:szCs w:val="22"/>
        </w:rPr>
        <w:t>:</w:t>
      </w:r>
    </w:p>
    <w:p w14:paraId="626151C9" w14:textId="77777777" w:rsidR="00E05DBE" w:rsidRPr="00641A27" w:rsidRDefault="003240D1" w:rsidP="00C74505">
      <w:pPr>
        <w:pStyle w:val="BodyText1"/>
        <w:spacing w:before="120" w:line="240" w:lineRule="auto"/>
        <w:ind w:firstLine="270"/>
        <w:jc w:val="both"/>
      </w:pPr>
      <w:r w:rsidRPr="00641A27">
        <w:rPr>
          <w:rStyle w:val="Bodytext115pt"/>
          <w:sz w:val="22"/>
          <w:szCs w:val="22"/>
        </w:rPr>
        <w:t>Omit “a prescribed officer” (wherever occurring), substitute “the Authority”.</w:t>
      </w:r>
    </w:p>
    <w:p w14:paraId="4A8B816F" w14:textId="10D4F5B7" w:rsidR="00E05DBE" w:rsidRPr="00657B94" w:rsidRDefault="003240D1" w:rsidP="00657B94">
      <w:pPr>
        <w:pStyle w:val="Bodytext20"/>
        <w:spacing w:before="120" w:after="60" w:line="240" w:lineRule="auto"/>
        <w:jc w:val="both"/>
        <w:rPr>
          <w:b w:val="0"/>
        </w:rPr>
      </w:pPr>
      <w:r w:rsidRPr="00657B94">
        <w:rPr>
          <w:rStyle w:val="Bodytext2115pt"/>
          <w:b/>
          <w:bCs/>
          <w:sz w:val="22"/>
          <w:szCs w:val="22"/>
        </w:rPr>
        <w:t xml:space="preserve">Subsection </w:t>
      </w:r>
      <w:r w:rsidRPr="00657B94">
        <w:rPr>
          <w:rStyle w:val="Bodytext2115pt2"/>
          <w:b/>
          <w:sz w:val="22"/>
          <w:szCs w:val="22"/>
        </w:rPr>
        <w:t>269</w:t>
      </w:r>
      <w:r w:rsidR="003425BA">
        <w:rPr>
          <w:rStyle w:val="Bodytext2115pt2"/>
          <w:b/>
          <w:smallCaps/>
          <w:sz w:val="22"/>
          <w:szCs w:val="22"/>
        </w:rPr>
        <w:t>h</w:t>
      </w:r>
      <w:r w:rsidRPr="00657B94">
        <w:rPr>
          <w:rStyle w:val="Bodytext2115pt2"/>
          <w:b/>
          <w:sz w:val="22"/>
          <w:szCs w:val="22"/>
        </w:rPr>
        <w:t xml:space="preserve"> </w:t>
      </w:r>
      <w:r w:rsidRPr="00657B94">
        <w:rPr>
          <w:rStyle w:val="Bodytext2115pt"/>
          <w:b/>
          <w:bCs/>
          <w:sz w:val="22"/>
          <w:szCs w:val="22"/>
        </w:rPr>
        <w:t>(3):</w:t>
      </w:r>
    </w:p>
    <w:p w14:paraId="64F14B00" w14:textId="77777777" w:rsidR="00E05DBE" w:rsidRPr="00641A27" w:rsidRDefault="003240D1" w:rsidP="00C74505">
      <w:pPr>
        <w:pStyle w:val="BodyText1"/>
        <w:spacing w:before="120" w:line="240" w:lineRule="auto"/>
        <w:ind w:firstLine="270"/>
        <w:jc w:val="both"/>
      </w:pPr>
      <w:r w:rsidRPr="00641A27">
        <w:rPr>
          <w:rStyle w:val="Bodytext115pt"/>
          <w:sz w:val="22"/>
          <w:szCs w:val="22"/>
        </w:rPr>
        <w:t>Omit the subsection, substitute the following subsection:</w:t>
      </w:r>
    </w:p>
    <w:p w14:paraId="17D72A60" w14:textId="77777777" w:rsidR="00E05DBE" w:rsidRPr="00641A27" w:rsidRDefault="003240D1" w:rsidP="00C74505">
      <w:pPr>
        <w:pStyle w:val="BodyText1"/>
        <w:spacing w:before="120" w:line="240" w:lineRule="auto"/>
        <w:ind w:firstLine="270"/>
        <w:jc w:val="both"/>
      </w:pPr>
      <w:r w:rsidRPr="00641A27">
        <w:rPr>
          <w:rStyle w:val="Bodytext115pt"/>
          <w:sz w:val="22"/>
          <w:szCs w:val="22"/>
        </w:rPr>
        <w:t>“(3) A position report or deviation report under this section is to be furnished:</w:t>
      </w:r>
    </w:p>
    <w:p w14:paraId="34816384" w14:textId="77777777" w:rsidR="00E05DBE" w:rsidRPr="00641A27" w:rsidRDefault="00657B94" w:rsidP="00C74505">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in the prescribed manner; and</w:t>
      </w:r>
    </w:p>
    <w:p w14:paraId="62D39319" w14:textId="77777777" w:rsidR="00E05DBE" w:rsidRPr="00641A27" w:rsidRDefault="00657B94" w:rsidP="00C74505">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not earlier than 2 hours before, and not later than, the time to which the report relates.”.</w:t>
      </w:r>
    </w:p>
    <w:p w14:paraId="69BEFF3F" w14:textId="1C4946D3" w:rsidR="00E05DBE" w:rsidRPr="00657B94" w:rsidRDefault="003240D1" w:rsidP="00657B94">
      <w:pPr>
        <w:pStyle w:val="Bodytext20"/>
        <w:spacing w:before="120" w:after="60" w:line="240" w:lineRule="auto"/>
        <w:jc w:val="both"/>
        <w:rPr>
          <w:b w:val="0"/>
        </w:rPr>
      </w:pPr>
      <w:r w:rsidRPr="00657B94">
        <w:rPr>
          <w:rStyle w:val="Bodytext2115pt"/>
          <w:b/>
          <w:bCs/>
          <w:sz w:val="22"/>
          <w:szCs w:val="22"/>
        </w:rPr>
        <w:t xml:space="preserve">Section </w:t>
      </w:r>
      <w:r w:rsidRPr="00657B94">
        <w:rPr>
          <w:rStyle w:val="Bodytext2115pt2"/>
          <w:b/>
          <w:sz w:val="22"/>
          <w:szCs w:val="22"/>
        </w:rPr>
        <w:t>269</w:t>
      </w:r>
      <w:r w:rsidR="003425BA">
        <w:rPr>
          <w:rStyle w:val="Bodytext2115pt2"/>
          <w:b/>
          <w:smallCaps/>
          <w:sz w:val="22"/>
          <w:szCs w:val="22"/>
        </w:rPr>
        <w:t>j</w:t>
      </w:r>
      <w:r w:rsidRPr="00657B94">
        <w:rPr>
          <w:rStyle w:val="Bodytext2115pt2"/>
          <w:b/>
          <w:sz w:val="22"/>
          <w:szCs w:val="22"/>
        </w:rPr>
        <w:t>:</w:t>
      </w:r>
    </w:p>
    <w:p w14:paraId="5F52F392" w14:textId="77777777" w:rsidR="00E05DBE" w:rsidRPr="00641A27" w:rsidRDefault="003240D1" w:rsidP="00C74505">
      <w:pPr>
        <w:pStyle w:val="BodyText1"/>
        <w:spacing w:before="120" w:line="240" w:lineRule="auto"/>
        <w:ind w:firstLine="270"/>
        <w:jc w:val="both"/>
      </w:pPr>
      <w:r w:rsidRPr="00641A27">
        <w:rPr>
          <w:rStyle w:val="Bodytext115pt"/>
          <w:sz w:val="22"/>
          <w:szCs w:val="22"/>
        </w:rPr>
        <w:t>Omit “a prescribed officer” (wherever occurring), substitute “the Authority”.</w:t>
      </w:r>
    </w:p>
    <w:p w14:paraId="0C570029" w14:textId="77777777" w:rsidR="00E05DBE" w:rsidRPr="005226D3" w:rsidRDefault="003240D1" w:rsidP="005226D3">
      <w:pPr>
        <w:pStyle w:val="Bodytext20"/>
        <w:spacing w:before="120" w:after="60" w:line="240" w:lineRule="auto"/>
        <w:jc w:val="both"/>
        <w:rPr>
          <w:b w:val="0"/>
        </w:rPr>
      </w:pPr>
      <w:r w:rsidRPr="005226D3">
        <w:rPr>
          <w:rStyle w:val="Bodytext2115pt"/>
          <w:b/>
          <w:bCs/>
          <w:sz w:val="22"/>
          <w:szCs w:val="22"/>
        </w:rPr>
        <w:t xml:space="preserve">Subsection </w:t>
      </w:r>
      <w:r w:rsidRPr="005226D3">
        <w:rPr>
          <w:rStyle w:val="Bodytext2115pt3"/>
          <w:b/>
          <w:sz w:val="22"/>
          <w:szCs w:val="22"/>
        </w:rPr>
        <w:t>269l</w:t>
      </w:r>
      <w:r w:rsidR="005226D3">
        <w:rPr>
          <w:rStyle w:val="Bodytext2115pt3"/>
          <w:b/>
          <w:sz w:val="22"/>
          <w:szCs w:val="22"/>
        </w:rPr>
        <w:t xml:space="preserve"> </w:t>
      </w:r>
      <w:r w:rsidRPr="005226D3">
        <w:rPr>
          <w:rStyle w:val="Bodytext2115pt3"/>
          <w:b/>
          <w:sz w:val="22"/>
          <w:szCs w:val="22"/>
        </w:rPr>
        <w:t>(1):</w:t>
      </w:r>
    </w:p>
    <w:p w14:paraId="00ADC964" w14:textId="77777777" w:rsidR="00E05DBE" w:rsidRPr="00641A27" w:rsidRDefault="003240D1" w:rsidP="00C74505">
      <w:pPr>
        <w:pStyle w:val="BodyText1"/>
        <w:spacing w:before="120" w:line="240" w:lineRule="auto"/>
        <w:ind w:firstLine="270"/>
        <w:jc w:val="both"/>
      </w:pPr>
      <w:r w:rsidRPr="00641A27">
        <w:rPr>
          <w:rStyle w:val="Bodytext115pt"/>
          <w:sz w:val="22"/>
          <w:szCs w:val="22"/>
        </w:rPr>
        <w:t>Omit “Minister”, substitute “Authority”.</w:t>
      </w:r>
    </w:p>
    <w:p w14:paraId="2613A00D" w14:textId="72637549" w:rsidR="00E05DBE" w:rsidRPr="003C4E7B" w:rsidRDefault="003240D1" w:rsidP="003C4E7B">
      <w:pPr>
        <w:pStyle w:val="Bodytext20"/>
        <w:spacing w:before="120" w:after="60" w:line="240" w:lineRule="auto"/>
        <w:jc w:val="both"/>
        <w:rPr>
          <w:b w:val="0"/>
        </w:rPr>
      </w:pPr>
      <w:r w:rsidRPr="003C4E7B">
        <w:rPr>
          <w:rStyle w:val="Bodytext2115pt"/>
          <w:b/>
          <w:bCs/>
          <w:sz w:val="22"/>
          <w:szCs w:val="22"/>
        </w:rPr>
        <w:t xml:space="preserve">Section </w:t>
      </w:r>
      <w:r w:rsidRPr="003C4E7B">
        <w:rPr>
          <w:rStyle w:val="Bodytext2115pt2"/>
          <w:b/>
          <w:sz w:val="22"/>
          <w:szCs w:val="22"/>
        </w:rPr>
        <w:t>269</w:t>
      </w:r>
      <w:r w:rsidR="003425BA">
        <w:rPr>
          <w:rStyle w:val="Bodytext2115pt2"/>
          <w:b/>
          <w:smallCaps/>
          <w:sz w:val="22"/>
          <w:szCs w:val="22"/>
        </w:rPr>
        <w:t>m</w:t>
      </w:r>
      <w:r w:rsidRPr="003C4E7B">
        <w:rPr>
          <w:rStyle w:val="Bodytext2115pt2"/>
          <w:b/>
          <w:sz w:val="22"/>
          <w:szCs w:val="22"/>
        </w:rPr>
        <w:t>:</w:t>
      </w:r>
    </w:p>
    <w:p w14:paraId="59EFD855" w14:textId="77777777" w:rsidR="00E05DBE" w:rsidRPr="00641A27" w:rsidRDefault="003240D1" w:rsidP="00C74505">
      <w:pPr>
        <w:pStyle w:val="BodyText1"/>
        <w:spacing w:before="120" w:line="240" w:lineRule="auto"/>
        <w:ind w:firstLine="270"/>
        <w:jc w:val="both"/>
      </w:pPr>
      <w:r w:rsidRPr="00641A27">
        <w:rPr>
          <w:rStyle w:val="Bodytext115pt"/>
          <w:sz w:val="22"/>
          <w:szCs w:val="22"/>
        </w:rPr>
        <w:t>Repeal the section.</w:t>
      </w:r>
    </w:p>
    <w:p w14:paraId="614B1067" w14:textId="77777777" w:rsidR="00E05DBE" w:rsidRPr="007B78D5" w:rsidRDefault="003240D1" w:rsidP="007B78D5">
      <w:pPr>
        <w:pStyle w:val="Bodytext20"/>
        <w:spacing w:before="120" w:after="60" w:line="240" w:lineRule="auto"/>
        <w:jc w:val="both"/>
        <w:rPr>
          <w:b w:val="0"/>
        </w:rPr>
      </w:pPr>
      <w:r w:rsidRPr="007B78D5">
        <w:rPr>
          <w:rStyle w:val="Bodytext2115pt"/>
          <w:b/>
          <w:bCs/>
          <w:sz w:val="22"/>
          <w:szCs w:val="22"/>
        </w:rPr>
        <w:t xml:space="preserve">Subsections </w:t>
      </w:r>
      <w:r w:rsidRPr="007B78D5">
        <w:rPr>
          <w:rStyle w:val="Bodytext2115pt3"/>
          <w:b/>
          <w:sz w:val="22"/>
          <w:szCs w:val="22"/>
        </w:rPr>
        <w:t xml:space="preserve">283a (3) </w:t>
      </w:r>
      <w:r w:rsidRPr="007B78D5">
        <w:rPr>
          <w:rStyle w:val="Bodytext2115pt"/>
          <w:b/>
          <w:bCs/>
          <w:sz w:val="22"/>
          <w:szCs w:val="22"/>
        </w:rPr>
        <w:t>and (4):</w:t>
      </w:r>
    </w:p>
    <w:p w14:paraId="17C12792" w14:textId="77777777" w:rsidR="00E05DBE" w:rsidRPr="00641A27" w:rsidRDefault="003240D1" w:rsidP="00C74505">
      <w:pPr>
        <w:pStyle w:val="BodyText1"/>
        <w:spacing w:before="120" w:line="240" w:lineRule="auto"/>
        <w:ind w:firstLine="270"/>
        <w:jc w:val="both"/>
      </w:pPr>
      <w:r w:rsidRPr="00641A27">
        <w:rPr>
          <w:rStyle w:val="Bodytext115pt"/>
          <w:sz w:val="22"/>
          <w:szCs w:val="22"/>
        </w:rPr>
        <w:t>Omit the subsections.</w:t>
      </w:r>
    </w:p>
    <w:p w14:paraId="6817D1F2" w14:textId="09FA872B" w:rsidR="00E05DBE" w:rsidRPr="00293318" w:rsidRDefault="003240D1" w:rsidP="00293318">
      <w:pPr>
        <w:pStyle w:val="Bodytext20"/>
        <w:spacing w:before="120" w:after="60" w:line="240" w:lineRule="auto"/>
        <w:jc w:val="both"/>
        <w:rPr>
          <w:b w:val="0"/>
        </w:rPr>
      </w:pPr>
      <w:r w:rsidRPr="00293318">
        <w:rPr>
          <w:rStyle w:val="Bodytext2115pt"/>
          <w:b/>
          <w:bCs/>
          <w:sz w:val="22"/>
          <w:szCs w:val="22"/>
        </w:rPr>
        <w:t xml:space="preserve">Subsections </w:t>
      </w:r>
      <w:r w:rsidRPr="00293318">
        <w:rPr>
          <w:rStyle w:val="Bodytext2115pt2"/>
          <w:b/>
          <w:sz w:val="22"/>
          <w:szCs w:val="22"/>
        </w:rPr>
        <w:t>283</w:t>
      </w:r>
      <w:r w:rsidR="003425BA">
        <w:rPr>
          <w:rStyle w:val="Bodytext2115pt2"/>
          <w:b/>
          <w:smallCaps/>
          <w:sz w:val="22"/>
          <w:szCs w:val="22"/>
        </w:rPr>
        <w:t>d</w:t>
      </w:r>
      <w:r w:rsidRPr="00293318">
        <w:rPr>
          <w:rStyle w:val="Bodytext2115pt2"/>
          <w:b/>
          <w:sz w:val="22"/>
          <w:szCs w:val="22"/>
        </w:rPr>
        <w:t xml:space="preserve"> (3) </w:t>
      </w:r>
      <w:r w:rsidRPr="00293318">
        <w:rPr>
          <w:rStyle w:val="Bodytext2115pt"/>
          <w:b/>
          <w:bCs/>
          <w:sz w:val="22"/>
          <w:szCs w:val="22"/>
        </w:rPr>
        <w:t>and (4):</w:t>
      </w:r>
    </w:p>
    <w:p w14:paraId="74DE1CCF" w14:textId="77777777" w:rsidR="00E05DBE" w:rsidRPr="00641A27" w:rsidRDefault="003240D1" w:rsidP="00C74505">
      <w:pPr>
        <w:pStyle w:val="BodyText1"/>
        <w:spacing w:before="120" w:line="240" w:lineRule="auto"/>
        <w:ind w:firstLine="270"/>
        <w:jc w:val="both"/>
      </w:pPr>
      <w:r w:rsidRPr="00641A27">
        <w:rPr>
          <w:rStyle w:val="Bodytext115pt"/>
          <w:sz w:val="22"/>
          <w:szCs w:val="22"/>
        </w:rPr>
        <w:t>Omit the subsections.</w:t>
      </w:r>
    </w:p>
    <w:p w14:paraId="0804209F" w14:textId="3AE52460" w:rsidR="00E05DBE" w:rsidRPr="00FA3A8F" w:rsidRDefault="003240D1" w:rsidP="00FA3A8F">
      <w:pPr>
        <w:pStyle w:val="Bodytext20"/>
        <w:spacing w:before="120" w:after="60" w:line="240" w:lineRule="auto"/>
        <w:jc w:val="both"/>
        <w:rPr>
          <w:b w:val="0"/>
        </w:rPr>
      </w:pPr>
      <w:r w:rsidRPr="00FA3A8F">
        <w:rPr>
          <w:rStyle w:val="Bodytext2115pt"/>
          <w:b/>
          <w:bCs/>
          <w:sz w:val="22"/>
          <w:szCs w:val="22"/>
        </w:rPr>
        <w:t xml:space="preserve">Subsections </w:t>
      </w:r>
      <w:r w:rsidRPr="00FA3A8F">
        <w:rPr>
          <w:rStyle w:val="Bodytext2115pt2"/>
          <w:b/>
          <w:sz w:val="22"/>
          <w:szCs w:val="22"/>
        </w:rPr>
        <w:t>283</w:t>
      </w:r>
      <w:r w:rsidR="003425BA">
        <w:rPr>
          <w:rStyle w:val="Bodytext2115pt2"/>
          <w:b/>
          <w:smallCaps/>
          <w:sz w:val="22"/>
          <w:szCs w:val="22"/>
        </w:rPr>
        <w:t>e</w:t>
      </w:r>
      <w:r w:rsidRPr="00FA3A8F">
        <w:rPr>
          <w:rStyle w:val="Bodytext2115pt2"/>
          <w:b/>
          <w:sz w:val="22"/>
          <w:szCs w:val="22"/>
        </w:rPr>
        <w:t xml:space="preserve"> (3) </w:t>
      </w:r>
      <w:r w:rsidRPr="00FA3A8F">
        <w:rPr>
          <w:rStyle w:val="Bodytext2115pt"/>
          <w:b/>
          <w:bCs/>
          <w:sz w:val="22"/>
          <w:szCs w:val="22"/>
        </w:rPr>
        <w:t>and (4):</w:t>
      </w:r>
    </w:p>
    <w:p w14:paraId="21642B23" w14:textId="77777777" w:rsidR="00E05DBE" w:rsidRPr="00641A27" w:rsidRDefault="003240D1" w:rsidP="00C74505">
      <w:pPr>
        <w:pStyle w:val="BodyText1"/>
        <w:spacing w:before="120" w:line="240" w:lineRule="auto"/>
        <w:ind w:firstLine="270"/>
        <w:jc w:val="both"/>
      </w:pPr>
      <w:r w:rsidRPr="00641A27">
        <w:rPr>
          <w:rStyle w:val="Bodytext115pt"/>
          <w:sz w:val="22"/>
          <w:szCs w:val="22"/>
        </w:rPr>
        <w:t>Omit the subsections.</w:t>
      </w:r>
    </w:p>
    <w:p w14:paraId="1AD79A1C" w14:textId="5DED4DA9" w:rsidR="00E05DBE" w:rsidRPr="00FA3A8F" w:rsidRDefault="003240D1" w:rsidP="00FA3A8F">
      <w:pPr>
        <w:pStyle w:val="Bodytext20"/>
        <w:spacing w:before="120" w:after="60" w:line="240" w:lineRule="auto"/>
        <w:jc w:val="both"/>
        <w:rPr>
          <w:b w:val="0"/>
        </w:rPr>
      </w:pPr>
      <w:r w:rsidRPr="00FA3A8F">
        <w:rPr>
          <w:rStyle w:val="Bodytext2115pt"/>
          <w:b/>
          <w:bCs/>
          <w:sz w:val="22"/>
          <w:szCs w:val="22"/>
        </w:rPr>
        <w:t xml:space="preserve">Subsection </w:t>
      </w:r>
      <w:r w:rsidRPr="00FA3A8F">
        <w:rPr>
          <w:rStyle w:val="Bodytext2115pt2"/>
          <w:b/>
          <w:sz w:val="22"/>
          <w:szCs w:val="22"/>
        </w:rPr>
        <w:t>283</w:t>
      </w:r>
      <w:r w:rsidR="003425BA">
        <w:rPr>
          <w:rStyle w:val="Bodytext2115pt2"/>
          <w:b/>
          <w:smallCaps/>
          <w:sz w:val="22"/>
          <w:szCs w:val="22"/>
        </w:rPr>
        <w:t>f</w:t>
      </w:r>
      <w:r w:rsidRPr="00FA3A8F">
        <w:rPr>
          <w:rStyle w:val="Bodytext2115pt2"/>
          <w:b/>
          <w:sz w:val="22"/>
          <w:szCs w:val="22"/>
        </w:rPr>
        <w:t xml:space="preserve"> </w:t>
      </w:r>
      <w:r w:rsidRPr="00FA3A8F">
        <w:rPr>
          <w:rStyle w:val="Bodytext2115pt"/>
          <w:b/>
          <w:bCs/>
          <w:sz w:val="22"/>
          <w:szCs w:val="22"/>
        </w:rPr>
        <w:t>(1):</w:t>
      </w:r>
    </w:p>
    <w:p w14:paraId="5C3FE715" w14:textId="77777777" w:rsidR="00E05DBE" w:rsidRPr="00641A27" w:rsidRDefault="003240D1" w:rsidP="00C74505">
      <w:pPr>
        <w:pStyle w:val="BodyText1"/>
        <w:spacing w:before="120" w:line="240" w:lineRule="auto"/>
        <w:ind w:firstLine="270"/>
        <w:jc w:val="both"/>
      </w:pPr>
      <w:r w:rsidRPr="00641A27">
        <w:rPr>
          <w:rStyle w:val="Bodytext115pt"/>
          <w:sz w:val="22"/>
          <w:szCs w:val="22"/>
        </w:rPr>
        <w:t>Omit “Minister”, substitute “Authority”.</w:t>
      </w:r>
    </w:p>
    <w:p w14:paraId="1A90F257" w14:textId="1A316B85" w:rsidR="00E05DBE" w:rsidRPr="009C60B3" w:rsidRDefault="003240D1" w:rsidP="009C60B3">
      <w:pPr>
        <w:pStyle w:val="Bodytext20"/>
        <w:spacing w:before="120" w:after="60" w:line="240" w:lineRule="auto"/>
        <w:jc w:val="both"/>
        <w:rPr>
          <w:b w:val="0"/>
        </w:rPr>
      </w:pPr>
      <w:r w:rsidRPr="009C60B3">
        <w:rPr>
          <w:rStyle w:val="Bodytext2115pt"/>
          <w:b/>
          <w:bCs/>
          <w:sz w:val="22"/>
          <w:szCs w:val="22"/>
        </w:rPr>
        <w:t xml:space="preserve">Subsection </w:t>
      </w:r>
      <w:r w:rsidRPr="009C60B3">
        <w:rPr>
          <w:rStyle w:val="Bodytext2115pt2"/>
          <w:b/>
          <w:sz w:val="22"/>
          <w:szCs w:val="22"/>
        </w:rPr>
        <w:t>283</w:t>
      </w:r>
      <w:r w:rsidR="003425BA">
        <w:rPr>
          <w:rStyle w:val="Bodytext2115pt2"/>
          <w:b/>
          <w:smallCaps/>
          <w:sz w:val="22"/>
          <w:szCs w:val="22"/>
        </w:rPr>
        <w:t>f</w:t>
      </w:r>
      <w:r w:rsidRPr="009C60B3">
        <w:rPr>
          <w:rStyle w:val="Bodytext2115pt2"/>
          <w:b/>
          <w:sz w:val="22"/>
          <w:szCs w:val="22"/>
        </w:rPr>
        <w:t xml:space="preserve"> (2):</w:t>
      </w:r>
    </w:p>
    <w:p w14:paraId="45ADA1B0" w14:textId="77777777" w:rsidR="00E05DBE" w:rsidRPr="00641A27" w:rsidRDefault="003240D1" w:rsidP="00C74505">
      <w:pPr>
        <w:pStyle w:val="BodyText1"/>
        <w:spacing w:before="120" w:line="240" w:lineRule="auto"/>
        <w:ind w:firstLine="270"/>
        <w:jc w:val="both"/>
      </w:pPr>
      <w:r w:rsidRPr="00641A27">
        <w:rPr>
          <w:rStyle w:val="Bodytext115pt"/>
          <w:sz w:val="22"/>
          <w:szCs w:val="22"/>
        </w:rPr>
        <w:t xml:space="preserve">Omit “in pursuance of those regulations”, substitute “under subsection </w:t>
      </w:r>
      <w:r w:rsidRPr="00641A27">
        <w:rPr>
          <w:rStyle w:val="Bodytext115pt5"/>
          <w:sz w:val="22"/>
          <w:szCs w:val="22"/>
        </w:rPr>
        <w:t>425 (1aa)”.</w:t>
      </w:r>
    </w:p>
    <w:p w14:paraId="3120AB9D" w14:textId="172EA862" w:rsidR="00E05DBE" w:rsidRPr="009C60B3" w:rsidRDefault="003240D1" w:rsidP="009C60B3">
      <w:pPr>
        <w:pStyle w:val="Bodytext20"/>
        <w:spacing w:before="120" w:after="60" w:line="240" w:lineRule="auto"/>
        <w:jc w:val="both"/>
        <w:rPr>
          <w:b w:val="0"/>
        </w:rPr>
      </w:pPr>
      <w:r w:rsidRPr="009C60B3">
        <w:rPr>
          <w:rStyle w:val="Bodytext2115pt"/>
          <w:b/>
          <w:bCs/>
          <w:sz w:val="22"/>
          <w:szCs w:val="22"/>
        </w:rPr>
        <w:t xml:space="preserve">Subsection </w:t>
      </w:r>
      <w:r w:rsidRPr="009C60B3">
        <w:rPr>
          <w:rStyle w:val="Bodytext2115pt2"/>
          <w:b/>
          <w:sz w:val="22"/>
          <w:szCs w:val="22"/>
        </w:rPr>
        <w:t>283</w:t>
      </w:r>
      <w:r w:rsidR="00732C1E">
        <w:rPr>
          <w:rStyle w:val="Bodytext2115pt2"/>
          <w:b/>
          <w:smallCaps/>
          <w:sz w:val="22"/>
          <w:szCs w:val="22"/>
        </w:rPr>
        <w:t>g</w:t>
      </w:r>
      <w:r w:rsidRPr="009C60B3">
        <w:rPr>
          <w:rStyle w:val="Bodytext2115pt2"/>
          <w:b/>
          <w:sz w:val="22"/>
          <w:szCs w:val="22"/>
        </w:rPr>
        <w:t xml:space="preserve"> (2):</w:t>
      </w:r>
    </w:p>
    <w:p w14:paraId="4D64753C" w14:textId="77777777" w:rsidR="00E05DBE" w:rsidRDefault="003240D1" w:rsidP="00C74505">
      <w:pPr>
        <w:pStyle w:val="BodyText1"/>
        <w:spacing w:before="120" w:line="240" w:lineRule="auto"/>
        <w:ind w:firstLine="270"/>
        <w:jc w:val="both"/>
        <w:rPr>
          <w:rStyle w:val="Bodytext115pt"/>
          <w:sz w:val="22"/>
          <w:szCs w:val="22"/>
        </w:rPr>
      </w:pPr>
      <w:r w:rsidRPr="00641A27">
        <w:rPr>
          <w:rStyle w:val="Bodytext115pt"/>
          <w:sz w:val="22"/>
          <w:szCs w:val="22"/>
        </w:rPr>
        <w:t>Omit “Minister”, substitute “Authority”.</w:t>
      </w:r>
    </w:p>
    <w:p w14:paraId="21F2586A" w14:textId="151405AD" w:rsidR="005938F3" w:rsidRPr="009C60B3" w:rsidRDefault="005938F3" w:rsidP="009C60B3">
      <w:pPr>
        <w:pStyle w:val="BodyText1"/>
        <w:spacing w:before="120" w:after="60"/>
        <w:ind w:firstLine="0"/>
        <w:jc w:val="both"/>
        <w:rPr>
          <w:rStyle w:val="Bodytext115pt"/>
          <w:b/>
          <w:sz w:val="22"/>
          <w:szCs w:val="22"/>
        </w:rPr>
      </w:pPr>
      <w:r w:rsidRPr="009C60B3">
        <w:rPr>
          <w:rStyle w:val="Bodytext115pt"/>
          <w:b/>
          <w:sz w:val="22"/>
          <w:szCs w:val="22"/>
        </w:rPr>
        <w:t>Subsection 283</w:t>
      </w:r>
      <w:r w:rsidR="00732C1E">
        <w:rPr>
          <w:rStyle w:val="Bodytext115pt"/>
          <w:b/>
          <w:smallCaps/>
          <w:sz w:val="22"/>
          <w:szCs w:val="22"/>
        </w:rPr>
        <w:t>k</w:t>
      </w:r>
      <w:r w:rsidRPr="009C60B3">
        <w:rPr>
          <w:rStyle w:val="Bodytext115pt"/>
          <w:b/>
          <w:sz w:val="22"/>
          <w:szCs w:val="22"/>
        </w:rPr>
        <w:t xml:space="preserve"> (1):</w:t>
      </w:r>
    </w:p>
    <w:p w14:paraId="69369746" w14:textId="510B8A53" w:rsidR="005938F3" w:rsidRDefault="005938F3" w:rsidP="00C74505">
      <w:pPr>
        <w:pStyle w:val="BodyText1"/>
        <w:spacing w:before="120" w:line="240" w:lineRule="auto"/>
        <w:ind w:firstLine="270"/>
        <w:jc w:val="both"/>
        <w:rPr>
          <w:rStyle w:val="Bodytext115pt"/>
          <w:sz w:val="22"/>
          <w:szCs w:val="22"/>
        </w:rPr>
      </w:pPr>
      <w:r w:rsidRPr="005938F3">
        <w:rPr>
          <w:rStyle w:val="Bodytext115pt"/>
          <w:sz w:val="22"/>
          <w:szCs w:val="22"/>
        </w:rPr>
        <w:t xml:space="preserve">Omit "in pursuance of those </w:t>
      </w:r>
      <w:r w:rsidR="009C60B3">
        <w:rPr>
          <w:rStyle w:val="Bodytext115pt"/>
          <w:sz w:val="22"/>
          <w:szCs w:val="22"/>
        </w:rPr>
        <w:t xml:space="preserve">regulations", substitute "under </w:t>
      </w:r>
      <w:r w:rsidRPr="005938F3">
        <w:rPr>
          <w:rStyle w:val="Bodytext115pt"/>
          <w:sz w:val="22"/>
          <w:szCs w:val="22"/>
        </w:rPr>
        <w:t>subsection 425 (</w:t>
      </w:r>
      <w:r w:rsidR="00732C1E">
        <w:rPr>
          <w:rStyle w:val="Bodytext115pt"/>
          <w:sz w:val="22"/>
          <w:szCs w:val="22"/>
        </w:rPr>
        <w:t>1</w:t>
      </w:r>
      <w:r w:rsidR="00732C1E">
        <w:rPr>
          <w:rStyle w:val="Bodytext115pt"/>
          <w:smallCaps/>
          <w:sz w:val="22"/>
          <w:szCs w:val="22"/>
        </w:rPr>
        <w:t>aa</w:t>
      </w:r>
      <w:r w:rsidRPr="005938F3">
        <w:rPr>
          <w:rStyle w:val="Bodytext115pt"/>
          <w:sz w:val="22"/>
          <w:szCs w:val="22"/>
        </w:rPr>
        <w:t>)".</w:t>
      </w:r>
    </w:p>
    <w:p w14:paraId="6E563E2E" w14:textId="77777777" w:rsidR="005938F3" w:rsidRPr="00641A27" w:rsidRDefault="005938F3" w:rsidP="003C0CBB">
      <w:pPr>
        <w:pStyle w:val="BodyText1"/>
        <w:spacing w:line="240" w:lineRule="auto"/>
        <w:ind w:firstLine="0"/>
        <w:jc w:val="both"/>
      </w:pPr>
    </w:p>
    <w:p w14:paraId="7D9C5E2C" w14:textId="77777777" w:rsidR="00FB390A" w:rsidRPr="00641A27" w:rsidRDefault="00FB390A" w:rsidP="003C0CBB">
      <w:pPr>
        <w:pStyle w:val="Bodytext70"/>
        <w:spacing w:line="240" w:lineRule="auto"/>
        <w:jc w:val="both"/>
        <w:rPr>
          <w:rStyle w:val="Bodytext71"/>
          <w:bCs/>
          <w:i/>
          <w:iCs/>
          <w:sz w:val="22"/>
          <w:szCs w:val="22"/>
        </w:rPr>
        <w:sectPr w:rsidR="00FB390A" w:rsidRPr="00641A27" w:rsidSect="00D86743">
          <w:headerReference w:type="even" r:id="rId50"/>
          <w:pgSz w:w="12240" w:h="15840" w:code="1"/>
          <w:pgMar w:top="1440" w:right="1440" w:bottom="1440" w:left="1440" w:header="576" w:footer="0" w:gutter="0"/>
          <w:cols w:space="720"/>
          <w:noEndnote/>
          <w:docGrid w:linePitch="360"/>
        </w:sectPr>
      </w:pPr>
    </w:p>
    <w:p w14:paraId="72D5BABD" w14:textId="77777777" w:rsidR="0047064C" w:rsidRDefault="003240D1" w:rsidP="0047064C">
      <w:pPr>
        <w:pStyle w:val="BodyText1"/>
        <w:spacing w:line="240" w:lineRule="auto"/>
        <w:ind w:firstLine="0"/>
        <w:jc w:val="center"/>
        <w:rPr>
          <w:rStyle w:val="Bodytext115pt"/>
          <w:sz w:val="22"/>
          <w:szCs w:val="22"/>
        </w:rPr>
      </w:pPr>
      <w:r w:rsidRPr="0047064C">
        <w:rPr>
          <w:rStyle w:val="Bodytext115pt"/>
          <w:b/>
          <w:sz w:val="22"/>
          <w:szCs w:val="22"/>
        </w:rPr>
        <w:lastRenderedPageBreak/>
        <w:t>SCHEDULE</w:t>
      </w:r>
      <w:r w:rsidRPr="00641A27">
        <w:rPr>
          <w:rStyle w:val="Bodytext115pt"/>
          <w:sz w:val="22"/>
          <w:szCs w:val="22"/>
        </w:rPr>
        <w:t>—continued</w:t>
      </w:r>
    </w:p>
    <w:p w14:paraId="0C69CF23" w14:textId="77777777" w:rsidR="00E05DBE" w:rsidRPr="0047064C" w:rsidRDefault="003240D1" w:rsidP="0047064C">
      <w:pPr>
        <w:pStyle w:val="BodyText1"/>
        <w:spacing w:before="120" w:after="60" w:line="240" w:lineRule="auto"/>
        <w:ind w:firstLine="0"/>
        <w:jc w:val="both"/>
        <w:rPr>
          <w:b/>
        </w:rPr>
      </w:pPr>
      <w:r w:rsidRPr="0047064C">
        <w:rPr>
          <w:rStyle w:val="Bodytext115pt"/>
          <w:b/>
          <w:sz w:val="22"/>
          <w:szCs w:val="22"/>
        </w:rPr>
        <w:t>Section 294 (definition of “receiver”):</w:t>
      </w:r>
    </w:p>
    <w:p w14:paraId="523C2989" w14:textId="77777777" w:rsidR="00E05DBE" w:rsidRPr="00641A27" w:rsidRDefault="003240D1" w:rsidP="001E7DEA">
      <w:pPr>
        <w:pStyle w:val="BodyText1"/>
        <w:spacing w:before="120" w:line="240" w:lineRule="auto"/>
        <w:ind w:firstLine="270"/>
        <w:jc w:val="both"/>
      </w:pPr>
      <w:r w:rsidRPr="00641A27">
        <w:rPr>
          <w:rStyle w:val="Bodytext115pt"/>
          <w:sz w:val="22"/>
          <w:szCs w:val="22"/>
        </w:rPr>
        <w:t>Omit the definition, substitute the following definition:</w:t>
      </w:r>
    </w:p>
    <w:p w14:paraId="691252F8" w14:textId="644C3A46" w:rsidR="00E05DBE" w:rsidRPr="00641A27" w:rsidRDefault="003240D1" w:rsidP="001E7DEA">
      <w:pPr>
        <w:pStyle w:val="BodyText1"/>
        <w:spacing w:before="120" w:line="240" w:lineRule="auto"/>
        <w:ind w:firstLine="270"/>
        <w:jc w:val="both"/>
      </w:pPr>
      <w:r w:rsidRPr="00641A27">
        <w:rPr>
          <w:rStyle w:val="Bodytext115pt"/>
          <w:sz w:val="22"/>
          <w:szCs w:val="22"/>
        </w:rPr>
        <w:t xml:space="preserve">“ </w:t>
      </w:r>
      <w:r w:rsidRPr="00732C1E">
        <w:rPr>
          <w:rStyle w:val="Bodytext115pt"/>
          <w:b/>
          <w:sz w:val="22"/>
          <w:szCs w:val="22"/>
        </w:rPr>
        <w:t>‘</w:t>
      </w:r>
      <w:r w:rsidR="00732C1E">
        <w:rPr>
          <w:rStyle w:val="Bodytext115pt"/>
          <w:b/>
          <w:sz w:val="22"/>
          <w:szCs w:val="22"/>
        </w:rPr>
        <w:t>receiver’</w:t>
      </w:r>
      <w:r w:rsidRPr="00641A27">
        <w:rPr>
          <w:rStyle w:val="Bodytext115pt"/>
          <w:sz w:val="22"/>
          <w:szCs w:val="22"/>
        </w:rPr>
        <w:t xml:space="preserve"> means the Authority or a person appointed by the Authority to be a receiver of wreck in any assigned district;”.</w:t>
      </w:r>
    </w:p>
    <w:p w14:paraId="7F05EB00" w14:textId="77777777" w:rsidR="00E05DBE" w:rsidRPr="00534951" w:rsidRDefault="003240D1" w:rsidP="00534951">
      <w:pPr>
        <w:pStyle w:val="BodyText1"/>
        <w:spacing w:before="120" w:after="60" w:line="240" w:lineRule="auto"/>
        <w:ind w:firstLine="0"/>
        <w:jc w:val="both"/>
        <w:rPr>
          <w:b/>
        </w:rPr>
      </w:pPr>
      <w:r w:rsidRPr="00534951">
        <w:rPr>
          <w:rStyle w:val="Bodytext115pt"/>
          <w:b/>
          <w:sz w:val="22"/>
          <w:szCs w:val="22"/>
        </w:rPr>
        <w:t>Subsection 300 (1):</w:t>
      </w:r>
    </w:p>
    <w:p w14:paraId="21156952" w14:textId="77777777" w:rsidR="00E05DBE" w:rsidRPr="00641A27" w:rsidRDefault="003240D1" w:rsidP="001E7DEA">
      <w:pPr>
        <w:pStyle w:val="BodyText1"/>
        <w:spacing w:before="120" w:line="240" w:lineRule="auto"/>
        <w:ind w:firstLine="270"/>
        <w:jc w:val="both"/>
      </w:pPr>
      <w:r w:rsidRPr="00641A27">
        <w:rPr>
          <w:rStyle w:val="Bodytext115pt"/>
          <w:sz w:val="22"/>
          <w:szCs w:val="22"/>
        </w:rPr>
        <w:t>Omit “a person employed in the Department that deals with matters arising under this Act,”.</w:t>
      </w:r>
    </w:p>
    <w:p w14:paraId="4D762E41" w14:textId="77777777" w:rsidR="00E05DBE" w:rsidRPr="00534951" w:rsidRDefault="003240D1" w:rsidP="00534951">
      <w:pPr>
        <w:pStyle w:val="BodyText1"/>
        <w:spacing w:before="120" w:after="60" w:line="240" w:lineRule="auto"/>
        <w:ind w:firstLine="0"/>
        <w:jc w:val="both"/>
        <w:rPr>
          <w:b/>
        </w:rPr>
      </w:pPr>
      <w:r w:rsidRPr="00534951">
        <w:rPr>
          <w:rStyle w:val="Bodytext115pt"/>
          <w:b/>
          <w:sz w:val="22"/>
          <w:szCs w:val="22"/>
        </w:rPr>
        <w:t>Subsections 301 (2) and (3):</w:t>
      </w:r>
    </w:p>
    <w:p w14:paraId="49D947AF" w14:textId="77777777" w:rsidR="00E05DBE" w:rsidRPr="00641A27" w:rsidRDefault="003240D1" w:rsidP="001E7DEA">
      <w:pPr>
        <w:pStyle w:val="BodyText1"/>
        <w:spacing w:before="120" w:line="240" w:lineRule="auto"/>
        <w:ind w:firstLine="270"/>
        <w:jc w:val="both"/>
      </w:pPr>
      <w:r w:rsidRPr="00641A27">
        <w:rPr>
          <w:rStyle w:val="Bodytext115pt"/>
          <w:sz w:val="22"/>
          <w:szCs w:val="22"/>
        </w:rPr>
        <w:t>Omit “Minister” (wherever occurring), substitute “Authority”.</w:t>
      </w:r>
    </w:p>
    <w:p w14:paraId="2F9FD6C6" w14:textId="77777777" w:rsidR="00E05DBE" w:rsidRPr="00534951" w:rsidRDefault="003240D1" w:rsidP="00534951">
      <w:pPr>
        <w:pStyle w:val="BodyText1"/>
        <w:spacing w:before="120" w:after="60" w:line="240" w:lineRule="auto"/>
        <w:ind w:firstLine="0"/>
        <w:jc w:val="both"/>
        <w:rPr>
          <w:b/>
        </w:rPr>
      </w:pPr>
      <w:r w:rsidRPr="00534951">
        <w:rPr>
          <w:rStyle w:val="Bodytext115pt"/>
          <w:b/>
          <w:sz w:val="22"/>
          <w:szCs w:val="22"/>
        </w:rPr>
        <w:t>Paragraph 307 (d):</w:t>
      </w:r>
    </w:p>
    <w:p w14:paraId="21FF2760" w14:textId="77777777" w:rsidR="00E05DBE" w:rsidRPr="00641A27" w:rsidRDefault="003240D1" w:rsidP="001E7DEA">
      <w:pPr>
        <w:pStyle w:val="BodyText1"/>
        <w:spacing w:before="120" w:line="240" w:lineRule="auto"/>
        <w:ind w:firstLine="270"/>
        <w:jc w:val="both"/>
      </w:pPr>
      <w:r w:rsidRPr="00641A27">
        <w:rPr>
          <w:rStyle w:val="Bodytext115pt"/>
          <w:sz w:val="22"/>
          <w:szCs w:val="22"/>
        </w:rPr>
        <w:t>Omit the paragraph.</w:t>
      </w:r>
    </w:p>
    <w:p w14:paraId="54963F40" w14:textId="77777777" w:rsidR="00E05DBE" w:rsidRPr="00534951" w:rsidRDefault="003240D1" w:rsidP="00534951">
      <w:pPr>
        <w:pStyle w:val="BodyText1"/>
        <w:spacing w:before="120" w:after="60" w:line="240" w:lineRule="auto"/>
        <w:ind w:firstLine="0"/>
        <w:jc w:val="both"/>
        <w:rPr>
          <w:b/>
        </w:rPr>
      </w:pPr>
      <w:r w:rsidRPr="00534951">
        <w:rPr>
          <w:rStyle w:val="Bodytext115pt"/>
          <w:b/>
          <w:sz w:val="22"/>
          <w:szCs w:val="22"/>
        </w:rPr>
        <w:t>Subsection 329 (1):</w:t>
      </w:r>
    </w:p>
    <w:p w14:paraId="23056EFE" w14:textId="77777777" w:rsidR="00E05DBE" w:rsidRPr="00641A27" w:rsidRDefault="00534951" w:rsidP="001E7DEA">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227FB99A" w14:textId="77777777" w:rsidR="00E05DBE" w:rsidRPr="00641A27" w:rsidRDefault="00534951" w:rsidP="001E7DEA">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“his” (wherever occurring), substitute “its”.</w:t>
      </w:r>
    </w:p>
    <w:p w14:paraId="19000CAF" w14:textId="77777777" w:rsidR="00E05DBE" w:rsidRPr="00641A27" w:rsidRDefault="00534951" w:rsidP="001E7DEA">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Omit “he”, substitute “it”.</w:t>
      </w:r>
    </w:p>
    <w:p w14:paraId="31F350D8" w14:textId="77777777" w:rsidR="00E05DBE" w:rsidRPr="00641A27" w:rsidRDefault="00534951" w:rsidP="001E7DEA">
      <w:pPr>
        <w:pStyle w:val="BodyText1"/>
        <w:spacing w:before="120" w:line="240" w:lineRule="auto"/>
        <w:ind w:firstLine="270"/>
        <w:jc w:val="both"/>
      </w:pPr>
      <w:r>
        <w:rPr>
          <w:rStyle w:val="Bodytext115pt"/>
          <w:sz w:val="22"/>
          <w:szCs w:val="22"/>
        </w:rPr>
        <w:t xml:space="preserve">(d) </w:t>
      </w:r>
      <w:r w:rsidR="003240D1" w:rsidRPr="00641A27">
        <w:rPr>
          <w:rStyle w:val="Bodytext115pt"/>
          <w:sz w:val="22"/>
          <w:szCs w:val="22"/>
        </w:rPr>
        <w:t>Omit “him”, substitute “it”.</w:t>
      </w:r>
    </w:p>
    <w:p w14:paraId="5E713BF1" w14:textId="77777777" w:rsidR="00E05DBE" w:rsidRPr="00534951" w:rsidRDefault="003240D1" w:rsidP="00534951">
      <w:pPr>
        <w:pStyle w:val="BodyText1"/>
        <w:spacing w:before="120" w:after="60" w:line="240" w:lineRule="auto"/>
        <w:ind w:firstLine="0"/>
        <w:jc w:val="both"/>
        <w:rPr>
          <w:b/>
        </w:rPr>
      </w:pPr>
      <w:r w:rsidRPr="00534951">
        <w:rPr>
          <w:rStyle w:val="Bodytext115pt"/>
          <w:b/>
          <w:sz w:val="22"/>
          <w:szCs w:val="22"/>
        </w:rPr>
        <w:t xml:space="preserve">Subsections </w:t>
      </w:r>
      <w:r w:rsidRPr="00534951">
        <w:rPr>
          <w:rStyle w:val="Bodytext115pt1"/>
          <w:b/>
          <w:sz w:val="22"/>
          <w:szCs w:val="22"/>
        </w:rPr>
        <w:t xml:space="preserve">329 (3) </w:t>
      </w:r>
      <w:r w:rsidRPr="00534951">
        <w:rPr>
          <w:rStyle w:val="Bodytext115pt"/>
          <w:b/>
          <w:sz w:val="22"/>
          <w:szCs w:val="22"/>
        </w:rPr>
        <w:t xml:space="preserve">and </w:t>
      </w:r>
      <w:r w:rsidRPr="00534951">
        <w:rPr>
          <w:rStyle w:val="Bodytext115pt5"/>
          <w:b/>
          <w:sz w:val="22"/>
          <w:szCs w:val="22"/>
        </w:rPr>
        <w:t>(3a):</w:t>
      </w:r>
    </w:p>
    <w:p w14:paraId="391585B6" w14:textId="77777777" w:rsidR="00E05DBE" w:rsidRPr="00641A27" w:rsidRDefault="00534951" w:rsidP="005A3466">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09B765F2" w14:textId="77777777" w:rsidR="00E05DBE" w:rsidRPr="00641A27" w:rsidRDefault="00534951" w:rsidP="005A3466">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“his”, substitute “its”.</w:t>
      </w:r>
    </w:p>
    <w:p w14:paraId="5BCEABAF" w14:textId="77777777" w:rsidR="00E05DBE" w:rsidRPr="00534951" w:rsidRDefault="003240D1" w:rsidP="00534951">
      <w:pPr>
        <w:pStyle w:val="BodyText1"/>
        <w:spacing w:before="120" w:after="60" w:line="240" w:lineRule="auto"/>
        <w:ind w:firstLine="0"/>
        <w:jc w:val="both"/>
        <w:rPr>
          <w:b/>
        </w:rPr>
      </w:pPr>
      <w:r w:rsidRPr="00534951">
        <w:rPr>
          <w:rStyle w:val="Bodytext115pt"/>
          <w:b/>
          <w:sz w:val="22"/>
          <w:szCs w:val="22"/>
        </w:rPr>
        <w:t>Subsection 388 (1):</w:t>
      </w:r>
    </w:p>
    <w:p w14:paraId="229D5050" w14:textId="77777777" w:rsidR="00E05DBE" w:rsidRPr="00641A27" w:rsidRDefault="003240D1" w:rsidP="005A3466">
      <w:pPr>
        <w:pStyle w:val="BodyText1"/>
        <w:spacing w:before="120" w:line="240" w:lineRule="auto"/>
        <w:ind w:firstLine="270"/>
        <w:jc w:val="both"/>
      </w:pPr>
      <w:r w:rsidRPr="00641A27">
        <w:rPr>
          <w:rStyle w:val="Bodytext115pt"/>
          <w:sz w:val="22"/>
          <w:szCs w:val="22"/>
        </w:rPr>
        <w:t>Insert “or the Authority” after “Minister”.</w:t>
      </w:r>
    </w:p>
    <w:p w14:paraId="081ECA95" w14:textId="1127B4ED" w:rsidR="00E05DBE" w:rsidRPr="00534951" w:rsidRDefault="003240D1" w:rsidP="00534951">
      <w:pPr>
        <w:pStyle w:val="BodyText1"/>
        <w:spacing w:before="120" w:after="60" w:line="240" w:lineRule="auto"/>
        <w:ind w:firstLine="0"/>
        <w:jc w:val="both"/>
        <w:rPr>
          <w:b/>
        </w:rPr>
      </w:pPr>
      <w:r w:rsidRPr="00534951">
        <w:rPr>
          <w:rStyle w:val="Bodytext115pt"/>
          <w:b/>
          <w:sz w:val="22"/>
          <w:szCs w:val="22"/>
        </w:rPr>
        <w:t xml:space="preserve">Section </w:t>
      </w:r>
      <w:r w:rsidRPr="00534951">
        <w:rPr>
          <w:rStyle w:val="Bodytext115pt1"/>
          <w:b/>
          <w:sz w:val="22"/>
          <w:szCs w:val="22"/>
        </w:rPr>
        <w:t>405</w:t>
      </w:r>
      <w:r w:rsidR="00732C1E">
        <w:rPr>
          <w:rStyle w:val="Bodytext115pt1"/>
          <w:b/>
          <w:smallCaps/>
          <w:sz w:val="22"/>
          <w:szCs w:val="22"/>
        </w:rPr>
        <w:t>c</w:t>
      </w:r>
      <w:r w:rsidRPr="00534951">
        <w:rPr>
          <w:rStyle w:val="Bodytext115pt1"/>
          <w:b/>
          <w:sz w:val="22"/>
          <w:szCs w:val="22"/>
        </w:rPr>
        <w:t>:</w:t>
      </w:r>
    </w:p>
    <w:p w14:paraId="204E6E7A" w14:textId="77777777" w:rsidR="00E05DBE" w:rsidRPr="00641A27" w:rsidRDefault="003240D1" w:rsidP="005A3466">
      <w:pPr>
        <w:pStyle w:val="BodyText1"/>
        <w:spacing w:before="120" w:line="240" w:lineRule="auto"/>
        <w:ind w:firstLine="270"/>
        <w:jc w:val="both"/>
      </w:pPr>
      <w:r w:rsidRPr="00641A27">
        <w:rPr>
          <w:rStyle w:val="Bodytext115pt"/>
          <w:sz w:val="22"/>
          <w:szCs w:val="22"/>
        </w:rPr>
        <w:t>Omit “Minister”, substitute “Authority”.</w:t>
      </w:r>
    </w:p>
    <w:p w14:paraId="7BF10892" w14:textId="3A6C7E51" w:rsidR="00E05DBE" w:rsidRPr="00534951" w:rsidRDefault="003240D1" w:rsidP="00534951">
      <w:pPr>
        <w:pStyle w:val="BodyText1"/>
        <w:spacing w:before="120" w:after="60" w:line="240" w:lineRule="auto"/>
        <w:ind w:firstLine="0"/>
        <w:jc w:val="both"/>
        <w:rPr>
          <w:b/>
        </w:rPr>
      </w:pPr>
      <w:r w:rsidRPr="00534951">
        <w:rPr>
          <w:rStyle w:val="Bodytext115pt"/>
          <w:b/>
          <w:sz w:val="22"/>
          <w:szCs w:val="22"/>
        </w:rPr>
        <w:t xml:space="preserve">Section </w:t>
      </w:r>
      <w:r w:rsidRPr="00534951">
        <w:rPr>
          <w:rStyle w:val="Bodytext115pt1"/>
          <w:b/>
          <w:sz w:val="22"/>
          <w:szCs w:val="22"/>
        </w:rPr>
        <w:t>405</w:t>
      </w:r>
      <w:r w:rsidR="00732C1E">
        <w:rPr>
          <w:rStyle w:val="Bodytext115pt1"/>
          <w:b/>
          <w:smallCaps/>
          <w:sz w:val="22"/>
          <w:szCs w:val="22"/>
        </w:rPr>
        <w:t>f</w:t>
      </w:r>
      <w:r w:rsidRPr="00534951">
        <w:rPr>
          <w:rStyle w:val="Bodytext115pt1"/>
          <w:b/>
          <w:sz w:val="22"/>
          <w:szCs w:val="22"/>
        </w:rPr>
        <w:t>:</w:t>
      </w:r>
    </w:p>
    <w:p w14:paraId="68E2C977" w14:textId="77777777" w:rsidR="00E05DBE" w:rsidRPr="00641A27" w:rsidRDefault="00534951" w:rsidP="005A3466">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 xml:space="preserve">Omit “made for the purposes of section </w:t>
      </w:r>
      <w:r w:rsidR="003240D1" w:rsidRPr="00641A27">
        <w:rPr>
          <w:rStyle w:val="Bodytext115pt1"/>
          <w:sz w:val="22"/>
          <w:szCs w:val="22"/>
        </w:rPr>
        <w:t xml:space="preserve">405E, </w:t>
      </w:r>
      <w:r w:rsidR="003240D1" w:rsidRPr="00641A27">
        <w:rPr>
          <w:rStyle w:val="Bodytext115pt"/>
          <w:sz w:val="22"/>
          <w:szCs w:val="22"/>
        </w:rPr>
        <w:t xml:space="preserve">or under the orders made in pursuance of regulations made under section </w:t>
      </w:r>
      <w:r w:rsidR="003240D1" w:rsidRPr="00641A27">
        <w:rPr>
          <w:rStyle w:val="Bodytext115pt5"/>
          <w:sz w:val="22"/>
          <w:szCs w:val="22"/>
        </w:rPr>
        <w:t xml:space="preserve">405pa”, </w:t>
      </w:r>
      <w:r w:rsidR="003240D1" w:rsidRPr="00641A27">
        <w:rPr>
          <w:rStyle w:val="Bodytext115pt"/>
          <w:sz w:val="22"/>
          <w:szCs w:val="22"/>
        </w:rPr>
        <w:t>substitute “or orders”.</w:t>
      </w:r>
    </w:p>
    <w:p w14:paraId="5F57C0F5" w14:textId="77777777" w:rsidR="00E05DBE" w:rsidRPr="00641A27" w:rsidRDefault="00534951" w:rsidP="005A3466">
      <w:pPr>
        <w:pStyle w:val="BodyText1"/>
        <w:spacing w:before="120" w:line="240" w:lineRule="auto"/>
        <w:ind w:left="621" w:hanging="351"/>
        <w:jc w:val="both"/>
      </w:pPr>
      <w:r>
        <w:rPr>
          <w:rStyle w:val="Bodytext115pt"/>
          <w:sz w:val="22"/>
          <w:szCs w:val="22"/>
        </w:rPr>
        <w:t xml:space="preserve">(b) </w:t>
      </w:r>
      <w:r w:rsidR="003240D1" w:rsidRPr="00641A27">
        <w:rPr>
          <w:rStyle w:val="Bodytext115pt"/>
          <w:sz w:val="22"/>
          <w:szCs w:val="22"/>
        </w:rPr>
        <w:t>Omit “Minister” (wherever occurring), substitute “Authority”.</w:t>
      </w:r>
    </w:p>
    <w:p w14:paraId="449251F8" w14:textId="77777777" w:rsidR="00E05DBE" w:rsidRPr="00427E3F" w:rsidRDefault="003240D1" w:rsidP="00C01E65">
      <w:pPr>
        <w:pStyle w:val="BodyText1"/>
        <w:spacing w:before="120" w:after="60" w:line="240" w:lineRule="auto"/>
        <w:ind w:firstLine="0"/>
        <w:jc w:val="both"/>
        <w:rPr>
          <w:b/>
        </w:rPr>
      </w:pPr>
      <w:r w:rsidRPr="00427E3F">
        <w:rPr>
          <w:rStyle w:val="Bodytext115pt"/>
          <w:b/>
          <w:sz w:val="22"/>
          <w:szCs w:val="22"/>
        </w:rPr>
        <w:t>Subsection 405</w:t>
      </w:r>
      <w:r w:rsidRPr="00427E3F">
        <w:rPr>
          <w:rStyle w:val="Bodytext115pt4"/>
          <w:b/>
          <w:sz w:val="22"/>
          <w:szCs w:val="22"/>
        </w:rPr>
        <w:t>g (2):</w:t>
      </w:r>
    </w:p>
    <w:p w14:paraId="3C5F5E34" w14:textId="43D0F187" w:rsidR="00E05DBE" w:rsidRDefault="003240D1" w:rsidP="00EB6BF0">
      <w:pPr>
        <w:pStyle w:val="BodyText1"/>
        <w:spacing w:before="120" w:line="240" w:lineRule="auto"/>
        <w:ind w:firstLine="270"/>
        <w:jc w:val="both"/>
        <w:rPr>
          <w:rStyle w:val="Bodytext115pt"/>
          <w:sz w:val="22"/>
          <w:szCs w:val="22"/>
        </w:rPr>
      </w:pPr>
      <w:r w:rsidRPr="00641A27">
        <w:rPr>
          <w:rStyle w:val="Bodytext115pt"/>
          <w:sz w:val="22"/>
          <w:szCs w:val="22"/>
        </w:rPr>
        <w:t>Omit “mad</w:t>
      </w:r>
      <w:r w:rsidR="00732C1E">
        <w:rPr>
          <w:rStyle w:val="Bodytext115pt"/>
          <w:sz w:val="22"/>
          <w:szCs w:val="22"/>
        </w:rPr>
        <w:t>e by virtue of paragraph (1</w:t>
      </w:r>
      <w:r w:rsidRPr="00641A27">
        <w:rPr>
          <w:rStyle w:val="Bodytext115pt"/>
          <w:sz w:val="22"/>
          <w:szCs w:val="22"/>
        </w:rPr>
        <w:t>)</w:t>
      </w:r>
      <w:r w:rsidR="00732C1E">
        <w:rPr>
          <w:rStyle w:val="Bodytext115pt"/>
          <w:sz w:val="22"/>
          <w:szCs w:val="22"/>
        </w:rPr>
        <w:t xml:space="preserve"> </w:t>
      </w:r>
      <w:r w:rsidRPr="00641A27">
        <w:rPr>
          <w:rStyle w:val="Bodytext115pt"/>
          <w:sz w:val="22"/>
          <w:szCs w:val="22"/>
        </w:rPr>
        <w:t xml:space="preserve">(b) and the orders made in pursuance of regulations made under section </w:t>
      </w:r>
      <w:r w:rsidRPr="00641A27">
        <w:rPr>
          <w:rStyle w:val="Bodytext115pt1"/>
          <w:sz w:val="22"/>
          <w:szCs w:val="22"/>
        </w:rPr>
        <w:t>405</w:t>
      </w:r>
      <w:r w:rsidR="00732C1E">
        <w:rPr>
          <w:rStyle w:val="Bodytext115pt1"/>
          <w:smallCaps/>
          <w:sz w:val="22"/>
          <w:szCs w:val="22"/>
        </w:rPr>
        <w:t>pa</w:t>
      </w:r>
      <w:r w:rsidRPr="00641A27">
        <w:rPr>
          <w:rStyle w:val="Bodytext115pt1"/>
          <w:sz w:val="22"/>
          <w:szCs w:val="22"/>
        </w:rPr>
        <w:t xml:space="preserve">”, </w:t>
      </w:r>
      <w:r w:rsidRPr="00641A27">
        <w:rPr>
          <w:rStyle w:val="Bodytext115pt"/>
          <w:sz w:val="22"/>
          <w:szCs w:val="22"/>
        </w:rPr>
        <w:t>substitute “or orders”.</w:t>
      </w:r>
    </w:p>
    <w:p w14:paraId="31ADB2D4" w14:textId="301F4186" w:rsidR="00427E3F" w:rsidRPr="00427E3F" w:rsidRDefault="00427E3F" w:rsidP="00427E3F">
      <w:pPr>
        <w:pStyle w:val="BodyText1"/>
        <w:spacing w:before="120" w:after="60"/>
        <w:ind w:firstLine="0"/>
        <w:jc w:val="both"/>
        <w:rPr>
          <w:rStyle w:val="Bodytext115pt"/>
          <w:b/>
          <w:sz w:val="22"/>
          <w:szCs w:val="22"/>
        </w:rPr>
      </w:pPr>
      <w:r w:rsidRPr="00427E3F">
        <w:rPr>
          <w:rStyle w:val="Bodytext115pt"/>
          <w:b/>
          <w:sz w:val="22"/>
          <w:szCs w:val="22"/>
        </w:rPr>
        <w:t>Subsection 405</w:t>
      </w:r>
      <w:r w:rsidR="00732C1E">
        <w:rPr>
          <w:rStyle w:val="Bodytext115pt"/>
          <w:b/>
          <w:smallCaps/>
          <w:sz w:val="22"/>
          <w:szCs w:val="22"/>
        </w:rPr>
        <w:t>g</w:t>
      </w:r>
      <w:r w:rsidRPr="00427E3F">
        <w:rPr>
          <w:rStyle w:val="Bodytext115pt"/>
          <w:b/>
          <w:sz w:val="22"/>
          <w:szCs w:val="22"/>
        </w:rPr>
        <w:t xml:space="preserve"> (4):</w:t>
      </w:r>
    </w:p>
    <w:p w14:paraId="6FB242DC" w14:textId="77777777" w:rsidR="00427E3F" w:rsidRDefault="00427E3F" w:rsidP="00EB6BF0">
      <w:pPr>
        <w:pStyle w:val="BodyText1"/>
        <w:spacing w:before="120" w:line="240" w:lineRule="auto"/>
        <w:ind w:firstLine="270"/>
        <w:jc w:val="both"/>
        <w:rPr>
          <w:rStyle w:val="Bodytext115pt"/>
          <w:sz w:val="22"/>
          <w:szCs w:val="22"/>
        </w:rPr>
      </w:pPr>
      <w:r w:rsidRPr="00427E3F">
        <w:rPr>
          <w:rStyle w:val="Bodytext115pt"/>
          <w:sz w:val="22"/>
          <w:szCs w:val="22"/>
        </w:rPr>
        <w:t>Omit "Minister" (wherever occurring), substitute "Authority".</w:t>
      </w:r>
    </w:p>
    <w:p w14:paraId="24BBD594" w14:textId="77777777" w:rsidR="00427E3F" w:rsidRPr="00641A27" w:rsidRDefault="00427E3F" w:rsidP="00737516">
      <w:pPr>
        <w:pStyle w:val="BodyText1"/>
        <w:spacing w:line="240" w:lineRule="auto"/>
        <w:ind w:firstLine="270"/>
        <w:jc w:val="both"/>
      </w:pPr>
    </w:p>
    <w:p w14:paraId="54FD58B8"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F5140B">
          <w:headerReference w:type="default" r:id="rId51"/>
          <w:pgSz w:w="12240" w:h="15840" w:code="1"/>
          <w:pgMar w:top="1440" w:right="1440" w:bottom="1440" w:left="1440" w:header="576" w:footer="0" w:gutter="0"/>
          <w:cols w:space="720"/>
          <w:noEndnote/>
          <w:docGrid w:linePitch="360"/>
        </w:sectPr>
      </w:pPr>
    </w:p>
    <w:p w14:paraId="16416F66" w14:textId="77777777" w:rsidR="00E05DBE" w:rsidRPr="00641A27" w:rsidRDefault="003240D1" w:rsidP="003203EC">
      <w:pPr>
        <w:pStyle w:val="BodyText1"/>
        <w:spacing w:line="240" w:lineRule="auto"/>
        <w:ind w:firstLine="0"/>
        <w:jc w:val="center"/>
      </w:pPr>
      <w:r w:rsidRPr="00CA3A0C">
        <w:rPr>
          <w:rStyle w:val="Bodytext115pt"/>
          <w:b/>
          <w:sz w:val="22"/>
          <w:szCs w:val="22"/>
        </w:rPr>
        <w:lastRenderedPageBreak/>
        <w:t>SCHEDULE</w:t>
      </w:r>
      <w:r w:rsidRPr="00641A27">
        <w:rPr>
          <w:rStyle w:val="Bodytext115pt"/>
          <w:sz w:val="22"/>
          <w:szCs w:val="22"/>
        </w:rPr>
        <w:t>—continued</w:t>
      </w:r>
    </w:p>
    <w:p w14:paraId="675B6CC0" w14:textId="7C6FB8A0" w:rsidR="00E05DBE" w:rsidRPr="00CA3A0C" w:rsidRDefault="003240D1" w:rsidP="00CA3A0C">
      <w:pPr>
        <w:pStyle w:val="BodyText1"/>
        <w:spacing w:before="120" w:after="60" w:line="240" w:lineRule="auto"/>
        <w:ind w:firstLine="0"/>
        <w:jc w:val="both"/>
        <w:rPr>
          <w:b/>
        </w:rPr>
      </w:pPr>
      <w:r w:rsidRPr="00CA3A0C">
        <w:rPr>
          <w:rStyle w:val="Bodytext115pt"/>
          <w:b/>
          <w:sz w:val="22"/>
          <w:szCs w:val="22"/>
        </w:rPr>
        <w:t xml:space="preserve">Subsection </w:t>
      </w:r>
      <w:r w:rsidRPr="00CA3A0C">
        <w:rPr>
          <w:rStyle w:val="Bodytext115pt1"/>
          <w:b/>
          <w:sz w:val="22"/>
          <w:szCs w:val="22"/>
        </w:rPr>
        <w:t>405</w:t>
      </w:r>
      <w:r w:rsidR="00732C1E">
        <w:rPr>
          <w:rStyle w:val="Bodytext115pt1"/>
          <w:b/>
          <w:smallCaps/>
          <w:sz w:val="22"/>
          <w:szCs w:val="22"/>
        </w:rPr>
        <w:t>h</w:t>
      </w:r>
      <w:r w:rsidRPr="00CA3A0C">
        <w:rPr>
          <w:rStyle w:val="Bodytext115pt1"/>
          <w:b/>
          <w:sz w:val="22"/>
          <w:szCs w:val="22"/>
        </w:rPr>
        <w:t xml:space="preserve"> (1):</w:t>
      </w:r>
    </w:p>
    <w:p w14:paraId="3967F3A4" w14:textId="77777777" w:rsidR="00E05DBE" w:rsidRPr="00641A27" w:rsidRDefault="00CA3A0C" w:rsidP="00443DF2">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Omit “Minister”, substitute “Authority”.</w:t>
      </w:r>
    </w:p>
    <w:p w14:paraId="63FAB803" w14:textId="3F85204B" w:rsidR="00E05DBE" w:rsidRPr="00641A27" w:rsidRDefault="00CA3A0C" w:rsidP="00443DF2">
      <w:pPr>
        <w:pStyle w:val="BodyText1"/>
        <w:spacing w:before="120" w:line="240" w:lineRule="auto"/>
        <w:ind w:left="621" w:hanging="351"/>
        <w:jc w:val="both"/>
      </w:pPr>
      <w:r>
        <w:rPr>
          <w:rStyle w:val="Bodytext115pt"/>
          <w:sz w:val="22"/>
          <w:szCs w:val="22"/>
        </w:rPr>
        <w:t xml:space="preserve">(b) </w:t>
      </w:r>
      <w:r w:rsidR="003240D1" w:rsidRPr="00641A27">
        <w:rPr>
          <w:rStyle w:val="Bodytext115pt"/>
          <w:sz w:val="22"/>
          <w:szCs w:val="22"/>
        </w:rPr>
        <w:t xml:space="preserve">Omit “made for the purposes of section </w:t>
      </w:r>
      <w:r w:rsidR="003240D1" w:rsidRPr="00641A27">
        <w:rPr>
          <w:rStyle w:val="Bodytext115pt1"/>
          <w:sz w:val="22"/>
          <w:szCs w:val="22"/>
        </w:rPr>
        <w:t>405</w:t>
      </w:r>
      <w:r w:rsidR="00732C1E">
        <w:rPr>
          <w:rStyle w:val="Bodytext115pt1"/>
          <w:smallCaps/>
          <w:sz w:val="22"/>
          <w:szCs w:val="22"/>
        </w:rPr>
        <w:t>e</w:t>
      </w:r>
      <w:r w:rsidR="003240D1" w:rsidRPr="00641A27">
        <w:rPr>
          <w:rStyle w:val="Bodytext115pt1"/>
          <w:sz w:val="22"/>
          <w:szCs w:val="22"/>
        </w:rPr>
        <w:t xml:space="preserve">, </w:t>
      </w:r>
      <w:r w:rsidR="003240D1" w:rsidRPr="00641A27">
        <w:rPr>
          <w:rStyle w:val="Bodytext115pt"/>
          <w:sz w:val="22"/>
          <w:szCs w:val="22"/>
        </w:rPr>
        <w:t xml:space="preserve">or under the orders made in pursuance of regulations made under section </w:t>
      </w:r>
      <w:r w:rsidR="003240D1" w:rsidRPr="00641A27">
        <w:rPr>
          <w:rStyle w:val="Bodytext115pt1"/>
          <w:sz w:val="22"/>
          <w:szCs w:val="22"/>
        </w:rPr>
        <w:t>405</w:t>
      </w:r>
      <w:r w:rsidR="00732C1E">
        <w:rPr>
          <w:rStyle w:val="Bodytext115pt1"/>
          <w:smallCaps/>
          <w:sz w:val="22"/>
          <w:szCs w:val="22"/>
        </w:rPr>
        <w:t>pa</w:t>
      </w:r>
      <w:r w:rsidR="003240D1" w:rsidRPr="00641A27">
        <w:rPr>
          <w:rStyle w:val="Bodytext115pt1"/>
          <w:sz w:val="22"/>
          <w:szCs w:val="22"/>
        </w:rPr>
        <w:t xml:space="preserve">”, </w:t>
      </w:r>
      <w:r w:rsidR="003240D1" w:rsidRPr="00641A27">
        <w:rPr>
          <w:rStyle w:val="Bodytext115pt"/>
          <w:sz w:val="22"/>
          <w:szCs w:val="22"/>
        </w:rPr>
        <w:t>substitute “or orders”.</w:t>
      </w:r>
    </w:p>
    <w:p w14:paraId="24723856" w14:textId="29653687" w:rsidR="00E05DBE" w:rsidRPr="00CA3A0C" w:rsidRDefault="003240D1" w:rsidP="00CA3A0C">
      <w:pPr>
        <w:pStyle w:val="BodyText1"/>
        <w:spacing w:before="120" w:after="60" w:line="240" w:lineRule="auto"/>
        <w:ind w:firstLine="0"/>
        <w:jc w:val="both"/>
        <w:rPr>
          <w:b/>
        </w:rPr>
      </w:pPr>
      <w:r w:rsidRPr="00CA3A0C">
        <w:rPr>
          <w:rStyle w:val="Bodytext115pt"/>
          <w:b/>
          <w:sz w:val="22"/>
          <w:szCs w:val="22"/>
        </w:rPr>
        <w:t>Section 405</w:t>
      </w:r>
      <w:r w:rsidR="00732C1E">
        <w:rPr>
          <w:rStyle w:val="Bodytext115pt"/>
          <w:b/>
          <w:smallCaps/>
          <w:sz w:val="22"/>
          <w:szCs w:val="22"/>
        </w:rPr>
        <w:t>j</w:t>
      </w:r>
      <w:r w:rsidRPr="00CA3A0C">
        <w:rPr>
          <w:rStyle w:val="Bodytext115pt"/>
          <w:b/>
          <w:sz w:val="22"/>
          <w:szCs w:val="22"/>
        </w:rPr>
        <w:t>:</w:t>
      </w:r>
    </w:p>
    <w:p w14:paraId="4CE80EA3"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“Minister” (wherever occurring), substitute “Authority”.</w:t>
      </w:r>
    </w:p>
    <w:p w14:paraId="7D86636B" w14:textId="1E4F8BB5" w:rsidR="00E05DBE" w:rsidRPr="0044173E" w:rsidRDefault="003240D1" w:rsidP="0044173E">
      <w:pPr>
        <w:pStyle w:val="BodyText1"/>
        <w:spacing w:before="120" w:after="60" w:line="240" w:lineRule="auto"/>
        <w:ind w:firstLine="0"/>
        <w:jc w:val="both"/>
        <w:rPr>
          <w:b/>
        </w:rPr>
      </w:pPr>
      <w:r w:rsidRPr="0044173E">
        <w:rPr>
          <w:rStyle w:val="Bodytext115pt"/>
          <w:b/>
          <w:sz w:val="22"/>
          <w:szCs w:val="22"/>
        </w:rPr>
        <w:t xml:space="preserve">Subsection </w:t>
      </w:r>
      <w:r w:rsidRPr="0044173E">
        <w:rPr>
          <w:rStyle w:val="Bodytext115pt1"/>
          <w:b/>
          <w:sz w:val="22"/>
          <w:szCs w:val="22"/>
        </w:rPr>
        <w:t>405</w:t>
      </w:r>
      <w:r w:rsidR="00732C1E">
        <w:rPr>
          <w:rStyle w:val="Bodytext115pt1"/>
          <w:b/>
          <w:smallCaps/>
          <w:sz w:val="22"/>
          <w:szCs w:val="22"/>
        </w:rPr>
        <w:t>m</w:t>
      </w:r>
      <w:r w:rsidRPr="0044173E">
        <w:rPr>
          <w:rStyle w:val="Bodytext115pt1"/>
          <w:b/>
          <w:sz w:val="22"/>
          <w:szCs w:val="22"/>
        </w:rPr>
        <w:t xml:space="preserve"> </w:t>
      </w:r>
      <w:r w:rsidRPr="0044173E">
        <w:rPr>
          <w:rStyle w:val="Bodytext115pt"/>
          <w:b/>
          <w:sz w:val="22"/>
          <w:szCs w:val="22"/>
        </w:rPr>
        <w:t>(2):</w:t>
      </w:r>
    </w:p>
    <w:p w14:paraId="27A108C4"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“given by the Minister by instrument in writing”, substitute “given in writing by the Authority”.</w:t>
      </w:r>
    </w:p>
    <w:p w14:paraId="67DA1BA5" w14:textId="56DCC2D8" w:rsidR="00E05DBE" w:rsidRPr="00221C39" w:rsidRDefault="003240D1" w:rsidP="00221C39">
      <w:pPr>
        <w:pStyle w:val="BodyText1"/>
        <w:spacing w:before="120" w:after="60" w:line="240" w:lineRule="auto"/>
        <w:ind w:firstLine="0"/>
        <w:jc w:val="both"/>
        <w:rPr>
          <w:b/>
        </w:rPr>
      </w:pPr>
      <w:r w:rsidRPr="00221C39">
        <w:rPr>
          <w:rStyle w:val="Bodytext115pt"/>
          <w:b/>
          <w:sz w:val="22"/>
          <w:szCs w:val="22"/>
        </w:rPr>
        <w:t xml:space="preserve">Sections </w:t>
      </w:r>
      <w:r w:rsidRPr="00221C39">
        <w:rPr>
          <w:rStyle w:val="Bodytext115pt1"/>
          <w:b/>
          <w:sz w:val="22"/>
          <w:szCs w:val="22"/>
        </w:rPr>
        <w:t>405</w:t>
      </w:r>
      <w:r w:rsidR="00732C1E">
        <w:rPr>
          <w:rStyle w:val="Bodytext115pt1"/>
          <w:b/>
          <w:smallCaps/>
          <w:sz w:val="22"/>
          <w:szCs w:val="22"/>
        </w:rPr>
        <w:t>n</w:t>
      </w:r>
      <w:r w:rsidRPr="00221C39">
        <w:rPr>
          <w:rStyle w:val="Bodytext115pt1"/>
          <w:b/>
          <w:sz w:val="22"/>
          <w:szCs w:val="22"/>
        </w:rPr>
        <w:t xml:space="preserve"> </w:t>
      </w:r>
      <w:r w:rsidRPr="00221C39">
        <w:rPr>
          <w:rStyle w:val="Bodytext115pt"/>
          <w:b/>
          <w:sz w:val="22"/>
          <w:szCs w:val="22"/>
        </w:rPr>
        <w:t xml:space="preserve">and </w:t>
      </w:r>
      <w:r w:rsidRPr="00221C39">
        <w:rPr>
          <w:rStyle w:val="Bodytext115pt1"/>
          <w:b/>
          <w:sz w:val="22"/>
          <w:szCs w:val="22"/>
        </w:rPr>
        <w:t>405</w:t>
      </w:r>
      <w:r w:rsidR="00732C1E">
        <w:rPr>
          <w:rStyle w:val="Bodytext115pt1"/>
          <w:b/>
          <w:smallCaps/>
          <w:sz w:val="22"/>
          <w:szCs w:val="22"/>
        </w:rPr>
        <w:t>p</w:t>
      </w:r>
      <w:r w:rsidRPr="00221C39">
        <w:rPr>
          <w:rStyle w:val="Bodytext115pt1"/>
          <w:b/>
          <w:sz w:val="22"/>
          <w:szCs w:val="22"/>
        </w:rPr>
        <w:t>:</w:t>
      </w:r>
    </w:p>
    <w:p w14:paraId="35637DFB" w14:textId="04CE6E92" w:rsidR="00E05DBE" w:rsidRPr="00641A27" w:rsidRDefault="003240D1" w:rsidP="00443DF2">
      <w:pPr>
        <w:pStyle w:val="BodyText1"/>
        <w:spacing w:before="120" w:line="240" w:lineRule="auto"/>
        <w:ind w:firstLine="270"/>
        <w:jc w:val="both"/>
      </w:pPr>
      <w:r w:rsidRPr="00641A27">
        <w:rPr>
          <w:rStyle w:val="Bodytext115pt"/>
          <w:sz w:val="22"/>
          <w:szCs w:val="22"/>
        </w:rPr>
        <w:t xml:space="preserve">Omit “made for the purposes of section </w:t>
      </w:r>
      <w:r w:rsidRPr="00641A27">
        <w:rPr>
          <w:rStyle w:val="Bodytext115pt1"/>
          <w:sz w:val="22"/>
          <w:szCs w:val="22"/>
        </w:rPr>
        <w:t>405</w:t>
      </w:r>
      <w:r w:rsidR="00732C1E">
        <w:rPr>
          <w:rStyle w:val="Bodytext115pt1"/>
          <w:smallCaps/>
          <w:sz w:val="22"/>
          <w:szCs w:val="22"/>
        </w:rPr>
        <w:t>e</w:t>
      </w:r>
      <w:r w:rsidRPr="00641A27">
        <w:rPr>
          <w:rStyle w:val="Bodytext115pt1"/>
          <w:sz w:val="22"/>
          <w:szCs w:val="22"/>
        </w:rPr>
        <w:t xml:space="preserve">, </w:t>
      </w:r>
      <w:r w:rsidRPr="00641A27">
        <w:rPr>
          <w:rStyle w:val="Bodytext115pt"/>
          <w:sz w:val="22"/>
          <w:szCs w:val="22"/>
        </w:rPr>
        <w:t xml:space="preserve">or under the orders made in pursuance of regulations made under section </w:t>
      </w:r>
      <w:r w:rsidRPr="00641A27">
        <w:rPr>
          <w:rStyle w:val="Bodytext115pt1"/>
          <w:sz w:val="22"/>
          <w:szCs w:val="22"/>
        </w:rPr>
        <w:t>405</w:t>
      </w:r>
      <w:r w:rsidR="00732C1E">
        <w:rPr>
          <w:rStyle w:val="Bodytext115pt1"/>
          <w:smallCaps/>
          <w:sz w:val="22"/>
          <w:szCs w:val="22"/>
        </w:rPr>
        <w:t>pa</w:t>
      </w:r>
      <w:r w:rsidRPr="00641A27">
        <w:rPr>
          <w:rStyle w:val="Bodytext115pt1"/>
          <w:sz w:val="22"/>
          <w:szCs w:val="22"/>
        </w:rPr>
        <w:t xml:space="preserve">” </w:t>
      </w:r>
      <w:r w:rsidRPr="00641A27">
        <w:rPr>
          <w:rStyle w:val="Bodytext115pt"/>
          <w:sz w:val="22"/>
          <w:szCs w:val="22"/>
        </w:rPr>
        <w:t>(wherever occurring), substitute “or orders”.</w:t>
      </w:r>
    </w:p>
    <w:p w14:paraId="44E4D562" w14:textId="0E953E7E" w:rsidR="00E05DBE" w:rsidRPr="00786120" w:rsidRDefault="003240D1" w:rsidP="00786120">
      <w:pPr>
        <w:pStyle w:val="BodyText1"/>
        <w:spacing w:before="120" w:after="60" w:line="240" w:lineRule="auto"/>
        <w:ind w:firstLine="0"/>
        <w:jc w:val="both"/>
        <w:rPr>
          <w:b/>
        </w:rPr>
      </w:pPr>
      <w:r w:rsidRPr="00786120">
        <w:rPr>
          <w:rStyle w:val="Bodytext115pt"/>
          <w:b/>
          <w:sz w:val="22"/>
          <w:szCs w:val="22"/>
        </w:rPr>
        <w:t xml:space="preserve">Section </w:t>
      </w:r>
      <w:r w:rsidRPr="00786120">
        <w:rPr>
          <w:rStyle w:val="Bodytext115pt1"/>
          <w:b/>
          <w:sz w:val="22"/>
          <w:szCs w:val="22"/>
        </w:rPr>
        <w:t>405</w:t>
      </w:r>
      <w:r w:rsidR="00732C1E">
        <w:rPr>
          <w:rStyle w:val="Bodytext115pt1"/>
          <w:b/>
          <w:smallCaps/>
          <w:sz w:val="22"/>
          <w:szCs w:val="22"/>
        </w:rPr>
        <w:t>pa</w:t>
      </w:r>
      <w:r w:rsidRPr="00786120">
        <w:rPr>
          <w:rStyle w:val="Bodytext115pt1"/>
          <w:b/>
          <w:sz w:val="22"/>
          <w:szCs w:val="22"/>
        </w:rPr>
        <w:t>:</w:t>
      </w:r>
    </w:p>
    <w:p w14:paraId="19DAEA38" w14:textId="77777777" w:rsidR="00E05DBE" w:rsidRPr="00641A27" w:rsidRDefault="003240D1" w:rsidP="00443DF2">
      <w:pPr>
        <w:pStyle w:val="BodyText1"/>
        <w:spacing w:before="120" w:line="240" w:lineRule="auto"/>
        <w:ind w:firstLine="270"/>
        <w:jc w:val="both"/>
      </w:pPr>
      <w:r w:rsidRPr="00641A27">
        <w:rPr>
          <w:rStyle w:val="Bodytext115pt"/>
          <w:sz w:val="22"/>
          <w:szCs w:val="22"/>
        </w:rPr>
        <w:t>Repeal the section.</w:t>
      </w:r>
    </w:p>
    <w:p w14:paraId="7E58231B" w14:textId="77777777" w:rsidR="00E05DBE" w:rsidRPr="006C3DC4" w:rsidRDefault="003240D1" w:rsidP="002C52BA">
      <w:pPr>
        <w:pStyle w:val="BodyText1"/>
        <w:spacing w:before="120" w:after="60" w:line="240" w:lineRule="auto"/>
        <w:ind w:firstLine="0"/>
        <w:jc w:val="both"/>
        <w:rPr>
          <w:b/>
        </w:rPr>
      </w:pPr>
      <w:r w:rsidRPr="006C3DC4">
        <w:rPr>
          <w:rStyle w:val="Bodytext115pt"/>
          <w:b/>
          <w:sz w:val="22"/>
          <w:szCs w:val="22"/>
        </w:rPr>
        <w:t>Subsection 407 (2):</w:t>
      </w:r>
    </w:p>
    <w:p w14:paraId="1647CEED"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the subsection, substitute the following subsection:</w:t>
      </w:r>
    </w:p>
    <w:p w14:paraId="5BDA2759" w14:textId="77777777" w:rsidR="00E05DBE" w:rsidRPr="00641A27" w:rsidRDefault="003240D1" w:rsidP="00443DF2">
      <w:pPr>
        <w:pStyle w:val="BodyText1"/>
        <w:spacing w:before="120" w:line="240" w:lineRule="auto"/>
        <w:ind w:firstLine="270"/>
        <w:jc w:val="both"/>
      </w:pPr>
      <w:r w:rsidRPr="00641A27">
        <w:rPr>
          <w:rStyle w:val="Bodytext115pt"/>
          <w:sz w:val="22"/>
          <w:szCs w:val="22"/>
        </w:rPr>
        <w:t>“(2) Subsection (1) does not apply:</w:t>
      </w:r>
    </w:p>
    <w:p w14:paraId="5B246596" w14:textId="77777777" w:rsidR="00E05DBE" w:rsidRPr="00641A27" w:rsidRDefault="00D60425" w:rsidP="00443DF2">
      <w:pPr>
        <w:pStyle w:val="BodyText1"/>
        <w:spacing w:before="120" w:line="240" w:lineRule="auto"/>
        <w:ind w:left="621" w:hanging="351"/>
        <w:jc w:val="both"/>
      </w:pPr>
      <w:r>
        <w:rPr>
          <w:rStyle w:val="Bodytext115pt"/>
          <w:sz w:val="22"/>
          <w:szCs w:val="22"/>
        </w:rPr>
        <w:t xml:space="preserve">(a) </w:t>
      </w:r>
      <w:r w:rsidR="003240D1" w:rsidRPr="00641A27">
        <w:rPr>
          <w:rStyle w:val="Bodytext115pt"/>
          <w:sz w:val="22"/>
          <w:szCs w:val="22"/>
        </w:rPr>
        <w:t>to fees or moneys recovered or received in respect of a function performed by the Authority; or</w:t>
      </w:r>
    </w:p>
    <w:p w14:paraId="1E5A06AF" w14:textId="77777777" w:rsidR="00A66AEA" w:rsidRDefault="00D60425" w:rsidP="00443DF2">
      <w:pPr>
        <w:pStyle w:val="BodyText1"/>
        <w:spacing w:before="120" w:line="240" w:lineRule="auto"/>
        <w:ind w:left="621" w:hanging="351"/>
        <w:jc w:val="both"/>
        <w:rPr>
          <w:rStyle w:val="Bodytext115pt"/>
          <w:sz w:val="22"/>
          <w:szCs w:val="22"/>
        </w:rPr>
      </w:pPr>
      <w:r>
        <w:rPr>
          <w:rStyle w:val="Bodytext115pt"/>
          <w:sz w:val="22"/>
          <w:szCs w:val="22"/>
        </w:rPr>
        <w:t xml:space="preserve">(b) </w:t>
      </w:r>
      <w:r w:rsidR="003240D1" w:rsidRPr="00641A27">
        <w:rPr>
          <w:rStyle w:val="Bodytext115pt"/>
          <w:sz w:val="22"/>
          <w:szCs w:val="22"/>
        </w:rPr>
        <w:t xml:space="preserve">to fees that, under the regulations, </w:t>
      </w:r>
      <w:r w:rsidR="00A66AEA">
        <w:rPr>
          <w:rStyle w:val="Bodytext115pt"/>
          <w:sz w:val="22"/>
          <w:szCs w:val="22"/>
        </w:rPr>
        <w:t>are payable to the Authority.”.</w:t>
      </w:r>
    </w:p>
    <w:p w14:paraId="7EBF1D38" w14:textId="77777777" w:rsidR="00E05DBE" w:rsidRPr="00A66AEA" w:rsidRDefault="003240D1" w:rsidP="00A66AEA">
      <w:pPr>
        <w:pStyle w:val="BodyText1"/>
        <w:spacing w:before="120" w:after="60" w:line="240" w:lineRule="auto"/>
        <w:ind w:firstLine="0"/>
        <w:jc w:val="both"/>
        <w:rPr>
          <w:b/>
        </w:rPr>
      </w:pPr>
      <w:r w:rsidRPr="00A66AEA">
        <w:rPr>
          <w:rStyle w:val="Bodytext115pt"/>
          <w:b/>
          <w:sz w:val="22"/>
          <w:szCs w:val="22"/>
        </w:rPr>
        <w:t>Section 412:</w:t>
      </w:r>
    </w:p>
    <w:p w14:paraId="04D0EFA6" w14:textId="77777777" w:rsidR="00E05DBE" w:rsidRPr="00641A27" w:rsidRDefault="003240D1" w:rsidP="00443DF2">
      <w:pPr>
        <w:pStyle w:val="BodyText1"/>
        <w:spacing w:before="120" w:line="240" w:lineRule="auto"/>
        <w:ind w:firstLine="270"/>
        <w:jc w:val="both"/>
      </w:pPr>
      <w:r w:rsidRPr="00641A27">
        <w:rPr>
          <w:rStyle w:val="Bodytext115pt"/>
          <w:sz w:val="22"/>
          <w:szCs w:val="22"/>
        </w:rPr>
        <w:t>Repeal the section, substitute the following section:</w:t>
      </w:r>
    </w:p>
    <w:p w14:paraId="5E8661FC" w14:textId="77777777" w:rsidR="00E05DBE" w:rsidRPr="00D60425" w:rsidRDefault="003240D1" w:rsidP="00D60425">
      <w:pPr>
        <w:pStyle w:val="BodyText1"/>
        <w:spacing w:before="120" w:after="60" w:line="240" w:lineRule="auto"/>
        <w:ind w:firstLine="0"/>
        <w:jc w:val="both"/>
        <w:rPr>
          <w:b/>
        </w:rPr>
      </w:pPr>
      <w:r w:rsidRPr="00D60425">
        <w:rPr>
          <w:rStyle w:val="Bodytext115pt"/>
          <w:b/>
          <w:sz w:val="22"/>
          <w:szCs w:val="22"/>
        </w:rPr>
        <w:t>Search of vessels</w:t>
      </w:r>
    </w:p>
    <w:p w14:paraId="6469E09A" w14:textId="77777777" w:rsidR="00E05DBE" w:rsidRPr="00641A27" w:rsidRDefault="003240D1" w:rsidP="00443DF2">
      <w:pPr>
        <w:pStyle w:val="BodyText1"/>
        <w:spacing w:before="120" w:line="240" w:lineRule="auto"/>
        <w:ind w:firstLine="270"/>
        <w:jc w:val="both"/>
      </w:pPr>
      <w:r w:rsidRPr="00641A27">
        <w:rPr>
          <w:rStyle w:val="Bodytext115pt"/>
          <w:sz w:val="22"/>
          <w:szCs w:val="22"/>
        </w:rPr>
        <w:t xml:space="preserve">“412. A person </w:t>
      </w:r>
      <w:proofErr w:type="spellStart"/>
      <w:r w:rsidRPr="00641A27">
        <w:rPr>
          <w:rStyle w:val="Bodytext115pt"/>
          <w:sz w:val="22"/>
          <w:szCs w:val="22"/>
        </w:rPr>
        <w:t>authorised</w:t>
      </w:r>
      <w:proofErr w:type="spellEnd"/>
      <w:r w:rsidRPr="00641A27">
        <w:rPr>
          <w:rStyle w:val="Bodytext115pt"/>
          <w:sz w:val="22"/>
          <w:szCs w:val="22"/>
        </w:rPr>
        <w:t xml:space="preserve"> by the Minister or by the Authority may, with such assistance as is reasonably necessary, search a ship in a port where the person has reasonable grounds for believing the search to be necessary for the purposes of this Act.”.</w:t>
      </w:r>
    </w:p>
    <w:p w14:paraId="4CDA6EE7" w14:textId="77777777" w:rsidR="00E05DBE" w:rsidRPr="00941E54" w:rsidRDefault="003240D1" w:rsidP="00941E54">
      <w:pPr>
        <w:pStyle w:val="BodyText1"/>
        <w:spacing w:before="120" w:after="60" w:line="240" w:lineRule="auto"/>
        <w:ind w:firstLine="0"/>
        <w:jc w:val="both"/>
        <w:rPr>
          <w:b/>
        </w:rPr>
      </w:pPr>
      <w:r w:rsidRPr="00941E54">
        <w:rPr>
          <w:rStyle w:val="Bodytext115pt"/>
          <w:b/>
          <w:sz w:val="22"/>
          <w:szCs w:val="22"/>
        </w:rPr>
        <w:t>Subsection 413 (1):</w:t>
      </w:r>
    </w:p>
    <w:p w14:paraId="72DD7087"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“him”, substitute “the Minister or the Authority”.</w:t>
      </w:r>
    </w:p>
    <w:p w14:paraId="3432D85D" w14:textId="77777777" w:rsidR="00E05DBE" w:rsidRPr="00BF59CA" w:rsidRDefault="003240D1" w:rsidP="00BF59CA">
      <w:pPr>
        <w:pStyle w:val="BodyText1"/>
        <w:spacing w:before="120" w:after="60" w:line="240" w:lineRule="auto"/>
        <w:ind w:firstLine="0"/>
        <w:jc w:val="both"/>
        <w:rPr>
          <w:b/>
        </w:rPr>
      </w:pPr>
      <w:r w:rsidRPr="00BF59CA">
        <w:rPr>
          <w:rStyle w:val="Bodytext115pt"/>
          <w:b/>
          <w:sz w:val="22"/>
          <w:szCs w:val="22"/>
        </w:rPr>
        <w:t>Subsection 417 (3):</w:t>
      </w:r>
    </w:p>
    <w:p w14:paraId="1DA3423A" w14:textId="77777777" w:rsidR="00E05DBE" w:rsidRPr="00641A27" w:rsidRDefault="00520DB2" w:rsidP="00443DF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“official as the Minister”, substitute “person as the Authority”.</w:t>
      </w:r>
    </w:p>
    <w:p w14:paraId="1B3067C4" w14:textId="77777777" w:rsidR="00E05DBE" w:rsidRPr="00641A27" w:rsidRDefault="00520DB2" w:rsidP="00443DF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“Minister” (second occurring), substitute “Authority”.</w:t>
      </w:r>
    </w:p>
    <w:p w14:paraId="2B0982A0"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067BBE">
          <w:headerReference w:type="even" r:id="rId52"/>
          <w:pgSz w:w="12240" w:h="15840" w:code="1"/>
          <w:pgMar w:top="1440" w:right="1440" w:bottom="1440" w:left="1440" w:header="576" w:footer="0" w:gutter="0"/>
          <w:cols w:space="720"/>
          <w:noEndnote/>
          <w:docGrid w:linePitch="360"/>
        </w:sectPr>
      </w:pPr>
    </w:p>
    <w:p w14:paraId="26E50559" w14:textId="77777777" w:rsidR="00E05DBE" w:rsidRPr="00641A27" w:rsidRDefault="003240D1" w:rsidP="00F569D7">
      <w:pPr>
        <w:pStyle w:val="BodyText1"/>
        <w:spacing w:line="240" w:lineRule="auto"/>
        <w:ind w:firstLine="0"/>
        <w:jc w:val="center"/>
      </w:pPr>
      <w:r w:rsidRPr="00F569D7">
        <w:rPr>
          <w:rStyle w:val="Bodytext115pt"/>
          <w:b/>
          <w:sz w:val="22"/>
          <w:szCs w:val="22"/>
        </w:rPr>
        <w:lastRenderedPageBreak/>
        <w:t>SCHEDULE</w:t>
      </w:r>
      <w:r w:rsidRPr="00641A27">
        <w:rPr>
          <w:rStyle w:val="Bodytext115pt"/>
          <w:sz w:val="22"/>
          <w:szCs w:val="22"/>
        </w:rPr>
        <w:t>—continued</w:t>
      </w:r>
    </w:p>
    <w:p w14:paraId="3B0AFD47" w14:textId="77777777" w:rsidR="00E05DBE" w:rsidRPr="00641A27" w:rsidRDefault="003240D1" w:rsidP="002F524D">
      <w:pPr>
        <w:pStyle w:val="Bodytext20"/>
        <w:spacing w:before="120" w:after="60" w:line="240" w:lineRule="auto"/>
        <w:jc w:val="both"/>
      </w:pPr>
      <w:r w:rsidRPr="00641A27">
        <w:rPr>
          <w:rStyle w:val="Bodytext2115pt"/>
          <w:b/>
          <w:bCs/>
          <w:sz w:val="22"/>
          <w:szCs w:val="22"/>
        </w:rPr>
        <w:t>Subsection 417 (4):</w:t>
      </w:r>
    </w:p>
    <w:p w14:paraId="2FA34D62"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“Minister”, substitute “Authority”.</w:t>
      </w:r>
    </w:p>
    <w:p w14:paraId="26DC721C" w14:textId="77777777" w:rsidR="00E05DBE" w:rsidRPr="00E72122" w:rsidRDefault="003240D1" w:rsidP="002E41F5">
      <w:pPr>
        <w:pStyle w:val="Bodytext20"/>
        <w:spacing w:before="120" w:after="60" w:line="240" w:lineRule="auto"/>
        <w:jc w:val="both"/>
        <w:rPr>
          <w:b w:val="0"/>
        </w:rPr>
      </w:pPr>
      <w:r w:rsidRPr="00E72122">
        <w:rPr>
          <w:rStyle w:val="Bodytext2115pt"/>
          <w:b/>
          <w:bCs/>
          <w:sz w:val="22"/>
          <w:szCs w:val="22"/>
        </w:rPr>
        <w:t xml:space="preserve">Subsection </w:t>
      </w:r>
      <w:r w:rsidRPr="00E72122">
        <w:rPr>
          <w:rStyle w:val="Bodytext2115pt3"/>
          <w:b/>
          <w:sz w:val="22"/>
          <w:szCs w:val="22"/>
        </w:rPr>
        <w:t>418a (1):</w:t>
      </w:r>
    </w:p>
    <w:p w14:paraId="721256EA" w14:textId="77777777" w:rsidR="00E05DBE" w:rsidRPr="00641A27" w:rsidRDefault="003240D1" w:rsidP="00443DF2">
      <w:pPr>
        <w:pStyle w:val="BodyText1"/>
        <w:spacing w:before="120" w:line="240" w:lineRule="auto"/>
        <w:ind w:firstLine="270"/>
        <w:jc w:val="both"/>
      </w:pPr>
      <w:r w:rsidRPr="00641A27">
        <w:rPr>
          <w:rStyle w:val="Bodytext115pt"/>
          <w:sz w:val="22"/>
          <w:szCs w:val="22"/>
        </w:rPr>
        <w:t>Insert “or the Authority, as appropriate,” after “Minister”.</w:t>
      </w:r>
    </w:p>
    <w:p w14:paraId="449D386F" w14:textId="77777777" w:rsidR="00E05DBE" w:rsidRPr="00641A27" w:rsidRDefault="003240D1" w:rsidP="009830D1">
      <w:pPr>
        <w:pStyle w:val="Bodytext20"/>
        <w:spacing w:before="120" w:after="60" w:line="240" w:lineRule="auto"/>
        <w:jc w:val="both"/>
      </w:pPr>
      <w:r w:rsidRPr="00641A27">
        <w:rPr>
          <w:rStyle w:val="Bodytext2115pt"/>
          <w:b/>
          <w:bCs/>
          <w:sz w:val="22"/>
          <w:szCs w:val="22"/>
        </w:rPr>
        <w:t>Subsection 421 (1):</w:t>
      </w:r>
    </w:p>
    <w:p w14:paraId="5E8AC3AD" w14:textId="77777777" w:rsidR="00E05DBE" w:rsidRPr="00641A27" w:rsidRDefault="00B4126C" w:rsidP="00443DF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Insert “or the Authority” after ’“Minister”.</w:t>
      </w:r>
    </w:p>
    <w:p w14:paraId="0C81BD63" w14:textId="77777777" w:rsidR="00E05DBE" w:rsidRPr="00641A27" w:rsidRDefault="00B4126C" w:rsidP="00443DF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“under his hand”.</w:t>
      </w:r>
    </w:p>
    <w:p w14:paraId="684B23E7" w14:textId="38572319" w:rsidR="00E05DBE" w:rsidRPr="00B4126C" w:rsidRDefault="003240D1" w:rsidP="00B4126C">
      <w:pPr>
        <w:pStyle w:val="Bodytext20"/>
        <w:spacing w:before="120" w:after="60" w:line="240" w:lineRule="auto"/>
        <w:jc w:val="both"/>
        <w:rPr>
          <w:b w:val="0"/>
        </w:rPr>
      </w:pPr>
      <w:r w:rsidRPr="00B4126C">
        <w:rPr>
          <w:rStyle w:val="Bodytext2115pt"/>
          <w:b/>
          <w:bCs/>
          <w:sz w:val="22"/>
          <w:szCs w:val="22"/>
        </w:rPr>
        <w:t xml:space="preserve">Sections </w:t>
      </w:r>
      <w:r w:rsidRPr="00B4126C">
        <w:rPr>
          <w:rStyle w:val="Bodytext2115pt3"/>
          <w:b/>
          <w:sz w:val="22"/>
          <w:szCs w:val="22"/>
        </w:rPr>
        <w:t xml:space="preserve">423a </w:t>
      </w:r>
      <w:r w:rsidRPr="00B4126C">
        <w:rPr>
          <w:rStyle w:val="Bodytext2115pt"/>
          <w:b/>
          <w:bCs/>
          <w:sz w:val="22"/>
          <w:szCs w:val="22"/>
        </w:rPr>
        <w:t xml:space="preserve">and </w:t>
      </w:r>
      <w:r w:rsidRPr="00B4126C">
        <w:rPr>
          <w:rStyle w:val="Bodytext2115pt2"/>
          <w:b/>
          <w:sz w:val="22"/>
          <w:szCs w:val="22"/>
        </w:rPr>
        <w:t>423</w:t>
      </w:r>
      <w:r w:rsidR="00732C1E">
        <w:rPr>
          <w:rStyle w:val="Bodytext2115pt2"/>
          <w:b/>
          <w:smallCaps/>
          <w:sz w:val="22"/>
          <w:szCs w:val="22"/>
        </w:rPr>
        <w:t>b</w:t>
      </w:r>
      <w:r w:rsidRPr="00B4126C">
        <w:rPr>
          <w:rStyle w:val="Bodytext2115pt2"/>
          <w:b/>
          <w:sz w:val="22"/>
          <w:szCs w:val="22"/>
        </w:rPr>
        <w:t>:</w:t>
      </w:r>
    </w:p>
    <w:p w14:paraId="25AD43D0" w14:textId="77777777" w:rsidR="00E05DBE" w:rsidRPr="00641A27" w:rsidRDefault="003240D1" w:rsidP="00443DF2">
      <w:pPr>
        <w:pStyle w:val="BodyText1"/>
        <w:spacing w:before="120" w:line="240" w:lineRule="auto"/>
        <w:ind w:firstLine="270"/>
        <w:jc w:val="both"/>
      </w:pPr>
      <w:r w:rsidRPr="00641A27">
        <w:rPr>
          <w:rStyle w:val="Bodytext115pt"/>
          <w:sz w:val="22"/>
          <w:szCs w:val="22"/>
        </w:rPr>
        <w:t>Insert “or the Authority” after “Minister”.</w:t>
      </w:r>
    </w:p>
    <w:p w14:paraId="030F55D0" w14:textId="77777777" w:rsidR="00E05DBE" w:rsidRPr="00641A27" w:rsidRDefault="003240D1" w:rsidP="00062120">
      <w:pPr>
        <w:pStyle w:val="Bodytext20"/>
        <w:spacing w:before="120" w:after="60" w:line="240" w:lineRule="auto"/>
        <w:jc w:val="both"/>
      </w:pPr>
      <w:r w:rsidRPr="00641A27">
        <w:rPr>
          <w:rStyle w:val="Bodytext2115pt"/>
          <w:b/>
          <w:bCs/>
          <w:sz w:val="22"/>
          <w:szCs w:val="22"/>
        </w:rPr>
        <w:t>Paragraph 424 (2) (a):</w:t>
      </w:r>
    </w:p>
    <w:p w14:paraId="7E5BB878"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the paragraph, substitute the following paragraph:</w:t>
      </w:r>
    </w:p>
    <w:p w14:paraId="1FC0BE5F" w14:textId="77777777" w:rsidR="00E05DBE" w:rsidRPr="00641A27" w:rsidRDefault="003240D1" w:rsidP="00443DF2">
      <w:pPr>
        <w:pStyle w:val="BodyText1"/>
        <w:spacing w:before="120" w:line="240" w:lineRule="auto"/>
        <w:ind w:firstLine="270"/>
        <w:jc w:val="both"/>
      </w:pPr>
      <w:r w:rsidRPr="00641A27">
        <w:rPr>
          <w:rStyle w:val="Bodytext115pt"/>
          <w:sz w:val="22"/>
          <w:szCs w:val="22"/>
        </w:rPr>
        <w:t>“(a) an employee of the Authority;”.</w:t>
      </w:r>
    </w:p>
    <w:p w14:paraId="405406C6" w14:textId="3390F1DA" w:rsidR="00E05DBE" w:rsidRPr="00641A27" w:rsidRDefault="003240D1" w:rsidP="00FE1ABD">
      <w:pPr>
        <w:pStyle w:val="Bodytext20"/>
        <w:spacing w:before="120" w:after="60" w:line="240" w:lineRule="auto"/>
        <w:jc w:val="both"/>
      </w:pPr>
      <w:r w:rsidRPr="00641A27">
        <w:rPr>
          <w:rStyle w:val="Bodytext2115pt"/>
          <w:b/>
          <w:bCs/>
          <w:sz w:val="22"/>
          <w:szCs w:val="22"/>
        </w:rPr>
        <w:t>Paragraphs 425 (1) (</w:t>
      </w:r>
      <w:r w:rsidR="00732C1E">
        <w:rPr>
          <w:rStyle w:val="Bodytext2115pt"/>
          <w:b/>
          <w:bCs/>
          <w:sz w:val="22"/>
          <w:szCs w:val="22"/>
        </w:rPr>
        <w:t>f)</w:t>
      </w:r>
      <w:r w:rsidRPr="00641A27">
        <w:rPr>
          <w:rStyle w:val="Bodytext2115pt"/>
          <w:b/>
          <w:bCs/>
          <w:sz w:val="22"/>
          <w:szCs w:val="22"/>
        </w:rPr>
        <w:t xml:space="preserve"> to (</w:t>
      </w:r>
      <w:proofErr w:type="spellStart"/>
      <w:r w:rsidRPr="00641A27">
        <w:rPr>
          <w:rStyle w:val="Bodytext2115pt"/>
          <w:b/>
          <w:bCs/>
          <w:sz w:val="22"/>
          <w:szCs w:val="22"/>
        </w:rPr>
        <w:t>ff</w:t>
      </w:r>
      <w:proofErr w:type="spellEnd"/>
      <w:r w:rsidRPr="00641A27">
        <w:rPr>
          <w:rStyle w:val="Bodytext2115pt"/>
          <w:b/>
          <w:bCs/>
          <w:sz w:val="22"/>
          <w:szCs w:val="22"/>
        </w:rPr>
        <w:t>) (inclusive):</w:t>
      </w:r>
    </w:p>
    <w:p w14:paraId="72949F9C"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the paragraphs.</w:t>
      </w:r>
    </w:p>
    <w:p w14:paraId="4ABC2107" w14:textId="77777777" w:rsidR="00E05DBE" w:rsidRPr="00641A27" w:rsidRDefault="003240D1" w:rsidP="007E6D51">
      <w:pPr>
        <w:pStyle w:val="Bodytext20"/>
        <w:spacing w:before="120" w:after="60" w:line="240" w:lineRule="auto"/>
        <w:jc w:val="both"/>
      </w:pPr>
      <w:r w:rsidRPr="00641A27">
        <w:rPr>
          <w:rStyle w:val="Bodytext2115pt"/>
          <w:b/>
          <w:bCs/>
          <w:sz w:val="22"/>
          <w:szCs w:val="22"/>
        </w:rPr>
        <w:t>Paragraph 425 (1) (h):</w:t>
      </w:r>
    </w:p>
    <w:p w14:paraId="2E4BDF0A" w14:textId="495B54BF" w:rsidR="00E05DBE" w:rsidRPr="00641A27" w:rsidRDefault="003240D1" w:rsidP="00443DF2">
      <w:pPr>
        <w:pStyle w:val="BodyText1"/>
        <w:spacing w:before="120" w:line="240" w:lineRule="auto"/>
        <w:ind w:firstLine="270"/>
        <w:jc w:val="both"/>
      </w:pPr>
      <w:r w:rsidRPr="00641A27">
        <w:rPr>
          <w:rStyle w:val="Bodytext115pt"/>
          <w:sz w:val="22"/>
          <w:szCs w:val="22"/>
        </w:rPr>
        <w:t xml:space="preserve">Omit “in pursuance of the regulations”, substitute “under subsection </w:t>
      </w:r>
      <w:r w:rsidRPr="00641A27">
        <w:rPr>
          <w:rStyle w:val="Bodytext115pt1"/>
          <w:sz w:val="22"/>
          <w:szCs w:val="22"/>
        </w:rPr>
        <w:t>(1</w:t>
      </w:r>
      <w:r w:rsidR="00732C1E">
        <w:rPr>
          <w:rStyle w:val="Bodytext115pt1"/>
          <w:smallCaps/>
          <w:sz w:val="22"/>
          <w:szCs w:val="22"/>
        </w:rPr>
        <w:t>aa</w:t>
      </w:r>
      <w:r w:rsidRPr="00641A27">
        <w:rPr>
          <w:rStyle w:val="Bodytext115pt1"/>
          <w:sz w:val="22"/>
          <w:szCs w:val="22"/>
        </w:rPr>
        <w:t>)”.</w:t>
      </w:r>
    </w:p>
    <w:p w14:paraId="2FB83FC7" w14:textId="77777777" w:rsidR="00E05DBE" w:rsidRPr="00641A27" w:rsidRDefault="003240D1" w:rsidP="00FE1AB9">
      <w:pPr>
        <w:pStyle w:val="Bodytext20"/>
        <w:spacing w:before="120" w:after="60" w:line="240" w:lineRule="auto"/>
        <w:jc w:val="both"/>
      </w:pPr>
      <w:r w:rsidRPr="00641A27">
        <w:rPr>
          <w:rStyle w:val="Bodytext2115pt"/>
          <w:b/>
          <w:bCs/>
          <w:sz w:val="22"/>
          <w:szCs w:val="22"/>
        </w:rPr>
        <w:t>After subsection 425 (1):</w:t>
      </w:r>
    </w:p>
    <w:p w14:paraId="4A737129" w14:textId="77777777" w:rsidR="00E05DBE" w:rsidRPr="00641A27" w:rsidRDefault="003240D1" w:rsidP="00443DF2">
      <w:pPr>
        <w:pStyle w:val="BodyText1"/>
        <w:spacing w:before="120" w:line="240" w:lineRule="auto"/>
        <w:ind w:firstLine="270"/>
        <w:jc w:val="both"/>
      </w:pPr>
      <w:r w:rsidRPr="00641A27">
        <w:rPr>
          <w:rStyle w:val="Bodytext115pt"/>
          <w:sz w:val="22"/>
          <w:szCs w:val="22"/>
        </w:rPr>
        <w:t>Insert the following subsection:</w:t>
      </w:r>
    </w:p>
    <w:p w14:paraId="49C910C1" w14:textId="77777777" w:rsidR="00E05DBE" w:rsidRPr="00641A27" w:rsidRDefault="003240D1" w:rsidP="00443DF2">
      <w:pPr>
        <w:pStyle w:val="BodyText1"/>
        <w:spacing w:before="120" w:line="240" w:lineRule="auto"/>
        <w:ind w:firstLine="270"/>
        <w:jc w:val="both"/>
      </w:pPr>
      <w:r w:rsidRPr="00641A27">
        <w:rPr>
          <w:rStyle w:val="Bodytext115pt4"/>
          <w:sz w:val="22"/>
          <w:szCs w:val="22"/>
        </w:rPr>
        <w:t>“(1aa)</w:t>
      </w:r>
      <w:r w:rsidRPr="00641A27">
        <w:rPr>
          <w:rStyle w:val="Bodytext115pt"/>
          <w:sz w:val="22"/>
          <w:szCs w:val="22"/>
        </w:rPr>
        <w:t xml:space="preserve"> The Authority may make orders with respect to any matter in Part II, III, IV, V, </w:t>
      </w:r>
      <w:proofErr w:type="spellStart"/>
      <w:r w:rsidRPr="00641A27">
        <w:rPr>
          <w:rStyle w:val="Bodytext115pt4"/>
          <w:sz w:val="22"/>
          <w:szCs w:val="22"/>
        </w:rPr>
        <w:t>Va</w:t>
      </w:r>
      <w:proofErr w:type="spellEnd"/>
      <w:r w:rsidRPr="00641A27">
        <w:rPr>
          <w:rStyle w:val="Bodytext115pt4"/>
          <w:sz w:val="22"/>
          <w:szCs w:val="22"/>
        </w:rPr>
        <w:t xml:space="preserve">, </w:t>
      </w:r>
      <w:proofErr w:type="spellStart"/>
      <w:r w:rsidRPr="00641A27">
        <w:rPr>
          <w:rStyle w:val="Bodytext115pt4"/>
          <w:sz w:val="22"/>
          <w:szCs w:val="22"/>
        </w:rPr>
        <w:t>Vb</w:t>
      </w:r>
      <w:proofErr w:type="spellEnd"/>
      <w:r w:rsidRPr="00641A27">
        <w:rPr>
          <w:rStyle w:val="Bodytext115pt"/>
          <w:sz w:val="22"/>
          <w:szCs w:val="22"/>
        </w:rPr>
        <w:t xml:space="preserve"> or </w:t>
      </w:r>
      <w:proofErr w:type="spellStart"/>
      <w:r w:rsidRPr="00641A27">
        <w:rPr>
          <w:rStyle w:val="Bodytext115pt4"/>
          <w:sz w:val="22"/>
          <w:szCs w:val="22"/>
        </w:rPr>
        <w:t>Xa</w:t>
      </w:r>
      <w:proofErr w:type="spellEnd"/>
      <w:r w:rsidRPr="00641A27">
        <w:rPr>
          <w:rStyle w:val="Bodytext115pt"/>
          <w:sz w:val="22"/>
          <w:szCs w:val="22"/>
        </w:rPr>
        <w:t xml:space="preserve"> for or in relation to which provision may be made by the regulations, other than matters referred to in paragraph (1) (h).”.</w:t>
      </w:r>
    </w:p>
    <w:p w14:paraId="4194944E" w14:textId="77777777" w:rsidR="00E05DBE" w:rsidRPr="00641A27" w:rsidRDefault="003240D1" w:rsidP="00663950">
      <w:pPr>
        <w:pStyle w:val="Bodytext20"/>
        <w:spacing w:before="120" w:after="60" w:line="240" w:lineRule="auto"/>
        <w:jc w:val="both"/>
      </w:pPr>
      <w:r w:rsidRPr="00641A27">
        <w:rPr>
          <w:rStyle w:val="Bodytext2115pt"/>
          <w:b/>
          <w:bCs/>
          <w:sz w:val="22"/>
          <w:szCs w:val="22"/>
        </w:rPr>
        <w:t>Subsections 425 (2) and (3):</w:t>
      </w:r>
    </w:p>
    <w:p w14:paraId="7C0A4627"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 and the power to make orders in pursuance of the regulations,” (wherever occurring).</w:t>
      </w:r>
    </w:p>
    <w:p w14:paraId="313253DC" w14:textId="77777777" w:rsidR="00E05DBE" w:rsidRPr="00641A27" w:rsidRDefault="003240D1" w:rsidP="005468CA">
      <w:pPr>
        <w:pStyle w:val="Bodytext20"/>
        <w:spacing w:before="120" w:after="60" w:line="240" w:lineRule="auto"/>
        <w:jc w:val="both"/>
      </w:pPr>
      <w:r w:rsidRPr="00641A27">
        <w:rPr>
          <w:rStyle w:val="Bodytext2115pt"/>
          <w:b/>
          <w:bCs/>
          <w:sz w:val="22"/>
          <w:szCs w:val="22"/>
        </w:rPr>
        <w:t>Subsection 425 (5):</w:t>
      </w:r>
    </w:p>
    <w:p w14:paraId="72C7E4FA"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the subsection.</w:t>
      </w:r>
    </w:p>
    <w:p w14:paraId="79A844A7" w14:textId="77777777" w:rsidR="00E05DBE" w:rsidRPr="005468CA" w:rsidRDefault="003240D1" w:rsidP="005468CA">
      <w:pPr>
        <w:pStyle w:val="Bodytext20"/>
        <w:spacing w:before="120" w:after="60" w:line="240" w:lineRule="auto"/>
        <w:jc w:val="both"/>
        <w:rPr>
          <w:b w:val="0"/>
        </w:rPr>
      </w:pPr>
      <w:r w:rsidRPr="005468CA">
        <w:rPr>
          <w:rStyle w:val="Bodytext2115pt"/>
          <w:b/>
          <w:bCs/>
          <w:sz w:val="22"/>
          <w:szCs w:val="22"/>
        </w:rPr>
        <w:t xml:space="preserve">Subsection </w:t>
      </w:r>
      <w:r w:rsidRPr="005468CA">
        <w:rPr>
          <w:rStyle w:val="Bodytext2115pt3"/>
          <w:b/>
          <w:sz w:val="22"/>
          <w:szCs w:val="22"/>
        </w:rPr>
        <w:t>425 (5a):</w:t>
      </w:r>
    </w:p>
    <w:p w14:paraId="475EA1FE" w14:textId="77777777" w:rsidR="00E05DBE" w:rsidRPr="00641A27" w:rsidRDefault="003240D1" w:rsidP="00443DF2">
      <w:pPr>
        <w:pStyle w:val="BodyText1"/>
        <w:spacing w:before="120" w:line="240" w:lineRule="auto"/>
        <w:ind w:firstLine="270"/>
        <w:jc w:val="both"/>
      </w:pPr>
      <w:r w:rsidRPr="00641A27">
        <w:rPr>
          <w:rStyle w:val="Bodytext115pt"/>
          <w:sz w:val="22"/>
          <w:szCs w:val="22"/>
        </w:rPr>
        <w:t>Omit “made in pursuance of the regulations”.</w:t>
      </w:r>
    </w:p>
    <w:p w14:paraId="147979B3" w14:textId="77777777" w:rsidR="00E05DBE" w:rsidRPr="005468CA" w:rsidRDefault="003240D1" w:rsidP="005468CA">
      <w:pPr>
        <w:pStyle w:val="Bodytext20"/>
        <w:spacing w:before="120" w:after="60" w:line="240" w:lineRule="auto"/>
        <w:jc w:val="both"/>
        <w:rPr>
          <w:b w:val="0"/>
        </w:rPr>
      </w:pPr>
      <w:r w:rsidRPr="005468CA">
        <w:rPr>
          <w:rStyle w:val="Bodytext2115pt"/>
          <w:b/>
          <w:bCs/>
          <w:sz w:val="22"/>
          <w:szCs w:val="22"/>
        </w:rPr>
        <w:t xml:space="preserve">Subsection </w:t>
      </w:r>
      <w:r w:rsidRPr="005468CA">
        <w:rPr>
          <w:rStyle w:val="Bodytext2115pt3"/>
          <w:b/>
          <w:sz w:val="22"/>
          <w:szCs w:val="22"/>
        </w:rPr>
        <w:t>425 (5b):</w:t>
      </w:r>
    </w:p>
    <w:p w14:paraId="133E7523" w14:textId="77777777" w:rsidR="00E05DBE" w:rsidRPr="00641A27" w:rsidRDefault="00531401" w:rsidP="00443DF2">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“made in pursuance of the regulations” (wherever occurring).</w:t>
      </w:r>
    </w:p>
    <w:p w14:paraId="5E208087" w14:textId="77777777" w:rsidR="00E05DBE" w:rsidRPr="00641A27" w:rsidRDefault="00531401" w:rsidP="00443DF2">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“and the regulations” (wherever occurring).</w:t>
      </w:r>
    </w:p>
    <w:p w14:paraId="1FEF9974"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975A71">
          <w:headerReference w:type="default" r:id="rId53"/>
          <w:pgSz w:w="12240" w:h="15840" w:code="1"/>
          <w:pgMar w:top="1440" w:right="1440" w:bottom="1440" w:left="1440" w:header="576" w:footer="0" w:gutter="0"/>
          <w:cols w:space="720"/>
          <w:noEndnote/>
          <w:docGrid w:linePitch="360"/>
        </w:sectPr>
      </w:pPr>
    </w:p>
    <w:p w14:paraId="45DECBE2" w14:textId="77777777" w:rsidR="00E05DBE" w:rsidRPr="00641A27" w:rsidRDefault="003240D1" w:rsidP="003819D9">
      <w:pPr>
        <w:pStyle w:val="BodyText1"/>
        <w:spacing w:line="240" w:lineRule="auto"/>
        <w:ind w:firstLine="0"/>
        <w:jc w:val="center"/>
      </w:pPr>
      <w:r w:rsidRPr="003819D9">
        <w:rPr>
          <w:rStyle w:val="Bodytext115pt"/>
          <w:b/>
          <w:sz w:val="22"/>
          <w:szCs w:val="22"/>
        </w:rPr>
        <w:lastRenderedPageBreak/>
        <w:t>SCHEDULE</w:t>
      </w:r>
      <w:r w:rsidRPr="00641A27">
        <w:rPr>
          <w:rStyle w:val="Bodytext115pt"/>
          <w:sz w:val="22"/>
          <w:szCs w:val="22"/>
        </w:rPr>
        <w:t>—continued</w:t>
      </w:r>
    </w:p>
    <w:p w14:paraId="0F4087A7" w14:textId="1FF11228" w:rsidR="00E05DBE" w:rsidRPr="003819D9" w:rsidRDefault="003240D1" w:rsidP="003819D9">
      <w:pPr>
        <w:pStyle w:val="BodyText1"/>
        <w:spacing w:before="120" w:after="60" w:line="240" w:lineRule="auto"/>
        <w:ind w:firstLine="0"/>
        <w:jc w:val="both"/>
        <w:rPr>
          <w:b/>
        </w:rPr>
      </w:pPr>
      <w:r w:rsidRPr="003819D9">
        <w:rPr>
          <w:rStyle w:val="Bodytext115pt"/>
          <w:b/>
          <w:sz w:val="22"/>
          <w:szCs w:val="22"/>
        </w:rPr>
        <w:t xml:space="preserve">Subsection </w:t>
      </w:r>
      <w:r w:rsidRPr="003819D9">
        <w:rPr>
          <w:rStyle w:val="Bodytext115pt1"/>
          <w:b/>
          <w:sz w:val="22"/>
          <w:szCs w:val="22"/>
        </w:rPr>
        <w:t>425 (5</w:t>
      </w:r>
      <w:r w:rsidR="00732C1E">
        <w:rPr>
          <w:rStyle w:val="Bodytext115pt1"/>
          <w:b/>
          <w:smallCaps/>
          <w:sz w:val="22"/>
          <w:szCs w:val="22"/>
        </w:rPr>
        <w:t>c</w:t>
      </w:r>
      <w:r w:rsidRPr="003819D9">
        <w:rPr>
          <w:rStyle w:val="Bodytext115pt1"/>
          <w:b/>
          <w:sz w:val="22"/>
          <w:szCs w:val="22"/>
        </w:rPr>
        <w:t>):</w:t>
      </w:r>
    </w:p>
    <w:p w14:paraId="39A0D062"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“made in pursuance of the regulations”.</w:t>
      </w:r>
    </w:p>
    <w:p w14:paraId="69671AB6" w14:textId="77777777" w:rsidR="00E05DBE" w:rsidRPr="00ED1FBB" w:rsidRDefault="003240D1" w:rsidP="00ED1FBB">
      <w:pPr>
        <w:pStyle w:val="BodyText1"/>
        <w:spacing w:before="120" w:after="60" w:line="240" w:lineRule="auto"/>
        <w:ind w:firstLine="0"/>
        <w:jc w:val="both"/>
        <w:rPr>
          <w:b/>
        </w:rPr>
      </w:pPr>
      <w:r w:rsidRPr="00ED1FBB">
        <w:rPr>
          <w:rStyle w:val="Bodytext115pt"/>
          <w:b/>
          <w:sz w:val="22"/>
          <w:szCs w:val="22"/>
        </w:rPr>
        <w:t>Subsection 425 (6):</w:t>
      </w:r>
    </w:p>
    <w:p w14:paraId="3378B386"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subsection, substitute the following subsection:</w:t>
      </w:r>
    </w:p>
    <w:p w14:paraId="388BFBBD" w14:textId="144579B1" w:rsidR="00E05DBE" w:rsidRPr="00641A27" w:rsidRDefault="003240D1" w:rsidP="0087417C">
      <w:pPr>
        <w:pStyle w:val="BodyText1"/>
        <w:spacing w:before="120" w:line="240" w:lineRule="auto"/>
        <w:ind w:firstLine="270"/>
        <w:jc w:val="both"/>
      </w:pPr>
      <w:r w:rsidRPr="00641A27">
        <w:rPr>
          <w:rStyle w:val="Bodytext115pt"/>
          <w:sz w:val="22"/>
          <w:szCs w:val="22"/>
        </w:rPr>
        <w:t>“(6) Orders are disallowable instruments for the purposes of section 46</w:t>
      </w:r>
      <w:r w:rsidRPr="00732C1E">
        <w:rPr>
          <w:rStyle w:val="Bodytext115pt"/>
          <w:smallCaps/>
          <w:sz w:val="22"/>
          <w:szCs w:val="22"/>
        </w:rPr>
        <w:t>a</w:t>
      </w:r>
      <w:r w:rsidRPr="00641A27">
        <w:rPr>
          <w:rStyle w:val="Bodytext115pt"/>
          <w:sz w:val="22"/>
          <w:szCs w:val="22"/>
        </w:rPr>
        <w:t xml:space="preserve"> of the </w:t>
      </w:r>
      <w:r w:rsidRPr="00641A27">
        <w:rPr>
          <w:rStyle w:val="Bodytext115pt0"/>
          <w:sz w:val="22"/>
          <w:szCs w:val="22"/>
        </w:rPr>
        <w:t>Acts Interpretation Act 1901.</w:t>
      </w:r>
      <w:r w:rsidR="00732C1E">
        <w:rPr>
          <w:rStyle w:val="Bodytext115pt0"/>
          <w:i w:val="0"/>
          <w:sz w:val="22"/>
          <w:szCs w:val="22"/>
        </w:rPr>
        <w:t>”</w:t>
      </w:r>
      <w:r w:rsidRPr="00732C1E">
        <w:rPr>
          <w:rStyle w:val="Bodytext115pt0"/>
          <w:i w:val="0"/>
          <w:sz w:val="22"/>
          <w:szCs w:val="22"/>
        </w:rPr>
        <w:t>.</w:t>
      </w:r>
    </w:p>
    <w:p w14:paraId="6D455640" w14:textId="4C9B6CEF" w:rsidR="00E05DBE" w:rsidRPr="006C586B" w:rsidRDefault="003240D1" w:rsidP="006C586B">
      <w:pPr>
        <w:pStyle w:val="BodyText1"/>
        <w:spacing w:before="120" w:after="60" w:line="240" w:lineRule="auto"/>
        <w:ind w:firstLine="0"/>
        <w:jc w:val="both"/>
        <w:rPr>
          <w:b/>
        </w:rPr>
      </w:pPr>
      <w:r w:rsidRPr="006C586B">
        <w:rPr>
          <w:rStyle w:val="Bodytext115pt"/>
          <w:b/>
          <w:sz w:val="22"/>
          <w:szCs w:val="22"/>
        </w:rPr>
        <w:t xml:space="preserve">Subsection 425 </w:t>
      </w:r>
      <w:r w:rsidRPr="006C586B">
        <w:rPr>
          <w:rStyle w:val="Bodytext9pt"/>
          <w:b/>
          <w:sz w:val="22"/>
          <w:szCs w:val="22"/>
        </w:rPr>
        <w:t>(6</w:t>
      </w:r>
      <w:r w:rsidRPr="00732C1E">
        <w:rPr>
          <w:rStyle w:val="Bodytext9pt"/>
          <w:b/>
          <w:smallCaps/>
          <w:sz w:val="22"/>
          <w:szCs w:val="22"/>
        </w:rPr>
        <w:t>a</w:t>
      </w:r>
      <w:r w:rsidRPr="006C586B">
        <w:rPr>
          <w:rStyle w:val="Bodytext9pt"/>
          <w:b/>
          <w:sz w:val="22"/>
          <w:szCs w:val="22"/>
        </w:rPr>
        <w:t>):</w:t>
      </w:r>
    </w:p>
    <w:p w14:paraId="180AD83A"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“made in pursuance of the regulations”.</w:t>
      </w:r>
    </w:p>
    <w:p w14:paraId="7315F006" w14:textId="77777777" w:rsidR="00E05DBE" w:rsidRPr="006C586B" w:rsidRDefault="003240D1" w:rsidP="006C586B">
      <w:pPr>
        <w:pStyle w:val="BodyText1"/>
        <w:spacing w:before="120" w:after="60" w:line="240" w:lineRule="auto"/>
        <w:ind w:firstLine="0"/>
        <w:jc w:val="both"/>
        <w:rPr>
          <w:b/>
        </w:rPr>
      </w:pPr>
      <w:r w:rsidRPr="006C586B">
        <w:rPr>
          <w:rStyle w:val="Bodytext115pt"/>
          <w:b/>
          <w:sz w:val="22"/>
          <w:szCs w:val="22"/>
        </w:rPr>
        <w:t>Subsection 425 (7):</w:t>
      </w:r>
    </w:p>
    <w:p w14:paraId="2BA616E8"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“or in pursuance of the regulations”.</w:t>
      </w:r>
    </w:p>
    <w:p w14:paraId="1DC99E85" w14:textId="77777777" w:rsidR="00E05DBE" w:rsidRPr="006C586B" w:rsidRDefault="003240D1" w:rsidP="006C586B">
      <w:pPr>
        <w:pStyle w:val="BodyText1"/>
        <w:spacing w:before="120" w:after="60" w:line="240" w:lineRule="auto"/>
        <w:ind w:firstLine="0"/>
        <w:jc w:val="both"/>
        <w:rPr>
          <w:b/>
        </w:rPr>
      </w:pPr>
      <w:r w:rsidRPr="006C586B">
        <w:rPr>
          <w:rStyle w:val="Bodytext115pt"/>
          <w:b/>
          <w:sz w:val="22"/>
          <w:szCs w:val="22"/>
        </w:rPr>
        <w:t>Subsection 425 (8):</w:t>
      </w:r>
    </w:p>
    <w:p w14:paraId="5AD31ECB"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subsection.</w:t>
      </w:r>
    </w:p>
    <w:p w14:paraId="705140B6" w14:textId="77777777" w:rsidR="00E05DBE" w:rsidRPr="00E313BB" w:rsidRDefault="003240D1" w:rsidP="006C586B">
      <w:pPr>
        <w:pStyle w:val="BodyText1"/>
        <w:spacing w:before="120" w:after="60" w:line="240" w:lineRule="auto"/>
        <w:ind w:firstLine="0"/>
        <w:jc w:val="both"/>
        <w:rPr>
          <w:b/>
        </w:rPr>
      </w:pPr>
      <w:r w:rsidRPr="00E313BB">
        <w:rPr>
          <w:rStyle w:val="Bodytext115pt"/>
          <w:b/>
          <w:sz w:val="22"/>
          <w:szCs w:val="22"/>
        </w:rPr>
        <w:t>Section 426:</w:t>
      </w:r>
    </w:p>
    <w:p w14:paraId="782C86B1"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section.</w:t>
      </w:r>
    </w:p>
    <w:p w14:paraId="5F3828D0" w14:textId="77777777" w:rsidR="00E05DBE" w:rsidRPr="006C586B" w:rsidRDefault="003240D1" w:rsidP="006C586B">
      <w:pPr>
        <w:pStyle w:val="BodyText1"/>
        <w:spacing w:before="120" w:after="60" w:line="240" w:lineRule="auto"/>
        <w:ind w:firstLine="0"/>
        <w:jc w:val="both"/>
        <w:rPr>
          <w:b/>
        </w:rPr>
      </w:pPr>
      <w:r w:rsidRPr="006C586B">
        <w:rPr>
          <w:rStyle w:val="Bodytext115pt"/>
          <w:b/>
          <w:sz w:val="22"/>
          <w:szCs w:val="22"/>
        </w:rPr>
        <w:t xml:space="preserve">Section </w:t>
      </w:r>
      <w:r w:rsidRPr="006C586B">
        <w:rPr>
          <w:rStyle w:val="Bodytext115pt5"/>
          <w:b/>
          <w:sz w:val="22"/>
          <w:szCs w:val="22"/>
        </w:rPr>
        <w:t>426a:</w:t>
      </w:r>
    </w:p>
    <w:p w14:paraId="08829ECA" w14:textId="77777777" w:rsidR="00E05DBE" w:rsidRPr="00641A27" w:rsidRDefault="003240D1" w:rsidP="0087417C">
      <w:pPr>
        <w:pStyle w:val="BodyText1"/>
        <w:spacing w:before="120" w:line="240" w:lineRule="auto"/>
        <w:ind w:firstLine="270"/>
        <w:jc w:val="both"/>
      </w:pPr>
      <w:r w:rsidRPr="00641A27">
        <w:rPr>
          <w:rStyle w:val="Bodytext115pt"/>
          <w:sz w:val="22"/>
          <w:szCs w:val="22"/>
        </w:rPr>
        <w:t xml:space="preserve">Omit “the regulations”, substitute “subsection 425 </w:t>
      </w:r>
      <w:r w:rsidRPr="00641A27">
        <w:rPr>
          <w:rStyle w:val="Bodytext115pt4"/>
          <w:sz w:val="22"/>
          <w:szCs w:val="22"/>
        </w:rPr>
        <w:t>(1aa)”.</w:t>
      </w:r>
    </w:p>
    <w:p w14:paraId="16125C17" w14:textId="77777777" w:rsidR="00E05DBE" w:rsidRPr="006C586B" w:rsidRDefault="003240D1" w:rsidP="006C586B">
      <w:pPr>
        <w:pStyle w:val="BodyText1"/>
        <w:spacing w:before="120" w:after="60" w:line="240" w:lineRule="auto"/>
        <w:ind w:firstLine="0"/>
        <w:jc w:val="both"/>
        <w:rPr>
          <w:b/>
        </w:rPr>
      </w:pPr>
      <w:r w:rsidRPr="006C586B">
        <w:rPr>
          <w:rStyle w:val="Bodytext115pt"/>
          <w:b/>
          <w:sz w:val="22"/>
          <w:szCs w:val="22"/>
        </w:rPr>
        <w:t>Subsection 427 (2):</w:t>
      </w:r>
    </w:p>
    <w:p w14:paraId="59639461"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“annexed to” (wherever occurring), substitute “referred to in”.</w:t>
      </w:r>
    </w:p>
    <w:p w14:paraId="5C4025A7" w14:textId="77777777" w:rsidR="00E05DBE" w:rsidRPr="00447543" w:rsidRDefault="003240D1" w:rsidP="0087417C">
      <w:pPr>
        <w:pStyle w:val="Bodytext70"/>
        <w:spacing w:before="120" w:line="240" w:lineRule="auto"/>
        <w:jc w:val="center"/>
        <w:rPr>
          <w:b w:val="0"/>
          <w:sz w:val="22"/>
          <w:szCs w:val="22"/>
        </w:rPr>
      </w:pPr>
      <w:r w:rsidRPr="00447543">
        <w:rPr>
          <w:rStyle w:val="Bodytext71"/>
          <w:b/>
          <w:bCs/>
          <w:i/>
          <w:iCs/>
          <w:sz w:val="22"/>
          <w:szCs w:val="22"/>
        </w:rPr>
        <w:t>Protection of the Sea (Powers of Intervention) Act 1981</w:t>
      </w:r>
    </w:p>
    <w:p w14:paraId="23F15E66" w14:textId="77777777" w:rsidR="00E05DBE" w:rsidRPr="006C586B" w:rsidRDefault="003240D1" w:rsidP="006C586B">
      <w:pPr>
        <w:pStyle w:val="BodyText1"/>
        <w:spacing w:before="120" w:after="60" w:line="240" w:lineRule="auto"/>
        <w:ind w:firstLine="0"/>
        <w:jc w:val="both"/>
        <w:rPr>
          <w:b/>
        </w:rPr>
      </w:pPr>
      <w:r w:rsidRPr="006C586B">
        <w:rPr>
          <w:rStyle w:val="Bodytext115pt"/>
          <w:b/>
          <w:sz w:val="22"/>
          <w:szCs w:val="22"/>
        </w:rPr>
        <w:t>Subsection 3 (1):</w:t>
      </w:r>
    </w:p>
    <w:p w14:paraId="7DBF23A7" w14:textId="77777777" w:rsidR="00E05DBE" w:rsidRPr="00641A27" w:rsidRDefault="003240D1" w:rsidP="0087417C">
      <w:pPr>
        <w:pStyle w:val="BodyText1"/>
        <w:spacing w:before="120" w:line="240" w:lineRule="auto"/>
        <w:ind w:firstLine="270"/>
        <w:jc w:val="both"/>
      </w:pPr>
      <w:r w:rsidRPr="00641A27">
        <w:rPr>
          <w:rStyle w:val="Bodytext115pt"/>
          <w:sz w:val="22"/>
          <w:szCs w:val="22"/>
        </w:rPr>
        <w:t>Insert the following definition:</w:t>
      </w:r>
    </w:p>
    <w:p w14:paraId="28C7AB24" w14:textId="71D5B243" w:rsidR="00E05DBE" w:rsidRPr="00641A27" w:rsidRDefault="003240D1" w:rsidP="0087417C">
      <w:pPr>
        <w:pStyle w:val="BodyText1"/>
        <w:spacing w:before="120" w:line="240" w:lineRule="auto"/>
        <w:ind w:firstLine="0"/>
        <w:jc w:val="both"/>
      </w:pPr>
      <w:r w:rsidRPr="00732C1E">
        <w:rPr>
          <w:rStyle w:val="Bodytext115pt"/>
          <w:sz w:val="22"/>
          <w:szCs w:val="22"/>
        </w:rPr>
        <w:t>“</w:t>
      </w:r>
      <w:r w:rsidRPr="005E77CC">
        <w:rPr>
          <w:rStyle w:val="Bodytext115pt"/>
          <w:b/>
          <w:sz w:val="22"/>
          <w:szCs w:val="22"/>
        </w:rPr>
        <w:t xml:space="preserve"> ‘Authority’</w:t>
      </w:r>
      <w:r w:rsidRPr="00641A27">
        <w:rPr>
          <w:rStyle w:val="Bodytext115pt"/>
          <w:sz w:val="22"/>
          <w:szCs w:val="22"/>
        </w:rPr>
        <w:t xml:space="preserve"> means the Australian Maritime Safety Authority established by the </w:t>
      </w:r>
      <w:r w:rsidRPr="00641A27">
        <w:rPr>
          <w:rStyle w:val="Bodytext115pt0"/>
          <w:sz w:val="22"/>
          <w:szCs w:val="22"/>
        </w:rPr>
        <w:t>Australian Maritime Safety Authority Act 1990</w:t>
      </w:r>
      <w:r w:rsidR="00732C1E">
        <w:rPr>
          <w:rStyle w:val="Bodytext115pt0"/>
          <w:i w:val="0"/>
          <w:sz w:val="22"/>
          <w:szCs w:val="22"/>
        </w:rPr>
        <w:t>;”</w:t>
      </w:r>
      <w:r w:rsidRPr="00732C1E">
        <w:rPr>
          <w:rStyle w:val="Bodytext115pt0"/>
          <w:i w:val="0"/>
          <w:sz w:val="22"/>
          <w:szCs w:val="22"/>
        </w:rPr>
        <w:t>.</w:t>
      </w:r>
    </w:p>
    <w:p w14:paraId="0EFD4618" w14:textId="77777777" w:rsidR="00E05DBE" w:rsidRPr="006C586B" w:rsidRDefault="003240D1" w:rsidP="006C586B">
      <w:pPr>
        <w:pStyle w:val="BodyText1"/>
        <w:spacing w:before="120" w:after="60" w:line="240" w:lineRule="auto"/>
        <w:ind w:firstLine="0"/>
        <w:jc w:val="both"/>
        <w:rPr>
          <w:b/>
        </w:rPr>
      </w:pPr>
      <w:r w:rsidRPr="006C586B">
        <w:rPr>
          <w:rStyle w:val="Bodytext115pt"/>
          <w:b/>
          <w:sz w:val="22"/>
          <w:szCs w:val="22"/>
        </w:rPr>
        <w:t>Subsections 4 (2) and (3):</w:t>
      </w:r>
    </w:p>
    <w:p w14:paraId="2576BB2C" w14:textId="77777777" w:rsidR="00E05DBE" w:rsidRPr="00641A27" w:rsidRDefault="003240D1" w:rsidP="0087417C">
      <w:pPr>
        <w:pStyle w:val="BodyText1"/>
        <w:spacing w:before="120" w:line="240" w:lineRule="auto"/>
        <w:ind w:firstLine="270"/>
        <w:jc w:val="both"/>
      </w:pPr>
      <w:r w:rsidRPr="00641A27">
        <w:rPr>
          <w:rStyle w:val="Bodytext115pt"/>
          <w:sz w:val="22"/>
          <w:szCs w:val="22"/>
        </w:rPr>
        <w:t>After “the Commonwealth”, insert “, the Authority”.</w:t>
      </w:r>
    </w:p>
    <w:p w14:paraId="56F74027" w14:textId="77777777" w:rsidR="00E05DBE" w:rsidRPr="005E77CC" w:rsidRDefault="003240D1" w:rsidP="005E77CC">
      <w:pPr>
        <w:pStyle w:val="BodyText1"/>
        <w:spacing w:before="120" w:after="60" w:line="240" w:lineRule="auto"/>
        <w:ind w:firstLine="0"/>
        <w:jc w:val="both"/>
        <w:rPr>
          <w:b/>
        </w:rPr>
      </w:pPr>
      <w:r w:rsidRPr="005E77CC">
        <w:rPr>
          <w:rStyle w:val="Bodytext115pt"/>
          <w:b/>
          <w:sz w:val="22"/>
          <w:szCs w:val="22"/>
        </w:rPr>
        <w:t>Subsection 8 (1):</w:t>
      </w:r>
    </w:p>
    <w:p w14:paraId="666508B5" w14:textId="77777777" w:rsidR="00E05DBE" w:rsidRPr="00641A27" w:rsidRDefault="005A2300"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4D0C0136" w14:textId="77777777" w:rsidR="00E05DBE" w:rsidRPr="00641A27" w:rsidRDefault="005A2300"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60975F50" w14:textId="77777777" w:rsidR="00372A57" w:rsidRPr="005A2300" w:rsidRDefault="00372A57" w:rsidP="005A2300">
      <w:pPr>
        <w:pStyle w:val="Bodytext40"/>
        <w:spacing w:before="120" w:after="60"/>
        <w:jc w:val="both"/>
        <w:rPr>
          <w:rStyle w:val="Bodytext4115pt"/>
          <w:b/>
          <w:iCs/>
          <w:sz w:val="22"/>
          <w:szCs w:val="22"/>
        </w:rPr>
      </w:pPr>
      <w:r w:rsidRPr="005A2300">
        <w:rPr>
          <w:rStyle w:val="Bodytext4115pt"/>
          <w:b/>
          <w:iCs/>
          <w:sz w:val="22"/>
          <w:szCs w:val="22"/>
        </w:rPr>
        <w:t>Subsection 8 (2):</w:t>
      </w:r>
    </w:p>
    <w:p w14:paraId="2A307314" w14:textId="77777777" w:rsidR="00FB390A" w:rsidRPr="00916E7C" w:rsidRDefault="00372A57" w:rsidP="0087417C">
      <w:pPr>
        <w:pStyle w:val="BodyText1"/>
        <w:spacing w:before="120" w:line="240" w:lineRule="auto"/>
        <w:ind w:firstLine="270"/>
        <w:jc w:val="both"/>
        <w:rPr>
          <w:rStyle w:val="Bodytext4115pt"/>
          <w:i w:val="0"/>
          <w:iCs w:val="0"/>
          <w:sz w:val="22"/>
          <w:szCs w:val="22"/>
        </w:rPr>
      </w:pPr>
      <w:r w:rsidRPr="00916E7C">
        <w:rPr>
          <w:rStyle w:val="Bodytext4115pt"/>
          <w:i w:val="0"/>
          <w:sz w:val="22"/>
          <w:szCs w:val="22"/>
        </w:rPr>
        <w:t>Omit "Minister", substitute "Authority".</w:t>
      </w:r>
    </w:p>
    <w:p w14:paraId="1FBB9923" w14:textId="77777777" w:rsidR="00372A57" w:rsidRPr="00641A27" w:rsidRDefault="00372A57" w:rsidP="003C0CBB">
      <w:pPr>
        <w:pStyle w:val="Bodytext40"/>
        <w:spacing w:line="240" w:lineRule="auto"/>
        <w:jc w:val="both"/>
        <w:rPr>
          <w:rStyle w:val="Bodytext4115pt"/>
          <w:i/>
          <w:iCs/>
          <w:sz w:val="22"/>
          <w:szCs w:val="22"/>
        </w:rPr>
      </w:pPr>
    </w:p>
    <w:p w14:paraId="7AEEA981"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A50328">
          <w:headerReference w:type="even" r:id="rId54"/>
          <w:pgSz w:w="12240" w:h="15840" w:code="1"/>
          <w:pgMar w:top="1440" w:right="1440" w:bottom="1440" w:left="1440" w:header="576" w:footer="0" w:gutter="0"/>
          <w:cols w:space="720"/>
          <w:noEndnote/>
          <w:docGrid w:linePitch="360"/>
        </w:sectPr>
      </w:pPr>
    </w:p>
    <w:p w14:paraId="30E9B93E" w14:textId="77777777" w:rsidR="00E05DBE" w:rsidRPr="00641A27" w:rsidRDefault="003240D1" w:rsidP="000E678D">
      <w:pPr>
        <w:pStyle w:val="BodyText1"/>
        <w:spacing w:line="240" w:lineRule="auto"/>
        <w:ind w:firstLine="0"/>
        <w:jc w:val="center"/>
      </w:pPr>
      <w:r w:rsidRPr="000E678D">
        <w:rPr>
          <w:rStyle w:val="Bodytext115pt"/>
          <w:b/>
          <w:sz w:val="22"/>
          <w:szCs w:val="22"/>
        </w:rPr>
        <w:lastRenderedPageBreak/>
        <w:t>SCHEDULE</w:t>
      </w:r>
      <w:r w:rsidRPr="00641A27">
        <w:rPr>
          <w:rStyle w:val="Bodytext115pt"/>
          <w:sz w:val="22"/>
          <w:szCs w:val="22"/>
        </w:rPr>
        <w:t>—continued</w:t>
      </w:r>
    </w:p>
    <w:p w14:paraId="11745146" w14:textId="77777777" w:rsidR="00E05DBE" w:rsidRPr="00641A27" w:rsidRDefault="003240D1" w:rsidP="00C2676C">
      <w:pPr>
        <w:pStyle w:val="Bodytext20"/>
        <w:spacing w:before="120" w:after="60" w:line="240" w:lineRule="auto"/>
        <w:jc w:val="both"/>
      </w:pPr>
      <w:r w:rsidRPr="00641A27">
        <w:rPr>
          <w:rStyle w:val="Bodytext2115pt"/>
          <w:b/>
          <w:bCs/>
          <w:sz w:val="22"/>
          <w:szCs w:val="22"/>
        </w:rPr>
        <w:t>After subsection 8 (2):</w:t>
      </w:r>
    </w:p>
    <w:p w14:paraId="365EA46D" w14:textId="77777777" w:rsidR="00E05DBE" w:rsidRPr="00641A27" w:rsidRDefault="003240D1" w:rsidP="0087417C">
      <w:pPr>
        <w:pStyle w:val="BodyText1"/>
        <w:spacing w:before="120" w:line="240" w:lineRule="auto"/>
        <w:ind w:firstLine="270"/>
        <w:jc w:val="both"/>
      </w:pPr>
      <w:r w:rsidRPr="00641A27">
        <w:rPr>
          <w:rStyle w:val="Bodytext115pt"/>
          <w:sz w:val="22"/>
          <w:szCs w:val="22"/>
        </w:rPr>
        <w:t>Insert the following subsection:</w:t>
      </w:r>
    </w:p>
    <w:p w14:paraId="67D6B3B3" w14:textId="77777777" w:rsidR="00E05DBE" w:rsidRPr="00641A27" w:rsidRDefault="003240D1" w:rsidP="0087417C">
      <w:pPr>
        <w:pStyle w:val="BodyText1"/>
        <w:spacing w:before="120" w:line="240" w:lineRule="auto"/>
        <w:ind w:firstLine="270"/>
        <w:jc w:val="both"/>
      </w:pPr>
      <w:r w:rsidRPr="00641A27">
        <w:rPr>
          <w:rStyle w:val="Bodytext115pt5"/>
          <w:sz w:val="22"/>
          <w:szCs w:val="22"/>
        </w:rPr>
        <w:t xml:space="preserve">“(2a) </w:t>
      </w:r>
      <w:r w:rsidRPr="00641A27">
        <w:rPr>
          <w:rStyle w:val="Bodytext115pt"/>
          <w:sz w:val="22"/>
          <w:szCs w:val="22"/>
        </w:rPr>
        <w:t>The Authority must not exercise its powers under subparagraph</w:t>
      </w:r>
      <w:r w:rsidR="00C2676C">
        <w:t xml:space="preserve"> </w:t>
      </w:r>
      <w:r w:rsidR="00C2676C">
        <w:rPr>
          <w:rStyle w:val="Bodytext115pt"/>
          <w:sz w:val="22"/>
          <w:szCs w:val="22"/>
        </w:rPr>
        <w:t xml:space="preserve">(2) </w:t>
      </w:r>
      <w:r w:rsidRPr="00641A27">
        <w:rPr>
          <w:rStyle w:val="Bodytext115pt"/>
          <w:sz w:val="22"/>
          <w:szCs w:val="22"/>
        </w:rPr>
        <w:t>(a) (iv) without the approval of the Minister.”.</w:t>
      </w:r>
    </w:p>
    <w:p w14:paraId="32B8CC85" w14:textId="77777777" w:rsidR="00E05DBE" w:rsidRPr="00641A27" w:rsidRDefault="003240D1" w:rsidP="003E1929">
      <w:pPr>
        <w:pStyle w:val="Bodytext20"/>
        <w:spacing w:before="120" w:after="60" w:line="240" w:lineRule="auto"/>
        <w:jc w:val="both"/>
      </w:pPr>
      <w:r w:rsidRPr="00641A27">
        <w:rPr>
          <w:rStyle w:val="Bodytext2115pt"/>
          <w:b/>
          <w:bCs/>
          <w:sz w:val="22"/>
          <w:szCs w:val="22"/>
        </w:rPr>
        <w:t>Subsection 8 (4):</w:t>
      </w:r>
    </w:p>
    <w:p w14:paraId="768AD2C5" w14:textId="77777777" w:rsidR="00E05DBE" w:rsidRPr="00641A27" w:rsidRDefault="003E1929"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After “Minister”, insert “and the Authority”.</w:t>
      </w:r>
    </w:p>
    <w:p w14:paraId="46C4C235" w14:textId="77777777" w:rsidR="00E05DBE" w:rsidRPr="00641A27" w:rsidRDefault="003E1929"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“his”.</w:t>
      </w:r>
    </w:p>
    <w:p w14:paraId="055B41CD" w14:textId="77777777" w:rsidR="00E05DBE" w:rsidRPr="00641A27" w:rsidRDefault="003240D1" w:rsidP="006123E0">
      <w:pPr>
        <w:pStyle w:val="Bodytext20"/>
        <w:spacing w:before="120" w:after="60" w:line="240" w:lineRule="auto"/>
        <w:jc w:val="both"/>
      </w:pPr>
      <w:r w:rsidRPr="00641A27">
        <w:rPr>
          <w:rStyle w:val="Bodytext2115pt"/>
          <w:b/>
          <w:bCs/>
          <w:sz w:val="22"/>
          <w:szCs w:val="22"/>
        </w:rPr>
        <w:t>Subsection 9 (1):</w:t>
      </w:r>
    </w:p>
    <w:p w14:paraId="18F80115" w14:textId="77777777" w:rsidR="00E05DBE" w:rsidRPr="00641A27" w:rsidRDefault="003E1929"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7D4E5186" w14:textId="77777777" w:rsidR="00E05DBE" w:rsidRPr="00641A27" w:rsidRDefault="003E1929"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409A8C26" w14:textId="77777777" w:rsidR="00E05DBE" w:rsidRPr="00641A27" w:rsidRDefault="003240D1" w:rsidP="006123E0">
      <w:pPr>
        <w:pStyle w:val="Bodytext20"/>
        <w:spacing w:before="120" w:after="60" w:line="240" w:lineRule="auto"/>
        <w:jc w:val="both"/>
      </w:pPr>
      <w:r w:rsidRPr="00641A27">
        <w:rPr>
          <w:rStyle w:val="Bodytext2115pt"/>
          <w:b/>
          <w:bCs/>
          <w:sz w:val="22"/>
          <w:szCs w:val="22"/>
        </w:rPr>
        <w:t>Subsection 9 (2):</w:t>
      </w:r>
    </w:p>
    <w:p w14:paraId="03FF5B0F"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substitute “Authority”.</w:t>
      </w:r>
    </w:p>
    <w:p w14:paraId="76550C56" w14:textId="77777777" w:rsidR="00E05DBE" w:rsidRPr="00641A27" w:rsidRDefault="003240D1" w:rsidP="006123E0">
      <w:pPr>
        <w:pStyle w:val="Bodytext20"/>
        <w:spacing w:before="120" w:after="60" w:line="240" w:lineRule="auto"/>
        <w:jc w:val="both"/>
      </w:pPr>
      <w:r w:rsidRPr="00641A27">
        <w:rPr>
          <w:rStyle w:val="Bodytext2115pt"/>
          <w:b/>
          <w:bCs/>
          <w:sz w:val="22"/>
          <w:szCs w:val="22"/>
        </w:rPr>
        <w:t>After subsection 9 (2):</w:t>
      </w:r>
    </w:p>
    <w:p w14:paraId="37C740CB" w14:textId="77777777" w:rsidR="00E05DBE" w:rsidRPr="00641A27" w:rsidRDefault="003240D1" w:rsidP="0087417C">
      <w:pPr>
        <w:pStyle w:val="BodyText1"/>
        <w:spacing w:before="120" w:line="240" w:lineRule="auto"/>
        <w:ind w:firstLine="270"/>
        <w:jc w:val="both"/>
      </w:pPr>
      <w:r w:rsidRPr="00641A27">
        <w:rPr>
          <w:rStyle w:val="Bodytext115pt"/>
          <w:sz w:val="22"/>
          <w:szCs w:val="22"/>
        </w:rPr>
        <w:t>Insert the following subsection:</w:t>
      </w:r>
    </w:p>
    <w:p w14:paraId="720D87D5" w14:textId="77777777" w:rsidR="00E05DBE" w:rsidRPr="00641A27" w:rsidRDefault="003240D1" w:rsidP="0087417C">
      <w:pPr>
        <w:pStyle w:val="BodyText1"/>
        <w:spacing w:before="120" w:line="240" w:lineRule="auto"/>
        <w:ind w:firstLine="270"/>
        <w:jc w:val="both"/>
      </w:pPr>
      <w:r w:rsidRPr="00641A27">
        <w:rPr>
          <w:rStyle w:val="Bodytext115pt5"/>
          <w:sz w:val="22"/>
          <w:szCs w:val="22"/>
        </w:rPr>
        <w:t xml:space="preserve">“(2a) </w:t>
      </w:r>
      <w:r w:rsidRPr="00641A27">
        <w:rPr>
          <w:rStyle w:val="Bodytext115pt"/>
          <w:sz w:val="22"/>
          <w:szCs w:val="22"/>
        </w:rPr>
        <w:t>The Authority must not exercise its powers under subparagraph</w:t>
      </w:r>
      <w:r w:rsidR="006123E0">
        <w:t xml:space="preserve"> </w:t>
      </w:r>
      <w:r w:rsidR="006123E0">
        <w:rPr>
          <w:rStyle w:val="Bodytext115pt"/>
          <w:sz w:val="22"/>
          <w:szCs w:val="22"/>
        </w:rPr>
        <w:t xml:space="preserve">(2) </w:t>
      </w:r>
      <w:r w:rsidRPr="00641A27">
        <w:rPr>
          <w:rStyle w:val="Bodytext115pt"/>
          <w:sz w:val="22"/>
          <w:szCs w:val="22"/>
        </w:rPr>
        <w:t>(a) (iv) without the approval of the Minister.”.</w:t>
      </w:r>
    </w:p>
    <w:p w14:paraId="0C20D94A" w14:textId="77777777" w:rsidR="00E05DBE" w:rsidRPr="00641A27" w:rsidRDefault="003240D1" w:rsidP="006123E0">
      <w:pPr>
        <w:pStyle w:val="Bodytext20"/>
        <w:spacing w:before="120" w:after="60" w:line="240" w:lineRule="auto"/>
        <w:jc w:val="both"/>
      </w:pPr>
      <w:r w:rsidRPr="00641A27">
        <w:rPr>
          <w:rStyle w:val="Bodytext2115pt"/>
          <w:b/>
          <w:bCs/>
          <w:sz w:val="22"/>
          <w:szCs w:val="22"/>
        </w:rPr>
        <w:t>Subsection 9 (4):</w:t>
      </w:r>
    </w:p>
    <w:p w14:paraId="633C965E" w14:textId="77777777" w:rsidR="00E05DBE" w:rsidRPr="0087417C" w:rsidRDefault="006123E0" w:rsidP="0087417C">
      <w:pPr>
        <w:pStyle w:val="BodyText1"/>
        <w:spacing w:before="120" w:line="240" w:lineRule="auto"/>
        <w:ind w:firstLine="270"/>
        <w:jc w:val="both"/>
      </w:pPr>
      <w:r>
        <w:rPr>
          <w:rStyle w:val="Bodytext115pt"/>
          <w:sz w:val="22"/>
          <w:szCs w:val="22"/>
        </w:rPr>
        <w:t xml:space="preserve">(a) </w:t>
      </w:r>
      <w:r w:rsidR="003240D1" w:rsidRPr="0087417C">
        <w:rPr>
          <w:rStyle w:val="Bodytext115pt"/>
          <w:sz w:val="22"/>
          <w:szCs w:val="22"/>
        </w:rPr>
        <w:t>After “Minister”, insert “and the Authority”.</w:t>
      </w:r>
    </w:p>
    <w:p w14:paraId="26616D9D" w14:textId="77777777" w:rsidR="00E05DBE" w:rsidRPr="00641A27" w:rsidRDefault="006123E0" w:rsidP="0087417C">
      <w:pPr>
        <w:pStyle w:val="BodyText1"/>
        <w:spacing w:before="120" w:line="240" w:lineRule="auto"/>
        <w:ind w:firstLine="270"/>
        <w:jc w:val="both"/>
      </w:pPr>
      <w:r w:rsidRPr="0087417C">
        <w:rPr>
          <w:rStyle w:val="Bodytext115pt"/>
          <w:sz w:val="22"/>
          <w:szCs w:val="22"/>
        </w:rPr>
        <w:t xml:space="preserve">(b) </w:t>
      </w:r>
      <w:r w:rsidR="003240D1" w:rsidRPr="0087417C">
        <w:rPr>
          <w:rStyle w:val="Bodytext115pt"/>
          <w:sz w:val="22"/>
          <w:szCs w:val="22"/>
        </w:rPr>
        <w:t>Omit</w:t>
      </w:r>
      <w:r w:rsidR="003240D1" w:rsidRPr="00641A27">
        <w:rPr>
          <w:rStyle w:val="Bodytext115pt"/>
          <w:sz w:val="22"/>
          <w:szCs w:val="22"/>
        </w:rPr>
        <w:t xml:space="preserve"> “his”.</w:t>
      </w:r>
    </w:p>
    <w:p w14:paraId="02B6F53C" w14:textId="77777777" w:rsidR="00E05DBE" w:rsidRPr="00641A27" w:rsidRDefault="003240D1" w:rsidP="006123E0">
      <w:pPr>
        <w:pStyle w:val="Bodytext20"/>
        <w:spacing w:before="120" w:after="60" w:line="240" w:lineRule="auto"/>
        <w:jc w:val="both"/>
      </w:pPr>
      <w:r w:rsidRPr="00641A27">
        <w:rPr>
          <w:rStyle w:val="Bodytext2115pt"/>
          <w:b/>
          <w:bCs/>
          <w:sz w:val="22"/>
          <w:szCs w:val="22"/>
        </w:rPr>
        <w:t>Subsection 10 (2):</w:t>
      </w:r>
    </w:p>
    <w:p w14:paraId="3FEAA011" w14:textId="77777777" w:rsidR="00E05DBE" w:rsidRPr="00641A27" w:rsidRDefault="006123E0"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270B7888" w14:textId="77777777" w:rsidR="00E05DBE" w:rsidRPr="00641A27" w:rsidRDefault="006123E0"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7E1BC767" w14:textId="77777777" w:rsidR="00E05DBE" w:rsidRPr="00641A27" w:rsidRDefault="003240D1" w:rsidP="006123E0">
      <w:pPr>
        <w:pStyle w:val="Bodytext20"/>
        <w:spacing w:before="120" w:after="60" w:line="240" w:lineRule="auto"/>
        <w:jc w:val="both"/>
      </w:pPr>
      <w:r w:rsidRPr="00641A27">
        <w:rPr>
          <w:rStyle w:val="Bodytext2115pt"/>
          <w:b/>
          <w:bCs/>
          <w:sz w:val="22"/>
          <w:szCs w:val="22"/>
        </w:rPr>
        <w:t>Subsection 10 (3):</w:t>
      </w:r>
    </w:p>
    <w:p w14:paraId="0ABDBDFF"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substitute “Authority”.</w:t>
      </w:r>
    </w:p>
    <w:p w14:paraId="2C2E919E" w14:textId="77777777" w:rsidR="00E05DBE" w:rsidRPr="00641A27" w:rsidRDefault="003240D1" w:rsidP="006123E0">
      <w:pPr>
        <w:pStyle w:val="Bodytext20"/>
        <w:spacing w:before="120" w:after="60" w:line="240" w:lineRule="auto"/>
        <w:jc w:val="both"/>
      </w:pPr>
      <w:r w:rsidRPr="00641A27">
        <w:rPr>
          <w:rStyle w:val="Bodytext2115pt"/>
          <w:b/>
          <w:bCs/>
          <w:sz w:val="22"/>
          <w:szCs w:val="22"/>
        </w:rPr>
        <w:t>After subsection 10 (3):</w:t>
      </w:r>
    </w:p>
    <w:p w14:paraId="119513CC" w14:textId="77777777" w:rsidR="00E05DBE" w:rsidRPr="00641A27" w:rsidRDefault="003240D1" w:rsidP="0087417C">
      <w:pPr>
        <w:pStyle w:val="BodyText1"/>
        <w:spacing w:before="120" w:line="240" w:lineRule="auto"/>
        <w:ind w:firstLine="270"/>
        <w:jc w:val="both"/>
      </w:pPr>
      <w:r w:rsidRPr="00641A27">
        <w:rPr>
          <w:rStyle w:val="Bodytext115pt"/>
          <w:sz w:val="22"/>
          <w:szCs w:val="22"/>
        </w:rPr>
        <w:t>Insert the following subsection:</w:t>
      </w:r>
    </w:p>
    <w:p w14:paraId="1F2531D5" w14:textId="77777777" w:rsidR="00E05DBE" w:rsidRPr="00641A27" w:rsidRDefault="003240D1" w:rsidP="0087417C">
      <w:pPr>
        <w:pStyle w:val="BodyText1"/>
        <w:spacing w:before="120" w:line="240" w:lineRule="auto"/>
        <w:ind w:firstLine="270"/>
        <w:jc w:val="both"/>
      </w:pPr>
      <w:r w:rsidRPr="00641A27">
        <w:rPr>
          <w:rStyle w:val="Bodytext115pt5"/>
          <w:sz w:val="22"/>
          <w:szCs w:val="22"/>
        </w:rPr>
        <w:t xml:space="preserve">“(3a) </w:t>
      </w:r>
      <w:r w:rsidRPr="00641A27">
        <w:rPr>
          <w:rStyle w:val="Bodytext115pt"/>
          <w:sz w:val="22"/>
          <w:szCs w:val="22"/>
        </w:rPr>
        <w:t>The Authority must not exercise its powers under subparagraph</w:t>
      </w:r>
      <w:r w:rsidR="006123E0">
        <w:t xml:space="preserve"> </w:t>
      </w:r>
      <w:r w:rsidR="006123E0">
        <w:rPr>
          <w:rStyle w:val="Bodytext115pt"/>
          <w:sz w:val="22"/>
          <w:szCs w:val="22"/>
        </w:rPr>
        <w:t xml:space="preserve">(2) </w:t>
      </w:r>
      <w:r w:rsidRPr="00641A27">
        <w:rPr>
          <w:rStyle w:val="Bodytext115pt"/>
          <w:sz w:val="22"/>
          <w:szCs w:val="22"/>
        </w:rPr>
        <w:t>(a) (iv) without the approval of the Minister.”.</w:t>
      </w:r>
    </w:p>
    <w:p w14:paraId="70F57F1C" w14:textId="77777777" w:rsidR="00E05DBE" w:rsidRPr="00C2676C" w:rsidRDefault="003240D1" w:rsidP="006123E0">
      <w:pPr>
        <w:pStyle w:val="BodyText1"/>
        <w:spacing w:before="120" w:after="60" w:line="240" w:lineRule="auto"/>
        <w:ind w:firstLine="0"/>
        <w:jc w:val="both"/>
        <w:rPr>
          <w:b/>
        </w:rPr>
      </w:pPr>
      <w:r w:rsidRPr="00C2676C">
        <w:rPr>
          <w:rStyle w:val="Bodytext115pt"/>
          <w:b/>
          <w:sz w:val="22"/>
          <w:szCs w:val="22"/>
        </w:rPr>
        <w:t>Subsection 10 (4):</w:t>
      </w:r>
    </w:p>
    <w:p w14:paraId="151A40FF" w14:textId="77777777" w:rsidR="00E05DBE" w:rsidRPr="00641A27" w:rsidRDefault="000F7E22"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After “Minister”, insert “and the Authority”.</w:t>
      </w:r>
    </w:p>
    <w:p w14:paraId="2B3C38CD" w14:textId="77777777" w:rsidR="00E05DBE" w:rsidRPr="00641A27" w:rsidRDefault="000F7E22"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“his”.</w:t>
      </w:r>
    </w:p>
    <w:p w14:paraId="405BD2DC" w14:textId="77777777" w:rsidR="00FB390A" w:rsidRPr="00641A27" w:rsidRDefault="00FB390A" w:rsidP="003C0CBB">
      <w:pPr>
        <w:pStyle w:val="Bodytext40"/>
        <w:spacing w:line="240" w:lineRule="auto"/>
        <w:jc w:val="both"/>
        <w:rPr>
          <w:rStyle w:val="Bodytext4115pt"/>
          <w:i/>
          <w:iCs/>
          <w:sz w:val="22"/>
          <w:szCs w:val="22"/>
        </w:rPr>
      </w:pPr>
    </w:p>
    <w:p w14:paraId="1DB51937"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121269">
          <w:headerReference w:type="default" r:id="rId55"/>
          <w:pgSz w:w="12240" w:h="15840" w:code="1"/>
          <w:pgMar w:top="1440" w:right="1440" w:bottom="1440" w:left="1440" w:header="576" w:footer="0" w:gutter="0"/>
          <w:cols w:space="720"/>
          <w:noEndnote/>
          <w:docGrid w:linePitch="360"/>
        </w:sectPr>
      </w:pPr>
    </w:p>
    <w:p w14:paraId="47951DE9" w14:textId="77777777" w:rsidR="00E05DBE" w:rsidRPr="00641A27" w:rsidRDefault="003240D1" w:rsidP="00AE327A">
      <w:pPr>
        <w:pStyle w:val="BodyText1"/>
        <w:spacing w:line="240" w:lineRule="auto"/>
        <w:ind w:firstLine="0"/>
        <w:jc w:val="center"/>
      </w:pPr>
      <w:r w:rsidRPr="00AE327A">
        <w:rPr>
          <w:rStyle w:val="Bodytext115pt"/>
          <w:b/>
          <w:sz w:val="22"/>
          <w:szCs w:val="22"/>
        </w:rPr>
        <w:lastRenderedPageBreak/>
        <w:t>SCHEDULE</w:t>
      </w:r>
      <w:r w:rsidRPr="00641A27">
        <w:rPr>
          <w:rStyle w:val="Bodytext115pt"/>
          <w:sz w:val="22"/>
          <w:szCs w:val="22"/>
        </w:rPr>
        <w:t>—continued</w:t>
      </w:r>
    </w:p>
    <w:p w14:paraId="3EA93FB2" w14:textId="77777777" w:rsidR="00E05DBE" w:rsidRPr="00AE327A" w:rsidRDefault="003240D1" w:rsidP="003C0CBB">
      <w:pPr>
        <w:pStyle w:val="BodyText1"/>
        <w:spacing w:line="240" w:lineRule="auto"/>
        <w:ind w:firstLine="0"/>
        <w:jc w:val="both"/>
        <w:rPr>
          <w:b/>
        </w:rPr>
      </w:pPr>
      <w:r w:rsidRPr="00AE327A">
        <w:rPr>
          <w:rStyle w:val="Bodytext115pt"/>
          <w:b/>
          <w:sz w:val="22"/>
          <w:szCs w:val="22"/>
        </w:rPr>
        <w:t>After subsection 11 (1):</w:t>
      </w:r>
    </w:p>
    <w:p w14:paraId="7DFD7783" w14:textId="77777777" w:rsidR="00E05DBE" w:rsidRPr="00641A27" w:rsidRDefault="003240D1" w:rsidP="0087417C">
      <w:pPr>
        <w:pStyle w:val="BodyText1"/>
        <w:spacing w:before="120" w:line="240" w:lineRule="auto"/>
        <w:ind w:firstLine="270"/>
        <w:jc w:val="both"/>
      </w:pPr>
      <w:r w:rsidRPr="00641A27">
        <w:rPr>
          <w:rStyle w:val="Bodytext115pt"/>
          <w:sz w:val="22"/>
          <w:szCs w:val="22"/>
        </w:rPr>
        <w:t>Insert the following subsection:</w:t>
      </w:r>
    </w:p>
    <w:p w14:paraId="7FDED359" w14:textId="77777777" w:rsidR="00E05DBE" w:rsidRPr="00641A27" w:rsidRDefault="003240D1" w:rsidP="0087417C">
      <w:pPr>
        <w:pStyle w:val="BodyText1"/>
        <w:spacing w:before="120" w:line="240" w:lineRule="auto"/>
        <w:ind w:firstLine="270"/>
        <w:jc w:val="both"/>
      </w:pPr>
      <w:r w:rsidRPr="00641A27">
        <w:rPr>
          <w:rStyle w:val="Bodytext115pt4"/>
          <w:sz w:val="22"/>
          <w:szCs w:val="22"/>
        </w:rPr>
        <w:t>“(1a)</w:t>
      </w:r>
      <w:r w:rsidRPr="00641A27">
        <w:rPr>
          <w:rStyle w:val="Bodytext115pt"/>
          <w:sz w:val="22"/>
          <w:szCs w:val="22"/>
        </w:rPr>
        <w:t xml:space="preserve"> The Authority must not issue a direction under paragraph (1) (d) without the approval of the Minister.”.</w:t>
      </w:r>
    </w:p>
    <w:p w14:paraId="225EF9CA" w14:textId="77777777" w:rsidR="00E05DBE" w:rsidRPr="00347459" w:rsidRDefault="003240D1" w:rsidP="00347459">
      <w:pPr>
        <w:pStyle w:val="BodyText1"/>
        <w:spacing w:before="120" w:after="60" w:line="240" w:lineRule="auto"/>
        <w:ind w:firstLine="0"/>
        <w:jc w:val="both"/>
        <w:rPr>
          <w:b/>
        </w:rPr>
      </w:pPr>
      <w:r w:rsidRPr="00347459">
        <w:rPr>
          <w:rStyle w:val="Bodytext115pt"/>
          <w:b/>
          <w:sz w:val="22"/>
          <w:szCs w:val="22"/>
        </w:rPr>
        <w:t>Section 15:</w:t>
      </w:r>
    </w:p>
    <w:p w14:paraId="30A188FC"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(wherever occurring), substitute “Authority”.</w:t>
      </w:r>
    </w:p>
    <w:p w14:paraId="4010F3C7" w14:textId="77777777" w:rsidR="00E05DBE" w:rsidRPr="00347459" w:rsidRDefault="003240D1" w:rsidP="00347459">
      <w:pPr>
        <w:pStyle w:val="BodyText1"/>
        <w:spacing w:before="120" w:after="60" w:line="240" w:lineRule="auto"/>
        <w:ind w:firstLine="0"/>
        <w:jc w:val="both"/>
        <w:rPr>
          <w:b/>
        </w:rPr>
      </w:pPr>
      <w:r w:rsidRPr="00347459">
        <w:rPr>
          <w:rStyle w:val="Bodytext115pt"/>
          <w:b/>
          <w:sz w:val="22"/>
          <w:szCs w:val="22"/>
        </w:rPr>
        <w:t>Subsection 17 (7):</w:t>
      </w:r>
    </w:p>
    <w:p w14:paraId="6564F707"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substitute “Authority”.</w:t>
      </w:r>
    </w:p>
    <w:p w14:paraId="6D65AA4C" w14:textId="77777777" w:rsidR="00E05DBE" w:rsidRPr="00347459" w:rsidRDefault="003240D1" w:rsidP="00347459">
      <w:pPr>
        <w:pStyle w:val="BodyText1"/>
        <w:spacing w:before="120" w:after="60" w:line="240" w:lineRule="auto"/>
        <w:ind w:firstLine="0"/>
        <w:jc w:val="both"/>
        <w:rPr>
          <w:b/>
        </w:rPr>
      </w:pPr>
      <w:r w:rsidRPr="00347459">
        <w:rPr>
          <w:rStyle w:val="Bodytext115pt"/>
          <w:b/>
          <w:sz w:val="22"/>
          <w:szCs w:val="22"/>
        </w:rPr>
        <w:t>Section 18:</w:t>
      </w:r>
    </w:p>
    <w:p w14:paraId="70430EE2" w14:textId="50A869E3" w:rsidR="00E05DBE" w:rsidRPr="00383032" w:rsidRDefault="003240D1" w:rsidP="0087417C">
      <w:pPr>
        <w:pStyle w:val="BodyText1"/>
        <w:spacing w:before="120" w:line="240" w:lineRule="auto"/>
        <w:ind w:firstLine="270"/>
        <w:jc w:val="both"/>
        <w:rPr>
          <w:rStyle w:val="Bodytext115pt5"/>
          <w:smallCaps w:val="0"/>
          <w:sz w:val="22"/>
          <w:szCs w:val="22"/>
        </w:rPr>
      </w:pPr>
      <w:r w:rsidRPr="00383032">
        <w:rPr>
          <w:rStyle w:val="Bodytext115pt5"/>
          <w:smallCaps w:val="0"/>
          <w:sz w:val="22"/>
          <w:szCs w:val="22"/>
        </w:rPr>
        <w:t xml:space="preserve">Omit “Minister” (wherever occurring), substitute “Authority”. </w:t>
      </w:r>
    </w:p>
    <w:p w14:paraId="579ED5E2" w14:textId="77777777" w:rsidR="00383032" w:rsidRPr="00383032" w:rsidRDefault="00383032" w:rsidP="00383032">
      <w:pPr>
        <w:pStyle w:val="BodyText1"/>
        <w:spacing w:before="120" w:after="60" w:line="240" w:lineRule="auto"/>
        <w:ind w:firstLine="0"/>
        <w:jc w:val="both"/>
        <w:rPr>
          <w:rStyle w:val="Bodytext115pt5"/>
          <w:b/>
          <w:smallCaps w:val="0"/>
          <w:sz w:val="22"/>
          <w:szCs w:val="22"/>
        </w:rPr>
      </w:pPr>
      <w:r w:rsidRPr="00383032">
        <w:rPr>
          <w:rStyle w:val="Bodytext115pt5"/>
          <w:b/>
          <w:smallCaps w:val="0"/>
          <w:sz w:val="22"/>
          <w:szCs w:val="22"/>
        </w:rPr>
        <w:t>Section 23:</w:t>
      </w:r>
    </w:p>
    <w:p w14:paraId="03801A98" w14:textId="77777777" w:rsidR="00E05DBE" w:rsidRPr="00383032" w:rsidRDefault="003240D1" w:rsidP="0087417C">
      <w:pPr>
        <w:pStyle w:val="BodyText1"/>
        <w:spacing w:before="120" w:line="240" w:lineRule="auto"/>
        <w:ind w:firstLine="270"/>
        <w:jc w:val="both"/>
        <w:rPr>
          <w:rStyle w:val="Bodytext115pt5"/>
          <w:sz w:val="22"/>
          <w:szCs w:val="22"/>
        </w:rPr>
      </w:pPr>
      <w:r w:rsidRPr="00383032">
        <w:rPr>
          <w:rStyle w:val="Bodytext115pt5"/>
          <w:smallCaps w:val="0"/>
          <w:sz w:val="22"/>
          <w:szCs w:val="22"/>
        </w:rPr>
        <w:t>Omit all the words after “Act” (fourth occurring).</w:t>
      </w:r>
    </w:p>
    <w:p w14:paraId="6488E460" w14:textId="77777777" w:rsidR="00E05DBE" w:rsidRPr="00347459" w:rsidRDefault="003240D1" w:rsidP="00347459">
      <w:pPr>
        <w:pStyle w:val="BodyText1"/>
        <w:spacing w:before="120" w:after="60" w:line="240" w:lineRule="auto"/>
        <w:ind w:firstLine="0"/>
        <w:jc w:val="both"/>
        <w:rPr>
          <w:b/>
        </w:rPr>
      </w:pPr>
      <w:r w:rsidRPr="00347459">
        <w:rPr>
          <w:rStyle w:val="Bodytext115pt"/>
          <w:b/>
          <w:sz w:val="22"/>
          <w:szCs w:val="22"/>
        </w:rPr>
        <w:t>Subsection 24 (1):</w:t>
      </w:r>
    </w:p>
    <w:p w14:paraId="72AE28B0"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subsection, substitute the following subsections:</w:t>
      </w:r>
    </w:p>
    <w:p w14:paraId="1E5BE4C5" w14:textId="77777777" w:rsidR="00E05DBE" w:rsidRPr="00641A27" w:rsidRDefault="003240D1" w:rsidP="0087417C">
      <w:pPr>
        <w:pStyle w:val="BodyText1"/>
        <w:spacing w:before="120" w:line="240" w:lineRule="auto"/>
        <w:ind w:firstLine="270"/>
        <w:jc w:val="both"/>
      </w:pPr>
      <w:r w:rsidRPr="00641A27">
        <w:rPr>
          <w:rStyle w:val="Bodytext115pt"/>
          <w:sz w:val="22"/>
          <w:szCs w:val="22"/>
        </w:rPr>
        <w:t>“(1) The Authority may make orders with respect to any matter for or in relation to which provision may be made by the regulations by virtue of the definition of</w:t>
      </w:r>
      <w:r w:rsidR="00850A25">
        <w:rPr>
          <w:rStyle w:val="Bodytext115pt"/>
          <w:sz w:val="22"/>
          <w:szCs w:val="22"/>
        </w:rPr>
        <w:t xml:space="preserve"> </w:t>
      </w:r>
      <w:r w:rsidRPr="00641A27">
        <w:rPr>
          <w:rStyle w:val="Bodytext115pt"/>
          <w:sz w:val="22"/>
          <w:szCs w:val="22"/>
        </w:rPr>
        <w:t>‘noxious substance’ in subsection 10 (8).</w:t>
      </w:r>
    </w:p>
    <w:p w14:paraId="466424B8" w14:textId="26B07250" w:rsidR="00E05DBE" w:rsidRPr="00641A27" w:rsidRDefault="003240D1" w:rsidP="0087417C">
      <w:pPr>
        <w:pStyle w:val="BodyText1"/>
        <w:spacing w:before="120" w:line="240" w:lineRule="auto"/>
        <w:ind w:firstLine="270"/>
        <w:jc w:val="both"/>
      </w:pPr>
      <w:r w:rsidRPr="00641A27">
        <w:rPr>
          <w:rStyle w:val="Bodytext115pt"/>
          <w:sz w:val="22"/>
          <w:szCs w:val="22"/>
        </w:rPr>
        <w:t>“(1</w:t>
      </w:r>
      <w:r w:rsidRPr="00395558">
        <w:rPr>
          <w:rStyle w:val="Bodytext115pt"/>
          <w:smallCaps/>
          <w:sz w:val="22"/>
          <w:szCs w:val="22"/>
        </w:rPr>
        <w:t>a</w:t>
      </w:r>
      <w:r w:rsidRPr="00641A27">
        <w:rPr>
          <w:rStyle w:val="Bodytext115pt"/>
          <w:sz w:val="22"/>
          <w:szCs w:val="22"/>
        </w:rPr>
        <w:t xml:space="preserve">) Orders are disallowable instruments for the purposes of section 46a of the </w:t>
      </w:r>
      <w:r w:rsidRPr="00641A27">
        <w:rPr>
          <w:rStyle w:val="Bodytext115pt0"/>
          <w:sz w:val="22"/>
          <w:szCs w:val="22"/>
        </w:rPr>
        <w:t>Acts Interpretation Act 1901.</w:t>
      </w:r>
      <w:r w:rsidR="00732C1E">
        <w:rPr>
          <w:rStyle w:val="Bodytext115pt0"/>
          <w:i w:val="0"/>
          <w:sz w:val="22"/>
          <w:szCs w:val="22"/>
        </w:rPr>
        <w:t>”</w:t>
      </w:r>
      <w:r w:rsidRPr="00732C1E">
        <w:rPr>
          <w:rStyle w:val="Bodytext115pt0"/>
          <w:i w:val="0"/>
          <w:sz w:val="22"/>
          <w:szCs w:val="22"/>
        </w:rPr>
        <w:t>.</w:t>
      </w:r>
    </w:p>
    <w:p w14:paraId="0AE187CE" w14:textId="77777777" w:rsidR="00E05DBE" w:rsidRPr="00347459" w:rsidRDefault="003240D1" w:rsidP="00347459">
      <w:pPr>
        <w:pStyle w:val="BodyText1"/>
        <w:spacing w:before="120" w:after="60" w:line="240" w:lineRule="auto"/>
        <w:ind w:firstLine="0"/>
        <w:jc w:val="both"/>
        <w:rPr>
          <w:b/>
        </w:rPr>
      </w:pPr>
      <w:r w:rsidRPr="00347459">
        <w:rPr>
          <w:rStyle w:val="Bodytext115pt"/>
          <w:b/>
          <w:sz w:val="22"/>
          <w:szCs w:val="22"/>
        </w:rPr>
        <w:t>Subsection 24 (4):</w:t>
      </w:r>
    </w:p>
    <w:p w14:paraId="09239EF7" w14:textId="77777777" w:rsidR="00E05DBE" w:rsidRPr="00641A27" w:rsidRDefault="00347459"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“made in pursuance of the regulations”.</w:t>
      </w:r>
    </w:p>
    <w:p w14:paraId="369614E4" w14:textId="77777777" w:rsidR="00E05DBE" w:rsidRPr="00641A27" w:rsidRDefault="00347459"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“and the regulations” (second and third occurring).</w:t>
      </w:r>
    </w:p>
    <w:p w14:paraId="36AC3A48" w14:textId="77777777" w:rsidR="00E05DBE" w:rsidRPr="00347459" w:rsidRDefault="003240D1" w:rsidP="00347459">
      <w:pPr>
        <w:pStyle w:val="BodyText1"/>
        <w:spacing w:before="120" w:after="60" w:line="240" w:lineRule="auto"/>
        <w:ind w:firstLine="0"/>
        <w:jc w:val="both"/>
        <w:rPr>
          <w:b/>
        </w:rPr>
      </w:pPr>
      <w:r w:rsidRPr="00347459">
        <w:rPr>
          <w:rStyle w:val="Bodytext115pt"/>
          <w:b/>
          <w:sz w:val="22"/>
          <w:szCs w:val="22"/>
        </w:rPr>
        <w:t>Subsections 24 (5) and (7):</w:t>
      </w:r>
    </w:p>
    <w:p w14:paraId="0844B2A1"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“made in pursuance of the regulations”.</w:t>
      </w:r>
    </w:p>
    <w:p w14:paraId="4E856F21" w14:textId="77777777" w:rsidR="00E05DBE" w:rsidRPr="00347459" w:rsidRDefault="003240D1" w:rsidP="00347459">
      <w:pPr>
        <w:pStyle w:val="BodyText1"/>
        <w:spacing w:before="120" w:after="60" w:line="240" w:lineRule="auto"/>
        <w:ind w:firstLine="0"/>
        <w:jc w:val="both"/>
        <w:rPr>
          <w:b/>
        </w:rPr>
      </w:pPr>
      <w:r w:rsidRPr="00347459">
        <w:rPr>
          <w:rStyle w:val="Bodytext115pt"/>
          <w:b/>
          <w:sz w:val="22"/>
          <w:szCs w:val="22"/>
        </w:rPr>
        <w:t>Subsection 24 (6):</w:t>
      </w:r>
    </w:p>
    <w:p w14:paraId="70051802"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subsection.</w:t>
      </w:r>
    </w:p>
    <w:p w14:paraId="0E76E876" w14:textId="77777777" w:rsidR="00E05DBE" w:rsidRPr="00641A27" w:rsidRDefault="003240D1" w:rsidP="0087417C">
      <w:pPr>
        <w:pStyle w:val="Bodytext70"/>
        <w:spacing w:before="120" w:line="240" w:lineRule="auto"/>
        <w:jc w:val="center"/>
        <w:rPr>
          <w:sz w:val="22"/>
          <w:szCs w:val="22"/>
        </w:rPr>
      </w:pPr>
      <w:r w:rsidRPr="00641A27">
        <w:rPr>
          <w:rStyle w:val="Bodytext71"/>
          <w:b/>
          <w:bCs/>
          <w:i/>
          <w:iCs/>
          <w:sz w:val="22"/>
          <w:szCs w:val="22"/>
        </w:rPr>
        <w:t>Protection of the Sea (Prevention of Pollution from Ships) Act 1983</w:t>
      </w:r>
    </w:p>
    <w:p w14:paraId="02C0A15B" w14:textId="77777777" w:rsidR="00E05DBE" w:rsidRPr="00C31737" w:rsidRDefault="003240D1" w:rsidP="00C31737">
      <w:pPr>
        <w:pStyle w:val="BodyText1"/>
        <w:spacing w:before="120" w:after="60" w:line="240" w:lineRule="auto"/>
        <w:ind w:firstLine="0"/>
        <w:jc w:val="both"/>
        <w:rPr>
          <w:b/>
        </w:rPr>
      </w:pPr>
      <w:r w:rsidRPr="00C31737">
        <w:rPr>
          <w:rStyle w:val="Bodytext115pt"/>
          <w:b/>
          <w:sz w:val="22"/>
          <w:szCs w:val="22"/>
        </w:rPr>
        <w:t>Subsection 3 (1):</w:t>
      </w:r>
    </w:p>
    <w:p w14:paraId="32FAD329" w14:textId="77777777" w:rsidR="00E05DBE" w:rsidRPr="00641A27" w:rsidRDefault="003240D1" w:rsidP="0087417C">
      <w:pPr>
        <w:pStyle w:val="BodyText1"/>
        <w:spacing w:before="120" w:line="240" w:lineRule="auto"/>
        <w:ind w:firstLine="270"/>
        <w:jc w:val="both"/>
      </w:pPr>
      <w:r w:rsidRPr="00641A27">
        <w:rPr>
          <w:rStyle w:val="Bodytext115pt"/>
          <w:sz w:val="22"/>
          <w:szCs w:val="22"/>
        </w:rPr>
        <w:t>Insert the following definition:</w:t>
      </w:r>
    </w:p>
    <w:p w14:paraId="5B83A117" w14:textId="6A310C0B" w:rsidR="00E05DBE" w:rsidRPr="00641A27" w:rsidRDefault="003240D1" w:rsidP="0087417C">
      <w:pPr>
        <w:pStyle w:val="BodyText1"/>
        <w:spacing w:before="120" w:line="240" w:lineRule="auto"/>
        <w:ind w:firstLine="0"/>
        <w:jc w:val="both"/>
      </w:pPr>
      <w:r w:rsidRPr="00732C1E">
        <w:rPr>
          <w:rStyle w:val="Bodytext115pt"/>
          <w:sz w:val="22"/>
          <w:szCs w:val="22"/>
        </w:rPr>
        <w:t>“</w:t>
      </w:r>
      <w:r w:rsidRPr="00C31737">
        <w:rPr>
          <w:rStyle w:val="Bodytext115pt"/>
          <w:b/>
          <w:sz w:val="22"/>
          <w:szCs w:val="22"/>
        </w:rPr>
        <w:t xml:space="preserve"> ‘Authority’</w:t>
      </w:r>
      <w:r w:rsidRPr="00641A27">
        <w:rPr>
          <w:rStyle w:val="Bodytext115pt"/>
          <w:sz w:val="22"/>
          <w:szCs w:val="22"/>
        </w:rPr>
        <w:t xml:space="preserve"> means the Australian Maritime Safety Authority established by the </w:t>
      </w:r>
      <w:r w:rsidRPr="00641A27">
        <w:rPr>
          <w:rStyle w:val="Bodytext115pt0"/>
          <w:sz w:val="22"/>
          <w:szCs w:val="22"/>
        </w:rPr>
        <w:t>Australian Maritime Saf</w:t>
      </w:r>
      <w:r w:rsidR="00732C1E">
        <w:rPr>
          <w:rStyle w:val="Bodytext115pt0"/>
          <w:sz w:val="22"/>
          <w:szCs w:val="22"/>
        </w:rPr>
        <w:t>ety Authority Act 1990</w:t>
      </w:r>
      <w:r w:rsidR="00732C1E" w:rsidRPr="00732C1E">
        <w:rPr>
          <w:rStyle w:val="Bodytext115pt0"/>
          <w:i w:val="0"/>
          <w:sz w:val="22"/>
          <w:szCs w:val="22"/>
        </w:rPr>
        <w:t>.”</w:t>
      </w:r>
      <w:r w:rsidRPr="00641A27">
        <w:rPr>
          <w:rStyle w:val="Bodytext115pt0"/>
          <w:sz w:val="22"/>
          <w:szCs w:val="22"/>
        </w:rPr>
        <w:t>.</w:t>
      </w:r>
    </w:p>
    <w:p w14:paraId="63C7CDFD"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DF6E04">
          <w:headerReference w:type="even" r:id="rId56"/>
          <w:pgSz w:w="12240" w:h="15840" w:code="1"/>
          <w:pgMar w:top="1440" w:right="1440" w:bottom="1440" w:left="1440" w:header="576" w:footer="0" w:gutter="0"/>
          <w:cols w:space="720"/>
          <w:noEndnote/>
          <w:docGrid w:linePitch="360"/>
        </w:sectPr>
      </w:pPr>
    </w:p>
    <w:p w14:paraId="03364C90" w14:textId="77777777" w:rsidR="003A2915" w:rsidRDefault="003A2915" w:rsidP="00937908">
      <w:pPr>
        <w:pStyle w:val="BodyText1"/>
        <w:spacing w:line="240" w:lineRule="auto"/>
        <w:ind w:firstLine="0"/>
        <w:jc w:val="center"/>
        <w:rPr>
          <w:rStyle w:val="Bodytext115pt"/>
          <w:sz w:val="22"/>
          <w:szCs w:val="22"/>
        </w:rPr>
      </w:pPr>
      <w:r w:rsidRPr="00937908">
        <w:rPr>
          <w:rStyle w:val="Bodytext115pt"/>
          <w:b/>
          <w:sz w:val="22"/>
          <w:szCs w:val="22"/>
        </w:rPr>
        <w:lastRenderedPageBreak/>
        <w:t>SCHEDULE</w:t>
      </w:r>
      <w:r>
        <w:rPr>
          <w:rStyle w:val="Bodytext115pt"/>
          <w:sz w:val="22"/>
          <w:szCs w:val="22"/>
        </w:rPr>
        <w:t>—continued</w:t>
      </w:r>
    </w:p>
    <w:p w14:paraId="5523E822" w14:textId="77777777" w:rsidR="00E05DBE" w:rsidRPr="003A2915" w:rsidRDefault="003240D1" w:rsidP="003A2915">
      <w:pPr>
        <w:pStyle w:val="BodyText1"/>
        <w:spacing w:before="120" w:after="60" w:line="240" w:lineRule="auto"/>
        <w:ind w:firstLine="0"/>
        <w:jc w:val="both"/>
        <w:rPr>
          <w:b/>
        </w:rPr>
      </w:pPr>
      <w:r w:rsidRPr="003A2915">
        <w:rPr>
          <w:rStyle w:val="Bodytext115pt"/>
          <w:b/>
          <w:sz w:val="22"/>
          <w:szCs w:val="22"/>
        </w:rPr>
        <w:t>Subsection 3 (1) (definition of “inspector”):</w:t>
      </w:r>
    </w:p>
    <w:p w14:paraId="5D8D468E" w14:textId="77777777" w:rsidR="00E05DBE" w:rsidRPr="00641A27" w:rsidRDefault="00937908"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0FD89D24" w14:textId="77777777" w:rsidR="00E05DBE" w:rsidRPr="00641A27" w:rsidRDefault="00937908"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“by writing under his hand”, substitute “in writing”.</w:t>
      </w:r>
    </w:p>
    <w:p w14:paraId="0411229B" w14:textId="77777777" w:rsidR="00E05DBE" w:rsidRPr="00937908" w:rsidRDefault="003240D1" w:rsidP="00937908">
      <w:pPr>
        <w:pStyle w:val="BodyText1"/>
        <w:spacing w:before="120" w:after="60" w:line="240" w:lineRule="auto"/>
        <w:ind w:firstLine="0"/>
        <w:jc w:val="both"/>
        <w:rPr>
          <w:b/>
        </w:rPr>
      </w:pPr>
      <w:r w:rsidRPr="00937908">
        <w:rPr>
          <w:rStyle w:val="Bodytext115pt"/>
          <w:b/>
          <w:sz w:val="22"/>
          <w:szCs w:val="22"/>
        </w:rPr>
        <w:t>Subsection 3 (1) (definition of “the regulations"):</w:t>
      </w:r>
    </w:p>
    <w:p w14:paraId="20695473"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“pursuant to the regulations”, substitute “under section 34”.</w:t>
      </w:r>
    </w:p>
    <w:p w14:paraId="03D985D7" w14:textId="77777777" w:rsidR="00E05DBE" w:rsidRPr="00937908" w:rsidRDefault="003240D1" w:rsidP="00937908">
      <w:pPr>
        <w:pStyle w:val="BodyText1"/>
        <w:spacing w:before="120" w:after="60" w:line="240" w:lineRule="auto"/>
        <w:ind w:firstLine="0"/>
        <w:jc w:val="both"/>
        <w:rPr>
          <w:b/>
        </w:rPr>
      </w:pPr>
      <w:r w:rsidRPr="00937908">
        <w:rPr>
          <w:rStyle w:val="Bodytext115pt"/>
          <w:b/>
          <w:sz w:val="22"/>
          <w:szCs w:val="22"/>
        </w:rPr>
        <w:t>Subsection 3 (1) (definition of “this Act”):</w:t>
      </w:r>
    </w:p>
    <w:p w14:paraId="4AF03636"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“in pursuance to the regulations”, substitute “under section 34”.</w:t>
      </w:r>
    </w:p>
    <w:p w14:paraId="7C5C9CCA" w14:textId="77777777" w:rsidR="00E05DBE" w:rsidRPr="00937908" w:rsidRDefault="003240D1" w:rsidP="00937908">
      <w:pPr>
        <w:pStyle w:val="BodyText1"/>
        <w:spacing w:before="120" w:after="60" w:line="240" w:lineRule="auto"/>
        <w:ind w:firstLine="0"/>
        <w:jc w:val="both"/>
        <w:rPr>
          <w:b/>
        </w:rPr>
      </w:pPr>
      <w:r w:rsidRPr="00937908">
        <w:rPr>
          <w:rStyle w:val="Bodytext115pt"/>
          <w:b/>
          <w:sz w:val="22"/>
          <w:szCs w:val="22"/>
        </w:rPr>
        <w:t>Subsection 3 (2):</w:t>
      </w:r>
    </w:p>
    <w:p w14:paraId="07F7F629"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subsection, substitute the following subsection:</w:t>
      </w:r>
    </w:p>
    <w:p w14:paraId="4EAB3146" w14:textId="77777777" w:rsidR="00E05DBE" w:rsidRPr="00641A27" w:rsidRDefault="003240D1" w:rsidP="0087417C">
      <w:pPr>
        <w:pStyle w:val="BodyText1"/>
        <w:spacing w:before="120" w:line="240" w:lineRule="auto"/>
        <w:ind w:firstLine="270"/>
        <w:jc w:val="both"/>
      </w:pPr>
      <w:r w:rsidRPr="00641A27">
        <w:rPr>
          <w:rStyle w:val="Bodytext115pt"/>
          <w:sz w:val="22"/>
          <w:szCs w:val="22"/>
        </w:rPr>
        <w:t>“(2) A reference in a section of this Act to a prescribed officer is a reference to the Authority or such person, or the holder of such office in the Authority, as is prescribed for the purposes of that section.”.</w:t>
      </w:r>
    </w:p>
    <w:p w14:paraId="188E34FB" w14:textId="77777777" w:rsidR="00E05DBE" w:rsidRPr="00937908" w:rsidRDefault="003240D1" w:rsidP="00937908">
      <w:pPr>
        <w:pStyle w:val="BodyText1"/>
        <w:spacing w:before="120" w:after="60" w:line="240" w:lineRule="auto"/>
        <w:ind w:firstLine="0"/>
        <w:jc w:val="both"/>
        <w:rPr>
          <w:b/>
        </w:rPr>
      </w:pPr>
      <w:r w:rsidRPr="00937908">
        <w:rPr>
          <w:rStyle w:val="Bodytext115pt"/>
          <w:b/>
          <w:sz w:val="22"/>
          <w:szCs w:val="22"/>
        </w:rPr>
        <w:t>Section 7:</w:t>
      </w:r>
    </w:p>
    <w:p w14:paraId="22933FE7"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section.</w:t>
      </w:r>
    </w:p>
    <w:p w14:paraId="060735AC" w14:textId="77777777" w:rsidR="00E05DBE" w:rsidRPr="00937908" w:rsidRDefault="003240D1" w:rsidP="00937908">
      <w:pPr>
        <w:pStyle w:val="BodyText1"/>
        <w:spacing w:before="120" w:after="60" w:line="240" w:lineRule="auto"/>
        <w:ind w:firstLine="0"/>
        <w:jc w:val="both"/>
        <w:rPr>
          <w:b/>
        </w:rPr>
      </w:pPr>
      <w:r w:rsidRPr="00937908">
        <w:rPr>
          <w:rStyle w:val="Bodytext115pt"/>
          <w:b/>
          <w:sz w:val="22"/>
          <w:szCs w:val="22"/>
        </w:rPr>
        <w:t>Section 19:</w:t>
      </w:r>
    </w:p>
    <w:p w14:paraId="5DA2B62A" w14:textId="77777777" w:rsidR="00E05DBE" w:rsidRPr="00641A27" w:rsidRDefault="00937908"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46334951" w14:textId="77777777" w:rsidR="00E05DBE" w:rsidRPr="00641A27" w:rsidRDefault="00937908"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“by instrument in writing under his hand”, substitute “in writing”.</w:t>
      </w:r>
    </w:p>
    <w:p w14:paraId="38907D05" w14:textId="77777777" w:rsidR="00E05DBE" w:rsidRPr="00937908" w:rsidRDefault="003240D1" w:rsidP="00937908">
      <w:pPr>
        <w:pStyle w:val="BodyText1"/>
        <w:spacing w:before="120" w:after="60" w:line="240" w:lineRule="auto"/>
        <w:ind w:firstLine="0"/>
        <w:jc w:val="both"/>
        <w:rPr>
          <w:b/>
        </w:rPr>
      </w:pPr>
      <w:r w:rsidRPr="00937908">
        <w:rPr>
          <w:rStyle w:val="Bodytext115pt"/>
          <w:b/>
          <w:sz w:val="22"/>
          <w:szCs w:val="22"/>
        </w:rPr>
        <w:t>Subsection 31 (1):</w:t>
      </w:r>
    </w:p>
    <w:p w14:paraId="1A19056E" w14:textId="77777777" w:rsidR="00E05DBE" w:rsidRPr="00641A27" w:rsidRDefault="00937908"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4CF213EB" w14:textId="77777777" w:rsidR="00E05DBE" w:rsidRPr="00641A27" w:rsidRDefault="00937908"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“by instrument in writing under his hand”, substitute “in writing”.</w:t>
      </w:r>
    </w:p>
    <w:p w14:paraId="7DF2F8BB" w14:textId="77777777" w:rsidR="00E05DBE" w:rsidRPr="00937908" w:rsidRDefault="003240D1" w:rsidP="00937908">
      <w:pPr>
        <w:pStyle w:val="BodyText1"/>
        <w:spacing w:before="120" w:after="60" w:line="240" w:lineRule="auto"/>
        <w:ind w:firstLine="0"/>
        <w:jc w:val="both"/>
        <w:rPr>
          <w:b/>
        </w:rPr>
      </w:pPr>
      <w:r w:rsidRPr="00937908">
        <w:rPr>
          <w:rStyle w:val="Bodytext115pt"/>
          <w:b/>
          <w:sz w:val="22"/>
          <w:szCs w:val="22"/>
        </w:rPr>
        <w:t>Paragraph 33 (1) (d):</w:t>
      </w:r>
    </w:p>
    <w:p w14:paraId="6D3D2062"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paragraph.</w:t>
      </w:r>
    </w:p>
    <w:p w14:paraId="5D103295" w14:textId="77777777" w:rsidR="00E05DBE" w:rsidRPr="00937908" w:rsidRDefault="003240D1" w:rsidP="00937908">
      <w:pPr>
        <w:pStyle w:val="BodyText1"/>
        <w:spacing w:before="120" w:after="60" w:line="240" w:lineRule="auto"/>
        <w:ind w:firstLine="0"/>
        <w:jc w:val="both"/>
        <w:rPr>
          <w:b/>
        </w:rPr>
      </w:pPr>
      <w:r w:rsidRPr="00937908">
        <w:rPr>
          <w:rStyle w:val="Bodytext115pt"/>
          <w:b/>
          <w:sz w:val="22"/>
          <w:szCs w:val="22"/>
        </w:rPr>
        <w:t>Paragraph 33 (1) (f):</w:t>
      </w:r>
    </w:p>
    <w:p w14:paraId="51715605"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“in pursuance of the regulations”, substitute “under section 34”.</w:t>
      </w:r>
    </w:p>
    <w:p w14:paraId="03FDDA22" w14:textId="2DBB04E8" w:rsidR="00E05DBE" w:rsidRPr="00937908" w:rsidRDefault="003240D1" w:rsidP="00937908">
      <w:pPr>
        <w:pStyle w:val="BodyText1"/>
        <w:spacing w:before="120" w:after="60" w:line="240" w:lineRule="auto"/>
        <w:ind w:firstLine="0"/>
        <w:jc w:val="both"/>
        <w:rPr>
          <w:b/>
        </w:rPr>
      </w:pPr>
      <w:r w:rsidRPr="00937908">
        <w:rPr>
          <w:rStyle w:val="Bodytext115pt"/>
          <w:b/>
          <w:sz w:val="22"/>
          <w:szCs w:val="22"/>
        </w:rPr>
        <w:t xml:space="preserve">Subsections </w:t>
      </w:r>
      <w:r w:rsidRPr="00732C1E">
        <w:rPr>
          <w:rStyle w:val="Bodytext115pt2"/>
          <w:sz w:val="22"/>
          <w:szCs w:val="22"/>
        </w:rPr>
        <w:t xml:space="preserve">33 (2) </w:t>
      </w:r>
      <w:r w:rsidRPr="00937908">
        <w:rPr>
          <w:rStyle w:val="Bodytext115pt"/>
          <w:b/>
          <w:sz w:val="22"/>
          <w:szCs w:val="22"/>
        </w:rPr>
        <w:t xml:space="preserve">and </w:t>
      </w:r>
      <w:r w:rsidRPr="00732C1E">
        <w:rPr>
          <w:rStyle w:val="Bodytext115pt2"/>
          <w:sz w:val="22"/>
          <w:szCs w:val="22"/>
        </w:rPr>
        <w:t>(2</w:t>
      </w:r>
      <w:r w:rsidR="00732C1E" w:rsidRPr="00732C1E">
        <w:rPr>
          <w:rStyle w:val="Bodytext115pt2"/>
          <w:smallCaps/>
          <w:sz w:val="22"/>
          <w:szCs w:val="22"/>
        </w:rPr>
        <w:t>a</w:t>
      </w:r>
      <w:r w:rsidRPr="00732C1E">
        <w:rPr>
          <w:rStyle w:val="Bodytext115pt2"/>
          <w:sz w:val="22"/>
          <w:szCs w:val="22"/>
        </w:rPr>
        <w:t>):</w:t>
      </w:r>
    </w:p>
    <w:p w14:paraId="3CA5F570"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“pursuant to the regulations”, substitute “under section 34”.</w:t>
      </w:r>
    </w:p>
    <w:p w14:paraId="45C58E2C" w14:textId="0ECE5B34" w:rsidR="00E05DBE" w:rsidRPr="00937908" w:rsidRDefault="003240D1" w:rsidP="00937908">
      <w:pPr>
        <w:pStyle w:val="BodyText1"/>
        <w:spacing w:before="120" w:after="60" w:line="240" w:lineRule="auto"/>
        <w:ind w:firstLine="0"/>
        <w:jc w:val="both"/>
      </w:pPr>
      <w:r w:rsidRPr="00937908">
        <w:rPr>
          <w:rStyle w:val="Bodytext115pt"/>
          <w:b/>
          <w:sz w:val="22"/>
          <w:szCs w:val="22"/>
        </w:rPr>
        <w:t>Subsections</w:t>
      </w:r>
      <w:r w:rsidRPr="00937908">
        <w:rPr>
          <w:rStyle w:val="Bodytext115pt"/>
          <w:sz w:val="22"/>
          <w:szCs w:val="22"/>
        </w:rPr>
        <w:t xml:space="preserve"> </w:t>
      </w:r>
      <w:r w:rsidRPr="00937908">
        <w:rPr>
          <w:rStyle w:val="Bodytext115pt2"/>
          <w:sz w:val="22"/>
          <w:szCs w:val="22"/>
        </w:rPr>
        <w:t xml:space="preserve">34 </w:t>
      </w:r>
      <w:r w:rsidRPr="00937908">
        <w:rPr>
          <w:rStyle w:val="Bodytext115pt"/>
          <w:b/>
          <w:sz w:val="22"/>
          <w:szCs w:val="22"/>
        </w:rPr>
        <w:t>(1),</w:t>
      </w:r>
      <w:r w:rsidRPr="00937908">
        <w:rPr>
          <w:rStyle w:val="Bodytext115pt"/>
          <w:sz w:val="22"/>
          <w:szCs w:val="22"/>
        </w:rPr>
        <w:t xml:space="preserve"> </w:t>
      </w:r>
      <w:r w:rsidRPr="00732C1E">
        <w:rPr>
          <w:rStyle w:val="Bodytext115pt"/>
          <w:b/>
          <w:sz w:val="22"/>
          <w:szCs w:val="22"/>
        </w:rPr>
        <w:t xml:space="preserve">(2), </w:t>
      </w:r>
      <w:r w:rsidRPr="00937908">
        <w:rPr>
          <w:rStyle w:val="Bodytext115pt2"/>
          <w:sz w:val="22"/>
          <w:szCs w:val="22"/>
        </w:rPr>
        <w:t xml:space="preserve">(3) </w:t>
      </w:r>
      <w:r w:rsidRPr="00937908">
        <w:rPr>
          <w:rStyle w:val="Bodytext115pt"/>
          <w:b/>
          <w:sz w:val="22"/>
          <w:szCs w:val="22"/>
        </w:rPr>
        <w:t>and</w:t>
      </w:r>
      <w:r w:rsidRPr="00937908">
        <w:rPr>
          <w:rStyle w:val="Bodytext115pt"/>
          <w:sz w:val="22"/>
          <w:szCs w:val="22"/>
        </w:rPr>
        <w:t xml:space="preserve"> </w:t>
      </w:r>
      <w:r w:rsidRPr="00937908">
        <w:rPr>
          <w:rStyle w:val="Bodytext115pt3"/>
          <w:sz w:val="22"/>
          <w:szCs w:val="22"/>
        </w:rPr>
        <w:t>(3a):</w:t>
      </w:r>
    </w:p>
    <w:p w14:paraId="46EC0893"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subsections, substitute the following subsections:</w:t>
      </w:r>
    </w:p>
    <w:p w14:paraId="6811BA07" w14:textId="77777777" w:rsidR="00E05DBE" w:rsidRPr="00641A27" w:rsidRDefault="003240D1" w:rsidP="0087417C">
      <w:pPr>
        <w:pStyle w:val="BodyText1"/>
        <w:spacing w:before="120" w:line="240" w:lineRule="auto"/>
        <w:ind w:firstLine="270"/>
        <w:jc w:val="both"/>
      </w:pPr>
      <w:r w:rsidRPr="00641A27">
        <w:t>“(1) The Authority may make orders with respect to any matter for</w:t>
      </w:r>
      <w:r w:rsidR="003A2915">
        <w:t xml:space="preserve"> </w:t>
      </w:r>
      <w:r w:rsidRPr="00641A27">
        <w:t>or in relation to which provision may be made by the regulations, other</w:t>
      </w:r>
      <w:r w:rsidR="003A2915">
        <w:t xml:space="preserve"> </w:t>
      </w:r>
      <w:r w:rsidRPr="00641A27">
        <w:t>than matters referred to in paragraph 33 (1) (f).</w:t>
      </w:r>
    </w:p>
    <w:p w14:paraId="0B1A9B74" w14:textId="77777777" w:rsidR="00FB390A" w:rsidRPr="00641A27" w:rsidRDefault="00FB390A" w:rsidP="003C0CBB">
      <w:pPr>
        <w:pStyle w:val="Bodytext40"/>
        <w:spacing w:line="240" w:lineRule="auto"/>
        <w:jc w:val="both"/>
        <w:rPr>
          <w:rStyle w:val="Bodytext4115pt"/>
          <w:i/>
          <w:iCs/>
          <w:sz w:val="22"/>
          <w:szCs w:val="22"/>
        </w:rPr>
        <w:sectPr w:rsidR="00FB390A" w:rsidRPr="00641A27" w:rsidSect="000A3CDC">
          <w:headerReference w:type="default" r:id="rId57"/>
          <w:pgSz w:w="12240" w:h="15840" w:code="1"/>
          <w:pgMar w:top="1440" w:right="1440" w:bottom="1440" w:left="1440" w:header="576" w:footer="0" w:gutter="0"/>
          <w:cols w:space="720"/>
          <w:noEndnote/>
          <w:docGrid w:linePitch="360"/>
        </w:sectPr>
      </w:pPr>
    </w:p>
    <w:p w14:paraId="16CA5CC0" w14:textId="77777777" w:rsidR="00E05DBE" w:rsidRPr="00641A27" w:rsidRDefault="003240D1" w:rsidP="0087417C">
      <w:pPr>
        <w:pStyle w:val="BodyText1"/>
        <w:spacing w:before="120" w:line="240" w:lineRule="auto"/>
        <w:ind w:firstLine="0"/>
        <w:jc w:val="center"/>
      </w:pPr>
      <w:r w:rsidRPr="005B72B2">
        <w:rPr>
          <w:rStyle w:val="Bodytext115pt"/>
          <w:b/>
          <w:sz w:val="22"/>
          <w:szCs w:val="22"/>
        </w:rPr>
        <w:lastRenderedPageBreak/>
        <w:t>SCHEDULE</w:t>
      </w:r>
      <w:r w:rsidRPr="00641A27">
        <w:rPr>
          <w:rStyle w:val="Bodytext115pt"/>
          <w:sz w:val="22"/>
          <w:szCs w:val="22"/>
        </w:rPr>
        <w:t>—continued</w:t>
      </w:r>
    </w:p>
    <w:p w14:paraId="6C5500A6" w14:textId="752A93CB" w:rsidR="00E05DBE" w:rsidRPr="00641A27" w:rsidRDefault="003240D1" w:rsidP="0087417C">
      <w:pPr>
        <w:pStyle w:val="BodyText1"/>
        <w:spacing w:before="120" w:line="240" w:lineRule="auto"/>
        <w:ind w:firstLine="270"/>
        <w:jc w:val="both"/>
      </w:pPr>
      <w:r w:rsidRPr="00641A27">
        <w:rPr>
          <w:rStyle w:val="Bodytext115pt"/>
          <w:sz w:val="22"/>
          <w:szCs w:val="22"/>
        </w:rPr>
        <w:t xml:space="preserve">“(2) Orders are disallowable instruments for the purposes of section </w:t>
      </w:r>
      <w:r w:rsidRPr="00641A27">
        <w:rPr>
          <w:rStyle w:val="Bodytext115pt5"/>
          <w:sz w:val="22"/>
          <w:szCs w:val="22"/>
        </w:rPr>
        <w:t xml:space="preserve">46a </w:t>
      </w:r>
      <w:r w:rsidRPr="00641A27">
        <w:rPr>
          <w:rStyle w:val="Bodytext115pt"/>
          <w:sz w:val="22"/>
          <w:szCs w:val="22"/>
        </w:rPr>
        <w:t xml:space="preserve">of the </w:t>
      </w:r>
      <w:r w:rsidRPr="00641A27">
        <w:rPr>
          <w:rStyle w:val="Bodytext115pt0"/>
          <w:sz w:val="22"/>
          <w:szCs w:val="22"/>
        </w:rPr>
        <w:t>Acts Interpretation Act 1901.</w:t>
      </w:r>
      <w:r w:rsidR="00732C1E">
        <w:rPr>
          <w:rStyle w:val="Bodytext115pt0"/>
          <w:i w:val="0"/>
          <w:sz w:val="22"/>
          <w:szCs w:val="22"/>
        </w:rPr>
        <w:t>”</w:t>
      </w:r>
      <w:r w:rsidRPr="00641A27">
        <w:rPr>
          <w:rStyle w:val="Bodytext115pt0"/>
          <w:sz w:val="22"/>
          <w:szCs w:val="22"/>
        </w:rPr>
        <w:t>.</w:t>
      </w:r>
    </w:p>
    <w:p w14:paraId="1406C469" w14:textId="77777777" w:rsidR="00E05DBE" w:rsidRPr="00641A27" w:rsidRDefault="003240D1" w:rsidP="0087417C">
      <w:pPr>
        <w:pStyle w:val="Bodytext70"/>
        <w:spacing w:before="120" w:line="240" w:lineRule="auto"/>
        <w:jc w:val="center"/>
        <w:rPr>
          <w:sz w:val="22"/>
          <w:szCs w:val="22"/>
        </w:rPr>
      </w:pPr>
      <w:r w:rsidRPr="00641A27">
        <w:rPr>
          <w:rStyle w:val="Bodytext71"/>
          <w:b/>
          <w:bCs/>
          <w:i/>
          <w:iCs/>
          <w:sz w:val="22"/>
          <w:szCs w:val="22"/>
        </w:rPr>
        <w:t>Shipping Registration Act 1981</w:t>
      </w:r>
    </w:p>
    <w:p w14:paraId="62A9BD65" w14:textId="77777777" w:rsidR="00E05DBE" w:rsidRPr="005B72B2" w:rsidRDefault="003240D1" w:rsidP="005B72B2">
      <w:pPr>
        <w:pStyle w:val="BodyText1"/>
        <w:spacing w:before="120" w:after="60" w:line="240" w:lineRule="auto"/>
        <w:ind w:firstLine="0"/>
        <w:jc w:val="both"/>
        <w:rPr>
          <w:b/>
        </w:rPr>
      </w:pPr>
      <w:r w:rsidRPr="005B72B2">
        <w:rPr>
          <w:rStyle w:val="Bodytext115pt"/>
          <w:b/>
          <w:sz w:val="22"/>
          <w:szCs w:val="22"/>
        </w:rPr>
        <w:t>Subsection 3 (1):</w:t>
      </w:r>
    </w:p>
    <w:p w14:paraId="24D3AFF3" w14:textId="77777777" w:rsidR="00E05DBE" w:rsidRPr="00641A27" w:rsidRDefault="003240D1" w:rsidP="0087417C">
      <w:pPr>
        <w:pStyle w:val="BodyText1"/>
        <w:spacing w:before="120" w:line="240" w:lineRule="auto"/>
        <w:ind w:firstLine="270"/>
        <w:jc w:val="both"/>
      </w:pPr>
      <w:r w:rsidRPr="00641A27">
        <w:rPr>
          <w:rStyle w:val="Bodytext115pt"/>
          <w:sz w:val="22"/>
          <w:szCs w:val="22"/>
        </w:rPr>
        <w:t>Insert the following definition:</w:t>
      </w:r>
    </w:p>
    <w:p w14:paraId="6811B21A" w14:textId="1F22303B" w:rsidR="00E05DBE" w:rsidRPr="00641A27" w:rsidRDefault="003240D1" w:rsidP="0087417C">
      <w:pPr>
        <w:pStyle w:val="BodyText1"/>
        <w:spacing w:before="120" w:line="240" w:lineRule="auto"/>
        <w:ind w:firstLine="0"/>
        <w:jc w:val="both"/>
      </w:pPr>
      <w:r w:rsidRPr="00732C1E">
        <w:rPr>
          <w:rStyle w:val="Bodytext115pt"/>
          <w:sz w:val="22"/>
          <w:szCs w:val="22"/>
        </w:rPr>
        <w:t>“</w:t>
      </w:r>
      <w:r w:rsidRPr="00EA034C">
        <w:rPr>
          <w:rStyle w:val="Bodytext115pt"/>
          <w:b/>
          <w:sz w:val="22"/>
          <w:szCs w:val="22"/>
        </w:rPr>
        <w:t xml:space="preserve"> ‘Authority’</w:t>
      </w:r>
      <w:r w:rsidRPr="00641A27">
        <w:rPr>
          <w:rStyle w:val="Bodytext115pt"/>
          <w:sz w:val="22"/>
          <w:szCs w:val="22"/>
        </w:rPr>
        <w:t xml:space="preserve"> means the Australian Maritime Safety Authority established by the </w:t>
      </w:r>
      <w:r w:rsidRPr="00641A27">
        <w:rPr>
          <w:rStyle w:val="Bodytext115pt0"/>
          <w:sz w:val="22"/>
          <w:szCs w:val="22"/>
        </w:rPr>
        <w:t>Australian Mari</w:t>
      </w:r>
      <w:r w:rsidR="00732C1E">
        <w:rPr>
          <w:rStyle w:val="Bodytext115pt0"/>
          <w:sz w:val="22"/>
          <w:szCs w:val="22"/>
        </w:rPr>
        <w:t>time Safety Authority Act 1990</w:t>
      </w:r>
      <w:bookmarkStart w:id="6" w:name="_GoBack"/>
      <w:bookmarkEnd w:id="6"/>
      <w:r w:rsidR="00732C1E" w:rsidRPr="00732C1E">
        <w:rPr>
          <w:rStyle w:val="Bodytext115pt0"/>
          <w:i w:val="0"/>
          <w:sz w:val="22"/>
          <w:szCs w:val="22"/>
        </w:rPr>
        <w:t>”.</w:t>
      </w:r>
    </w:p>
    <w:p w14:paraId="09EA6B76" w14:textId="77777777" w:rsidR="00E05DBE" w:rsidRPr="00461FB0" w:rsidRDefault="003240D1" w:rsidP="00461FB0">
      <w:pPr>
        <w:pStyle w:val="BodyText1"/>
        <w:spacing w:before="120" w:after="60" w:line="240" w:lineRule="auto"/>
        <w:ind w:firstLine="0"/>
        <w:jc w:val="both"/>
        <w:rPr>
          <w:b/>
        </w:rPr>
      </w:pPr>
      <w:r w:rsidRPr="00461FB0">
        <w:rPr>
          <w:rStyle w:val="Bodytext115pt"/>
          <w:b/>
          <w:sz w:val="22"/>
          <w:szCs w:val="22"/>
        </w:rPr>
        <w:t>Subsection 12 (2):</w:t>
      </w:r>
    </w:p>
    <w:p w14:paraId="01294372"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substitute “Authority”.</w:t>
      </w:r>
    </w:p>
    <w:p w14:paraId="270D1B05" w14:textId="77777777" w:rsidR="00E05DBE" w:rsidRPr="001C445C" w:rsidRDefault="003240D1" w:rsidP="001C445C">
      <w:pPr>
        <w:pStyle w:val="BodyText1"/>
        <w:spacing w:before="120" w:after="60" w:line="240" w:lineRule="auto"/>
        <w:ind w:firstLine="0"/>
        <w:jc w:val="both"/>
        <w:rPr>
          <w:b/>
        </w:rPr>
      </w:pPr>
      <w:r w:rsidRPr="001C445C">
        <w:rPr>
          <w:rStyle w:val="Bodytext115pt"/>
          <w:b/>
          <w:sz w:val="22"/>
          <w:szCs w:val="22"/>
        </w:rPr>
        <w:t>Subsection 23 (1):</w:t>
      </w:r>
    </w:p>
    <w:p w14:paraId="3CD267E8" w14:textId="77777777" w:rsidR="00E05DBE" w:rsidRPr="00641A27" w:rsidRDefault="004734F2"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6EE9137F" w14:textId="77777777" w:rsidR="00E05DBE" w:rsidRPr="00641A27" w:rsidRDefault="004734F2"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7E9DD9FB" w14:textId="77777777" w:rsidR="00E05DBE" w:rsidRPr="004734F2" w:rsidRDefault="003240D1" w:rsidP="004734F2">
      <w:pPr>
        <w:pStyle w:val="BodyText1"/>
        <w:spacing w:before="120" w:after="60" w:line="240" w:lineRule="auto"/>
        <w:ind w:firstLine="0"/>
        <w:jc w:val="both"/>
        <w:rPr>
          <w:b/>
        </w:rPr>
      </w:pPr>
      <w:r w:rsidRPr="004734F2">
        <w:rPr>
          <w:rStyle w:val="Bodytext115pt"/>
          <w:b/>
          <w:sz w:val="22"/>
          <w:szCs w:val="22"/>
        </w:rPr>
        <w:t>Subsection 48 (1):</w:t>
      </w:r>
    </w:p>
    <w:p w14:paraId="08C0734A"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“Secretary of the Department administered by the Minister”, substitute “Authority”.</w:t>
      </w:r>
    </w:p>
    <w:p w14:paraId="5A139029" w14:textId="77777777" w:rsidR="00E05DBE" w:rsidRPr="004734F2" w:rsidRDefault="003240D1" w:rsidP="004734F2">
      <w:pPr>
        <w:pStyle w:val="BodyText1"/>
        <w:spacing w:before="120" w:after="60" w:line="240" w:lineRule="auto"/>
        <w:ind w:firstLine="0"/>
        <w:jc w:val="both"/>
        <w:rPr>
          <w:b/>
        </w:rPr>
      </w:pPr>
      <w:r w:rsidRPr="004734F2">
        <w:rPr>
          <w:rStyle w:val="Bodytext115pt"/>
          <w:b/>
          <w:sz w:val="22"/>
          <w:szCs w:val="22"/>
        </w:rPr>
        <w:t>Subsection 48 (2):</w:t>
      </w:r>
    </w:p>
    <w:p w14:paraId="3B8E4A2A"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substitute “Authority”.</w:t>
      </w:r>
    </w:p>
    <w:p w14:paraId="5CBFFBDB" w14:textId="77777777" w:rsidR="00E05DBE" w:rsidRPr="004734F2" w:rsidRDefault="003240D1" w:rsidP="004734F2">
      <w:pPr>
        <w:pStyle w:val="BodyText1"/>
        <w:spacing w:before="120" w:after="60" w:line="240" w:lineRule="auto"/>
        <w:ind w:firstLine="0"/>
        <w:jc w:val="both"/>
        <w:rPr>
          <w:b/>
        </w:rPr>
      </w:pPr>
      <w:r w:rsidRPr="004734F2">
        <w:rPr>
          <w:rStyle w:val="Bodytext115pt"/>
          <w:b/>
          <w:sz w:val="22"/>
          <w:szCs w:val="22"/>
        </w:rPr>
        <w:t>Paragraph 50 (b):</w:t>
      </w:r>
    </w:p>
    <w:p w14:paraId="4C2DEF27"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the paragraph, substitute the following paragraph:</w:t>
      </w:r>
    </w:p>
    <w:p w14:paraId="193C88E8" w14:textId="77777777" w:rsidR="00E05DBE" w:rsidRPr="00641A27" w:rsidRDefault="003240D1" w:rsidP="0087417C">
      <w:pPr>
        <w:pStyle w:val="BodyText1"/>
        <w:spacing w:before="120" w:line="240" w:lineRule="auto"/>
        <w:ind w:firstLine="270"/>
        <w:jc w:val="both"/>
      </w:pPr>
      <w:r w:rsidRPr="00641A27">
        <w:rPr>
          <w:rStyle w:val="Bodytext115pt"/>
          <w:sz w:val="22"/>
          <w:szCs w:val="22"/>
        </w:rPr>
        <w:t>“(b) be members of the staff of the Authority.”.</w:t>
      </w:r>
    </w:p>
    <w:p w14:paraId="425CE8AC" w14:textId="77777777" w:rsidR="00E05DBE" w:rsidRPr="004734F2" w:rsidRDefault="003240D1" w:rsidP="004734F2">
      <w:pPr>
        <w:pStyle w:val="BodyText1"/>
        <w:spacing w:before="120" w:after="60" w:line="240" w:lineRule="auto"/>
        <w:ind w:firstLine="0"/>
        <w:jc w:val="both"/>
        <w:rPr>
          <w:b/>
        </w:rPr>
      </w:pPr>
      <w:r w:rsidRPr="004734F2">
        <w:rPr>
          <w:rStyle w:val="Bodytext115pt"/>
          <w:b/>
          <w:sz w:val="22"/>
          <w:szCs w:val="22"/>
        </w:rPr>
        <w:t>Subsection 51 (1):</w:t>
      </w:r>
    </w:p>
    <w:p w14:paraId="0156F7C3"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may appoint an officer of or employee in the Australian Public Service”, substitute “Authority may appoint a person”.</w:t>
      </w:r>
    </w:p>
    <w:p w14:paraId="006BAF30" w14:textId="77777777" w:rsidR="00E05DBE" w:rsidRPr="004734F2" w:rsidRDefault="003240D1" w:rsidP="004734F2">
      <w:pPr>
        <w:pStyle w:val="BodyText1"/>
        <w:spacing w:before="120" w:after="60" w:line="240" w:lineRule="auto"/>
        <w:ind w:firstLine="0"/>
        <w:jc w:val="both"/>
        <w:rPr>
          <w:b/>
        </w:rPr>
      </w:pPr>
      <w:r w:rsidRPr="004734F2">
        <w:rPr>
          <w:rStyle w:val="Bodytext115pt"/>
          <w:b/>
          <w:sz w:val="22"/>
          <w:szCs w:val="22"/>
        </w:rPr>
        <w:t>Subsection 51 (3):</w:t>
      </w:r>
    </w:p>
    <w:p w14:paraId="3E2C7285"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substitute “Authority”.</w:t>
      </w:r>
    </w:p>
    <w:p w14:paraId="4A32327D" w14:textId="77777777" w:rsidR="00E05DBE" w:rsidRPr="004734F2" w:rsidRDefault="003240D1" w:rsidP="004734F2">
      <w:pPr>
        <w:pStyle w:val="BodyText1"/>
        <w:spacing w:before="120" w:after="60" w:line="240" w:lineRule="auto"/>
        <w:ind w:firstLine="0"/>
        <w:jc w:val="both"/>
        <w:rPr>
          <w:b/>
        </w:rPr>
      </w:pPr>
      <w:r w:rsidRPr="004734F2">
        <w:rPr>
          <w:rStyle w:val="Bodytext115pt"/>
          <w:b/>
          <w:sz w:val="22"/>
          <w:szCs w:val="22"/>
        </w:rPr>
        <w:t>Paragraph 54 (1) (b):</w:t>
      </w:r>
    </w:p>
    <w:p w14:paraId="02C7D2A9"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substitute “Authority”.</w:t>
      </w:r>
    </w:p>
    <w:p w14:paraId="46E94A6D" w14:textId="77777777" w:rsidR="00E05DBE" w:rsidRPr="007110EE" w:rsidRDefault="003240D1" w:rsidP="007110EE">
      <w:pPr>
        <w:pStyle w:val="BodyText1"/>
        <w:spacing w:before="120" w:after="60" w:line="240" w:lineRule="auto"/>
        <w:ind w:firstLine="0"/>
        <w:jc w:val="both"/>
        <w:rPr>
          <w:b/>
        </w:rPr>
      </w:pPr>
      <w:r w:rsidRPr="007110EE">
        <w:rPr>
          <w:rStyle w:val="Bodytext115pt"/>
          <w:b/>
          <w:sz w:val="22"/>
          <w:szCs w:val="22"/>
        </w:rPr>
        <w:t>Subsections 54 (2), 56 (2) and 58 (2):</w:t>
      </w:r>
    </w:p>
    <w:p w14:paraId="7ED917CE" w14:textId="77777777" w:rsidR="00E05DBE" w:rsidRPr="00641A27" w:rsidRDefault="003240D1" w:rsidP="0087417C">
      <w:pPr>
        <w:pStyle w:val="BodyText1"/>
        <w:spacing w:before="120" w:line="240" w:lineRule="auto"/>
        <w:ind w:firstLine="270"/>
        <w:jc w:val="both"/>
      </w:pPr>
      <w:r w:rsidRPr="00641A27">
        <w:rPr>
          <w:rStyle w:val="Bodytext115pt"/>
          <w:sz w:val="22"/>
          <w:szCs w:val="22"/>
        </w:rPr>
        <w:t>Omit “Minister” (wherever occurring), substitute “Authority”.</w:t>
      </w:r>
    </w:p>
    <w:p w14:paraId="6973335E" w14:textId="77777777" w:rsidR="00E05DBE" w:rsidRPr="007110EE" w:rsidRDefault="003240D1" w:rsidP="007110EE">
      <w:pPr>
        <w:pStyle w:val="BodyText1"/>
        <w:spacing w:before="120" w:after="60" w:line="240" w:lineRule="auto"/>
        <w:ind w:firstLine="0"/>
        <w:jc w:val="both"/>
        <w:rPr>
          <w:b/>
        </w:rPr>
      </w:pPr>
      <w:r w:rsidRPr="007110EE">
        <w:rPr>
          <w:rStyle w:val="Bodytext115pt"/>
          <w:b/>
          <w:sz w:val="22"/>
          <w:szCs w:val="22"/>
        </w:rPr>
        <w:t xml:space="preserve">Subsections 58 </w:t>
      </w:r>
      <w:r w:rsidRPr="007110EE">
        <w:rPr>
          <w:rStyle w:val="Bodytext115pt5"/>
          <w:b/>
          <w:sz w:val="22"/>
          <w:szCs w:val="22"/>
        </w:rPr>
        <w:t xml:space="preserve">(2a) </w:t>
      </w:r>
      <w:r w:rsidRPr="007110EE">
        <w:rPr>
          <w:rStyle w:val="Bodytext115pt"/>
          <w:b/>
          <w:sz w:val="22"/>
          <w:szCs w:val="22"/>
        </w:rPr>
        <w:t>and (3):</w:t>
      </w:r>
    </w:p>
    <w:p w14:paraId="03868EF8" w14:textId="77777777" w:rsidR="00E05DBE" w:rsidRPr="00641A27" w:rsidRDefault="007110EE" w:rsidP="0087417C">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5C277032" w14:textId="77777777" w:rsidR="00E05DBE" w:rsidRPr="00641A27" w:rsidRDefault="007110EE" w:rsidP="0087417C">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70081F87" w14:textId="77777777" w:rsidR="00B22EA3" w:rsidRPr="00641A27" w:rsidRDefault="00B22EA3" w:rsidP="003C0CBB">
      <w:pPr>
        <w:pStyle w:val="Bodytext40"/>
        <w:spacing w:line="240" w:lineRule="auto"/>
        <w:jc w:val="both"/>
        <w:rPr>
          <w:rStyle w:val="Bodytext4115pt"/>
          <w:i/>
          <w:iCs/>
          <w:sz w:val="22"/>
          <w:szCs w:val="22"/>
        </w:rPr>
      </w:pPr>
    </w:p>
    <w:p w14:paraId="02AE776E" w14:textId="77777777" w:rsidR="00B22EA3" w:rsidRPr="00641A27" w:rsidRDefault="00B22EA3" w:rsidP="003C0CBB">
      <w:pPr>
        <w:pStyle w:val="Bodytext40"/>
        <w:spacing w:line="240" w:lineRule="auto"/>
        <w:jc w:val="both"/>
        <w:rPr>
          <w:rStyle w:val="Bodytext4115pt"/>
          <w:i/>
          <w:iCs/>
          <w:sz w:val="22"/>
          <w:szCs w:val="22"/>
        </w:rPr>
        <w:sectPr w:rsidR="00B22EA3" w:rsidRPr="00641A27" w:rsidSect="004968CC">
          <w:headerReference w:type="even" r:id="rId58"/>
          <w:pgSz w:w="12240" w:h="15840" w:code="1"/>
          <w:pgMar w:top="1440" w:right="1440" w:bottom="1440" w:left="1440" w:header="576" w:footer="0" w:gutter="0"/>
          <w:cols w:space="720"/>
          <w:noEndnote/>
          <w:docGrid w:linePitch="360"/>
        </w:sectPr>
      </w:pPr>
    </w:p>
    <w:p w14:paraId="7A287453" w14:textId="77777777" w:rsidR="00E05DBE" w:rsidRPr="00641A27" w:rsidRDefault="003240D1" w:rsidP="00F31B62">
      <w:pPr>
        <w:pStyle w:val="BodyText1"/>
        <w:spacing w:line="240" w:lineRule="auto"/>
        <w:ind w:firstLine="0"/>
        <w:jc w:val="center"/>
      </w:pPr>
      <w:r w:rsidRPr="00F31B62">
        <w:rPr>
          <w:rStyle w:val="Bodytext115pt"/>
          <w:b/>
          <w:sz w:val="22"/>
          <w:szCs w:val="22"/>
        </w:rPr>
        <w:lastRenderedPageBreak/>
        <w:t>SCHEDULE</w:t>
      </w:r>
      <w:r w:rsidRPr="00641A27">
        <w:rPr>
          <w:rStyle w:val="Bodytext115pt"/>
          <w:sz w:val="22"/>
          <w:szCs w:val="22"/>
        </w:rPr>
        <w:t>—continued</w:t>
      </w:r>
    </w:p>
    <w:p w14:paraId="7D038B4A" w14:textId="77777777" w:rsidR="00E05DBE" w:rsidRPr="00641A27" w:rsidRDefault="003240D1" w:rsidP="002F4898">
      <w:pPr>
        <w:pStyle w:val="Bodytext20"/>
        <w:spacing w:before="120" w:after="60" w:line="240" w:lineRule="auto"/>
        <w:jc w:val="both"/>
      </w:pPr>
      <w:r w:rsidRPr="00641A27">
        <w:rPr>
          <w:rStyle w:val="Bodytext2115pt"/>
          <w:b/>
          <w:bCs/>
          <w:sz w:val="22"/>
          <w:szCs w:val="22"/>
        </w:rPr>
        <w:t>Subsection 67 (1):</w:t>
      </w:r>
    </w:p>
    <w:p w14:paraId="0C037F76" w14:textId="77777777" w:rsidR="00E05DBE" w:rsidRPr="00641A27" w:rsidRDefault="00913950" w:rsidP="00014363">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7D3D82CB" w14:textId="77777777" w:rsidR="00E05DBE" w:rsidRPr="00641A27" w:rsidRDefault="00913950" w:rsidP="00014363">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3BCF970A" w14:textId="77777777" w:rsidR="00E05DBE" w:rsidRPr="00641A27" w:rsidRDefault="003240D1" w:rsidP="00913950">
      <w:pPr>
        <w:pStyle w:val="Bodytext20"/>
        <w:spacing w:before="120" w:after="60" w:line="240" w:lineRule="auto"/>
        <w:jc w:val="both"/>
      </w:pPr>
      <w:r w:rsidRPr="00641A27">
        <w:rPr>
          <w:rStyle w:val="Bodytext2115pt"/>
          <w:b/>
          <w:bCs/>
          <w:sz w:val="22"/>
          <w:szCs w:val="22"/>
        </w:rPr>
        <w:t>Subsection 67 (2):</w:t>
      </w:r>
    </w:p>
    <w:p w14:paraId="25E226B0" w14:textId="77777777" w:rsidR="00E05DBE" w:rsidRPr="00641A27" w:rsidRDefault="003240D1" w:rsidP="00014363">
      <w:pPr>
        <w:pStyle w:val="BodyText1"/>
        <w:spacing w:before="120" w:line="240" w:lineRule="auto"/>
        <w:ind w:firstLine="270"/>
        <w:jc w:val="both"/>
      </w:pPr>
      <w:r w:rsidRPr="00641A27">
        <w:rPr>
          <w:rStyle w:val="Bodytext115pt"/>
          <w:sz w:val="22"/>
          <w:szCs w:val="22"/>
        </w:rPr>
        <w:t>Omit “Minister” (wherever occurring), substitute “Authority”.</w:t>
      </w:r>
    </w:p>
    <w:p w14:paraId="6FF2EF6C" w14:textId="77777777" w:rsidR="00E05DBE" w:rsidRPr="00641A27" w:rsidRDefault="003240D1" w:rsidP="00913950">
      <w:pPr>
        <w:pStyle w:val="Bodytext20"/>
        <w:spacing w:before="120" w:after="60" w:line="240" w:lineRule="auto"/>
        <w:jc w:val="both"/>
      </w:pPr>
      <w:r w:rsidRPr="00641A27">
        <w:rPr>
          <w:rStyle w:val="Bodytext2115pt"/>
          <w:b/>
          <w:bCs/>
          <w:sz w:val="22"/>
          <w:szCs w:val="22"/>
        </w:rPr>
        <w:t>Paragraph 78 (2) (a) and subsection 78 (3):</w:t>
      </w:r>
    </w:p>
    <w:p w14:paraId="55D7F8FF" w14:textId="77777777" w:rsidR="00E05DBE" w:rsidRPr="00641A27" w:rsidRDefault="003240D1" w:rsidP="00014363">
      <w:pPr>
        <w:pStyle w:val="BodyText1"/>
        <w:spacing w:before="120" w:line="240" w:lineRule="auto"/>
        <w:ind w:firstLine="270"/>
        <w:jc w:val="both"/>
      </w:pPr>
      <w:r w:rsidRPr="00641A27">
        <w:rPr>
          <w:rStyle w:val="Bodytext115pt"/>
          <w:sz w:val="22"/>
          <w:szCs w:val="22"/>
        </w:rPr>
        <w:t>Omit “Minister”, substitute “Authority”.</w:t>
      </w:r>
    </w:p>
    <w:p w14:paraId="597824BA" w14:textId="77777777" w:rsidR="00E05DBE" w:rsidRPr="00641A27" w:rsidRDefault="003240D1" w:rsidP="00913950">
      <w:pPr>
        <w:pStyle w:val="Bodytext20"/>
        <w:spacing w:before="120" w:after="60" w:line="240" w:lineRule="auto"/>
        <w:jc w:val="both"/>
      </w:pPr>
      <w:r w:rsidRPr="00641A27">
        <w:rPr>
          <w:rStyle w:val="Bodytext2115pt"/>
          <w:b/>
          <w:bCs/>
          <w:sz w:val="22"/>
          <w:szCs w:val="22"/>
        </w:rPr>
        <w:t>Subsection 92 (2):</w:t>
      </w:r>
    </w:p>
    <w:p w14:paraId="7125E875" w14:textId="77777777" w:rsidR="00E05DBE" w:rsidRPr="00641A27" w:rsidRDefault="00913950" w:rsidP="00014363">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substitute “Authority”.</w:t>
      </w:r>
    </w:p>
    <w:p w14:paraId="5653B821" w14:textId="77777777" w:rsidR="00E05DBE" w:rsidRPr="00641A27" w:rsidRDefault="00913950" w:rsidP="00014363">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substitute “it”.</w:t>
      </w:r>
    </w:p>
    <w:p w14:paraId="64CBABEB" w14:textId="77777777" w:rsidR="00E05DBE" w:rsidRPr="00641A27" w:rsidRDefault="00913950" w:rsidP="00014363">
      <w:pPr>
        <w:pStyle w:val="BodyText1"/>
        <w:spacing w:before="120" w:line="240" w:lineRule="auto"/>
        <w:ind w:firstLine="270"/>
        <w:jc w:val="both"/>
      </w:pPr>
      <w:r>
        <w:rPr>
          <w:rStyle w:val="Bodytext115pt"/>
          <w:sz w:val="22"/>
          <w:szCs w:val="22"/>
        </w:rPr>
        <w:t xml:space="preserve">(c) </w:t>
      </w:r>
      <w:r w:rsidR="003240D1" w:rsidRPr="00641A27">
        <w:rPr>
          <w:rStyle w:val="Bodytext115pt"/>
          <w:sz w:val="22"/>
          <w:szCs w:val="22"/>
        </w:rPr>
        <w:t>Omit “him”, substitute “it”.</w:t>
      </w:r>
    </w:p>
    <w:p w14:paraId="748F3FB8" w14:textId="77777777" w:rsidR="00E05DBE" w:rsidRPr="00641A27" w:rsidRDefault="003240D1" w:rsidP="00913950">
      <w:pPr>
        <w:pStyle w:val="Bodytext20"/>
        <w:spacing w:before="120" w:after="60" w:line="240" w:lineRule="auto"/>
        <w:jc w:val="both"/>
      </w:pPr>
      <w:r w:rsidRPr="00641A27">
        <w:rPr>
          <w:rStyle w:val="Bodytext2115pt"/>
          <w:b/>
          <w:bCs/>
          <w:sz w:val="22"/>
          <w:szCs w:val="22"/>
        </w:rPr>
        <w:t>Subsection 92 (3):</w:t>
      </w:r>
    </w:p>
    <w:p w14:paraId="368C5E85" w14:textId="77777777" w:rsidR="00E05DBE" w:rsidRPr="00641A27" w:rsidRDefault="003240D1" w:rsidP="00014363">
      <w:pPr>
        <w:pStyle w:val="BodyText1"/>
        <w:spacing w:before="120" w:line="240" w:lineRule="auto"/>
        <w:ind w:firstLine="270"/>
        <w:jc w:val="both"/>
      </w:pPr>
      <w:r w:rsidRPr="00641A27">
        <w:rPr>
          <w:rStyle w:val="Bodytext115pt"/>
          <w:sz w:val="22"/>
          <w:szCs w:val="22"/>
        </w:rPr>
        <w:t>Omit “Minister”, substitute “Authority”.</w:t>
      </w:r>
    </w:p>
    <w:p w14:paraId="4212E4B7" w14:textId="77777777" w:rsidR="00E05DBE" w:rsidRPr="00641A27" w:rsidRDefault="003240D1" w:rsidP="00913950">
      <w:pPr>
        <w:pStyle w:val="Bodytext20"/>
        <w:spacing w:before="120" w:after="60" w:line="240" w:lineRule="auto"/>
        <w:jc w:val="both"/>
      </w:pPr>
      <w:r w:rsidRPr="00641A27">
        <w:rPr>
          <w:rStyle w:val="Bodytext2115pt"/>
          <w:b/>
          <w:bCs/>
          <w:sz w:val="22"/>
          <w:szCs w:val="22"/>
        </w:rPr>
        <w:t>Subsection 92 (4):</w:t>
      </w:r>
    </w:p>
    <w:p w14:paraId="69DD167F" w14:textId="77777777" w:rsidR="00E05DBE" w:rsidRPr="00641A27" w:rsidRDefault="00913950" w:rsidP="00014363">
      <w:pPr>
        <w:pStyle w:val="BodyText1"/>
        <w:spacing w:before="120" w:line="240" w:lineRule="auto"/>
        <w:ind w:firstLine="270"/>
        <w:jc w:val="both"/>
      </w:pPr>
      <w:r>
        <w:rPr>
          <w:rStyle w:val="Bodytext115pt"/>
          <w:sz w:val="22"/>
          <w:szCs w:val="22"/>
        </w:rPr>
        <w:t xml:space="preserve">(a) </w:t>
      </w:r>
      <w:r w:rsidR="003240D1" w:rsidRPr="00641A27">
        <w:rPr>
          <w:rStyle w:val="Bodytext115pt"/>
          <w:sz w:val="22"/>
          <w:szCs w:val="22"/>
        </w:rPr>
        <w:t>Omit “Minister” (wherever occurring), substitute “Authority”.</w:t>
      </w:r>
    </w:p>
    <w:p w14:paraId="61B4F40E" w14:textId="77777777" w:rsidR="00E05DBE" w:rsidRPr="00641A27" w:rsidRDefault="00913950" w:rsidP="00014363">
      <w:pPr>
        <w:pStyle w:val="BodyText1"/>
        <w:spacing w:before="120" w:line="240" w:lineRule="auto"/>
        <w:ind w:firstLine="270"/>
        <w:jc w:val="both"/>
      </w:pPr>
      <w:r>
        <w:rPr>
          <w:rStyle w:val="Bodytext115pt"/>
          <w:sz w:val="22"/>
          <w:szCs w:val="22"/>
        </w:rPr>
        <w:t xml:space="preserve">(b) </w:t>
      </w:r>
      <w:r w:rsidR="003240D1" w:rsidRPr="00641A27">
        <w:rPr>
          <w:rStyle w:val="Bodytext115pt"/>
          <w:sz w:val="22"/>
          <w:szCs w:val="22"/>
        </w:rPr>
        <w:t>Omit “he” (third occurring), substitute “it”.</w:t>
      </w:r>
    </w:p>
    <w:p w14:paraId="7603A8D4" w14:textId="77777777" w:rsidR="00E05DBE" w:rsidRDefault="00913950" w:rsidP="00014363">
      <w:pPr>
        <w:pStyle w:val="BodyText1"/>
        <w:spacing w:before="120" w:line="240" w:lineRule="auto"/>
        <w:ind w:firstLine="270"/>
        <w:jc w:val="both"/>
        <w:rPr>
          <w:rStyle w:val="Bodytext115pt"/>
          <w:sz w:val="22"/>
          <w:szCs w:val="22"/>
        </w:rPr>
      </w:pPr>
      <w:r>
        <w:rPr>
          <w:rStyle w:val="Bodytext115pt"/>
          <w:sz w:val="22"/>
          <w:szCs w:val="22"/>
        </w:rPr>
        <w:t xml:space="preserve">(c) </w:t>
      </w:r>
      <w:r w:rsidR="003240D1" w:rsidRPr="00641A27">
        <w:rPr>
          <w:rStyle w:val="Bodytext115pt"/>
          <w:sz w:val="22"/>
          <w:szCs w:val="22"/>
        </w:rPr>
        <w:t>Omit “him”, substitute “it”.</w:t>
      </w:r>
    </w:p>
    <w:p w14:paraId="0570D4DD" w14:textId="77777777" w:rsidR="00913950" w:rsidRPr="00641A27" w:rsidRDefault="00913950" w:rsidP="00913950">
      <w:pPr>
        <w:pStyle w:val="BodyText1"/>
        <w:pBdr>
          <w:bottom w:val="single" w:sz="4" w:space="1" w:color="auto"/>
        </w:pBdr>
        <w:spacing w:line="240" w:lineRule="auto"/>
        <w:ind w:firstLine="0"/>
        <w:jc w:val="both"/>
      </w:pPr>
    </w:p>
    <w:p w14:paraId="54A2E1E6" w14:textId="77777777" w:rsidR="00E05DBE" w:rsidRPr="00CF728A" w:rsidRDefault="003240D1" w:rsidP="00014363">
      <w:pPr>
        <w:pStyle w:val="BodyText1"/>
        <w:spacing w:before="160" w:line="240" w:lineRule="auto"/>
        <w:ind w:firstLine="0"/>
        <w:jc w:val="center"/>
        <w:rPr>
          <w:b/>
        </w:rPr>
      </w:pPr>
      <w:r w:rsidRPr="00CF728A">
        <w:rPr>
          <w:rStyle w:val="Bodytext115pt"/>
          <w:b/>
          <w:sz w:val="22"/>
          <w:szCs w:val="22"/>
        </w:rPr>
        <w:t>NOTE</w:t>
      </w:r>
    </w:p>
    <w:p w14:paraId="07C11691" w14:textId="77777777" w:rsidR="00E05DBE" w:rsidRPr="00641A27" w:rsidRDefault="003240D1" w:rsidP="00014363">
      <w:pPr>
        <w:pStyle w:val="Bodytext100"/>
        <w:spacing w:before="120" w:line="240" w:lineRule="auto"/>
        <w:jc w:val="both"/>
        <w:rPr>
          <w:sz w:val="22"/>
          <w:szCs w:val="22"/>
        </w:rPr>
      </w:pPr>
      <w:r w:rsidRPr="00641A27">
        <w:rPr>
          <w:rStyle w:val="Bodytext101"/>
          <w:sz w:val="22"/>
          <w:szCs w:val="22"/>
        </w:rPr>
        <w:t xml:space="preserve">On 1 January 1991, the headings to the sections of the </w:t>
      </w:r>
      <w:r w:rsidRPr="00641A27">
        <w:rPr>
          <w:rStyle w:val="Bodytext10Italic"/>
          <w:sz w:val="22"/>
          <w:szCs w:val="22"/>
        </w:rPr>
        <w:t xml:space="preserve">Navigation Act 1912 </w:t>
      </w:r>
      <w:r w:rsidRPr="00641A27">
        <w:rPr>
          <w:rStyle w:val="Bodytext101"/>
          <w:sz w:val="22"/>
          <w:szCs w:val="22"/>
        </w:rPr>
        <w:t>specified in the following table are altered as shown in that table.</w:t>
      </w:r>
    </w:p>
    <w:p w14:paraId="158B5C45" w14:textId="77777777" w:rsidR="00E05DBE" w:rsidRPr="00100D24" w:rsidRDefault="003240D1" w:rsidP="00014363">
      <w:pPr>
        <w:pStyle w:val="Bodytext140"/>
        <w:spacing w:before="120" w:after="60" w:line="240" w:lineRule="auto"/>
        <w:jc w:val="center"/>
        <w:rPr>
          <w:b/>
          <w:sz w:val="22"/>
          <w:szCs w:val="22"/>
        </w:rPr>
      </w:pPr>
      <w:r w:rsidRPr="00100D24">
        <w:rPr>
          <w:b/>
          <w:sz w:val="22"/>
          <w:szCs w:val="22"/>
        </w:rPr>
        <w:t>Table</w:t>
      </w:r>
    </w:p>
    <w:tbl>
      <w:tblPr>
        <w:tblOverlap w:val="never"/>
        <w:tblW w:w="0" w:type="auto"/>
        <w:tblLayout w:type="fixed"/>
        <w:tblCellMar>
          <w:left w:w="10" w:type="dxa"/>
          <w:right w:w="10" w:type="dxa"/>
        </w:tblCellMar>
        <w:tblLook w:val="0000" w:firstRow="0" w:lastRow="0" w:firstColumn="0" w:lastColumn="0" w:noHBand="0" w:noVBand="0"/>
      </w:tblPr>
      <w:tblGrid>
        <w:gridCol w:w="1630"/>
        <w:gridCol w:w="7740"/>
      </w:tblGrid>
      <w:tr w:rsidR="00E05DBE" w:rsidRPr="00641A27" w14:paraId="6B576560" w14:textId="77777777" w:rsidTr="004F53CF">
        <w:trPr>
          <w:trHeight w:val="288"/>
        </w:trPr>
        <w:tc>
          <w:tcPr>
            <w:tcW w:w="1630" w:type="dxa"/>
            <w:tcBorders>
              <w:top w:val="single" w:sz="4" w:space="0" w:color="auto"/>
            </w:tcBorders>
            <w:vAlign w:val="center"/>
          </w:tcPr>
          <w:p w14:paraId="1E5F8142" w14:textId="77777777" w:rsidR="00E05DBE" w:rsidRPr="00641A27" w:rsidRDefault="003240D1" w:rsidP="00CF728A">
            <w:pPr>
              <w:pStyle w:val="BodyText1"/>
              <w:spacing w:line="240" w:lineRule="auto"/>
              <w:ind w:firstLine="0"/>
            </w:pPr>
            <w:r w:rsidRPr="00641A27">
              <w:rPr>
                <w:rStyle w:val="Bodytext95pt"/>
                <w:sz w:val="22"/>
                <w:szCs w:val="22"/>
              </w:rPr>
              <w:t>Section</w:t>
            </w:r>
          </w:p>
        </w:tc>
        <w:tc>
          <w:tcPr>
            <w:tcW w:w="7740" w:type="dxa"/>
            <w:tcBorders>
              <w:top w:val="single" w:sz="4" w:space="0" w:color="auto"/>
            </w:tcBorders>
            <w:vAlign w:val="center"/>
          </w:tcPr>
          <w:p w14:paraId="50EE91AC" w14:textId="77777777" w:rsidR="00E05DBE" w:rsidRPr="00641A27" w:rsidRDefault="003240D1" w:rsidP="00CF728A">
            <w:pPr>
              <w:pStyle w:val="BodyText1"/>
              <w:spacing w:line="240" w:lineRule="auto"/>
              <w:ind w:firstLine="0"/>
            </w:pPr>
            <w:r w:rsidRPr="00641A27">
              <w:rPr>
                <w:rStyle w:val="Bodytext95pt"/>
                <w:sz w:val="22"/>
                <w:szCs w:val="22"/>
              </w:rPr>
              <w:t>New Heading</w:t>
            </w:r>
          </w:p>
        </w:tc>
      </w:tr>
      <w:tr w:rsidR="00E05DBE" w:rsidRPr="00641A27" w14:paraId="6567072E" w14:textId="77777777" w:rsidTr="004F53CF">
        <w:trPr>
          <w:trHeight w:val="288"/>
        </w:trPr>
        <w:tc>
          <w:tcPr>
            <w:tcW w:w="1630" w:type="dxa"/>
            <w:tcBorders>
              <w:top w:val="single" w:sz="4" w:space="0" w:color="auto"/>
            </w:tcBorders>
          </w:tcPr>
          <w:p w14:paraId="12D8F150"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148d</w:t>
            </w:r>
          </w:p>
        </w:tc>
        <w:tc>
          <w:tcPr>
            <w:tcW w:w="7740" w:type="dxa"/>
            <w:tcBorders>
              <w:top w:val="single" w:sz="4" w:space="0" w:color="auto"/>
            </w:tcBorders>
          </w:tcPr>
          <w:p w14:paraId="27AE5105" w14:textId="77777777" w:rsidR="00E05DBE" w:rsidRPr="00641A27" w:rsidRDefault="003240D1" w:rsidP="003C0CBB">
            <w:pPr>
              <w:pStyle w:val="BodyText1"/>
              <w:spacing w:line="240" w:lineRule="auto"/>
              <w:ind w:firstLine="0"/>
              <w:jc w:val="both"/>
            </w:pPr>
            <w:r w:rsidRPr="00641A27">
              <w:rPr>
                <w:rStyle w:val="Bodytext95pt0"/>
                <w:sz w:val="22"/>
                <w:szCs w:val="22"/>
              </w:rPr>
              <w:t>Wages and effects to be held in trust</w:t>
            </w:r>
          </w:p>
        </w:tc>
      </w:tr>
      <w:tr w:rsidR="00E05DBE" w:rsidRPr="00641A27" w14:paraId="41F1CE4D" w14:textId="77777777" w:rsidTr="004F53CF">
        <w:trPr>
          <w:trHeight w:val="288"/>
        </w:trPr>
        <w:tc>
          <w:tcPr>
            <w:tcW w:w="1630" w:type="dxa"/>
          </w:tcPr>
          <w:p w14:paraId="3C8B4BCC" w14:textId="77777777" w:rsidR="00E05DBE" w:rsidRPr="004F53CF" w:rsidRDefault="004F53CF" w:rsidP="003C0CBB">
            <w:pPr>
              <w:pStyle w:val="BodyText1"/>
              <w:spacing w:line="240" w:lineRule="auto"/>
              <w:ind w:firstLine="0"/>
              <w:jc w:val="both"/>
            </w:pPr>
            <w:r w:rsidRPr="004F53CF">
              <w:rPr>
                <w:rStyle w:val="Bodytext9pt3"/>
                <w:sz w:val="22"/>
                <w:szCs w:val="22"/>
              </w:rPr>
              <w:t>155a</w:t>
            </w:r>
          </w:p>
        </w:tc>
        <w:tc>
          <w:tcPr>
            <w:tcW w:w="7740" w:type="dxa"/>
          </w:tcPr>
          <w:p w14:paraId="46E7B404" w14:textId="77777777" w:rsidR="00E05DBE" w:rsidRPr="00641A27" w:rsidRDefault="003240D1" w:rsidP="003C0CBB">
            <w:pPr>
              <w:pStyle w:val="BodyText1"/>
              <w:spacing w:line="240" w:lineRule="auto"/>
              <w:ind w:firstLine="0"/>
              <w:jc w:val="both"/>
            </w:pPr>
            <w:r w:rsidRPr="00641A27">
              <w:rPr>
                <w:rStyle w:val="Bodytext95pt0"/>
                <w:sz w:val="22"/>
                <w:szCs w:val="22"/>
              </w:rPr>
              <w:t>Transmission of money and effects</w:t>
            </w:r>
          </w:p>
        </w:tc>
      </w:tr>
      <w:tr w:rsidR="00E05DBE" w:rsidRPr="00641A27" w14:paraId="7B246FCE" w14:textId="77777777" w:rsidTr="004F53CF">
        <w:trPr>
          <w:trHeight w:val="288"/>
        </w:trPr>
        <w:tc>
          <w:tcPr>
            <w:tcW w:w="1630" w:type="dxa"/>
          </w:tcPr>
          <w:p w14:paraId="7484396F"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156</w:t>
            </w:r>
          </w:p>
        </w:tc>
        <w:tc>
          <w:tcPr>
            <w:tcW w:w="7740" w:type="dxa"/>
          </w:tcPr>
          <w:p w14:paraId="0F9C52E2" w14:textId="77777777" w:rsidR="00E05DBE" w:rsidRPr="00641A27" w:rsidRDefault="003240D1" w:rsidP="003C0CBB">
            <w:pPr>
              <w:pStyle w:val="BodyText1"/>
              <w:spacing w:line="240" w:lineRule="auto"/>
              <w:ind w:firstLine="0"/>
              <w:jc w:val="both"/>
            </w:pPr>
            <w:r w:rsidRPr="00641A27">
              <w:rPr>
                <w:rStyle w:val="Bodytext95pt0"/>
                <w:sz w:val="22"/>
                <w:szCs w:val="22"/>
              </w:rPr>
              <w:t>Right to dispose of effects of deceased seamen</w:t>
            </w:r>
          </w:p>
        </w:tc>
      </w:tr>
      <w:tr w:rsidR="00E05DBE" w:rsidRPr="00641A27" w14:paraId="0AE73C3E" w14:textId="77777777" w:rsidTr="004F53CF">
        <w:trPr>
          <w:trHeight w:val="288"/>
        </w:trPr>
        <w:tc>
          <w:tcPr>
            <w:tcW w:w="1630" w:type="dxa"/>
          </w:tcPr>
          <w:p w14:paraId="3FE22B85"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191a</w:t>
            </w:r>
          </w:p>
        </w:tc>
        <w:tc>
          <w:tcPr>
            <w:tcW w:w="7740" w:type="dxa"/>
          </w:tcPr>
          <w:p w14:paraId="62AC668E" w14:textId="77777777" w:rsidR="00E05DBE" w:rsidRPr="00641A27" w:rsidRDefault="003240D1" w:rsidP="003C0CBB">
            <w:pPr>
              <w:pStyle w:val="BodyText1"/>
              <w:spacing w:line="240" w:lineRule="auto"/>
              <w:ind w:firstLine="0"/>
              <w:jc w:val="both"/>
            </w:pPr>
            <w:r w:rsidRPr="00641A27">
              <w:rPr>
                <w:rStyle w:val="Bodytext95pt0"/>
                <w:sz w:val="22"/>
                <w:szCs w:val="22"/>
              </w:rPr>
              <w:t>Discretions relating to regulations giving effect to Conventions</w:t>
            </w:r>
          </w:p>
        </w:tc>
      </w:tr>
      <w:tr w:rsidR="00E05DBE" w:rsidRPr="00641A27" w14:paraId="108EE368" w14:textId="77777777" w:rsidTr="004F53CF">
        <w:trPr>
          <w:trHeight w:val="288"/>
        </w:trPr>
        <w:tc>
          <w:tcPr>
            <w:tcW w:w="1630" w:type="dxa"/>
          </w:tcPr>
          <w:p w14:paraId="63FEC427"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206l</w:t>
            </w:r>
          </w:p>
        </w:tc>
        <w:tc>
          <w:tcPr>
            <w:tcW w:w="7740" w:type="dxa"/>
          </w:tcPr>
          <w:p w14:paraId="3FB7FDC2" w14:textId="77777777" w:rsidR="00E05DBE" w:rsidRPr="00641A27" w:rsidRDefault="003240D1" w:rsidP="003C0CBB">
            <w:pPr>
              <w:pStyle w:val="BodyText1"/>
              <w:spacing w:line="240" w:lineRule="auto"/>
              <w:ind w:firstLine="0"/>
              <w:jc w:val="both"/>
            </w:pPr>
            <w:r w:rsidRPr="00641A27">
              <w:rPr>
                <w:rStyle w:val="Bodytext95pt0"/>
                <w:sz w:val="22"/>
                <w:szCs w:val="22"/>
              </w:rPr>
              <w:t>Issue of certificates at request of Safety Convention Countries</w:t>
            </w:r>
          </w:p>
        </w:tc>
      </w:tr>
      <w:tr w:rsidR="00E05DBE" w:rsidRPr="00641A27" w14:paraId="496C944D" w14:textId="77777777" w:rsidTr="004F53CF">
        <w:trPr>
          <w:trHeight w:val="288"/>
        </w:trPr>
        <w:tc>
          <w:tcPr>
            <w:tcW w:w="1630" w:type="dxa"/>
          </w:tcPr>
          <w:p w14:paraId="54B6BDC9"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206m</w:t>
            </w:r>
          </w:p>
        </w:tc>
        <w:tc>
          <w:tcPr>
            <w:tcW w:w="7740" w:type="dxa"/>
          </w:tcPr>
          <w:p w14:paraId="019B99EC" w14:textId="77777777" w:rsidR="00E05DBE" w:rsidRPr="00641A27" w:rsidRDefault="003240D1" w:rsidP="003C0CBB">
            <w:pPr>
              <w:pStyle w:val="BodyText1"/>
              <w:spacing w:line="240" w:lineRule="auto"/>
              <w:ind w:firstLine="0"/>
              <w:jc w:val="both"/>
            </w:pPr>
            <w:r w:rsidRPr="00641A27">
              <w:rPr>
                <w:rStyle w:val="Bodytext95pt0"/>
                <w:sz w:val="22"/>
                <w:szCs w:val="22"/>
              </w:rPr>
              <w:t>Requests for issue of certificates to Safety Convention Countries</w:t>
            </w:r>
          </w:p>
        </w:tc>
      </w:tr>
      <w:tr w:rsidR="00E05DBE" w:rsidRPr="00641A27" w14:paraId="1B219669" w14:textId="77777777" w:rsidTr="004F53CF">
        <w:trPr>
          <w:trHeight w:val="288"/>
        </w:trPr>
        <w:tc>
          <w:tcPr>
            <w:tcW w:w="1630" w:type="dxa"/>
          </w:tcPr>
          <w:p w14:paraId="65823632"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226</w:t>
            </w:r>
          </w:p>
        </w:tc>
        <w:tc>
          <w:tcPr>
            <w:tcW w:w="7740" w:type="dxa"/>
          </w:tcPr>
          <w:p w14:paraId="4F661ADE" w14:textId="77777777" w:rsidR="00E05DBE" w:rsidRPr="00641A27" w:rsidRDefault="003240D1" w:rsidP="003C0CBB">
            <w:pPr>
              <w:pStyle w:val="BodyText1"/>
              <w:spacing w:line="240" w:lineRule="auto"/>
              <w:ind w:firstLine="0"/>
              <w:jc w:val="both"/>
            </w:pPr>
            <w:r w:rsidRPr="00641A27">
              <w:rPr>
                <w:rStyle w:val="Bodytext95pt0"/>
                <w:sz w:val="22"/>
                <w:szCs w:val="22"/>
              </w:rPr>
              <w:t>Issue of certificates at request of Load Line Convention Countries</w:t>
            </w:r>
          </w:p>
        </w:tc>
      </w:tr>
      <w:tr w:rsidR="00E05DBE" w:rsidRPr="00641A27" w14:paraId="0E4A7610" w14:textId="77777777" w:rsidTr="004F53CF">
        <w:trPr>
          <w:trHeight w:val="288"/>
        </w:trPr>
        <w:tc>
          <w:tcPr>
            <w:tcW w:w="1630" w:type="dxa"/>
          </w:tcPr>
          <w:p w14:paraId="7293F2DD"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227</w:t>
            </w:r>
          </w:p>
        </w:tc>
        <w:tc>
          <w:tcPr>
            <w:tcW w:w="7740" w:type="dxa"/>
          </w:tcPr>
          <w:p w14:paraId="30D8F562" w14:textId="77777777" w:rsidR="00E05DBE" w:rsidRPr="00641A27" w:rsidRDefault="003240D1" w:rsidP="003C0CBB">
            <w:pPr>
              <w:pStyle w:val="BodyText1"/>
              <w:spacing w:line="240" w:lineRule="auto"/>
              <w:ind w:firstLine="0"/>
              <w:jc w:val="both"/>
            </w:pPr>
            <w:r w:rsidRPr="00641A27">
              <w:rPr>
                <w:rStyle w:val="Bodytext95pt0"/>
                <w:sz w:val="22"/>
                <w:szCs w:val="22"/>
              </w:rPr>
              <w:t>Requests for issue of certificates to Load Line Convention Countries</w:t>
            </w:r>
          </w:p>
        </w:tc>
      </w:tr>
      <w:tr w:rsidR="00E05DBE" w:rsidRPr="00641A27" w14:paraId="3FD800A8" w14:textId="77777777" w:rsidTr="004F53CF">
        <w:trPr>
          <w:trHeight w:val="288"/>
        </w:trPr>
        <w:tc>
          <w:tcPr>
            <w:tcW w:w="1630" w:type="dxa"/>
          </w:tcPr>
          <w:p w14:paraId="59A005E6"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254</w:t>
            </w:r>
          </w:p>
        </w:tc>
        <w:tc>
          <w:tcPr>
            <w:tcW w:w="7740" w:type="dxa"/>
          </w:tcPr>
          <w:p w14:paraId="6B0F2A55" w14:textId="77777777" w:rsidR="00E05DBE" w:rsidRPr="00641A27" w:rsidRDefault="003240D1" w:rsidP="003C0CBB">
            <w:pPr>
              <w:pStyle w:val="BodyText1"/>
              <w:spacing w:line="240" w:lineRule="auto"/>
              <w:ind w:firstLine="0"/>
              <w:jc w:val="both"/>
            </w:pPr>
            <w:r w:rsidRPr="00641A27">
              <w:rPr>
                <w:rStyle w:val="Bodytext95pt0"/>
                <w:sz w:val="22"/>
                <w:szCs w:val="22"/>
              </w:rPr>
              <w:t>Prohibition on carriage of cargo</w:t>
            </w:r>
          </w:p>
        </w:tc>
      </w:tr>
      <w:tr w:rsidR="00E05DBE" w:rsidRPr="00641A27" w14:paraId="543F3344" w14:textId="77777777" w:rsidTr="004F53CF">
        <w:trPr>
          <w:trHeight w:val="288"/>
        </w:trPr>
        <w:tc>
          <w:tcPr>
            <w:tcW w:w="1630" w:type="dxa"/>
          </w:tcPr>
          <w:p w14:paraId="5C9DF795"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405h</w:t>
            </w:r>
          </w:p>
        </w:tc>
        <w:tc>
          <w:tcPr>
            <w:tcW w:w="7740" w:type="dxa"/>
          </w:tcPr>
          <w:p w14:paraId="33300511" w14:textId="77777777" w:rsidR="00E05DBE" w:rsidRPr="00641A27" w:rsidRDefault="003240D1" w:rsidP="003C0CBB">
            <w:pPr>
              <w:pStyle w:val="BodyText1"/>
              <w:spacing w:line="240" w:lineRule="auto"/>
              <w:ind w:firstLine="0"/>
              <w:jc w:val="both"/>
            </w:pPr>
            <w:r w:rsidRPr="00641A27">
              <w:rPr>
                <w:rStyle w:val="Bodytext95pt0"/>
                <w:sz w:val="22"/>
                <w:szCs w:val="22"/>
              </w:rPr>
              <w:t>Issue of certificates at request of Tonnage Measurement Countries</w:t>
            </w:r>
          </w:p>
        </w:tc>
      </w:tr>
      <w:tr w:rsidR="00E05DBE" w:rsidRPr="00641A27" w14:paraId="41C8C48A" w14:textId="77777777" w:rsidTr="004F53CF">
        <w:trPr>
          <w:trHeight w:val="288"/>
        </w:trPr>
        <w:tc>
          <w:tcPr>
            <w:tcW w:w="1630" w:type="dxa"/>
            <w:tcBorders>
              <w:bottom w:val="single" w:sz="4" w:space="0" w:color="auto"/>
            </w:tcBorders>
          </w:tcPr>
          <w:p w14:paraId="179EAC98" w14:textId="77777777" w:rsidR="00E05DBE" w:rsidRPr="004F53CF" w:rsidRDefault="004F53CF" w:rsidP="003C0CBB">
            <w:pPr>
              <w:pStyle w:val="BodyText1"/>
              <w:spacing w:line="240" w:lineRule="auto"/>
              <w:ind w:firstLine="0"/>
              <w:jc w:val="both"/>
              <w:rPr>
                <w:smallCaps/>
              </w:rPr>
            </w:pPr>
            <w:r w:rsidRPr="004F53CF">
              <w:rPr>
                <w:rStyle w:val="Bodytext9pt"/>
                <w:smallCaps/>
                <w:sz w:val="22"/>
                <w:szCs w:val="22"/>
              </w:rPr>
              <w:t>405j</w:t>
            </w:r>
          </w:p>
        </w:tc>
        <w:tc>
          <w:tcPr>
            <w:tcW w:w="7740" w:type="dxa"/>
            <w:tcBorders>
              <w:bottom w:val="single" w:sz="4" w:space="0" w:color="auto"/>
            </w:tcBorders>
          </w:tcPr>
          <w:p w14:paraId="3D50047B" w14:textId="77777777" w:rsidR="00E05DBE" w:rsidRPr="00641A27" w:rsidRDefault="003240D1" w:rsidP="003C0CBB">
            <w:pPr>
              <w:pStyle w:val="BodyText1"/>
              <w:spacing w:line="240" w:lineRule="auto"/>
              <w:ind w:firstLine="0"/>
              <w:jc w:val="both"/>
            </w:pPr>
            <w:r w:rsidRPr="00641A27">
              <w:rPr>
                <w:rStyle w:val="Bodytext95pt0"/>
                <w:sz w:val="22"/>
                <w:szCs w:val="22"/>
              </w:rPr>
              <w:t>Requests for issue of certificates to Tonnage Measurement Countries</w:t>
            </w:r>
          </w:p>
        </w:tc>
      </w:tr>
    </w:tbl>
    <w:p w14:paraId="4E28C483" w14:textId="77777777" w:rsidR="00E05DBE" w:rsidRPr="00641A27" w:rsidRDefault="003240D1" w:rsidP="00014363">
      <w:pPr>
        <w:pStyle w:val="Bodytext160"/>
        <w:spacing w:before="120" w:line="240" w:lineRule="auto"/>
        <w:jc w:val="both"/>
        <w:rPr>
          <w:sz w:val="22"/>
          <w:szCs w:val="22"/>
        </w:rPr>
      </w:pPr>
      <w:r w:rsidRPr="00F46F60">
        <w:rPr>
          <w:i w:val="0"/>
          <w:sz w:val="22"/>
          <w:szCs w:val="22"/>
        </w:rPr>
        <w:t>[</w:t>
      </w:r>
      <w:r w:rsidRPr="00641A27">
        <w:rPr>
          <w:sz w:val="22"/>
          <w:szCs w:val="22"/>
        </w:rPr>
        <w:t>Minister’s second reading speech made in</w:t>
      </w:r>
      <w:r w:rsidRPr="00641A27">
        <w:rPr>
          <w:rStyle w:val="Bodytext16NotItalic"/>
          <w:sz w:val="22"/>
          <w:szCs w:val="22"/>
        </w:rPr>
        <w:t>—</w:t>
      </w:r>
    </w:p>
    <w:p w14:paraId="0D07C264" w14:textId="77777777" w:rsidR="00F77423" w:rsidRDefault="003240D1" w:rsidP="004F53CF">
      <w:pPr>
        <w:pStyle w:val="Bodytext160"/>
        <w:spacing w:line="240" w:lineRule="auto"/>
        <w:ind w:left="720"/>
        <w:jc w:val="both"/>
        <w:rPr>
          <w:sz w:val="22"/>
          <w:szCs w:val="22"/>
        </w:rPr>
      </w:pPr>
      <w:r w:rsidRPr="00641A27">
        <w:rPr>
          <w:sz w:val="22"/>
          <w:szCs w:val="22"/>
        </w:rPr>
        <w:t>House of Re</w:t>
      </w:r>
      <w:r w:rsidR="00F77423">
        <w:rPr>
          <w:sz w:val="22"/>
          <w:szCs w:val="22"/>
        </w:rPr>
        <w:t>presentatives on 22 August 1990</w:t>
      </w:r>
    </w:p>
    <w:p w14:paraId="7DB91FE9" w14:textId="77777777" w:rsidR="00E05DBE" w:rsidRPr="00641A27" w:rsidRDefault="003240D1" w:rsidP="004F53CF">
      <w:pPr>
        <w:pStyle w:val="Bodytext160"/>
        <w:spacing w:line="240" w:lineRule="auto"/>
        <w:ind w:left="720"/>
        <w:jc w:val="both"/>
        <w:rPr>
          <w:sz w:val="22"/>
        </w:rPr>
      </w:pPr>
      <w:r w:rsidRPr="00641A27">
        <w:rPr>
          <w:sz w:val="22"/>
          <w:szCs w:val="22"/>
        </w:rPr>
        <w:t>Senate on 20 September 1990</w:t>
      </w:r>
      <w:r w:rsidRPr="00641A27">
        <w:rPr>
          <w:rStyle w:val="Bodytext16NotItalic"/>
          <w:sz w:val="22"/>
          <w:szCs w:val="22"/>
        </w:rPr>
        <w:t>]</w:t>
      </w:r>
    </w:p>
    <w:sectPr w:rsidR="00E05DBE" w:rsidRPr="00641A27" w:rsidSect="00FD2B58">
      <w:headerReference w:type="default" r:id="rId59"/>
      <w:pgSz w:w="12240" w:h="15840" w:code="1"/>
      <w:pgMar w:top="1440" w:right="1440" w:bottom="1440" w:left="1440" w:header="576"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AF18F4" w15:done="0"/>
  <w15:commentEx w15:paraId="265D1179" w15:done="0"/>
  <w15:commentEx w15:paraId="5B7417B6" w15:done="0"/>
  <w15:commentEx w15:paraId="0FBE8945" w15:done="0"/>
  <w15:commentEx w15:paraId="1BA4E1FA" w15:done="0"/>
  <w15:commentEx w15:paraId="1F7DF95B" w15:done="0"/>
  <w15:commentEx w15:paraId="3ED3E11D" w15:done="0"/>
  <w15:commentEx w15:paraId="616FF332" w15:done="0"/>
  <w15:commentEx w15:paraId="1ED1A0F4" w15:done="0"/>
  <w15:commentEx w15:paraId="6B1877AC" w15:done="0"/>
  <w15:commentEx w15:paraId="24B3E2D1" w15:done="0"/>
  <w15:commentEx w15:paraId="241143F8" w15:done="0"/>
  <w15:commentEx w15:paraId="456944FB" w15:done="0"/>
  <w15:commentEx w15:paraId="72881A63" w15:done="0"/>
  <w15:commentEx w15:paraId="6A69338F" w15:done="0"/>
  <w15:commentEx w15:paraId="60EBEEDB" w15:done="0"/>
  <w15:commentEx w15:paraId="563735B4" w15:done="0"/>
  <w15:commentEx w15:paraId="1F1414AE" w15:done="0"/>
  <w15:commentEx w15:paraId="606A2C54" w15:done="0"/>
  <w15:commentEx w15:paraId="6433798A" w15:done="0"/>
  <w15:commentEx w15:paraId="25CA99F9" w15:done="0"/>
  <w15:commentEx w15:paraId="68819C14" w15:done="0"/>
  <w15:commentEx w15:paraId="4F4D9510" w15:done="0"/>
  <w15:commentEx w15:paraId="6E5C72EE" w15:done="0"/>
  <w15:commentEx w15:paraId="6BB218C8" w15:done="0"/>
  <w15:commentEx w15:paraId="2A6DA878" w15:done="0"/>
  <w15:commentEx w15:paraId="4BE4C827" w15:done="0"/>
  <w15:commentEx w15:paraId="22DF61BA" w15:done="0"/>
  <w15:commentEx w15:paraId="6EB4E313" w15:done="0"/>
  <w15:commentEx w15:paraId="2C784D2F" w15:done="0"/>
  <w15:commentEx w15:paraId="1E35D287" w15:done="0"/>
  <w15:commentEx w15:paraId="11DA3F57" w15:done="0"/>
  <w15:commentEx w15:paraId="7CBCAC37" w15:done="0"/>
  <w15:commentEx w15:paraId="6D27C259" w15:done="0"/>
  <w15:commentEx w15:paraId="2957C0A7" w15:done="0"/>
  <w15:commentEx w15:paraId="268684EF" w15:done="0"/>
  <w15:commentEx w15:paraId="11A69C7E" w15:done="0"/>
  <w15:commentEx w15:paraId="3FCE552E" w15:done="0"/>
  <w15:commentEx w15:paraId="69A6A385" w15:done="0"/>
  <w15:commentEx w15:paraId="38DC0F0A" w15:done="0"/>
  <w15:commentEx w15:paraId="6D39D7C9" w15:done="0"/>
  <w15:commentEx w15:paraId="5F181C19" w15:done="0"/>
  <w15:commentEx w15:paraId="3AFAE272" w15:done="0"/>
  <w15:commentEx w15:paraId="45CDF074" w15:done="0"/>
  <w15:commentEx w15:paraId="088E5F18" w15:done="0"/>
  <w15:commentEx w15:paraId="58E2E419" w15:done="0"/>
  <w15:commentEx w15:paraId="13557EC2" w15:done="0"/>
  <w15:commentEx w15:paraId="51EC8CA0" w15:done="0"/>
  <w15:commentEx w15:paraId="7ADBC025" w15:done="0"/>
  <w15:commentEx w15:paraId="5B674C77" w15:done="0"/>
  <w15:commentEx w15:paraId="24ED6958" w15:done="0"/>
  <w15:commentEx w15:paraId="42EF0EF7" w15:done="0"/>
  <w15:commentEx w15:paraId="681DE3D5" w15:done="0"/>
  <w15:commentEx w15:paraId="5DBA54DE" w15:done="0"/>
  <w15:commentEx w15:paraId="5056B777" w15:done="0"/>
  <w15:commentEx w15:paraId="29C942DF" w15:done="0"/>
  <w15:commentEx w15:paraId="29173B68" w15:done="0"/>
  <w15:commentEx w15:paraId="7B4EC8D0" w15:done="0"/>
  <w15:commentEx w15:paraId="187AD112" w15:done="0"/>
  <w15:commentEx w15:paraId="3AB35C9B" w15:done="0"/>
  <w15:commentEx w15:paraId="0DF48193" w15:done="0"/>
  <w15:commentEx w15:paraId="781BA104" w15:done="0"/>
  <w15:commentEx w15:paraId="56FD14A2" w15:done="0"/>
  <w15:commentEx w15:paraId="460D6032" w15:done="0"/>
  <w15:commentEx w15:paraId="0A3033BC" w15:done="0"/>
  <w15:commentEx w15:paraId="763D7767" w15:done="0"/>
  <w15:commentEx w15:paraId="2F1AAEE4" w15:done="0"/>
  <w15:commentEx w15:paraId="2DB44010" w15:done="0"/>
  <w15:commentEx w15:paraId="770A7A7A" w15:done="0"/>
  <w15:commentEx w15:paraId="6809A443" w15:done="0"/>
  <w15:commentEx w15:paraId="54EF879D" w15:done="0"/>
  <w15:commentEx w15:paraId="043273BF" w15:done="0"/>
  <w15:commentEx w15:paraId="1E8F1478" w15:done="0"/>
  <w15:commentEx w15:paraId="72110E44" w15:done="0"/>
  <w15:commentEx w15:paraId="135D3C45" w15:done="0"/>
  <w15:commentEx w15:paraId="7ADDD664" w15:done="0"/>
  <w15:commentEx w15:paraId="2B76A46E" w15:done="0"/>
  <w15:commentEx w15:paraId="018ECB3C" w15:done="0"/>
  <w15:commentEx w15:paraId="5E1763E8" w15:done="0"/>
  <w15:commentEx w15:paraId="4260B471" w15:done="0"/>
  <w15:commentEx w15:paraId="12F72D58" w15:done="0"/>
  <w15:commentEx w15:paraId="2F9337BA" w15:done="0"/>
  <w15:commentEx w15:paraId="3DCD9B3C" w15:done="0"/>
  <w15:commentEx w15:paraId="13C91D46" w15:done="0"/>
  <w15:commentEx w15:paraId="2574BD0E" w15:done="0"/>
  <w15:commentEx w15:paraId="0A858586" w15:done="0"/>
  <w15:commentEx w15:paraId="3F602B70" w15:done="0"/>
  <w15:commentEx w15:paraId="676F45A5" w15:done="0"/>
  <w15:commentEx w15:paraId="32CFC29A" w15:done="0"/>
  <w15:commentEx w15:paraId="67696ADB" w15:done="0"/>
  <w15:commentEx w15:paraId="52353663" w15:done="0"/>
  <w15:commentEx w15:paraId="5E746435" w15:done="0"/>
  <w15:commentEx w15:paraId="323522D7" w15:done="0"/>
  <w15:commentEx w15:paraId="3B8666ED" w15:done="0"/>
  <w15:commentEx w15:paraId="2E275D41" w15:done="0"/>
  <w15:commentEx w15:paraId="37314135" w15:done="0"/>
  <w15:commentEx w15:paraId="779F69BD" w15:done="0"/>
  <w15:commentEx w15:paraId="39A86F8C" w15:done="0"/>
  <w15:commentEx w15:paraId="0DCC1951" w15:done="0"/>
  <w15:commentEx w15:paraId="69F3E887" w15:done="0"/>
  <w15:commentEx w15:paraId="4D2C7469" w15:done="0"/>
  <w15:commentEx w15:paraId="3D7AB32A" w15:done="0"/>
  <w15:commentEx w15:paraId="273835FD" w15:done="0"/>
  <w15:commentEx w15:paraId="327BFBAF" w15:done="0"/>
  <w15:commentEx w15:paraId="59733B12" w15:done="0"/>
  <w15:commentEx w15:paraId="34ADFADB" w15:done="0"/>
  <w15:commentEx w15:paraId="117D6AD2" w15:done="0"/>
  <w15:commentEx w15:paraId="1377A3CD" w15:done="0"/>
  <w15:commentEx w15:paraId="6FD3BB13" w15:done="0"/>
  <w15:commentEx w15:paraId="28BCAC4F" w15:done="0"/>
  <w15:commentEx w15:paraId="692B1575" w15:done="0"/>
  <w15:commentEx w15:paraId="34E323A3" w15:done="0"/>
  <w15:commentEx w15:paraId="08DB00E8" w15:done="0"/>
  <w15:commentEx w15:paraId="54BE6BD8" w15:done="0"/>
  <w15:commentEx w15:paraId="283C13B7" w15:done="0"/>
  <w15:commentEx w15:paraId="23CD0995" w15:done="0"/>
  <w15:commentEx w15:paraId="0BF55227" w15:done="0"/>
  <w15:commentEx w15:paraId="5D5D5E69" w15:done="0"/>
  <w15:commentEx w15:paraId="61FBBD7B" w15:done="0"/>
  <w15:commentEx w15:paraId="11A101A3" w15:done="0"/>
  <w15:commentEx w15:paraId="68C8778B" w15:done="0"/>
  <w15:commentEx w15:paraId="6D9F0B93" w15:done="0"/>
  <w15:commentEx w15:paraId="098BFED1" w15:done="0"/>
  <w15:commentEx w15:paraId="5ABB4781" w15:done="0"/>
  <w15:commentEx w15:paraId="5DB306D0" w15:done="0"/>
  <w15:commentEx w15:paraId="3819496E" w15:done="0"/>
  <w15:commentEx w15:paraId="3D22E212" w15:done="0"/>
  <w15:commentEx w15:paraId="7E478F99" w15:done="0"/>
  <w15:commentEx w15:paraId="1A5CD03A" w15:done="0"/>
  <w15:commentEx w15:paraId="75AD0D6B" w15:done="0"/>
  <w15:commentEx w15:paraId="0AE8C599" w15:done="0"/>
  <w15:commentEx w15:paraId="1EF13EA6" w15:done="0"/>
  <w15:commentEx w15:paraId="27FD2565" w15:done="0"/>
  <w15:commentEx w15:paraId="35906B49" w15:done="0"/>
  <w15:commentEx w15:paraId="00708FF6" w15:done="0"/>
  <w15:commentEx w15:paraId="794F8BEF" w15:done="0"/>
  <w15:commentEx w15:paraId="7BB8392C" w15:done="0"/>
  <w15:commentEx w15:paraId="65764132" w15:done="0"/>
  <w15:commentEx w15:paraId="04B010E1" w15:done="0"/>
  <w15:commentEx w15:paraId="718448EC" w15:done="0"/>
  <w15:commentEx w15:paraId="7AEE86FB" w15:done="0"/>
  <w15:commentEx w15:paraId="2BBD5820" w15:done="0"/>
  <w15:commentEx w15:paraId="19EA90BB" w15:done="0"/>
  <w15:commentEx w15:paraId="56BF05E3" w15:done="0"/>
  <w15:commentEx w15:paraId="7951B8E4" w15:done="0"/>
  <w15:commentEx w15:paraId="4F2F0474" w15:done="0"/>
  <w15:commentEx w15:paraId="59CAB945" w15:done="0"/>
  <w15:commentEx w15:paraId="513271D1" w15:done="0"/>
  <w15:commentEx w15:paraId="17455265" w15:done="0"/>
  <w15:commentEx w15:paraId="59769CA5" w15:done="0"/>
  <w15:commentEx w15:paraId="3664495F" w15:done="0"/>
  <w15:commentEx w15:paraId="405F9CC6" w15:done="0"/>
  <w15:commentEx w15:paraId="2F0E3AE9" w15:done="0"/>
  <w15:commentEx w15:paraId="4FF6D476" w15:done="0"/>
  <w15:commentEx w15:paraId="4B418836" w15:done="0"/>
  <w15:commentEx w15:paraId="2C135530" w15:done="0"/>
  <w15:commentEx w15:paraId="7CB7D68B" w15:done="0"/>
  <w15:commentEx w15:paraId="33AE96F8" w15:done="0"/>
  <w15:commentEx w15:paraId="4BE28754" w15:done="0"/>
  <w15:commentEx w15:paraId="4C6E762F" w15:done="0"/>
  <w15:commentEx w15:paraId="44B8CCA7" w15:done="0"/>
  <w15:commentEx w15:paraId="00900BDF" w15:done="0"/>
  <w15:commentEx w15:paraId="31241E63" w15:done="0"/>
  <w15:commentEx w15:paraId="51AE9488" w15:done="0"/>
  <w15:commentEx w15:paraId="3184FF36" w15:done="0"/>
  <w15:commentEx w15:paraId="563F75A9" w15:done="0"/>
  <w15:commentEx w15:paraId="5B91B354" w15:done="0"/>
  <w15:commentEx w15:paraId="7F997CAC" w15:done="0"/>
  <w15:commentEx w15:paraId="3E50C68C" w15:done="0"/>
  <w15:commentEx w15:paraId="3BDDD0A3" w15:done="0"/>
  <w15:commentEx w15:paraId="4799C6A5" w15:done="0"/>
  <w15:commentEx w15:paraId="71668214" w15:done="0"/>
  <w15:commentEx w15:paraId="049926D1" w15:done="0"/>
  <w15:commentEx w15:paraId="0272C2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F18F4" w16cid:durableId="20629996"/>
  <w16cid:commentId w16cid:paraId="265D1179" w16cid:durableId="206299B2"/>
  <w16cid:commentId w16cid:paraId="5B7417B6" w16cid:durableId="206299BD"/>
  <w16cid:commentId w16cid:paraId="0FBE8945" w16cid:durableId="206299C9"/>
  <w16cid:commentId w16cid:paraId="1BA4E1FA" w16cid:durableId="206299D2"/>
  <w16cid:commentId w16cid:paraId="1F7DF95B" w16cid:durableId="206299DB"/>
  <w16cid:commentId w16cid:paraId="3ED3E11D" w16cid:durableId="206299E3"/>
  <w16cid:commentId w16cid:paraId="616FF332" w16cid:durableId="206299F7"/>
  <w16cid:commentId w16cid:paraId="1ED1A0F4" w16cid:durableId="20629A02"/>
  <w16cid:commentId w16cid:paraId="6B1877AC" w16cid:durableId="20629A11"/>
  <w16cid:commentId w16cid:paraId="24B3E2D1" w16cid:durableId="20629A40"/>
  <w16cid:commentId w16cid:paraId="241143F8" w16cid:durableId="20629A5A"/>
  <w16cid:commentId w16cid:paraId="456944FB" w16cid:durableId="20629A98"/>
  <w16cid:commentId w16cid:paraId="72881A63" w16cid:durableId="20629AAA"/>
  <w16cid:commentId w16cid:paraId="6A69338F" w16cid:durableId="20629AC3"/>
  <w16cid:commentId w16cid:paraId="60EBEEDB" w16cid:durableId="20629AF7"/>
  <w16cid:commentId w16cid:paraId="563735B4" w16cid:durableId="20629AFF"/>
  <w16cid:commentId w16cid:paraId="1F1414AE" w16cid:durableId="20629B1E"/>
  <w16cid:commentId w16cid:paraId="606A2C54" w16cid:durableId="20629B3E"/>
  <w16cid:commentId w16cid:paraId="6433798A" w16cid:durableId="20629B76"/>
  <w16cid:commentId w16cid:paraId="25CA99F9" w16cid:durableId="20629B7B"/>
  <w16cid:commentId w16cid:paraId="68819C14" w16cid:durableId="20629BBD"/>
  <w16cid:commentId w16cid:paraId="4F4D9510" w16cid:durableId="20629BCA"/>
  <w16cid:commentId w16cid:paraId="6E5C72EE" w16cid:durableId="20629BD3"/>
  <w16cid:commentId w16cid:paraId="6BB218C8" w16cid:durableId="20629C04"/>
  <w16cid:commentId w16cid:paraId="2A6DA878" w16cid:durableId="20629C1F"/>
  <w16cid:commentId w16cid:paraId="4BE4C827" w16cid:durableId="20629C29"/>
  <w16cid:commentId w16cid:paraId="22DF61BA" w16cid:durableId="20629C30"/>
  <w16cid:commentId w16cid:paraId="6EB4E313" w16cid:durableId="20629C35"/>
  <w16cid:commentId w16cid:paraId="2C784D2F" w16cid:durableId="20629C41"/>
  <w16cid:commentId w16cid:paraId="1E35D287" w16cid:durableId="20629C50"/>
  <w16cid:commentId w16cid:paraId="11DA3F57" w16cid:durableId="20629C5D"/>
  <w16cid:commentId w16cid:paraId="7CBCAC37" w16cid:durableId="20629C67"/>
  <w16cid:commentId w16cid:paraId="6D27C259" w16cid:durableId="20629C72"/>
  <w16cid:commentId w16cid:paraId="2957C0A7" w16cid:durableId="20629C89"/>
  <w16cid:commentId w16cid:paraId="268684EF" w16cid:durableId="20629CA9"/>
  <w16cid:commentId w16cid:paraId="11A69C7E" w16cid:durableId="20629CCF"/>
  <w16cid:commentId w16cid:paraId="3FCE552E" w16cid:durableId="20629CDB"/>
  <w16cid:commentId w16cid:paraId="69A6A385" w16cid:durableId="20629CF6"/>
  <w16cid:commentId w16cid:paraId="38DC0F0A" w16cid:durableId="20629D07"/>
  <w16cid:commentId w16cid:paraId="6D39D7C9" w16cid:durableId="20629D1F"/>
  <w16cid:commentId w16cid:paraId="5F181C19" w16cid:durableId="20629D28"/>
  <w16cid:commentId w16cid:paraId="3AFAE272" w16cid:durableId="20629D2F"/>
  <w16cid:commentId w16cid:paraId="45CDF074" w16cid:durableId="2062AF33"/>
  <w16cid:commentId w16cid:paraId="088E5F18" w16cid:durableId="2062AF4A"/>
  <w16cid:commentId w16cid:paraId="58E2E419" w16cid:durableId="2062AF59"/>
  <w16cid:commentId w16cid:paraId="13557EC2" w16cid:durableId="2062AF7E"/>
  <w16cid:commentId w16cid:paraId="51EC8CA0" w16cid:durableId="2062AF88"/>
  <w16cid:commentId w16cid:paraId="7ADBC025" w16cid:durableId="2062AF9A"/>
  <w16cid:commentId w16cid:paraId="5B674C77" w16cid:durableId="2062AF93"/>
  <w16cid:commentId w16cid:paraId="24ED6958" w16cid:durableId="2062AFB0"/>
  <w16cid:commentId w16cid:paraId="42EF0EF7" w16cid:durableId="2062AFB7"/>
  <w16cid:commentId w16cid:paraId="681DE3D5" w16cid:durableId="2062AFC1"/>
  <w16cid:commentId w16cid:paraId="5DBA54DE" w16cid:durableId="2062AFCC"/>
  <w16cid:commentId w16cid:paraId="5056B777" w16cid:durableId="2062AFE0"/>
  <w16cid:commentId w16cid:paraId="29C942DF" w16cid:durableId="2062AFE7"/>
  <w16cid:commentId w16cid:paraId="29173B68" w16cid:durableId="2062AFF6"/>
  <w16cid:commentId w16cid:paraId="7B4EC8D0" w16cid:durableId="2062B002"/>
  <w16cid:commentId w16cid:paraId="187AD112" w16cid:durableId="2062B009"/>
  <w16cid:commentId w16cid:paraId="3AB35C9B" w16cid:durableId="2062B019"/>
  <w16cid:commentId w16cid:paraId="0DF48193" w16cid:durableId="2062B027"/>
  <w16cid:commentId w16cid:paraId="781BA104" w16cid:durableId="2062B02D"/>
  <w16cid:commentId w16cid:paraId="56FD14A2" w16cid:durableId="2062B038"/>
  <w16cid:commentId w16cid:paraId="460D6032" w16cid:durableId="2062B04C"/>
  <w16cid:commentId w16cid:paraId="0A3033BC" w16cid:durableId="2062B061"/>
  <w16cid:commentId w16cid:paraId="763D7767" w16cid:durableId="2062B076"/>
  <w16cid:commentId w16cid:paraId="2F1AAEE4" w16cid:durableId="2062B07F"/>
  <w16cid:commentId w16cid:paraId="2DB44010" w16cid:durableId="2062B08C"/>
  <w16cid:commentId w16cid:paraId="770A7A7A" w16cid:durableId="2062B092"/>
  <w16cid:commentId w16cid:paraId="6809A443" w16cid:durableId="2062B0A1"/>
  <w16cid:commentId w16cid:paraId="54EF879D" w16cid:durableId="2062B0AD"/>
  <w16cid:commentId w16cid:paraId="043273BF" w16cid:durableId="2062B0BD"/>
  <w16cid:commentId w16cid:paraId="1E8F1478" w16cid:durableId="2062B0C5"/>
  <w16cid:commentId w16cid:paraId="72110E44" w16cid:durableId="2062B0CE"/>
  <w16cid:commentId w16cid:paraId="135D3C45" w16cid:durableId="2062B0D4"/>
  <w16cid:commentId w16cid:paraId="7ADDD664" w16cid:durableId="2062B0E1"/>
  <w16cid:commentId w16cid:paraId="2B76A46E" w16cid:durableId="2062B0F4"/>
  <w16cid:commentId w16cid:paraId="018ECB3C" w16cid:durableId="2062B0FE"/>
  <w16cid:commentId w16cid:paraId="5E1763E8" w16cid:durableId="2062B104"/>
  <w16cid:commentId w16cid:paraId="4260B471" w16cid:durableId="2062B10C"/>
  <w16cid:commentId w16cid:paraId="12F72D58" w16cid:durableId="2062B114"/>
  <w16cid:commentId w16cid:paraId="2F9337BA" w16cid:durableId="2062B11D"/>
  <w16cid:commentId w16cid:paraId="3DCD9B3C" w16cid:durableId="2062B12A"/>
  <w16cid:commentId w16cid:paraId="13C91D46" w16cid:durableId="2062B12F"/>
  <w16cid:commentId w16cid:paraId="2574BD0E" w16cid:durableId="2062B137"/>
  <w16cid:commentId w16cid:paraId="0A858586" w16cid:durableId="2062B13F"/>
  <w16cid:commentId w16cid:paraId="3F602B70" w16cid:durableId="2062B147"/>
  <w16cid:commentId w16cid:paraId="676F45A5" w16cid:durableId="2062B153"/>
  <w16cid:commentId w16cid:paraId="32CFC29A" w16cid:durableId="2062B159"/>
  <w16cid:commentId w16cid:paraId="67696ADB" w16cid:durableId="2062B15E"/>
  <w16cid:commentId w16cid:paraId="52353663" w16cid:durableId="2062B17E"/>
  <w16cid:commentId w16cid:paraId="5E746435" w16cid:durableId="2062B188"/>
  <w16cid:commentId w16cid:paraId="323522D7" w16cid:durableId="2062B18F"/>
  <w16cid:commentId w16cid:paraId="3B8666ED" w16cid:durableId="2062B1A0"/>
  <w16cid:commentId w16cid:paraId="2E275D41" w16cid:durableId="2062B196"/>
  <w16cid:commentId w16cid:paraId="37314135" w16cid:durableId="2062B1A7"/>
  <w16cid:commentId w16cid:paraId="779F69BD" w16cid:durableId="2062B1BA"/>
  <w16cid:commentId w16cid:paraId="39A86F8C" w16cid:durableId="2062B1C9"/>
  <w16cid:commentId w16cid:paraId="0DCC1951" w16cid:durableId="2062B1DE"/>
  <w16cid:commentId w16cid:paraId="69F3E887" w16cid:durableId="2062B1F6"/>
  <w16cid:commentId w16cid:paraId="4D2C7469" w16cid:durableId="2062B201"/>
  <w16cid:commentId w16cid:paraId="3D7AB32A" w16cid:durableId="2062B1EA"/>
  <w16cid:commentId w16cid:paraId="273835FD" w16cid:durableId="2062B20B"/>
  <w16cid:commentId w16cid:paraId="327BFBAF" w16cid:durableId="2062B215"/>
  <w16cid:commentId w16cid:paraId="59733B12" w16cid:durableId="2062B1CF"/>
  <w16cid:commentId w16cid:paraId="34ADFADB" w16cid:durableId="2062B22B"/>
  <w16cid:commentId w16cid:paraId="117D6AD2" w16cid:durableId="2062B236"/>
  <w16cid:commentId w16cid:paraId="1377A3CD" w16cid:durableId="2062B244"/>
  <w16cid:commentId w16cid:paraId="6FD3BB13" w16cid:durableId="2062B23D"/>
  <w16cid:commentId w16cid:paraId="28BCAC4F" w16cid:durableId="2062B24A"/>
  <w16cid:commentId w16cid:paraId="692B1575" w16cid:durableId="2062B251"/>
  <w16cid:commentId w16cid:paraId="34E323A3" w16cid:durableId="2062B257"/>
  <w16cid:commentId w16cid:paraId="08DB00E8" w16cid:durableId="2062B25F"/>
  <w16cid:commentId w16cid:paraId="54BE6BD8" w16cid:durableId="2062B268"/>
  <w16cid:commentId w16cid:paraId="283C13B7" w16cid:durableId="2062B275"/>
  <w16cid:commentId w16cid:paraId="23CD0995" w16cid:durableId="2062B27B"/>
  <w16cid:commentId w16cid:paraId="0BF55227" w16cid:durableId="2062B280"/>
  <w16cid:commentId w16cid:paraId="5D5D5E69" w16cid:durableId="2062B288"/>
  <w16cid:commentId w16cid:paraId="61FBBD7B" w16cid:durableId="2062B294"/>
  <w16cid:commentId w16cid:paraId="11A101A3" w16cid:durableId="2062B29A"/>
  <w16cid:commentId w16cid:paraId="68C8778B" w16cid:durableId="2062B29F"/>
  <w16cid:commentId w16cid:paraId="6D9F0B93" w16cid:durableId="2062B2A6"/>
  <w16cid:commentId w16cid:paraId="098BFED1" w16cid:durableId="2062B2AB"/>
  <w16cid:commentId w16cid:paraId="5ABB4781" w16cid:durableId="2062B2B2"/>
  <w16cid:commentId w16cid:paraId="5DB306D0" w16cid:durableId="2062B2C3"/>
  <w16cid:commentId w16cid:paraId="3819496E" w16cid:durableId="2062B2C9"/>
  <w16cid:commentId w16cid:paraId="3D22E212" w16cid:durableId="2062B2CE"/>
  <w16cid:commentId w16cid:paraId="7E478F99" w16cid:durableId="2062B2D7"/>
  <w16cid:commentId w16cid:paraId="1A5CD03A" w16cid:durableId="2062B2DF"/>
  <w16cid:commentId w16cid:paraId="75AD0D6B" w16cid:durableId="2062B2E5"/>
  <w16cid:commentId w16cid:paraId="0AE8C599" w16cid:durableId="2062B2EC"/>
  <w16cid:commentId w16cid:paraId="1EF13EA6" w16cid:durableId="2062B2F2"/>
  <w16cid:commentId w16cid:paraId="27FD2565" w16cid:durableId="2062B2F7"/>
  <w16cid:commentId w16cid:paraId="35906B49" w16cid:durableId="2062B2FE"/>
  <w16cid:commentId w16cid:paraId="00708FF6" w16cid:durableId="2062B308"/>
  <w16cid:commentId w16cid:paraId="794F8BEF" w16cid:durableId="2062B30F"/>
  <w16cid:commentId w16cid:paraId="7BB8392C" w16cid:durableId="2062B314"/>
  <w16cid:commentId w16cid:paraId="65764132" w16cid:durableId="2062B326"/>
  <w16cid:commentId w16cid:paraId="04B010E1" w16cid:durableId="2062B335"/>
  <w16cid:commentId w16cid:paraId="718448EC" w16cid:durableId="2062B33C"/>
  <w16cid:commentId w16cid:paraId="7AEE86FB" w16cid:durableId="2062B34D"/>
  <w16cid:commentId w16cid:paraId="2BBD5820" w16cid:durableId="2062B353"/>
  <w16cid:commentId w16cid:paraId="19EA90BB" w16cid:durableId="2062B343"/>
  <w16cid:commentId w16cid:paraId="56BF05E3" w16cid:durableId="2062B361"/>
  <w16cid:commentId w16cid:paraId="7951B8E4" w16cid:durableId="2062B367"/>
  <w16cid:commentId w16cid:paraId="4F2F0474" w16cid:durableId="2062B371"/>
  <w16cid:commentId w16cid:paraId="59CAB945" w16cid:durableId="2062B377"/>
  <w16cid:commentId w16cid:paraId="513271D1" w16cid:durableId="2062B37E"/>
  <w16cid:commentId w16cid:paraId="17455265" w16cid:durableId="2062B384"/>
  <w16cid:commentId w16cid:paraId="59769CA5" w16cid:durableId="2062B389"/>
  <w16cid:commentId w16cid:paraId="3664495F" w16cid:durableId="2062B390"/>
  <w16cid:commentId w16cid:paraId="405F9CC6" w16cid:durableId="2062B396"/>
  <w16cid:commentId w16cid:paraId="2F0E3AE9" w16cid:durableId="2062B39E"/>
  <w16cid:commentId w16cid:paraId="4FF6D476" w16cid:durableId="2062B3B2"/>
  <w16cid:commentId w16cid:paraId="4B418836" w16cid:durableId="2062B3BE"/>
  <w16cid:commentId w16cid:paraId="2C135530" w16cid:durableId="2062B3C8"/>
  <w16cid:commentId w16cid:paraId="7CB7D68B" w16cid:durableId="2062B3DD"/>
  <w16cid:commentId w16cid:paraId="33AE96F8" w16cid:durableId="2062B3E7"/>
  <w16cid:commentId w16cid:paraId="4BE28754" w16cid:durableId="2062B3EE"/>
  <w16cid:commentId w16cid:paraId="4C6E762F" w16cid:durableId="2062B3F7"/>
  <w16cid:commentId w16cid:paraId="44B8CCA7" w16cid:durableId="2062B405"/>
  <w16cid:commentId w16cid:paraId="00900BDF" w16cid:durableId="2062B40F"/>
  <w16cid:commentId w16cid:paraId="31241E63" w16cid:durableId="2062B41E"/>
  <w16cid:commentId w16cid:paraId="51AE9488" w16cid:durableId="2062B444"/>
  <w16cid:commentId w16cid:paraId="3184FF36" w16cid:durableId="2062B45A"/>
  <w16cid:commentId w16cid:paraId="563F75A9" w16cid:durableId="2062B467"/>
  <w16cid:commentId w16cid:paraId="5B91B354" w16cid:durableId="2062B477"/>
  <w16cid:commentId w16cid:paraId="7F997CAC" w16cid:durableId="2062B495"/>
  <w16cid:commentId w16cid:paraId="3E50C68C" w16cid:durableId="2062B4AC"/>
  <w16cid:commentId w16cid:paraId="3BDDD0A3" w16cid:durableId="2062B49D"/>
  <w16cid:commentId w16cid:paraId="4799C6A5" w16cid:durableId="2062B4A3"/>
  <w16cid:commentId w16cid:paraId="71668214" w16cid:durableId="2062B4BE"/>
  <w16cid:commentId w16cid:paraId="049926D1" w16cid:durableId="2062B4C6"/>
  <w16cid:commentId w16cid:paraId="0272C29F" w16cid:durableId="2062B4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BEA67" w14:textId="77777777" w:rsidR="003425BA" w:rsidRDefault="003425BA">
      <w:r>
        <w:separator/>
      </w:r>
    </w:p>
  </w:endnote>
  <w:endnote w:type="continuationSeparator" w:id="0">
    <w:p w14:paraId="7858E0E0" w14:textId="77777777" w:rsidR="003425BA" w:rsidRDefault="0034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53D0E" w14:textId="77777777" w:rsidR="003425BA" w:rsidRDefault="003425BA"/>
  </w:footnote>
  <w:footnote w:type="continuationSeparator" w:id="0">
    <w:p w14:paraId="42415371" w14:textId="77777777" w:rsidR="003425BA" w:rsidRDefault="003425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39040"/>
      <w:docPartObj>
        <w:docPartGallery w:val="Page Numbers (Top of Page)"/>
        <w:docPartUnique/>
      </w:docPartObj>
    </w:sdtPr>
    <w:sdtEndPr>
      <w:rPr>
        <w:noProof/>
      </w:rPr>
    </w:sdtEndPr>
    <w:sdtContent>
      <w:p w14:paraId="51E3856D" w14:textId="77777777" w:rsidR="003425BA" w:rsidRDefault="003425BA" w:rsidP="000563AC">
        <w:pPr>
          <w:pStyle w:val="Header"/>
          <w:jc w:val="center"/>
          <w:rPr>
            <w:noProof/>
          </w:rPr>
        </w:pPr>
        <w:r>
          <w:rPr>
            <w:rFonts w:ascii="Times New Roman" w:hAnsi="Times New Roman" w:cs="Times New Roman"/>
            <w:i/>
            <w:iCs/>
            <w:color w:val="auto"/>
            <w:sz w:val="22"/>
            <w:szCs w:val="22"/>
          </w:rPr>
          <w:t>Australian Maritime Safety Authority No. 78, 1990</w:t>
        </w:r>
      </w:p>
    </w:sdtContent>
  </w:sdt>
  <w:p w14:paraId="20828589" w14:textId="77777777" w:rsidR="003425BA" w:rsidRDefault="003425B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79079"/>
      <w:docPartObj>
        <w:docPartGallery w:val="Page Numbers (Top of Page)"/>
        <w:docPartUnique/>
      </w:docPartObj>
    </w:sdtPr>
    <w:sdtEndPr>
      <w:rPr>
        <w:noProof/>
      </w:rPr>
    </w:sdtEndPr>
    <w:sdtContent>
      <w:sdt>
        <w:sdtPr>
          <w:id w:val="360796721"/>
          <w:docPartObj>
            <w:docPartGallery w:val="Page Numbers (Top of Page)"/>
            <w:docPartUnique/>
          </w:docPartObj>
        </w:sdtPr>
        <w:sdtEndPr>
          <w:rPr>
            <w:noProof/>
          </w:rPr>
        </w:sdtEndPr>
        <w:sdtContent>
          <w:p w14:paraId="27713AB5"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386518"/>
      <w:docPartObj>
        <w:docPartGallery w:val="Page Numbers (Top of Page)"/>
        <w:docPartUnique/>
      </w:docPartObj>
    </w:sdtPr>
    <w:sdtEndPr>
      <w:rPr>
        <w:noProof/>
      </w:rPr>
    </w:sdtEndPr>
    <w:sdtContent>
      <w:p w14:paraId="3C046727"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435539"/>
      <w:docPartObj>
        <w:docPartGallery w:val="Page Numbers (Top of Page)"/>
        <w:docPartUnique/>
      </w:docPartObj>
    </w:sdtPr>
    <w:sdtEndPr>
      <w:rPr>
        <w:noProof/>
      </w:rPr>
    </w:sdtEndPr>
    <w:sdtContent>
      <w:p w14:paraId="6DD53DA4"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09754"/>
      <w:docPartObj>
        <w:docPartGallery w:val="Page Numbers (Top of Page)"/>
        <w:docPartUnique/>
      </w:docPartObj>
    </w:sdtPr>
    <w:sdtEndPr>
      <w:rPr>
        <w:noProof/>
      </w:rPr>
    </w:sdtEndPr>
    <w:sdtContent>
      <w:p w14:paraId="360579D7"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243225"/>
      <w:docPartObj>
        <w:docPartGallery w:val="Page Numbers (Top of Page)"/>
        <w:docPartUnique/>
      </w:docPartObj>
    </w:sdtPr>
    <w:sdtEndPr>
      <w:rPr>
        <w:noProof/>
      </w:rPr>
    </w:sdtEndPr>
    <w:sdtContent>
      <w:p w14:paraId="646FBDD6"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89366"/>
      <w:docPartObj>
        <w:docPartGallery w:val="Page Numbers (Top of Page)"/>
        <w:docPartUnique/>
      </w:docPartObj>
    </w:sdtPr>
    <w:sdtEndPr>
      <w:rPr>
        <w:noProof/>
      </w:rPr>
    </w:sdtEndPr>
    <w:sdtContent>
      <w:p w14:paraId="072CD52B"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425424"/>
      <w:docPartObj>
        <w:docPartGallery w:val="Page Numbers (Top of Page)"/>
        <w:docPartUnique/>
      </w:docPartObj>
    </w:sdtPr>
    <w:sdtEndPr>
      <w:rPr>
        <w:noProof/>
      </w:rPr>
    </w:sdtEndPr>
    <w:sdtContent>
      <w:p w14:paraId="70810D09"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81770"/>
      <w:docPartObj>
        <w:docPartGallery w:val="Page Numbers (Top of Page)"/>
        <w:docPartUnique/>
      </w:docPartObj>
    </w:sdtPr>
    <w:sdtEndPr>
      <w:rPr>
        <w:noProof/>
      </w:rPr>
    </w:sdtEndPr>
    <w:sdtContent>
      <w:p w14:paraId="5B474E04"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271395"/>
      <w:docPartObj>
        <w:docPartGallery w:val="Page Numbers (Top of Page)"/>
        <w:docPartUnique/>
      </w:docPartObj>
    </w:sdtPr>
    <w:sdtEndPr>
      <w:rPr>
        <w:noProof/>
      </w:rPr>
    </w:sdtEndPr>
    <w:sdtContent>
      <w:p w14:paraId="7209181C"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438117"/>
      <w:docPartObj>
        <w:docPartGallery w:val="Page Numbers (Top of Page)"/>
        <w:docPartUnique/>
      </w:docPartObj>
    </w:sdtPr>
    <w:sdtEndPr>
      <w:rPr>
        <w:noProof/>
      </w:rPr>
    </w:sdtEndPr>
    <w:sdtContent>
      <w:p w14:paraId="25041DA9"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586624"/>
      <w:docPartObj>
        <w:docPartGallery w:val="Page Numbers (Top of Page)"/>
        <w:docPartUnique/>
      </w:docPartObj>
    </w:sdtPr>
    <w:sdtEndPr>
      <w:rPr>
        <w:noProof/>
      </w:rPr>
    </w:sdtEndPr>
    <w:sdtContent>
      <w:p w14:paraId="03623561" w14:textId="77777777" w:rsidR="003425BA" w:rsidRDefault="003425BA">
        <w:pPr>
          <w:pStyle w:val="Header"/>
          <w:jc w:val="center"/>
        </w:pPr>
        <w:r>
          <w:rPr>
            <w:rFonts w:ascii="Times New Roman" w:hAnsi="Times New Roman" w:cs="Times New Roman"/>
            <w:i/>
            <w:iCs/>
            <w:color w:val="auto"/>
            <w:sz w:val="22"/>
            <w:szCs w:val="22"/>
          </w:rPr>
          <w:t>Australian Maritime Safety Authority No. 78, 1990</w:t>
        </w:r>
      </w:p>
    </w:sdtContent>
  </w:sdt>
  <w:p w14:paraId="69A68B93" w14:textId="77777777" w:rsidR="003425BA" w:rsidRDefault="003425B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6773"/>
      <w:docPartObj>
        <w:docPartGallery w:val="Page Numbers (Top of Page)"/>
        <w:docPartUnique/>
      </w:docPartObj>
    </w:sdtPr>
    <w:sdtEndPr>
      <w:rPr>
        <w:noProof/>
      </w:rPr>
    </w:sdtEndPr>
    <w:sdtContent>
      <w:p w14:paraId="5EAD9452"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53129"/>
      <w:docPartObj>
        <w:docPartGallery w:val="Page Numbers (Top of Page)"/>
        <w:docPartUnique/>
      </w:docPartObj>
    </w:sdtPr>
    <w:sdtEndPr>
      <w:rPr>
        <w:noProof/>
      </w:rPr>
    </w:sdtEndPr>
    <w:sdtContent>
      <w:p w14:paraId="1AF11007"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46776"/>
      <w:docPartObj>
        <w:docPartGallery w:val="Page Numbers (Top of Page)"/>
        <w:docPartUnique/>
      </w:docPartObj>
    </w:sdtPr>
    <w:sdtEndPr>
      <w:rPr>
        <w:noProof/>
      </w:rPr>
    </w:sdtEndPr>
    <w:sdtContent>
      <w:p w14:paraId="0C7EE083"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42585"/>
      <w:docPartObj>
        <w:docPartGallery w:val="Page Numbers (Top of Page)"/>
        <w:docPartUnique/>
      </w:docPartObj>
    </w:sdtPr>
    <w:sdtEndPr>
      <w:rPr>
        <w:noProof/>
      </w:rPr>
    </w:sdtEndPr>
    <w:sdtContent>
      <w:p w14:paraId="60D6D767" w14:textId="77777777" w:rsidR="003425BA" w:rsidRPr="005941F7"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398620"/>
      <w:docPartObj>
        <w:docPartGallery w:val="Page Numbers (Top of Page)"/>
        <w:docPartUnique/>
      </w:docPartObj>
    </w:sdtPr>
    <w:sdtEndPr>
      <w:rPr>
        <w:noProof/>
      </w:rPr>
    </w:sdtEndPr>
    <w:sdtContent>
      <w:p w14:paraId="36EA7AA6" w14:textId="77777777" w:rsidR="003425BA" w:rsidRPr="005941F7"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268764"/>
      <w:docPartObj>
        <w:docPartGallery w:val="Page Numbers (Top of Page)"/>
        <w:docPartUnique/>
      </w:docPartObj>
    </w:sdtPr>
    <w:sdtEndPr>
      <w:rPr>
        <w:noProof/>
      </w:rPr>
    </w:sdtEndPr>
    <w:sdtContent>
      <w:p w14:paraId="4ED71869" w14:textId="77777777" w:rsidR="003425BA" w:rsidRPr="005941F7"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213918"/>
      <w:docPartObj>
        <w:docPartGallery w:val="Page Numbers (Top of Page)"/>
        <w:docPartUnique/>
      </w:docPartObj>
    </w:sdtPr>
    <w:sdtEndPr>
      <w:rPr>
        <w:noProof/>
      </w:rPr>
    </w:sdtEndPr>
    <w:sdtContent>
      <w:p w14:paraId="4E358F41"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839246"/>
      <w:docPartObj>
        <w:docPartGallery w:val="Page Numbers (Top of Page)"/>
        <w:docPartUnique/>
      </w:docPartObj>
    </w:sdtPr>
    <w:sdtEndPr>
      <w:rPr>
        <w:noProof/>
      </w:rPr>
    </w:sdtEndPr>
    <w:sdtContent>
      <w:p w14:paraId="6F7D1FE6" w14:textId="77777777" w:rsidR="003425BA" w:rsidRPr="005941F7"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292294"/>
      <w:docPartObj>
        <w:docPartGallery w:val="Page Numbers (Top of Page)"/>
        <w:docPartUnique/>
      </w:docPartObj>
    </w:sdtPr>
    <w:sdtEndPr>
      <w:rPr>
        <w:noProof/>
      </w:rPr>
    </w:sdtEndPr>
    <w:sdtContent>
      <w:p w14:paraId="0D8F2021"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60168"/>
      <w:docPartObj>
        <w:docPartGallery w:val="Page Numbers (Top of Page)"/>
        <w:docPartUnique/>
      </w:docPartObj>
    </w:sdtPr>
    <w:sdtEndPr>
      <w:rPr>
        <w:noProof/>
      </w:rPr>
    </w:sdtEndPr>
    <w:sdtContent>
      <w:p w14:paraId="3EE05995" w14:textId="77777777" w:rsidR="003425BA" w:rsidRPr="005941F7"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8E255" w14:textId="77777777" w:rsidR="003425BA" w:rsidRPr="000563AC" w:rsidRDefault="003425BA" w:rsidP="000563AC">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01295"/>
      <w:docPartObj>
        <w:docPartGallery w:val="Page Numbers (Top of Page)"/>
        <w:docPartUnique/>
      </w:docPartObj>
    </w:sdtPr>
    <w:sdtEndPr>
      <w:rPr>
        <w:noProof/>
      </w:rPr>
    </w:sdtEndPr>
    <w:sdtContent>
      <w:p w14:paraId="18B87C4B"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50448"/>
      <w:docPartObj>
        <w:docPartGallery w:val="Page Numbers (Top of Page)"/>
        <w:docPartUnique/>
      </w:docPartObj>
    </w:sdtPr>
    <w:sdtEndPr>
      <w:rPr>
        <w:noProof/>
      </w:rPr>
    </w:sdtEndPr>
    <w:sdtContent>
      <w:p w14:paraId="1FE04264"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370936"/>
      <w:docPartObj>
        <w:docPartGallery w:val="Page Numbers (Top of Page)"/>
        <w:docPartUnique/>
      </w:docPartObj>
    </w:sdtPr>
    <w:sdtEndPr>
      <w:rPr>
        <w:noProof/>
      </w:rPr>
    </w:sdtEndPr>
    <w:sdtContent>
      <w:p w14:paraId="692CB109"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536022"/>
      <w:docPartObj>
        <w:docPartGallery w:val="Page Numbers (Top of Page)"/>
        <w:docPartUnique/>
      </w:docPartObj>
    </w:sdtPr>
    <w:sdtEndPr>
      <w:rPr>
        <w:noProof/>
      </w:rPr>
    </w:sdtEndPr>
    <w:sdtContent>
      <w:p w14:paraId="308ED5CE"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585462"/>
      <w:docPartObj>
        <w:docPartGallery w:val="Page Numbers (Top of Page)"/>
        <w:docPartUnique/>
      </w:docPartObj>
    </w:sdtPr>
    <w:sdtEndPr>
      <w:rPr>
        <w:noProof/>
      </w:rPr>
    </w:sdtEndPr>
    <w:sdtContent>
      <w:p w14:paraId="744EE412" w14:textId="77777777" w:rsidR="003425BA" w:rsidRPr="005941F7"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054188"/>
      <w:docPartObj>
        <w:docPartGallery w:val="Page Numbers (Top of Page)"/>
        <w:docPartUnique/>
      </w:docPartObj>
    </w:sdtPr>
    <w:sdtEndPr>
      <w:rPr>
        <w:noProof/>
      </w:rPr>
    </w:sdtEndPr>
    <w:sdtContent>
      <w:p w14:paraId="6F1289D7"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579742"/>
      <w:docPartObj>
        <w:docPartGallery w:val="Page Numbers (Top of Page)"/>
        <w:docPartUnique/>
      </w:docPartObj>
    </w:sdtPr>
    <w:sdtEndPr>
      <w:rPr>
        <w:noProof/>
      </w:rPr>
    </w:sdtEndPr>
    <w:sdtContent>
      <w:p w14:paraId="48CB5C96"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898582"/>
      <w:docPartObj>
        <w:docPartGallery w:val="Page Numbers (Top of Page)"/>
        <w:docPartUnique/>
      </w:docPartObj>
    </w:sdtPr>
    <w:sdtEndPr>
      <w:rPr>
        <w:noProof/>
      </w:rPr>
    </w:sdtEndPr>
    <w:sdtContent>
      <w:p w14:paraId="24B36668"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36700"/>
      <w:docPartObj>
        <w:docPartGallery w:val="Page Numbers (Top of Page)"/>
        <w:docPartUnique/>
      </w:docPartObj>
    </w:sdtPr>
    <w:sdtEndPr>
      <w:rPr>
        <w:noProof/>
      </w:rPr>
    </w:sdtEndPr>
    <w:sdtContent>
      <w:p w14:paraId="05A1220A"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038863"/>
      <w:docPartObj>
        <w:docPartGallery w:val="Page Numbers (Top of Page)"/>
        <w:docPartUnique/>
      </w:docPartObj>
    </w:sdtPr>
    <w:sdtEndPr>
      <w:rPr>
        <w:noProof/>
      </w:rPr>
    </w:sdtEndPr>
    <w:sdtContent>
      <w:p w14:paraId="498BE6CD"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1355D" w14:textId="77777777" w:rsidR="003425BA" w:rsidRPr="000563AC" w:rsidRDefault="003425BA" w:rsidP="000563AC">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603814"/>
      <w:docPartObj>
        <w:docPartGallery w:val="Page Numbers (Top of Page)"/>
        <w:docPartUnique/>
      </w:docPartObj>
    </w:sdtPr>
    <w:sdtEndPr>
      <w:rPr>
        <w:noProof/>
      </w:rPr>
    </w:sdtEndPr>
    <w:sdtContent>
      <w:p w14:paraId="14BCBD89" w14:textId="77777777" w:rsidR="003425BA" w:rsidRPr="005941F7"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269366"/>
      <w:docPartObj>
        <w:docPartGallery w:val="Page Numbers (Top of Page)"/>
        <w:docPartUnique/>
      </w:docPartObj>
    </w:sdtPr>
    <w:sdtEndPr>
      <w:rPr>
        <w:noProof/>
      </w:rPr>
    </w:sdtEndPr>
    <w:sdtContent>
      <w:p w14:paraId="0BAC0822"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752281"/>
      <w:docPartObj>
        <w:docPartGallery w:val="Page Numbers (Top of Page)"/>
        <w:docPartUnique/>
      </w:docPartObj>
    </w:sdtPr>
    <w:sdtEndPr>
      <w:rPr>
        <w:noProof/>
      </w:rPr>
    </w:sdtEndPr>
    <w:sdtContent>
      <w:p w14:paraId="3B2F61A0"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01172"/>
      <w:docPartObj>
        <w:docPartGallery w:val="Page Numbers (Top of Page)"/>
        <w:docPartUnique/>
      </w:docPartObj>
    </w:sdtPr>
    <w:sdtEndPr>
      <w:rPr>
        <w:noProof/>
      </w:rPr>
    </w:sdtEndPr>
    <w:sdtContent>
      <w:p w14:paraId="3EDA5ABE"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01465"/>
      <w:docPartObj>
        <w:docPartGallery w:val="Page Numbers (Top of Page)"/>
        <w:docPartUnique/>
      </w:docPartObj>
    </w:sdtPr>
    <w:sdtEndPr>
      <w:rPr>
        <w:noProof/>
      </w:rPr>
    </w:sdtEndPr>
    <w:sdtContent>
      <w:p w14:paraId="4D98D6F8"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981076"/>
      <w:docPartObj>
        <w:docPartGallery w:val="Page Numbers (Top of Page)"/>
        <w:docPartUnique/>
      </w:docPartObj>
    </w:sdtPr>
    <w:sdtEndPr>
      <w:rPr>
        <w:noProof/>
      </w:rPr>
    </w:sdtEndPr>
    <w:sdtContent>
      <w:p w14:paraId="5486EE1C"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68058"/>
      <w:docPartObj>
        <w:docPartGallery w:val="Page Numbers (Top of Page)"/>
        <w:docPartUnique/>
      </w:docPartObj>
    </w:sdtPr>
    <w:sdtEndPr>
      <w:rPr>
        <w:noProof/>
      </w:rPr>
    </w:sdtEndPr>
    <w:sdtContent>
      <w:p w14:paraId="066B363B"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84057"/>
      <w:docPartObj>
        <w:docPartGallery w:val="Page Numbers (Top of Page)"/>
        <w:docPartUnique/>
      </w:docPartObj>
    </w:sdtPr>
    <w:sdtEndPr>
      <w:rPr>
        <w:noProof/>
      </w:rPr>
    </w:sdtEndPr>
    <w:sdtContent>
      <w:p w14:paraId="1EF4CB0B"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11207"/>
      <w:docPartObj>
        <w:docPartGallery w:val="Page Numbers (Top of Page)"/>
        <w:docPartUnique/>
      </w:docPartObj>
    </w:sdtPr>
    <w:sdtEndPr>
      <w:rPr>
        <w:noProof/>
      </w:rPr>
    </w:sdtEndPr>
    <w:sdtContent>
      <w:p w14:paraId="10EAC59C" w14:textId="77777777" w:rsidR="003425BA" w:rsidRDefault="003425BA" w:rsidP="005941F7">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21908245"/>
      <w:docPartObj>
        <w:docPartGallery w:val="Page Numbers (Top of Page)"/>
        <w:docPartUnique/>
      </w:docPartObj>
    </w:sdtPr>
    <w:sdtEndPr>
      <w:rPr>
        <w:noProof/>
      </w:rPr>
    </w:sdtEndPr>
    <w:sdtContent>
      <w:p w14:paraId="6B415993" w14:textId="77777777" w:rsidR="003425BA" w:rsidRPr="00EA6000" w:rsidRDefault="003425BA" w:rsidP="005941F7">
        <w:pPr>
          <w:pStyle w:val="Header"/>
          <w:tabs>
            <w:tab w:val="clear" w:pos="4680"/>
            <w:tab w:val="center" w:pos="4320"/>
          </w:tabs>
          <w:jc w:val="center"/>
          <w:rPr>
            <w:rFonts w:ascii="Times New Roman" w:hAnsi="Times New Roman" w:cs="Times New Roman"/>
            <w:noProof/>
          </w:rPr>
        </w:pPr>
        <w:r w:rsidRPr="00EA6000">
          <w:rPr>
            <w:rFonts w:ascii="Times New Roman" w:hAnsi="Times New Roman" w:cs="Times New Roman"/>
            <w:i/>
            <w:iCs/>
            <w:color w:val="auto"/>
            <w:sz w:val="22"/>
            <w:szCs w:val="22"/>
          </w:rPr>
          <w:t>Australian Maritime Safety Authority</w:t>
        </w:r>
        <w:r w:rsidRPr="00EA6000">
          <w:rPr>
            <w:rFonts w:ascii="Times New Roman" w:hAnsi="Times New Roman" w:cs="Times New Roman"/>
            <w:i/>
            <w:iCs/>
            <w:color w:val="auto"/>
            <w:sz w:val="22"/>
            <w:szCs w:val="22"/>
          </w:rPr>
          <w:tab/>
          <w:t>No. 78, 1990</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498580"/>
      <w:docPartObj>
        <w:docPartGallery w:val="Page Numbers (Top of Page)"/>
        <w:docPartUnique/>
      </w:docPartObj>
    </w:sdtPr>
    <w:sdtEndPr>
      <w:rPr>
        <w:noProof/>
      </w:rPr>
    </w:sdtEndPr>
    <w:sdtContent>
      <w:p w14:paraId="594BDBB1" w14:textId="77777777" w:rsidR="003425BA" w:rsidRDefault="003425BA" w:rsidP="00660AC3">
        <w:pPr>
          <w:pStyle w:val="Header"/>
          <w:tabs>
            <w:tab w:val="clear" w:pos="4680"/>
            <w:tab w:val="center" w:pos="4320"/>
          </w:tabs>
          <w:jc w:val="cente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792867"/>
      <w:docPartObj>
        <w:docPartGallery w:val="Page Numbers (Top of Page)"/>
        <w:docPartUnique/>
      </w:docPartObj>
    </w:sdtPr>
    <w:sdtEndPr>
      <w:rPr>
        <w:noProof/>
      </w:rPr>
    </w:sdtEndPr>
    <w:sdtContent>
      <w:sdt>
        <w:sdtPr>
          <w:id w:val="225731617"/>
          <w:docPartObj>
            <w:docPartGallery w:val="Page Numbers (Top of Page)"/>
            <w:docPartUnique/>
          </w:docPartObj>
        </w:sdtPr>
        <w:sdtEndPr>
          <w:rPr>
            <w:noProof/>
          </w:rPr>
        </w:sdtEndPr>
        <w:sdtContent>
          <w:p w14:paraId="52934D1D" w14:textId="77777777" w:rsidR="003425BA" w:rsidRDefault="003425BA" w:rsidP="00D428E6">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392676"/>
      <w:docPartObj>
        <w:docPartGallery w:val="Page Numbers (Top of Page)"/>
        <w:docPartUnique/>
      </w:docPartObj>
    </w:sdtPr>
    <w:sdtEndPr>
      <w:rPr>
        <w:noProof/>
      </w:rPr>
    </w:sdtEndPr>
    <w:sdtContent>
      <w:sdt>
        <w:sdtPr>
          <w:id w:val="580951770"/>
          <w:docPartObj>
            <w:docPartGallery w:val="Page Numbers (Top of Page)"/>
            <w:docPartUnique/>
          </w:docPartObj>
        </w:sdtPr>
        <w:sdtEndPr>
          <w:rPr>
            <w:noProof/>
          </w:rPr>
        </w:sdtEndPr>
        <w:sdtContent>
          <w:p w14:paraId="0504E209" w14:textId="77777777" w:rsidR="003425BA" w:rsidRDefault="003425BA" w:rsidP="00D428E6">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830102"/>
      <w:docPartObj>
        <w:docPartGallery w:val="Page Numbers (Top of Page)"/>
        <w:docPartUnique/>
      </w:docPartObj>
    </w:sdtPr>
    <w:sdtEndPr>
      <w:rPr>
        <w:noProof/>
      </w:rPr>
    </w:sdtEndPr>
    <w:sdtContent>
      <w:sdt>
        <w:sdtPr>
          <w:id w:val="-1270465347"/>
          <w:docPartObj>
            <w:docPartGallery w:val="Page Numbers (Top of Page)"/>
            <w:docPartUnique/>
          </w:docPartObj>
        </w:sdtPr>
        <w:sdtEndPr>
          <w:rPr>
            <w:noProof/>
          </w:rPr>
        </w:sdtEndPr>
        <w:sdtContent>
          <w:p w14:paraId="2EDDBD82" w14:textId="77777777" w:rsidR="003425BA" w:rsidRDefault="003425BA" w:rsidP="00D428E6">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864832"/>
      <w:docPartObj>
        <w:docPartGallery w:val="Page Numbers (Top of Page)"/>
        <w:docPartUnique/>
      </w:docPartObj>
    </w:sdtPr>
    <w:sdtEndPr>
      <w:rPr>
        <w:noProof/>
      </w:rPr>
    </w:sdtEndPr>
    <w:sdtContent>
      <w:sdt>
        <w:sdtPr>
          <w:id w:val="-1748340179"/>
          <w:docPartObj>
            <w:docPartGallery w:val="Page Numbers (Top of Page)"/>
            <w:docPartUnique/>
          </w:docPartObj>
        </w:sdtPr>
        <w:sdtEndPr>
          <w:rPr>
            <w:noProof/>
          </w:rPr>
        </w:sdtEndPr>
        <w:sdtContent>
          <w:p w14:paraId="4453F7C4" w14:textId="77777777" w:rsidR="003425BA" w:rsidRDefault="003425BA" w:rsidP="00C4158D">
            <w:pPr>
              <w:pStyle w:val="Header"/>
              <w:tabs>
                <w:tab w:val="clear" w:pos="4680"/>
                <w:tab w:val="center" w:pos="4320"/>
              </w:tabs>
              <w:jc w:val="center"/>
              <w:rPr>
                <w:noProof/>
              </w:rPr>
            </w:pPr>
            <w:r>
              <w:rPr>
                <w:rFonts w:ascii="Times New Roman" w:hAnsi="Times New Roman" w:cs="Times New Roman"/>
                <w:i/>
                <w:iCs/>
                <w:color w:val="auto"/>
                <w:sz w:val="22"/>
                <w:szCs w:val="22"/>
              </w:rPr>
              <w:t>Australian Maritime Safety Authority</w:t>
            </w:r>
            <w:r>
              <w:rPr>
                <w:rFonts w:ascii="Times New Roman" w:hAnsi="Times New Roman" w:cs="Times New Roman"/>
                <w:i/>
                <w:iCs/>
                <w:color w:val="auto"/>
                <w:sz w:val="22"/>
                <w:szCs w:val="22"/>
              </w:rPr>
              <w:tab/>
              <w:t>No. 78, 1990</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5645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A3F46"/>
    <w:multiLevelType w:val="multilevel"/>
    <w:tmpl w:val="3BBE4B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077B3"/>
    <w:multiLevelType w:val="multilevel"/>
    <w:tmpl w:val="C91A84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EA1C95"/>
    <w:multiLevelType w:val="multilevel"/>
    <w:tmpl w:val="90B2A0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4A7EAC"/>
    <w:multiLevelType w:val="multilevel"/>
    <w:tmpl w:val="D80AB8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C72CEE"/>
    <w:multiLevelType w:val="multilevel"/>
    <w:tmpl w:val="A6F24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2E1F12"/>
    <w:multiLevelType w:val="multilevel"/>
    <w:tmpl w:val="4170DA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503AE8"/>
    <w:multiLevelType w:val="multilevel"/>
    <w:tmpl w:val="32A8B6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5874D2"/>
    <w:multiLevelType w:val="multilevel"/>
    <w:tmpl w:val="C19626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7959C6"/>
    <w:multiLevelType w:val="multilevel"/>
    <w:tmpl w:val="9C6440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8A041C"/>
    <w:multiLevelType w:val="multilevel"/>
    <w:tmpl w:val="881ADA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251F47"/>
    <w:multiLevelType w:val="multilevel"/>
    <w:tmpl w:val="3A8C92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2C1D53"/>
    <w:multiLevelType w:val="multilevel"/>
    <w:tmpl w:val="67E2DC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4D7C41"/>
    <w:multiLevelType w:val="multilevel"/>
    <w:tmpl w:val="2D92BE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6D59B9"/>
    <w:multiLevelType w:val="multilevel"/>
    <w:tmpl w:val="B1E649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A64E0F"/>
    <w:multiLevelType w:val="multilevel"/>
    <w:tmpl w:val="A2E6EE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050B8"/>
    <w:multiLevelType w:val="multilevel"/>
    <w:tmpl w:val="F52AEA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BF562F"/>
    <w:multiLevelType w:val="multilevel"/>
    <w:tmpl w:val="10B690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3C2357"/>
    <w:multiLevelType w:val="multilevel"/>
    <w:tmpl w:val="F386EF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315A9D"/>
    <w:multiLevelType w:val="multilevel"/>
    <w:tmpl w:val="F71A3C9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C6703D"/>
    <w:multiLevelType w:val="multilevel"/>
    <w:tmpl w:val="60A632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0F5F20"/>
    <w:multiLevelType w:val="multilevel"/>
    <w:tmpl w:val="3B823A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6F4907"/>
    <w:multiLevelType w:val="multilevel"/>
    <w:tmpl w:val="B5644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2D5662"/>
    <w:multiLevelType w:val="multilevel"/>
    <w:tmpl w:val="4EF43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455D74"/>
    <w:multiLevelType w:val="multilevel"/>
    <w:tmpl w:val="F35A6F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B939CA"/>
    <w:multiLevelType w:val="multilevel"/>
    <w:tmpl w:val="974224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1A52C4"/>
    <w:multiLevelType w:val="multilevel"/>
    <w:tmpl w:val="C83C1C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2E4EF1"/>
    <w:multiLevelType w:val="multilevel"/>
    <w:tmpl w:val="77ECFE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4C4445"/>
    <w:multiLevelType w:val="multilevel"/>
    <w:tmpl w:val="AF1402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D5235F3"/>
    <w:multiLevelType w:val="multilevel"/>
    <w:tmpl w:val="C9545A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D593742"/>
    <w:multiLevelType w:val="multilevel"/>
    <w:tmpl w:val="35600A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DB501B9"/>
    <w:multiLevelType w:val="multilevel"/>
    <w:tmpl w:val="6C569BF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7B329F"/>
    <w:multiLevelType w:val="multilevel"/>
    <w:tmpl w:val="70B8D9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4D0992"/>
    <w:multiLevelType w:val="multilevel"/>
    <w:tmpl w:val="BEB6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0757E9F"/>
    <w:multiLevelType w:val="multilevel"/>
    <w:tmpl w:val="BCDCE3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1AE65A1"/>
    <w:multiLevelType w:val="multilevel"/>
    <w:tmpl w:val="497463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444396"/>
    <w:multiLevelType w:val="multilevel"/>
    <w:tmpl w:val="327ADB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5580B9E"/>
    <w:multiLevelType w:val="multilevel"/>
    <w:tmpl w:val="A60EE1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55925E6"/>
    <w:multiLevelType w:val="multilevel"/>
    <w:tmpl w:val="233294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5F75158"/>
    <w:multiLevelType w:val="multilevel"/>
    <w:tmpl w:val="DD06C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5FC187E"/>
    <w:multiLevelType w:val="multilevel"/>
    <w:tmpl w:val="C3A4E9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6E17824"/>
    <w:multiLevelType w:val="multilevel"/>
    <w:tmpl w:val="804EAA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8343EDB"/>
    <w:multiLevelType w:val="multilevel"/>
    <w:tmpl w:val="233893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8CA2460"/>
    <w:multiLevelType w:val="multilevel"/>
    <w:tmpl w:val="43A2FC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8FD5A91"/>
    <w:multiLevelType w:val="multilevel"/>
    <w:tmpl w:val="61A8C2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9575992"/>
    <w:multiLevelType w:val="multilevel"/>
    <w:tmpl w:val="F3489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97976FF"/>
    <w:multiLevelType w:val="multilevel"/>
    <w:tmpl w:val="B3787D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9B55F3A"/>
    <w:multiLevelType w:val="multilevel"/>
    <w:tmpl w:val="D7A45E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A0D29BE"/>
    <w:multiLevelType w:val="multilevel"/>
    <w:tmpl w:val="4B9AB98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A47557F"/>
    <w:multiLevelType w:val="multilevel"/>
    <w:tmpl w:val="463AA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4A5170"/>
    <w:multiLevelType w:val="multilevel"/>
    <w:tmpl w:val="09869B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A6414B2"/>
    <w:multiLevelType w:val="multilevel"/>
    <w:tmpl w:val="56F2D2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A655693"/>
    <w:multiLevelType w:val="multilevel"/>
    <w:tmpl w:val="36524C1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AD21163"/>
    <w:multiLevelType w:val="multilevel"/>
    <w:tmpl w:val="61CE72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E0344B"/>
    <w:multiLevelType w:val="multilevel"/>
    <w:tmpl w:val="AB7E94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CFA5113"/>
    <w:multiLevelType w:val="multilevel"/>
    <w:tmpl w:val="F3048AC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DBD160F"/>
    <w:multiLevelType w:val="multilevel"/>
    <w:tmpl w:val="CC06AC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E567238"/>
    <w:multiLevelType w:val="multilevel"/>
    <w:tmpl w:val="2A0449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FB778BF"/>
    <w:multiLevelType w:val="multilevel"/>
    <w:tmpl w:val="196C9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FCF1320"/>
    <w:multiLevelType w:val="multilevel"/>
    <w:tmpl w:val="B5C6D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2C87A3E"/>
    <w:multiLevelType w:val="multilevel"/>
    <w:tmpl w:val="C7BC0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2DC7972"/>
    <w:multiLevelType w:val="multilevel"/>
    <w:tmpl w:val="AB2A07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39C622A"/>
    <w:multiLevelType w:val="multilevel"/>
    <w:tmpl w:val="5628D0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3B6382D"/>
    <w:multiLevelType w:val="multilevel"/>
    <w:tmpl w:val="B530A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4C55DE9"/>
    <w:multiLevelType w:val="multilevel"/>
    <w:tmpl w:val="E66084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6193A10"/>
    <w:multiLevelType w:val="multilevel"/>
    <w:tmpl w:val="76A2A5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8307F86"/>
    <w:multiLevelType w:val="multilevel"/>
    <w:tmpl w:val="08889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85333E1"/>
    <w:multiLevelType w:val="multilevel"/>
    <w:tmpl w:val="FBB847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8C95416"/>
    <w:multiLevelType w:val="multilevel"/>
    <w:tmpl w:val="3D22A7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A5E0F23"/>
    <w:multiLevelType w:val="multilevel"/>
    <w:tmpl w:val="D2964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BF16C98"/>
    <w:multiLevelType w:val="multilevel"/>
    <w:tmpl w:val="B05AE6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C6428BD"/>
    <w:multiLevelType w:val="multilevel"/>
    <w:tmpl w:val="4B6CBE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C64290A"/>
    <w:multiLevelType w:val="multilevel"/>
    <w:tmpl w:val="3C9813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CD701B7"/>
    <w:multiLevelType w:val="multilevel"/>
    <w:tmpl w:val="FDA8A2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CEB614F"/>
    <w:multiLevelType w:val="multilevel"/>
    <w:tmpl w:val="B6823C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DA56204"/>
    <w:multiLevelType w:val="multilevel"/>
    <w:tmpl w:val="E52EB03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E203F4A"/>
    <w:multiLevelType w:val="multilevel"/>
    <w:tmpl w:val="945AB4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EA65478"/>
    <w:multiLevelType w:val="multilevel"/>
    <w:tmpl w:val="9CAC20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EE24A02"/>
    <w:multiLevelType w:val="multilevel"/>
    <w:tmpl w:val="C8AAA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F2C6764"/>
    <w:multiLevelType w:val="multilevel"/>
    <w:tmpl w:val="67C09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0643056"/>
    <w:multiLevelType w:val="multilevel"/>
    <w:tmpl w:val="2632B3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21461DC"/>
    <w:multiLevelType w:val="multilevel"/>
    <w:tmpl w:val="0D7239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23B3E67"/>
    <w:multiLevelType w:val="multilevel"/>
    <w:tmpl w:val="5F6290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4C3649B"/>
    <w:multiLevelType w:val="multilevel"/>
    <w:tmpl w:val="D1B00C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5745CD8"/>
    <w:multiLevelType w:val="multilevel"/>
    <w:tmpl w:val="15C460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9549AA"/>
    <w:multiLevelType w:val="multilevel"/>
    <w:tmpl w:val="764845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6761DB6"/>
    <w:multiLevelType w:val="multilevel"/>
    <w:tmpl w:val="0EA8BB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70923B6"/>
    <w:multiLevelType w:val="multilevel"/>
    <w:tmpl w:val="46C20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5B6594"/>
    <w:multiLevelType w:val="multilevel"/>
    <w:tmpl w:val="557AB0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E60C2"/>
    <w:multiLevelType w:val="multilevel"/>
    <w:tmpl w:val="6AA259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77E1955"/>
    <w:multiLevelType w:val="multilevel"/>
    <w:tmpl w:val="FFFA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7D11CD4"/>
    <w:multiLevelType w:val="multilevel"/>
    <w:tmpl w:val="2BBC1A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553B2B"/>
    <w:multiLevelType w:val="multilevel"/>
    <w:tmpl w:val="431E36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6A585B"/>
    <w:multiLevelType w:val="multilevel"/>
    <w:tmpl w:val="E08845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346F18"/>
    <w:multiLevelType w:val="multilevel"/>
    <w:tmpl w:val="59A69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B95E69"/>
    <w:multiLevelType w:val="multilevel"/>
    <w:tmpl w:val="6D165F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C1E1E2C"/>
    <w:multiLevelType w:val="multilevel"/>
    <w:tmpl w:val="5D68B2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7C4DD9"/>
    <w:multiLevelType w:val="multilevel"/>
    <w:tmpl w:val="81D432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EC2AE5"/>
    <w:multiLevelType w:val="multilevel"/>
    <w:tmpl w:val="87FC73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7C3794"/>
    <w:multiLevelType w:val="multilevel"/>
    <w:tmpl w:val="ECC4D8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FED28B8"/>
    <w:multiLevelType w:val="multilevel"/>
    <w:tmpl w:val="C1569C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6B3F69"/>
    <w:multiLevelType w:val="multilevel"/>
    <w:tmpl w:val="AE7422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DF2273"/>
    <w:multiLevelType w:val="multilevel"/>
    <w:tmpl w:val="784202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39153FC"/>
    <w:multiLevelType w:val="multilevel"/>
    <w:tmpl w:val="61CAE1A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6E773F"/>
    <w:multiLevelType w:val="multilevel"/>
    <w:tmpl w:val="21CE24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B81A44"/>
    <w:multiLevelType w:val="multilevel"/>
    <w:tmpl w:val="B4C44E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E54E06"/>
    <w:multiLevelType w:val="multilevel"/>
    <w:tmpl w:val="E1C832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911F61"/>
    <w:multiLevelType w:val="multilevel"/>
    <w:tmpl w:val="14EE3B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AB7588"/>
    <w:multiLevelType w:val="multilevel"/>
    <w:tmpl w:val="45B80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79626E"/>
    <w:multiLevelType w:val="multilevel"/>
    <w:tmpl w:val="E3F26F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9C7B15"/>
    <w:multiLevelType w:val="multilevel"/>
    <w:tmpl w:val="69BE3E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8A80BF9"/>
    <w:multiLevelType w:val="multilevel"/>
    <w:tmpl w:val="F752BF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8CC0B7A"/>
    <w:multiLevelType w:val="multilevel"/>
    <w:tmpl w:val="D256D3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A100FD1"/>
    <w:multiLevelType w:val="multilevel"/>
    <w:tmpl w:val="FB6E3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A4F0978"/>
    <w:multiLevelType w:val="multilevel"/>
    <w:tmpl w:val="DF78A3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BE30FE0"/>
    <w:multiLevelType w:val="multilevel"/>
    <w:tmpl w:val="8D5ED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C87208F"/>
    <w:multiLevelType w:val="multilevel"/>
    <w:tmpl w:val="7EEC8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DDB1CAE"/>
    <w:multiLevelType w:val="multilevel"/>
    <w:tmpl w:val="CE343C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EE45070"/>
    <w:multiLevelType w:val="multilevel"/>
    <w:tmpl w:val="29341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EEA22A8"/>
    <w:multiLevelType w:val="multilevel"/>
    <w:tmpl w:val="68AAD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F1814B4"/>
    <w:multiLevelType w:val="multilevel"/>
    <w:tmpl w:val="C71637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60565F"/>
    <w:multiLevelType w:val="multilevel"/>
    <w:tmpl w:val="A35221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FCA49F9"/>
    <w:multiLevelType w:val="multilevel"/>
    <w:tmpl w:val="2A08E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FDB5B18"/>
    <w:multiLevelType w:val="multilevel"/>
    <w:tmpl w:val="D812CDE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0A87826"/>
    <w:multiLevelType w:val="multilevel"/>
    <w:tmpl w:val="5C720D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0BA2BD6"/>
    <w:multiLevelType w:val="multilevel"/>
    <w:tmpl w:val="C2D4C1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14A5B34"/>
    <w:multiLevelType w:val="multilevel"/>
    <w:tmpl w:val="247E38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1BE257D"/>
    <w:multiLevelType w:val="multilevel"/>
    <w:tmpl w:val="D73A75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21B1ACE"/>
    <w:multiLevelType w:val="multilevel"/>
    <w:tmpl w:val="FE92D0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2802DDB"/>
    <w:multiLevelType w:val="multilevel"/>
    <w:tmpl w:val="E74846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2997423"/>
    <w:multiLevelType w:val="multilevel"/>
    <w:tmpl w:val="572834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2D444D0"/>
    <w:multiLevelType w:val="multilevel"/>
    <w:tmpl w:val="463A7D8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35F2952"/>
    <w:multiLevelType w:val="multilevel"/>
    <w:tmpl w:val="C11CC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4063CB2"/>
    <w:multiLevelType w:val="multilevel"/>
    <w:tmpl w:val="77BCF5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4964A11"/>
    <w:multiLevelType w:val="multilevel"/>
    <w:tmpl w:val="5D98EB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51C6AB4"/>
    <w:multiLevelType w:val="multilevel"/>
    <w:tmpl w:val="8A043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649638E"/>
    <w:multiLevelType w:val="multilevel"/>
    <w:tmpl w:val="11E27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6C21035"/>
    <w:multiLevelType w:val="multilevel"/>
    <w:tmpl w:val="E64EFD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80030AA"/>
    <w:multiLevelType w:val="multilevel"/>
    <w:tmpl w:val="649E6A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8A445F0"/>
    <w:multiLevelType w:val="multilevel"/>
    <w:tmpl w:val="9BB04C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A0D74B9"/>
    <w:multiLevelType w:val="multilevel"/>
    <w:tmpl w:val="61C2C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BDD7160"/>
    <w:multiLevelType w:val="multilevel"/>
    <w:tmpl w:val="A274DD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C7F32D7"/>
    <w:multiLevelType w:val="multilevel"/>
    <w:tmpl w:val="60F64B4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CA56FBC"/>
    <w:multiLevelType w:val="multilevel"/>
    <w:tmpl w:val="7AB4ED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D61255B"/>
    <w:multiLevelType w:val="multilevel"/>
    <w:tmpl w:val="A55AF4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DD27902"/>
    <w:multiLevelType w:val="multilevel"/>
    <w:tmpl w:val="3348C4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E2D2DD0"/>
    <w:multiLevelType w:val="multilevel"/>
    <w:tmpl w:val="5D4CA8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EF479FD"/>
    <w:multiLevelType w:val="multilevel"/>
    <w:tmpl w:val="7638D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F68659E"/>
    <w:multiLevelType w:val="multilevel"/>
    <w:tmpl w:val="3B467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F6F5DA3"/>
    <w:multiLevelType w:val="multilevel"/>
    <w:tmpl w:val="207466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17B6C0B"/>
    <w:multiLevelType w:val="multilevel"/>
    <w:tmpl w:val="4D2052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26745A1"/>
    <w:multiLevelType w:val="multilevel"/>
    <w:tmpl w:val="09926E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2A46BE4"/>
    <w:multiLevelType w:val="multilevel"/>
    <w:tmpl w:val="B290D01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3FC019F"/>
    <w:multiLevelType w:val="multilevel"/>
    <w:tmpl w:val="D13C7E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55E2346"/>
    <w:multiLevelType w:val="multilevel"/>
    <w:tmpl w:val="ED3470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6331266"/>
    <w:multiLevelType w:val="multilevel"/>
    <w:tmpl w:val="0A8855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85A0FBD"/>
    <w:multiLevelType w:val="multilevel"/>
    <w:tmpl w:val="1750A9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9CF6C45"/>
    <w:multiLevelType w:val="multilevel"/>
    <w:tmpl w:val="E3DC0C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AB3167E"/>
    <w:multiLevelType w:val="multilevel"/>
    <w:tmpl w:val="411E89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DDE282B"/>
    <w:multiLevelType w:val="multilevel"/>
    <w:tmpl w:val="5AB4216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213BA1"/>
    <w:multiLevelType w:val="multilevel"/>
    <w:tmpl w:val="8DCEAB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F3B0CB1"/>
    <w:multiLevelType w:val="multilevel"/>
    <w:tmpl w:val="27A8B8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FA013F9"/>
    <w:multiLevelType w:val="multilevel"/>
    <w:tmpl w:val="F296F1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FA2686F"/>
    <w:multiLevelType w:val="multilevel"/>
    <w:tmpl w:val="67DE40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08C6B1D"/>
    <w:multiLevelType w:val="multilevel"/>
    <w:tmpl w:val="EBF816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0C04711"/>
    <w:multiLevelType w:val="multilevel"/>
    <w:tmpl w:val="53CE68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4B07C8"/>
    <w:multiLevelType w:val="multilevel"/>
    <w:tmpl w:val="84923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19F2147"/>
    <w:multiLevelType w:val="multilevel"/>
    <w:tmpl w:val="9FF627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2B55140"/>
    <w:multiLevelType w:val="multilevel"/>
    <w:tmpl w:val="AB6AAD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3374CA8"/>
    <w:multiLevelType w:val="multilevel"/>
    <w:tmpl w:val="0B062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33F138E"/>
    <w:multiLevelType w:val="multilevel"/>
    <w:tmpl w:val="B9A23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3804F32"/>
    <w:multiLevelType w:val="multilevel"/>
    <w:tmpl w:val="D6F62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3A42DFB"/>
    <w:multiLevelType w:val="multilevel"/>
    <w:tmpl w:val="4FCE02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4E2668A"/>
    <w:multiLevelType w:val="multilevel"/>
    <w:tmpl w:val="0802A9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53835FB"/>
    <w:multiLevelType w:val="multilevel"/>
    <w:tmpl w:val="1C928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482907"/>
    <w:multiLevelType w:val="multilevel"/>
    <w:tmpl w:val="5D0C1E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6AA3833"/>
    <w:multiLevelType w:val="multilevel"/>
    <w:tmpl w:val="65E6C2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6AB469F"/>
    <w:multiLevelType w:val="multilevel"/>
    <w:tmpl w:val="2A9288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A2E768E"/>
    <w:multiLevelType w:val="multilevel"/>
    <w:tmpl w:val="0B6CA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CEC3C21"/>
    <w:multiLevelType w:val="multilevel"/>
    <w:tmpl w:val="EB0A82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D904F3F"/>
    <w:multiLevelType w:val="multilevel"/>
    <w:tmpl w:val="D4A8CA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E253160"/>
    <w:multiLevelType w:val="multilevel"/>
    <w:tmpl w:val="DA7ED2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E2A7698"/>
    <w:multiLevelType w:val="multilevel"/>
    <w:tmpl w:val="F06E3F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E560C4D"/>
    <w:multiLevelType w:val="multilevel"/>
    <w:tmpl w:val="2A9E65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EA5417C"/>
    <w:multiLevelType w:val="multilevel"/>
    <w:tmpl w:val="D6FE8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0"/>
  </w:num>
  <w:num w:numId="2">
    <w:abstractNumId w:val="33"/>
  </w:num>
  <w:num w:numId="3">
    <w:abstractNumId w:val="69"/>
  </w:num>
  <w:num w:numId="4">
    <w:abstractNumId w:val="177"/>
  </w:num>
  <w:num w:numId="5">
    <w:abstractNumId w:val="109"/>
  </w:num>
  <w:num w:numId="6">
    <w:abstractNumId w:val="143"/>
  </w:num>
  <w:num w:numId="7">
    <w:abstractNumId w:val="43"/>
  </w:num>
  <w:num w:numId="8">
    <w:abstractNumId w:val="9"/>
  </w:num>
  <w:num w:numId="9">
    <w:abstractNumId w:val="165"/>
  </w:num>
  <w:num w:numId="10">
    <w:abstractNumId w:val="102"/>
  </w:num>
  <w:num w:numId="11">
    <w:abstractNumId w:val="97"/>
  </w:num>
  <w:num w:numId="12">
    <w:abstractNumId w:val="57"/>
  </w:num>
  <w:num w:numId="13">
    <w:abstractNumId w:val="78"/>
  </w:num>
  <w:num w:numId="14">
    <w:abstractNumId w:val="141"/>
  </w:num>
  <w:num w:numId="15">
    <w:abstractNumId w:val="24"/>
  </w:num>
  <w:num w:numId="16">
    <w:abstractNumId w:val="70"/>
  </w:num>
  <w:num w:numId="17">
    <w:abstractNumId w:val="136"/>
  </w:num>
  <w:num w:numId="18">
    <w:abstractNumId w:val="20"/>
  </w:num>
  <w:num w:numId="19">
    <w:abstractNumId w:val="146"/>
  </w:num>
  <w:num w:numId="20">
    <w:abstractNumId w:val="98"/>
  </w:num>
  <w:num w:numId="21">
    <w:abstractNumId w:val="156"/>
  </w:num>
  <w:num w:numId="22">
    <w:abstractNumId w:val="166"/>
  </w:num>
  <w:num w:numId="23">
    <w:abstractNumId w:val="116"/>
  </w:num>
  <w:num w:numId="24">
    <w:abstractNumId w:val="112"/>
  </w:num>
  <w:num w:numId="25">
    <w:abstractNumId w:val="76"/>
  </w:num>
  <w:num w:numId="26">
    <w:abstractNumId w:val="26"/>
  </w:num>
  <w:num w:numId="27">
    <w:abstractNumId w:val="53"/>
  </w:num>
  <w:num w:numId="28">
    <w:abstractNumId w:val="110"/>
  </w:num>
  <w:num w:numId="29">
    <w:abstractNumId w:val="47"/>
  </w:num>
  <w:num w:numId="30">
    <w:abstractNumId w:val="160"/>
  </w:num>
  <w:num w:numId="31">
    <w:abstractNumId w:val="138"/>
  </w:num>
  <w:num w:numId="32">
    <w:abstractNumId w:val="29"/>
  </w:num>
  <w:num w:numId="33">
    <w:abstractNumId w:val="42"/>
  </w:num>
  <w:num w:numId="34">
    <w:abstractNumId w:val="155"/>
  </w:num>
  <w:num w:numId="35">
    <w:abstractNumId w:val="28"/>
  </w:num>
  <w:num w:numId="36">
    <w:abstractNumId w:val="108"/>
  </w:num>
  <w:num w:numId="37">
    <w:abstractNumId w:val="137"/>
  </w:num>
  <w:num w:numId="38">
    <w:abstractNumId w:val="115"/>
  </w:num>
  <w:num w:numId="39">
    <w:abstractNumId w:val="173"/>
  </w:num>
  <w:num w:numId="40">
    <w:abstractNumId w:val="117"/>
  </w:num>
  <w:num w:numId="41">
    <w:abstractNumId w:val="4"/>
  </w:num>
  <w:num w:numId="42">
    <w:abstractNumId w:val="60"/>
  </w:num>
  <w:num w:numId="43">
    <w:abstractNumId w:val="1"/>
  </w:num>
  <w:num w:numId="44">
    <w:abstractNumId w:val="106"/>
  </w:num>
  <w:num w:numId="45">
    <w:abstractNumId w:val="56"/>
  </w:num>
  <w:num w:numId="46">
    <w:abstractNumId w:val="103"/>
  </w:num>
  <w:num w:numId="47">
    <w:abstractNumId w:val="7"/>
  </w:num>
  <w:num w:numId="48">
    <w:abstractNumId w:val="159"/>
  </w:num>
  <w:num w:numId="49">
    <w:abstractNumId w:val="91"/>
  </w:num>
  <w:num w:numId="50">
    <w:abstractNumId w:val="182"/>
  </w:num>
  <w:num w:numId="51">
    <w:abstractNumId w:val="19"/>
  </w:num>
  <w:num w:numId="52">
    <w:abstractNumId w:val="35"/>
  </w:num>
  <w:num w:numId="53">
    <w:abstractNumId w:val="161"/>
  </w:num>
  <w:num w:numId="54">
    <w:abstractNumId w:val="170"/>
  </w:num>
  <w:num w:numId="55">
    <w:abstractNumId w:val="175"/>
  </w:num>
  <w:num w:numId="56">
    <w:abstractNumId w:val="51"/>
  </w:num>
  <w:num w:numId="57">
    <w:abstractNumId w:val="119"/>
  </w:num>
  <w:num w:numId="58">
    <w:abstractNumId w:val="120"/>
  </w:num>
  <w:num w:numId="59">
    <w:abstractNumId w:val="157"/>
  </w:num>
  <w:num w:numId="60">
    <w:abstractNumId w:val="114"/>
  </w:num>
  <w:num w:numId="61">
    <w:abstractNumId w:val="123"/>
  </w:num>
  <w:num w:numId="62">
    <w:abstractNumId w:val="71"/>
  </w:num>
  <w:num w:numId="63">
    <w:abstractNumId w:val="75"/>
  </w:num>
  <w:num w:numId="64">
    <w:abstractNumId w:val="46"/>
  </w:num>
  <w:num w:numId="65">
    <w:abstractNumId w:val="135"/>
  </w:num>
  <w:num w:numId="66">
    <w:abstractNumId w:val="176"/>
  </w:num>
  <w:num w:numId="67">
    <w:abstractNumId w:val="37"/>
  </w:num>
  <w:num w:numId="68">
    <w:abstractNumId w:val="58"/>
  </w:num>
  <w:num w:numId="69">
    <w:abstractNumId w:val="17"/>
  </w:num>
  <w:num w:numId="70">
    <w:abstractNumId w:val="52"/>
  </w:num>
  <w:num w:numId="71">
    <w:abstractNumId w:val="31"/>
  </w:num>
  <w:num w:numId="72">
    <w:abstractNumId w:val="153"/>
  </w:num>
  <w:num w:numId="73">
    <w:abstractNumId w:val="133"/>
  </w:num>
  <w:num w:numId="74">
    <w:abstractNumId w:val="148"/>
  </w:num>
  <w:num w:numId="75">
    <w:abstractNumId w:val="83"/>
  </w:num>
  <w:num w:numId="76">
    <w:abstractNumId w:val="44"/>
  </w:num>
  <w:num w:numId="77">
    <w:abstractNumId w:val="128"/>
  </w:num>
  <w:num w:numId="78">
    <w:abstractNumId w:val="3"/>
  </w:num>
  <w:num w:numId="79">
    <w:abstractNumId w:val="125"/>
  </w:num>
  <w:num w:numId="80">
    <w:abstractNumId w:val="179"/>
  </w:num>
  <w:num w:numId="81">
    <w:abstractNumId w:val="130"/>
  </w:num>
  <w:num w:numId="82">
    <w:abstractNumId w:val="96"/>
  </w:num>
  <w:num w:numId="83">
    <w:abstractNumId w:val="23"/>
  </w:num>
  <w:num w:numId="84">
    <w:abstractNumId w:val="142"/>
  </w:num>
  <w:num w:numId="85">
    <w:abstractNumId w:val="152"/>
  </w:num>
  <w:num w:numId="86">
    <w:abstractNumId w:val="140"/>
  </w:num>
  <w:num w:numId="87">
    <w:abstractNumId w:val="92"/>
  </w:num>
  <w:num w:numId="88">
    <w:abstractNumId w:val="93"/>
  </w:num>
  <w:num w:numId="89">
    <w:abstractNumId w:val="131"/>
  </w:num>
  <w:num w:numId="90">
    <w:abstractNumId w:val="48"/>
  </w:num>
  <w:num w:numId="91">
    <w:abstractNumId w:val="105"/>
  </w:num>
  <w:num w:numId="92">
    <w:abstractNumId w:val="66"/>
  </w:num>
  <w:num w:numId="93">
    <w:abstractNumId w:val="178"/>
  </w:num>
  <w:num w:numId="94">
    <w:abstractNumId w:val="86"/>
  </w:num>
  <w:num w:numId="95">
    <w:abstractNumId w:val="15"/>
  </w:num>
  <w:num w:numId="96">
    <w:abstractNumId w:val="50"/>
  </w:num>
  <w:num w:numId="97">
    <w:abstractNumId w:val="16"/>
  </w:num>
  <w:num w:numId="98">
    <w:abstractNumId w:val="27"/>
  </w:num>
  <w:num w:numId="99">
    <w:abstractNumId w:val="174"/>
  </w:num>
  <w:num w:numId="100">
    <w:abstractNumId w:val="30"/>
  </w:num>
  <w:num w:numId="101">
    <w:abstractNumId w:val="169"/>
  </w:num>
  <w:num w:numId="102">
    <w:abstractNumId w:val="150"/>
  </w:num>
  <w:num w:numId="103">
    <w:abstractNumId w:val="80"/>
  </w:num>
  <w:num w:numId="104">
    <w:abstractNumId w:val="39"/>
  </w:num>
  <w:num w:numId="105">
    <w:abstractNumId w:val="82"/>
  </w:num>
  <w:num w:numId="106">
    <w:abstractNumId w:val="13"/>
  </w:num>
  <w:num w:numId="107">
    <w:abstractNumId w:val="55"/>
  </w:num>
  <w:num w:numId="108">
    <w:abstractNumId w:val="121"/>
  </w:num>
  <w:num w:numId="109">
    <w:abstractNumId w:val="172"/>
  </w:num>
  <w:num w:numId="110">
    <w:abstractNumId w:val="181"/>
  </w:num>
  <w:num w:numId="111">
    <w:abstractNumId w:val="151"/>
  </w:num>
  <w:num w:numId="112">
    <w:abstractNumId w:val="10"/>
  </w:num>
  <w:num w:numId="113">
    <w:abstractNumId w:val="87"/>
  </w:num>
  <w:num w:numId="114">
    <w:abstractNumId w:val="18"/>
  </w:num>
  <w:num w:numId="115">
    <w:abstractNumId w:val="127"/>
  </w:num>
  <w:num w:numId="116">
    <w:abstractNumId w:val="122"/>
  </w:num>
  <w:num w:numId="117">
    <w:abstractNumId w:val="59"/>
  </w:num>
  <w:num w:numId="118">
    <w:abstractNumId w:val="74"/>
  </w:num>
  <w:num w:numId="119">
    <w:abstractNumId w:val="129"/>
  </w:num>
  <w:num w:numId="120">
    <w:abstractNumId w:val="184"/>
  </w:num>
  <w:num w:numId="121">
    <w:abstractNumId w:val="89"/>
  </w:num>
  <w:num w:numId="122">
    <w:abstractNumId w:val="6"/>
  </w:num>
  <w:num w:numId="123">
    <w:abstractNumId w:val="132"/>
  </w:num>
  <w:num w:numId="124">
    <w:abstractNumId w:val="79"/>
  </w:num>
  <w:num w:numId="125">
    <w:abstractNumId w:val="22"/>
  </w:num>
  <w:num w:numId="126">
    <w:abstractNumId w:val="84"/>
  </w:num>
  <w:num w:numId="127">
    <w:abstractNumId w:val="61"/>
  </w:num>
  <w:num w:numId="128">
    <w:abstractNumId w:val="95"/>
  </w:num>
  <w:num w:numId="129">
    <w:abstractNumId w:val="168"/>
  </w:num>
  <w:num w:numId="130">
    <w:abstractNumId w:val="154"/>
  </w:num>
  <w:num w:numId="131">
    <w:abstractNumId w:val="162"/>
  </w:num>
  <w:num w:numId="132">
    <w:abstractNumId w:val="67"/>
  </w:num>
  <w:num w:numId="133">
    <w:abstractNumId w:val="134"/>
  </w:num>
  <w:num w:numId="134">
    <w:abstractNumId w:val="32"/>
  </w:num>
  <w:num w:numId="135">
    <w:abstractNumId w:val="21"/>
  </w:num>
  <w:num w:numId="136">
    <w:abstractNumId w:val="11"/>
  </w:num>
  <w:num w:numId="137">
    <w:abstractNumId w:val="139"/>
  </w:num>
  <w:num w:numId="138">
    <w:abstractNumId w:val="2"/>
  </w:num>
  <w:num w:numId="139">
    <w:abstractNumId w:val="163"/>
  </w:num>
  <w:num w:numId="140">
    <w:abstractNumId w:val="49"/>
  </w:num>
  <w:num w:numId="141">
    <w:abstractNumId w:val="72"/>
  </w:num>
  <w:num w:numId="142">
    <w:abstractNumId w:val="14"/>
  </w:num>
  <w:num w:numId="143">
    <w:abstractNumId w:val="107"/>
  </w:num>
  <w:num w:numId="144">
    <w:abstractNumId w:val="147"/>
  </w:num>
  <w:num w:numId="145">
    <w:abstractNumId w:val="94"/>
  </w:num>
  <w:num w:numId="146">
    <w:abstractNumId w:val="41"/>
  </w:num>
  <w:num w:numId="147">
    <w:abstractNumId w:val="144"/>
  </w:num>
  <w:num w:numId="148">
    <w:abstractNumId w:val="164"/>
  </w:num>
  <w:num w:numId="149">
    <w:abstractNumId w:val="113"/>
  </w:num>
  <w:num w:numId="150">
    <w:abstractNumId w:val="104"/>
  </w:num>
  <w:num w:numId="151">
    <w:abstractNumId w:val="65"/>
  </w:num>
  <w:num w:numId="152">
    <w:abstractNumId w:val="5"/>
  </w:num>
  <w:num w:numId="153">
    <w:abstractNumId w:val="183"/>
  </w:num>
  <w:num w:numId="154">
    <w:abstractNumId w:val="34"/>
  </w:num>
  <w:num w:numId="155">
    <w:abstractNumId w:val="111"/>
  </w:num>
  <w:num w:numId="156">
    <w:abstractNumId w:val="88"/>
  </w:num>
  <w:num w:numId="157">
    <w:abstractNumId w:val="54"/>
  </w:num>
  <w:num w:numId="158">
    <w:abstractNumId w:val="36"/>
  </w:num>
  <w:num w:numId="159">
    <w:abstractNumId w:val="45"/>
  </w:num>
  <w:num w:numId="160">
    <w:abstractNumId w:val="38"/>
  </w:num>
  <w:num w:numId="161">
    <w:abstractNumId w:val="12"/>
  </w:num>
  <w:num w:numId="162">
    <w:abstractNumId w:val="124"/>
  </w:num>
  <w:num w:numId="163">
    <w:abstractNumId w:val="62"/>
  </w:num>
  <w:num w:numId="164">
    <w:abstractNumId w:val="126"/>
  </w:num>
  <w:num w:numId="165">
    <w:abstractNumId w:val="63"/>
  </w:num>
  <w:num w:numId="166">
    <w:abstractNumId w:val="158"/>
  </w:num>
  <w:num w:numId="167">
    <w:abstractNumId w:val="64"/>
  </w:num>
  <w:num w:numId="168">
    <w:abstractNumId w:val="85"/>
  </w:num>
  <w:num w:numId="169">
    <w:abstractNumId w:val="100"/>
  </w:num>
  <w:num w:numId="170">
    <w:abstractNumId w:val="8"/>
  </w:num>
  <w:num w:numId="171">
    <w:abstractNumId w:val="145"/>
  </w:num>
  <w:num w:numId="172">
    <w:abstractNumId w:val="149"/>
  </w:num>
  <w:num w:numId="173">
    <w:abstractNumId w:val="118"/>
  </w:num>
  <w:num w:numId="174">
    <w:abstractNumId w:val="77"/>
  </w:num>
  <w:num w:numId="175">
    <w:abstractNumId w:val="101"/>
  </w:num>
  <w:num w:numId="176">
    <w:abstractNumId w:val="81"/>
  </w:num>
  <w:num w:numId="177">
    <w:abstractNumId w:val="171"/>
  </w:num>
  <w:num w:numId="178">
    <w:abstractNumId w:val="68"/>
  </w:num>
  <w:num w:numId="179">
    <w:abstractNumId w:val="40"/>
  </w:num>
  <w:num w:numId="180">
    <w:abstractNumId w:val="99"/>
  </w:num>
  <w:num w:numId="181">
    <w:abstractNumId w:val="73"/>
  </w:num>
  <w:num w:numId="182">
    <w:abstractNumId w:val="25"/>
  </w:num>
  <w:num w:numId="183">
    <w:abstractNumId w:val="167"/>
  </w:num>
  <w:num w:numId="184">
    <w:abstractNumId w:val="180"/>
  </w:num>
  <w:num w:numId="185">
    <w:abstractNumId w:val="0"/>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E05DBE"/>
    <w:rsid w:val="0000199F"/>
    <w:rsid w:val="00001A3D"/>
    <w:rsid w:val="00010A9A"/>
    <w:rsid w:val="00011611"/>
    <w:rsid w:val="00014363"/>
    <w:rsid w:val="000163AC"/>
    <w:rsid w:val="000167CF"/>
    <w:rsid w:val="000212CB"/>
    <w:rsid w:val="00025201"/>
    <w:rsid w:val="00026CC6"/>
    <w:rsid w:val="000274F7"/>
    <w:rsid w:val="00035579"/>
    <w:rsid w:val="00035E46"/>
    <w:rsid w:val="00043512"/>
    <w:rsid w:val="00051CCE"/>
    <w:rsid w:val="000563AC"/>
    <w:rsid w:val="00060786"/>
    <w:rsid w:val="00062120"/>
    <w:rsid w:val="00067BBE"/>
    <w:rsid w:val="00070980"/>
    <w:rsid w:val="000712D4"/>
    <w:rsid w:val="000729D3"/>
    <w:rsid w:val="00076896"/>
    <w:rsid w:val="00077EDD"/>
    <w:rsid w:val="00083A5E"/>
    <w:rsid w:val="00084F69"/>
    <w:rsid w:val="00087BFE"/>
    <w:rsid w:val="000941ED"/>
    <w:rsid w:val="00095B6B"/>
    <w:rsid w:val="00097DB3"/>
    <w:rsid w:val="000A3CDC"/>
    <w:rsid w:val="000A555E"/>
    <w:rsid w:val="000B258F"/>
    <w:rsid w:val="000B2D8D"/>
    <w:rsid w:val="000B4CA3"/>
    <w:rsid w:val="000C3DC8"/>
    <w:rsid w:val="000C6985"/>
    <w:rsid w:val="000E0A34"/>
    <w:rsid w:val="000E4942"/>
    <w:rsid w:val="000E678D"/>
    <w:rsid w:val="000E6DC4"/>
    <w:rsid w:val="000F3386"/>
    <w:rsid w:val="000F3B56"/>
    <w:rsid w:val="000F504A"/>
    <w:rsid w:val="000F5971"/>
    <w:rsid w:val="000F616A"/>
    <w:rsid w:val="000F7919"/>
    <w:rsid w:val="000F7E22"/>
    <w:rsid w:val="00100D24"/>
    <w:rsid w:val="001044A1"/>
    <w:rsid w:val="001079E6"/>
    <w:rsid w:val="00114E40"/>
    <w:rsid w:val="001158C0"/>
    <w:rsid w:val="00117202"/>
    <w:rsid w:val="00121269"/>
    <w:rsid w:val="00123DF6"/>
    <w:rsid w:val="0013286C"/>
    <w:rsid w:val="0014410D"/>
    <w:rsid w:val="0014558E"/>
    <w:rsid w:val="00154866"/>
    <w:rsid w:val="001568CF"/>
    <w:rsid w:val="00157A43"/>
    <w:rsid w:val="00160A9D"/>
    <w:rsid w:val="00160F0C"/>
    <w:rsid w:val="00161BB7"/>
    <w:rsid w:val="00163A6B"/>
    <w:rsid w:val="00166AF7"/>
    <w:rsid w:val="00166D12"/>
    <w:rsid w:val="001733A9"/>
    <w:rsid w:val="001735A8"/>
    <w:rsid w:val="0017448C"/>
    <w:rsid w:val="0017631F"/>
    <w:rsid w:val="0017679E"/>
    <w:rsid w:val="00177AF5"/>
    <w:rsid w:val="001A0B3A"/>
    <w:rsid w:val="001A1D43"/>
    <w:rsid w:val="001A242B"/>
    <w:rsid w:val="001A37DB"/>
    <w:rsid w:val="001A40A6"/>
    <w:rsid w:val="001C2D07"/>
    <w:rsid w:val="001C42AC"/>
    <w:rsid w:val="001C445C"/>
    <w:rsid w:val="001C5F59"/>
    <w:rsid w:val="001C61F0"/>
    <w:rsid w:val="001D4842"/>
    <w:rsid w:val="001D4E76"/>
    <w:rsid w:val="001D6A16"/>
    <w:rsid w:val="001E36BB"/>
    <w:rsid w:val="001E48AA"/>
    <w:rsid w:val="001E48AD"/>
    <w:rsid w:val="001E7136"/>
    <w:rsid w:val="001E7AE1"/>
    <w:rsid w:val="001E7DEA"/>
    <w:rsid w:val="002021DF"/>
    <w:rsid w:val="002027C6"/>
    <w:rsid w:val="002047A1"/>
    <w:rsid w:val="002103BD"/>
    <w:rsid w:val="00213510"/>
    <w:rsid w:val="00213EF2"/>
    <w:rsid w:val="00213F45"/>
    <w:rsid w:val="00221C39"/>
    <w:rsid w:val="00230B40"/>
    <w:rsid w:val="0023286A"/>
    <w:rsid w:val="002352C2"/>
    <w:rsid w:val="00235565"/>
    <w:rsid w:val="0023639B"/>
    <w:rsid w:val="0024139E"/>
    <w:rsid w:val="002423F6"/>
    <w:rsid w:val="00246373"/>
    <w:rsid w:val="00247189"/>
    <w:rsid w:val="00250F56"/>
    <w:rsid w:val="00252DC3"/>
    <w:rsid w:val="00262D6C"/>
    <w:rsid w:val="00271A4C"/>
    <w:rsid w:val="00273BDD"/>
    <w:rsid w:val="00277C50"/>
    <w:rsid w:val="00283948"/>
    <w:rsid w:val="0028530E"/>
    <w:rsid w:val="002855F3"/>
    <w:rsid w:val="00285FF0"/>
    <w:rsid w:val="00286D39"/>
    <w:rsid w:val="002926E0"/>
    <w:rsid w:val="00293318"/>
    <w:rsid w:val="002A3C40"/>
    <w:rsid w:val="002A7682"/>
    <w:rsid w:val="002B08A7"/>
    <w:rsid w:val="002B358E"/>
    <w:rsid w:val="002B48EC"/>
    <w:rsid w:val="002B7171"/>
    <w:rsid w:val="002C03E1"/>
    <w:rsid w:val="002C1AFA"/>
    <w:rsid w:val="002C2A48"/>
    <w:rsid w:val="002C52BA"/>
    <w:rsid w:val="002C55F3"/>
    <w:rsid w:val="002C7FE9"/>
    <w:rsid w:val="002D0511"/>
    <w:rsid w:val="002D0A02"/>
    <w:rsid w:val="002E0BE7"/>
    <w:rsid w:val="002E19FA"/>
    <w:rsid w:val="002E3AD3"/>
    <w:rsid w:val="002E41F5"/>
    <w:rsid w:val="002E4FC7"/>
    <w:rsid w:val="002F31B2"/>
    <w:rsid w:val="002F3C49"/>
    <w:rsid w:val="002F4898"/>
    <w:rsid w:val="002F524D"/>
    <w:rsid w:val="002F6D1A"/>
    <w:rsid w:val="0030209A"/>
    <w:rsid w:val="003078A3"/>
    <w:rsid w:val="00310062"/>
    <w:rsid w:val="003100DD"/>
    <w:rsid w:val="0031056A"/>
    <w:rsid w:val="00310B72"/>
    <w:rsid w:val="00313D11"/>
    <w:rsid w:val="00315356"/>
    <w:rsid w:val="0031649A"/>
    <w:rsid w:val="003172B9"/>
    <w:rsid w:val="003203EC"/>
    <w:rsid w:val="00322B47"/>
    <w:rsid w:val="003238A4"/>
    <w:rsid w:val="003240D1"/>
    <w:rsid w:val="0032505B"/>
    <w:rsid w:val="00326944"/>
    <w:rsid w:val="00327186"/>
    <w:rsid w:val="00342221"/>
    <w:rsid w:val="003425BA"/>
    <w:rsid w:val="00343BE9"/>
    <w:rsid w:val="00344111"/>
    <w:rsid w:val="00345D91"/>
    <w:rsid w:val="00347459"/>
    <w:rsid w:val="00350126"/>
    <w:rsid w:val="00352690"/>
    <w:rsid w:val="00354094"/>
    <w:rsid w:val="003540F8"/>
    <w:rsid w:val="0035470D"/>
    <w:rsid w:val="00355599"/>
    <w:rsid w:val="0035585B"/>
    <w:rsid w:val="00356CF6"/>
    <w:rsid w:val="00364665"/>
    <w:rsid w:val="00365819"/>
    <w:rsid w:val="00367396"/>
    <w:rsid w:val="00371A5D"/>
    <w:rsid w:val="003724AE"/>
    <w:rsid w:val="00372A57"/>
    <w:rsid w:val="00373144"/>
    <w:rsid w:val="00373DDD"/>
    <w:rsid w:val="0037411A"/>
    <w:rsid w:val="003757F9"/>
    <w:rsid w:val="0037661E"/>
    <w:rsid w:val="00380F91"/>
    <w:rsid w:val="003810F8"/>
    <w:rsid w:val="003819D9"/>
    <w:rsid w:val="00381AAC"/>
    <w:rsid w:val="00381C61"/>
    <w:rsid w:val="00383032"/>
    <w:rsid w:val="00383DA0"/>
    <w:rsid w:val="00387018"/>
    <w:rsid w:val="00390253"/>
    <w:rsid w:val="00393D90"/>
    <w:rsid w:val="00395558"/>
    <w:rsid w:val="003A27AD"/>
    <w:rsid w:val="003A2915"/>
    <w:rsid w:val="003A332C"/>
    <w:rsid w:val="003A3976"/>
    <w:rsid w:val="003A7700"/>
    <w:rsid w:val="003B15EB"/>
    <w:rsid w:val="003B3825"/>
    <w:rsid w:val="003B6A6D"/>
    <w:rsid w:val="003B6D70"/>
    <w:rsid w:val="003C0CBB"/>
    <w:rsid w:val="003C0D17"/>
    <w:rsid w:val="003C188C"/>
    <w:rsid w:val="003C3951"/>
    <w:rsid w:val="003C3E95"/>
    <w:rsid w:val="003C4E7B"/>
    <w:rsid w:val="003C5EED"/>
    <w:rsid w:val="003D0B9A"/>
    <w:rsid w:val="003D1966"/>
    <w:rsid w:val="003D711E"/>
    <w:rsid w:val="003E1929"/>
    <w:rsid w:val="003E4530"/>
    <w:rsid w:val="003F1B0C"/>
    <w:rsid w:val="003F3D77"/>
    <w:rsid w:val="003F764C"/>
    <w:rsid w:val="003F7A66"/>
    <w:rsid w:val="00401362"/>
    <w:rsid w:val="0040650B"/>
    <w:rsid w:val="0041029C"/>
    <w:rsid w:val="00411282"/>
    <w:rsid w:val="00411E8D"/>
    <w:rsid w:val="00421041"/>
    <w:rsid w:val="00427E3F"/>
    <w:rsid w:val="00431AD2"/>
    <w:rsid w:val="004333EC"/>
    <w:rsid w:val="004345EB"/>
    <w:rsid w:val="004368F4"/>
    <w:rsid w:val="0044173E"/>
    <w:rsid w:val="00443DF2"/>
    <w:rsid w:val="00446A6F"/>
    <w:rsid w:val="00447543"/>
    <w:rsid w:val="00450166"/>
    <w:rsid w:val="0045134C"/>
    <w:rsid w:val="004540BB"/>
    <w:rsid w:val="004543C7"/>
    <w:rsid w:val="00454BAC"/>
    <w:rsid w:val="00457CFA"/>
    <w:rsid w:val="004609B0"/>
    <w:rsid w:val="00461FB0"/>
    <w:rsid w:val="004624D0"/>
    <w:rsid w:val="0046525E"/>
    <w:rsid w:val="0046671C"/>
    <w:rsid w:val="00470344"/>
    <w:rsid w:val="0047064C"/>
    <w:rsid w:val="00472540"/>
    <w:rsid w:val="004727B3"/>
    <w:rsid w:val="004734F2"/>
    <w:rsid w:val="00480E63"/>
    <w:rsid w:val="004821E0"/>
    <w:rsid w:val="004824C9"/>
    <w:rsid w:val="00486B4F"/>
    <w:rsid w:val="00491F94"/>
    <w:rsid w:val="004968CC"/>
    <w:rsid w:val="004A0B89"/>
    <w:rsid w:val="004A0DA0"/>
    <w:rsid w:val="004A1B50"/>
    <w:rsid w:val="004A53A4"/>
    <w:rsid w:val="004A5A4E"/>
    <w:rsid w:val="004B02BC"/>
    <w:rsid w:val="004C2C3D"/>
    <w:rsid w:val="004C3BEA"/>
    <w:rsid w:val="004C49EE"/>
    <w:rsid w:val="004C5520"/>
    <w:rsid w:val="004C5F8B"/>
    <w:rsid w:val="004D0B2D"/>
    <w:rsid w:val="004D0C51"/>
    <w:rsid w:val="004D11E2"/>
    <w:rsid w:val="004D1228"/>
    <w:rsid w:val="004D7D5B"/>
    <w:rsid w:val="004E40A8"/>
    <w:rsid w:val="004E4ED3"/>
    <w:rsid w:val="004E520E"/>
    <w:rsid w:val="004F0199"/>
    <w:rsid w:val="004F2EAF"/>
    <w:rsid w:val="004F3C41"/>
    <w:rsid w:val="004F53CF"/>
    <w:rsid w:val="004F5BA7"/>
    <w:rsid w:val="00501DFD"/>
    <w:rsid w:val="005106F7"/>
    <w:rsid w:val="00510E73"/>
    <w:rsid w:val="00512DD1"/>
    <w:rsid w:val="00515BAB"/>
    <w:rsid w:val="0051730B"/>
    <w:rsid w:val="005202F3"/>
    <w:rsid w:val="00520DB2"/>
    <w:rsid w:val="005226D3"/>
    <w:rsid w:val="00527ACF"/>
    <w:rsid w:val="00531401"/>
    <w:rsid w:val="00534951"/>
    <w:rsid w:val="00535BAD"/>
    <w:rsid w:val="005366C3"/>
    <w:rsid w:val="00536F31"/>
    <w:rsid w:val="00540B12"/>
    <w:rsid w:val="0054282D"/>
    <w:rsid w:val="0054332C"/>
    <w:rsid w:val="005468CA"/>
    <w:rsid w:val="005564BB"/>
    <w:rsid w:val="00556718"/>
    <w:rsid w:val="00560074"/>
    <w:rsid w:val="00563B8C"/>
    <w:rsid w:val="00566F60"/>
    <w:rsid w:val="00567A24"/>
    <w:rsid w:val="00567F08"/>
    <w:rsid w:val="00567F42"/>
    <w:rsid w:val="00570F24"/>
    <w:rsid w:val="00571997"/>
    <w:rsid w:val="005740DC"/>
    <w:rsid w:val="00575213"/>
    <w:rsid w:val="0058362B"/>
    <w:rsid w:val="00586367"/>
    <w:rsid w:val="00586876"/>
    <w:rsid w:val="00591E21"/>
    <w:rsid w:val="005938F3"/>
    <w:rsid w:val="00593AAB"/>
    <w:rsid w:val="00593F12"/>
    <w:rsid w:val="005941F7"/>
    <w:rsid w:val="00595A66"/>
    <w:rsid w:val="00597336"/>
    <w:rsid w:val="005A2300"/>
    <w:rsid w:val="005A247A"/>
    <w:rsid w:val="005A3466"/>
    <w:rsid w:val="005A442B"/>
    <w:rsid w:val="005A52F2"/>
    <w:rsid w:val="005A5F3B"/>
    <w:rsid w:val="005A7DDA"/>
    <w:rsid w:val="005B073D"/>
    <w:rsid w:val="005B090C"/>
    <w:rsid w:val="005B3A56"/>
    <w:rsid w:val="005B5F13"/>
    <w:rsid w:val="005B60DB"/>
    <w:rsid w:val="005B72B2"/>
    <w:rsid w:val="005C1423"/>
    <w:rsid w:val="005C2AA6"/>
    <w:rsid w:val="005C4062"/>
    <w:rsid w:val="005C745A"/>
    <w:rsid w:val="005C758A"/>
    <w:rsid w:val="005D0903"/>
    <w:rsid w:val="005D0F99"/>
    <w:rsid w:val="005D3781"/>
    <w:rsid w:val="005D4A0B"/>
    <w:rsid w:val="005D740F"/>
    <w:rsid w:val="005D7E62"/>
    <w:rsid w:val="005E0DE4"/>
    <w:rsid w:val="005E21DA"/>
    <w:rsid w:val="005E77CC"/>
    <w:rsid w:val="005E7F2D"/>
    <w:rsid w:val="005F6439"/>
    <w:rsid w:val="005F7D7A"/>
    <w:rsid w:val="006002DA"/>
    <w:rsid w:val="00601D07"/>
    <w:rsid w:val="00602BA0"/>
    <w:rsid w:val="00605153"/>
    <w:rsid w:val="006051D7"/>
    <w:rsid w:val="00606E67"/>
    <w:rsid w:val="0060791F"/>
    <w:rsid w:val="006101C6"/>
    <w:rsid w:val="006123E0"/>
    <w:rsid w:val="006138B9"/>
    <w:rsid w:val="0061416A"/>
    <w:rsid w:val="0061630F"/>
    <w:rsid w:val="00624D35"/>
    <w:rsid w:val="0062789C"/>
    <w:rsid w:val="006300BE"/>
    <w:rsid w:val="0063099E"/>
    <w:rsid w:val="00631A13"/>
    <w:rsid w:val="00633813"/>
    <w:rsid w:val="00634355"/>
    <w:rsid w:val="006371A9"/>
    <w:rsid w:val="00641A27"/>
    <w:rsid w:val="006422EA"/>
    <w:rsid w:val="00643EC7"/>
    <w:rsid w:val="00645037"/>
    <w:rsid w:val="00650E00"/>
    <w:rsid w:val="00656763"/>
    <w:rsid w:val="00656ACA"/>
    <w:rsid w:val="00657B94"/>
    <w:rsid w:val="006600D2"/>
    <w:rsid w:val="00660AC3"/>
    <w:rsid w:val="00663950"/>
    <w:rsid w:val="0066761B"/>
    <w:rsid w:val="00675045"/>
    <w:rsid w:val="00676ECC"/>
    <w:rsid w:val="00681C05"/>
    <w:rsid w:val="00682463"/>
    <w:rsid w:val="006833A6"/>
    <w:rsid w:val="00686121"/>
    <w:rsid w:val="00686438"/>
    <w:rsid w:val="00692B78"/>
    <w:rsid w:val="006939D3"/>
    <w:rsid w:val="00695C8C"/>
    <w:rsid w:val="00697126"/>
    <w:rsid w:val="006A068A"/>
    <w:rsid w:val="006A0BCF"/>
    <w:rsid w:val="006A11C9"/>
    <w:rsid w:val="006A4FB9"/>
    <w:rsid w:val="006A718F"/>
    <w:rsid w:val="006A7A85"/>
    <w:rsid w:val="006B03B7"/>
    <w:rsid w:val="006B316B"/>
    <w:rsid w:val="006B7419"/>
    <w:rsid w:val="006C0868"/>
    <w:rsid w:val="006C1069"/>
    <w:rsid w:val="006C3DC4"/>
    <w:rsid w:val="006C586B"/>
    <w:rsid w:val="006C5BE8"/>
    <w:rsid w:val="006D062C"/>
    <w:rsid w:val="006D47FF"/>
    <w:rsid w:val="006D660D"/>
    <w:rsid w:val="006D7392"/>
    <w:rsid w:val="006E1257"/>
    <w:rsid w:val="006E2023"/>
    <w:rsid w:val="006E2D83"/>
    <w:rsid w:val="006E4CD2"/>
    <w:rsid w:val="006F1C24"/>
    <w:rsid w:val="006F2D57"/>
    <w:rsid w:val="006F487B"/>
    <w:rsid w:val="0070226C"/>
    <w:rsid w:val="00704616"/>
    <w:rsid w:val="00706E87"/>
    <w:rsid w:val="00707758"/>
    <w:rsid w:val="007110EE"/>
    <w:rsid w:val="007121C9"/>
    <w:rsid w:val="00712E31"/>
    <w:rsid w:val="007131F2"/>
    <w:rsid w:val="007142CC"/>
    <w:rsid w:val="00716D84"/>
    <w:rsid w:val="0072038A"/>
    <w:rsid w:val="00722FDC"/>
    <w:rsid w:val="00732C1E"/>
    <w:rsid w:val="00735009"/>
    <w:rsid w:val="00737054"/>
    <w:rsid w:val="00737516"/>
    <w:rsid w:val="007413AD"/>
    <w:rsid w:val="0074141E"/>
    <w:rsid w:val="007443DF"/>
    <w:rsid w:val="007466D9"/>
    <w:rsid w:val="0074705A"/>
    <w:rsid w:val="00757726"/>
    <w:rsid w:val="00765CC9"/>
    <w:rsid w:val="00770CAB"/>
    <w:rsid w:val="007712A2"/>
    <w:rsid w:val="00772385"/>
    <w:rsid w:val="00774E8A"/>
    <w:rsid w:val="00776691"/>
    <w:rsid w:val="00777B94"/>
    <w:rsid w:val="00777F97"/>
    <w:rsid w:val="00781807"/>
    <w:rsid w:val="00786120"/>
    <w:rsid w:val="00790E22"/>
    <w:rsid w:val="0079206C"/>
    <w:rsid w:val="00793F72"/>
    <w:rsid w:val="007A0E76"/>
    <w:rsid w:val="007A0EE3"/>
    <w:rsid w:val="007A33E9"/>
    <w:rsid w:val="007A432B"/>
    <w:rsid w:val="007A50FD"/>
    <w:rsid w:val="007A6FC2"/>
    <w:rsid w:val="007A71E6"/>
    <w:rsid w:val="007B2EDF"/>
    <w:rsid w:val="007B3E95"/>
    <w:rsid w:val="007B78D5"/>
    <w:rsid w:val="007C3ECE"/>
    <w:rsid w:val="007C44D4"/>
    <w:rsid w:val="007C5AAD"/>
    <w:rsid w:val="007D0DC8"/>
    <w:rsid w:val="007D3A98"/>
    <w:rsid w:val="007E06D4"/>
    <w:rsid w:val="007E2972"/>
    <w:rsid w:val="007E5687"/>
    <w:rsid w:val="007E626A"/>
    <w:rsid w:val="007E6D51"/>
    <w:rsid w:val="007F6097"/>
    <w:rsid w:val="0080022A"/>
    <w:rsid w:val="00800782"/>
    <w:rsid w:val="00806E2B"/>
    <w:rsid w:val="00807CDE"/>
    <w:rsid w:val="00811454"/>
    <w:rsid w:val="0081360A"/>
    <w:rsid w:val="00813818"/>
    <w:rsid w:val="00813BD0"/>
    <w:rsid w:val="00814B02"/>
    <w:rsid w:val="00815BD7"/>
    <w:rsid w:val="00817FA7"/>
    <w:rsid w:val="0082442C"/>
    <w:rsid w:val="00824913"/>
    <w:rsid w:val="00824E61"/>
    <w:rsid w:val="00825D55"/>
    <w:rsid w:val="00827DC7"/>
    <w:rsid w:val="008311AF"/>
    <w:rsid w:val="0083620B"/>
    <w:rsid w:val="00836367"/>
    <w:rsid w:val="00836AD9"/>
    <w:rsid w:val="00837A49"/>
    <w:rsid w:val="008410A4"/>
    <w:rsid w:val="00842B6E"/>
    <w:rsid w:val="00844880"/>
    <w:rsid w:val="00845752"/>
    <w:rsid w:val="00846BD8"/>
    <w:rsid w:val="00847004"/>
    <w:rsid w:val="00847D51"/>
    <w:rsid w:val="00850A25"/>
    <w:rsid w:val="00852F68"/>
    <w:rsid w:val="00855415"/>
    <w:rsid w:val="00856F54"/>
    <w:rsid w:val="008606FC"/>
    <w:rsid w:val="00861320"/>
    <w:rsid w:val="00867513"/>
    <w:rsid w:val="008709DD"/>
    <w:rsid w:val="00871BB3"/>
    <w:rsid w:val="008731BD"/>
    <w:rsid w:val="00873CF1"/>
    <w:rsid w:val="00873FEC"/>
    <w:rsid w:val="0087417C"/>
    <w:rsid w:val="00874E98"/>
    <w:rsid w:val="0088029D"/>
    <w:rsid w:val="00883669"/>
    <w:rsid w:val="00886A53"/>
    <w:rsid w:val="00887C16"/>
    <w:rsid w:val="0089421A"/>
    <w:rsid w:val="008946E7"/>
    <w:rsid w:val="00895249"/>
    <w:rsid w:val="00897009"/>
    <w:rsid w:val="0089789F"/>
    <w:rsid w:val="008A3924"/>
    <w:rsid w:val="008A5AB3"/>
    <w:rsid w:val="008B1767"/>
    <w:rsid w:val="008B3EA2"/>
    <w:rsid w:val="008B44D7"/>
    <w:rsid w:val="008B4543"/>
    <w:rsid w:val="008C00D6"/>
    <w:rsid w:val="008C07E6"/>
    <w:rsid w:val="008C2F98"/>
    <w:rsid w:val="008C3AC3"/>
    <w:rsid w:val="008C5A35"/>
    <w:rsid w:val="008C6953"/>
    <w:rsid w:val="008D36D4"/>
    <w:rsid w:val="008D447F"/>
    <w:rsid w:val="008D6139"/>
    <w:rsid w:val="008D781A"/>
    <w:rsid w:val="008E0906"/>
    <w:rsid w:val="008E2B2E"/>
    <w:rsid w:val="008E3302"/>
    <w:rsid w:val="008E4111"/>
    <w:rsid w:val="008E68A7"/>
    <w:rsid w:val="008F518B"/>
    <w:rsid w:val="00900186"/>
    <w:rsid w:val="00900334"/>
    <w:rsid w:val="00901035"/>
    <w:rsid w:val="00905592"/>
    <w:rsid w:val="009059ED"/>
    <w:rsid w:val="009065B5"/>
    <w:rsid w:val="009121AD"/>
    <w:rsid w:val="00913950"/>
    <w:rsid w:val="009154AA"/>
    <w:rsid w:val="00916E7C"/>
    <w:rsid w:val="009174AE"/>
    <w:rsid w:val="009227AD"/>
    <w:rsid w:val="00923574"/>
    <w:rsid w:val="009270A1"/>
    <w:rsid w:val="0092747C"/>
    <w:rsid w:val="0093037A"/>
    <w:rsid w:val="00930503"/>
    <w:rsid w:val="009310CE"/>
    <w:rsid w:val="00932E1D"/>
    <w:rsid w:val="00937908"/>
    <w:rsid w:val="00940087"/>
    <w:rsid w:val="00941E54"/>
    <w:rsid w:val="009425A0"/>
    <w:rsid w:val="00945231"/>
    <w:rsid w:val="009503AB"/>
    <w:rsid w:val="0095672F"/>
    <w:rsid w:val="009573DE"/>
    <w:rsid w:val="00965305"/>
    <w:rsid w:val="00965876"/>
    <w:rsid w:val="0096794B"/>
    <w:rsid w:val="00967A24"/>
    <w:rsid w:val="009704A3"/>
    <w:rsid w:val="00973F4D"/>
    <w:rsid w:val="00975A71"/>
    <w:rsid w:val="00975D91"/>
    <w:rsid w:val="009815FC"/>
    <w:rsid w:val="009830D1"/>
    <w:rsid w:val="00992011"/>
    <w:rsid w:val="009927DA"/>
    <w:rsid w:val="00995390"/>
    <w:rsid w:val="009A1645"/>
    <w:rsid w:val="009A475A"/>
    <w:rsid w:val="009B20BC"/>
    <w:rsid w:val="009B52BC"/>
    <w:rsid w:val="009B6E0D"/>
    <w:rsid w:val="009C05D0"/>
    <w:rsid w:val="009C60B3"/>
    <w:rsid w:val="009C6B27"/>
    <w:rsid w:val="009D0EE5"/>
    <w:rsid w:val="009D2170"/>
    <w:rsid w:val="009D3B97"/>
    <w:rsid w:val="009D4853"/>
    <w:rsid w:val="009D5887"/>
    <w:rsid w:val="009E6114"/>
    <w:rsid w:val="009E720D"/>
    <w:rsid w:val="009F10F5"/>
    <w:rsid w:val="009F15C6"/>
    <w:rsid w:val="009F421B"/>
    <w:rsid w:val="009F4282"/>
    <w:rsid w:val="009F4D5C"/>
    <w:rsid w:val="009F4E2F"/>
    <w:rsid w:val="00A0364C"/>
    <w:rsid w:val="00A03F9A"/>
    <w:rsid w:val="00A12D2A"/>
    <w:rsid w:val="00A15095"/>
    <w:rsid w:val="00A2018B"/>
    <w:rsid w:val="00A267C2"/>
    <w:rsid w:val="00A27582"/>
    <w:rsid w:val="00A31C6B"/>
    <w:rsid w:val="00A3242D"/>
    <w:rsid w:val="00A34930"/>
    <w:rsid w:val="00A349F6"/>
    <w:rsid w:val="00A37180"/>
    <w:rsid w:val="00A44836"/>
    <w:rsid w:val="00A50328"/>
    <w:rsid w:val="00A54E81"/>
    <w:rsid w:val="00A564F8"/>
    <w:rsid w:val="00A624F4"/>
    <w:rsid w:val="00A631E1"/>
    <w:rsid w:val="00A64118"/>
    <w:rsid w:val="00A66AEA"/>
    <w:rsid w:val="00A66E27"/>
    <w:rsid w:val="00A679CA"/>
    <w:rsid w:val="00A73CD0"/>
    <w:rsid w:val="00A74773"/>
    <w:rsid w:val="00A75E4D"/>
    <w:rsid w:val="00A76BFD"/>
    <w:rsid w:val="00A76DEF"/>
    <w:rsid w:val="00A81293"/>
    <w:rsid w:val="00A8343F"/>
    <w:rsid w:val="00A84E83"/>
    <w:rsid w:val="00A850C0"/>
    <w:rsid w:val="00A905E9"/>
    <w:rsid w:val="00A90F7F"/>
    <w:rsid w:val="00A92989"/>
    <w:rsid w:val="00A96CE2"/>
    <w:rsid w:val="00AA11DF"/>
    <w:rsid w:val="00AA17EA"/>
    <w:rsid w:val="00AA1A8E"/>
    <w:rsid w:val="00AA52B2"/>
    <w:rsid w:val="00AA54EB"/>
    <w:rsid w:val="00AA7538"/>
    <w:rsid w:val="00AB2EC2"/>
    <w:rsid w:val="00AB3B86"/>
    <w:rsid w:val="00AB53D6"/>
    <w:rsid w:val="00AC1D18"/>
    <w:rsid w:val="00AC26D7"/>
    <w:rsid w:val="00AC72E5"/>
    <w:rsid w:val="00AD1754"/>
    <w:rsid w:val="00AD2679"/>
    <w:rsid w:val="00AD6C71"/>
    <w:rsid w:val="00AE0D64"/>
    <w:rsid w:val="00AE25BA"/>
    <w:rsid w:val="00AE281A"/>
    <w:rsid w:val="00AE327A"/>
    <w:rsid w:val="00AE43F8"/>
    <w:rsid w:val="00AE5A7D"/>
    <w:rsid w:val="00AE727E"/>
    <w:rsid w:val="00AE7D61"/>
    <w:rsid w:val="00AF277D"/>
    <w:rsid w:val="00AF29A8"/>
    <w:rsid w:val="00AF45D7"/>
    <w:rsid w:val="00AF4B0E"/>
    <w:rsid w:val="00B00221"/>
    <w:rsid w:val="00B00BF9"/>
    <w:rsid w:val="00B01272"/>
    <w:rsid w:val="00B01633"/>
    <w:rsid w:val="00B031B5"/>
    <w:rsid w:val="00B0445D"/>
    <w:rsid w:val="00B164A3"/>
    <w:rsid w:val="00B21139"/>
    <w:rsid w:val="00B22EA3"/>
    <w:rsid w:val="00B230C7"/>
    <w:rsid w:val="00B238DC"/>
    <w:rsid w:val="00B34658"/>
    <w:rsid w:val="00B348C8"/>
    <w:rsid w:val="00B4126C"/>
    <w:rsid w:val="00B44F0A"/>
    <w:rsid w:val="00B531EE"/>
    <w:rsid w:val="00B56A29"/>
    <w:rsid w:val="00B6298E"/>
    <w:rsid w:val="00B670C0"/>
    <w:rsid w:val="00B735F6"/>
    <w:rsid w:val="00B7452B"/>
    <w:rsid w:val="00B7458A"/>
    <w:rsid w:val="00B74DE3"/>
    <w:rsid w:val="00B7553F"/>
    <w:rsid w:val="00B871F0"/>
    <w:rsid w:val="00B94E51"/>
    <w:rsid w:val="00BA1AB4"/>
    <w:rsid w:val="00BA5493"/>
    <w:rsid w:val="00BA69C3"/>
    <w:rsid w:val="00BA706E"/>
    <w:rsid w:val="00BA711D"/>
    <w:rsid w:val="00BA7231"/>
    <w:rsid w:val="00BB43CD"/>
    <w:rsid w:val="00BB63EE"/>
    <w:rsid w:val="00BC2601"/>
    <w:rsid w:val="00BC2BE5"/>
    <w:rsid w:val="00BD3B08"/>
    <w:rsid w:val="00BD6621"/>
    <w:rsid w:val="00BE471F"/>
    <w:rsid w:val="00BF19A5"/>
    <w:rsid w:val="00BF59CA"/>
    <w:rsid w:val="00BF68ED"/>
    <w:rsid w:val="00BF7F8F"/>
    <w:rsid w:val="00C00D67"/>
    <w:rsid w:val="00C01E65"/>
    <w:rsid w:val="00C02371"/>
    <w:rsid w:val="00C053E5"/>
    <w:rsid w:val="00C058F2"/>
    <w:rsid w:val="00C0677B"/>
    <w:rsid w:val="00C107BB"/>
    <w:rsid w:val="00C12163"/>
    <w:rsid w:val="00C12C2F"/>
    <w:rsid w:val="00C138B1"/>
    <w:rsid w:val="00C20B68"/>
    <w:rsid w:val="00C22124"/>
    <w:rsid w:val="00C2676C"/>
    <w:rsid w:val="00C30936"/>
    <w:rsid w:val="00C31737"/>
    <w:rsid w:val="00C32779"/>
    <w:rsid w:val="00C35894"/>
    <w:rsid w:val="00C41570"/>
    <w:rsid w:val="00C4158D"/>
    <w:rsid w:val="00C41E4A"/>
    <w:rsid w:val="00C4535E"/>
    <w:rsid w:val="00C47A89"/>
    <w:rsid w:val="00C50618"/>
    <w:rsid w:val="00C53848"/>
    <w:rsid w:val="00C55506"/>
    <w:rsid w:val="00C57BBF"/>
    <w:rsid w:val="00C601E7"/>
    <w:rsid w:val="00C62C60"/>
    <w:rsid w:val="00C71155"/>
    <w:rsid w:val="00C735C6"/>
    <w:rsid w:val="00C7430F"/>
    <w:rsid w:val="00C74505"/>
    <w:rsid w:val="00C85DC6"/>
    <w:rsid w:val="00C8664E"/>
    <w:rsid w:val="00C87DD1"/>
    <w:rsid w:val="00CA06DB"/>
    <w:rsid w:val="00CA221F"/>
    <w:rsid w:val="00CA3A0C"/>
    <w:rsid w:val="00CA69C2"/>
    <w:rsid w:val="00CA6ECF"/>
    <w:rsid w:val="00CB5619"/>
    <w:rsid w:val="00CC3C6F"/>
    <w:rsid w:val="00CC553F"/>
    <w:rsid w:val="00CD05E7"/>
    <w:rsid w:val="00CD107E"/>
    <w:rsid w:val="00CD4FE2"/>
    <w:rsid w:val="00CE3AFF"/>
    <w:rsid w:val="00CE62B8"/>
    <w:rsid w:val="00CE7818"/>
    <w:rsid w:val="00CF234F"/>
    <w:rsid w:val="00CF31B8"/>
    <w:rsid w:val="00CF5C66"/>
    <w:rsid w:val="00CF644C"/>
    <w:rsid w:val="00CF6F4B"/>
    <w:rsid w:val="00CF728A"/>
    <w:rsid w:val="00D03BB4"/>
    <w:rsid w:val="00D10453"/>
    <w:rsid w:val="00D13579"/>
    <w:rsid w:val="00D140E0"/>
    <w:rsid w:val="00D1484B"/>
    <w:rsid w:val="00D14F21"/>
    <w:rsid w:val="00D16F21"/>
    <w:rsid w:val="00D2090A"/>
    <w:rsid w:val="00D2224D"/>
    <w:rsid w:val="00D2510E"/>
    <w:rsid w:val="00D31B3D"/>
    <w:rsid w:val="00D32B93"/>
    <w:rsid w:val="00D34E58"/>
    <w:rsid w:val="00D428E6"/>
    <w:rsid w:val="00D432B6"/>
    <w:rsid w:val="00D45518"/>
    <w:rsid w:val="00D55598"/>
    <w:rsid w:val="00D56AA5"/>
    <w:rsid w:val="00D601A6"/>
    <w:rsid w:val="00D60425"/>
    <w:rsid w:val="00D60B91"/>
    <w:rsid w:val="00D62979"/>
    <w:rsid w:val="00D64946"/>
    <w:rsid w:val="00D65D96"/>
    <w:rsid w:val="00D67165"/>
    <w:rsid w:val="00D70840"/>
    <w:rsid w:val="00D73897"/>
    <w:rsid w:val="00D73A0B"/>
    <w:rsid w:val="00D815EA"/>
    <w:rsid w:val="00D84096"/>
    <w:rsid w:val="00D86591"/>
    <w:rsid w:val="00D86743"/>
    <w:rsid w:val="00D86C73"/>
    <w:rsid w:val="00D9249F"/>
    <w:rsid w:val="00D92535"/>
    <w:rsid w:val="00D92BE7"/>
    <w:rsid w:val="00D936F5"/>
    <w:rsid w:val="00D9484C"/>
    <w:rsid w:val="00D96EF9"/>
    <w:rsid w:val="00DB0065"/>
    <w:rsid w:val="00DB1FB9"/>
    <w:rsid w:val="00DB6DAD"/>
    <w:rsid w:val="00DB7D01"/>
    <w:rsid w:val="00DC57AC"/>
    <w:rsid w:val="00DC6236"/>
    <w:rsid w:val="00DC6E58"/>
    <w:rsid w:val="00DC77E8"/>
    <w:rsid w:val="00DD2D74"/>
    <w:rsid w:val="00DD3CC6"/>
    <w:rsid w:val="00DD4F24"/>
    <w:rsid w:val="00DD7B5F"/>
    <w:rsid w:val="00DE0A1B"/>
    <w:rsid w:val="00DE124F"/>
    <w:rsid w:val="00DE1EC9"/>
    <w:rsid w:val="00DE2144"/>
    <w:rsid w:val="00DE3E1C"/>
    <w:rsid w:val="00DE4A0E"/>
    <w:rsid w:val="00DE64A9"/>
    <w:rsid w:val="00DF4C0E"/>
    <w:rsid w:val="00DF4D3B"/>
    <w:rsid w:val="00DF69D5"/>
    <w:rsid w:val="00DF6E04"/>
    <w:rsid w:val="00DF6FF8"/>
    <w:rsid w:val="00DF775A"/>
    <w:rsid w:val="00E03322"/>
    <w:rsid w:val="00E054E8"/>
    <w:rsid w:val="00E05D6C"/>
    <w:rsid w:val="00E05DBE"/>
    <w:rsid w:val="00E10CFC"/>
    <w:rsid w:val="00E11D34"/>
    <w:rsid w:val="00E1263A"/>
    <w:rsid w:val="00E16A2F"/>
    <w:rsid w:val="00E17598"/>
    <w:rsid w:val="00E20320"/>
    <w:rsid w:val="00E22544"/>
    <w:rsid w:val="00E313BB"/>
    <w:rsid w:val="00E32A6F"/>
    <w:rsid w:val="00E33135"/>
    <w:rsid w:val="00E34FB7"/>
    <w:rsid w:val="00E40113"/>
    <w:rsid w:val="00E41BAB"/>
    <w:rsid w:val="00E42477"/>
    <w:rsid w:val="00E5191E"/>
    <w:rsid w:val="00E5288F"/>
    <w:rsid w:val="00E52919"/>
    <w:rsid w:val="00E53871"/>
    <w:rsid w:val="00E5466E"/>
    <w:rsid w:val="00E56B1E"/>
    <w:rsid w:val="00E57C51"/>
    <w:rsid w:val="00E609AC"/>
    <w:rsid w:val="00E613B5"/>
    <w:rsid w:val="00E6255C"/>
    <w:rsid w:val="00E63FC9"/>
    <w:rsid w:val="00E64FDC"/>
    <w:rsid w:val="00E6623E"/>
    <w:rsid w:val="00E72122"/>
    <w:rsid w:val="00E7350A"/>
    <w:rsid w:val="00E749FE"/>
    <w:rsid w:val="00E76129"/>
    <w:rsid w:val="00E77FBC"/>
    <w:rsid w:val="00E80C90"/>
    <w:rsid w:val="00E83AC6"/>
    <w:rsid w:val="00E85CFA"/>
    <w:rsid w:val="00E8710D"/>
    <w:rsid w:val="00E872BD"/>
    <w:rsid w:val="00E90CDD"/>
    <w:rsid w:val="00E91F40"/>
    <w:rsid w:val="00E920FF"/>
    <w:rsid w:val="00E92BBA"/>
    <w:rsid w:val="00E955FE"/>
    <w:rsid w:val="00E96DEA"/>
    <w:rsid w:val="00EA034C"/>
    <w:rsid w:val="00EA6000"/>
    <w:rsid w:val="00EB0532"/>
    <w:rsid w:val="00EB45C9"/>
    <w:rsid w:val="00EB6BF0"/>
    <w:rsid w:val="00EB715C"/>
    <w:rsid w:val="00ED08CE"/>
    <w:rsid w:val="00ED1FBB"/>
    <w:rsid w:val="00EE1893"/>
    <w:rsid w:val="00EE1BF5"/>
    <w:rsid w:val="00EE2745"/>
    <w:rsid w:val="00EE55D5"/>
    <w:rsid w:val="00EE68EB"/>
    <w:rsid w:val="00EE6A5D"/>
    <w:rsid w:val="00EF01AC"/>
    <w:rsid w:val="00EF34A1"/>
    <w:rsid w:val="00EF3791"/>
    <w:rsid w:val="00EF3BD9"/>
    <w:rsid w:val="00EF7BDD"/>
    <w:rsid w:val="00F01286"/>
    <w:rsid w:val="00F12091"/>
    <w:rsid w:val="00F128D9"/>
    <w:rsid w:val="00F12C0F"/>
    <w:rsid w:val="00F13594"/>
    <w:rsid w:val="00F205C4"/>
    <w:rsid w:val="00F213A5"/>
    <w:rsid w:val="00F22CD2"/>
    <w:rsid w:val="00F268E5"/>
    <w:rsid w:val="00F31B62"/>
    <w:rsid w:val="00F349D1"/>
    <w:rsid w:val="00F351EC"/>
    <w:rsid w:val="00F36947"/>
    <w:rsid w:val="00F41254"/>
    <w:rsid w:val="00F431D2"/>
    <w:rsid w:val="00F45508"/>
    <w:rsid w:val="00F46F60"/>
    <w:rsid w:val="00F5140B"/>
    <w:rsid w:val="00F539F8"/>
    <w:rsid w:val="00F562D0"/>
    <w:rsid w:val="00F569D7"/>
    <w:rsid w:val="00F56DB2"/>
    <w:rsid w:val="00F56E53"/>
    <w:rsid w:val="00F57111"/>
    <w:rsid w:val="00F64236"/>
    <w:rsid w:val="00F644D6"/>
    <w:rsid w:val="00F6492C"/>
    <w:rsid w:val="00F64DBE"/>
    <w:rsid w:val="00F714CC"/>
    <w:rsid w:val="00F74069"/>
    <w:rsid w:val="00F74116"/>
    <w:rsid w:val="00F77423"/>
    <w:rsid w:val="00F802FB"/>
    <w:rsid w:val="00F818E4"/>
    <w:rsid w:val="00F81EAF"/>
    <w:rsid w:val="00F82675"/>
    <w:rsid w:val="00F869F5"/>
    <w:rsid w:val="00F86F36"/>
    <w:rsid w:val="00F913AC"/>
    <w:rsid w:val="00F92486"/>
    <w:rsid w:val="00F9548B"/>
    <w:rsid w:val="00F9651A"/>
    <w:rsid w:val="00FA1B01"/>
    <w:rsid w:val="00FA3A8F"/>
    <w:rsid w:val="00FB0D2C"/>
    <w:rsid w:val="00FB390A"/>
    <w:rsid w:val="00FB41CC"/>
    <w:rsid w:val="00FB7E8E"/>
    <w:rsid w:val="00FC1FE9"/>
    <w:rsid w:val="00FC2122"/>
    <w:rsid w:val="00FC4A15"/>
    <w:rsid w:val="00FD2B58"/>
    <w:rsid w:val="00FD315B"/>
    <w:rsid w:val="00FD4911"/>
    <w:rsid w:val="00FD49D8"/>
    <w:rsid w:val="00FD74E0"/>
    <w:rsid w:val="00FE0230"/>
    <w:rsid w:val="00FE1AB9"/>
    <w:rsid w:val="00FE1ABD"/>
    <w:rsid w:val="00FE2C3D"/>
    <w:rsid w:val="00FE2F73"/>
    <w:rsid w:val="00FE41AC"/>
    <w:rsid w:val="00FE46A0"/>
    <w:rsid w:val="00FE591C"/>
    <w:rsid w:val="00FE799A"/>
    <w:rsid w:val="00FF3116"/>
    <w:rsid w:val="00FF3119"/>
    <w:rsid w:val="00FF3AC0"/>
    <w:rsid w:val="00FF4659"/>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C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7"/>
      <w:szCs w:val="37"/>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2115pt">
    <w:name w:val="Body text (2) + 11.5 pt"/>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CordiaUPC">
    <w:name w:val="Body text + CordiaUPC"/>
    <w:aliases w:val="13 pt"/>
    <w:basedOn w:val="Bodytext"/>
    <w:rPr>
      <w:rFonts w:ascii="CordiaUPC" w:eastAsia="CordiaUPC" w:hAnsi="CordiaUPC" w:cs="CordiaUPC"/>
      <w:b w:val="0"/>
      <w:bCs w:val="0"/>
      <w:i w:val="0"/>
      <w:iCs w:val="0"/>
      <w:smallCaps w:val="0"/>
      <w:strike w:val="0"/>
      <w:color w:val="000000"/>
      <w:spacing w:val="0"/>
      <w:w w:val="100"/>
      <w:position w:val="0"/>
      <w:sz w:val="26"/>
      <w:szCs w:val="26"/>
      <w:u w:val="none"/>
    </w:rPr>
  </w:style>
  <w:style w:type="character" w:customStyle="1" w:styleId="BodytextCordiaUPC0">
    <w:name w:val="Body text + CordiaUPC"/>
    <w:aliases w:val="19.5 pt"/>
    <w:basedOn w:val="Bodytext"/>
    <w:rPr>
      <w:rFonts w:ascii="CordiaUPC" w:eastAsia="CordiaUPC" w:hAnsi="CordiaUPC" w:cs="CordiaUPC"/>
      <w:b w:val="0"/>
      <w:bCs w:val="0"/>
      <w:i w:val="0"/>
      <w:iCs w:val="0"/>
      <w:smallCaps w:val="0"/>
      <w:strike w:val="0"/>
      <w:color w:val="000000"/>
      <w:spacing w:val="0"/>
      <w:w w:val="100"/>
      <w:position w:val="0"/>
      <w:sz w:val="39"/>
      <w:szCs w:val="39"/>
      <w:u w:val="none"/>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9pt1">
    <w:name w:val="Body text + 9 pt"/>
    <w:aliases w:val="Italic"/>
    <w:basedOn w:val="Bodytext"/>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9pt2">
    <w:name w:val="Body text + 9 pt"/>
    <w:aliases w:val="Italic"/>
    <w:basedOn w:val="Bodytext"/>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9"/>
      <w:szCs w:val="19"/>
      <w:u w:val="none"/>
    </w:rPr>
  </w:style>
  <w:style w:type="character" w:customStyle="1" w:styleId="Bodytext4115pt">
    <w:name w:val="Body text (4) + 11.5 pt"/>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115pt0">
    <w:name w:val="Body text (4) + 11.5 pt"/>
    <w:aliases w:val="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5pt">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15pt0">
    <w:name w:val="Body text + 11.5 pt"/>
    <w:aliases w:val="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5pt1">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15pt2">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3"/>
      <w:szCs w:val="23"/>
      <w:u w:val="none"/>
    </w:rPr>
  </w:style>
  <w:style w:type="character" w:customStyle="1" w:styleId="Bodytext7NotBold">
    <w:name w:val="Body text (7) + Not Bold"/>
    <w:aliases w:val="Not Italic"/>
    <w:basedOn w:val="Bodytext7"/>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71">
    <w:name w:val="Body text (7)"/>
    <w:basedOn w:val="Bodytext7"/>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Heading2115pt">
    <w:name w:val="Heading #2 + 11.5 pt"/>
    <w:aliases w:val="Bold"/>
    <w:basedOn w:val="Heading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NotBold0">
    <w:name w:val="Body text (7) + Not Bold"/>
    <w:basedOn w:val="Bodytext7"/>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2115pt0">
    <w:name w:val="Body text (2) + 11.5 pt"/>
    <w:aliases w:val="Not 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z w:val="18"/>
      <w:szCs w:val="18"/>
      <w:u w:val="none"/>
    </w:rPr>
  </w:style>
  <w:style w:type="character" w:customStyle="1" w:styleId="Bodytext14115pt">
    <w:name w:val="Body text (14) + 11.5 pt"/>
    <w:basedOn w:val="Bodytext1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2115pt1">
    <w:name w:val="Body text (2) + 11.5 pt"/>
    <w:aliases w:val="Small Caps"/>
    <w:basedOn w:val="Bodytext2"/>
    <w:rPr>
      <w:rFonts w:ascii="Times New Roman" w:eastAsia="Times New Roman" w:hAnsi="Times New Roman" w:cs="Times New Roman"/>
      <w:b/>
      <w:bCs/>
      <w:i w:val="0"/>
      <w:iCs w:val="0"/>
      <w:smallCaps/>
      <w:strike w:val="0"/>
      <w:color w:val="000000"/>
      <w:spacing w:val="0"/>
      <w:w w:val="100"/>
      <w:position w:val="0"/>
      <w:sz w:val="23"/>
      <w:szCs w:val="23"/>
      <w:u w:val="none"/>
      <w:lang w:val="en-US"/>
    </w:rPr>
  </w:style>
  <w:style w:type="character" w:customStyle="1" w:styleId="Bodytext115pt3">
    <w:name w:val="Body text + 11.5 pt"/>
    <w:aliases w:val="Bold,Small Caps"/>
    <w:basedOn w:val="Bodytext"/>
    <w:rPr>
      <w:rFonts w:ascii="Times New Roman" w:eastAsia="Times New Roman" w:hAnsi="Times New Roman" w:cs="Times New Roman"/>
      <w:b/>
      <w:bCs/>
      <w:i w:val="0"/>
      <w:iCs w:val="0"/>
      <w:smallCaps/>
      <w:strike w:val="0"/>
      <w:color w:val="000000"/>
      <w:spacing w:val="0"/>
      <w:w w:val="100"/>
      <w:position w:val="0"/>
      <w:sz w:val="23"/>
      <w:szCs w:val="23"/>
      <w:u w:val="none"/>
      <w:lang w:val="en-US"/>
    </w:rPr>
  </w:style>
  <w:style w:type="character" w:customStyle="1" w:styleId="Bodytext2115pt2">
    <w:name w:val="Body text (2) + 11.5 pt"/>
    <w:aliases w:val="Not 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2115pt3">
    <w:name w:val="Body text (2) + 11.5 pt"/>
    <w:aliases w:val="Not Bold,Small Caps"/>
    <w:basedOn w:val="Bodytext2"/>
    <w:rPr>
      <w:rFonts w:ascii="Times New Roman" w:eastAsia="Times New Roman" w:hAnsi="Times New Roman" w:cs="Times New Roman"/>
      <w:b/>
      <w:bCs/>
      <w:i w:val="0"/>
      <w:iCs w:val="0"/>
      <w:smallCaps/>
      <w:strike w:val="0"/>
      <w:color w:val="000000"/>
      <w:spacing w:val="0"/>
      <w:w w:val="100"/>
      <w:position w:val="0"/>
      <w:sz w:val="23"/>
      <w:szCs w:val="23"/>
      <w:u w:val="none"/>
      <w:lang w:val="en-US"/>
    </w:rPr>
  </w:style>
  <w:style w:type="character" w:customStyle="1" w:styleId="Bodytext29pt">
    <w:name w:val="Body text (2) + 9 pt"/>
    <w:aliases w:val="Not 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17">
    <w:name w:val="Body text (17)_"/>
    <w:basedOn w:val="DefaultParagraphFont"/>
    <w:link w:val="Bodytext170"/>
    <w:rPr>
      <w:rFonts w:ascii="Times New Roman" w:eastAsia="Times New Roman" w:hAnsi="Times New Roman" w:cs="Times New Roman"/>
      <w:b w:val="0"/>
      <w:bCs w:val="0"/>
      <w:i w:val="0"/>
      <w:iCs w:val="0"/>
      <w:smallCaps w:val="0"/>
      <w:strike w:val="0"/>
      <w:sz w:val="23"/>
      <w:szCs w:val="23"/>
      <w:u w:val="none"/>
    </w:rPr>
  </w:style>
  <w:style w:type="character" w:customStyle="1" w:styleId="Bodytext17Bold">
    <w:name w:val="Body text (17) + Bold"/>
    <w:basedOn w:val="Bodytext17"/>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15pt4">
    <w:name w:val="Body text + 11.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21"/>
      <w:szCs w:val="21"/>
      <w:u w:val="none"/>
    </w:rPr>
  </w:style>
  <w:style w:type="character" w:customStyle="1" w:styleId="Bodytext11115pt">
    <w:name w:val="Body text (11) + 11.5 pt"/>
    <w:aliases w:val="Not Bold"/>
    <w:basedOn w:val="Bodytext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11">
    <w:name w:val="Body text (11)"/>
    <w:basedOn w:val="Bodytext11"/>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15pt5">
    <w:name w:val="Body text + 11.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Headerorfooter7">
    <w:name w:val="Header or footer (7)_"/>
    <w:basedOn w:val="DefaultParagraphFont"/>
    <w:link w:val="Headerorfooter70"/>
    <w:rPr>
      <w:rFonts w:ascii="Times New Roman" w:eastAsia="Times New Roman" w:hAnsi="Times New Roman" w:cs="Times New Roman"/>
      <w:b w:val="0"/>
      <w:bCs w:val="0"/>
      <w:i w:val="0"/>
      <w:iCs w:val="0"/>
      <w:smallCaps w:val="0"/>
      <w:strike w:val="0"/>
      <w:sz w:val="23"/>
      <w:szCs w:val="23"/>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9"/>
      <w:szCs w:val="19"/>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10Italic">
    <w:name w:val="Body text (10) + Italic"/>
    <w:basedOn w:val="Bodytext10"/>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95pt">
    <w:name w:val="Body text + 9.5 pt"/>
    <w:aliases w:val="Italic"/>
    <w:basedOn w:val="Bodytext"/>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9pt3">
    <w:name w:val="Body text + 9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Bodytext16">
    <w:name w:val="Body text (16)_"/>
    <w:basedOn w:val="DefaultParagraphFont"/>
    <w:link w:val="Bodytext160"/>
    <w:rPr>
      <w:rFonts w:ascii="Times New Roman" w:eastAsia="Times New Roman" w:hAnsi="Times New Roman" w:cs="Times New Roman"/>
      <w:b w:val="0"/>
      <w:bCs w:val="0"/>
      <w:i/>
      <w:iCs/>
      <w:smallCaps w:val="0"/>
      <w:strike w:val="0"/>
      <w:sz w:val="19"/>
      <w:szCs w:val="19"/>
      <w:u w:val="none"/>
    </w:rPr>
  </w:style>
  <w:style w:type="character" w:customStyle="1" w:styleId="Bodytext16NotItalic">
    <w:name w:val="Body text (16) + Not Italic"/>
    <w:basedOn w:val="Bodytext16"/>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37"/>
      <w:szCs w:val="37"/>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2"/>
      <w:szCs w:val="22"/>
    </w:rPr>
  </w:style>
  <w:style w:type="paragraph" w:customStyle="1" w:styleId="BodyText1">
    <w:name w:val="Body Text1"/>
    <w:basedOn w:val="Normal"/>
    <w:link w:val="Bodytext"/>
    <w:pPr>
      <w:spacing w:line="240" w:lineRule="exact"/>
      <w:ind w:hanging="500"/>
    </w:pPr>
    <w:rPr>
      <w:rFonts w:ascii="Times New Roman" w:eastAsia="Times New Roman" w:hAnsi="Times New Roman" w:cs="Times New Roman"/>
      <w:sz w:val="22"/>
      <w:szCs w:val="22"/>
    </w:rPr>
  </w:style>
  <w:style w:type="paragraph" w:customStyle="1" w:styleId="Bodytext50">
    <w:name w:val="Body text (5)"/>
    <w:basedOn w:val="Normal"/>
    <w:link w:val="Bodytext5"/>
    <w:pPr>
      <w:spacing w:line="278"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pacing w:line="293" w:lineRule="exact"/>
    </w:pPr>
    <w:rPr>
      <w:rFonts w:ascii="Times New Roman" w:eastAsia="Times New Roman" w:hAnsi="Times New Roman" w:cs="Times New Roman"/>
      <w:i/>
      <w:iCs/>
      <w:sz w:val="19"/>
      <w:szCs w:val="19"/>
    </w:rPr>
  </w:style>
  <w:style w:type="paragraph" w:customStyle="1" w:styleId="Bodytext70">
    <w:name w:val="Body text (7)"/>
    <w:basedOn w:val="Normal"/>
    <w:link w:val="Bodytext7"/>
    <w:pPr>
      <w:spacing w:line="418" w:lineRule="exact"/>
    </w:pPr>
    <w:rPr>
      <w:rFonts w:ascii="Times New Roman" w:eastAsia="Times New Roman" w:hAnsi="Times New Roman" w:cs="Times New Roman"/>
      <w:b/>
      <w:bCs/>
      <w:i/>
      <w:iCs/>
      <w:sz w:val="23"/>
      <w:szCs w:val="23"/>
    </w:rPr>
  </w:style>
  <w:style w:type="paragraph" w:customStyle="1" w:styleId="Heading20">
    <w:name w:val="Heading #2"/>
    <w:basedOn w:val="Normal"/>
    <w:link w:val="Heading2"/>
    <w:pPr>
      <w:outlineLvl w:val="1"/>
    </w:pPr>
    <w:rPr>
      <w:rFonts w:ascii="Times New Roman" w:eastAsia="Times New Roman" w:hAnsi="Times New Roman" w:cs="Times New Roman"/>
      <w:sz w:val="20"/>
      <w:szCs w:val="20"/>
    </w:rPr>
  </w:style>
  <w:style w:type="paragraph" w:customStyle="1" w:styleId="Bodytext140">
    <w:name w:val="Body text (14)"/>
    <w:basedOn w:val="Normal"/>
    <w:link w:val="Bodytext14"/>
    <w:pPr>
      <w:spacing w:line="427" w:lineRule="exact"/>
      <w:jc w:val="both"/>
    </w:pPr>
    <w:rPr>
      <w:rFonts w:ascii="Times New Roman" w:eastAsia="Times New Roman" w:hAnsi="Times New Roman" w:cs="Times New Roman"/>
      <w:sz w:val="18"/>
      <w:szCs w:val="18"/>
    </w:rPr>
  </w:style>
  <w:style w:type="paragraph" w:customStyle="1" w:styleId="Bodytext170">
    <w:name w:val="Body text (17)"/>
    <w:basedOn w:val="Normal"/>
    <w:link w:val="Bodytext17"/>
    <w:pPr>
      <w:spacing w:line="0" w:lineRule="atLeast"/>
    </w:pPr>
    <w:rPr>
      <w:rFonts w:ascii="Times New Roman" w:eastAsia="Times New Roman" w:hAnsi="Times New Roman" w:cs="Times New Roman"/>
      <w:sz w:val="23"/>
      <w:szCs w:val="23"/>
    </w:rPr>
  </w:style>
  <w:style w:type="paragraph" w:customStyle="1" w:styleId="Bodytext110">
    <w:name w:val="Body text (11)"/>
    <w:basedOn w:val="Normal"/>
    <w:link w:val="Bodytext11"/>
    <w:pPr>
      <w:spacing w:line="0" w:lineRule="atLeast"/>
      <w:jc w:val="center"/>
    </w:pPr>
    <w:rPr>
      <w:rFonts w:ascii="Times New Roman" w:eastAsia="Times New Roman" w:hAnsi="Times New Roman" w:cs="Times New Roman"/>
      <w:b/>
      <w:bCs/>
      <w:sz w:val="21"/>
      <w:szCs w:val="21"/>
    </w:rPr>
  </w:style>
  <w:style w:type="paragraph" w:customStyle="1" w:styleId="Headerorfooter70">
    <w:name w:val="Header or footer (7)"/>
    <w:basedOn w:val="Normal"/>
    <w:link w:val="Headerorfooter7"/>
    <w:pPr>
      <w:spacing w:line="240" w:lineRule="exact"/>
      <w:jc w:val="center"/>
    </w:pPr>
    <w:rPr>
      <w:rFonts w:ascii="Times New Roman" w:eastAsia="Times New Roman" w:hAnsi="Times New Roman" w:cs="Times New Roman"/>
      <w:sz w:val="23"/>
      <w:szCs w:val="23"/>
    </w:rPr>
  </w:style>
  <w:style w:type="paragraph" w:customStyle="1" w:styleId="Bodytext100">
    <w:name w:val="Body text (10)"/>
    <w:basedOn w:val="Normal"/>
    <w:link w:val="Bodytext10"/>
    <w:pPr>
      <w:spacing w:line="197" w:lineRule="exact"/>
    </w:pPr>
    <w:rPr>
      <w:rFonts w:ascii="Times New Roman" w:eastAsia="Times New Roman" w:hAnsi="Times New Roman" w:cs="Times New Roman"/>
      <w:sz w:val="19"/>
      <w:szCs w:val="19"/>
    </w:rPr>
  </w:style>
  <w:style w:type="paragraph" w:customStyle="1" w:styleId="Bodytext160">
    <w:name w:val="Body text (16)"/>
    <w:basedOn w:val="Normal"/>
    <w:link w:val="Bodytext16"/>
    <w:pPr>
      <w:spacing w:line="197" w:lineRule="exact"/>
    </w:pPr>
    <w:rPr>
      <w:rFonts w:ascii="Times New Roman" w:eastAsia="Times New Roman" w:hAnsi="Times New Roman" w:cs="Times New Roman"/>
      <w:i/>
      <w:iCs/>
      <w:sz w:val="19"/>
      <w:szCs w:val="19"/>
    </w:rPr>
  </w:style>
  <w:style w:type="paragraph" w:styleId="ListBullet">
    <w:name w:val="List Bullet"/>
    <w:basedOn w:val="Normal"/>
    <w:uiPriority w:val="99"/>
    <w:unhideWhenUsed/>
    <w:rsid w:val="00C55506"/>
    <w:pPr>
      <w:numPr>
        <w:numId w:val="185"/>
      </w:numPr>
      <w:contextualSpacing/>
    </w:pPr>
  </w:style>
  <w:style w:type="paragraph" w:styleId="Header">
    <w:name w:val="header"/>
    <w:basedOn w:val="Normal"/>
    <w:link w:val="HeaderChar"/>
    <w:uiPriority w:val="99"/>
    <w:unhideWhenUsed/>
    <w:rsid w:val="000563AC"/>
    <w:pPr>
      <w:tabs>
        <w:tab w:val="center" w:pos="4680"/>
        <w:tab w:val="right" w:pos="9360"/>
      </w:tabs>
    </w:pPr>
  </w:style>
  <w:style w:type="character" w:customStyle="1" w:styleId="HeaderChar">
    <w:name w:val="Header Char"/>
    <w:basedOn w:val="DefaultParagraphFont"/>
    <w:link w:val="Header"/>
    <w:uiPriority w:val="99"/>
    <w:rsid w:val="000563AC"/>
    <w:rPr>
      <w:color w:val="000000"/>
    </w:rPr>
  </w:style>
  <w:style w:type="paragraph" w:styleId="Footer">
    <w:name w:val="footer"/>
    <w:basedOn w:val="Normal"/>
    <w:link w:val="FooterChar"/>
    <w:uiPriority w:val="99"/>
    <w:unhideWhenUsed/>
    <w:rsid w:val="000563AC"/>
    <w:pPr>
      <w:tabs>
        <w:tab w:val="center" w:pos="4680"/>
        <w:tab w:val="right" w:pos="9360"/>
      </w:tabs>
    </w:pPr>
  </w:style>
  <w:style w:type="character" w:customStyle="1" w:styleId="FooterChar">
    <w:name w:val="Footer Char"/>
    <w:basedOn w:val="DefaultParagraphFont"/>
    <w:link w:val="Footer"/>
    <w:uiPriority w:val="99"/>
    <w:rsid w:val="000563AC"/>
    <w:rPr>
      <w:color w:val="000000"/>
    </w:rPr>
  </w:style>
  <w:style w:type="character" w:styleId="CommentReference">
    <w:name w:val="annotation reference"/>
    <w:basedOn w:val="DefaultParagraphFont"/>
    <w:uiPriority w:val="99"/>
    <w:semiHidden/>
    <w:unhideWhenUsed/>
    <w:rsid w:val="00AA7538"/>
    <w:rPr>
      <w:sz w:val="16"/>
      <w:szCs w:val="16"/>
    </w:rPr>
  </w:style>
  <w:style w:type="paragraph" w:styleId="CommentText">
    <w:name w:val="annotation text"/>
    <w:basedOn w:val="Normal"/>
    <w:link w:val="CommentTextChar"/>
    <w:uiPriority w:val="99"/>
    <w:semiHidden/>
    <w:unhideWhenUsed/>
    <w:rsid w:val="00AA7538"/>
    <w:rPr>
      <w:sz w:val="20"/>
      <w:szCs w:val="20"/>
    </w:rPr>
  </w:style>
  <w:style w:type="character" w:customStyle="1" w:styleId="CommentTextChar">
    <w:name w:val="Comment Text Char"/>
    <w:basedOn w:val="DefaultParagraphFont"/>
    <w:link w:val="CommentText"/>
    <w:uiPriority w:val="99"/>
    <w:semiHidden/>
    <w:rsid w:val="00AA7538"/>
    <w:rPr>
      <w:color w:val="000000"/>
      <w:sz w:val="20"/>
      <w:szCs w:val="20"/>
    </w:rPr>
  </w:style>
  <w:style w:type="paragraph" w:styleId="CommentSubject">
    <w:name w:val="annotation subject"/>
    <w:basedOn w:val="CommentText"/>
    <w:next w:val="CommentText"/>
    <w:link w:val="CommentSubjectChar"/>
    <w:uiPriority w:val="99"/>
    <w:semiHidden/>
    <w:unhideWhenUsed/>
    <w:rsid w:val="00AA7538"/>
    <w:rPr>
      <w:b/>
      <w:bCs/>
    </w:rPr>
  </w:style>
  <w:style w:type="character" w:customStyle="1" w:styleId="CommentSubjectChar">
    <w:name w:val="Comment Subject Char"/>
    <w:basedOn w:val="CommentTextChar"/>
    <w:link w:val="CommentSubject"/>
    <w:uiPriority w:val="99"/>
    <w:semiHidden/>
    <w:rsid w:val="00AA7538"/>
    <w:rPr>
      <w:b/>
      <w:bCs/>
      <w:color w:val="000000"/>
      <w:sz w:val="20"/>
      <w:szCs w:val="20"/>
    </w:rPr>
  </w:style>
  <w:style w:type="paragraph" w:styleId="BalloonText">
    <w:name w:val="Balloon Text"/>
    <w:basedOn w:val="Normal"/>
    <w:link w:val="BalloonTextChar"/>
    <w:uiPriority w:val="99"/>
    <w:semiHidden/>
    <w:unhideWhenUsed/>
    <w:rsid w:val="00AA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38"/>
    <w:rPr>
      <w:rFonts w:ascii="Segoe UI" w:hAnsi="Segoe UI" w:cs="Segoe UI"/>
      <w:color w:val="000000"/>
      <w:sz w:val="18"/>
      <w:szCs w:val="18"/>
    </w:rPr>
  </w:style>
  <w:style w:type="paragraph" w:styleId="Revision">
    <w:name w:val="Revision"/>
    <w:hidden/>
    <w:uiPriority w:val="99"/>
    <w:semiHidden/>
    <w:rsid w:val="003425B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header" Target="header44.xm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fontTable" Target="fontTable.xml"/><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8" Type="http://schemas.openxmlformats.org/officeDocument/2006/relationships/endnotes" Target="endnotes.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36E7-2A94-44FB-8ED0-98D7583B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11630</Words>
  <Characters>66292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2019-04-17T22:34:00Z</dcterms:created>
  <dcterms:modified xsi:type="dcterms:W3CDTF">2019-10-09T03:35:00Z</dcterms:modified>
</cp:coreProperties>
</file>