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C3C00" w14:textId="77777777" w:rsidR="001B36BF" w:rsidRPr="00B171A3" w:rsidRDefault="001B36BF" w:rsidP="001B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3DA68F5F" wp14:editId="39D6FE7D">
            <wp:extent cx="1704975" cy="12573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8792" w14:textId="77777777" w:rsidR="001B36BF" w:rsidRPr="00861C88" w:rsidRDefault="001B36BF" w:rsidP="001B36BF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861C88">
        <w:rPr>
          <w:rFonts w:ascii="Times New Roman" w:hAnsi="Times New Roman" w:cs="Times New Roman"/>
          <w:b/>
          <w:bCs/>
          <w:sz w:val="36"/>
          <w:lang w:val="en-US"/>
        </w:rPr>
        <w:t>General Insurance Supervis</w:t>
      </w:r>
      <w:bookmarkStart w:id="0" w:name="_GoBack"/>
      <w:bookmarkEnd w:id="0"/>
      <w:r w:rsidRPr="00861C88">
        <w:rPr>
          <w:rFonts w:ascii="Times New Roman" w:hAnsi="Times New Roman" w:cs="Times New Roman"/>
          <w:b/>
          <w:bCs/>
          <w:sz w:val="36"/>
          <w:lang w:val="en-US"/>
        </w:rPr>
        <w:t>ory Levy Amendment Act 1991</w:t>
      </w:r>
    </w:p>
    <w:p w14:paraId="1C9BAF07" w14:textId="1F2175C6" w:rsidR="001B36BF" w:rsidRDefault="001B36BF" w:rsidP="001B36BF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54D3E">
        <w:rPr>
          <w:rFonts w:ascii="Times New Roman" w:hAnsi="Times New Roman" w:cs="Times New Roman"/>
          <w:b/>
          <w:bCs/>
          <w:sz w:val="24"/>
          <w:szCs w:val="24"/>
          <w:lang w:val="en-US"/>
        </w:rPr>
        <w:t>No. 4 of 1992</w:t>
      </w:r>
    </w:p>
    <w:p w14:paraId="1B9661DB" w14:textId="77777777" w:rsidR="001B36BF" w:rsidRDefault="001B36BF" w:rsidP="001B36BF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334DEE1" w14:textId="4CCEF2DE" w:rsidR="001B36BF" w:rsidRPr="00861C88" w:rsidRDefault="001B36BF" w:rsidP="001B36BF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861C88">
        <w:rPr>
          <w:rFonts w:ascii="Times New Roman" w:hAnsi="Times New Roman" w:cs="Times New Roman"/>
          <w:b/>
          <w:bCs/>
          <w:sz w:val="26"/>
          <w:lang w:val="en-US"/>
        </w:rPr>
        <w:t xml:space="preserve">An Act to amend the </w:t>
      </w:r>
      <w:r w:rsidRPr="00861C88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General Insurance Supervisory Levy Act 1989</w:t>
      </w:r>
      <w:r w:rsidRPr="00E54D3E">
        <w:rPr>
          <w:rFonts w:ascii="Times New Roman" w:hAnsi="Times New Roman" w:cs="Times New Roman"/>
          <w:b/>
          <w:bCs/>
          <w:iCs/>
          <w:sz w:val="26"/>
          <w:lang w:val="en-US"/>
        </w:rPr>
        <w:t xml:space="preserve">, </w:t>
      </w:r>
      <w:r w:rsidRPr="00861C88">
        <w:rPr>
          <w:rFonts w:ascii="Times New Roman" w:hAnsi="Times New Roman" w:cs="Times New Roman"/>
          <w:b/>
          <w:bCs/>
          <w:sz w:val="26"/>
          <w:lang w:val="en-US"/>
        </w:rPr>
        <w:t>and for related purposes</w:t>
      </w:r>
    </w:p>
    <w:p w14:paraId="4E575326" w14:textId="77777777" w:rsidR="001B36BF" w:rsidRDefault="001B36BF" w:rsidP="001B36B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CF0354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6 January 1992</w:t>
      </w:r>
      <w:r w:rsidRPr="00CF0354">
        <w:rPr>
          <w:rFonts w:ascii="Times New Roman" w:hAnsi="Times New Roman" w:cs="Times New Roman"/>
          <w:iCs/>
          <w:lang w:val="en-US"/>
        </w:rPr>
        <w:t>]</w:t>
      </w:r>
    </w:p>
    <w:p w14:paraId="071DCAED" w14:textId="056B400B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1CFE8BB7" w14:textId="77777777" w:rsidR="001B36BF" w:rsidRDefault="001B36BF" w:rsidP="00F34FF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6C42A5FF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 xml:space="preserve">This Act may be cited as the </w:t>
      </w:r>
      <w:r>
        <w:rPr>
          <w:rFonts w:ascii="Times New Roman" w:hAnsi="Times New Roman" w:cs="Times New Roman"/>
          <w:i/>
          <w:iCs/>
          <w:lang w:val="en-US"/>
        </w:rPr>
        <w:t>General Insurance Supervisory Levy Amendment Act 1991.</w:t>
      </w:r>
    </w:p>
    <w:p w14:paraId="53E72285" w14:textId="3D32894C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In this Act, "</w:t>
      </w:r>
      <w:r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>
        <w:rPr>
          <w:rFonts w:ascii="Times New Roman" w:hAnsi="Times New Roman" w:cs="Times New Roman"/>
          <w:lang w:val="en-US"/>
        </w:rPr>
        <w:t xml:space="preserve">means the </w:t>
      </w:r>
      <w:r>
        <w:rPr>
          <w:rFonts w:ascii="Times New Roman" w:hAnsi="Times New Roman" w:cs="Times New Roman"/>
          <w:i/>
          <w:iCs/>
          <w:lang w:val="en-US"/>
        </w:rPr>
        <w:t>General Insurance Supervisory Levy Act 1989</w:t>
      </w:r>
      <w:r w:rsidRPr="00E54D3E">
        <w:rPr>
          <w:rFonts w:ascii="Times New Roman" w:hAnsi="Times New Roman" w:cs="Times New Roman"/>
          <w:iCs/>
          <w:vertAlign w:val="superscript"/>
          <w:lang w:val="en-US"/>
        </w:rPr>
        <w:t>1</w:t>
      </w:r>
      <w:r w:rsidRPr="00E54D3E">
        <w:rPr>
          <w:rFonts w:ascii="Times New Roman" w:hAnsi="Times New Roman" w:cs="Times New Roman"/>
          <w:iCs/>
          <w:lang w:val="en-US"/>
        </w:rPr>
        <w:t>.</w:t>
      </w:r>
    </w:p>
    <w:p w14:paraId="65241DF5" w14:textId="77777777" w:rsidR="001B36BF" w:rsidRDefault="001B36BF" w:rsidP="00F34FF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359E3172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2. </w:t>
      </w:r>
      <w:r>
        <w:rPr>
          <w:rFonts w:ascii="Times New Roman" w:hAnsi="Times New Roman" w:cs="Times New Roman"/>
          <w:lang w:val="en-US"/>
        </w:rPr>
        <w:t>This Act commences on the day on which it receives the Royal Assent.</w:t>
      </w:r>
    </w:p>
    <w:p w14:paraId="10DBBC68" w14:textId="77777777" w:rsidR="001B36BF" w:rsidRDefault="001B36BF" w:rsidP="00F34FF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Interpretation</w:t>
      </w:r>
    </w:p>
    <w:p w14:paraId="58D79B06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Section 6 of the Principal Act is amended by inserting after paragraph (a) of the definition of "statutory upper limit" the following paragraph:</w:t>
      </w:r>
    </w:p>
    <w:p w14:paraId="62632CB0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"(aa)</w:t>
      </w:r>
      <w:r w:rsidR="00F34FF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in relation to the financial year commencing on 1 July 1991— $15,000; or".</w:t>
      </w:r>
    </w:p>
    <w:p w14:paraId="11B65147" w14:textId="77777777" w:rsidR="007C3167" w:rsidRDefault="007C316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A58D581" w14:textId="77777777" w:rsidR="001B36BF" w:rsidRDefault="001B36BF" w:rsidP="007C31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Daily component of general insurance levy</w:t>
      </w:r>
    </w:p>
    <w:p w14:paraId="5D037EFE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Section 9 of the Principal Act is amended by omitting from subsection (1) "$11,000" and substituting "$13,000".</w:t>
      </w:r>
    </w:p>
    <w:p w14:paraId="6A2BBAE6" w14:textId="77777777" w:rsidR="001B36BF" w:rsidRDefault="001B36BF" w:rsidP="007C31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Application of amendment—section 9 of the Principal Act</w:t>
      </w:r>
    </w:p>
    <w:p w14:paraId="2AAE0796" w14:textId="77777777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The amendment made by section 4 applies in relation to leviable days after 30 June 1991.</w:t>
      </w:r>
    </w:p>
    <w:p w14:paraId="7165CCE5" w14:textId="6DD2D3E3" w:rsidR="001B36BF" w:rsidRDefault="001B36BF" w:rsidP="00F34FF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(2) </w:t>
      </w:r>
      <w:r>
        <w:rPr>
          <w:rFonts w:ascii="Times New Roman" w:hAnsi="Times New Roman" w:cs="Times New Roman"/>
          <w:lang w:val="en-US"/>
        </w:rPr>
        <w:t>Regulations made for the purposes of the formula in subsection 9</w:t>
      </w:r>
      <w:r w:rsidR="00E54D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(1) of the Principal Act have no effect to the extent to which they relate to leviable days in the financial year commencing on 1 July 1991.</w:t>
      </w:r>
    </w:p>
    <w:p w14:paraId="6972715D" w14:textId="77777777" w:rsidR="007C3167" w:rsidRDefault="007C3167" w:rsidP="007C31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</w:t>
      </w:r>
    </w:p>
    <w:p w14:paraId="6673E682" w14:textId="77777777" w:rsidR="001B36BF" w:rsidRDefault="001B36BF" w:rsidP="007C316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NOTE</w:t>
      </w:r>
    </w:p>
    <w:p w14:paraId="075EEE62" w14:textId="77777777" w:rsidR="001B36BF" w:rsidRPr="007C2062" w:rsidRDefault="001B36BF" w:rsidP="007C316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7C2062">
        <w:rPr>
          <w:rFonts w:ascii="Times New Roman" w:hAnsi="Times New Roman" w:cs="Times New Roman"/>
          <w:sz w:val="20"/>
          <w:lang w:val="en-US"/>
        </w:rPr>
        <w:t>1.</w:t>
      </w:r>
      <w:r w:rsidR="007C3167" w:rsidRPr="007C2062">
        <w:rPr>
          <w:rFonts w:ascii="Times New Roman" w:hAnsi="Times New Roman" w:cs="Times New Roman"/>
          <w:sz w:val="20"/>
          <w:lang w:val="en-US"/>
        </w:rPr>
        <w:tab/>
      </w:r>
      <w:r w:rsidRPr="007C2062">
        <w:rPr>
          <w:rFonts w:ascii="Times New Roman" w:hAnsi="Times New Roman" w:cs="Times New Roman"/>
          <w:sz w:val="20"/>
          <w:lang w:val="en-US"/>
        </w:rPr>
        <w:t>No. 17, 1989.</w:t>
      </w:r>
    </w:p>
    <w:p w14:paraId="5FEBE151" w14:textId="77777777" w:rsidR="007C3167" w:rsidRPr="007C2062" w:rsidRDefault="001B36BF" w:rsidP="007C316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7C2062">
        <w:rPr>
          <w:rFonts w:ascii="Times New Roman" w:hAnsi="Times New Roman" w:cs="Times New Roman"/>
          <w:iCs/>
          <w:sz w:val="20"/>
          <w:lang w:val="en-US"/>
        </w:rPr>
        <w:t>[</w:t>
      </w:r>
      <w:r w:rsidRPr="007C2062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772FD7B5" w14:textId="77777777" w:rsidR="007C3167" w:rsidRPr="007C2062" w:rsidRDefault="001B36BF" w:rsidP="007C31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7C2062">
        <w:rPr>
          <w:rFonts w:ascii="Times New Roman" w:hAnsi="Times New Roman" w:cs="Times New Roman"/>
          <w:i/>
          <w:iCs/>
          <w:sz w:val="20"/>
          <w:lang w:val="en-US"/>
        </w:rPr>
        <w:t>House of Representatives on 6 June 1991</w:t>
      </w:r>
    </w:p>
    <w:p w14:paraId="0173418E" w14:textId="77777777" w:rsidR="001B36BF" w:rsidRPr="007C2062" w:rsidRDefault="001B36BF" w:rsidP="007C31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7C2062">
        <w:rPr>
          <w:rFonts w:ascii="Times New Roman" w:hAnsi="Times New Roman" w:cs="Times New Roman"/>
          <w:i/>
          <w:iCs/>
          <w:sz w:val="20"/>
          <w:lang w:val="en-US"/>
        </w:rPr>
        <w:t>Senate on 21 August 1991</w:t>
      </w:r>
      <w:r w:rsidRPr="007C2062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1B36BF" w:rsidRPr="007C2062" w:rsidSect="00EF2BA2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CF45F" w15:done="0"/>
  <w15:commentEx w15:paraId="4FB68CE6" w15:done="0"/>
  <w15:commentEx w15:paraId="22795F4A" w15:done="0"/>
  <w15:commentEx w15:paraId="5D1B670D" w15:done="0"/>
  <w15:commentEx w15:paraId="77AF7D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CF45F" w16cid:durableId="2098CA98"/>
  <w16cid:commentId w16cid:paraId="4FB68CE6" w16cid:durableId="2098CAA6"/>
  <w16cid:commentId w16cid:paraId="22795F4A" w16cid:durableId="2098CABC"/>
  <w16cid:commentId w16cid:paraId="5D1B670D" w16cid:durableId="2098CAB6"/>
  <w16cid:commentId w16cid:paraId="77AF7DEA" w16cid:durableId="2098CA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91D1" w14:textId="77777777" w:rsidR="00F5223F" w:rsidRDefault="00F5223F" w:rsidP="00EF2BA2">
      <w:pPr>
        <w:spacing w:after="0" w:line="240" w:lineRule="auto"/>
      </w:pPr>
      <w:r>
        <w:separator/>
      </w:r>
    </w:p>
  </w:endnote>
  <w:endnote w:type="continuationSeparator" w:id="0">
    <w:p w14:paraId="31BBD4A1" w14:textId="77777777" w:rsidR="00F5223F" w:rsidRDefault="00F5223F" w:rsidP="00EF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242F9" w14:textId="77777777" w:rsidR="00F5223F" w:rsidRDefault="00F5223F" w:rsidP="00EF2BA2">
      <w:pPr>
        <w:spacing w:after="0" w:line="240" w:lineRule="auto"/>
      </w:pPr>
      <w:r>
        <w:separator/>
      </w:r>
    </w:p>
  </w:footnote>
  <w:footnote w:type="continuationSeparator" w:id="0">
    <w:p w14:paraId="668C71A1" w14:textId="77777777" w:rsidR="00F5223F" w:rsidRDefault="00F5223F" w:rsidP="00EF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86E8" w14:textId="77777777" w:rsidR="00EF2BA2" w:rsidRPr="00EF2BA2" w:rsidRDefault="00EF2BA2" w:rsidP="00EF2BA2">
    <w:pPr>
      <w:pStyle w:val="Header"/>
      <w:tabs>
        <w:tab w:val="clear" w:pos="4513"/>
        <w:tab w:val="center" w:pos="5400"/>
      </w:tabs>
      <w:jc w:val="center"/>
    </w:pPr>
    <w:r w:rsidRPr="00EF2BA2">
      <w:rPr>
        <w:rFonts w:ascii="Times New Roman" w:hAnsi="Times New Roman" w:cs="Times New Roman"/>
        <w:i/>
        <w:iCs/>
      </w:rPr>
      <w:t>General Insurance Supervisory Levy Amendment</w:t>
    </w:r>
    <w:r>
      <w:rPr>
        <w:rFonts w:ascii="Times New Roman" w:hAnsi="Times New Roman" w:cs="Times New Roman"/>
        <w:i/>
        <w:iCs/>
      </w:rPr>
      <w:tab/>
    </w:r>
    <w:r w:rsidRPr="00EF2BA2">
      <w:rPr>
        <w:rFonts w:ascii="Times New Roman" w:hAnsi="Times New Roman" w:cs="Times New Roman"/>
        <w:i/>
        <w:iCs/>
      </w:rPr>
      <w:t xml:space="preserve">No. 4, </w:t>
    </w:r>
    <w:r w:rsidRPr="00EF2BA2">
      <w:rPr>
        <w:rFonts w:ascii="Times New Roman" w:hAnsi="Times New Roman" w:cs="Times New Roman"/>
        <w:bCs/>
        <w:i/>
        <w:iCs/>
      </w:rPr>
      <w:t>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BF"/>
    <w:rsid w:val="001B36BF"/>
    <w:rsid w:val="002779AF"/>
    <w:rsid w:val="002D6E86"/>
    <w:rsid w:val="0039760A"/>
    <w:rsid w:val="005E7649"/>
    <w:rsid w:val="007C2062"/>
    <w:rsid w:val="007C3167"/>
    <w:rsid w:val="009A249A"/>
    <w:rsid w:val="00AF2367"/>
    <w:rsid w:val="00B171A3"/>
    <w:rsid w:val="00E54D3E"/>
    <w:rsid w:val="00EF2BA2"/>
    <w:rsid w:val="00F21901"/>
    <w:rsid w:val="00F34FFF"/>
    <w:rsid w:val="00F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A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A2"/>
  </w:style>
  <w:style w:type="paragraph" w:styleId="Footer">
    <w:name w:val="footer"/>
    <w:basedOn w:val="Normal"/>
    <w:link w:val="FooterChar"/>
    <w:uiPriority w:val="99"/>
    <w:unhideWhenUsed/>
    <w:rsid w:val="00EF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A2"/>
  </w:style>
  <w:style w:type="character" w:styleId="CommentReference">
    <w:name w:val="annotation reference"/>
    <w:basedOn w:val="DefaultParagraphFont"/>
    <w:uiPriority w:val="99"/>
    <w:semiHidden/>
    <w:unhideWhenUsed/>
    <w:rsid w:val="005E7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6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D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A2"/>
  </w:style>
  <w:style w:type="paragraph" w:styleId="Footer">
    <w:name w:val="footer"/>
    <w:basedOn w:val="Normal"/>
    <w:link w:val="FooterChar"/>
    <w:uiPriority w:val="99"/>
    <w:unhideWhenUsed/>
    <w:rsid w:val="00EF2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A2"/>
  </w:style>
  <w:style w:type="character" w:styleId="CommentReference">
    <w:name w:val="annotation reference"/>
    <w:basedOn w:val="DefaultParagraphFont"/>
    <w:uiPriority w:val="99"/>
    <w:semiHidden/>
    <w:unhideWhenUsed/>
    <w:rsid w:val="005E7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6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2019-05-28T23:10:00Z</dcterms:created>
  <dcterms:modified xsi:type="dcterms:W3CDTF">2019-10-21T00:36:00Z</dcterms:modified>
</cp:coreProperties>
</file>