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E67C4" w14:textId="77777777" w:rsidR="00752EB0" w:rsidRPr="00232AD0" w:rsidRDefault="00025EC6" w:rsidP="00232AD0">
      <w:pPr>
        <w:jc w:val="center"/>
        <w:rPr>
          <w:sz w:val="24"/>
          <w:szCs w:val="24"/>
        </w:rPr>
      </w:pPr>
      <w:r w:rsidRPr="00232AD0">
        <w:rPr>
          <w:noProof/>
          <w:sz w:val="24"/>
          <w:szCs w:val="24"/>
          <w:lang w:val="en-AU" w:eastAsia="en-AU"/>
        </w:rPr>
        <w:drawing>
          <wp:inline distT="0" distB="0" distL="0" distR="0" wp14:anchorId="6A7ED4C0" wp14:editId="1EB4ACE2">
            <wp:extent cx="1419225" cy="103695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FBD71" w14:textId="77777777" w:rsidR="008627F2" w:rsidRDefault="008627F2" w:rsidP="008627F2">
      <w:pPr>
        <w:shd w:val="clear" w:color="auto" w:fill="FFFFFF"/>
        <w:jc w:val="center"/>
        <w:rPr>
          <w:b/>
          <w:bCs/>
          <w:sz w:val="36"/>
          <w:szCs w:val="38"/>
          <w:lang w:val="de-DE"/>
        </w:rPr>
      </w:pPr>
    </w:p>
    <w:p w14:paraId="6B337FD3" w14:textId="77777777" w:rsidR="008627F2" w:rsidRDefault="008627F2" w:rsidP="008627F2">
      <w:pPr>
        <w:shd w:val="clear" w:color="auto" w:fill="FFFFFF"/>
        <w:jc w:val="center"/>
        <w:rPr>
          <w:b/>
          <w:bCs/>
          <w:sz w:val="36"/>
          <w:szCs w:val="38"/>
          <w:lang w:val="de-DE"/>
        </w:rPr>
      </w:pPr>
    </w:p>
    <w:p w14:paraId="31BBB172" w14:textId="77777777" w:rsidR="008627F2" w:rsidRDefault="008627F2" w:rsidP="008627F2">
      <w:pPr>
        <w:shd w:val="clear" w:color="auto" w:fill="FFFFFF"/>
        <w:jc w:val="center"/>
        <w:rPr>
          <w:b/>
          <w:bCs/>
          <w:sz w:val="36"/>
          <w:szCs w:val="38"/>
          <w:lang w:val="de-DE"/>
        </w:rPr>
      </w:pPr>
    </w:p>
    <w:p w14:paraId="08933C8E" w14:textId="77777777" w:rsidR="008627F2" w:rsidRDefault="00086C24" w:rsidP="008627F2">
      <w:pPr>
        <w:shd w:val="clear" w:color="auto" w:fill="FFFFFF"/>
        <w:jc w:val="center"/>
        <w:rPr>
          <w:b/>
          <w:bCs/>
          <w:sz w:val="36"/>
          <w:szCs w:val="38"/>
          <w:lang w:val="en-US"/>
        </w:rPr>
      </w:pPr>
      <w:r w:rsidRPr="00232AD0">
        <w:rPr>
          <w:b/>
          <w:bCs/>
          <w:sz w:val="36"/>
          <w:szCs w:val="38"/>
          <w:lang w:val="de-DE"/>
        </w:rPr>
        <w:t>M</w:t>
      </w:r>
      <w:bookmarkStart w:id="0" w:name="_GoBack"/>
      <w:bookmarkEnd w:id="0"/>
      <w:r w:rsidRPr="00232AD0">
        <w:rPr>
          <w:b/>
          <w:bCs/>
          <w:sz w:val="36"/>
          <w:szCs w:val="38"/>
          <w:lang w:val="de-DE"/>
        </w:rPr>
        <w:t xml:space="preserve">igration </w:t>
      </w:r>
      <w:r w:rsidRPr="00232AD0">
        <w:rPr>
          <w:b/>
          <w:bCs/>
          <w:sz w:val="36"/>
          <w:szCs w:val="38"/>
          <w:lang w:val="en-US"/>
        </w:rPr>
        <w:t>Agents Registration (Application)</w:t>
      </w:r>
    </w:p>
    <w:p w14:paraId="1386DAC5" w14:textId="77777777" w:rsidR="00752EB0" w:rsidRPr="00232AD0" w:rsidRDefault="00086C24" w:rsidP="008627F2">
      <w:pPr>
        <w:shd w:val="clear" w:color="auto" w:fill="FFFFFF"/>
        <w:jc w:val="center"/>
        <w:rPr>
          <w:sz w:val="36"/>
        </w:rPr>
      </w:pPr>
      <w:r w:rsidRPr="00232AD0">
        <w:rPr>
          <w:b/>
          <w:bCs/>
          <w:sz w:val="36"/>
          <w:szCs w:val="38"/>
          <w:lang w:val="en-US"/>
        </w:rPr>
        <w:t>Levy Act 1992</w:t>
      </w:r>
    </w:p>
    <w:p w14:paraId="37838079" w14:textId="77777777" w:rsidR="00752EB0" w:rsidRPr="005C39AF" w:rsidRDefault="00086C24" w:rsidP="00232AD0">
      <w:pPr>
        <w:shd w:val="clear" w:color="auto" w:fill="FFFFFF"/>
        <w:spacing w:before="883"/>
        <w:jc w:val="center"/>
        <w:rPr>
          <w:sz w:val="28"/>
          <w:szCs w:val="28"/>
        </w:rPr>
      </w:pPr>
      <w:r w:rsidRPr="005C39AF">
        <w:rPr>
          <w:b/>
          <w:bCs/>
          <w:sz w:val="28"/>
          <w:szCs w:val="28"/>
          <w:lang w:val="en-US"/>
        </w:rPr>
        <w:t>No. 86 of 1992</w:t>
      </w:r>
    </w:p>
    <w:p w14:paraId="4AE471AE" w14:textId="77777777" w:rsidR="00752EB0" w:rsidRPr="00232AD0" w:rsidRDefault="000F0A38" w:rsidP="00232AD0">
      <w:pPr>
        <w:shd w:val="clear" w:color="auto" w:fill="FFFFFF"/>
        <w:spacing w:before="1982"/>
        <w:jc w:val="center"/>
        <w:rPr>
          <w:sz w:val="28"/>
        </w:rPr>
      </w:pPr>
      <w:r>
        <w:rPr>
          <w:b/>
          <w:bCs/>
          <w:noProof/>
          <w:sz w:val="28"/>
          <w:szCs w:val="3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924F5" wp14:editId="3AEB9017">
                <wp:simplePos x="0" y="0"/>
                <wp:positionH relativeFrom="column">
                  <wp:posOffset>-80806</wp:posOffset>
                </wp:positionH>
                <wp:positionV relativeFrom="paragraph">
                  <wp:posOffset>587375</wp:posOffset>
                </wp:positionV>
                <wp:extent cx="5998191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81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0B9DA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46.25pt" to="465.9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" strokecolor="black [3040]"/>
            </w:pict>
          </mc:Fallback>
        </mc:AlternateContent>
      </w:r>
      <w:r>
        <w:rPr>
          <w:b/>
          <w:bCs/>
          <w:noProof/>
          <w:sz w:val="28"/>
          <w:szCs w:val="3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387F6" wp14:editId="7483DEC0">
                <wp:simplePos x="0" y="0"/>
                <wp:positionH relativeFrom="column">
                  <wp:posOffset>-81888</wp:posOffset>
                </wp:positionH>
                <wp:positionV relativeFrom="paragraph">
                  <wp:posOffset>567965</wp:posOffset>
                </wp:positionV>
                <wp:extent cx="5998191" cy="0"/>
                <wp:effectExtent l="0" t="0" r="222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81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3441B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44.7pt" to="465.8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" strokecolor="black [3040]"/>
            </w:pict>
          </mc:Fallback>
        </mc:AlternateContent>
      </w:r>
      <w:r w:rsidR="00086C24" w:rsidRPr="00232AD0">
        <w:rPr>
          <w:b/>
          <w:bCs/>
          <w:sz w:val="28"/>
          <w:szCs w:val="30"/>
          <w:lang w:val="en-US"/>
        </w:rPr>
        <w:t>An Act to impose a levy on applications by individuals for registration as migration agents</w:t>
      </w:r>
    </w:p>
    <w:p w14:paraId="38EA043E" w14:textId="77777777" w:rsidR="00752EB0" w:rsidRPr="000F0A38" w:rsidRDefault="00086C24" w:rsidP="000F0A38">
      <w:pPr>
        <w:shd w:val="clear" w:color="auto" w:fill="FFFFFF"/>
        <w:spacing w:before="120"/>
        <w:jc w:val="right"/>
        <w:rPr>
          <w:sz w:val="22"/>
        </w:rPr>
      </w:pPr>
      <w:r w:rsidRPr="000F0A38">
        <w:rPr>
          <w:sz w:val="22"/>
          <w:szCs w:val="24"/>
          <w:lang w:val="en-US"/>
        </w:rPr>
        <w:t>[</w:t>
      </w:r>
      <w:r w:rsidRPr="000F0A38">
        <w:rPr>
          <w:i/>
          <w:iCs/>
          <w:sz w:val="22"/>
          <w:szCs w:val="24"/>
          <w:lang w:val="en-US"/>
        </w:rPr>
        <w:t>Assented to 30 June 1992</w:t>
      </w:r>
      <w:r w:rsidRPr="000F0A38">
        <w:rPr>
          <w:sz w:val="22"/>
          <w:szCs w:val="24"/>
          <w:lang w:val="en-US"/>
        </w:rPr>
        <w:t>]</w:t>
      </w:r>
    </w:p>
    <w:p w14:paraId="04B184CF" w14:textId="7C58114E" w:rsidR="00752EB0" w:rsidRPr="000F0A38" w:rsidRDefault="00086C24" w:rsidP="000F0A38">
      <w:pPr>
        <w:shd w:val="clear" w:color="auto" w:fill="FFFFFF"/>
        <w:spacing w:before="120"/>
        <w:ind w:left="355"/>
        <w:rPr>
          <w:sz w:val="22"/>
        </w:rPr>
      </w:pPr>
      <w:r w:rsidRPr="000F0A38">
        <w:rPr>
          <w:sz w:val="22"/>
          <w:szCs w:val="24"/>
          <w:lang w:val="en-US"/>
        </w:rPr>
        <w:t>The Parliament of Australia enacts:</w:t>
      </w:r>
    </w:p>
    <w:p w14:paraId="2940BB36" w14:textId="77777777" w:rsidR="00752EB0" w:rsidRPr="000F0A38" w:rsidRDefault="00086C24" w:rsidP="000F0A38">
      <w:pPr>
        <w:shd w:val="clear" w:color="auto" w:fill="FFFFFF"/>
        <w:spacing w:before="120" w:after="60"/>
        <w:rPr>
          <w:sz w:val="22"/>
        </w:rPr>
      </w:pPr>
      <w:r w:rsidRPr="000F0A38">
        <w:rPr>
          <w:b/>
          <w:bCs/>
          <w:sz w:val="22"/>
          <w:szCs w:val="24"/>
          <w:lang w:val="en-US"/>
        </w:rPr>
        <w:t>Short title</w:t>
      </w:r>
    </w:p>
    <w:p w14:paraId="335AE16E" w14:textId="77777777" w:rsidR="00752EB0" w:rsidRPr="000F0A38" w:rsidRDefault="00086C24" w:rsidP="000F0A38">
      <w:pPr>
        <w:shd w:val="clear" w:color="auto" w:fill="FFFFFF"/>
        <w:tabs>
          <w:tab w:val="left" w:pos="648"/>
        </w:tabs>
        <w:spacing w:before="120"/>
        <w:ind w:firstLine="355"/>
        <w:rPr>
          <w:sz w:val="22"/>
        </w:rPr>
      </w:pPr>
      <w:r w:rsidRPr="000F0A38">
        <w:rPr>
          <w:b/>
          <w:bCs/>
          <w:sz w:val="22"/>
          <w:szCs w:val="24"/>
          <w:lang w:val="en-US"/>
        </w:rPr>
        <w:t>1.</w:t>
      </w:r>
      <w:r w:rsidRPr="000F0A38">
        <w:rPr>
          <w:sz w:val="22"/>
          <w:szCs w:val="24"/>
          <w:lang w:val="en-US"/>
        </w:rPr>
        <w:tab/>
        <w:t xml:space="preserve">This Act may be cited as the </w:t>
      </w:r>
      <w:r w:rsidRPr="000F0A38">
        <w:rPr>
          <w:i/>
          <w:iCs/>
          <w:sz w:val="22"/>
          <w:szCs w:val="24"/>
          <w:lang w:val="en-US"/>
        </w:rPr>
        <w:t>Migration Agents Registration</w:t>
      </w:r>
      <w:r w:rsidR="00232AD0" w:rsidRPr="000F0A38">
        <w:rPr>
          <w:i/>
          <w:iCs/>
          <w:sz w:val="22"/>
          <w:szCs w:val="24"/>
          <w:lang w:val="en-US"/>
        </w:rPr>
        <w:t xml:space="preserve"> </w:t>
      </w:r>
      <w:r w:rsidRPr="000F0A38">
        <w:rPr>
          <w:i/>
          <w:iCs/>
          <w:sz w:val="22"/>
          <w:szCs w:val="24"/>
          <w:lang w:val="en-US"/>
        </w:rPr>
        <w:t>(Application) Levy Act 1992.</w:t>
      </w:r>
    </w:p>
    <w:p w14:paraId="4087187F" w14:textId="77777777" w:rsidR="00752EB0" w:rsidRPr="000F0A38" w:rsidRDefault="00086C24" w:rsidP="000F0A38">
      <w:pPr>
        <w:shd w:val="clear" w:color="auto" w:fill="FFFFFF"/>
        <w:spacing w:before="120" w:after="60"/>
        <w:rPr>
          <w:sz w:val="22"/>
        </w:rPr>
      </w:pPr>
      <w:r w:rsidRPr="000F0A38">
        <w:rPr>
          <w:b/>
          <w:bCs/>
          <w:sz w:val="22"/>
          <w:szCs w:val="24"/>
          <w:lang w:val="en-US"/>
        </w:rPr>
        <w:t>Commencement</w:t>
      </w:r>
    </w:p>
    <w:p w14:paraId="19C38A52" w14:textId="77777777" w:rsidR="00752EB0" w:rsidRPr="000F0A38" w:rsidRDefault="00086C24" w:rsidP="000F0A38">
      <w:pPr>
        <w:shd w:val="clear" w:color="auto" w:fill="FFFFFF"/>
        <w:tabs>
          <w:tab w:val="left" w:pos="648"/>
        </w:tabs>
        <w:spacing w:before="120"/>
        <w:ind w:firstLine="355"/>
        <w:rPr>
          <w:sz w:val="22"/>
        </w:rPr>
      </w:pPr>
      <w:r w:rsidRPr="000F0A38">
        <w:rPr>
          <w:b/>
          <w:bCs/>
          <w:sz w:val="22"/>
          <w:szCs w:val="24"/>
          <w:lang w:val="en-US"/>
        </w:rPr>
        <w:t>2.</w:t>
      </w:r>
      <w:r w:rsidRPr="000F0A38">
        <w:rPr>
          <w:b/>
          <w:bCs/>
          <w:sz w:val="22"/>
          <w:szCs w:val="24"/>
          <w:lang w:val="en-US"/>
        </w:rPr>
        <w:tab/>
      </w:r>
      <w:r w:rsidRPr="000F0A38">
        <w:rPr>
          <w:sz w:val="22"/>
          <w:szCs w:val="24"/>
          <w:lang w:val="en-US"/>
        </w:rPr>
        <w:t xml:space="preserve">This Act commences on the day on which the </w:t>
      </w:r>
      <w:r w:rsidRPr="000F0A38">
        <w:rPr>
          <w:i/>
          <w:iCs/>
          <w:sz w:val="22"/>
          <w:szCs w:val="24"/>
          <w:lang w:val="en-US"/>
        </w:rPr>
        <w:t>Migration</w:t>
      </w:r>
      <w:r w:rsidR="00232AD0" w:rsidRPr="000F0A38">
        <w:rPr>
          <w:i/>
          <w:iCs/>
          <w:sz w:val="22"/>
          <w:szCs w:val="24"/>
          <w:lang w:val="en-US"/>
        </w:rPr>
        <w:t xml:space="preserve"> </w:t>
      </w:r>
      <w:r w:rsidRPr="000F0A38">
        <w:rPr>
          <w:i/>
          <w:iCs/>
          <w:sz w:val="22"/>
          <w:szCs w:val="24"/>
          <w:lang w:val="en-US"/>
        </w:rPr>
        <w:t xml:space="preserve">Amendment Act (No. 3) 1992 </w:t>
      </w:r>
      <w:r w:rsidRPr="000F0A38">
        <w:rPr>
          <w:sz w:val="22"/>
          <w:szCs w:val="24"/>
          <w:lang w:val="en-US"/>
        </w:rPr>
        <w:t>commences.</w:t>
      </w:r>
    </w:p>
    <w:p w14:paraId="7D9E1885" w14:textId="77777777" w:rsidR="00752EB0" w:rsidRPr="000F0A38" w:rsidRDefault="00086C24" w:rsidP="000F0A38">
      <w:pPr>
        <w:shd w:val="clear" w:color="auto" w:fill="FFFFFF"/>
        <w:spacing w:before="120" w:after="60"/>
        <w:rPr>
          <w:sz w:val="22"/>
        </w:rPr>
      </w:pPr>
      <w:r w:rsidRPr="000F0A38">
        <w:rPr>
          <w:b/>
          <w:bCs/>
          <w:sz w:val="22"/>
          <w:szCs w:val="24"/>
          <w:lang w:val="en-US"/>
        </w:rPr>
        <w:t>Interpretation</w:t>
      </w:r>
    </w:p>
    <w:p w14:paraId="351F9104" w14:textId="77777777" w:rsidR="00752EB0" w:rsidRPr="000F0A38" w:rsidRDefault="00086C24" w:rsidP="000F0A38">
      <w:pPr>
        <w:shd w:val="clear" w:color="auto" w:fill="FFFFFF"/>
        <w:tabs>
          <w:tab w:val="left" w:pos="648"/>
        </w:tabs>
        <w:spacing w:before="120"/>
        <w:ind w:left="355"/>
        <w:rPr>
          <w:sz w:val="22"/>
        </w:rPr>
      </w:pPr>
      <w:r w:rsidRPr="000F0A38">
        <w:rPr>
          <w:b/>
          <w:bCs/>
          <w:sz w:val="22"/>
          <w:szCs w:val="24"/>
          <w:lang w:val="en-US"/>
        </w:rPr>
        <w:t>3.</w:t>
      </w:r>
      <w:r w:rsidRPr="000F0A38">
        <w:rPr>
          <w:b/>
          <w:bCs/>
          <w:sz w:val="22"/>
          <w:szCs w:val="24"/>
          <w:lang w:val="en-US"/>
        </w:rPr>
        <w:tab/>
      </w:r>
      <w:r w:rsidRPr="000F0A38">
        <w:rPr>
          <w:sz w:val="22"/>
          <w:szCs w:val="24"/>
          <w:lang w:val="en-US"/>
        </w:rPr>
        <w:t>In this Act, unless the contrary intention appears:</w:t>
      </w:r>
    </w:p>
    <w:p w14:paraId="170B131C" w14:textId="361288E7" w:rsidR="00752EB0" w:rsidRPr="000F0A38" w:rsidRDefault="00C209E5" w:rsidP="000F0A38">
      <w:pPr>
        <w:shd w:val="clear" w:color="auto" w:fill="FFFFFF"/>
        <w:spacing w:before="120"/>
        <w:ind w:left="14"/>
        <w:jc w:val="both"/>
        <w:rPr>
          <w:sz w:val="22"/>
        </w:rPr>
      </w:pPr>
      <w:r>
        <w:rPr>
          <w:b/>
          <w:bCs/>
          <w:sz w:val="22"/>
          <w:szCs w:val="24"/>
          <w:lang w:val="en-US"/>
        </w:rPr>
        <w:t>“</w:t>
      </w:r>
      <w:r w:rsidR="00086C24" w:rsidRPr="000F0A38">
        <w:rPr>
          <w:b/>
          <w:bCs/>
          <w:sz w:val="22"/>
          <w:szCs w:val="24"/>
          <w:lang w:val="en-US"/>
        </w:rPr>
        <w:t>entrance applicant</w:t>
      </w:r>
      <w:r>
        <w:rPr>
          <w:b/>
          <w:bCs/>
          <w:sz w:val="22"/>
          <w:szCs w:val="24"/>
          <w:lang w:val="en-US"/>
        </w:rPr>
        <w:t>”</w:t>
      </w:r>
      <w:r w:rsidR="00086C24" w:rsidRPr="00E459C0">
        <w:rPr>
          <w:bCs/>
          <w:sz w:val="22"/>
          <w:szCs w:val="24"/>
          <w:lang w:val="en-US"/>
        </w:rPr>
        <w:t xml:space="preserve">, </w:t>
      </w:r>
      <w:r>
        <w:rPr>
          <w:b/>
          <w:bCs/>
          <w:sz w:val="22"/>
          <w:szCs w:val="24"/>
          <w:lang w:val="en-US"/>
        </w:rPr>
        <w:t>“</w:t>
      </w:r>
      <w:r w:rsidR="00086C24" w:rsidRPr="000F0A38">
        <w:rPr>
          <w:b/>
          <w:bCs/>
          <w:sz w:val="22"/>
          <w:szCs w:val="24"/>
          <w:lang w:val="en-US"/>
        </w:rPr>
        <w:t>immigration assistance</w:t>
      </w:r>
      <w:r>
        <w:rPr>
          <w:b/>
          <w:bCs/>
          <w:sz w:val="22"/>
          <w:szCs w:val="24"/>
          <w:lang w:val="en-US"/>
        </w:rPr>
        <w:t>”</w:t>
      </w:r>
      <w:r w:rsidR="00086C24" w:rsidRPr="00E459C0">
        <w:rPr>
          <w:bCs/>
          <w:sz w:val="22"/>
          <w:szCs w:val="24"/>
          <w:lang w:val="en-US"/>
        </w:rPr>
        <w:t>,</w:t>
      </w:r>
      <w:r w:rsidR="00086C24" w:rsidRPr="000F0A38">
        <w:rPr>
          <w:b/>
          <w:bCs/>
          <w:sz w:val="22"/>
          <w:szCs w:val="24"/>
          <w:lang w:val="en-US"/>
        </w:rPr>
        <w:t xml:space="preserve"> </w:t>
      </w:r>
      <w:r>
        <w:rPr>
          <w:b/>
          <w:bCs/>
          <w:sz w:val="22"/>
          <w:szCs w:val="24"/>
          <w:lang w:val="en-US"/>
        </w:rPr>
        <w:t>“</w:t>
      </w:r>
      <w:r w:rsidR="00086C24" w:rsidRPr="000F0A38">
        <w:rPr>
          <w:b/>
          <w:bCs/>
          <w:sz w:val="22"/>
          <w:szCs w:val="24"/>
          <w:lang w:val="en-US"/>
        </w:rPr>
        <w:t>immigration case</w:t>
      </w:r>
      <w:r>
        <w:rPr>
          <w:b/>
          <w:bCs/>
          <w:sz w:val="22"/>
          <w:szCs w:val="24"/>
          <w:lang w:val="en-US"/>
        </w:rPr>
        <w:t>”</w:t>
      </w:r>
      <w:r w:rsidR="00086C24" w:rsidRPr="00E459C0">
        <w:rPr>
          <w:bCs/>
          <w:sz w:val="22"/>
          <w:szCs w:val="24"/>
          <w:lang w:val="en-US"/>
        </w:rPr>
        <w:t>,</w:t>
      </w:r>
      <w:r w:rsidR="00086C24" w:rsidRPr="000F0A38">
        <w:rPr>
          <w:b/>
          <w:bCs/>
          <w:sz w:val="22"/>
          <w:szCs w:val="24"/>
          <w:lang w:val="en-US"/>
        </w:rPr>
        <w:t xml:space="preserve"> </w:t>
      </w:r>
      <w:r>
        <w:rPr>
          <w:b/>
          <w:bCs/>
          <w:sz w:val="22"/>
          <w:szCs w:val="24"/>
          <w:lang w:val="en-US"/>
        </w:rPr>
        <w:t>“</w:t>
      </w:r>
      <w:r w:rsidR="00086C24" w:rsidRPr="000F0A38">
        <w:rPr>
          <w:b/>
          <w:bCs/>
          <w:sz w:val="22"/>
          <w:szCs w:val="24"/>
          <w:lang w:val="en-US"/>
        </w:rPr>
        <w:t>paid immigration assistance</w:t>
      </w:r>
      <w:r>
        <w:rPr>
          <w:b/>
          <w:bCs/>
          <w:sz w:val="22"/>
          <w:szCs w:val="24"/>
          <w:lang w:val="en-US"/>
        </w:rPr>
        <w:t>”</w:t>
      </w:r>
      <w:r w:rsidR="00086C24" w:rsidRPr="000F0A38">
        <w:rPr>
          <w:b/>
          <w:bCs/>
          <w:sz w:val="22"/>
          <w:szCs w:val="24"/>
          <w:lang w:val="en-US"/>
        </w:rPr>
        <w:t xml:space="preserve"> </w:t>
      </w:r>
      <w:r w:rsidR="00086C24" w:rsidRPr="000F0A38">
        <w:rPr>
          <w:sz w:val="22"/>
          <w:szCs w:val="24"/>
          <w:lang w:val="en-US"/>
        </w:rPr>
        <w:t xml:space="preserve">and </w:t>
      </w:r>
      <w:r>
        <w:rPr>
          <w:b/>
          <w:bCs/>
          <w:sz w:val="22"/>
          <w:szCs w:val="24"/>
          <w:lang w:val="en-US"/>
        </w:rPr>
        <w:t>“</w:t>
      </w:r>
      <w:r w:rsidR="00086C24" w:rsidRPr="000F0A38">
        <w:rPr>
          <w:b/>
          <w:bCs/>
          <w:sz w:val="22"/>
          <w:szCs w:val="24"/>
          <w:lang w:val="en-US"/>
        </w:rPr>
        <w:t>registration application</w:t>
      </w:r>
      <w:r>
        <w:rPr>
          <w:b/>
          <w:bCs/>
          <w:sz w:val="22"/>
          <w:szCs w:val="24"/>
          <w:lang w:val="en-US"/>
        </w:rPr>
        <w:t>”</w:t>
      </w:r>
      <w:r w:rsidR="00086C24" w:rsidRPr="000F0A38">
        <w:rPr>
          <w:b/>
          <w:bCs/>
          <w:sz w:val="22"/>
          <w:szCs w:val="24"/>
          <w:lang w:val="en-US"/>
        </w:rPr>
        <w:t xml:space="preserve"> </w:t>
      </w:r>
      <w:r w:rsidR="00086C24" w:rsidRPr="000F0A38">
        <w:rPr>
          <w:sz w:val="22"/>
          <w:szCs w:val="24"/>
          <w:lang w:val="en-US"/>
        </w:rPr>
        <w:t xml:space="preserve">have the same meanings as in Part 2A of the </w:t>
      </w:r>
      <w:r w:rsidR="00086C24" w:rsidRPr="000F0A38">
        <w:rPr>
          <w:i/>
          <w:iCs/>
          <w:sz w:val="22"/>
          <w:szCs w:val="24"/>
          <w:lang w:val="en-US"/>
        </w:rPr>
        <w:t>Migration Act 1958.</w:t>
      </w:r>
    </w:p>
    <w:p w14:paraId="1EE8C5AE" w14:textId="77777777" w:rsidR="00752EB0" w:rsidRPr="000F0A38" w:rsidRDefault="00752EB0" w:rsidP="000F0A38">
      <w:pPr>
        <w:shd w:val="clear" w:color="auto" w:fill="FFFFFF"/>
        <w:spacing w:before="120"/>
        <w:ind w:left="14"/>
        <w:jc w:val="both"/>
        <w:rPr>
          <w:sz w:val="22"/>
        </w:rPr>
        <w:sectPr w:rsidR="00752EB0" w:rsidRPr="000F0A38" w:rsidSect="00D710AF">
          <w:head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62F47A01" w14:textId="77777777" w:rsidR="00752EB0" w:rsidRPr="000F0A38" w:rsidRDefault="00086C24" w:rsidP="000F0A38">
      <w:pPr>
        <w:shd w:val="clear" w:color="auto" w:fill="FFFFFF"/>
        <w:spacing w:before="120" w:after="60"/>
        <w:rPr>
          <w:sz w:val="22"/>
        </w:rPr>
      </w:pPr>
      <w:r w:rsidRPr="000F0A38">
        <w:rPr>
          <w:b/>
          <w:bCs/>
          <w:sz w:val="22"/>
          <w:szCs w:val="24"/>
          <w:lang w:val="en-US"/>
        </w:rPr>
        <w:lastRenderedPageBreak/>
        <w:t>Imposition of levy</w:t>
      </w:r>
    </w:p>
    <w:p w14:paraId="57F95161" w14:textId="77777777" w:rsidR="00752EB0" w:rsidRPr="000F0A38" w:rsidRDefault="00086C24" w:rsidP="000F0A38">
      <w:pPr>
        <w:shd w:val="clear" w:color="auto" w:fill="FFFFFF"/>
        <w:tabs>
          <w:tab w:val="left" w:pos="643"/>
        </w:tabs>
        <w:spacing w:before="120"/>
        <w:ind w:left="10" w:firstLine="331"/>
        <w:jc w:val="both"/>
        <w:rPr>
          <w:sz w:val="22"/>
        </w:rPr>
      </w:pPr>
      <w:r w:rsidRPr="000F0A38">
        <w:rPr>
          <w:b/>
          <w:bCs/>
          <w:sz w:val="22"/>
          <w:szCs w:val="24"/>
          <w:lang w:val="en-US"/>
        </w:rPr>
        <w:t>4.</w:t>
      </w:r>
      <w:r w:rsidRPr="000F0A38">
        <w:rPr>
          <w:b/>
          <w:bCs/>
          <w:sz w:val="22"/>
          <w:szCs w:val="24"/>
          <w:lang w:val="en-US"/>
        </w:rPr>
        <w:tab/>
      </w:r>
      <w:r w:rsidRPr="000F0A38">
        <w:rPr>
          <w:sz w:val="22"/>
          <w:szCs w:val="24"/>
          <w:lang w:val="en-US"/>
        </w:rPr>
        <w:t>Levy is imposed on an individual</w:t>
      </w:r>
      <w:r w:rsidR="00C209E5">
        <w:rPr>
          <w:sz w:val="22"/>
          <w:szCs w:val="24"/>
          <w:lang w:val="en-US"/>
        </w:rPr>
        <w:t>’</w:t>
      </w:r>
      <w:r w:rsidRPr="000F0A38">
        <w:rPr>
          <w:sz w:val="22"/>
          <w:szCs w:val="24"/>
          <w:lang w:val="en-US"/>
        </w:rPr>
        <w:t>s making of a registration</w:t>
      </w:r>
      <w:r w:rsidR="00232AD0" w:rsidRPr="000F0A38">
        <w:rPr>
          <w:sz w:val="22"/>
          <w:szCs w:val="24"/>
          <w:lang w:val="en-US"/>
        </w:rPr>
        <w:t xml:space="preserve"> </w:t>
      </w:r>
      <w:r w:rsidRPr="000F0A38">
        <w:rPr>
          <w:sz w:val="22"/>
          <w:szCs w:val="24"/>
          <w:lang w:val="en-US"/>
        </w:rPr>
        <w:t>application.</w:t>
      </w:r>
    </w:p>
    <w:p w14:paraId="12B3C7FD" w14:textId="77777777" w:rsidR="00752EB0" w:rsidRPr="000F0A38" w:rsidRDefault="00086C24" w:rsidP="000F0A38">
      <w:pPr>
        <w:shd w:val="clear" w:color="auto" w:fill="FFFFFF"/>
        <w:spacing w:before="120" w:after="60"/>
        <w:rPr>
          <w:sz w:val="22"/>
        </w:rPr>
      </w:pPr>
      <w:r w:rsidRPr="000F0A38">
        <w:rPr>
          <w:b/>
          <w:bCs/>
          <w:sz w:val="22"/>
          <w:szCs w:val="24"/>
          <w:lang w:val="en-US"/>
        </w:rPr>
        <w:t>Exemption</w:t>
      </w:r>
    </w:p>
    <w:p w14:paraId="160BEEE8" w14:textId="77777777" w:rsidR="00752EB0" w:rsidRPr="000F0A38" w:rsidRDefault="00086C24" w:rsidP="000F0A38">
      <w:pPr>
        <w:shd w:val="clear" w:color="auto" w:fill="FFFFFF"/>
        <w:tabs>
          <w:tab w:val="left" w:pos="643"/>
        </w:tabs>
        <w:spacing w:before="120"/>
        <w:ind w:left="10" w:firstLine="331"/>
        <w:jc w:val="both"/>
        <w:rPr>
          <w:sz w:val="22"/>
        </w:rPr>
      </w:pPr>
      <w:r w:rsidRPr="000F0A38">
        <w:rPr>
          <w:b/>
          <w:bCs/>
          <w:sz w:val="22"/>
          <w:szCs w:val="24"/>
          <w:lang w:val="en-US"/>
        </w:rPr>
        <w:t>5.</w:t>
      </w:r>
      <w:r w:rsidRPr="000F0A38">
        <w:rPr>
          <w:b/>
          <w:bCs/>
          <w:sz w:val="22"/>
          <w:szCs w:val="24"/>
          <w:lang w:val="en-US"/>
        </w:rPr>
        <w:tab/>
      </w:r>
      <w:r w:rsidRPr="000F0A38">
        <w:rPr>
          <w:sz w:val="22"/>
          <w:szCs w:val="24"/>
          <w:lang w:val="en-US"/>
        </w:rPr>
        <w:t>Levy is not imposed on the making of a registration application</w:t>
      </w:r>
      <w:r w:rsidR="00232AD0" w:rsidRPr="000F0A38">
        <w:rPr>
          <w:sz w:val="22"/>
          <w:szCs w:val="24"/>
          <w:lang w:val="en-US"/>
        </w:rPr>
        <w:t xml:space="preserve"> </w:t>
      </w:r>
      <w:r w:rsidRPr="000F0A38">
        <w:rPr>
          <w:sz w:val="22"/>
          <w:szCs w:val="24"/>
          <w:lang w:val="en-US"/>
        </w:rPr>
        <w:t>by an individual who proposes to give immigration assistance to</w:t>
      </w:r>
      <w:r w:rsidR="00232AD0" w:rsidRPr="000F0A38">
        <w:rPr>
          <w:sz w:val="22"/>
          <w:szCs w:val="24"/>
          <w:lang w:val="en-US"/>
        </w:rPr>
        <w:t xml:space="preserve"> </w:t>
      </w:r>
      <w:r w:rsidRPr="000F0A38">
        <w:rPr>
          <w:sz w:val="22"/>
          <w:szCs w:val="24"/>
          <w:lang w:val="en-US"/>
        </w:rPr>
        <w:t>entrance applicants only in his or her capacity as an employee of, or a</w:t>
      </w:r>
      <w:r w:rsidR="00232AD0" w:rsidRPr="000F0A38">
        <w:rPr>
          <w:sz w:val="22"/>
          <w:szCs w:val="24"/>
          <w:lang w:val="en-US"/>
        </w:rPr>
        <w:t xml:space="preserve"> </w:t>
      </w:r>
      <w:r w:rsidRPr="000F0A38">
        <w:rPr>
          <w:sz w:val="22"/>
          <w:szCs w:val="24"/>
          <w:lang w:val="en-US"/>
        </w:rPr>
        <w:t xml:space="preserve">voluntary worker for, a person or </w:t>
      </w:r>
      <w:proofErr w:type="spellStart"/>
      <w:r w:rsidRPr="000F0A38">
        <w:rPr>
          <w:sz w:val="22"/>
          <w:szCs w:val="24"/>
          <w:lang w:val="en-US"/>
        </w:rPr>
        <w:t>organisation</w:t>
      </w:r>
      <w:proofErr w:type="spellEnd"/>
      <w:r w:rsidRPr="000F0A38">
        <w:rPr>
          <w:sz w:val="22"/>
          <w:szCs w:val="24"/>
          <w:lang w:val="en-US"/>
        </w:rPr>
        <w:t xml:space="preserve"> that does not charge</w:t>
      </w:r>
      <w:r w:rsidR="00232AD0" w:rsidRPr="000F0A38">
        <w:rPr>
          <w:sz w:val="22"/>
          <w:szCs w:val="24"/>
          <w:lang w:val="en-US"/>
        </w:rPr>
        <w:t xml:space="preserve"> </w:t>
      </w:r>
      <w:r w:rsidRPr="000F0A38">
        <w:rPr>
          <w:sz w:val="22"/>
          <w:szCs w:val="24"/>
          <w:lang w:val="en-US"/>
        </w:rPr>
        <w:t>entrance applicants a fee, nor require any other reward from them, for</w:t>
      </w:r>
      <w:r w:rsidR="00232AD0" w:rsidRPr="000F0A38">
        <w:rPr>
          <w:sz w:val="22"/>
          <w:szCs w:val="24"/>
          <w:lang w:val="en-US"/>
        </w:rPr>
        <w:t xml:space="preserve"> </w:t>
      </w:r>
      <w:r w:rsidRPr="000F0A38">
        <w:rPr>
          <w:sz w:val="22"/>
          <w:szCs w:val="24"/>
          <w:lang w:val="en-US"/>
        </w:rPr>
        <w:t>the giving of such assistance.</w:t>
      </w:r>
    </w:p>
    <w:p w14:paraId="62D90462" w14:textId="77777777" w:rsidR="00752EB0" w:rsidRPr="000F0A38" w:rsidRDefault="00086C24" w:rsidP="000F0A38">
      <w:pPr>
        <w:shd w:val="clear" w:color="auto" w:fill="FFFFFF"/>
        <w:spacing w:before="120" w:after="60"/>
        <w:rPr>
          <w:sz w:val="22"/>
        </w:rPr>
      </w:pPr>
      <w:r w:rsidRPr="000F0A38">
        <w:rPr>
          <w:b/>
          <w:bCs/>
          <w:sz w:val="22"/>
          <w:szCs w:val="24"/>
          <w:lang w:val="en-US"/>
        </w:rPr>
        <w:t>Amount of levy</w:t>
      </w:r>
    </w:p>
    <w:p w14:paraId="3A8A1618" w14:textId="77777777" w:rsidR="00752EB0" w:rsidRPr="000F0A38" w:rsidRDefault="00086C24" w:rsidP="000F0A38">
      <w:pPr>
        <w:shd w:val="clear" w:color="auto" w:fill="FFFFFF"/>
        <w:spacing w:before="120"/>
        <w:ind w:left="346"/>
        <w:rPr>
          <w:sz w:val="22"/>
        </w:rPr>
      </w:pPr>
      <w:r w:rsidRPr="000F0A38">
        <w:rPr>
          <w:b/>
          <w:bCs/>
          <w:sz w:val="22"/>
          <w:szCs w:val="24"/>
          <w:lang w:val="en-US"/>
        </w:rPr>
        <w:t xml:space="preserve">6.(1) </w:t>
      </w:r>
      <w:r w:rsidRPr="000F0A38">
        <w:rPr>
          <w:sz w:val="22"/>
          <w:szCs w:val="24"/>
          <w:lang w:val="en-US"/>
        </w:rPr>
        <w:t>Subject to subsection (2), the amount of levy is:</w:t>
      </w:r>
    </w:p>
    <w:p w14:paraId="5E7E5F2C" w14:textId="77777777" w:rsidR="00752EB0" w:rsidRPr="000F0A38" w:rsidRDefault="00086C24" w:rsidP="000F0A38">
      <w:pPr>
        <w:shd w:val="clear" w:color="auto" w:fill="FFFFFF"/>
        <w:tabs>
          <w:tab w:val="left" w:pos="782"/>
        </w:tabs>
        <w:spacing w:before="120"/>
        <w:ind w:left="782" w:hanging="389"/>
        <w:jc w:val="both"/>
        <w:rPr>
          <w:sz w:val="22"/>
        </w:rPr>
      </w:pPr>
      <w:r w:rsidRPr="000F0A38">
        <w:rPr>
          <w:sz w:val="22"/>
          <w:szCs w:val="24"/>
          <w:lang w:val="en-US"/>
        </w:rPr>
        <w:t>(a)</w:t>
      </w:r>
      <w:r w:rsidRPr="000F0A38">
        <w:rPr>
          <w:sz w:val="22"/>
          <w:szCs w:val="24"/>
          <w:lang w:val="en-US"/>
        </w:rPr>
        <w:tab/>
        <w:t>if the individual who makes the registration application</w:t>
      </w:r>
      <w:r w:rsidR="00232AD0" w:rsidRPr="000F0A38">
        <w:rPr>
          <w:sz w:val="22"/>
          <w:szCs w:val="24"/>
          <w:lang w:val="en-US"/>
        </w:rPr>
        <w:t xml:space="preserve"> </w:t>
      </w:r>
      <w:r w:rsidRPr="000F0A38">
        <w:rPr>
          <w:sz w:val="22"/>
          <w:szCs w:val="24"/>
          <w:lang w:val="en-US"/>
        </w:rPr>
        <w:t>proposes, at the time of making the application, to give</w:t>
      </w:r>
      <w:r w:rsidR="00232AD0" w:rsidRPr="000F0A38">
        <w:rPr>
          <w:sz w:val="22"/>
          <w:szCs w:val="24"/>
          <w:lang w:val="en-US"/>
        </w:rPr>
        <w:t xml:space="preserve"> </w:t>
      </w:r>
      <w:r w:rsidRPr="000F0A38">
        <w:rPr>
          <w:sz w:val="22"/>
          <w:szCs w:val="24"/>
          <w:lang w:val="en-US"/>
        </w:rPr>
        <w:t>immigration assistance in the capacity of an employee of:</w:t>
      </w:r>
    </w:p>
    <w:p w14:paraId="31160DA0" w14:textId="77777777" w:rsidR="00752EB0" w:rsidRPr="000F0A38" w:rsidRDefault="00086C24" w:rsidP="000F0A38">
      <w:pPr>
        <w:shd w:val="clear" w:color="auto" w:fill="FFFFFF"/>
        <w:spacing w:before="120"/>
        <w:ind w:left="1032"/>
        <w:rPr>
          <w:sz w:val="22"/>
        </w:rPr>
      </w:pPr>
      <w:r w:rsidRPr="000F0A38">
        <w:rPr>
          <w:sz w:val="22"/>
          <w:szCs w:val="24"/>
          <w:lang w:val="en-US"/>
        </w:rPr>
        <w:t>(i) a registered agent; or</w:t>
      </w:r>
    </w:p>
    <w:p w14:paraId="36158985" w14:textId="77777777" w:rsidR="00752EB0" w:rsidRPr="000F0A38" w:rsidRDefault="00086C24" w:rsidP="000F0A38">
      <w:pPr>
        <w:shd w:val="clear" w:color="auto" w:fill="FFFFFF"/>
        <w:spacing w:before="120"/>
        <w:ind w:left="1440" w:hanging="408"/>
        <w:rPr>
          <w:sz w:val="22"/>
        </w:rPr>
      </w:pPr>
      <w:r w:rsidRPr="000F0A38">
        <w:rPr>
          <w:sz w:val="22"/>
          <w:szCs w:val="24"/>
          <w:lang w:val="en-US"/>
        </w:rPr>
        <w:t>(ii) a partnership at least one of whose members is a registered agent; or</w:t>
      </w:r>
    </w:p>
    <w:p w14:paraId="73497759" w14:textId="77777777" w:rsidR="00752EB0" w:rsidRPr="000F0A38" w:rsidRDefault="00086C24" w:rsidP="000F0A38">
      <w:pPr>
        <w:shd w:val="clear" w:color="auto" w:fill="FFFFFF"/>
        <w:spacing w:before="120"/>
        <w:ind w:left="1435" w:hanging="480"/>
        <w:rPr>
          <w:sz w:val="22"/>
        </w:rPr>
      </w:pPr>
      <w:r w:rsidRPr="000F0A38">
        <w:rPr>
          <w:sz w:val="22"/>
          <w:szCs w:val="24"/>
          <w:lang w:val="fi-FI"/>
        </w:rPr>
        <w:t xml:space="preserve">(iii) </w:t>
      </w:r>
      <w:r w:rsidRPr="000F0A38">
        <w:rPr>
          <w:sz w:val="22"/>
          <w:szCs w:val="24"/>
          <w:lang w:val="en-US"/>
        </w:rPr>
        <w:t>a corporation at least one of whose executive officers is a registered agent</w:t>
      </w:r>
      <w:r w:rsidRPr="000F0A38">
        <w:rPr>
          <w:rFonts w:eastAsia="Times New Roman"/>
          <w:sz w:val="22"/>
          <w:szCs w:val="24"/>
          <w:lang w:val="en-US"/>
        </w:rPr>
        <w:t>—</w:t>
      </w:r>
    </w:p>
    <w:p w14:paraId="64748ED6" w14:textId="77777777" w:rsidR="00752EB0" w:rsidRPr="000F0A38" w:rsidRDefault="00086C24" w:rsidP="000F0A38">
      <w:pPr>
        <w:shd w:val="clear" w:color="auto" w:fill="FFFFFF"/>
        <w:spacing w:before="120"/>
        <w:ind w:left="787"/>
        <w:rPr>
          <w:sz w:val="22"/>
        </w:rPr>
      </w:pPr>
      <w:r w:rsidRPr="000F0A38">
        <w:rPr>
          <w:sz w:val="22"/>
          <w:szCs w:val="24"/>
          <w:lang w:val="en-US"/>
        </w:rPr>
        <w:t>$500; or</w:t>
      </w:r>
    </w:p>
    <w:p w14:paraId="66988B2C" w14:textId="77777777" w:rsidR="00752EB0" w:rsidRPr="000F0A38" w:rsidRDefault="00086C24" w:rsidP="000F0A38">
      <w:pPr>
        <w:shd w:val="clear" w:color="auto" w:fill="FFFFFF"/>
        <w:tabs>
          <w:tab w:val="left" w:pos="782"/>
        </w:tabs>
        <w:spacing w:before="120"/>
        <w:ind w:left="394"/>
        <w:rPr>
          <w:sz w:val="22"/>
        </w:rPr>
      </w:pPr>
      <w:r w:rsidRPr="000F0A38">
        <w:rPr>
          <w:sz w:val="22"/>
          <w:szCs w:val="24"/>
          <w:lang w:val="en-US"/>
        </w:rPr>
        <w:t>(b)</w:t>
      </w:r>
      <w:r w:rsidRPr="000F0A38">
        <w:rPr>
          <w:sz w:val="22"/>
          <w:szCs w:val="24"/>
          <w:lang w:val="en-US"/>
        </w:rPr>
        <w:tab/>
        <w:t>in any other case</w:t>
      </w:r>
      <w:r w:rsidRPr="000F0A38">
        <w:rPr>
          <w:rFonts w:eastAsia="Times New Roman"/>
          <w:sz w:val="22"/>
          <w:szCs w:val="24"/>
          <w:lang w:val="en-US"/>
        </w:rPr>
        <w:t>—$1,000.</w:t>
      </w:r>
    </w:p>
    <w:p w14:paraId="051FF240" w14:textId="77777777" w:rsidR="00752EB0" w:rsidRPr="000F0A38" w:rsidRDefault="00086C24" w:rsidP="000F0A38">
      <w:pPr>
        <w:shd w:val="clear" w:color="auto" w:fill="FFFFFF"/>
        <w:spacing w:before="120"/>
        <w:ind w:left="5" w:firstLine="336"/>
        <w:jc w:val="both"/>
        <w:rPr>
          <w:sz w:val="22"/>
        </w:rPr>
      </w:pPr>
      <w:r w:rsidRPr="000F0A38">
        <w:rPr>
          <w:b/>
          <w:bCs/>
          <w:sz w:val="22"/>
          <w:szCs w:val="24"/>
          <w:lang w:val="en-US"/>
        </w:rPr>
        <w:t>(2)</w:t>
      </w:r>
      <w:r w:rsidRPr="000F0A38">
        <w:rPr>
          <w:sz w:val="22"/>
          <w:szCs w:val="24"/>
          <w:lang w:val="en-US"/>
        </w:rPr>
        <w:t xml:space="preserve"> The amount of levy on the making of a registration application by an individual who:</w:t>
      </w:r>
    </w:p>
    <w:p w14:paraId="359D3DDE" w14:textId="77777777" w:rsidR="00752EB0" w:rsidRPr="000F0A38" w:rsidRDefault="00086C24" w:rsidP="000F0A38">
      <w:pPr>
        <w:numPr>
          <w:ilvl w:val="0"/>
          <w:numId w:val="1"/>
        </w:numPr>
        <w:shd w:val="clear" w:color="auto" w:fill="FFFFFF"/>
        <w:tabs>
          <w:tab w:val="left" w:pos="749"/>
        </w:tabs>
        <w:spacing w:before="120"/>
        <w:ind w:left="749" w:hanging="403"/>
        <w:jc w:val="both"/>
        <w:rPr>
          <w:sz w:val="22"/>
          <w:szCs w:val="24"/>
          <w:lang w:val="en-US"/>
        </w:rPr>
      </w:pPr>
      <w:r w:rsidRPr="000F0A38">
        <w:rPr>
          <w:sz w:val="22"/>
          <w:szCs w:val="24"/>
          <w:lang w:val="en-US"/>
        </w:rPr>
        <w:t>proposes, at the time of making the application, to give paid immigration assistance in no more than 5 immigration cases during the period of registration; and</w:t>
      </w:r>
    </w:p>
    <w:p w14:paraId="6C5B4576" w14:textId="77777777" w:rsidR="00752EB0" w:rsidRPr="000F0A38" w:rsidRDefault="00086C24" w:rsidP="000F0A38">
      <w:pPr>
        <w:numPr>
          <w:ilvl w:val="0"/>
          <w:numId w:val="1"/>
        </w:numPr>
        <w:shd w:val="clear" w:color="auto" w:fill="FFFFFF"/>
        <w:tabs>
          <w:tab w:val="left" w:pos="749"/>
        </w:tabs>
        <w:spacing w:before="120"/>
        <w:ind w:left="749" w:hanging="403"/>
        <w:jc w:val="both"/>
        <w:rPr>
          <w:sz w:val="22"/>
          <w:szCs w:val="24"/>
          <w:lang w:val="en-US"/>
        </w:rPr>
      </w:pPr>
      <w:r w:rsidRPr="000F0A38">
        <w:rPr>
          <w:sz w:val="22"/>
          <w:szCs w:val="24"/>
          <w:lang w:val="en-US"/>
        </w:rPr>
        <w:t>gives paid immigration assistance in no more than 5 immigration cases during that period;</w:t>
      </w:r>
    </w:p>
    <w:p w14:paraId="0484BB94" w14:textId="77777777" w:rsidR="00752EB0" w:rsidRPr="000F0A38" w:rsidRDefault="00086C24" w:rsidP="000F0A38">
      <w:pPr>
        <w:shd w:val="clear" w:color="auto" w:fill="FFFFFF"/>
        <w:spacing w:before="120"/>
        <w:rPr>
          <w:sz w:val="22"/>
        </w:rPr>
      </w:pPr>
      <w:r w:rsidRPr="000F0A38">
        <w:rPr>
          <w:sz w:val="22"/>
          <w:szCs w:val="24"/>
          <w:lang w:val="en-US"/>
        </w:rPr>
        <w:t>is:</w:t>
      </w:r>
    </w:p>
    <w:p w14:paraId="731CCC0B" w14:textId="77777777" w:rsidR="00752EB0" w:rsidRPr="000F0A38" w:rsidRDefault="00086C24" w:rsidP="000F0A38">
      <w:pPr>
        <w:shd w:val="clear" w:color="auto" w:fill="FFFFFF"/>
        <w:tabs>
          <w:tab w:val="left" w:pos="749"/>
        </w:tabs>
        <w:spacing w:before="120"/>
        <w:ind w:left="749" w:hanging="403"/>
        <w:jc w:val="both"/>
        <w:rPr>
          <w:sz w:val="22"/>
        </w:rPr>
      </w:pPr>
      <w:r w:rsidRPr="000F0A38">
        <w:rPr>
          <w:sz w:val="22"/>
          <w:szCs w:val="24"/>
          <w:lang w:val="en-US"/>
        </w:rPr>
        <w:t>(c)</w:t>
      </w:r>
      <w:r w:rsidRPr="000F0A38">
        <w:rPr>
          <w:sz w:val="22"/>
          <w:szCs w:val="24"/>
          <w:lang w:val="en-US"/>
        </w:rPr>
        <w:tab/>
        <w:t>if he or she proposes, at the time of making the application, to</w:t>
      </w:r>
      <w:r w:rsidR="00232AD0" w:rsidRPr="000F0A38">
        <w:rPr>
          <w:sz w:val="22"/>
          <w:szCs w:val="24"/>
          <w:lang w:val="en-US"/>
        </w:rPr>
        <w:t xml:space="preserve"> </w:t>
      </w:r>
      <w:r w:rsidRPr="000F0A38">
        <w:rPr>
          <w:sz w:val="22"/>
          <w:szCs w:val="24"/>
          <w:lang w:val="en-US"/>
        </w:rPr>
        <w:t>give immigration assistance in the capacity of an employee of:</w:t>
      </w:r>
    </w:p>
    <w:p w14:paraId="32CCB370" w14:textId="77777777" w:rsidR="00752EB0" w:rsidRPr="000F0A38" w:rsidRDefault="00086C24" w:rsidP="000F0A38">
      <w:pPr>
        <w:shd w:val="clear" w:color="auto" w:fill="FFFFFF"/>
        <w:spacing w:before="120"/>
        <w:ind w:left="1075"/>
        <w:rPr>
          <w:sz w:val="22"/>
        </w:rPr>
      </w:pPr>
      <w:r w:rsidRPr="000F0A38">
        <w:rPr>
          <w:sz w:val="22"/>
          <w:szCs w:val="24"/>
          <w:lang w:val="en-US"/>
        </w:rPr>
        <w:t>(i) a registered agent; or</w:t>
      </w:r>
    </w:p>
    <w:p w14:paraId="720CA9D3" w14:textId="77777777" w:rsidR="00752EB0" w:rsidRPr="000F0A38" w:rsidRDefault="00086C24" w:rsidP="000F0A38">
      <w:pPr>
        <w:shd w:val="clear" w:color="auto" w:fill="FFFFFF"/>
        <w:spacing w:before="120"/>
        <w:ind w:left="1406" w:hanging="403"/>
        <w:rPr>
          <w:sz w:val="22"/>
        </w:rPr>
      </w:pPr>
      <w:r w:rsidRPr="000F0A38">
        <w:rPr>
          <w:sz w:val="22"/>
          <w:szCs w:val="24"/>
          <w:lang w:val="en-US"/>
        </w:rPr>
        <w:t>(ii) a partnership at least one of whose members is a registered agent; or</w:t>
      </w:r>
    </w:p>
    <w:p w14:paraId="6ADBF132" w14:textId="77777777" w:rsidR="00752EB0" w:rsidRPr="000F0A38" w:rsidRDefault="00086C24" w:rsidP="000F0A38">
      <w:pPr>
        <w:shd w:val="clear" w:color="auto" w:fill="FFFFFF"/>
        <w:spacing w:before="120"/>
        <w:ind w:left="1406" w:hanging="475"/>
        <w:rPr>
          <w:sz w:val="22"/>
        </w:rPr>
      </w:pPr>
      <w:r w:rsidRPr="000F0A38">
        <w:rPr>
          <w:sz w:val="22"/>
          <w:szCs w:val="24"/>
          <w:lang w:val="fi-FI"/>
        </w:rPr>
        <w:t xml:space="preserve">(iii) </w:t>
      </w:r>
      <w:r w:rsidRPr="000F0A38">
        <w:rPr>
          <w:sz w:val="22"/>
          <w:szCs w:val="24"/>
          <w:lang w:val="en-US"/>
        </w:rPr>
        <w:t>a corporation at least one of whose executive officers is a registered agent</w:t>
      </w:r>
      <w:r w:rsidRPr="000F0A38">
        <w:rPr>
          <w:rFonts w:eastAsia="Times New Roman"/>
          <w:sz w:val="22"/>
          <w:szCs w:val="24"/>
          <w:lang w:val="en-US"/>
        </w:rPr>
        <w:t>—</w:t>
      </w:r>
    </w:p>
    <w:p w14:paraId="12C0FA96" w14:textId="77777777" w:rsidR="00752EB0" w:rsidRPr="000F0A38" w:rsidRDefault="00086C24" w:rsidP="000F0A38">
      <w:pPr>
        <w:shd w:val="clear" w:color="auto" w:fill="FFFFFF"/>
        <w:spacing w:before="120"/>
        <w:ind w:left="749"/>
        <w:rPr>
          <w:sz w:val="22"/>
        </w:rPr>
      </w:pPr>
      <w:r w:rsidRPr="000F0A38">
        <w:rPr>
          <w:sz w:val="22"/>
          <w:szCs w:val="24"/>
          <w:lang w:val="en-US"/>
        </w:rPr>
        <w:t>$50; or</w:t>
      </w:r>
    </w:p>
    <w:p w14:paraId="105A03DE" w14:textId="77777777" w:rsidR="00752EB0" w:rsidRPr="000F0A38" w:rsidRDefault="00086C24" w:rsidP="000F0A38">
      <w:pPr>
        <w:shd w:val="clear" w:color="auto" w:fill="FFFFFF"/>
        <w:tabs>
          <w:tab w:val="left" w:pos="749"/>
        </w:tabs>
        <w:spacing w:before="120"/>
        <w:ind w:left="346"/>
        <w:rPr>
          <w:sz w:val="22"/>
        </w:rPr>
      </w:pPr>
      <w:r w:rsidRPr="000F0A38">
        <w:rPr>
          <w:sz w:val="22"/>
          <w:szCs w:val="24"/>
          <w:lang w:val="en-US"/>
        </w:rPr>
        <w:t>(d)</w:t>
      </w:r>
      <w:r w:rsidRPr="000F0A38">
        <w:rPr>
          <w:sz w:val="22"/>
          <w:szCs w:val="24"/>
          <w:lang w:val="en-US"/>
        </w:rPr>
        <w:tab/>
        <w:t>in any other case</w:t>
      </w:r>
      <w:r w:rsidRPr="000F0A38">
        <w:rPr>
          <w:rFonts w:eastAsia="Times New Roman"/>
          <w:sz w:val="22"/>
          <w:szCs w:val="24"/>
          <w:lang w:val="en-US"/>
        </w:rPr>
        <w:t>—$100.</w:t>
      </w:r>
    </w:p>
    <w:p w14:paraId="6853180A" w14:textId="77777777" w:rsidR="00752EB0" w:rsidRPr="000F0A38" w:rsidRDefault="00752EB0" w:rsidP="000F0A38">
      <w:pPr>
        <w:shd w:val="clear" w:color="auto" w:fill="FFFFFF"/>
        <w:tabs>
          <w:tab w:val="left" w:pos="749"/>
        </w:tabs>
        <w:spacing w:before="120"/>
        <w:ind w:left="346"/>
        <w:rPr>
          <w:sz w:val="22"/>
        </w:rPr>
        <w:sectPr w:rsidR="00752EB0" w:rsidRPr="000F0A38" w:rsidSect="00232AD0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56CE20E8" w14:textId="77777777" w:rsidR="00752EB0" w:rsidRPr="000F0A38" w:rsidRDefault="00086C24" w:rsidP="000F0A38">
      <w:pPr>
        <w:shd w:val="clear" w:color="auto" w:fill="FFFFFF"/>
        <w:spacing w:before="120" w:after="60"/>
        <w:rPr>
          <w:sz w:val="22"/>
        </w:rPr>
      </w:pPr>
      <w:r w:rsidRPr="000F0A38">
        <w:rPr>
          <w:b/>
          <w:bCs/>
          <w:sz w:val="22"/>
          <w:szCs w:val="24"/>
          <w:lang w:val="en-US"/>
        </w:rPr>
        <w:lastRenderedPageBreak/>
        <w:t>By whom the levy is payable</w:t>
      </w:r>
    </w:p>
    <w:p w14:paraId="3CD145FD" w14:textId="77777777" w:rsidR="00752EB0" w:rsidRPr="000F0A38" w:rsidRDefault="000F0A38" w:rsidP="000F0A38">
      <w:pPr>
        <w:shd w:val="clear" w:color="auto" w:fill="FFFFFF"/>
        <w:spacing w:before="120" w:after="600"/>
        <w:ind w:firstLine="331"/>
        <w:rPr>
          <w:sz w:val="22"/>
        </w:rPr>
      </w:pPr>
      <w:r>
        <w:rPr>
          <w:b/>
          <w:bCs/>
          <w:noProof/>
          <w:sz w:val="22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56BA8" wp14:editId="24FFC1E8">
                <wp:simplePos x="0" y="0"/>
                <wp:positionH relativeFrom="column">
                  <wp:posOffset>-81888</wp:posOffset>
                </wp:positionH>
                <wp:positionV relativeFrom="paragraph">
                  <wp:posOffset>380138</wp:posOffset>
                </wp:positionV>
                <wp:extent cx="6018663" cy="0"/>
                <wp:effectExtent l="0" t="0" r="203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6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8E02F8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29.95pt" to="467.4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" strokecolor="black [3040]"/>
            </w:pict>
          </mc:Fallback>
        </mc:AlternateContent>
      </w:r>
      <w:r w:rsidR="00086C24" w:rsidRPr="000F0A38">
        <w:rPr>
          <w:b/>
          <w:bCs/>
          <w:sz w:val="22"/>
          <w:szCs w:val="24"/>
          <w:lang w:val="en-US"/>
        </w:rPr>
        <w:t xml:space="preserve">7. </w:t>
      </w:r>
      <w:r w:rsidR="00086C24" w:rsidRPr="000F0A38">
        <w:rPr>
          <w:sz w:val="22"/>
          <w:szCs w:val="24"/>
          <w:lang w:val="en-US"/>
        </w:rPr>
        <w:t>Levy is payable by the individual making the registration application.</w:t>
      </w:r>
    </w:p>
    <w:p w14:paraId="4376CF5B" w14:textId="77777777" w:rsidR="00752EB0" w:rsidRPr="000F0A38" w:rsidRDefault="00086C24" w:rsidP="000F0A38">
      <w:pPr>
        <w:shd w:val="clear" w:color="auto" w:fill="FFFFFF"/>
        <w:spacing w:before="120"/>
        <w:ind w:left="10"/>
      </w:pPr>
      <w:r w:rsidRPr="000F0A38">
        <w:rPr>
          <w:szCs w:val="22"/>
          <w:lang w:val="en-US"/>
        </w:rPr>
        <w:t>[</w:t>
      </w:r>
      <w:r w:rsidRPr="000F0A38">
        <w:rPr>
          <w:i/>
          <w:iCs/>
          <w:szCs w:val="22"/>
          <w:lang w:val="en-US"/>
        </w:rPr>
        <w:t>Minister</w:t>
      </w:r>
      <w:r w:rsidR="00C209E5">
        <w:rPr>
          <w:i/>
          <w:iCs/>
          <w:szCs w:val="22"/>
          <w:lang w:val="en-US"/>
        </w:rPr>
        <w:t>’</w:t>
      </w:r>
      <w:r w:rsidRPr="000F0A38">
        <w:rPr>
          <w:i/>
          <w:iCs/>
          <w:szCs w:val="22"/>
          <w:lang w:val="en-US"/>
        </w:rPr>
        <w:t>s second reading speech made in</w:t>
      </w:r>
      <w:r w:rsidRPr="000F0A38">
        <w:rPr>
          <w:rFonts w:eastAsia="Times New Roman"/>
          <w:szCs w:val="22"/>
          <w:lang w:val="en-US"/>
        </w:rPr>
        <w:t>—</w:t>
      </w:r>
    </w:p>
    <w:p w14:paraId="3FFDA4BC" w14:textId="77777777" w:rsidR="000F0A38" w:rsidRPr="000F0A38" w:rsidRDefault="00086C24" w:rsidP="000F0A38">
      <w:pPr>
        <w:shd w:val="clear" w:color="auto" w:fill="FFFFFF"/>
        <w:ind w:left="763"/>
        <w:rPr>
          <w:i/>
          <w:iCs/>
          <w:szCs w:val="22"/>
          <w:lang w:val="en-US"/>
        </w:rPr>
      </w:pPr>
      <w:r w:rsidRPr="000F0A38">
        <w:rPr>
          <w:i/>
          <w:iCs/>
          <w:szCs w:val="22"/>
          <w:lang w:val="en-US"/>
        </w:rPr>
        <w:t>House of Representatives on 27 May 1992</w:t>
      </w:r>
    </w:p>
    <w:p w14:paraId="00A58F80" w14:textId="77777777" w:rsidR="00086C24" w:rsidRPr="000F0A38" w:rsidRDefault="00086C24" w:rsidP="000F0A38">
      <w:pPr>
        <w:shd w:val="clear" w:color="auto" w:fill="FFFFFF"/>
        <w:ind w:left="763"/>
      </w:pPr>
      <w:r w:rsidRPr="000F0A38">
        <w:rPr>
          <w:i/>
          <w:iCs/>
          <w:szCs w:val="22"/>
          <w:lang w:val="en-US"/>
        </w:rPr>
        <w:t>Senate on 3 June 1992</w:t>
      </w:r>
      <w:r w:rsidRPr="000F0A38">
        <w:rPr>
          <w:szCs w:val="22"/>
          <w:lang w:val="en-US"/>
        </w:rPr>
        <w:t>]</w:t>
      </w:r>
    </w:p>
    <w:sectPr w:rsidR="00086C24" w:rsidRPr="000F0A38" w:rsidSect="00232AD0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FC037A" w15:done="0"/>
  <w15:commentEx w15:paraId="4FB44B55" w15:done="0"/>
  <w15:commentEx w15:paraId="2C35E40F" w15:done="0"/>
  <w15:commentEx w15:paraId="5C12E7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FC037A" w16cid:durableId="20A4DB9A"/>
  <w16cid:commentId w16cid:paraId="4FB44B55" w16cid:durableId="20A4DBA6"/>
  <w16cid:commentId w16cid:paraId="2C35E40F" w16cid:durableId="20A4DBB3"/>
  <w16cid:commentId w16cid:paraId="5C12E718" w16cid:durableId="20A4DB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0F868" w14:textId="77777777" w:rsidR="0026188A" w:rsidRDefault="0026188A" w:rsidP="00D710AF">
      <w:r>
        <w:separator/>
      </w:r>
    </w:p>
  </w:endnote>
  <w:endnote w:type="continuationSeparator" w:id="0">
    <w:p w14:paraId="7127087C" w14:textId="77777777" w:rsidR="0026188A" w:rsidRDefault="0026188A" w:rsidP="00D7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CBD54" w14:textId="77777777" w:rsidR="0026188A" w:rsidRDefault="0026188A" w:rsidP="00D710AF">
      <w:r>
        <w:separator/>
      </w:r>
    </w:p>
  </w:footnote>
  <w:footnote w:type="continuationSeparator" w:id="0">
    <w:p w14:paraId="24EE8481" w14:textId="77777777" w:rsidR="0026188A" w:rsidRDefault="0026188A" w:rsidP="00D71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23209" w14:textId="77777777" w:rsidR="00D710AF" w:rsidRPr="00D710AF" w:rsidRDefault="00D710AF" w:rsidP="00D710AF">
    <w:pPr>
      <w:widowControl/>
      <w:jc w:val="center"/>
      <w:rPr>
        <w:i/>
        <w:iCs/>
        <w:sz w:val="22"/>
        <w:szCs w:val="24"/>
        <w:lang w:val="en-US"/>
      </w:rPr>
    </w:pPr>
    <w:r w:rsidRPr="00D710AF">
      <w:rPr>
        <w:i/>
        <w:iCs/>
        <w:sz w:val="22"/>
        <w:szCs w:val="24"/>
        <w:lang w:val="en-US"/>
      </w:rPr>
      <w:t>Migration Agents Registration (Application) Levy</w:t>
    </w:r>
  </w:p>
  <w:p w14:paraId="273660B5" w14:textId="77777777" w:rsidR="00D710AF" w:rsidRPr="00D710AF" w:rsidRDefault="00D710AF" w:rsidP="00D710AF">
    <w:pPr>
      <w:pStyle w:val="Header"/>
      <w:jc w:val="center"/>
      <w:rPr>
        <w:sz w:val="22"/>
      </w:rPr>
    </w:pPr>
    <w:r w:rsidRPr="00D710AF">
      <w:rPr>
        <w:i/>
        <w:iCs/>
        <w:sz w:val="22"/>
        <w:szCs w:val="24"/>
        <w:lang w:val="en-US"/>
      </w:rPr>
      <w:t>No. 86, 1992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4817"/>
    <w:multiLevelType w:val="singleLevel"/>
    <w:tmpl w:val="228A8EF4"/>
    <w:lvl w:ilvl="0">
      <w:start w:val="1"/>
      <w:numFmt w:val="lowerLetter"/>
      <w:lvlText w:val="(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75"/>
    <w:rsid w:val="00025EC6"/>
    <w:rsid w:val="00086C24"/>
    <w:rsid w:val="000F0A38"/>
    <w:rsid w:val="00232AD0"/>
    <w:rsid w:val="0026188A"/>
    <w:rsid w:val="002D1136"/>
    <w:rsid w:val="00400D24"/>
    <w:rsid w:val="00517C75"/>
    <w:rsid w:val="005C39AF"/>
    <w:rsid w:val="00752EB0"/>
    <w:rsid w:val="008627F2"/>
    <w:rsid w:val="008D3886"/>
    <w:rsid w:val="00C209E5"/>
    <w:rsid w:val="00D710AF"/>
    <w:rsid w:val="00E459C0"/>
    <w:rsid w:val="00E7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7D83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A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0A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71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0AF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0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D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D2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D24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59C0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A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0A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71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0AF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0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D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D2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D24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59C0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tts0009</dc:creator>
  <cp:lastModifiedBy>Pettingill, Tia</cp:lastModifiedBy>
  <cp:revision>3</cp:revision>
  <dcterms:created xsi:type="dcterms:W3CDTF">2019-06-07T02:49:00Z</dcterms:created>
  <dcterms:modified xsi:type="dcterms:W3CDTF">2019-10-22T22:26:00Z</dcterms:modified>
</cp:coreProperties>
</file>