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8C73F" w14:textId="77777777" w:rsidR="00756A16" w:rsidRPr="0071147F" w:rsidRDefault="00826701" w:rsidP="00ED21EF">
      <w:pPr>
        <w:jc w:val="center"/>
        <w:rPr>
          <w:sz w:val="24"/>
          <w:szCs w:val="24"/>
        </w:rPr>
      </w:pPr>
      <w:r w:rsidRPr="0071147F">
        <w:rPr>
          <w:noProof/>
          <w:sz w:val="24"/>
          <w:szCs w:val="24"/>
          <w:lang w:val="en-AU" w:eastAsia="en-AU"/>
        </w:rPr>
        <w:drawing>
          <wp:inline distT="0" distB="0" distL="0" distR="0" wp14:anchorId="2E72500E" wp14:editId="7275EEFE">
            <wp:extent cx="1463040" cy="10820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082040"/>
                    </a:xfrm>
                    <a:prstGeom prst="rect">
                      <a:avLst/>
                    </a:prstGeom>
                    <a:noFill/>
                    <a:ln>
                      <a:noFill/>
                    </a:ln>
                  </pic:spPr>
                </pic:pic>
              </a:graphicData>
            </a:graphic>
          </wp:inline>
        </w:drawing>
      </w:r>
    </w:p>
    <w:p w14:paraId="34B0768E" w14:textId="77777777" w:rsidR="00756A16" w:rsidRPr="0071147F" w:rsidRDefault="00756A16" w:rsidP="00ED21EF">
      <w:pPr>
        <w:shd w:val="clear" w:color="auto" w:fill="FFFFFF"/>
        <w:spacing w:before="1699"/>
        <w:jc w:val="center"/>
      </w:pPr>
      <w:r w:rsidRPr="0071147F">
        <w:rPr>
          <w:b/>
          <w:bCs/>
          <w:sz w:val="38"/>
          <w:szCs w:val="38"/>
          <w:lang w:val="fr-FR"/>
        </w:rPr>
        <w:t xml:space="preserve">Radiocommunications </w:t>
      </w:r>
      <w:r w:rsidRPr="0071147F">
        <w:rPr>
          <w:b/>
          <w:bCs/>
          <w:sz w:val="38"/>
          <w:szCs w:val="38"/>
        </w:rPr>
        <w:t>Act 1992</w:t>
      </w:r>
    </w:p>
    <w:p w14:paraId="70C1080A" w14:textId="77777777" w:rsidR="00756A16" w:rsidRPr="0071147F" w:rsidRDefault="00756A16" w:rsidP="00ED21EF">
      <w:pPr>
        <w:shd w:val="clear" w:color="auto" w:fill="FFFFFF"/>
        <w:spacing w:before="1358"/>
        <w:jc w:val="center"/>
      </w:pPr>
      <w:r w:rsidRPr="0071147F">
        <w:rPr>
          <w:b/>
          <w:bCs/>
          <w:sz w:val="24"/>
          <w:szCs w:val="24"/>
        </w:rPr>
        <w:t>No. 174 of 1992</w:t>
      </w:r>
    </w:p>
    <w:p w14:paraId="385E5B66" w14:textId="77777777" w:rsidR="00756A16" w:rsidRPr="005A2A5A" w:rsidRDefault="00A614B5" w:rsidP="00ED21EF">
      <w:pPr>
        <w:shd w:val="clear" w:color="auto" w:fill="FFFFFF"/>
        <w:spacing w:before="2933"/>
        <w:ind w:left="2472" w:hanging="2472"/>
        <w:jc w:val="center"/>
        <w:rPr>
          <w:sz w:val="18"/>
        </w:rPr>
      </w:pPr>
      <w:r w:rsidRPr="005A2A5A">
        <w:rPr>
          <w:b/>
          <w:bCs/>
          <w:noProof/>
          <w:sz w:val="26"/>
          <w:szCs w:val="28"/>
          <w:lang w:val="en-AU" w:eastAsia="en-AU"/>
        </w:rPr>
        <mc:AlternateContent>
          <mc:Choice Requires="wps">
            <w:drawing>
              <wp:anchor distT="0" distB="0" distL="114300" distR="114300" simplePos="0" relativeHeight="251661312" behindDoc="0" locked="0" layoutInCell="1" allowOverlap="1" wp14:anchorId="315E722C" wp14:editId="0F4ECB0B">
                <wp:simplePos x="0" y="0"/>
                <wp:positionH relativeFrom="column">
                  <wp:posOffset>16510</wp:posOffset>
                </wp:positionH>
                <wp:positionV relativeFrom="paragraph">
                  <wp:posOffset>911013</wp:posOffset>
                </wp:positionV>
                <wp:extent cx="60198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6019800" cy="0"/>
                        </a:xfrm>
                        <a:prstGeom prst="line">
                          <a:avLst/>
                        </a:prstGeom>
                        <a:ln w="38100" cmpd="dbl">
                          <a:solidFill>
                            <a:schemeClr val="dk1">
                              <a:shade val="95000"/>
                              <a:satMod val="10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7E0870"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pt,71.75pt" to="475.3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" strokecolor="black [3040]" strokeweight="3pt">
                <v:stroke linestyle="thinThin"/>
              </v:line>
            </w:pict>
          </mc:Fallback>
        </mc:AlternateContent>
      </w:r>
      <w:r w:rsidR="00756A16" w:rsidRPr="005A2A5A">
        <w:rPr>
          <w:b/>
          <w:bCs/>
          <w:sz w:val="26"/>
          <w:szCs w:val="28"/>
        </w:rPr>
        <w:t>An Act about management of the radiofrequency spectrum, and other matters</w:t>
      </w:r>
    </w:p>
    <w:p w14:paraId="16E523F6" w14:textId="77777777" w:rsidR="00756A16" w:rsidRPr="00ED21EF" w:rsidRDefault="00756A16" w:rsidP="00ED21EF">
      <w:pPr>
        <w:shd w:val="clear" w:color="auto" w:fill="FFFFFF"/>
        <w:spacing w:before="120"/>
        <w:jc w:val="right"/>
        <w:rPr>
          <w:sz w:val="22"/>
        </w:rPr>
      </w:pPr>
      <w:r w:rsidRPr="00ED21EF">
        <w:rPr>
          <w:sz w:val="22"/>
          <w:szCs w:val="24"/>
        </w:rPr>
        <w:t>[</w:t>
      </w:r>
      <w:r w:rsidRPr="00ED21EF">
        <w:rPr>
          <w:i/>
          <w:iCs/>
          <w:sz w:val="22"/>
          <w:szCs w:val="24"/>
        </w:rPr>
        <w:t>Assented to 11 December 1992</w:t>
      </w:r>
      <w:r w:rsidRPr="00ED21EF">
        <w:rPr>
          <w:sz w:val="22"/>
          <w:szCs w:val="24"/>
        </w:rPr>
        <w:t>]</w:t>
      </w:r>
    </w:p>
    <w:p w14:paraId="6FA147EA" w14:textId="135D5B13" w:rsidR="00756A16" w:rsidRDefault="00756A16" w:rsidP="003C0D9B">
      <w:pPr>
        <w:shd w:val="clear" w:color="auto" w:fill="FFFFFF"/>
        <w:spacing w:before="120"/>
        <w:ind w:left="763"/>
        <w:jc w:val="both"/>
        <w:rPr>
          <w:sz w:val="22"/>
          <w:szCs w:val="24"/>
        </w:rPr>
      </w:pPr>
      <w:r w:rsidRPr="00ED21EF">
        <w:rPr>
          <w:sz w:val="22"/>
          <w:szCs w:val="24"/>
        </w:rPr>
        <w:t>The Parliament of Australia enacts:</w:t>
      </w:r>
    </w:p>
    <w:p w14:paraId="12B12446" w14:textId="77777777" w:rsidR="00F35142" w:rsidRPr="00ED21EF" w:rsidRDefault="00F35142" w:rsidP="003C0D9B">
      <w:pPr>
        <w:shd w:val="clear" w:color="auto" w:fill="FFFFFF"/>
        <w:spacing w:before="120"/>
        <w:ind w:left="763"/>
        <w:jc w:val="both"/>
        <w:rPr>
          <w:sz w:val="22"/>
        </w:rPr>
      </w:pPr>
    </w:p>
    <w:p w14:paraId="1950DB04" w14:textId="30C9480E" w:rsidR="00ED21EF" w:rsidRDefault="00756A16" w:rsidP="00ED21EF">
      <w:pPr>
        <w:shd w:val="clear" w:color="auto" w:fill="FFFFFF"/>
        <w:spacing w:before="120"/>
        <w:ind w:firstLine="120"/>
        <w:jc w:val="center"/>
        <w:rPr>
          <w:rFonts w:eastAsia="Times New Roman"/>
          <w:b/>
          <w:bCs/>
          <w:sz w:val="22"/>
          <w:szCs w:val="24"/>
        </w:rPr>
      </w:pPr>
      <w:r w:rsidRPr="00ED21EF">
        <w:rPr>
          <w:b/>
          <w:bCs/>
          <w:sz w:val="22"/>
          <w:szCs w:val="24"/>
        </w:rPr>
        <w:t>CHAPTER 1</w:t>
      </w:r>
      <w:r w:rsidRPr="00ED21EF">
        <w:rPr>
          <w:rFonts w:eastAsia="Times New Roman"/>
          <w:b/>
          <w:bCs/>
          <w:sz w:val="22"/>
          <w:szCs w:val="24"/>
        </w:rPr>
        <w:t>—PRELIMINARY</w:t>
      </w:r>
    </w:p>
    <w:p w14:paraId="4DEED76F" w14:textId="77777777" w:rsidR="00756A16" w:rsidRPr="00ED21EF" w:rsidRDefault="00756A16" w:rsidP="00ED21EF">
      <w:pPr>
        <w:shd w:val="clear" w:color="auto" w:fill="FFFFFF"/>
        <w:spacing w:before="120"/>
        <w:ind w:firstLine="120"/>
        <w:jc w:val="center"/>
        <w:rPr>
          <w:sz w:val="22"/>
        </w:rPr>
      </w:pPr>
      <w:r w:rsidRPr="00ED21EF">
        <w:rPr>
          <w:rFonts w:eastAsia="Times New Roman"/>
          <w:b/>
          <w:bCs/>
          <w:sz w:val="22"/>
          <w:szCs w:val="24"/>
        </w:rPr>
        <w:t>PART 1.1—FORMAL MATTERS</w:t>
      </w:r>
    </w:p>
    <w:p w14:paraId="5ECB92E4" w14:textId="77777777" w:rsidR="00756A16" w:rsidRPr="00ED21EF" w:rsidRDefault="00756A16" w:rsidP="003C0D9B">
      <w:pPr>
        <w:shd w:val="clear" w:color="auto" w:fill="FFFFFF"/>
        <w:spacing w:before="120"/>
        <w:jc w:val="both"/>
        <w:rPr>
          <w:sz w:val="22"/>
        </w:rPr>
      </w:pPr>
      <w:r w:rsidRPr="00ED21EF">
        <w:rPr>
          <w:b/>
          <w:bCs/>
          <w:sz w:val="22"/>
          <w:szCs w:val="24"/>
        </w:rPr>
        <w:t>Short title</w:t>
      </w:r>
    </w:p>
    <w:p w14:paraId="42CF1F4D" w14:textId="77777777" w:rsidR="00756A16" w:rsidRPr="00ED21EF" w:rsidRDefault="00756A16" w:rsidP="003C0D9B">
      <w:pPr>
        <w:shd w:val="clear" w:color="auto" w:fill="FFFFFF"/>
        <w:tabs>
          <w:tab w:val="left" w:pos="643"/>
        </w:tabs>
        <w:spacing w:before="120"/>
        <w:ind w:left="10" w:firstLine="331"/>
        <w:jc w:val="both"/>
        <w:rPr>
          <w:sz w:val="22"/>
        </w:rPr>
      </w:pPr>
      <w:r w:rsidRPr="00ED21EF">
        <w:rPr>
          <w:b/>
          <w:bCs/>
          <w:sz w:val="22"/>
          <w:szCs w:val="24"/>
        </w:rPr>
        <w:t>1.</w:t>
      </w:r>
      <w:r w:rsidRPr="00ED21EF">
        <w:rPr>
          <w:sz w:val="22"/>
          <w:szCs w:val="24"/>
        </w:rPr>
        <w:tab/>
        <w:t xml:space="preserve">This Act may be cited as the </w:t>
      </w:r>
      <w:r w:rsidRPr="005A2A5A">
        <w:rPr>
          <w:i/>
          <w:iCs/>
          <w:sz w:val="22"/>
          <w:szCs w:val="24"/>
        </w:rPr>
        <w:t xml:space="preserve">Radiocommunications </w:t>
      </w:r>
      <w:r w:rsidRPr="00ED21EF">
        <w:rPr>
          <w:i/>
          <w:iCs/>
          <w:sz w:val="22"/>
          <w:szCs w:val="24"/>
        </w:rPr>
        <w:t>Act 1992.</w:t>
      </w:r>
    </w:p>
    <w:p w14:paraId="1EF0AB16" w14:textId="77777777" w:rsidR="00756A16" w:rsidRPr="00ED21EF" w:rsidRDefault="00756A16" w:rsidP="003C0D9B">
      <w:pPr>
        <w:shd w:val="clear" w:color="auto" w:fill="FFFFFF"/>
        <w:spacing w:before="120"/>
        <w:jc w:val="both"/>
        <w:rPr>
          <w:sz w:val="22"/>
        </w:rPr>
      </w:pPr>
      <w:r w:rsidRPr="00ED21EF">
        <w:rPr>
          <w:b/>
          <w:bCs/>
          <w:sz w:val="22"/>
          <w:szCs w:val="24"/>
        </w:rPr>
        <w:t>Commencement</w:t>
      </w:r>
    </w:p>
    <w:p w14:paraId="11E023DE" w14:textId="77777777" w:rsidR="00756A16" w:rsidRPr="00ED21EF" w:rsidRDefault="00756A16" w:rsidP="003C0D9B">
      <w:pPr>
        <w:shd w:val="clear" w:color="auto" w:fill="FFFFFF"/>
        <w:tabs>
          <w:tab w:val="left" w:pos="643"/>
        </w:tabs>
        <w:spacing w:before="120"/>
        <w:ind w:left="10" w:firstLine="331"/>
        <w:jc w:val="both"/>
        <w:rPr>
          <w:sz w:val="22"/>
        </w:rPr>
      </w:pPr>
      <w:r w:rsidRPr="00ED21EF">
        <w:rPr>
          <w:b/>
          <w:bCs/>
          <w:sz w:val="22"/>
          <w:szCs w:val="24"/>
        </w:rPr>
        <w:t>2.</w:t>
      </w:r>
      <w:r w:rsidRPr="00ED21EF">
        <w:rPr>
          <w:b/>
          <w:bCs/>
          <w:sz w:val="22"/>
          <w:szCs w:val="24"/>
        </w:rPr>
        <w:tab/>
      </w:r>
      <w:r w:rsidRPr="00ED21EF">
        <w:rPr>
          <w:sz w:val="22"/>
          <w:szCs w:val="24"/>
        </w:rPr>
        <w:t>This Act commences on 1 July 1993.</w:t>
      </w:r>
    </w:p>
    <w:p w14:paraId="5ECCA9F4" w14:textId="77777777" w:rsidR="00FC6B57" w:rsidRPr="005A2A5A" w:rsidRDefault="00FC6B57" w:rsidP="00FC6B57">
      <w:pPr>
        <w:shd w:val="clear" w:color="auto" w:fill="FFFFFF"/>
        <w:spacing w:before="120"/>
        <w:ind w:firstLine="120"/>
        <w:jc w:val="center"/>
        <w:rPr>
          <w:b/>
          <w:bCs/>
          <w:sz w:val="22"/>
          <w:szCs w:val="24"/>
        </w:rPr>
        <w:sectPr w:rsidR="00FC6B57" w:rsidRPr="005A2A5A" w:rsidSect="002B41DB">
          <w:headerReference w:type="default" r:id="rId9"/>
          <w:pgSz w:w="12240" w:h="15840" w:code="1"/>
          <w:pgMar w:top="1440" w:right="1440" w:bottom="1440" w:left="1440" w:header="720" w:footer="720" w:gutter="0"/>
          <w:cols w:space="60"/>
          <w:noEndnote/>
          <w:titlePg/>
          <w:docGrid w:linePitch="272"/>
        </w:sectPr>
      </w:pPr>
    </w:p>
    <w:p w14:paraId="6CA0D938" w14:textId="77777777" w:rsidR="00756A16" w:rsidRPr="00ED21EF" w:rsidRDefault="00756A16" w:rsidP="00FC6B57">
      <w:pPr>
        <w:shd w:val="clear" w:color="auto" w:fill="FFFFFF"/>
        <w:spacing w:before="120"/>
        <w:ind w:firstLine="120"/>
        <w:jc w:val="center"/>
        <w:rPr>
          <w:sz w:val="22"/>
        </w:rPr>
      </w:pPr>
      <w:r w:rsidRPr="005A2A5A">
        <w:rPr>
          <w:b/>
          <w:bCs/>
          <w:sz w:val="22"/>
          <w:szCs w:val="24"/>
        </w:rPr>
        <w:lastRenderedPageBreak/>
        <w:t xml:space="preserve">PART </w:t>
      </w:r>
      <w:r w:rsidRPr="00ED21EF">
        <w:rPr>
          <w:b/>
          <w:bCs/>
          <w:sz w:val="22"/>
          <w:szCs w:val="24"/>
        </w:rPr>
        <w:t>1.2</w:t>
      </w:r>
      <w:r w:rsidRPr="00ED21EF">
        <w:rPr>
          <w:rFonts w:eastAsia="Times New Roman"/>
          <w:b/>
          <w:bCs/>
          <w:sz w:val="22"/>
          <w:szCs w:val="24"/>
        </w:rPr>
        <w:t>—OBJECT OF THIS ACT</w:t>
      </w:r>
    </w:p>
    <w:p w14:paraId="71BA228A" w14:textId="77777777" w:rsidR="00756A16" w:rsidRPr="00ED21EF" w:rsidRDefault="00756A16" w:rsidP="003C0D9B">
      <w:pPr>
        <w:shd w:val="clear" w:color="auto" w:fill="FFFFFF"/>
        <w:spacing w:before="120"/>
        <w:jc w:val="both"/>
        <w:rPr>
          <w:sz w:val="22"/>
        </w:rPr>
      </w:pPr>
      <w:r w:rsidRPr="00ED21EF">
        <w:rPr>
          <w:b/>
          <w:bCs/>
          <w:sz w:val="22"/>
          <w:szCs w:val="24"/>
        </w:rPr>
        <w:t>The object of this Act</w:t>
      </w:r>
    </w:p>
    <w:p w14:paraId="0CCC093D" w14:textId="77777777" w:rsidR="00756A16" w:rsidRPr="00ED21EF" w:rsidRDefault="00756A16" w:rsidP="003C0D9B">
      <w:pPr>
        <w:shd w:val="clear" w:color="auto" w:fill="FFFFFF"/>
        <w:tabs>
          <w:tab w:val="left" w:pos="643"/>
        </w:tabs>
        <w:spacing w:before="120"/>
        <w:ind w:left="10" w:firstLine="331"/>
        <w:jc w:val="both"/>
        <w:rPr>
          <w:sz w:val="22"/>
        </w:rPr>
      </w:pPr>
      <w:r w:rsidRPr="00ED21EF">
        <w:rPr>
          <w:b/>
          <w:bCs/>
          <w:sz w:val="22"/>
          <w:szCs w:val="24"/>
        </w:rPr>
        <w:t>3.</w:t>
      </w:r>
      <w:r w:rsidRPr="00ED21EF">
        <w:rPr>
          <w:b/>
          <w:bCs/>
          <w:sz w:val="22"/>
          <w:szCs w:val="24"/>
        </w:rPr>
        <w:tab/>
      </w:r>
      <w:r w:rsidRPr="00ED21EF">
        <w:rPr>
          <w:sz w:val="22"/>
          <w:szCs w:val="24"/>
        </w:rPr>
        <w:t>The object of this Act is to provide for management of the</w:t>
      </w:r>
      <w:r w:rsidR="00A614B5">
        <w:rPr>
          <w:sz w:val="22"/>
          <w:szCs w:val="24"/>
        </w:rPr>
        <w:t xml:space="preserve"> </w:t>
      </w:r>
      <w:r w:rsidRPr="00ED21EF">
        <w:rPr>
          <w:sz w:val="22"/>
          <w:szCs w:val="24"/>
        </w:rPr>
        <w:t>radiofrequency spectrum in order to:</w:t>
      </w:r>
    </w:p>
    <w:p w14:paraId="0A8B1B71" w14:textId="77777777" w:rsidR="00756A16" w:rsidRPr="00ED21EF" w:rsidRDefault="00756A16" w:rsidP="003C0D9B">
      <w:pPr>
        <w:numPr>
          <w:ilvl w:val="0"/>
          <w:numId w:val="1"/>
        </w:numPr>
        <w:shd w:val="clear" w:color="auto" w:fill="FFFFFF"/>
        <w:tabs>
          <w:tab w:val="left" w:pos="797"/>
        </w:tabs>
        <w:spacing w:before="120"/>
        <w:ind w:left="797" w:hanging="403"/>
        <w:jc w:val="both"/>
        <w:rPr>
          <w:sz w:val="22"/>
          <w:szCs w:val="24"/>
        </w:rPr>
      </w:pPr>
      <w:r w:rsidRPr="00ED21EF">
        <w:rPr>
          <w:sz w:val="22"/>
          <w:szCs w:val="24"/>
        </w:rPr>
        <w:t>maximise, by ensuring the efficient allocation and use of the spectrum, the overall public benefit derived from using the radiofrequency spectrum;</w:t>
      </w:r>
    </w:p>
    <w:p w14:paraId="15A86CF5" w14:textId="77777777" w:rsidR="00756A16" w:rsidRPr="00ED21EF" w:rsidRDefault="00756A16" w:rsidP="003C0D9B">
      <w:pPr>
        <w:numPr>
          <w:ilvl w:val="0"/>
          <w:numId w:val="1"/>
        </w:numPr>
        <w:shd w:val="clear" w:color="auto" w:fill="FFFFFF"/>
        <w:tabs>
          <w:tab w:val="left" w:pos="797"/>
        </w:tabs>
        <w:spacing w:before="120"/>
        <w:ind w:left="797" w:hanging="403"/>
        <w:jc w:val="both"/>
        <w:rPr>
          <w:sz w:val="22"/>
          <w:szCs w:val="24"/>
        </w:rPr>
      </w:pPr>
      <w:r w:rsidRPr="00ED21EF">
        <w:rPr>
          <w:sz w:val="22"/>
          <w:szCs w:val="24"/>
        </w:rPr>
        <w:t>make adequate provision of the spectrum for use by public or community services;</w:t>
      </w:r>
    </w:p>
    <w:p w14:paraId="7968C19A" w14:textId="77777777" w:rsidR="00756A16" w:rsidRPr="00ED21EF" w:rsidRDefault="00756A16" w:rsidP="003C0D9B">
      <w:pPr>
        <w:numPr>
          <w:ilvl w:val="0"/>
          <w:numId w:val="1"/>
        </w:numPr>
        <w:shd w:val="clear" w:color="auto" w:fill="FFFFFF"/>
        <w:tabs>
          <w:tab w:val="left" w:pos="797"/>
        </w:tabs>
        <w:spacing w:before="120"/>
        <w:ind w:left="797" w:hanging="403"/>
        <w:jc w:val="both"/>
        <w:rPr>
          <w:sz w:val="22"/>
          <w:szCs w:val="24"/>
        </w:rPr>
      </w:pPr>
      <w:r w:rsidRPr="00ED21EF">
        <w:rPr>
          <w:sz w:val="22"/>
          <w:szCs w:val="24"/>
        </w:rPr>
        <w:t>provide a responsive and flexible approach to meeting the needs of users of the spectrum;</w:t>
      </w:r>
    </w:p>
    <w:p w14:paraId="42D81F8A" w14:textId="77777777" w:rsidR="00756A16" w:rsidRPr="00ED21EF" w:rsidRDefault="00756A16" w:rsidP="003C0D9B">
      <w:pPr>
        <w:numPr>
          <w:ilvl w:val="0"/>
          <w:numId w:val="1"/>
        </w:numPr>
        <w:shd w:val="clear" w:color="auto" w:fill="FFFFFF"/>
        <w:tabs>
          <w:tab w:val="left" w:pos="797"/>
        </w:tabs>
        <w:spacing w:before="120"/>
        <w:ind w:left="797" w:hanging="403"/>
        <w:jc w:val="both"/>
        <w:rPr>
          <w:sz w:val="22"/>
          <w:szCs w:val="24"/>
        </w:rPr>
      </w:pPr>
      <w:r w:rsidRPr="00ED21EF">
        <w:rPr>
          <w:sz w:val="22"/>
          <w:szCs w:val="24"/>
        </w:rPr>
        <w:t xml:space="preserve">encourage the use of efficient </w:t>
      </w:r>
      <w:r w:rsidRPr="005A2A5A">
        <w:rPr>
          <w:sz w:val="22"/>
          <w:szCs w:val="24"/>
        </w:rPr>
        <w:t xml:space="preserve">radiocommunication </w:t>
      </w:r>
      <w:r w:rsidRPr="00ED21EF">
        <w:rPr>
          <w:sz w:val="22"/>
          <w:szCs w:val="24"/>
        </w:rPr>
        <w:t>technologies so that a wide range of services of an adequate quality can be provided;</w:t>
      </w:r>
    </w:p>
    <w:p w14:paraId="783ECEDD" w14:textId="77777777" w:rsidR="00756A16" w:rsidRPr="00ED21EF" w:rsidRDefault="00756A16" w:rsidP="003C0D9B">
      <w:pPr>
        <w:numPr>
          <w:ilvl w:val="0"/>
          <w:numId w:val="1"/>
        </w:numPr>
        <w:shd w:val="clear" w:color="auto" w:fill="FFFFFF"/>
        <w:tabs>
          <w:tab w:val="left" w:pos="797"/>
        </w:tabs>
        <w:spacing w:before="120"/>
        <w:ind w:left="797" w:hanging="403"/>
        <w:jc w:val="both"/>
        <w:rPr>
          <w:sz w:val="22"/>
          <w:szCs w:val="24"/>
        </w:rPr>
      </w:pPr>
      <w:r w:rsidRPr="00ED21EF">
        <w:rPr>
          <w:sz w:val="22"/>
          <w:szCs w:val="24"/>
        </w:rPr>
        <w:t>provide an efficient, equitable and transparent system of charging for the use of spectrum, taking account of the value of both commercial and non-commercial use of spectrum;</w:t>
      </w:r>
    </w:p>
    <w:p w14:paraId="1C92FD68" w14:textId="77777777" w:rsidR="00756A16" w:rsidRPr="00ED21EF" w:rsidRDefault="00756A16" w:rsidP="003C0D9B">
      <w:pPr>
        <w:shd w:val="clear" w:color="auto" w:fill="FFFFFF"/>
        <w:spacing w:before="120"/>
        <w:ind w:left="802" w:hanging="350"/>
        <w:jc w:val="both"/>
        <w:rPr>
          <w:sz w:val="22"/>
        </w:rPr>
      </w:pPr>
      <w:r w:rsidRPr="00ED21EF">
        <w:rPr>
          <w:sz w:val="22"/>
          <w:szCs w:val="24"/>
        </w:rPr>
        <w:t>(0 support the communications policy objectives of the Commonwealth Government;</w:t>
      </w:r>
    </w:p>
    <w:p w14:paraId="4E1041D7" w14:textId="77777777" w:rsidR="00756A16" w:rsidRPr="00ED21EF" w:rsidRDefault="00756A16" w:rsidP="003C0D9B">
      <w:pPr>
        <w:shd w:val="clear" w:color="auto" w:fill="FFFFFF"/>
        <w:spacing w:before="120"/>
        <w:ind w:left="806" w:hanging="384"/>
        <w:jc w:val="both"/>
        <w:rPr>
          <w:sz w:val="22"/>
        </w:rPr>
      </w:pPr>
      <w:r w:rsidRPr="00ED21EF">
        <w:rPr>
          <w:sz w:val="22"/>
          <w:szCs w:val="24"/>
        </w:rPr>
        <w:t>(g) provide a regulatory environment that maximises opportunities for the Australian communications industry in domestic and international markets;</w:t>
      </w:r>
    </w:p>
    <w:p w14:paraId="60BAC4BF" w14:textId="77777777" w:rsidR="00756A16" w:rsidRPr="00ED21EF" w:rsidRDefault="00756A16" w:rsidP="003C0D9B">
      <w:pPr>
        <w:shd w:val="clear" w:color="auto" w:fill="FFFFFF"/>
        <w:spacing w:before="120"/>
        <w:ind w:left="806" w:hanging="403"/>
        <w:jc w:val="both"/>
        <w:rPr>
          <w:sz w:val="22"/>
        </w:rPr>
      </w:pPr>
      <w:r w:rsidRPr="00ED21EF">
        <w:rPr>
          <w:sz w:val="22"/>
          <w:szCs w:val="24"/>
        </w:rPr>
        <w:t>(h) promote Australia</w:t>
      </w:r>
      <w:r w:rsidR="005E1428" w:rsidRPr="00ED21EF">
        <w:rPr>
          <w:sz w:val="22"/>
          <w:szCs w:val="24"/>
        </w:rPr>
        <w:t>’</w:t>
      </w:r>
      <w:r w:rsidRPr="00ED21EF">
        <w:rPr>
          <w:sz w:val="22"/>
          <w:szCs w:val="24"/>
        </w:rPr>
        <w:t xml:space="preserve">s interests concerning international agreements, treaties and conventions relating to </w:t>
      </w:r>
      <w:r w:rsidRPr="005A2A5A">
        <w:rPr>
          <w:sz w:val="22"/>
          <w:szCs w:val="24"/>
        </w:rPr>
        <w:t xml:space="preserve">radiocommunications </w:t>
      </w:r>
      <w:r w:rsidRPr="00ED21EF">
        <w:rPr>
          <w:sz w:val="22"/>
          <w:szCs w:val="24"/>
        </w:rPr>
        <w:t>or the radiofrequency spectrum.</w:t>
      </w:r>
    </w:p>
    <w:p w14:paraId="781AC5F3" w14:textId="77777777" w:rsidR="00756A16" w:rsidRPr="00ED21EF" w:rsidRDefault="00756A16" w:rsidP="003C0D9B">
      <w:pPr>
        <w:shd w:val="clear" w:color="auto" w:fill="FFFFFF"/>
        <w:spacing w:before="120"/>
        <w:ind w:left="19"/>
        <w:jc w:val="both"/>
        <w:rPr>
          <w:sz w:val="22"/>
        </w:rPr>
      </w:pPr>
      <w:r w:rsidRPr="00ED21EF">
        <w:rPr>
          <w:b/>
          <w:bCs/>
          <w:sz w:val="22"/>
          <w:szCs w:val="24"/>
        </w:rPr>
        <w:t>Outline of this Act</w:t>
      </w:r>
    </w:p>
    <w:p w14:paraId="3628F111" w14:textId="77777777" w:rsidR="00756A16" w:rsidRPr="00ED21EF" w:rsidRDefault="00756A16" w:rsidP="003C0D9B">
      <w:pPr>
        <w:shd w:val="clear" w:color="auto" w:fill="FFFFFF"/>
        <w:tabs>
          <w:tab w:val="left" w:pos="643"/>
        </w:tabs>
        <w:spacing w:before="120"/>
        <w:ind w:left="341"/>
        <w:jc w:val="both"/>
        <w:rPr>
          <w:sz w:val="22"/>
        </w:rPr>
      </w:pPr>
      <w:r w:rsidRPr="00ED21EF">
        <w:rPr>
          <w:b/>
          <w:bCs/>
          <w:sz w:val="22"/>
          <w:szCs w:val="24"/>
        </w:rPr>
        <w:t>4.</w:t>
      </w:r>
      <w:r w:rsidRPr="00ED21EF">
        <w:rPr>
          <w:b/>
          <w:bCs/>
          <w:sz w:val="22"/>
          <w:szCs w:val="24"/>
        </w:rPr>
        <w:tab/>
      </w:r>
      <w:r w:rsidRPr="00ED21EF">
        <w:rPr>
          <w:sz w:val="22"/>
          <w:szCs w:val="24"/>
        </w:rPr>
        <w:t>In order to achieve this object:</w:t>
      </w:r>
    </w:p>
    <w:p w14:paraId="5BB4E155" w14:textId="77777777" w:rsidR="00756A16" w:rsidRPr="00ED21EF" w:rsidRDefault="00756A16" w:rsidP="003C0D9B">
      <w:pPr>
        <w:shd w:val="clear" w:color="auto" w:fill="FFFFFF"/>
        <w:tabs>
          <w:tab w:val="left" w:pos="811"/>
        </w:tabs>
        <w:spacing w:before="120"/>
        <w:ind w:left="811" w:hanging="403"/>
        <w:jc w:val="both"/>
        <w:rPr>
          <w:sz w:val="22"/>
        </w:rPr>
      </w:pPr>
      <w:r w:rsidRPr="00ED21EF">
        <w:rPr>
          <w:sz w:val="22"/>
          <w:szCs w:val="24"/>
        </w:rPr>
        <w:t>(a)</w:t>
      </w:r>
      <w:r w:rsidRPr="00ED21EF">
        <w:rPr>
          <w:sz w:val="22"/>
          <w:szCs w:val="24"/>
        </w:rPr>
        <w:tab/>
        <w:t>Chapter 2 provides for radio frequency planning that involves</w:t>
      </w:r>
      <w:r w:rsidR="00A614B5">
        <w:rPr>
          <w:sz w:val="22"/>
          <w:szCs w:val="24"/>
        </w:rPr>
        <w:t xml:space="preserve"> </w:t>
      </w:r>
      <w:r w:rsidRPr="00ED21EF">
        <w:rPr>
          <w:sz w:val="22"/>
          <w:szCs w:val="24"/>
        </w:rPr>
        <w:t>preparation of:</w:t>
      </w:r>
    </w:p>
    <w:p w14:paraId="453550A5" w14:textId="77777777" w:rsidR="00756A16" w:rsidRPr="00ED21EF" w:rsidRDefault="00756A16" w:rsidP="003C0D9B">
      <w:pPr>
        <w:shd w:val="clear" w:color="auto" w:fill="FFFFFF"/>
        <w:spacing w:before="120"/>
        <w:ind w:left="1464" w:hanging="346"/>
        <w:jc w:val="both"/>
        <w:rPr>
          <w:sz w:val="22"/>
        </w:rPr>
      </w:pPr>
      <w:r w:rsidRPr="00ED21EF">
        <w:rPr>
          <w:sz w:val="22"/>
          <w:szCs w:val="24"/>
        </w:rPr>
        <w:t>(i) a spectrum plan and frequency band plans (see Part 2.1); and</w:t>
      </w:r>
    </w:p>
    <w:p w14:paraId="2963B0D2" w14:textId="77777777" w:rsidR="00756A16" w:rsidRPr="00ED21EF" w:rsidRDefault="00756A16" w:rsidP="003C0D9B">
      <w:pPr>
        <w:shd w:val="clear" w:color="auto" w:fill="FFFFFF"/>
        <w:spacing w:before="120"/>
        <w:ind w:left="1061"/>
        <w:jc w:val="both"/>
        <w:rPr>
          <w:sz w:val="22"/>
        </w:rPr>
      </w:pPr>
      <w:r w:rsidRPr="00ED21EF">
        <w:rPr>
          <w:sz w:val="22"/>
          <w:szCs w:val="24"/>
        </w:rPr>
        <w:t>(ii) marketing plans and conversion plans (see Part 2.2); and</w:t>
      </w:r>
    </w:p>
    <w:p w14:paraId="70832AD3" w14:textId="77777777" w:rsidR="00756A16" w:rsidRPr="00ED21EF" w:rsidRDefault="00756A16" w:rsidP="003C0D9B">
      <w:pPr>
        <w:shd w:val="clear" w:color="auto" w:fill="FFFFFF"/>
        <w:tabs>
          <w:tab w:val="left" w:pos="811"/>
        </w:tabs>
        <w:spacing w:before="120"/>
        <w:ind w:left="408"/>
        <w:jc w:val="both"/>
        <w:rPr>
          <w:sz w:val="22"/>
        </w:rPr>
      </w:pPr>
      <w:r w:rsidRPr="00ED21EF">
        <w:rPr>
          <w:sz w:val="22"/>
          <w:szCs w:val="24"/>
        </w:rPr>
        <w:t>(b)</w:t>
      </w:r>
      <w:r w:rsidRPr="00ED21EF">
        <w:rPr>
          <w:sz w:val="22"/>
          <w:szCs w:val="24"/>
        </w:rPr>
        <w:tab/>
        <w:t xml:space="preserve">Chapter 3 provides for licensing </w:t>
      </w:r>
      <w:r w:rsidRPr="005A2A5A">
        <w:rPr>
          <w:sz w:val="22"/>
          <w:szCs w:val="24"/>
        </w:rPr>
        <w:t xml:space="preserve">radiocommunications </w:t>
      </w:r>
      <w:r w:rsidRPr="00ED21EF">
        <w:rPr>
          <w:sz w:val="22"/>
          <w:szCs w:val="24"/>
        </w:rPr>
        <w:t>under:</w:t>
      </w:r>
    </w:p>
    <w:p w14:paraId="730EC5E1" w14:textId="77777777" w:rsidR="00756A16" w:rsidRPr="00ED21EF" w:rsidRDefault="00756A16" w:rsidP="003C0D9B">
      <w:pPr>
        <w:shd w:val="clear" w:color="auto" w:fill="FFFFFF"/>
        <w:spacing w:before="120"/>
        <w:ind w:left="1123"/>
        <w:jc w:val="both"/>
        <w:rPr>
          <w:sz w:val="22"/>
        </w:rPr>
      </w:pPr>
      <w:r w:rsidRPr="00ED21EF">
        <w:rPr>
          <w:sz w:val="22"/>
          <w:szCs w:val="24"/>
        </w:rPr>
        <w:t>(i) spectrum licences (see Part 3.2); and</w:t>
      </w:r>
    </w:p>
    <w:p w14:paraId="18CA31DE" w14:textId="7FAF28E9" w:rsidR="00756A16" w:rsidRPr="00ED21EF" w:rsidRDefault="00756A16" w:rsidP="00F35142">
      <w:pPr>
        <w:shd w:val="clear" w:color="auto" w:fill="FFFFFF"/>
        <w:spacing w:before="120"/>
        <w:ind w:left="1061"/>
        <w:jc w:val="both"/>
        <w:rPr>
          <w:sz w:val="22"/>
        </w:rPr>
      </w:pPr>
      <w:r w:rsidRPr="00ED21EF">
        <w:rPr>
          <w:sz w:val="22"/>
          <w:szCs w:val="24"/>
        </w:rPr>
        <w:t>(ii) apparatus licences (see Part 3.3); and</w:t>
      </w:r>
    </w:p>
    <w:p w14:paraId="1FE7BF22" w14:textId="77777777" w:rsidR="00756A16" w:rsidRPr="00ED21EF" w:rsidRDefault="00756A16" w:rsidP="00F35142">
      <w:pPr>
        <w:shd w:val="clear" w:color="auto" w:fill="FFFFFF"/>
        <w:spacing w:before="120"/>
        <w:ind w:left="1061"/>
        <w:jc w:val="both"/>
        <w:rPr>
          <w:sz w:val="22"/>
        </w:rPr>
      </w:pPr>
      <w:r w:rsidRPr="00ED21EF">
        <w:rPr>
          <w:sz w:val="22"/>
          <w:szCs w:val="24"/>
        </w:rPr>
        <w:t>(iii) class licences (see Part 3.4);</w:t>
      </w:r>
    </w:p>
    <w:p w14:paraId="189C38A5" w14:textId="77777777" w:rsidR="00756A16" w:rsidRPr="00ED21EF" w:rsidRDefault="00756A16" w:rsidP="003C0D9B">
      <w:pPr>
        <w:numPr>
          <w:ilvl w:val="0"/>
          <w:numId w:val="2"/>
        </w:numPr>
        <w:shd w:val="clear" w:color="auto" w:fill="FFFFFF"/>
        <w:tabs>
          <w:tab w:val="left" w:pos="811"/>
        </w:tabs>
        <w:spacing w:before="120"/>
        <w:ind w:left="811" w:hanging="403"/>
        <w:jc w:val="both"/>
        <w:rPr>
          <w:sz w:val="22"/>
          <w:szCs w:val="24"/>
        </w:rPr>
      </w:pPr>
      <w:r w:rsidRPr="00ED21EF">
        <w:rPr>
          <w:sz w:val="22"/>
          <w:szCs w:val="24"/>
        </w:rPr>
        <w:t>Chapter 3 also provides for registration of licences (see Part 3.5); and</w:t>
      </w:r>
    </w:p>
    <w:p w14:paraId="3C35DBBF" w14:textId="77777777" w:rsidR="00756A16" w:rsidRPr="00ED21EF" w:rsidRDefault="00756A16" w:rsidP="003C0D9B">
      <w:pPr>
        <w:numPr>
          <w:ilvl w:val="0"/>
          <w:numId w:val="2"/>
        </w:numPr>
        <w:shd w:val="clear" w:color="auto" w:fill="FFFFFF"/>
        <w:tabs>
          <w:tab w:val="left" w:pos="811"/>
        </w:tabs>
        <w:spacing w:before="120"/>
        <w:ind w:left="811" w:hanging="403"/>
        <w:jc w:val="both"/>
        <w:rPr>
          <w:sz w:val="22"/>
          <w:szCs w:val="24"/>
        </w:rPr>
      </w:pPr>
      <w:r w:rsidRPr="00ED21EF">
        <w:rPr>
          <w:sz w:val="22"/>
          <w:szCs w:val="24"/>
        </w:rPr>
        <w:t>Chapter 4 provides for general regulatory requirements aimed at:</w:t>
      </w:r>
    </w:p>
    <w:p w14:paraId="793C0500" w14:textId="77777777" w:rsidR="00756A16" w:rsidRPr="00ED21EF" w:rsidRDefault="00756A16" w:rsidP="003C0D9B">
      <w:pPr>
        <w:shd w:val="clear" w:color="auto" w:fill="FFFFFF"/>
        <w:spacing w:before="120"/>
        <w:ind w:left="1464" w:hanging="336"/>
        <w:jc w:val="both"/>
        <w:rPr>
          <w:sz w:val="22"/>
        </w:rPr>
      </w:pPr>
      <w:r w:rsidRPr="00ED21EF">
        <w:rPr>
          <w:sz w:val="22"/>
          <w:szCs w:val="24"/>
        </w:rPr>
        <w:t>(i) providing for standards and other technical regulation (see Part 4.1); and</w:t>
      </w:r>
    </w:p>
    <w:p w14:paraId="0E98D04E" w14:textId="77777777" w:rsidR="003C0D9B" w:rsidRDefault="003C0D9B" w:rsidP="00ED21EF">
      <w:pPr>
        <w:shd w:val="clear" w:color="auto" w:fill="FFFFFF"/>
        <w:spacing w:before="120"/>
        <w:jc w:val="both"/>
        <w:rPr>
          <w:sz w:val="22"/>
        </w:rPr>
        <w:sectPr w:rsidR="003C0D9B" w:rsidSect="0071147F">
          <w:pgSz w:w="12240" w:h="15840" w:code="1"/>
          <w:pgMar w:top="1440" w:right="1440" w:bottom="1440" w:left="1440" w:header="720" w:footer="720" w:gutter="0"/>
          <w:cols w:space="60"/>
          <w:noEndnote/>
        </w:sectPr>
      </w:pPr>
    </w:p>
    <w:p w14:paraId="177C0B31" w14:textId="77777777" w:rsidR="00756A16" w:rsidRPr="00ED21EF" w:rsidRDefault="00756A16" w:rsidP="003C0D9B">
      <w:pPr>
        <w:shd w:val="clear" w:color="auto" w:fill="FFFFFF"/>
        <w:spacing w:before="120"/>
        <w:ind w:left="1445" w:hanging="408"/>
        <w:jc w:val="both"/>
        <w:rPr>
          <w:sz w:val="22"/>
        </w:rPr>
      </w:pPr>
      <w:r w:rsidRPr="005A2A5A">
        <w:rPr>
          <w:sz w:val="22"/>
          <w:szCs w:val="24"/>
        </w:rPr>
        <w:lastRenderedPageBreak/>
        <w:t xml:space="preserve">(ii) </w:t>
      </w:r>
      <w:r w:rsidRPr="00ED21EF">
        <w:rPr>
          <w:sz w:val="22"/>
          <w:szCs w:val="24"/>
        </w:rPr>
        <w:t xml:space="preserve">regulating various acts relating to radio emissions, particularly those involving interference with </w:t>
      </w:r>
      <w:r w:rsidRPr="005A2A5A">
        <w:rPr>
          <w:sz w:val="22"/>
          <w:szCs w:val="24"/>
        </w:rPr>
        <w:t xml:space="preserve">radiocommunications </w:t>
      </w:r>
      <w:r w:rsidRPr="00ED21EF">
        <w:rPr>
          <w:sz w:val="22"/>
          <w:szCs w:val="24"/>
        </w:rPr>
        <w:t>(see Part 4.2); and</w:t>
      </w:r>
    </w:p>
    <w:p w14:paraId="0CC61BE3" w14:textId="77777777" w:rsidR="00756A16" w:rsidRPr="00ED21EF" w:rsidRDefault="00756A16" w:rsidP="003C0D9B">
      <w:pPr>
        <w:shd w:val="clear" w:color="auto" w:fill="FFFFFF"/>
        <w:spacing w:before="120"/>
        <w:ind w:left="965"/>
        <w:jc w:val="both"/>
        <w:rPr>
          <w:sz w:val="22"/>
        </w:rPr>
      </w:pPr>
      <w:r w:rsidRPr="00ED21EF">
        <w:rPr>
          <w:sz w:val="22"/>
          <w:szCs w:val="24"/>
        </w:rPr>
        <w:t>(iii) settling interference disputes (see Part 4.3); and</w:t>
      </w:r>
    </w:p>
    <w:p w14:paraId="27289913" w14:textId="77777777" w:rsidR="00756A16" w:rsidRPr="00ED21EF" w:rsidRDefault="00756A16" w:rsidP="003C0D9B">
      <w:pPr>
        <w:shd w:val="clear" w:color="auto" w:fill="FFFFFF"/>
        <w:spacing w:before="120"/>
        <w:ind w:left="979"/>
        <w:jc w:val="both"/>
        <w:rPr>
          <w:sz w:val="22"/>
        </w:rPr>
      </w:pPr>
      <w:r w:rsidRPr="00ED21EF">
        <w:rPr>
          <w:sz w:val="22"/>
          <w:szCs w:val="24"/>
        </w:rPr>
        <w:t>(iv) providing for restricted use zones (see Part 4.4); and</w:t>
      </w:r>
    </w:p>
    <w:p w14:paraId="5B853DED" w14:textId="77777777" w:rsidR="00756A16" w:rsidRPr="00ED21EF" w:rsidRDefault="00756A16" w:rsidP="00ED21EF">
      <w:pPr>
        <w:shd w:val="clear" w:color="auto" w:fill="FFFFFF"/>
        <w:spacing w:before="120"/>
        <w:ind w:left="787" w:hanging="374"/>
        <w:jc w:val="both"/>
        <w:rPr>
          <w:sz w:val="22"/>
        </w:rPr>
      </w:pPr>
      <w:r w:rsidRPr="00ED21EF">
        <w:rPr>
          <w:sz w:val="22"/>
          <w:szCs w:val="24"/>
        </w:rPr>
        <w:t>(e) Chapter 5 provides for various other matters dealing with the administration and enforcement of this Act, in particular establishment of the Spectrum Management Agency and appointment of the Spectrum Manager (see Part 5.1).</w:t>
      </w:r>
    </w:p>
    <w:p w14:paraId="21A586A4" w14:textId="77777777" w:rsidR="00756A16" w:rsidRPr="00ED21EF" w:rsidRDefault="00756A16" w:rsidP="003C0D9B">
      <w:pPr>
        <w:shd w:val="clear" w:color="auto" w:fill="FFFFFF"/>
        <w:spacing w:before="240"/>
        <w:jc w:val="center"/>
        <w:rPr>
          <w:sz w:val="22"/>
        </w:rPr>
      </w:pPr>
      <w:r w:rsidRPr="00ED21EF">
        <w:rPr>
          <w:b/>
          <w:bCs/>
          <w:sz w:val="22"/>
          <w:szCs w:val="24"/>
        </w:rPr>
        <w:t>PART 1.3</w:t>
      </w:r>
      <w:r w:rsidRPr="00ED21EF">
        <w:rPr>
          <w:rFonts w:eastAsia="Times New Roman"/>
          <w:b/>
          <w:bCs/>
          <w:sz w:val="22"/>
          <w:szCs w:val="24"/>
        </w:rPr>
        <w:t>—INTERPRETATIVE PROVISIONS</w:t>
      </w:r>
    </w:p>
    <w:p w14:paraId="662AF760" w14:textId="77777777" w:rsidR="00756A16" w:rsidRPr="00ED21EF" w:rsidRDefault="00756A16" w:rsidP="003C0D9B">
      <w:pPr>
        <w:shd w:val="clear" w:color="auto" w:fill="FFFFFF"/>
        <w:spacing w:before="120"/>
        <w:ind w:left="10"/>
        <w:jc w:val="both"/>
        <w:rPr>
          <w:sz w:val="22"/>
        </w:rPr>
      </w:pPr>
      <w:r w:rsidRPr="00ED21EF">
        <w:rPr>
          <w:b/>
          <w:bCs/>
          <w:sz w:val="22"/>
          <w:szCs w:val="24"/>
        </w:rPr>
        <w:t>Definitions</w:t>
      </w:r>
    </w:p>
    <w:p w14:paraId="196107C0" w14:textId="77777777" w:rsidR="00756A16" w:rsidRPr="00ED21EF" w:rsidRDefault="00756A16" w:rsidP="003C0D9B">
      <w:pPr>
        <w:shd w:val="clear" w:color="auto" w:fill="FFFFFF"/>
        <w:spacing w:before="120"/>
        <w:ind w:left="346"/>
        <w:jc w:val="both"/>
        <w:rPr>
          <w:sz w:val="22"/>
        </w:rPr>
      </w:pPr>
      <w:r w:rsidRPr="00ED21EF">
        <w:rPr>
          <w:b/>
          <w:bCs/>
          <w:sz w:val="22"/>
          <w:szCs w:val="24"/>
        </w:rPr>
        <w:t xml:space="preserve">5. </w:t>
      </w:r>
      <w:r w:rsidRPr="00ED21EF">
        <w:rPr>
          <w:sz w:val="22"/>
          <w:szCs w:val="24"/>
        </w:rPr>
        <w:t>In this Act, unless the contrary intention appears:</w:t>
      </w:r>
    </w:p>
    <w:p w14:paraId="3A731D7A"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AAT</w:t>
      </w:r>
      <w:r w:rsidRPr="00ED21EF">
        <w:rPr>
          <w:b/>
          <w:bCs/>
          <w:sz w:val="22"/>
          <w:szCs w:val="24"/>
        </w:rPr>
        <w:t>”</w:t>
      </w:r>
      <w:r w:rsidR="00756A16" w:rsidRPr="00ED21EF">
        <w:rPr>
          <w:b/>
          <w:bCs/>
          <w:sz w:val="22"/>
          <w:szCs w:val="24"/>
        </w:rPr>
        <w:t xml:space="preserve"> </w:t>
      </w:r>
      <w:r w:rsidR="00756A16" w:rsidRPr="00ED21EF">
        <w:rPr>
          <w:sz w:val="22"/>
          <w:szCs w:val="24"/>
        </w:rPr>
        <w:t>means the Administrative Appeals Tribunal;</w:t>
      </w:r>
    </w:p>
    <w:p w14:paraId="6D3EAB28"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ABA</w:t>
      </w:r>
      <w:r w:rsidRPr="00ED21EF">
        <w:rPr>
          <w:b/>
          <w:bCs/>
          <w:sz w:val="22"/>
          <w:szCs w:val="24"/>
        </w:rPr>
        <w:t>”</w:t>
      </w:r>
      <w:r w:rsidR="00756A16" w:rsidRPr="00ED21EF">
        <w:rPr>
          <w:sz w:val="22"/>
          <w:szCs w:val="24"/>
        </w:rPr>
        <w:t xml:space="preserve"> means the Australian Broadcasting Authority established under the </w:t>
      </w:r>
      <w:r w:rsidR="00756A16" w:rsidRPr="00ED21EF">
        <w:rPr>
          <w:i/>
          <w:iCs/>
          <w:sz w:val="22"/>
          <w:szCs w:val="24"/>
        </w:rPr>
        <w:t>Broadcasting Services Act 1992</w:t>
      </w:r>
      <w:r w:rsidR="00756A16" w:rsidRPr="00ED21EF">
        <w:rPr>
          <w:sz w:val="22"/>
          <w:szCs w:val="24"/>
        </w:rPr>
        <w:t>;</w:t>
      </w:r>
    </w:p>
    <w:p w14:paraId="18391592" w14:textId="77777777" w:rsidR="00756A16" w:rsidRPr="00ED21EF" w:rsidRDefault="005E1428" w:rsidP="003C0D9B">
      <w:pPr>
        <w:shd w:val="clear" w:color="auto" w:fill="FFFFFF"/>
        <w:spacing w:before="120"/>
        <w:ind w:left="10"/>
        <w:jc w:val="both"/>
        <w:rPr>
          <w:sz w:val="22"/>
        </w:rPr>
      </w:pPr>
      <w:r w:rsidRPr="00ED21EF">
        <w:rPr>
          <w:b/>
          <w:bCs/>
          <w:sz w:val="22"/>
          <w:szCs w:val="24"/>
        </w:rPr>
        <w:t>“</w:t>
      </w:r>
      <w:r w:rsidR="00756A16" w:rsidRPr="00ED21EF">
        <w:rPr>
          <w:b/>
          <w:bCs/>
          <w:sz w:val="22"/>
          <w:szCs w:val="24"/>
        </w:rPr>
        <w:t>advisory guideline</w:t>
      </w:r>
      <w:r w:rsidRPr="00ED21EF">
        <w:rPr>
          <w:b/>
          <w:bCs/>
          <w:sz w:val="22"/>
          <w:szCs w:val="24"/>
        </w:rPr>
        <w:t>”</w:t>
      </w:r>
      <w:r w:rsidR="00756A16" w:rsidRPr="00ED21EF">
        <w:rPr>
          <w:b/>
          <w:bCs/>
          <w:sz w:val="22"/>
          <w:szCs w:val="24"/>
        </w:rPr>
        <w:t xml:space="preserve"> </w:t>
      </w:r>
      <w:r w:rsidR="00756A16" w:rsidRPr="00ED21EF">
        <w:rPr>
          <w:sz w:val="22"/>
          <w:szCs w:val="24"/>
        </w:rPr>
        <w:t>means an advisory guideline made under section 262;</w:t>
      </w:r>
    </w:p>
    <w:p w14:paraId="60FD3537"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aircraft</w:t>
      </w:r>
      <w:r w:rsidRPr="00ED21EF">
        <w:rPr>
          <w:b/>
          <w:bCs/>
          <w:sz w:val="22"/>
          <w:szCs w:val="24"/>
        </w:rPr>
        <w:t>”</w:t>
      </w:r>
      <w:r w:rsidR="00756A16" w:rsidRPr="00ED21EF">
        <w:rPr>
          <w:b/>
          <w:bCs/>
          <w:sz w:val="22"/>
          <w:szCs w:val="24"/>
        </w:rPr>
        <w:t xml:space="preserve"> </w:t>
      </w:r>
      <w:r w:rsidR="00756A16" w:rsidRPr="00ED21EF">
        <w:rPr>
          <w:sz w:val="22"/>
          <w:szCs w:val="24"/>
        </w:rPr>
        <w:t>includes a balloon;</w:t>
      </w:r>
    </w:p>
    <w:p w14:paraId="6CEF5B24" w14:textId="77777777" w:rsidR="00756A16" w:rsidRPr="00ED21EF" w:rsidRDefault="005E1428" w:rsidP="003C0D9B">
      <w:pPr>
        <w:shd w:val="clear" w:color="auto" w:fill="FFFFFF"/>
        <w:spacing w:before="120"/>
        <w:jc w:val="both"/>
        <w:rPr>
          <w:sz w:val="22"/>
        </w:rPr>
      </w:pPr>
      <w:r w:rsidRPr="00ED21EF">
        <w:rPr>
          <w:b/>
          <w:bCs/>
          <w:sz w:val="22"/>
          <w:szCs w:val="24"/>
        </w:rPr>
        <w:t>“</w:t>
      </w:r>
      <w:r w:rsidR="00756A16" w:rsidRPr="00ED21EF">
        <w:rPr>
          <w:b/>
          <w:bCs/>
          <w:sz w:val="22"/>
          <w:szCs w:val="24"/>
        </w:rPr>
        <w:t>apparatus licence</w:t>
      </w:r>
      <w:r w:rsidRPr="00ED21EF">
        <w:rPr>
          <w:b/>
          <w:bCs/>
          <w:sz w:val="22"/>
          <w:szCs w:val="24"/>
        </w:rPr>
        <w:t>”</w:t>
      </w:r>
      <w:r w:rsidR="00756A16" w:rsidRPr="00ED21EF">
        <w:rPr>
          <w:b/>
          <w:bCs/>
          <w:sz w:val="22"/>
          <w:szCs w:val="24"/>
        </w:rPr>
        <w:t xml:space="preserve"> </w:t>
      </w:r>
      <w:r w:rsidR="00756A16" w:rsidRPr="00ED21EF">
        <w:rPr>
          <w:sz w:val="22"/>
          <w:szCs w:val="24"/>
        </w:rPr>
        <w:t>means an apparatus licence issued under Part 3.3;</w:t>
      </w:r>
    </w:p>
    <w:p w14:paraId="35885DF4" w14:textId="0FB4BADC" w:rsidR="00756A16" w:rsidRPr="00ED21EF" w:rsidRDefault="005E1428" w:rsidP="003C0D9B">
      <w:pPr>
        <w:shd w:val="clear" w:color="auto" w:fill="FFFFFF"/>
        <w:spacing w:before="120"/>
        <w:jc w:val="both"/>
        <w:rPr>
          <w:sz w:val="22"/>
        </w:rPr>
      </w:pPr>
      <w:r w:rsidRPr="00ED21EF">
        <w:rPr>
          <w:b/>
          <w:bCs/>
          <w:sz w:val="22"/>
          <w:szCs w:val="24"/>
        </w:rPr>
        <w:t>“</w:t>
      </w:r>
      <w:r w:rsidR="00756A16" w:rsidRPr="00ED21EF">
        <w:rPr>
          <w:b/>
          <w:bCs/>
          <w:sz w:val="22"/>
          <w:szCs w:val="24"/>
        </w:rPr>
        <w:t>apparatus licence tax</w:t>
      </w:r>
      <w:r w:rsidRPr="00ED21EF">
        <w:rPr>
          <w:b/>
          <w:bCs/>
          <w:sz w:val="22"/>
          <w:szCs w:val="24"/>
        </w:rPr>
        <w:t>”</w:t>
      </w:r>
      <w:r w:rsidR="00756A16" w:rsidRPr="00ED21EF">
        <w:rPr>
          <w:b/>
          <w:bCs/>
          <w:sz w:val="22"/>
          <w:szCs w:val="24"/>
        </w:rPr>
        <w:t xml:space="preserve"> </w:t>
      </w:r>
      <w:r w:rsidR="00756A16" w:rsidRPr="00ED21EF">
        <w:rPr>
          <w:sz w:val="22"/>
          <w:szCs w:val="24"/>
        </w:rPr>
        <w:t xml:space="preserve">means a tax imposed under the </w:t>
      </w:r>
      <w:r w:rsidR="00756A16" w:rsidRPr="005A2A5A">
        <w:rPr>
          <w:i/>
          <w:iCs/>
          <w:sz w:val="22"/>
          <w:szCs w:val="24"/>
        </w:rPr>
        <w:t xml:space="preserve">Radiocommunications </w:t>
      </w:r>
      <w:r w:rsidR="00756A16" w:rsidRPr="00ED21EF">
        <w:rPr>
          <w:i/>
          <w:iCs/>
          <w:sz w:val="22"/>
          <w:szCs w:val="24"/>
        </w:rPr>
        <w:t xml:space="preserve">(Receiver Licence Tax) Act 1983 </w:t>
      </w:r>
      <w:r w:rsidR="00756A16" w:rsidRPr="00ED21EF">
        <w:rPr>
          <w:sz w:val="22"/>
          <w:szCs w:val="24"/>
        </w:rPr>
        <w:t xml:space="preserve">or the </w:t>
      </w:r>
      <w:r w:rsidR="00756A16" w:rsidRPr="005A2A5A">
        <w:rPr>
          <w:i/>
          <w:iCs/>
          <w:sz w:val="22"/>
          <w:szCs w:val="24"/>
        </w:rPr>
        <w:t xml:space="preserve">Radiocommunications </w:t>
      </w:r>
      <w:r w:rsidR="00756A16" w:rsidRPr="00ED21EF">
        <w:rPr>
          <w:i/>
          <w:iCs/>
          <w:sz w:val="22"/>
          <w:szCs w:val="24"/>
        </w:rPr>
        <w:t>(Transmitter Licence Tax) Act 1983</w:t>
      </w:r>
      <w:r w:rsidR="00756A16" w:rsidRPr="00F35142">
        <w:rPr>
          <w:iCs/>
          <w:sz w:val="22"/>
          <w:szCs w:val="24"/>
        </w:rPr>
        <w:t>;</w:t>
      </w:r>
    </w:p>
    <w:p w14:paraId="4B892671" w14:textId="77777777" w:rsidR="00756A16" w:rsidRPr="00ED21EF" w:rsidRDefault="005E1428" w:rsidP="003C0D9B">
      <w:pPr>
        <w:shd w:val="clear" w:color="auto" w:fill="FFFFFF"/>
        <w:spacing w:before="120"/>
        <w:jc w:val="both"/>
        <w:rPr>
          <w:sz w:val="22"/>
        </w:rPr>
      </w:pPr>
      <w:r w:rsidRPr="00ED21EF">
        <w:rPr>
          <w:b/>
          <w:bCs/>
          <w:sz w:val="22"/>
          <w:szCs w:val="24"/>
        </w:rPr>
        <w:t>“</w:t>
      </w:r>
      <w:r w:rsidR="00756A16" w:rsidRPr="00ED21EF">
        <w:rPr>
          <w:b/>
          <w:bCs/>
          <w:sz w:val="22"/>
          <w:szCs w:val="24"/>
        </w:rPr>
        <w:t>Australia</w:t>
      </w:r>
      <w:r w:rsidRPr="00ED21EF">
        <w:rPr>
          <w:b/>
          <w:bCs/>
          <w:sz w:val="22"/>
          <w:szCs w:val="24"/>
        </w:rPr>
        <w:t>”</w:t>
      </w:r>
      <w:r w:rsidR="00756A16" w:rsidRPr="00ED21EF">
        <w:rPr>
          <w:sz w:val="22"/>
          <w:szCs w:val="24"/>
        </w:rPr>
        <w:t>, when used in a geographical sense, includes the external Territories;</w:t>
      </w:r>
    </w:p>
    <w:p w14:paraId="67949DDB"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Australian aircraft</w:t>
      </w:r>
      <w:r w:rsidRPr="00ED21EF">
        <w:rPr>
          <w:b/>
          <w:bCs/>
          <w:sz w:val="22"/>
          <w:szCs w:val="24"/>
        </w:rPr>
        <w:t>”</w:t>
      </w:r>
      <w:r w:rsidR="00756A16" w:rsidRPr="00ED21EF">
        <w:rPr>
          <w:b/>
          <w:bCs/>
          <w:sz w:val="22"/>
          <w:szCs w:val="24"/>
        </w:rPr>
        <w:t xml:space="preserve"> </w:t>
      </w:r>
      <w:r w:rsidR="00756A16" w:rsidRPr="00ED21EF">
        <w:rPr>
          <w:sz w:val="22"/>
          <w:szCs w:val="24"/>
        </w:rPr>
        <w:t>means an aircraft that is in Australian control or is registered in accordance with the Air Navigation Regulations as an Australian aircraft;</w:t>
      </w:r>
    </w:p>
    <w:p w14:paraId="4B78CE79"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Australian satellite</w:t>
      </w:r>
      <w:r w:rsidRPr="00ED21EF">
        <w:rPr>
          <w:b/>
          <w:bCs/>
          <w:sz w:val="22"/>
          <w:szCs w:val="24"/>
        </w:rPr>
        <w:t>”</w:t>
      </w:r>
      <w:r w:rsidR="00756A16" w:rsidRPr="00ED21EF">
        <w:rPr>
          <w:b/>
          <w:bCs/>
          <w:sz w:val="22"/>
          <w:szCs w:val="24"/>
        </w:rPr>
        <w:t xml:space="preserve"> </w:t>
      </w:r>
      <w:r w:rsidR="00756A16" w:rsidRPr="00ED21EF">
        <w:rPr>
          <w:sz w:val="22"/>
          <w:szCs w:val="24"/>
        </w:rPr>
        <w:t>means a space satellite that is declared by the regulations to be an Australian satellite for the purposes of this Act;</w:t>
      </w:r>
    </w:p>
    <w:p w14:paraId="7495D1B8"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Australian vessel</w:t>
      </w:r>
      <w:r w:rsidRPr="00ED21EF">
        <w:rPr>
          <w:b/>
          <w:bCs/>
          <w:sz w:val="22"/>
          <w:szCs w:val="24"/>
        </w:rPr>
        <w:t>”</w:t>
      </w:r>
      <w:r w:rsidR="00756A16" w:rsidRPr="00ED21EF">
        <w:rPr>
          <w:b/>
          <w:bCs/>
          <w:sz w:val="22"/>
          <w:szCs w:val="24"/>
        </w:rPr>
        <w:t xml:space="preserve"> </w:t>
      </w:r>
      <w:r w:rsidR="00756A16" w:rsidRPr="00ED21EF">
        <w:rPr>
          <w:sz w:val="22"/>
          <w:szCs w:val="24"/>
        </w:rPr>
        <w:t>means a vessel that is in Australian control or:</w:t>
      </w:r>
    </w:p>
    <w:p w14:paraId="329B70E9" w14:textId="0D433215" w:rsidR="00756A16" w:rsidRPr="00ED21EF" w:rsidRDefault="00756A16" w:rsidP="003C0D9B">
      <w:pPr>
        <w:numPr>
          <w:ilvl w:val="0"/>
          <w:numId w:val="3"/>
        </w:numPr>
        <w:shd w:val="clear" w:color="auto" w:fill="FFFFFF"/>
        <w:tabs>
          <w:tab w:val="left" w:pos="773"/>
        </w:tabs>
        <w:spacing w:before="120"/>
        <w:ind w:left="773" w:hanging="389"/>
        <w:jc w:val="both"/>
        <w:rPr>
          <w:sz w:val="22"/>
          <w:szCs w:val="24"/>
        </w:rPr>
      </w:pPr>
      <w:r w:rsidRPr="00ED21EF">
        <w:rPr>
          <w:sz w:val="22"/>
          <w:szCs w:val="24"/>
        </w:rPr>
        <w:t>not being an air-cushion vehicle</w:t>
      </w:r>
      <w:r w:rsidRPr="00ED21EF">
        <w:rPr>
          <w:rFonts w:eastAsia="Times New Roman"/>
          <w:sz w:val="22"/>
          <w:szCs w:val="24"/>
        </w:rPr>
        <w:t xml:space="preserve">—is an Australian boat within the meaning of the </w:t>
      </w:r>
      <w:r w:rsidRPr="00ED21EF">
        <w:rPr>
          <w:rFonts w:eastAsia="Times New Roman"/>
          <w:i/>
          <w:iCs/>
          <w:sz w:val="22"/>
          <w:szCs w:val="24"/>
        </w:rPr>
        <w:t>Fisheries Management Act 1991</w:t>
      </w:r>
      <w:r w:rsidRPr="00F35142">
        <w:rPr>
          <w:rFonts w:eastAsia="Times New Roman"/>
          <w:iCs/>
          <w:sz w:val="22"/>
          <w:szCs w:val="24"/>
        </w:rPr>
        <w:t>;</w:t>
      </w:r>
      <w:r w:rsidRPr="00ED21EF">
        <w:rPr>
          <w:rFonts w:eastAsia="Times New Roman"/>
          <w:i/>
          <w:iCs/>
          <w:sz w:val="22"/>
          <w:szCs w:val="24"/>
        </w:rPr>
        <w:t xml:space="preserve"> </w:t>
      </w:r>
      <w:r w:rsidRPr="00ED21EF">
        <w:rPr>
          <w:rFonts w:eastAsia="Times New Roman"/>
          <w:sz w:val="22"/>
          <w:szCs w:val="24"/>
        </w:rPr>
        <w:t>or</w:t>
      </w:r>
    </w:p>
    <w:p w14:paraId="1047783C" w14:textId="77777777" w:rsidR="00756A16" w:rsidRPr="00ED21EF" w:rsidRDefault="00756A16" w:rsidP="003C0D9B">
      <w:pPr>
        <w:numPr>
          <w:ilvl w:val="0"/>
          <w:numId w:val="3"/>
        </w:numPr>
        <w:shd w:val="clear" w:color="auto" w:fill="FFFFFF"/>
        <w:tabs>
          <w:tab w:val="left" w:pos="773"/>
        </w:tabs>
        <w:spacing w:before="120"/>
        <w:ind w:left="773" w:hanging="389"/>
        <w:jc w:val="both"/>
        <w:rPr>
          <w:sz w:val="22"/>
          <w:szCs w:val="24"/>
        </w:rPr>
      </w:pPr>
      <w:r w:rsidRPr="00ED21EF">
        <w:rPr>
          <w:sz w:val="22"/>
          <w:szCs w:val="24"/>
        </w:rPr>
        <w:t>being an air-cushion vehicle</w:t>
      </w:r>
      <w:r w:rsidRPr="00ED21EF">
        <w:rPr>
          <w:rFonts w:eastAsia="Times New Roman"/>
          <w:sz w:val="22"/>
          <w:szCs w:val="24"/>
        </w:rPr>
        <w:t>—would be an Australian boat within the meaning of that Act if it were a boat within the meaning of that Act;</w:t>
      </w:r>
    </w:p>
    <w:p w14:paraId="20DC4441"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authority</w:t>
      </w:r>
      <w:r w:rsidRPr="00ED21EF">
        <w:rPr>
          <w:b/>
          <w:bCs/>
          <w:sz w:val="22"/>
          <w:szCs w:val="24"/>
        </w:rPr>
        <w:t>”</w:t>
      </w:r>
      <w:r w:rsidR="00756A16" w:rsidRPr="00ED21EF">
        <w:rPr>
          <w:sz w:val="22"/>
          <w:szCs w:val="24"/>
        </w:rPr>
        <w:t>, in relation to the Commonwealth, a State or a Territory, means:</w:t>
      </w:r>
    </w:p>
    <w:p w14:paraId="3D333CC4" w14:textId="77777777" w:rsidR="00756A16" w:rsidRPr="00ED21EF" w:rsidRDefault="00756A16" w:rsidP="003C0D9B">
      <w:pPr>
        <w:numPr>
          <w:ilvl w:val="0"/>
          <w:numId w:val="4"/>
        </w:numPr>
        <w:shd w:val="clear" w:color="auto" w:fill="FFFFFF"/>
        <w:tabs>
          <w:tab w:val="left" w:pos="773"/>
        </w:tabs>
        <w:spacing w:before="120"/>
        <w:ind w:left="384"/>
        <w:jc w:val="both"/>
        <w:rPr>
          <w:sz w:val="22"/>
          <w:szCs w:val="24"/>
        </w:rPr>
      </w:pPr>
      <w:r w:rsidRPr="00ED21EF">
        <w:rPr>
          <w:sz w:val="22"/>
          <w:szCs w:val="24"/>
        </w:rPr>
        <w:t>a Department; or</w:t>
      </w:r>
    </w:p>
    <w:p w14:paraId="71AF0C28" w14:textId="77777777" w:rsidR="00756A16" w:rsidRPr="00ED21EF" w:rsidRDefault="00756A16" w:rsidP="003C0D9B">
      <w:pPr>
        <w:numPr>
          <w:ilvl w:val="0"/>
          <w:numId w:val="4"/>
        </w:numPr>
        <w:shd w:val="clear" w:color="auto" w:fill="FFFFFF"/>
        <w:tabs>
          <w:tab w:val="left" w:pos="773"/>
        </w:tabs>
        <w:spacing w:before="120"/>
        <w:ind w:left="773" w:hanging="389"/>
        <w:jc w:val="both"/>
        <w:rPr>
          <w:sz w:val="22"/>
          <w:szCs w:val="24"/>
        </w:rPr>
      </w:pPr>
      <w:r w:rsidRPr="00ED21EF">
        <w:rPr>
          <w:sz w:val="22"/>
          <w:szCs w:val="24"/>
        </w:rPr>
        <w:t>a body (whether incorporated or unincorporated) established for a public purpose by or under the law of the Commonwealth, the State or the Territory, as the case may be; or</w:t>
      </w:r>
    </w:p>
    <w:p w14:paraId="63725C61" w14:textId="77777777" w:rsidR="00756A16" w:rsidRPr="00ED21EF" w:rsidRDefault="00756A16" w:rsidP="003C0D9B">
      <w:pPr>
        <w:numPr>
          <w:ilvl w:val="0"/>
          <w:numId w:val="4"/>
        </w:numPr>
        <w:shd w:val="clear" w:color="auto" w:fill="FFFFFF"/>
        <w:tabs>
          <w:tab w:val="left" w:pos="773"/>
        </w:tabs>
        <w:spacing w:before="120"/>
        <w:ind w:left="384"/>
        <w:jc w:val="both"/>
        <w:rPr>
          <w:sz w:val="22"/>
          <w:szCs w:val="24"/>
        </w:rPr>
      </w:pPr>
      <w:r w:rsidRPr="00ED21EF">
        <w:rPr>
          <w:sz w:val="22"/>
          <w:szCs w:val="24"/>
        </w:rPr>
        <w:t>any other body corporate in which:</w:t>
      </w:r>
    </w:p>
    <w:p w14:paraId="354EED33" w14:textId="77777777" w:rsidR="003C0D9B" w:rsidRDefault="003C0D9B" w:rsidP="003C0D9B">
      <w:pPr>
        <w:shd w:val="clear" w:color="auto" w:fill="FFFFFF"/>
        <w:spacing w:before="120" w:after="490"/>
        <w:ind w:left="1752"/>
        <w:jc w:val="both"/>
        <w:rPr>
          <w:sz w:val="22"/>
        </w:rPr>
        <w:sectPr w:rsidR="003C0D9B" w:rsidSect="0071147F">
          <w:pgSz w:w="12240" w:h="15840" w:code="1"/>
          <w:pgMar w:top="1440" w:right="1440" w:bottom="1440" w:left="1440" w:header="720" w:footer="720" w:gutter="0"/>
          <w:cols w:space="60"/>
          <w:noEndnote/>
        </w:sectPr>
      </w:pPr>
    </w:p>
    <w:p w14:paraId="2FEE8FF3" w14:textId="77777777" w:rsidR="00756A16" w:rsidRPr="00ED21EF" w:rsidRDefault="00756A16" w:rsidP="003C0D9B">
      <w:pPr>
        <w:shd w:val="clear" w:color="auto" w:fill="FFFFFF"/>
        <w:spacing w:before="120"/>
        <w:ind w:left="1435" w:hanging="341"/>
        <w:jc w:val="both"/>
        <w:rPr>
          <w:sz w:val="22"/>
        </w:rPr>
      </w:pPr>
      <w:r w:rsidRPr="005A2A5A">
        <w:rPr>
          <w:sz w:val="22"/>
          <w:szCs w:val="24"/>
        </w:rPr>
        <w:lastRenderedPageBreak/>
        <w:t xml:space="preserve">(i) </w:t>
      </w:r>
      <w:r w:rsidRPr="00ED21EF">
        <w:rPr>
          <w:sz w:val="22"/>
          <w:szCs w:val="24"/>
        </w:rPr>
        <w:t>the Commonwealth, the State or the Territory, as the case may be; or</w:t>
      </w:r>
    </w:p>
    <w:p w14:paraId="6E152F9F" w14:textId="77777777" w:rsidR="00756A16" w:rsidRPr="00ED21EF" w:rsidRDefault="00756A16" w:rsidP="003C0D9B">
      <w:pPr>
        <w:shd w:val="clear" w:color="auto" w:fill="FFFFFF"/>
        <w:spacing w:before="120"/>
        <w:ind w:left="1027"/>
        <w:jc w:val="both"/>
        <w:rPr>
          <w:sz w:val="22"/>
        </w:rPr>
      </w:pPr>
      <w:r w:rsidRPr="00ED21EF">
        <w:rPr>
          <w:sz w:val="22"/>
          <w:szCs w:val="24"/>
        </w:rPr>
        <w:t>(ii) a body corporate referred to in paragraph (b);</w:t>
      </w:r>
    </w:p>
    <w:p w14:paraId="3DD0D881" w14:textId="77777777" w:rsidR="00756A16" w:rsidRPr="00ED21EF" w:rsidRDefault="00756A16" w:rsidP="003C0D9B">
      <w:pPr>
        <w:shd w:val="clear" w:color="auto" w:fill="FFFFFF"/>
        <w:spacing w:before="120"/>
        <w:ind w:left="792"/>
        <w:jc w:val="both"/>
        <w:rPr>
          <w:sz w:val="22"/>
        </w:rPr>
      </w:pPr>
      <w:r w:rsidRPr="00ED21EF">
        <w:rPr>
          <w:sz w:val="22"/>
          <w:szCs w:val="24"/>
        </w:rPr>
        <w:t>has a controlling interest;</w:t>
      </w:r>
    </w:p>
    <w:p w14:paraId="100E9C84" w14:textId="0D522CB5" w:rsidR="00756A16" w:rsidRPr="00ED21EF" w:rsidRDefault="005E1428" w:rsidP="003C0D9B">
      <w:pPr>
        <w:shd w:val="clear" w:color="auto" w:fill="FFFFFF"/>
        <w:spacing w:before="120"/>
        <w:jc w:val="both"/>
        <w:rPr>
          <w:sz w:val="22"/>
        </w:rPr>
      </w:pPr>
      <w:r w:rsidRPr="00ED21EF">
        <w:rPr>
          <w:b/>
          <w:bCs/>
          <w:sz w:val="22"/>
          <w:szCs w:val="24"/>
        </w:rPr>
        <w:t>“</w:t>
      </w:r>
      <w:r w:rsidR="00756A16" w:rsidRPr="00ED21EF">
        <w:rPr>
          <w:b/>
          <w:bCs/>
          <w:sz w:val="22"/>
          <w:szCs w:val="24"/>
        </w:rPr>
        <w:t>broadcasting services bands licence</w:t>
      </w:r>
      <w:r w:rsidRPr="00ED21EF">
        <w:rPr>
          <w:b/>
          <w:bCs/>
          <w:sz w:val="22"/>
          <w:szCs w:val="24"/>
        </w:rPr>
        <w:t>”</w:t>
      </w:r>
      <w:r w:rsidR="00756A16" w:rsidRPr="00ED21EF">
        <w:rPr>
          <w:b/>
          <w:bCs/>
          <w:sz w:val="22"/>
          <w:szCs w:val="24"/>
        </w:rPr>
        <w:t xml:space="preserve"> </w:t>
      </w:r>
      <w:r w:rsidR="00756A16" w:rsidRPr="00ED21EF">
        <w:rPr>
          <w:sz w:val="22"/>
          <w:szCs w:val="24"/>
        </w:rPr>
        <w:t xml:space="preserve">has the same meaning as in the </w:t>
      </w:r>
      <w:r w:rsidR="00756A16" w:rsidRPr="00ED21EF">
        <w:rPr>
          <w:i/>
          <w:iCs/>
          <w:sz w:val="22"/>
          <w:szCs w:val="24"/>
        </w:rPr>
        <w:t>Broadcasting Services Act 1992</w:t>
      </w:r>
      <w:r w:rsidR="00756A16" w:rsidRPr="00F35142">
        <w:rPr>
          <w:iCs/>
          <w:sz w:val="22"/>
          <w:szCs w:val="24"/>
        </w:rPr>
        <w:t>;</w:t>
      </w:r>
    </w:p>
    <w:p w14:paraId="1B972AA7"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broadcasting station</w:t>
      </w:r>
      <w:r w:rsidRPr="00ED21EF">
        <w:rPr>
          <w:b/>
          <w:bCs/>
          <w:sz w:val="22"/>
          <w:szCs w:val="24"/>
        </w:rPr>
        <w:t>”</w:t>
      </w:r>
      <w:r w:rsidR="00756A16" w:rsidRPr="00ED21EF">
        <w:rPr>
          <w:b/>
          <w:bCs/>
          <w:sz w:val="22"/>
          <w:szCs w:val="24"/>
        </w:rPr>
        <w:t xml:space="preserve"> </w:t>
      </w:r>
      <w:r w:rsidR="00756A16" w:rsidRPr="00ED21EF">
        <w:rPr>
          <w:sz w:val="22"/>
          <w:szCs w:val="24"/>
        </w:rPr>
        <w:t>means a transmitter that is operating for the purposes of:</w:t>
      </w:r>
    </w:p>
    <w:p w14:paraId="114C1313" w14:textId="77777777" w:rsidR="00756A16" w:rsidRPr="00ED21EF" w:rsidRDefault="00756A16" w:rsidP="003C0D9B">
      <w:pPr>
        <w:numPr>
          <w:ilvl w:val="0"/>
          <w:numId w:val="5"/>
        </w:numPr>
        <w:shd w:val="clear" w:color="auto" w:fill="FFFFFF"/>
        <w:tabs>
          <w:tab w:val="left" w:pos="792"/>
        </w:tabs>
        <w:spacing w:before="120"/>
        <w:ind w:left="394"/>
        <w:jc w:val="both"/>
        <w:rPr>
          <w:sz w:val="22"/>
          <w:szCs w:val="24"/>
        </w:rPr>
      </w:pPr>
      <w:r w:rsidRPr="00ED21EF">
        <w:rPr>
          <w:sz w:val="22"/>
          <w:szCs w:val="24"/>
        </w:rPr>
        <w:t>a broadcasting services bands licence; or</w:t>
      </w:r>
    </w:p>
    <w:p w14:paraId="2E84818A" w14:textId="77777777" w:rsidR="00756A16" w:rsidRPr="00ED21EF" w:rsidRDefault="00756A16" w:rsidP="003C0D9B">
      <w:pPr>
        <w:numPr>
          <w:ilvl w:val="0"/>
          <w:numId w:val="5"/>
        </w:numPr>
        <w:shd w:val="clear" w:color="auto" w:fill="FFFFFF"/>
        <w:tabs>
          <w:tab w:val="left" w:pos="792"/>
        </w:tabs>
        <w:spacing w:before="120"/>
        <w:ind w:left="792" w:hanging="398"/>
        <w:jc w:val="both"/>
        <w:rPr>
          <w:sz w:val="22"/>
          <w:szCs w:val="24"/>
        </w:rPr>
      </w:pPr>
      <w:r w:rsidRPr="00ED21EF">
        <w:rPr>
          <w:sz w:val="22"/>
          <w:szCs w:val="24"/>
        </w:rPr>
        <w:t xml:space="preserve">the provision of a national broadcasting service within the meaning of the </w:t>
      </w:r>
      <w:r w:rsidRPr="00ED21EF">
        <w:rPr>
          <w:i/>
          <w:iCs/>
          <w:sz w:val="22"/>
          <w:szCs w:val="24"/>
        </w:rPr>
        <w:t>Broadcasting Services Act 1992</w:t>
      </w:r>
      <w:r w:rsidRPr="00ED21EF">
        <w:rPr>
          <w:sz w:val="22"/>
          <w:szCs w:val="24"/>
        </w:rPr>
        <w:t>;</w:t>
      </w:r>
    </w:p>
    <w:p w14:paraId="2C6A6978" w14:textId="77777777" w:rsidR="00756A16" w:rsidRPr="00ED21EF" w:rsidRDefault="005E1428" w:rsidP="003C0D9B">
      <w:pPr>
        <w:shd w:val="clear" w:color="auto" w:fill="FFFFFF"/>
        <w:spacing w:before="120"/>
        <w:ind w:left="10"/>
        <w:jc w:val="both"/>
        <w:rPr>
          <w:sz w:val="22"/>
        </w:rPr>
      </w:pPr>
      <w:r w:rsidRPr="00ED21EF">
        <w:rPr>
          <w:b/>
          <w:bCs/>
          <w:sz w:val="22"/>
          <w:szCs w:val="24"/>
        </w:rPr>
        <w:t>“</w:t>
      </w:r>
      <w:r w:rsidR="00756A16" w:rsidRPr="00ED21EF">
        <w:rPr>
          <w:b/>
          <w:bCs/>
          <w:sz w:val="22"/>
          <w:szCs w:val="24"/>
        </w:rPr>
        <w:t>certificate</w:t>
      </w:r>
      <w:r w:rsidRPr="00ED21EF">
        <w:rPr>
          <w:b/>
          <w:bCs/>
          <w:sz w:val="22"/>
          <w:szCs w:val="24"/>
        </w:rPr>
        <w:t>”</w:t>
      </w:r>
      <w:r w:rsidR="00756A16" w:rsidRPr="00ED21EF">
        <w:rPr>
          <w:b/>
          <w:bCs/>
          <w:sz w:val="22"/>
          <w:szCs w:val="24"/>
        </w:rPr>
        <w:t xml:space="preserve"> </w:t>
      </w:r>
      <w:r w:rsidR="00756A16" w:rsidRPr="00ED21EF">
        <w:rPr>
          <w:sz w:val="22"/>
          <w:szCs w:val="24"/>
        </w:rPr>
        <w:t>means a certificate of proficiency or a compliance certificate;</w:t>
      </w:r>
    </w:p>
    <w:p w14:paraId="095CEE5F" w14:textId="77777777" w:rsidR="00756A16" w:rsidRPr="00ED21EF" w:rsidRDefault="005E1428" w:rsidP="003C0D9B">
      <w:pPr>
        <w:shd w:val="clear" w:color="auto" w:fill="FFFFFF"/>
        <w:spacing w:before="120"/>
        <w:ind w:left="10"/>
        <w:jc w:val="both"/>
        <w:rPr>
          <w:sz w:val="22"/>
        </w:rPr>
      </w:pPr>
      <w:r w:rsidRPr="00ED21EF">
        <w:rPr>
          <w:b/>
          <w:bCs/>
          <w:sz w:val="22"/>
          <w:szCs w:val="24"/>
        </w:rPr>
        <w:t>“</w:t>
      </w:r>
      <w:r w:rsidR="00756A16" w:rsidRPr="00ED21EF">
        <w:rPr>
          <w:b/>
          <w:bCs/>
          <w:sz w:val="22"/>
          <w:szCs w:val="24"/>
        </w:rPr>
        <w:t>certificate of proficiency</w:t>
      </w:r>
      <w:r w:rsidRPr="00ED21EF">
        <w:rPr>
          <w:b/>
          <w:bCs/>
          <w:sz w:val="22"/>
          <w:szCs w:val="24"/>
        </w:rPr>
        <w:t>”</w:t>
      </w:r>
      <w:r w:rsidR="00756A16" w:rsidRPr="00ED21EF">
        <w:rPr>
          <w:b/>
          <w:bCs/>
          <w:sz w:val="22"/>
          <w:szCs w:val="24"/>
        </w:rPr>
        <w:t xml:space="preserve"> </w:t>
      </w:r>
      <w:r w:rsidR="00756A16" w:rsidRPr="00ED21EF">
        <w:rPr>
          <w:sz w:val="22"/>
          <w:szCs w:val="24"/>
        </w:rPr>
        <w:t>means a certificate of proficiency issued under section 121;</w:t>
      </w:r>
    </w:p>
    <w:p w14:paraId="4D317AD1" w14:textId="77777777" w:rsidR="00756A16" w:rsidRPr="00ED21EF" w:rsidRDefault="005E1428" w:rsidP="003C0D9B">
      <w:pPr>
        <w:shd w:val="clear" w:color="auto" w:fill="FFFFFF"/>
        <w:spacing w:before="120"/>
        <w:ind w:left="14"/>
        <w:jc w:val="both"/>
        <w:rPr>
          <w:sz w:val="22"/>
        </w:rPr>
      </w:pPr>
      <w:r w:rsidRPr="00ED21EF">
        <w:rPr>
          <w:b/>
          <w:bCs/>
          <w:sz w:val="22"/>
          <w:szCs w:val="24"/>
        </w:rPr>
        <w:t>“</w:t>
      </w:r>
      <w:r w:rsidR="00756A16" w:rsidRPr="00ED21EF">
        <w:rPr>
          <w:b/>
          <w:bCs/>
          <w:sz w:val="22"/>
          <w:szCs w:val="24"/>
        </w:rPr>
        <w:t>change</w:t>
      </w:r>
      <w:r w:rsidRPr="00ED21EF">
        <w:rPr>
          <w:b/>
          <w:bCs/>
          <w:sz w:val="22"/>
          <w:szCs w:val="24"/>
        </w:rPr>
        <w:t>”</w:t>
      </w:r>
      <w:r w:rsidR="00756A16" w:rsidRPr="00ED21EF">
        <w:rPr>
          <w:sz w:val="22"/>
          <w:szCs w:val="24"/>
        </w:rPr>
        <w:t>, in relation to information in the Register, means any one or more of the following:</w:t>
      </w:r>
    </w:p>
    <w:p w14:paraId="7E4188A0" w14:textId="77777777" w:rsidR="00756A16" w:rsidRPr="00ED21EF" w:rsidRDefault="00756A16" w:rsidP="003C0D9B">
      <w:pPr>
        <w:numPr>
          <w:ilvl w:val="0"/>
          <w:numId w:val="6"/>
        </w:numPr>
        <w:shd w:val="clear" w:color="auto" w:fill="FFFFFF"/>
        <w:tabs>
          <w:tab w:val="left" w:pos="797"/>
        </w:tabs>
        <w:spacing w:before="120"/>
        <w:ind w:left="403"/>
        <w:jc w:val="both"/>
        <w:rPr>
          <w:sz w:val="22"/>
          <w:szCs w:val="24"/>
        </w:rPr>
      </w:pPr>
      <w:r w:rsidRPr="00ED21EF">
        <w:rPr>
          <w:sz w:val="22"/>
          <w:szCs w:val="24"/>
        </w:rPr>
        <w:t>the addition of matter to the information;</w:t>
      </w:r>
    </w:p>
    <w:p w14:paraId="33236720" w14:textId="77777777" w:rsidR="00756A16" w:rsidRPr="00ED21EF" w:rsidRDefault="00756A16" w:rsidP="003C0D9B">
      <w:pPr>
        <w:numPr>
          <w:ilvl w:val="0"/>
          <w:numId w:val="6"/>
        </w:numPr>
        <w:shd w:val="clear" w:color="auto" w:fill="FFFFFF"/>
        <w:tabs>
          <w:tab w:val="left" w:pos="797"/>
        </w:tabs>
        <w:spacing w:before="120"/>
        <w:ind w:left="403"/>
        <w:jc w:val="both"/>
        <w:rPr>
          <w:sz w:val="22"/>
          <w:szCs w:val="24"/>
        </w:rPr>
      </w:pPr>
      <w:r w:rsidRPr="00ED21EF">
        <w:rPr>
          <w:sz w:val="22"/>
          <w:szCs w:val="24"/>
        </w:rPr>
        <w:t>the alteration of matter included in the information;</w:t>
      </w:r>
    </w:p>
    <w:p w14:paraId="7037F9FC" w14:textId="77777777" w:rsidR="00756A16" w:rsidRPr="00ED21EF" w:rsidRDefault="00756A16" w:rsidP="003C0D9B">
      <w:pPr>
        <w:shd w:val="clear" w:color="auto" w:fill="FFFFFF"/>
        <w:tabs>
          <w:tab w:val="left" w:pos="797"/>
        </w:tabs>
        <w:spacing w:before="120"/>
        <w:ind w:left="427"/>
        <w:jc w:val="both"/>
        <w:rPr>
          <w:sz w:val="22"/>
        </w:rPr>
      </w:pPr>
      <w:r w:rsidRPr="00ED21EF">
        <w:rPr>
          <w:sz w:val="22"/>
          <w:szCs w:val="24"/>
        </w:rPr>
        <w:t>(c)</w:t>
      </w:r>
      <w:r w:rsidRPr="00ED21EF">
        <w:rPr>
          <w:sz w:val="22"/>
          <w:szCs w:val="24"/>
        </w:rPr>
        <w:tab/>
        <w:t>the deletion of matter from the information;</w:t>
      </w:r>
    </w:p>
    <w:p w14:paraId="2E7E1DB4" w14:textId="77777777" w:rsidR="00756A16" w:rsidRPr="00ED21EF" w:rsidRDefault="005E1428" w:rsidP="003C0D9B">
      <w:pPr>
        <w:shd w:val="clear" w:color="auto" w:fill="FFFFFF"/>
        <w:tabs>
          <w:tab w:val="left" w:pos="797"/>
        </w:tabs>
        <w:spacing w:before="120"/>
        <w:ind w:left="14"/>
        <w:jc w:val="both"/>
        <w:rPr>
          <w:sz w:val="22"/>
        </w:rPr>
      </w:pPr>
      <w:r w:rsidRPr="00ED21EF">
        <w:rPr>
          <w:b/>
          <w:bCs/>
          <w:sz w:val="22"/>
          <w:szCs w:val="24"/>
        </w:rPr>
        <w:t>“</w:t>
      </w:r>
      <w:r w:rsidR="00756A16" w:rsidRPr="00ED21EF">
        <w:rPr>
          <w:b/>
          <w:bCs/>
          <w:sz w:val="22"/>
          <w:szCs w:val="24"/>
        </w:rPr>
        <w:t>class licence</w:t>
      </w:r>
      <w:r w:rsidRPr="00ED21EF">
        <w:rPr>
          <w:b/>
          <w:bCs/>
          <w:sz w:val="22"/>
          <w:szCs w:val="24"/>
        </w:rPr>
        <w:t>”</w:t>
      </w:r>
      <w:r w:rsidR="00756A16" w:rsidRPr="00ED21EF">
        <w:rPr>
          <w:b/>
          <w:bCs/>
          <w:sz w:val="22"/>
          <w:szCs w:val="24"/>
        </w:rPr>
        <w:t xml:space="preserve"> </w:t>
      </w:r>
      <w:r w:rsidR="00756A16" w:rsidRPr="00ED21EF">
        <w:rPr>
          <w:sz w:val="22"/>
          <w:szCs w:val="24"/>
        </w:rPr>
        <w:t>means a class licence issued under Part 3.4;</w:t>
      </w:r>
    </w:p>
    <w:p w14:paraId="37463E42" w14:textId="77777777" w:rsidR="00756A16" w:rsidRPr="00ED21EF" w:rsidRDefault="005E1428" w:rsidP="003C0D9B">
      <w:pPr>
        <w:shd w:val="clear" w:color="auto" w:fill="FFFFFF"/>
        <w:tabs>
          <w:tab w:val="left" w:pos="797"/>
        </w:tabs>
        <w:spacing w:before="120"/>
        <w:ind w:left="14"/>
        <w:jc w:val="both"/>
        <w:rPr>
          <w:sz w:val="22"/>
        </w:rPr>
      </w:pPr>
      <w:r w:rsidRPr="00ED21EF">
        <w:rPr>
          <w:b/>
          <w:bCs/>
          <w:sz w:val="22"/>
          <w:szCs w:val="24"/>
        </w:rPr>
        <w:t>“</w:t>
      </w:r>
      <w:r w:rsidR="00756A16" w:rsidRPr="00ED21EF">
        <w:rPr>
          <w:b/>
          <w:bCs/>
          <w:sz w:val="22"/>
          <w:szCs w:val="24"/>
        </w:rPr>
        <w:t>Commonwealth officer</w:t>
      </w:r>
      <w:r w:rsidRPr="00ED21EF">
        <w:rPr>
          <w:b/>
          <w:bCs/>
          <w:sz w:val="22"/>
          <w:szCs w:val="24"/>
        </w:rPr>
        <w:t>”</w:t>
      </w:r>
      <w:r w:rsidR="00756A16" w:rsidRPr="00ED21EF">
        <w:rPr>
          <w:b/>
          <w:bCs/>
          <w:sz w:val="22"/>
          <w:szCs w:val="24"/>
        </w:rPr>
        <w:t xml:space="preserve"> </w:t>
      </w:r>
      <w:r w:rsidR="00756A16" w:rsidRPr="00ED21EF">
        <w:rPr>
          <w:sz w:val="22"/>
          <w:szCs w:val="24"/>
        </w:rPr>
        <w:t>means:</w:t>
      </w:r>
    </w:p>
    <w:p w14:paraId="1CCF48D7" w14:textId="77777777" w:rsidR="00756A16" w:rsidRPr="00ED21EF" w:rsidRDefault="00756A16" w:rsidP="003C0D9B">
      <w:pPr>
        <w:numPr>
          <w:ilvl w:val="0"/>
          <w:numId w:val="7"/>
        </w:numPr>
        <w:shd w:val="clear" w:color="auto" w:fill="FFFFFF"/>
        <w:tabs>
          <w:tab w:val="left" w:pos="806"/>
        </w:tabs>
        <w:spacing w:before="120"/>
        <w:ind w:left="355"/>
        <w:jc w:val="both"/>
        <w:rPr>
          <w:sz w:val="22"/>
          <w:szCs w:val="24"/>
        </w:rPr>
      </w:pPr>
      <w:r w:rsidRPr="00ED21EF">
        <w:rPr>
          <w:sz w:val="22"/>
          <w:szCs w:val="24"/>
        </w:rPr>
        <w:t>a Minister; or</w:t>
      </w:r>
    </w:p>
    <w:p w14:paraId="572A11EF" w14:textId="77777777" w:rsidR="00756A16" w:rsidRPr="00ED21EF" w:rsidRDefault="00756A16" w:rsidP="003C0D9B">
      <w:pPr>
        <w:numPr>
          <w:ilvl w:val="0"/>
          <w:numId w:val="7"/>
        </w:numPr>
        <w:shd w:val="clear" w:color="auto" w:fill="FFFFFF"/>
        <w:tabs>
          <w:tab w:val="left" w:pos="806"/>
        </w:tabs>
        <w:spacing w:before="120"/>
        <w:ind w:left="806" w:hanging="451"/>
        <w:jc w:val="both"/>
        <w:rPr>
          <w:sz w:val="22"/>
          <w:szCs w:val="24"/>
        </w:rPr>
      </w:pPr>
      <w:r w:rsidRPr="00ED21EF">
        <w:rPr>
          <w:sz w:val="22"/>
          <w:szCs w:val="24"/>
        </w:rPr>
        <w:t>a person who, whether on a full-time or a part-time basis, and whether in a permanent capacity or otherwise:</w:t>
      </w:r>
    </w:p>
    <w:p w14:paraId="03FECFA6" w14:textId="77777777" w:rsidR="00756A16" w:rsidRPr="00ED21EF" w:rsidRDefault="00756A16" w:rsidP="003C0D9B">
      <w:pPr>
        <w:shd w:val="clear" w:color="auto" w:fill="FFFFFF"/>
        <w:spacing w:before="120"/>
        <w:ind w:left="1454" w:hanging="341"/>
        <w:jc w:val="both"/>
        <w:rPr>
          <w:sz w:val="22"/>
        </w:rPr>
      </w:pPr>
      <w:r w:rsidRPr="00ED21EF">
        <w:rPr>
          <w:sz w:val="22"/>
          <w:szCs w:val="24"/>
        </w:rPr>
        <w:t>(i)</w:t>
      </w:r>
      <w:r w:rsidR="003C0D9B">
        <w:rPr>
          <w:sz w:val="22"/>
          <w:szCs w:val="24"/>
        </w:rPr>
        <w:tab/>
      </w:r>
      <w:r w:rsidRPr="00ED21EF">
        <w:rPr>
          <w:sz w:val="22"/>
          <w:szCs w:val="24"/>
        </w:rPr>
        <w:t>is in the service or employment of the Commonwealth, the Administration of a Territory or an authority of the Commonwealth; or</w:t>
      </w:r>
    </w:p>
    <w:p w14:paraId="6170D444" w14:textId="77777777" w:rsidR="00756A16" w:rsidRPr="00ED21EF" w:rsidRDefault="00756A16" w:rsidP="003C0D9B">
      <w:pPr>
        <w:shd w:val="clear" w:color="auto" w:fill="FFFFFF"/>
        <w:spacing w:before="120"/>
        <w:ind w:left="1454" w:hanging="403"/>
        <w:jc w:val="both"/>
        <w:rPr>
          <w:sz w:val="22"/>
        </w:rPr>
      </w:pPr>
      <w:r w:rsidRPr="00ED21EF">
        <w:rPr>
          <w:sz w:val="22"/>
          <w:szCs w:val="24"/>
        </w:rPr>
        <w:t>(ii)</w:t>
      </w:r>
      <w:r w:rsidR="003C0D9B">
        <w:rPr>
          <w:sz w:val="22"/>
          <w:szCs w:val="24"/>
        </w:rPr>
        <w:tab/>
      </w:r>
      <w:r w:rsidRPr="00ED21EF">
        <w:rPr>
          <w:sz w:val="22"/>
          <w:szCs w:val="24"/>
        </w:rPr>
        <w:t>holds or performs the duties of any office or position established by or under a law of the Commonwealth or a Territory; or</w:t>
      </w:r>
    </w:p>
    <w:p w14:paraId="408C210D" w14:textId="77777777" w:rsidR="00756A16" w:rsidRPr="00ED21EF" w:rsidRDefault="00756A16" w:rsidP="003C0D9B">
      <w:pPr>
        <w:numPr>
          <w:ilvl w:val="0"/>
          <w:numId w:val="8"/>
        </w:numPr>
        <w:shd w:val="clear" w:color="auto" w:fill="FFFFFF"/>
        <w:tabs>
          <w:tab w:val="left" w:pos="806"/>
        </w:tabs>
        <w:spacing w:before="120"/>
        <w:ind w:left="403"/>
        <w:jc w:val="both"/>
        <w:rPr>
          <w:sz w:val="22"/>
          <w:szCs w:val="24"/>
        </w:rPr>
      </w:pPr>
      <w:r w:rsidRPr="00ED21EF">
        <w:rPr>
          <w:sz w:val="22"/>
          <w:szCs w:val="24"/>
        </w:rPr>
        <w:t>a member of the Defence Force; or</w:t>
      </w:r>
    </w:p>
    <w:p w14:paraId="5ADCBC39" w14:textId="77777777" w:rsidR="00756A16" w:rsidRPr="00ED21EF" w:rsidRDefault="00756A16" w:rsidP="003C0D9B">
      <w:pPr>
        <w:numPr>
          <w:ilvl w:val="0"/>
          <w:numId w:val="8"/>
        </w:numPr>
        <w:shd w:val="clear" w:color="auto" w:fill="FFFFFF"/>
        <w:tabs>
          <w:tab w:val="left" w:pos="806"/>
        </w:tabs>
        <w:spacing w:before="120"/>
        <w:ind w:left="403"/>
        <w:jc w:val="both"/>
        <w:rPr>
          <w:sz w:val="22"/>
          <w:szCs w:val="24"/>
        </w:rPr>
      </w:pPr>
      <w:r w:rsidRPr="00ED21EF">
        <w:rPr>
          <w:sz w:val="22"/>
          <w:szCs w:val="24"/>
        </w:rPr>
        <w:t>a member or staff member of the Australian Federal Police; or</w:t>
      </w:r>
    </w:p>
    <w:p w14:paraId="612DC201" w14:textId="77777777" w:rsidR="00756A16" w:rsidRPr="00ED21EF" w:rsidRDefault="00756A16" w:rsidP="003C0D9B">
      <w:pPr>
        <w:numPr>
          <w:ilvl w:val="0"/>
          <w:numId w:val="8"/>
        </w:numPr>
        <w:shd w:val="clear" w:color="auto" w:fill="FFFFFF"/>
        <w:tabs>
          <w:tab w:val="left" w:pos="806"/>
        </w:tabs>
        <w:spacing w:before="120"/>
        <w:ind w:left="403"/>
        <w:jc w:val="both"/>
        <w:rPr>
          <w:sz w:val="22"/>
          <w:szCs w:val="24"/>
        </w:rPr>
      </w:pPr>
      <w:r w:rsidRPr="00ED21EF">
        <w:rPr>
          <w:sz w:val="22"/>
          <w:szCs w:val="24"/>
        </w:rPr>
        <w:t>a member of the police force of a Territory;</w:t>
      </w:r>
    </w:p>
    <w:p w14:paraId="33787E66" w14:textId="77777777" w:rsidR="00756A16" w:rsidRPr="00ED21EF" w:rsidRDefault="005E1428" w:rsidP="003C0D9B">
      <w:pPr>
        <w:shd w:val="clear" w:color="auto" w:fill="FFFFFF"/>
        <w:spacing w:before="120"/>
        <w:ind w:left="24"/>
        <w:jc w:val="both"/>
        <w:rPr>
          <w:sz w:val="22"/>
        </w:rPr>
      </w:pPr>
      <w:r w:rsidRPr="00ED21EF">
        <w:rPr>
          <w:b/>
          <w:bCs/>
          <w:sz w:val="22"/>
          <w:szCs w:val="24"/>
        </w:rPr>
        <w:t>“</w:t>
      </w:r>
      <w:r w:rsidR="00756A16" w:rsidRPr="00ED21EF">
        <w:rPr>
          <w:b/>
          <w:bCs/>
          <w:sz w:val="22"/>
          <w:szCs w:val="24"/>
        </w:rPr>
        <w:t>compliance certificate</w:t>
      </w:r>
      <w:r w:rsidRPr="00ED21EF">
        <w:rPr>
          <w:b/>
          <w:bCs/>
          <w:sz w:val="22"/>
          <w:szCs w:val="24"/>
        </w:rPr>
        <w:t>”</w:t>
      </w:r>
      <w:r w:rsidR="00756A16" w:rsidRPr="00ED21EF">
        <w:rPr>
          <w:b/>
          <w:bCs/>
          <w:sz w:val="22"/>
          <w:szCs w:val="24"/>
        </w:rPr>
        <w:t xml:space="preserve"> </w:t>
      </w:r>
      <w:r w:rsidR="00756A16" w:rsidRPr="00ED21EF">
        <w:rPr>
          <w:sz w:val="22"/>
          <w:szCs w:val="24"/>
        </w:rPr>
        <w:t>means a certificate issued under section 184;</w:t>
      </w:r>
    </w:p>
    <w:p w14:paraId="3095E752" w14:textId="77777777" w:rsidR="00756A16" w:rsidRPr="00ED21EF" w:rsidRDefault="005E1428" w:rsidP="003C0D9B">
      <w:pPr>
        <w:shd w:val="clear" w:color="auto" w:fill="FFFFFF"/>
        <w:spacing w:before="120"/>
        <w:ind w:left="24"/>
        <w:jc w:val="both"/>
        <w:rPr>
          <w:sz w:val="22"/>
        </w:rPr>
      </w:pPr>
      <w:r w:rsidRPr="00ED21EF">
        <w:rPr>
          <w:b/>
          <w:bCs/>
          <w:sz w:val="22"/>
          <w:szCs w:val="24"/>
        </w:rPr>
        <w:t>“</w:t>
      </w:r>
      <w:r w:rsidR="00756A16" w:rsidRPr="00ED21EF">
        <w:rPr>
          <w:b/>
          <w:bCs/>
          <w:sz w:val="22"/>
          <w:szCs w:val="24"/>
        </w:rPr>
        <w:t>conciliator</w:t>
      </w:r>
      <w:r w:rsidRPr="00ED21EF">
        <w:rPr>
          <w:b/>
          <w:bCs/>
          <w:sz w:val="22"/>
          <w:szCs w:val="24"/>
        </w:rPr>
        <w:t>”</w:t>
      </w:r>
      <w:r w:rsidR="00756A16" w:rsidRPr="00ED21EF">
        <w:rPr>
          <w:sz w:val="22"/>
          <w:szCs w:val="24"/>
        </w:rPr>
        <w:t xml:space="preserve"> means a person appointed under section 202;</w:t>
      </w:r>
    </w:p>
    <w:p w14:paraId="01D80D95" w14:textId="77777777" w:rsidR="00756A16" w:rsidRPr="00ED21EF" w:rsidRDefault="005E1428" w:rsidP="003C0D9B">
      <w:pPr>
        <w:shd w:val="clear" w:color="auto" w:fill="FFFFFF"/>
        <w:spacing w:before="120"/>
        <w:ind w:left="29"/>
        <w:jc w:val="both"/>
        <w:rPr>
          <w:sz w:val="22"/>
        </w:rPr>
      </w:pPr>
      <w:r w:rsidRPr="00ED21EF">
        <w:rPr>
          <w:b/>
          <w:bCs/>
          <w:sz w:val="22"/>
          <w:szCs w:val="24"/>
        </w:rPr>
        <w:t>“</w:t>
      </w:r>
      <w:r w:rsidR="00756A16" w:rsidRPr="00ED21EF">
        <w:rPr>
          <w:b/>
          <w:bCs/>
          <w:sz w:val="22"/>
          <w:szCs w:val="24"/>
        </w:rPr>
        <w:t>conciliator</w:t>
      </w:r>
      <w:r w:rsidRPr="00ED21EF">
        <w:rPr>
          <w:b/>
          <w:bCs/>
          <w:sz w:val="22"/>
          <w:szCs w:val="24"/>
        </w:rPr>
        <w:t>’</w:t>
      </w:r>
      <w:r w:rsidR="00756A16" w:rsidRPr="00ED21EF">
        <w:rPr>
          <w:b/>
          <w:bCs/>
          <w:sz w:val="22"/>
          <w:szCs w:val="24"/>
        </w:rPr>
        <w:t>s report</w:t>
      </w:r>
      <w:r w:rsidRPr="00ED21EF">
        <w:rPr>
          <w:b/>
          <w:bCs/>
          <w:sz w:val="22"/>
          <w:szCs w:val="24"/>
        </w:rPr>
        <w:t>”</w:t>
      </w:r>
      <w:r w:rsidR="00756A16" w:rsidRPr="00ED21EF">
        <w:rPr>
          <w:b/>
          <w:bCs/>
          <w:sz w:val="22"/>
          <w:szCs w:val="24"/>
        </w:rPr>
        <w:t xml:space="preserve"> </w:t>
      </w:r>
      <w:r w:rsidR="00756A16" w:rsidRPr="00ED21EF">
        <w:rPr>
          <w:sz w:val="22"/>
          <w:szCs w:val="24"/>
        </w:rPr>
        <w:t>means a report by a conciliator under section 208;</w:t>
      </w:r>
    </w:p>
    <w:p w14:paraId="588DC9F8" w14:textId="77777777" w:rsidR="00756A16" w:rsidRPr="00ED21EF" w:rsidRDefault="005E1428" w:rsidP="003C0D9B">
      <w:pPr>
        <w:shd w:val="clear" w:color="auto" w:fill="FFFFFF"/>
        <w:spacing w:before="120"/>
        <w:ind w:left="29"/>
        <w:jc w:val="both"/>
        <w:rPr>
          <w:sz w:val="22"/>
        </w:rPr>
      </w:pPr>
      <w:r w:rsidRPr="00ED21EF">
        <w:rPr>
          <w:b/>
          <w:bCs/>
          <w:sz w:val="22"/>
          <w:szCs w:val="24"/>
        </w:rPr>
        <w:t>“</w:t>
      </w:r>
      <w:r w:rsidR="00756A16" w:rsidRPr="00ED21EF">
        <w:rPr>
          <w:b/>
          <w:bCs/>
          <w:sz w:val="22"/>
          <w:szCs w:val="24"/>
        </w:rPr>
        <w:t>conversion plan</w:t>
      </w:r>
      <w:r w:rsidRPr="00ED21EF">
        <w:rPr>
          <w:b/>
          <w:bCs/>
          <w:sz w:val="22"/>
          <w:szCs w:val="24"/>
        </w:rPr>
        <w:t>”</w:t>
      </w:r>
      <w:r w:rsidR="00756A16" w:rsidRPr="00ED21EF">
        <w:rPr>
          <w:b/>
          <w:bCs/>
          <w:sz w:val="22"/>
          <w:szCs w:val="24"/>
        </w:rPr>
        <w:t xml:space="preserve"> </w:t>
      </w:r>
      <w:r w:rsidR="00756A16" w:rsidRPr="00ED21EF">
        <w:rPr>
          <w:sz w:val="22"/>
          <w:szCs w:val="24"/>
        </w:rPr>
        <w:t>means a plan prepared under section 38;</w:t>
      </w:r>
    </w:p>
    <w:p w14:paraId="528A1BD1" w14:textId="77777777" w:rsidR="00756A16" w:rsidRPr="00ED21EF" w:rsidRDefault="005E1428" w:rsidP="003C0D9B">
      <w:pPr>
        <w:shd w:val="clear" w:color="auto" w:fill="FFFFFF"/>
        <w:spacing w:before="120"/>
        <w:ind w:left="29"/>
        <w:jc w:val="both"/>
        <w:rPr>
          <w:sz w:val="22"/>
        </w:rPr>
      </w:pPr>
      <w:r w:rsidRPr="00ED21EF">
        <w:rPr>
          <w:b/>
          <w:bCs/>
          <w:sz w:val="22"/>
          <w:szCs w:val="24"/>
        </w:rPr>
        <w:t>“</w:t>
      </w:r>
      <w:r w:rsidR="00756A16" w:rsidRPr="00ED21EF">
        <w:rPr>
          <w:b/>
          <w:bCs/>
          <w:sz w:val="22"/>
          <w:szCs w:val="24"/>
        </w:rPr>
        <w:t>core condition</w:t>
      </w:r>
      <w:r w:rsidRPr="00ED21EF">
        <w:rPr>
          <w:b/>
          <w:bCs/>
          <w:sz w:val="22"/>
          <w:szCs w:val="24"/>
        </w:rPr>
        <w:t>”</w:t>
      </w:r>
      <w:r w:rsidR="00756A16" w:rsidRPr="00ED21EF">
        <w:rPr>
          <w:b/>
          <w:bCs/>
          <w:sz w:val="22"/>
          <w:szCs w:val="24"/>
        </w:rPr>
        <w:t xml:space="preserve"> </w:t>
      </w:r>
      <w:r w:rsidR="00756A16" w:rsidRPr="00ED21EF">
        <w:rPr>
          <w:sz w:val="22"/>
          <w:szCs w:val="24"/>
        </w:rPr>
        <w:t>means a condition included in a spectrum licence under section 66;</w:t>
      </w:r>
    </w:p>
    <w:p w14:paraId="175A00E9" w14:textId="77777777" w:rsidR="00756A16" w:rsidRPr="00ED21EF" w:rsidRDefault="005E1428" w:rsidP="003C0D9B">
      <w:pPr>
        <w:shd w:val="clear" w:color="auto" w:fill="FFFFFF"/>
        <w:spacing w:before="120"/>
        <w:ind w:left="29"/>
        <w:jc w:val="both"/>
        <w:rPr>
          <w:sz w:val="22"/>
        </w:rPr>
      </w:pPr>
      <w:r w:rsidRPr="00ED21EF">
        <w:rPr>
          <w:b/>
          <w:bCs/>
          <w:sz w:val="22"/>
          <w:szCs w:val="24"/>
        </w:rPr>
        <w:t>“</w:t>
      </w:r>
      <w:r w:rsidR="00756A16" w:rsidRPr="00ED21EF">
        <w:rPr>
          <w:b/>
          <w:bCs/>
          <w:sz w:val="22"/>
          <w:szCs w:val="24"/>
        </w:rPr>
        <w:t>Department</w:t>
      </w:r>
      <w:r w:rsidRPr="00ED21EF">
        <w:rPr>
          <w:b/>
          <w:bCs/>
          <w:sz w:val="22"/>
          <w:szCs w:val="24"/>
        </w:rPr>
        <w:t>”</w:t>
      </w:r>
      <w:r w:rsidR="00756A16" w:rsidRPr="00ED21EF">
        <w:rPr>
          <w:b/>
          <w:bCs/>
          <w:sz w:val="22"/>
          <w:szCs w:val="24"/>
        </w:rPr>
        <w:t xml:space="preserve"> </w:t>
      </w:r>
      <w:r w:rsidR="00756A16" w:rsidRPr="00ED21EF">
        <w:rPr>
          <w:sz w:val="22"/>
          <w:szCs w:val="24"/>
        </w:rPr>
        <w:t>means:</w:t>
      </w:r>
    </w:p>
    <w:p w14:paraId="72E1B844" w14:textId="77777777" w:rsidR="003C0D9B" w:rsidRDefault="003C0D9B" w:rsidP="003C0D9B">
      <w:pPr>
        <w:shd w:val="clear" w:color="auto" w:fill="FFFFFF"/>
        <w:spacing w:before="120"/>
        <w:ind w:left="14"/>
        <w:jc w:val="both"/>
        <w:rPr>
          <w:sz w:val="22"/>
        </w:rPr>
        <w:sectPr w:rsidR="003C0D9B" w:rsidSect="0071147F">
          <w:pgSz w:w="12240" w:h="15840" w:code="1"/>
          <w:pgMar w:top="1440" w:right="1440" w:bottom="1440" w:left="1440" w:header="720" w:footer="720" w:gutter="0"/>
          <w:cols w:space="60"/>
          <w:noEndnote/>
        </w:sectPr>
      </w:pPr>
    </w:p>
    <w:p w14:paraId="58670FCC" w14:textId="2C8FE003" w:rsidR="00756A16" w:rsidRPr="005A2A5A" w:rsidRDefault="00756A16" w:rsidP="003C0D9B">
      <w:pPr>
        <w:numPr>
          <w:ilvl w:val="0"/>
          <w:numId w:val="9"/>
        </w:numPr>
        <w:shd w:val="clear" w:color="auto" w:fill="FFFFFF"/>
        <w:tabs>
          <w:tab w:val="left" w:pos="773"/>
        </w:tabs>
        <w:spacing w:before="120"/>
        <w:ind w:left="773" w:hanging="394"/>
        <w:jc w:val="both"/>
        <w:rPr>
          <w:sz w:val="22"/>
          <w:szCs w:val="24"/>
        </w:rPr>
      </w:pPr>
      <w:r w:rsidRPr="005A2A5A">
        <w:rPr>
          <w:sz w:val="22"/>
          <w:szCs w:val="24"/>
        </w:rPr>
        <w:lastRenderedPageBreak/>
        <w:t xml:space="preserve">in relation </w:t>
      </w:r>
      <w:r w:rsidRPr="00ED21EF">
        <w:rPr>
          <w:sz w:val="22"/>
          <w:szCs w:val="24"/>
        </w:rPr>
        <w:t>to the Commonwealth</w:t>
      </w:r>
      <w:r w:rsidRPr="00ED21EF">
        <w:rPr>
          <w:rFonts w:eastAsia="Times New Roman"/>
          <w:sz w:val="22"/>
          <w:szCs w:val="24"/>
        </w:rPr>
        <w:t xml:space="preserve">—a Department within the meaning of the </w:t>
      </w:r>
      <w:r w:rsidRPr="00ED21EF">
        <w:rPr>
          <w:rFonts w:eastAsia="Times New Roman"/>
          <w:i/>
          <w:iCs/>
          <w:sz w:val="22"/>
          <w:szCs w:val="24"/>
        </w:rPr>
        <w:t>Public Service Act 1922</w:t>
      </w:r>
      <w:r w:rsidRPr="00F35142">
        <w:rPr>
          <w:rFonts w:eastAsia="Times New Roman"/>
          <w:iCs/>
          <w:sz w:val="22"/>
          <w:szCs w:val="24"/>
        </w:rPr>
        <w:t>;</w:t>
      </w:r>
      <w:r w:rsidRPr="00ED21EF">
        <w:rPr>
          <w:rFonts w:eastAsia="Times New Roman"/>
          <w:i/>
          <w:iCs/>
          <w:sz w:val="22"/>
          <w:szCs w:val="24"/>
        </w:rPr>
        <w:t xml:space="preserve"> </w:t>
      </w:r>
      <w:r w:rsidRPr="00ED21EF">
        <w:rPr>
          <w:rFonts w:eastAsia="Times New Roman"/>
          <w:sz w:val="22"/>
          <w:szCs w:val="24"/>
        </w:rPr>
        <w:t>or</w:t>
      </w:r>
    </w:p>
    <w:p w14:paraId="04D5F222" w14:textId="77777777" w:rsidR="00756A16" w:rsidRPr="00ED21EF" w:rsidRDefault="00756A16" w:rsidP="003C0D9B">
      <w:pPr>
        <w:numPr>
          <w:ilvl w:val="0"/>
          <w:numId w:val="9"/>
        </w:numPr>
        <w:shd w:val="clear" w:color="auto" w:fill="FFFFFF"/>
        <w:tabs>
          <w:tab w:val="left" w:pos="773"/>
        </w:tabs>
        <w:spacing w:before="120"/>
        <w:ind w:left="773" w:hanging="394"/>
        <w:jc w:val="both"/>
        <w:rPr>
          <w:sz w:val="22"/>
          <w:szCs w:val="24"/>
        </w:rPr>
      </w:pPr>
      <w:r w:rsidRPr="00ED21EF">
        <w:rPr>
          <w:sz w:val="22"/>
          <w:szCs w:val="24"/>
        </w:rPr>
        <w:t>in relation to a State or Territory</w:t>
      </w:r>
      <w:r w:rsidRPr="00ED21EF">
        <w:rPr>
          <w:rFonts w:eastAsia="Times New Roman"/>
          <w:sz w:val="22"/>
          <w:szCs w:val="24"/>
        </w:rPr>
        <w:t>—a body that, in relation to that State or Territory, is a body of such a kind.</w:t>
      </w:r>
    </w:p>
    <w:p w14:paraId="1EB6C0D8"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device</w:t>
      </w:r>
      <w:r w:rsidRPr="00ED21EF">
        <w:rPr>
          <w:b/>
          <w:bCs/>
          <w:sz w:val="22"/>
          <w:szCs w:val="24"/>
        </w:rPr>
        <w:t>”</w:t>
      </w:r>
      <w:r w:rsidR="00756A16" w:rsidRPr="00ED21EF">
        <w:rPr>
          <w:b/>
          <w:bCs/>
          <w:sz w:val="22"/>
          <w:szCs w:val="24"/>
        </w:rPr>
        <w:t xml:space="preserve"> </w:t>
      </w:r>
      <w:r w:rsidR="00756A16" w:rsidRPr="00ED21EF">
        <w:rPr>
          <w:sz w:val="22"/>
          <w:szCs w:val="24"/>
        </w:rPr>
        <w:t>has the meaning given in subsection 9(1);</w:t>
      </w:r>
    </w:p>
    <w:p w14:paraId="6410E4AD" w14:textId="77777777" w:rsidR="00756A16" w:rsidRPr="00ED21EF" w:rsidRDefault="005E1428" w:rsidP="003C0D9B">
      <w:pPr>
        <w:shd w:val="clear" w:color="auto" w:fill="FFFFFF"/>
        <w:spacing w:before="120"/>
        <w:jc w:val="both"/>
        <w:rPr>
          <w:sz w:val="22"/>
        </w:rPr>
      </w:pPr>
      <w:r w:rsidRPr="00ED21EF">
        <w:rPr>
          <w:b/>
          <w:bCs/>
          <w:sz w:val="22"/>
          <w:szCs w:val="24"/>
        </w:rPr>
        <w:t>“</w:t>
      </w:r>
      <w:r w:rsidR="00756A16" w:rsidRPr="00ED21EF">
        <w:rPr>
          <w:b/>
          <w:bCs/>
          <w:sz w:val="22"/>
          <w:szCs w:val="24"/>
        </w:rPr>
        <w:t>disputed conduct</w:t>
      </w:r>
      <w:r w:rsidRPr="00ED21EF">
        <w:rPr>
          <w:b/>
          <w:bCs/>
          <w:sz w:val="22"/>
          <w:szCs w:val="24"/>
        </w:rPr>
        <w:t>”</w:t>
      </w:r>
      <w:r w:rsidR="00756A16" w:rsidRPr="00ED21EF">
        <w:rPr>
          <w:b/>
          <w:bCs/>
          <w:sz w:val="22"/>
          <w:szCs w:val="24"/>
        </w:rPr>
        <w:t xml:space="preserve"> </w:t>
      </w:r>
      <w:r w:rsidR="00756A16" w:rsidRPr="00ED21EF">
        <w:rPr>
          <w:sz w:val="22"/>
          <w:szCs w:val="24"/>
        </w:rPr>
        <w:t>means conduct (including any act and any refusal or omission to act) of a kind referred to in paragraph 205(1)(a);</w:t>
      </w:r>
    </w:p>
    <w:p w14:paraId="7721A240"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environment</w:t>
      </w:r>
      <w:r w:rsidRPr="00ED21EF">
        <w:rPr>
          <w:b/>
          <w:bCs/>
          <w:sz w:val="22"/>
          <w:szCs w:val="24"/>
        </w:rPr>
        <w:t>”</w:t>
      </w:r>
      <w:r w:rsidR="00756A16" w:rsidRPr="00ED21EF">
        <w:rPr>
          <w:b/>
          <w:bCs/>
          <w:sz w:val="22"/>
          <w:szCs w:val="24"/>
        </w:rPr>
        <w:t xml:space="preserve"> </w:t>
      </w:r>
      <w:r w:rsidR="00756A16" w:rsidRPr="00ED21EF">
        <w:rPr>
          <w:sz w:val="22"/>
          <w:szCs w:val="24"/>
        </w:rPr>
        <w:t>means the physical environment;</w:t>
      </w:r>
    </w:p>
    <w:p w14:paraId="605A768C"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Federal Court</w:t>
      </w:r>
      <w:r w:rsidRPr="00ED21EF">
        <w:rPr>
          <w:b/>
          <w:bCs/>
          <w:sz w:val="22"/>
          <w:szCs w:val="24"/>
        </w:rPr>
        <w:t>”</w:t>
      </w:r>
      <w:r w:rsidR="00756A16" w:rsidRPr="00ED21EF">
        <w:rPr>
          <w:b/>
          <w:bCs/>
          <w:sz w:val="22"/>
          <w:szCs w:val="24"/>
        </w:rPr>
        <w:t xml:space="preserve"> </w:t>
      </w:r>
      <w:r w:rsidR="00756A16" w:rsidRPr="00ED21EF">
        <w:rPr>
          <w:sz w:val="22"/>
          <w:szCs w:val="24"/>
        </w:rPr>
        <w:t>means the Federal Court of Australia;</w:t>
      </w:r>
    </w:p>
    <w:p w14:paraId="0982B819" w14:textId="77777777" w:rsidR="00756A16" w:rsidRPr="00ED21EF" w:rsidRDefault="005E1428" w:rsidP="003C0D9B">
      <w:pPr>
        <w:shd w:val="clear" w:color="auto" w:fill="FFFFFF"/>
        <w:spacing w:before="120"/>
        <w:jc w:val="both"/>
        <w:rPr>
          <w:sz w:val="22"/>
        </w:rPr>
      </w:pPr>
      <w:r w:rsidRPr="00ED21EF">
        <w:rPr>
          <w:b/>
          <w:bCs/>
          <w:sz w:val="22"/>
          <w:szCs w:val="24"/>
        </w:rPr>
        <w:t>“</w:t>
      </w:r>
      <w:r w:rsidR="00756A16" w:rsidRPr="00ED21EF">
        <w:rPr>
          <w:b/>
          <w:bCs/>
          <w:sz w:val="22"/>
          <w:szCs w:val="24"/>
        </w:rPr>
        <w:t>foreign aircraft</w:t>
      </w:r>
      <w:r w:rsidRPr="00ED21EF">
        <w:rPr>
          <w:b/>
          <w:bCs/>
          <w:sz w:val="22"/>
          <w:szCs w:val="24"/>
        </w:rPr>
        <w:t>”</w:t>
      </w:r>
      <w:r w:rsidR="00756A16" w:rsidRPr="00ED21EF">
        <w:rPr>
          <w:b/>
          <w:bCs/>
          <w:sz w:val="22"/>
          <w:szCs w:val="24"/>
        </w:rPr>
        <w:t xml:space="preserve"> </w:t>
      </w:r>
      <w:r w:rsidR="00756A16" w:rsidRPr="00ED21EF">
        <w:rPr>
          <w:sz w:val="22"/>
          <w:szCs w:val="24"/>
        </w:rPr>
        <w:t>means an aircraft that is not an Australian aircraft;</w:t>
      </w:r>
    </w:p>
    <w:p w14:paraId="76DD4562"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foreign vessel</w:t>
      </w:r>
      <w:r w:rsidRPr="00ED21EF">
        <w:rPr>
          <w:b/>
          <w:bCs/>
          <w:sz w:val="22"/>
          <w:szCs w:val="24"/>
        </w:rPr>
        <w:t>”</w:t>
      </w:r>
      <w:r w:rsidR="00756A16" w:rsidRPr="00ED21EF">
        <w:rPr>
          <w:b/>
          <w:bCs/>
          <w:sz w:val="22"/>
          <w:szCs w:val="24"/>
        </w:rPr>
        <w:t xml:space="preserve"> </w:t>
      </w:r>
      <w:r w:rsidR="00756A16" w:rsidRPr="00ED21EF">
        <w:rPr>
          <w:sz w:val="22"/>
          <w:szCs w:val="24"/>
        </w:rPr>
        <w:t>means a vessel that is not an Australian vessel;</w:t>
      </w:r>
    </w:p>
    <w:p w14:paraId="21BBCA8C"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frequency band</w:t>
      </w:r>
      <w:r w:rsidRPr="00ED21EF">
        <w:rPr>
          <w:b/>
          <w:bCs/>
          <w:sz w:val="22"/>
          <w:szCs w:val="24"/>
        </w:rPr>
        <w:t>”</w:t>
      </w:r>
      <w:r w:rsidR="00756A16" w:rsidRPr="00ED21EF">
        <w:rPr>
          <w:b/>
          <w:bCs/>
          <w:sz w:val="22"/>
          <w:szCs w:val="24"/>
        </w:rPr>
        <w:t xml:space="preserve"> </w:t>
      </w:r>
      <w:r w:rsidR="00756A16" w:rsidRPr="00ED21EF">
        <w:rPr>
          <w:sz w:val="22"/>
          <w:szCs w:val="24"/>
        </w:rPr>
        <w:t>means any contiguous range of radio frequencies;</w:t>
      </w:r>
    </w:p>
    <w:p w14:paraId="3C561FC5"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frequency band plan</w:t>
      </w:r>
      <w:r w:rsidRPr="00ED21EF">
        <w:rPr>
          <w:b/>
          <w:bCs/>
          <w:sz w:val="22"/>
          <w:szCs w:val="24"/>
        </w:rPr>
        <w:t>”</w:t>
      </w:r>
      <w:r w:rsidR="00756A16" w:rsidRPr="00ED21EF">
        <w:rPr>
          <w:b/>
          <w:bCs/>
          <w:sz w:val="22"/>
          <w:szCs w:val="24"/>
        </w:rPr>
        <w:t xml:space="preserve"> </w:t>
      </w:r>
      <w:r w:rsidR="00756A16" w:rsidRPr="00ED21EF">
        <w:rPr>
          <w:sz w:val="22"/>
          <w:szCs w:val="24"/>
        </w:rPr>
        <w:t>means a plan prepared under section 32;</w:t>
      </w:r>
    </w:p>
    <w:p w14:paraId="4F0DAA46"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import</w:t>
      </w:r>
      <w:r w:rsidRPr="00ED21EF">
        <w:rPr>
          <w:b/>
          <w:bCs/>
          <w:sz w:val="22"/>
          <w:szCs w:val="24"/>
        </w:rPr>
        <w:t>”</w:t>
      </w:r>
      <w:r w:rsidR="00756A16" w:rsidRPr="00ED21EF">
        <w:rPr>
          <w:b/>
          <w:bCs/>
          <w:sz w:val="22"/>
          <w:szCs w:val="24"/>
        </w:rPr>
        <w:t xml:space="preserve"> </w:t>
      </w:r>
      <w:r w:rsidR="00756A16" w:rsidRPr="00ED21EF">
        <w:rPr>
          <w:sz w:val="22"/>
          <w:szCs w:val="24"/>
        </w:rPr>
        <w:t>means import into Australia;</w:t>
      </w:r>
    </w:p>
    <w:p w14:paraId="5A4A13DF" w14:textId="77777777" w:rsidR="00756A16" w:rsidRPr="00ED21EF" w:rsidRDefault="005E1428" w:rsidP="003C0D9B">
      <w:pPr>
        <w:shd w:val="clear" w:color="auto" w:fill="FFFFFF"/>
        <w:spacing w:before="120"/>
        <w:ind w:left="10"/>
        <w:jc w:val="both"/>
        <w:rPr>
          <w:sz w:val="22"/>
        </w:rPr>
      </w:pPr>
      <w:r w:rsidRPr="00ED21EF">
        <w:rPr>
          <w:b/>
          <w:bCs/>
          <w:sz w:val="22"/>
          <w:szCs w:val="24"/>
        </w:rPr>
        <w:t>“</w:t>
      </w:r>
      <w:r w:rsidR="00756A16" w:rsidRPr="00ED21EF">
        <w:rPr>
          <w:b/>
          <w:bCs/>
          <w:sz w:val="22"/>
          <w:szCs w:val="24"/>
        </w:rPr>
        <w:t>in Australian control</w:t>
      </w:r>
      <w:r w:rsidRPr="00ED21EF">
        <w:rPr>
          <w:b/>
          <w:bCs/>
          <w:sz w:val="22"/>
          <w:szCs w:val="24"/>
        </w:rPr>
        <w:t>”</w:t>
      </w:r>
      <w:r w:rsidR="00756A16" w:rsidRPr="00ED21EF">
        <w:rPr>
          <w:b/>
          <w:bCs/>
          <w:sz w:val="22"/>
          <w:szCs w:val="24"/>
        </w:rPr>
        <w:t xml:space="preserve"> </w:t>
      </w:r>
      <w:r w:rsidR="00756A16" w:rsidRPr="00ED21EF">
        <w:rPr>
          <w:sz w:val="22"/>
          <w:szCs w:val="24"/>
        </w:rPr>
        <w:t>means in the control or possession of one or more of any of the following:</w:t>
      </w:r>
    </w:p>
    <w:p w14:paraId="66E9470C" w14:textId="77777777" w:rsidR="00756A16" w:rsidRPr="00ED21EF" w:rsidRDefault="00756A16" w:rsidP="003C0D9B">
      <w:pPr>
        <w:numPr>
          <w:ilvl w:val="0"/>
          <w:numId w:val="10"/>
        </w:numPr>
        <w:shd w:val="clear" w:color="auto" w:fill="FFFFFF"/>
        <w:tabs>
          <w:tab w:val="left" w:pos="778"/>
        </w:tabs>
        <w:spacing w:before="120"/>
        <w:ind w:left="778" w:hanging="384"/>
        <w:jc w:val="both"/>
        <w:rPr>
          <w:sz w:val="22"/>
          <w:szCs w:val="24"/>
        </w:rPr>
      </w:pPr>
      <w:r w:rsidRPr="00ED21EF">
        <w:rPr>
          <w:sz w:val="22"/>
          <w:szCs w:val="24"/>
        </w:rPr>
        <w:t>the Commonwealth (including an arm of the Defence Force) or a State or Territory;</w:t>
      </w:r>
    </w:p>
    <w:p w14:paraId="1E578CED" w14:textId="77777777" w:rsidR="00756A16" w:rsidRPr="00ED21EF" w:rsidRDefault="00756A16" w:rsidP="003C0D9B">
      <w:pPr>
        <w:numPr>
          <w:ilvl w:val="0"/>
          <w:numId w:val="10"/>
        </w:numPr>
        <w:shd w:val="clear" w:color="auto" w:fill="FFFFFF"/>
        <w:tabs>
          <w:tab w:val="left" w:pos="778"/>
        </w:tabs>
        <w:spacing w:before="120"/>
        <w:ind w:left="394"/>
        <w:jc w:val="both"/>
        <w:rPr>
          <w:sz w:val="22"/>
          <w:szCs w:val="24"/>
        </w:rPr>
      </w:pPr>
      <w:r w:rsidRPr="00ED21EF">
        <w:rPr>
          <w:sz w:val="22"/>
          <w:szCs w:val="24"/>
        </w:rPr>
        <w:t>an authority of the Commonwealth;</w:t>
      </w:r>
    </w:p>
    <w:p w14:paraId="1FC6135A" w14:textId="77777777" w:rsidR="00756A16" w:rsidRPr="00ED21EF" w:rsidRDefault="00756A16" w:rsidP="003C0D9B">
      <w:pPr>
        <w:numPr>
          <w:ilvl w:val="0"/>
          <w:numId w:val="10"/>
        </w:numPr>
        <w:shd w:val="clear" w:color="auto" w:fill="FFFFFF"/>
        <w:tabs>
          <w:tab w:val="left" w:pos="778"/>
        </w:tabs>
        <w:spacing w:before="120"/>
        <w:ind w:left="394"/>
        <w:jc w:val="both"/>
        <w:rPr>
          <w:sz w:val="22"/>
          <w:szCs w:val="24"/>
        </w:rPr>
      </w:pPr>
      <w:r w:rsidRPr="00ED21EF">
        <w:rPr>
          <w:sz w:val="22"/>
          <w:szCs w:val="24"/>
        </w:rPr>
        <w:t>an authority of a State;</w:t>
      </w:r>
    </w:p>
    <w:p w14:paraId="0CE12077" w14:textId="77777777" w:rsidR="00756A16" w:rsidRPr="00ED21EF" w:rsidRDefault="00756A16" w:rsidP="003C0D9B">
      <w:pPr>
        <w:shd w:val="clear" w:color="auto" w:fill="FFFFFF"/>
        <w:tabs>
          <w:tab w:val="left" w:pos="782"/>
        </w:tabs>
        <w:spacing w:before="120"/>
        <w:ind w:left="384"/>
        <w:jc w:val="both"/>
        <w:rPr>
          <w:sz w:val="22"/>
        </w:rPr>
      </w:pPr>
      <w:r w:rsidRPr="00ED21EF">
        <w:rPr>
          <w:sz w:val="22"/>
          <w:szCs w:val="24"/>
        </w:rPr>
        <w:t>(d)</w:t>
      </w:r>
      <w:r w:rsidRPr="00ED21EF">
        <w:rPr>
          <w:sz w:val="22"/>
          <w:szCs w:val="24"/>
        </w:rPr>
        <w:tab/>
        <w:t>an authority of a Territory;</w:t>
      </w:r>
    </w:p>
    <w:p w14:paraId="33A7349F" w14:textId="77777777" w:rsidR="00756A16" w:rsidRPr="00ED21EF" w:rsidRDefault="005E1428" w:rsidP="003C0D9B">
      <w:pPr>
        <w:shd w:val="clear" w:color="auto" w:fill="FFFFFF"/>
        <w:tabs>
          <w:tab w:val="left" w:pos="782"/>
        </w:tabs>
        <w:spacing w:before="120"/>
        <w:ind w:left="5"/>
        <w:jc w:val="both"/>
        <w:rPr>
          <w:sz w:val="22"/>
        </w:rPr>
      </w:pPr>
      <w:r w:rsidRPr="00ED21EF">
        <w:rPr>
          <w:b/>
          <w:bCs/>
          <w:sz w:val="22"/>
          <w:szCs w:val="24"/>
        </w:rPr>
        <w:t>“</w:t>
      </w:r>
      <w:r w:rsidR="00756A16" w:rsidRPr="00ED21EF">
        <w:rPr>
          <w:b/>
          <w:bCs/>
          <w:sz w:val="22"/>
          <w:szCs w:val="24"/>
        </w:rPr>
        <w:t>inspector</w:t>
      </w:r>
      <w:r w:rsidRPr="00ED21EF">
        <w:rPr>
          <w:b/>
          <w:bCs/>
          <w:sz w:val="22"/>
          <w:szCs w:val="24"/>
        </w:rPr>
        <w:t>”</w:t>
      </w:r>
      <w:r w:rsidR="00756A16" w:rsidRPr="00ED21EF">
        <w:rPr>
          <w:b/>
          <w:bCs/>
          <w:sz w:val="22"/>
          <w:szCs w:val="24"/>
        </w:rPr>
        <w:t xml:space="preserve"> </w:t>
      </w:r>
      <w:r w:rsidR="00756A16" w:rsidRPr="00ED21EF">
        <w:rPr>
          <w:sz w:val="22"/>
          <w:szCs w:val="24"/>
        </w:rPr>
        <w:t>has the meaning given in section 267;</w:t>
      </w:r>
    </w:p>
    <w:p w14:paraId="309A84DD" w14:textId="77777777" w:rsidR="00756A16" w:rsidRPr="00ED21EF" w:rsidRDefault="005E1428" w:rsidP="003C0D9B">
      <w:pPr>
        <w:shd w:val="clear" w:color="auto" w:fill="FFFFFF"/>
        <w:tabs>
          <w:tab w:val="left" w:pos="782"/>
        </w:tabs>
        <w:spacing w:before="120"/>
        <w:ind w:left="5"/>
        <w:jc w:val="both"/>
        <w:rPr>
          <w:sz w:val="22"/>
        </w:rPr>
      </w:pPr>
      <w:r w:rsidRPr="00ED21EF">
        <w:rPr>
          <w:b/>
          <w:bCs/>
          <w:sz w:val="22"/>
          <w:szCs w:val="24"/>
        </w:rPr>
        <w:t>“</w:t>
      </w:r>
      <w:r w:rsidR="00756A16" w:rsidRPr="00ED21EF">
        <w:rPr>
          <w:b/>
          <w:bCs/>
          <w:sz w:val="22"/>
          <w:szCs w:val="24"/>
        </w:rPr>
        <w:t>interference</w:t>
      </w:r>
      <w:r w:rsidRPr="00ED21EF">
        <w:rPr>
          <w:b/>
          <w:bCs/>
          <w:sz w:val="22"/>
          <w:szCs w:val="24"/>
        </w:rPr>
        <w:t>”</w:t>
      </w:r>
      <w:r w:rsidR="00756A16" w:rsidRPr="00ED21EF">
        <w:rPr>
          <w:b/>
          <w:bCs/>
          <w:sz w:val="22"/>
          <w:szCs w:val="24"/>
        </w:rPr>
        <w:t xml:space="preserve"> </w:t>
      </w:r>
      <w:r w:rsidR="00756A16" w:rsidRPr="00ED21EF">
        <w:rPr>
          <w:sz w:val="22"/>
          <w:szCs w:val="24"/>
        </w:rPr>
        <w:t>means:</w:t>
      </w:r>
    </w:p>
    <w:p w14:paraId="32E7E89B" w14:textId="77777777" w:rsidR="00756A16" w:rsidRPr="00ED21EF" w:rsidRDefault="00756A16" w:rsidP="003C0D9B">
      <w:pPr>
        <w:numPr>
          <w:ilvl w:val="0"/>
          <w:numId w:val="11"/>
        </w:numPr>
        <w:shd w:val="clear" w:color="auto" w:fill="FFFFFF"/>
        <w:tabs>
          <w:tab w:val="left" w:pos="782"/>
        </w:tabs>
        <w:spacing w:before="120"/>
        <w:ind w:left="782" w:hanging="389"/>
        <w:jc w:val="both"/>
        <w:rPr>
          <w:sz w:val="22"/>
          <w:szCs w:val="24"/>
        </w:rPr>
      </w:pPr>
      <w:r w:rsidRPr="00ED21EF">
        <w:rPr>
          <w:sz w:val="22"/>
          <w:szCs w:val="24"/>
        </w:rPr>
        <w:t xml:space="preserve">in relation to </w:t>
      </w:r>
      <w:r w:rsidRPr="005A2A5A">
        <w:rPr>
          <w:sz w:val="22"/>
          <w:szCs w:val="24"/>
        </w:rPr>
        <w:t>radiocommunications</w:t>
      </w:r>
      <w:r w:rsidRPr="00ED21EF">
        <w:rPr>
          <w:rFonts w:eastAsia="Times New Roman"/>
          <w:sz w:val="22"/>
          <w:szCs w:val="24"/>
        </w:rPr>
        <w:t xml:space="preserve">—interference to, or with, </w:t>
      </w:r>
      <w:r w:rsidRPr="005A2A5A">
        <w:rPr>
          <w:rFonts w:eastAsia="Times New Roman"/>
          <w:sz w:val="22"/>
          <w:szCs w:val="24"/>
        </w:rPr>
        <w:t xml:space="preserve">radiocommunications </w:t>
      </w:r>
      <w:r w:rsidRPr="00ED21EF">
        <w:rPr>
          <w:rFonts w:eastAsia="Times New Roman"/>
          <w:sz w:val="22"/>
          <w:szCs w:val="24"/>
        </w:rPr>
        <w:t>that is attributable, whether wholly or partly and whether directly or indirectly, to an emission of electromagnetic energy by a device; or</w:t>
      </w:r>
    </w:p>
    <w:p w14:paraId="05D33F61" w14:textId="77777777" w:rsidR="00756A16" w:rsidRPr="00ED21EF" w:rsidRDefault="00756A16" w:rsidP="003C0D9B">
      <w:pPr>
        <w:numPr>
          <w:ilvl w:val="0"/>
          <w:numId w:val="11"/>
        </w:numPr>
        <w:shd w:val="clear" w:color="auto" w:fill="FFFFFF"/>
        <w:tabs>
          <w:tab w:val="left" w:pos="782"/>
        </w:tabs>
        <w:spacing w:before="120"/>
        <w:ind w:left="782" w:hanging="389"/>
        <w:jc w:val="both"/>
        <w:rPr>
          <w:sz w:val="22"/>
          <w:szCs w:val="24"/>
        </w:rPr>
      </w:pPr>
      <w:r w:rsidRPr="00ED21EF">
        <w:rPr>
          <w:sz w:val="22"/>
          <w:szCs w:val="24"/>
        </w:rPr>
        <w:t>in relation to the uses or functions of devices</w:t>
      </w:r>
      <w:r w:rsidRPr="00ED21EF">
        <w:rPr>
          <w:rFonts w:eastAsia="Times New Roman"/>
          <w:sz w:val="22"/>
          <w:szCs w:val="24"/>
        </w:rPr>
        <w:t>—interference to, or with, those uses or functions that is attributable, whether wholly or partly and whether directly or indirectly, to an emission of electromagnetic energy by a device;</w:t>
      </w:r>
    </w:p>
    <w:p w14:paraId="14332124" w14:textId="77777777" w:rsidR="00756A16" w:rsidRPr="00ED21EF" w:rsidRDefault="005E1428" w:rsidP="003C0D9B">
      <w:pPr>
        <w:shd w:val="clear" w:color="auto" w:fill="FFFFFF"/>
        <w:spacing w:before="120"/>
        <w:ind w:left="10"/>
        <w:jc w:val="both"/>
        <w:rPr>
          <w:sz w:val="22"/>
        </w:rPr>
      </w:pPr>
      <w:r w:rsidRPr="00ED21EF">
        <w:rPr>
          <w:b/>
          <w:bCs/>
          <w:sz w:val="22"/>
          <w:szCs w:val="24"/>
        </w:rPr>
        <w:t>“</w:t>
      </w:r>
      <w:r w:rsidR="00756A16" w:rsidRPr="00ED21EF">
        <w:rPr>
          <w:b/>
          <w:bCs/>
          <w:sz w:val="22"/>
          <w:szCs w:val="24"/>
        </w:rPr>
        <w:t>licence</w:t>
      </w:r>
      <w:r w:rsidRPr="00ED21EF">
        <w:rPr>
          <w:b/>
          <w:bCs/>
          <w:sz w:val="22"/>
          <w:szCs w:val="24"/>
        </w:rPr>
        <w:t>”</w:t>
      </w:r>
      <w:r w:rsidR="00756A16" w:rsidRPr="00ED21EF">
        <w:rPr>
          <w:b/>
          <w:bCs/>
          <w:sz w:val="22"/>
          <w:szCs w:val="24"/>
        </w:rPr>
        <w:t xml:space="preserve"> </w:t>
      </w:r>
      <w:r w:rsidR="00756A16" w:rsidRPr="00ED21EF">
        <w:rPr>
          <w:sz w:val="22"/>
          <w:szCs w:val="24"/>
        </w:rPr>
        <w:t>means a spectrum licence, an apparatus licence or a class licence;</w:t>
      </w:r>
    </w:p>
    <w:p w14:paraId="088B1EB3" w14:textId="77777777" w:rsidR="00756A16" w:rsidRPr="00ED21EF" w:rsidRDefault="005E1428" w:rsidP="003C0D9B">
      <w:pPr>
        <w:shd w:val="clear" w:color="auto" w:fill="FFFFFF"/>
        <w:spacing w:before="120"/>
        <w:ind w:left="10"/>
        <w:jc w:val="both"/>
        <w:rPr>
          <w:sz w:val="22"/>
        </w:rPr>
      </w:pPr>
      <w:r w:rsidRPr="00ED21EF">
        <w:rPr>
          <w:b/>
          <w:bCs/>
          <w:sz w:val="22"/>
          <w:szCs w:val="24"/>
        </w:rPr>
        <w:t>“</w:t>
      </w:r>
      <w:r w:rsidR="00756A16" w:rsidRPr="00ED21EF">
        <w:rPr>
          <w:b/>
          <w:bCs/>
          <w:sz w:val="22"/>
          <w:szCs w:val="24"/>
        </w:rPr>
        <w:t>licensee</w:t>
      </w:r>
      <w:r w:rsidRPr="00ED21EF">
        <w:rPr>
          <w:b/>
          <w:bCs/>
          <w:sz w:val="22"/>
          <w:szCs w:val="24"/>
        </w:rPr>
        <w:t>”</w:t>
      </w:r>
      <w:r w:rsidR="00756A16" w:rsidRPr="00ED21EF">
        <w:rPr>
          <w:b/>
          <w:bCs/>
          <w:sz w:val="22"/>
          <w:szCs w:val="24"/>
        </w:rPr>
        <w:t xml:space="preserve"> </w:t>
      </w:r>
      <w:r w:rsidR="00756A16" w:rsidRPr="00ED21EF">
        <w:rPr>
          <w:sz w:val="22"/>
          <w:szCs w:val="24"/>
        </w:rPr>
        <w:t>means:</w:t>
      </w:r>
    </w:p>
    <w:p w14:paraId="5C256A7B" w14:textId="77777777" w:rsidR="00756A16" w:rsidRPr="00ED21EF" w:rsidRDefault="00756A16" w:rsidP="003C0D9B">
      <w:pPr>
        <w:numPr>
          <w:ilvl w:val="0"/>
          <w:numId w:val="12"/>
        </w:numPr>
        <w:shd w:val="clear" w:color="auto" w:fill="FFFFFF"/>
        <w:tabs>
          <w:tab w:val="left" w:pos="787"/>
        </w:tabs>
        <w:spacing w:before="120"/>
        <w:ind w:left="787" w:hanging="389"/>
        <w:jc w:val="both"/>
        <w:rPr>
          <w:sz w:val="22"/>
          <w:szCs w:val="24"/>
        </w:rPr>
      </w:pPr>
      <w:r w:rsidRPr="00ED21EF">
        <w:rPr>
          <w:sz w:val="22"/>
          <w:szCs w:val="24"/>
        </w:rPr>
        <w:t>in relation to a spectrum licence</w:t>
      </w:r>
      <w:r w:rsidRPr="00ED21EF">
        <w:rPr>
          <w:rFonts w:eastAsia="Times New Roman"/>
          <w:sz w:val="22"/>
          <w:szCs w:val="24"/>
        </w:rPr>
        <w:t>—the person specified in the licence as the licensee, whether the licence was originally issued to that person or subsequently assigned to him or her; or</w:t>
      </w:r>
    </w:p>
    <w:p w14:paraId="2272C607" w14:textId="77777777" w:rsidR="00756A16" w:rsidRPr="00ED21EF" w:rsidRDefault="00756A16" w:rsidP="003C0D9B">
      <w:pPr>
        <w:numPr>
          <w:ilvl w:val="0"/>
          <w:numId w:val="12"/>
        </w:numPr>
        <w:shd w:val="clear" w:color="auto" w:fill="FFFFFF"/>
        <w:tabs>
          <w:tab w:val="left" w:pos="787"/>
        </w:tabs>
        <w:spacing w:before="120"/>
        <w:ind w:left="787" w:hanging="389"/>
        <w:jc w:val="both"/>
        <w:rPr>
          <w:sz w:val="22"/>
          <w:szCs w:val="24"/>
        </w:rPr>
      </w:pPr>
      <w:r w:rsidRPr="00ED21EF">
        <w:rPr>
          <w:sz w:val="22"/>
          <w:szCs w:val="24"/>
        </w:rPr>
        <w:t>in relation to an apparatus licence</w:t>
      </w:r>
      <w:r w:rsidRPr="00ED21EF">
        <w:rPr>
          <w:rFonts w:eastAsia="Times New Roman"/>
          <w:sz w:val="22"/>
          <w:szCs w:val="24"/>
        </w:rPr>
        <w:t>—the person to whom the licence was issued;</w:t>
      </w:r>
    </w:p>
    <w:p w14:paraId="2823D01D" w14:textId="77777777" w:rsidR="00756A16" w:rsidRPr="00ED21EF" w:rsidRDefault="00756A16" w:rsidP="003C0D9B">
      <w:pPr>
        <w:shd w:val="clear" w:color="auto" w:fill="FFFFFF"/>
        <w:spacing w:before="120"/>
        <w:ind w:left="14"/>
        <w:jc w:val="both"/>
        <w:rPr>
          <w:sz w:val="22"/>
        </w:rPr>
      </w:pPr>
      <w:r w:rsidRPr="00ED21EF">
        <w:rPr>
          <w:sz w:val="22"/>
          <w:szCs w:val="24"/>
        </w:rPr>
        <w:t>and, in Part 2 of the Schedule, includes the person from whom the spectrum licence in question, or the part of the spectrum licence in question, was resumed;</w:t>
      </w:r>
    </w:p>
    <w:p w14:paraId="00F3ACA6" w14:textId="77777777" w:rsidR="00756A16" w:rsidRPr="00ED21EF" w:rsidRDefault="005E1428" w:rsidP="003C0D9B">
      <w:pPr>
        <w:shd w:val="clear" w:color="auto" w:fill="FFFFFF"/>
        <w:spacing w:before="120"/>
        <w:ind w:left="10"/>
        <w:jc w:val="both"/>
        <w:rPr>
          <w:sz w:val="22"/>
        </w:rPr>
      </w:pPr>
      <w:r w:rsidRPr="00ED21EF">
        <w:rPr>
          <w:b/>
          <w:bCs/>
          <w:sz w:val="22"/>
          <w:szCs w:val="24"/>
        </w:rPr>
        <w:t>“</w:t>
      </w:r>
      <w:r w:rsidR="00756A16" w:rsidRPr="00ED21EF">
        <w:rPr>
          <w:b/>
          <w:bCs/>
          <w:sz w:val="22"/>
          <w:szCs w:val="24"/>
        </w:rPr>
        <w:t>marketing plan</w:t>
      </w:r>
      <w:r w:rsidRPr="00ED21EF">
        <w:rPr>
          <w:b/>
          <w:bCs/>
          <w:sz w:val="22"/>
          <w:szCs w:val="24"/>
        </w:rPr>
        <w:t>”</w:t>
      </w:r>
      <w:r w:rsidR="00756A16" w:rsidRPr="00ED21EF">
        <w:rPr>
          <w:b/>
          <w:bCs/>
          <w:sz w:val="22"/>
          <w:szCs w:val="24"/>
        </w:rPr>
        <w:t xml:space="preserve"> </w:t>
      </w:r>
      <w:r w:rsidR="00756A16" w:rsidRPr="00ED21EF">
        <w:rPr>
          <w:sz w:val="22"/>
          <w:szCs w:val="24"/>
        </w:rPr>
        <w:t>means a plan prepared under section 39;</w:t>
      </w:r>
    </w:p>
    <w:p w14:paraId="1F33140E" w14:textId="77777777" w:rsidR="00756A16" w:rsidRPr="00ED21EF" w:rsidRDefault="0071147F" w:rsidP="003C0D9B">
      <w:pPr>
        <w:shd w:val="clear" w:color="auto" w:fill="FFFFFF"/>
        <w:spacing w:before="120"/>
        <w:ind w:left="10"/>
        <w:jc w:val="both"/>
        <w:rPr>
          <w:sz w:val="22"/>
        </w:rPr>
      </w:pPr>
      <w:r w:rsidRPr="00ED21EF">
        <w:rPr>
          <w:sz w:val="22"/>
        </w:rPr>
        <w:br w:type="page"/>
      </w:r>
      <w:r w:rsidR="005E1428" w:rsidRPr="00ED21EF">
        <w:rPr>
          <w:b/>
          <w:bCs/>
          <w:sz w:val="22"/>
          <w:szCs w:val="24"/>
        </w:rPr>
        <w:lastRenderedPageBreak/>
        <w:t>“</w:t>
      </w:r>
      <w:r w:rsidR="00756A16" w:rsidRPr="00ED21EF">
        <w:rPr>
          <w:b/>
          <w:bCs/>
          <w:sz w:val="22"/>
          <w:szCs w:val="24"/>
        </w:rPr>
        <w:t>member</w:t>
      </w:r>
      <w:r w:rsidR="005E1428" w:rsidRPr="00ED21EF">
        <w:rPr>
          <w:b/>
          <w:bCs/>
          <w:sz w:val="22"/>
          <w:szCs w:val="24"/>
        </w:rPr>
        <w:t>”</w:t>
      </w:r>
      <w:r w:rsidR="00756A16" w:rsidRPr="00ED21EF">
        <w:rPr>
          <w:sz w:val="22"/>
          <w:szCs w:val="24"/>
        </w:rPr>
        <w:t>, in relation to the Australian Federal Police, includes a special member of the Australian Federal Police;</w:t>
      </w:r>
    </w:p>
    <w:p w14:paraId="059515F6" w14:textId="77777777" w:rsidR="00756A16" w:rsidRPr="00ED21EF" w:rsidRDefault="005E1428" w:rsidP="003C0D9B">
      <w:pPr>
        <w:shd w:val="clear" w:color="auto" w:fill="FFFFFF"/>
        <w:spacing w:before="120"/>
        <w:jc w:val="both"/>
        <w:rPr>
          <w:sz w:val="22"/>
        </w:rPr>
      </w:pPr>
      <w:r w:rsidRPr="00ED21EF">
        <w:rPr>
          <w:b/>
          <w:bCs/>
          <w:sz w:val="22"/>
          <w:szCs w:val="24"/>
        </w:rPr>
        <w:t>“</w:t>
      </w:r>
      <w:r w:rsidR="00756A16" w:rsidRPr="00ED21EF">
        <w:rPr>
          <w:b/>
          <w:bCs/>
          <w:sz w:val="22"/>
          <w:szCs w:val="24"/>
        </w:rPr>
        <w:t>member of the crew</w:t>
      </w:r>
      <w:r w:rsidRPr="00ED21EF">
        <w:rPr>
          <w:b/>
          <w:bCs/>
          <w:sz w:val="22"/>
          <w:szCs w:val="24"/>
        </w:rPr>
        <w:t>”</w:t>
      </w:r>
      <w:r w:rsidR="00756A16" w:rsidRPr="00ED21EF">
        <w:rPr>
          <w:sz w:val="22"/>
          <w:szCs w:val="24"/>
        </w:rPr>
        <w:t>, in relation to an aircraft or vessel, includes the person in charge of the aircraft or vessel;</w:t>
      </w:r>
    </w:p>
    <w:p w14:paraId="4378382D" w14:textId="77777777" w:rsidR="00756A16" w:rsidRPr="00ED21EF" w:rsidRDefault="005E1428" w:rsidP="003C0D9B">
      <w:pPr>
        <w:shd w:val="clear" w:color="auto" w:fill="FFFFFF"/>
        <w:spacing w:before="120"/>
        <w:jc w:val="both"/>
        <w:rPr>
          <w:sz w:val="22"/>
        </w:rPr>
      </w:pPr>
      <w:r w:rsidRPr="00ED21EF">
        <w:rPr>
          <w:b/>
          <w:bCs/>
          <w:sz w:val="22"/>
          <w:szCs w:val="24"/>
        </w:rPr>
        <w:t>“</w:t>
      </w:r>
      <w:r w:rsidR="00756A16" w:rsidRPr="00ED21EF">
        <w:rPr>
          <w:b/>
          <w:bCs/>
          <w:sz w:val="22"/>
          <w:szCs w:val="24"/>
        </w:rPr>
        <w:t>newspaper</w:t>
      </w:r>
      <w:r w:rsidRPr="00ED21EF">
        <w:rPr>
          <w:b/>
          <w:bCs/>
          <w:sz w:val="22"/>
          <w:szCs w:val="24"/>
        </w:rPr>
        <w:t>”</w:t>
      </w:r>
      <w:r w:rsidR="00756A16" w:rsidRPr="00ED21EF">
        <w:rPr>
          <w:b/>
          <w:bCs/>
          <w:sz w:val="22"/>
          <w:szCs w:val="24"/>
        </w:rPr>
        <w:t xml:space="preserve"> </w:t>
      </w:r>
      <w:r w:rsidR="00756A16" w:rsidRPr="00ED21EF">
        <w:rPr>
          <w:sz w:val="22"/>
          <w:szCs w:val="24"/>
        </w:rPr>
        <w:t>means a newspaper that is in the English language and is published on at least 4 days in each week, but does not include a publication if less than 50% of its circulation is by way of sale;</w:t>
      </w:r>
    </w:p>
    <w:p w14:paraId="0DA1D91A" w14:textId="77777777" w:rsidR="00F35142" w:rsidRDefault="005E1428" w:rsidP="003C0D9B">
      <w:pPr>
        <w:shd w:val="clear" w:color="auto" w:fill="FFFFFF"/>
        <w:spacing w:before="120"/>
        <w:ind w:left="5"/>
        <w:jc w:val="both"/>
        <w:rPr>
          <w:sz w:val="22"/>
          <w:szCs w:val="24"/>
        </w:rPr>
      </w:pPr>
      <w:r w:rsidRPr="00ED21EF">
        <w:rPr>
          <w:b/>
          <w:bCs/>
          <w:sz w:val="22"/>
          <w:szCs w:val="24"/>
        </w:rPr>
        <w:t>“</w:t>
      </w:r>
      <w:r w:rsidR="00756A16" w:rsidRPr="00ED21EF">
        <w:rPr>
          <w:b/>
          <w:bCs/>
          <w:sz w:val="22"/>
          <w:szCs w:val="24"/>
        </w:rPr>
        <w:t>non-standard device</w:t>
      </w:r>
      <w:r w:rsidRPr="00ED21EF">
        <w:rPr>
          <w:b/>
          <w:bCs/>
          <w:sz w:val="22"/>
          <w:szCs w:val="24"/>
        </w:rPr>
        <w:t>”</w:t>
      </w:r>
      <w:r w:rsidR="00756A16" w:rsidRPr="00ED21EF">
        <w:rPr>
          <w:b/>
          <w:bCs/>
          <w:sz w:val="22"/>
          <w:szCs w:val="24"/>
        </w:rPr>
        <w:t xml:space="preserve"> </w:t>
      </w:r>
      <w:r w:rsidR="00756A16" w:rsidRPr="00ED21EF">
        <w:rPr>
          <w:sz w:val="22"/>
          <w:szCs w:val="24"/>
        </w:rPr>
        <w:t xml:space="preserve">has the meaning given in subsection 9(2); </w:t>
      </w:r>
    </w:p>
    <w:p w14:paraId="75F09BD5" w14:textId="77777777" w:rsidR="00F35142" w:rsidRDefault="005E1428" w:rsidP="003C0D9B">
      <w:pPr>
        <w:shd w:val="clear" w:color="auto" w:fill="FFFFFF"/>
        <w:spacing w:before="120"/>
        <w:ind w:left="5"/>
        <w:jc w:val="both"/>
        <w:rPr>
          <w:sz w:val="22"/>
          <w:szCs w:val="24"/>
        </w:rPr>
      </w:pPr>
      <w:r w:rsidRPr="00ED21EF">
        <w:rPr>
          <w:b/>
          <w:bCs/>
          <w:sz w:val="22"/>
          <w:szCs w:val="24"/>
        </w:rPr>
        <w:t>“</w:t>
      </w:r>
      <w:r w:rsidR="00756A16" w:rsidRPr="00ED21EF">
        <w:rPr>
          <w:b/>
          <w:bCs/>
          <w:sz w:val="22"/>
          <w:szCs w:val="24"/>
        </w:rPr>
        <w:t>non-standard transmitter</w:t>
      </w:r>
      <w:r w:rsidRPr="00ED21EF">
        <w:rPr>
          <w:b/>
          <w:bCs/>
          <w:sz w:val="22"/>
          <w:szCs w:val="24"/>
        </w:rPr>
        <w:t>”</w:t>
      </w:r>
      <w:r w:rsidR="00756A16" w:rsidRPr="00ED21EF">
        <w:rPr>
          <w:b/>
          <w:bCs/>
          <w:sz w:val="22"/>
          <w:szCs w:val="24"/>
        </w:rPr>
        <w:t xml:space="preserve"> </w:t>
      </w:r>
      <w:r w:rsidR="00756A16" w:rsidRPr="00ED21EF">
        <w:rPr>
          <w:sz w:val="22"/>
          <w:szCs w:val="24"/>
        </w:rPr>
        <w:t xml:space="preserve">has the meaning given in subsection 9(3); </w:t>
      </w:r>
    </w:p>
    <w:p w14:paraId="760FE236" w14:textId="4B6A311E"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part</w:t>
      </w:r>
      <w:r w:rsidRPr="00ED21EF">
        <w:rPr>
          <w:b/>
          <w:bCs/>
          <w:sz w:val="22"/>
          <w:szCs w:val="24"/>
        </w:rPr>
        <w:t>”</w:t>
      </w:r>
      <w:r w:rsidR="00756A16" w:rsidRPr="00F35142">
        <w:rPr>
          <w:bCs/>
          <w:sz w:val="22"/>
          <w:szCs w:val="24"/>
        </w:rPr>
        <w:t>,</w:t>
      </w:r>
      <w:r w:rsidR="00756A16" w:rsidRPr="00ED21EF">
        <w:rPr>
          <w:b/>
          <w:bCs/>
          <w:sz w:val="22"/>
          <w:szCs w:val="24"/>
        </w:rPr>
        <w:t xml:space="preserve"> </w:t>
      </w:r>
      <w:r w:rsidR="00756A16" w:rsidRPr="00ED21EF">
        <w:rPr>
          <w:sz w:val="22"/>
          <w:szCs w:val="24"/>
        </w:rPr>
        <w:t>in relation to a spectrum licence, means:</w:t>
      </w:r>
    </w:p>
    <w:p w14:paraId="5A661B44" w14:textId="77777777" w:rsidR="00756A16" w:rsidRPr="00ED21EF" w:rsidRDefault="00756A16" w:rsidP="003C0D9B">
      <w:pPr>
        <w:numPr>
          <w:ilvl w:val="0"/>
          <w:numId w:val="13"/>
        </w:numPr>
        <w:shd w:val="clear" w:color="auto" w:fill="FFFFFF"/>
        <w:tabs>
          <w:tab w:val="left" w:pos="787"/>
        </w:tabs>
        <w:spacing w:before="120"/>
        <w:ind w:left="787" w:hanging="394"/>
        <w:jc w:val="both"/>
        <w:rPr>
          <w:sz w:val="22"/>
          <w:szCs w:val="24"/>
        </w:rPr>
      </w:pPr>
      <w:r w:rsidRPr="00ED21EF">
        <w:rPr>
          <w:sz w:val="22"/>
          <w:szCs w:val="24"/>
        </w:rPr>
        <w:t xml:space="preserve">a specified portion of the frequencies at which operation of </w:t>
      </w:r>
      <w:r w:rsidRPr="005A2A5A">
        <w:rPr>
          <w:sz w:val="22"/>
          <w:szCs w:val="24"/>
        </w:rPr>
        <w:t xml:space="preserve">radiocommunications </w:t>
      </w:r>
      <w:r w:rsidRPr="00ED21EF">
        <w:rPr>
          <w:sz w:val="22"/>
          <w:szCs w:val="24"/>
        </w:rPr>
        <w:t>devices is authorised under the licence; or</w:t>
      </w:r>
    </w:p>
    <w:p w14:paraId="1A30DE0A" w14:textId="77777777" w:rsidR="00756A16" w:rsidRPr="00ED21EF" w:rsidRDefault="00756A16" w:rsidP="003C0D9B">
      <w:pPr>
        <w:numPr>
          <w:ilvl w:val="0"/>
          <w:numId w:val="13"/>
        </w:numPr>
        <w:shd w:val="clear" w:color="auto" w:fill="FFFFFF"/>
        <w:tabs>
          <w:tab w:val="left" w:pos="787"/>
        </w:tabs>
        <w:spacing w:before="120"/>
        <w:ind w:left="787" w:hanging="394"/>
        <w:jc w:val="both"/>
        <w:rPr>
          <w:sz w:val="22"/>
          <w:szCs w:val="24"/>
        </w:rPr>
      </w:pPr>
      <w:r w:rsidRPr="00ED21EF">
        <w:rPr>
          <w:sz w:val="22"/>
          <w:szCs w:val="24"/>
        </w:rPr>
        <w:t xml:space="preserve">a specified portion of the area within which operation of </w:t>
      </w:r>
      <w:r w:rsidRPr="005A2A5A">
        <w:rPr>
          <w:sz w:val="22"/>
          <w:szCs w:val="24"/>
        </w:rPr>
        <w:t xml:space="preserve">radiocommunications </w:t>
      </w:r>
      <w:r w:rsidRPr="00ED21EF">
        <w:rPr>
          <w:sz w:val="22"/>
          <w:szCs w:val="24"/>
        </w:rPr>
        <w:t>devices is so authorised; or</w:t>
      </w:r>
    </w:p>
    <w:p w14:paraId="5FC2F368" w14:textId="77777777" w:rsidR="00756A16" w:rsidRPr="00ED21EF" w:rsidRDefault="00756A16" w:rsidP="003C0D9B">
      <w:pPr>
        <w:numPr>
          <w:ilvl w:val="0"/>
          <w:numId w:val="13"/>
        </w:numPr>
        <w:shd w:val="clear" w:color="auto" w:fill="FFFFFF"/>
        <w:tabs>
          <w:tab w:val="left" w:pos="787"/>
        </w:tabs>
        <w:spacing w:before="120"/>
        <w:ind w:left="787" w:hanging="394"/>
        <w:jc w:val="both"/>
        <w:rPr>
          <w:sz w:val="22"/>
          <w:szCs w:val="24"/>
        </w:rPr>
      </w:pPr>
      <w:r w:rsidRPr="00ED21EF">
        <w:rPr>
          <w:sz w:val="22"/>
          <w:szCs w:val="24"/>
        </w:rPr>
        <w:t xml:space="preserve">a specified portion of the frequencies at which operation of </w:t>
      </w:r>
      <w:r w:rsidRPr="005A2A5A">
        <w:rPr>
          <w:sz w:val="22"/>
          <w:szCs w:val="24"/>
        </w:rPr>
        <w:t xml:space="preserve">radiocommunications </w:t>
      </w:r>
      <w:r w:rsidRPr="00ED21EF">
        <w:rPr>
          <w:sz w:val="22"/>
          <w:szCs w:val="24"/>
        </w:rPr>
        <w:t xml:space="preserve">devices is so authorised in a specified portion of the area within which operation of </w:t>
      </w:r>
      <w:r w:rsidRPr="005A2A5A">
        <w:rPr>
          <w:sz w:val="22"/>
          <w:szCs w:val="24"/>
        </w:rPr>
        <w:t xml:space="preserve">radiocommunications </w:t>
      </w:r>
      <w:r w:rsidRPr="00ED21EF">
        <w:rPr>
          <w:sz w:val="22"/>
          <w:szCs w:val="24"/>
        </w:rPr>
        <w:t>devices is so authorised;</w:t>
      </w:r>
    </w:p>
    <w:p w14:paraId="5500CB73" w14:textId="77777777" w:rsidR="00756A16" w:rsidRPr="00ED21EF" w:rsidRDefault="005E1428" w:rsidP="003C0D9B">
      <w:pPr>
        <w:shd w:val="clear" w:color="auto" w:fill="FFFFFF"/>
        <w:spacing w:before="120"/>
        <w:ind w:left="10"/>
        <w:jc w:val="both"/>
        <w:rPr>
          <w:sz w:val="22"/>
        </w:rPr>
      </w:pPr>
      <w:r w:rsidRPr="00ED21EF">
        <w:rPr>
          <w:b/>
          <w:bCs/>
          <w:sz w:val="22"/>
          <w:szCs w:val="24"/>
        </w:rPr>
        <w:t>“</w:t>
      </w:r>
      <w:r w:rsidR="00756A16" w:rsidRPr="00ED21EF">
        <w:rPr>
          <w:b/>
          <w:bCs/>
          <w:sz w:val="22"/>
          <w:szCs w:val="24"/>
        </w:rPr>
        <w:t>period of emergency</w:t>
      </w:r>
      <w:r w:rsidRPr="00ED21EF">
        <w:rPr>
          <w:b/>
          <w:bCs/>
          <w:sz w:val="22"/>
          <w:szCs w:val="24"/>
        </w:rPr>
        <w:t>”</w:t>
      </w:r>
      <w:r w:rsidR="00756A16" w:rsidRPr="00ED21EF">
        <w:rPr>
          <w:b/>
          <w:bCs/>
          <w:sz w:val="22"/>
          <w:szCs w:val="24"/>
        </w:rPr>
        <w:t xml:space="preserve"> </w:t>
      </w:r>
      <w:r w:rsidR="00756A16" w:rsidRPr="00ED21EF">
        <w:rPr>
          <w:sz w:val="22"/>
          <w:szCs w:val="24"/>
        </w:rPr>
        <w:t>means a period declared to be a period of emergency under subsection 219(1);</w:t>
      </w:r>
    </w:p>
    <w:p w14:paraId="1A89DF7C" w14:textId="77777777" w:rsidR="00756A16" w:rsidRPr="00ED21EF" w:rsidRDefault="005E1428" w:rsidP="003C0D9B">
      <w:pPr>
        <w:shd w:val="clear" w:color="auto" w:fill="FFFFFF"/>
        <w:spacing w:before="120"/>
        <w:ind w:left="14"/>
        <w:jc w:val="both"/>
        <w:rPr>
          <w:sz w:val="22"/>
        </w:rPr>
      </w:pPr>
      <w:r w:rsidRPr="00ED21EF">
        <w:rPr>
          <w:b/>
          <w:bCs/>
          <w:sz w:val="22"/>
          <w:szCs w:val="24"/>
        </w:rPr>
        <w:t>“</w:t>
      </w:r>
      <w:r w:rsidR="00756A16" w:rsidRPr="00ED21EF">
        <w:rPr>
          <w:b/>
          <w:bCs/>
          <w:sz w:val="22"/>
          <w:szCs w:val="24"/>
        </w:rPr>
        <w:t>permit</w:t>
      </w:r>
      <w:r w:rsidRPr="00ED21EF">
        <w:rPr>
          <w:b/>
          <w:bCs/>
          <w:sz w:val="22"/>
          <w:szCs w:val="24"/>
        </w:rPr>
        <w:t>”</w:t>
      </w:r>
      <w:r w:rsidR="00756A16" w:rsidRPr="00ED21EF">
        <w:rPr>
          <w:b/>
          <w:bCs/>
          <w:sz w:val="22"/>
          <w:szCs w:val="24"/>
        </w:rPr>
        <w:t xml:space="preserve"> </w:t>
      </w:r>
      <w:r w:rsidR="00756A16" w:rsidRPr="00ED21EF">
        <w:rPr>
          <w:sz w:val="22"/>
          <w:szCs w:val="24"/>
        </w:rPr>
        <w:t>means a permit issued under section 167;</w:t>
      </w:r>
    </w:p>
    <w:p w14:paraId="364F5052" w14:textId="77777777" w:rsidR="00756A16" w:rsidRPr="00ED21EF" w:rsidRDefault="005E1428" w:rsidP="003C0D9B">
      <w:pPr>
        <w:shd w:val="clear" w:color="auto" w:fill="FFFFFF"/>
        <w:spacing w:before="120"/>
        <w:ind w:left="19"/>
        <w:jc w:val="both"/>
        <w:rPr>
          <w:sz w:val="22"/>
        </w:rPr>
      </w:pPr>
      <w:r w:rsidRPr="00ED21EF">
        <w:rPr>
          <w:b/>
          <w:bCs/>
          <w:sz w:val="22"/>
          <w:szCs w:val="24"/>
        </w:rPr>
        <w:t>“</w:t>
      </w:r>
      <w:r w:rsidR="00756A16" w:rsidRPr="00ED21EF">
        <w:rPr>
          <w:b/>
          <w:bCs/>
          <w:sz w:val="22"/>
          <w:szCs w:val="24"/>
        </w:rPr>
        <w:t>pre-acquisition declaration</w:t>
      </w:r>
      <w:r w:rsidRPr="00ED21EF">
        <w:rPr>
          <w:b/>
          <w:bCs/>
          <w:sz w:val="22"/>
          <w:szCs w:val="24"/>
        </w:rPr>
        <w:t>”</w:t>
      </w:r>
      <w:r w:rsidR="00756A16" w:rsidRPr="00ED21EF">
        <w:rPr>
          <w:b/>
          <w:bCs/>
          <w:sz w:val="22"/>
          <w:szCs w:val="24"/>
        </w:rPr>
        <w:t xml:space="preserve"> </w:t>
      </w:r>
      <w:r w:rsidR="00756A16" w:rsidRPr="00ED21EF">
        <w:rPr>
          <w:sz w:val="22"/>
          <w:szCs w:val="24"/>
        </w:rPr>
        <w:t xml:space="preserve">means a declaration published in the </w:t>
      </w:r>
      <w:r w:rsidR="00756A16" w:rsidRPr="00ED21EF">
        <w:rPr>
          <w:i/>
          <w:iCs/>
          <w:sz w:val="22"/>
          <w:szCs w:val="24"/>
        </w:rPr>
        <w:t xml:space="preserve">Gazette </w:t>
      </w:r>
      <w:r w:rsidR="00756A16" w:rsidRPr="00ED21EF">
        <w:rPr>
          <w:sz w:val="22"/>
          <w:szCs w:val="24"/>
        </w:rPr>
        <w:t>under clause 1 of Part 1 of the Schedule;</w:t>
      </w:r>
    </w:p>
    <w:p w14:paraId="1BC91D14" w14:textId="77777777" w:rsidR="00756A16" w:rsidRPr="00ED21EF" w:rsidRDefault="005E1428" w:rsidP="003C0D9B">
      <w:pPr>
        <w:shd w:val="clear" w:color="auto" w:fill="FFFFFF"/>
        <w:spacing w:before="120"/>
        <w:ind w:left="14"/>
        <w:jc w:val="both"/>
        <w:rPr>
          <w:sz w:val="22"/>
        </w:rPr>
      </w:pPr>
      <w:r w:rsidRPr="00ED21EF">
        <w:rPr>
          <w:b/>
          <w:bCs/>
          <w:sz w:val="22"/>
          <w:szCs w:val="24"/>
        </w:rPr>
        <w:t>“</w:t>
      </w:r>
      <w:r w:rsidR="00756A16" w:rsidRPr="00ED21EF">
        <w:rPr>
          <w:b/>
          <w:bCs/>
          <w:sz w:val="22"/>
          <w:szCs w:val="24"/>
        </w:rPr>
        <w:t>public or community service</w:t>
      </w:r>
      <w:r w:rsidRPr="00ED21EF">
        <w:rPr>
          <w:b/>
          <w:bCs/>
          <w:sz w:val="22"/>
          <w:szCs w:val="24"/>
        </w:rPr>
        <w:t>”</w:t>
      </w:r>
      <w:r w:rsidR="00756A16" w:rsidRPr="00ED21EF">
        <w:rPr>
          <w:b/>
          <w:bCs/>
          <w:sz w:val="22"/>
          <w:szCs w:val="24"/>
        </w:rPr>
        <w:t xml:space="preserve"> </w:t>
      </w:r>
      <w:r w:rsidR="00756A16" w:rsidRPr="00ED21EF">
        <w:rPr>
          <w:sz w:val="22"/>
          <w:szCs w:val="24"/>
        </w:rPr>
        <w:t>has the meaning given in section 10;</w:t>
      </w:r>
    </w:p>
    <w:p w14:paraId="0D6D4017" w14:textId="77777777" w:rsidR="00756A16" w:rsidRPr="00ED21EF" w:rsidRDefault="005E1428" w:rsidP="003C0D9B">
      <w:pPr>
        <w:shd w:val="clear" w:color="auto" w:fill="FFFFFF"/>
        <w:spacing w:before="120"/>
        <w:ind w:left="19"/>
        <w:jc w:val="both"/>
        <w:rPr>
          <w:sz w:val="22"/>
        </w:rPr>
      </w:pPr>
      <w:r w:rsidRPr="00ED21EF">
        <w:rPr>
          <w:b/>
          <w:bCs/>
          <w:sz w:val="22"/>
          <w:szCs w:val="24"/>
        </w:rPr>
        <w:t>“</w:t>
      </w:r>
      <w:r w:rsidR="00756A16" w:rsidRPr="00ED21EF">
        <w:rPr>
          <w:b/>
          <w:bCs/>
          <w:sz w:val="22"/>
          <w:szCs w:val="24"/>
        </w:rPr>
        <w:t>qualified operator</w:t>
      </w:r>
      <w:r w:rsidRPr="00ED21EF">
        <w:rPr>
          <w:b/>
          <w:bCs/>
          <w:sz w:val="22"/>
          <w:szCs w:val="24"/>
        </w:rPr>
        <w:t>”</w:t>
      </w:r>
      <w:r w:rsidR="00756A16" w:rsidRPr="00ED21EF">
        <w:rPr>
          <w:b/>
          <w:bCs/>
          <w:sz w:val="22"/>
          <w:szCs w:val="24"/>
        </w:rPr>
        <w:t xml:space="preserve"> </w:t>
      </w:r>
      <w:r w:rsidR="00756A16" w:rsidRPr="00ED21EF">
        <w:rPr>
          <w:sz w:val="22"/>
          <w:szCs w:val="24"/>
        </w:rPr>
        <w:t>means a person who holds a certificate of proficiency;</w:t>
      </w:r>
    </w:p>
    <w:p w14:paraId="33407232" w14:textId="77777777" w:rsidR="00756A16" w:rsidRPr="00ED21EF" w:rsidRDefault="005E1428" w:rsidP="003C0D9B">
      <w:pPr>
        <w:shd w:val="clear" w:color="auto" w:fill="FFFFFF"/>
        <w:spacing w:before="120"/>
        <w:ind w:left="14"/>
        <w:jc w:val="both"/>
        <w:rPr>
          <w:sz w:val="22"/>
        </w:rPr>
      </w:pPr>
      <w:r w:rsidRPr="005A2A5A">
        <w:rPr>
          <w:b/>
          <w:bCs/>
          <w:sz w:val="22"/>
          <w:szCs w:val="24"/>
        </w:rPr>
        <w:t>“</w:t>
      </w:r>
      <w:r w:rsidR="00756A16" w:rsidRPr="005A2A5A">
        <w:rPr>
          <w:b/>
          <w:bCs/>
          <w:sz w:val="22"/>
          <w:szCs w:val="24"/>
        </w:rPr>
        <w:t>radiocommunication</w:t>
      </w:r>
      <w:r w:rsidRPr="005A2A5A">
        <w:rPr>
          <w:b/>
          <w:bCs/>
          <w:sz w:val="22"/>
          <w:szCs w:val="24"/>
        </w:rPr>
        <w:t>”</w:t>
      </w:r>
      <w:r w:rsidR="00756A16" w:rsidRPr="005A2A5A">
        <w:rPr>
          <w:b/>
          <w:bCs/>
          <w:sz w:val="22"/>
          <w:szCs w:val="24"/>
        </w:rPr>
        <w:t xml:space="preserve"> </w:t>
      </w:r>
      <w:r w:rsidR="00756A16" w:rsidRPr="00ED21EF">
        <w:rPr>
          <w:sz w:val="22"/>
          <w:szCs w:val="24"/>
        </w:rPr>
        <w:t>has the meaning given in section 6;</w:t>
      </w:r>
    </w:p>
    <w:p w14:paraId="4A69B8B6" w14:textId="77777777" w:rsidR="00756A16" w:rsidRPr="00ED21EF" w:rsidRDefault="005E1428" w:rsidP="003C0D9B">
      <w:pPr>
        <w:shd w:val="clear" w:color="auto" w:fill="FFFFFF"/>
        <w:spacing w:before="120"/>
        <w:ind w:left="19"/>
        <w:jc w:val="both"/>
        <w:rPr>
          <w:sz w:val="22"/>
        </w:rPr>
      </w:pPr>
      <w:r w:rsidRPr="005A2A5A">
        <w:rPr>
          <w:b/>
          <w:bCs/>
          <w:sz w:val="22"/>
          <w:szCs w:val="24"/>
        </w:rPr>
        <w:t>“</w:t>
      </w:r>
      <w:r w:rsidR="00756A16" w:rsidRPr="005A2A5A">
        <w:rPr>
          <w:b/>
          <w:bCs/>
          <w:sz w:val="22"/>
          <w:szCs w:val="24"/>
        </w:rPr>
        <w:t xml:space="preserve">radiocommunications </w:t>
      </w:r>
      <w:r w:rsidR="00756A16" w:rsidRPr="00ED21EF">
        <w:rPr>
          <w:b/>
          <w:bCs/>
          <w:sz w:val="22"/>
          <w:szCs w:val="24"/>
        </w:rPr>
        <w:t>device</w:t>
      </w:r>
      <w:r w:rsidRPr="00ED21EF">
        <w:rPr>
          <w:b/>
          <w:bCs/>
          <w:sz w:val="22"/>
          <w:szCs w:val="24"/>
        </w:rPr>
        <w:t>”</w:t>
      </w:r>
      <w:r w:rsidR="00756A16" w:rsidRPr="00ED21EF">
        <w:rPr>
          <w:b/>
          <w:bCs/>
          <w:sz w:val="22"/>
          <w:szCs w:val="24"/>
        </w:rPr>
        <w:t xml:space="preserve"> </w:t>
      </w:r>
      <w:r w:rsidR="00756A16" w:rsidRPr="00ED21EF">
        <w:rPr>
          <w:sz w:val="22"/>
          <w:szCs w:val="24"/>
        </w:rPr>
        <w:t>has the meaning given in subsection 7(1);</w:t>
      </w:r>
    </w:p>
    <w:p w14:paraId="54E00212" w14:textId="77777777" w:rsidR="00756A16" w:rsidRPr="00ED21EF" w:rsidRDefault="005E1428" w:rsidP="003C0D9B">
      <w:pPr>
        <w:shd w:val="clear" w:color="auto" w:fill="FFFFFF"/>
        <w:spacing w:before="120"/>
        <w:ind w:left="29"/>
        <w:jc w:val="both"/>
        <w:rPr>
          <w:sz w:val="22"/>
        </w:rPr>
      </w:pPr>
      <w:r w:rsidRPr="005A2A5A">
        <w:rPr>
          <w:b/>
          <w:bCs/>
          <w:sz w:val="22"/>
          <w:szCs w:val="24"/>
        </w:rPr>
        <w:t>“</w:t>
      </w:r>
      <w:r w:rsidR="00756A16" w:rsidRPr="005A2A5A">
        <w:rPr>
          <w:b/>
          <w:bCs/>
          <w:sz w:val="22"/>
          <w:szCs w:val="24"/>
        </w:rPr>
        <w:t xml:space="preserve">radiocommunications </w:t>
      </w:r>
      <w:r w:rsidR="00756A16" w:rsidRPr="00ED21EF">
        <w:rPr>
          <w:b/>
          <w:bCs/>
          <w:sz w:val="22"/>
          <w:szCs w:val="24"/>
        </w:rPr>
        <w:t>receiver</w:t>
      </w:r>
      <w:r w:rsidRPr="00ED21EF">
        <w:rPr>
          <w:b/>
          <w:bCs/>
          <w:sz w:val="22"/>
          <w:szCs w:val="24"/>
        </w:rPr>
        <w:t>”</w:t>
      </w:r>
      <w:r w:rsidR="00756A16" w:rsidRPr="00ED21EF">
        <w:rPr>
          <w:b/>
          <w:bCs/>
          <w:sz w:val="22"/>
          <w:szCs w:val="24"/>
        </w:rPr>
        <w:t xml:space="preserve"> </w:t>
      </w:r>
      <w:r w:rsidR="00756A16" w:rsidRPr="00ED21EF">
        <w:rPr>
          <w:sz w:val="22"/>
          <w:szCs w:val="24"/>
        </w:rPr>
        <w:t>has the meaning given in subsection 7(3);</w:t>
      </w:r>
    </w:p>
    <w:p w14:paraId="30BC5238" w14:textId="77777777" w:rsidR="00756A16" w:rsidRPr="00ED21EF" w:rsidRDefault="005E1428" w:rsidP="003C0D9B">
      <w:pPr>
        <w:shd w:val="clear" w:color="auto" w:fill="FFFFFF"/>
        <w:spacing w:before="120"/>
        <w:ind w:left="29"/>
        <w:jc w:val="both"/>
        <w:rPr>
          <w:sz w:val="22"/>
        </w:rPr>
      </w:pPr>
      <w:r w:rsidRPr="005A2A5A">
        <w:rPr>
          <w:b/>
          <w:bCs/>
          <w:sz w:val="22"/>
          <w:szCs w:val="24"/>
        </w:rPr>
        <w:t>“</w:t>
      </w:r>
      <w:r w:rsidR="00756A16" w:rsidRPr="005A2A5A">
        <w:rPr>
          <w:b/>
          <w:bCs/>
          <w:sz w:val="22"/>
          <w:szCs w:val="24"/>
        </w:rPr>
        <w:t xml:space="preserve">radiocommunications </w:t>
      </w:r>
      <w:r w:rsidR="00756A16" w:rsidRPr="00ED21EF">
        <w:rPr>
          <w:b/>
          <w:bCs/>
          <w:sz w:val="22"/>
          <w:szCs w:val="24"/>
        </w:rPr>
        <w:t>transmitter</w:t>
      </w:r>
      <w:r w:rsidRPr="00ED21EF">
        <w:rPr>
          <w:b/>
          <w:bCs/>
          <w:sz w:val="22"/>
          <w:szCs w:val="24"/>
        </w:rPr>
        <w:t>”</w:t>
      </w:r>
      <w:r w:rsidR="00756A16" w:rsidRPr="00ED21EF">
        <w:rPr>
          <w:b/>
          <w:bCs/>
          <w:sz w:val="22"/>
          <w:szCs w:val="24"/>
        </w:rPr>
        <w:t xml:space="preserve"> </w:t>
      </w:r>
      <w:r w:rsidR="00756A16" w:rsidRPr="00ED21EF">
        <w:rPr>
          <w:sz w:val="22"/>
          <w:szCs w:val="24"/>
        </w:rPr>
        <w:t>has the meaning given in subsection 7(2);</w:t>
      </w:r>
    </w:p>
    <w:p w14:paraId="43AAF47A" w14:textId="77777777" w:rsidR="00756A16" w:rsidRPr="00ED21EF" w:rsidRDefault="005E1428" w:rsidP="003C0D9B">
      <w:pPr>
        <w:shd w:val="clear" w:color="auto" w:fill="FFFFFF"/>
        <w:spacing w:before="120"/>
        <w:ind w:left="24"/>
        <w:jc w:val="both"/>
        <w:rPr>
          <w:sz w:val="22"/>
        </w:rPr>
      </w:pPr>
      <w:r w:rsidRPr="00ED21EF">
        <w:rPr>
          <w:b/>
          <w:bCs/>
          <w:sz w:val="22"/>
          <w:szCs w:val="24"/>
        </w:rPr>
        <w:t>“</w:t>
      </w:r>
      <w:r w:rsidR="00756A16" w:rsidRPr="00ED21EF">
        <w:rPr>
          <w:b/>
          <w:bCs/>
          <w:sz w:val="22"/>
          <w:szCs w:val="24"/>
        </w:rPr>
        <w:t>radio emission</w:t>
      </w:r>
      <w:r w:rsidRPr="00ED21EF">
        <w:rPr>
          <w:b/>
          <w:bCs/>
          <w:sz w:val="22"/>
          <w:szCs w:val="24"/>
        </w:rPr>
        <w:t>”</w:t>
      </w:r>
      <w:r w:rsidR="00756A16" w:rsidRPr="00ED21EF">
        <w:rPr>
          <w:b/>
          <w:bCs/>
          <w:sz w:val="22"/>
          <w:szCs w:val="24"/>
        </w:rPr>
        <w:t xml:space="preserve"> </w:t>
      </w:r>
      <w:r w:rsidR="00756A16" w:rsidRPr="00ED21EF">
        <w:rPr>
          <w:sz w:val="22"/>
          <w:szCs w:val="24"/>
        </w:rPr>
        <w:t>has the meaning given in subsection 8(1);</w:t>
      </w:r>
    </w:p>
    <w:p w14:paraId="1071C6C3" w14:textId="77777777" w:rsidR="00756A16" w:rsidRPr="00ED21EF" w:rsidRDefault="005E1428" w:rsidP="003C0D9B">
      <w:pPr>
        <w:shd w:val="clear" w:color="auto" w:fill="FFFFFF"/>
        <w:spacing w:before="120"/>
        <w:ind w:left="29"/>
        <w:jc w:val="both"/>
        <w:rPr>
          <w:sz w:val="22"/>
        </w:rPr>
      </w:pPr>
      <w:r w:rsidRPr="00ED21EF">
        <w:rPr>
          <w:b/>
          <w:bCs/>
          <w:sz w:val="22"/>
          <w:szCs w:val="24"/>
        </w:rPr>
        <w:t>“</w:t>
      </w:r>
      <w:r w:rsidR="00756A16" w:rsidRPr="00ED21EF">
        <w:rPr>
          <w:b/>
          <w:bCs/>
          <w:sz w:val="22"/>
          <w:szCs w:val="24"/>
        </w:rPr>
        <w:t>receiver licence</w:t>
      </w:r>
      <w:r w:rsidRPr="00ED21EF">
        <w:rPr>
          <w:b/>
          <w:bCs/>
          <w:sz w:val="22"/>
          <w:szCs w:val="24"/>
        </w:rPr>
        <w:t>”</w:t>
      </w:r>
      <w:r w:rsidR="00756A16" w:rsidRPr="00ED21EF">
        <w:rPr>
          <w:b/>
          <w:bCs/>
          <w:sz w:val="22"/>
          <w:szCs w:val="24"/>
        </w:rPr>
        <w:t xml:space="preserve"> </w:t>
      </w:r>
      <w:r w:rsidR="00756A16" w:rsidRPr="00ED21EF">
        <w:rPr>
          <w:sz w:val="22"/>
          <w:szCs w:val="24"/>
        </w:rPr>
        <w:t>means an apparatus licence of the kind referred to in subsection 97(3);</w:t>
      </w:r>
    </w:p>
    <w:p w14:paraId="77E2E387" w14:textId="71261FC4" w:rsidR="00756A16" w:rsidRPr="00ED21EF" w:rsidRDefault="005E1428" w:rsidP="003C0D9B">
      <w:pPr>
        <w:shd w:val="clear" w:color="auto" w:fill="FFFFFF"/>
        <w:spacing w:before="120"/>
        <w:ind w:left="24"/>
        <w:jc w:val="both"/>
        <w:rPr>
          <w:sz w:val="22"/>
        </w:rPr>
      </w:pPr>
      <w:r w:rsidRPr="00ED21EF">
        <w:rPr>
          <w:b/>
          <w:bCs/>
          <w:sz w:val="22"/>
          <w:szCs w:val="24"/>
        </w:rPr>
        <w:t>“</w:t>
      </w:r>
      <w:r w:rsidR="00756A16" w:rsidRPr="00ED21EF">
        <w:rPr>
          <w:b/>
          <w:bCs/>
          <w:sz w:val="22"/>
          <w:szCs w:val="24"/>
        </w:rPr>
        <w:t>reception</w:t>
      </w:r>
      <w:r w:rsidRPr="00ED21EF">
        <w:rPr>
          <w:b/>
          <w:bCs/>
          <w:sz w:val="22"/>
          <w:szCs w:val="24"/>
        </w:rPr>
        <w:t>”</w:t>
      </w:r>
      <w:r w:rsidR="00756A16" w:rsidRPr="00F35142">
        <w:rPr>
          <w:bCs/>
          <w:sz w:val="22"/>
          <w:szCs w:val="24"/>
        </w:rPr>
        <w:t>,</w:t>
      </w:r>
      <w:r w:rsidR="00756A16" w:rsidRPr="00ED21EF">
        <w:rPr>
          <w:b/>
          <w:bCs/>
          <w:sz w:val="22"/>
          <w:szCs w:val="24"/>
        </w:rPr>
        <w:t xml:space="preserve"> </w:t>
      </w:r>
      <w:r w:rsidR="00756A16" w:rsidRPr="00ED21EF">
        <w:rPr>
          <w:sz w:val="22"/>
          <w:szCs w:val="24"/>
        </w:rPr>
        <w:t>in relation to radio emission, includes interception;</w:t>
      </w:r>
    </w:p>
    <w:p w14:paraId="563FB731" w14:textId="77777777" w:rsidR="00756A16" w:rsidRPr="00ED21EF" w:rsidRDefault="005E1428" w:rsidP="003C0D9B">
      <w:pPr>
        <w:shd w:val="clear" w:color="auto" w:fill="FFFFFF"/>
        <w:spacing w:before="120"/>
        <w:ind w:left="24"/>
        <w:jc w:val="both"/>
        <w:rPr>
          <w:sz w:val="22"/>
        </w:rPr>
      </w:pPr>
      <w:r w:rsidRPr="00ED21EF">
        <w:rPr>
          <w:b/>
          <w:bCs/>
          <w:sz w:val="22"/>
          <w:szCs w:val="24"/>
        </w:rPr>
        <w:t>“</w:t>
      </w:r>
      <w:r w:rsidR="00756A16" w:rsidRPr="00ED21EF">
        <w:rPr>
          <w:b/>
          <w:bCs/>
          <w:sz w:val="22"/>
          <w:szCs w:val="24"/>
        </w:rPr>
        <w:t>recognised testing authority</w:t>
      </w:r>
      <w:r w:rsidRPr="00ED21EF">
        <w:rPr>
          <w:b/>
          <w:bCs/>
          <w:sz w:val="22"/>
          <w:szCs w:val="24"/>
        </w:rPr>
        <w:t>”</w:t>
      </w:r>
      <w:r w:rsidR="00756A16" w:rsidRPr="00ED21EF">
        <w:rPr>
          <w:b/>
          <w:bCs/>
          <w:sz w:val="22"/>
          <w:szCs w:val="24"/>
        </w:rPr>
        <w:t xml:space="preserve"> </w:t>
      </w:r>
      <w:r w:rsidR="00756A16" w:rsidRPr="00ED21EF">
        <w:rPr>
          <w:sz w:val="22"/>
          <w:szCs w:val="24"/>
        </w:rPr>
        <w:t>means a person in relation to whom, or a body in relation to which, a determination under section 183 is in force;</w:t>
      </w:r>
    </w:p>
    <w:p w14:paraId="6563A419" w14:textId="77777777" w:rsidR="00756A16" w:rsidRPr="00ED21EF" w:rsidRDefault="005E1428" w:rsidP="003C0D9B">
      <w:pPr>
        <w:shd w:val="clear" w:color="auto" w:fill="FFFFFF"/>
        <w:spacing w:before="120"/>
        <w:ind w:left="29"/>
        <w:jc w:val="both"/>
        <w:rPr>
          <w:sz w:val="22"/>
        </w:rPr>
      </w:pPr>
      <w:r w:rsidRPr="00ED21EF">
        <w:rPr>
          <w:b/>
          <w:bCs/>
          <w:sz w:val="22"/>
          <w:szCs w:val="24"/>
        </w:rPr>
        <w:t>“</w:t>
      </w:r>
      <w:r w:rsidR="00756A16" w:rsidRPr="00ED21EF">
        <w:rPr>
          <w:b/>
          <w:bCs/>
          <w:sz w:val="22"/>
          <w:szCs w:val="24"/>
        </w:rPr>
        <w:t>Register</w:t>
      </w:r>
      <w:r w:rsidRPr="00ED21EF">
        <w:rPr>
          <w:b/>
          <w:bCs/>
          <w:sz w:val="22"/>
          <w:szCs w:val="24"/>
        </w:rPr>
        <w:t>”</w:t>
      </w:r>
      <w:r w:rsidR="00756A16" w:rsidRPr="00ED21EF">
        <w:rPr>
          <w:sz w:val="22"/>
          <w:szCs w:val="24"/>
        </w:rPr>
        <w:t xml:space="preserve">, except in section 183, means the Register of </w:t>
      </w:r>
      <w:r w:rsidR="00756A16" w:rsidRPr="005A2A5A">
        <w:rPr>
          <w:sz w:val="22"/>
          <w:szCs w:val="24"/>
        </w:rPr>
        <w:t xml:space="preserve">Radiocommunications </w:t>
      </w:r>
      <w:r w:rsidR="00756A16" w:rsidRPr="00ED21EF">
        <w:rPr>
          <w:sz w:val="22"/>
          <w:szCs w:val="24"/>
        </w:rPr>
        <w:t>Licences established under section 143;</w:t>
      </w:r>
    </w:p>
    <w:p w14:paraId="3A9B2FFE" w14:textId="77777777" w:rsidR="00756A16" w:rsidRPr="00ED21EF" w:rsidRDefault="005E1428" w:rsidP="003C0D9B">
      <w:pPr>
        <w:shd w:val="clear" w:color="auto" w:fill="FFFFFF"/>
        <w:spacing w:before="120"/>
        <w:ind w:left="29"/>
        <w:jc w:val="both"/>
        <w:rPr>
          <w:sz w:val="22"/>
        </w:rPr>
      </w:pPr>
      <w:r w:rsidRPr="00ED21EF">
        <w:rPr>
          <w:b/>
          <w:bCs/>
          <w:sz w:val="22"/>
          <w:szCs w:val="24"/>
        </w:rPr>
        <w:t>“</w:t>
      </w:r>
      <w:r w:rsidR="00756A16" w:rsidRPr="00ED21EF">
        <w:rPr>
          <w:b/>
          <w:bCs/>
          <w:sz w:val="22"/>
          <w:szCs w:val="24"/>
        </w:rPr>
        <w:t>restrictive order</w:t>
      </w:r>
      <w:r w:rsidRPr="00ED21EF">
        <w:rPr>
          <w:b/>
          <w:bCs/>
          <w:sz w:val="22"/>
          <w:szCs w:val="24"/>
        </w:rPr>
        <w:t>”</w:t>
      </w:r>
      <w:r w:rsidR="00756A16" w:rsidRPr="00ED21EF">
        <w:rPr>
          <w:b/>
          <w:bCs/>
          <w:sz w:val="22"/>
          <w:szCs w:val="24"/>
        </w:rPr>
        <w:t xml:space="preserve"> </w:t>
      </w:r>
      <w:r w:rsidR="00756A16" w:rsidRPr="00ED21EF">
        <w:rPr>
          <w:sz w:val="22"/>
          <w:szCs w:val="24"/>
        </w:rPr>
        <w:t>means an order made under subsection 222(1);</w:t>
      </w:r>
    </w:p>
    <w:p w14:paraId="6E8D061A" w14:textId="77777777" w:rsidR="00744BDE" w:rsidRDefault="00744BDE" w:rsidP="003C0D9B">
      <w:pPr>
        <w:shd w:val="clear" w:color="auto" w:fill="FFFFFF"/>
        <w:spacing w:before="120"/>
        <w:ind w:left="14"/>
        <w:jc w:val="both"/>
        <w:rPr>
          <w:sz w:val="22"/>
        </w:rPr>
        <w:sectPr w:rsidR="00744BDE" w:rsidSect="0071147F">
          <w:pgSz w:w="12240" w:h="15840" w:code="1"/>
          <w:pgMar w:top="1440" w:right="1440" w:bottom="1440" w:left="1440" w:header="720" w:footer="720" w:gutter="0"/>
          <w:cols w:space="60"/>
          <w:noEndnote/>
        </w:sectPr>
      </w:pPr>
    </w:p>
    <w:p w14:paraId="333003B0" w14:textId="77777777" w:rsidR="00756A16" w:rsidRPr="00ED21EF" w:rsidRDefault="005E1428" w:rsidP="003C0D9B">
      <w:pPr>
        <w:shd w:val="clear" w:color="auto" w:fill="FFFFFF"/>
        <w:spacing w:before="120"/>
        <w:jc w:val="both"/>
        <w:rPr>
          <w:sz w:val="22"/>
        </w:rPr>
      </w:pPr>
      <w:r w:rsidRPr="00ED21EF">
        <w:rPr>
          <w:b/>
          <w:bCs/>
          <w:sz w:val="22"/>
          <w:szCs w:val="24"/>
        </w:rPr>
        <w:lastRenderedPageBreak/>
        <w:t>“</w:t>
      </w:r>
      <w:r w:rsidR="00756A16" w:rsidRPr="00ED21EF">
        <w:rPr>
          <w:b/>
          <w:bCs/>
          <w:sz w:val="22"/>
          <w:szCs w:val="24"/>
        </w:rPr>
        <w:t>resumption notice</w:t>
      </w:r>
      <w:r w:rsidRPr="00ED21EF">
        <w:rPr>
          <w:b/>
          <w:bCs/>
          <w:sz w:val="22"/>
          <w:szCs w:val="24"/>
        </w:rPr>
        <w:t>”</w:t>
      </w:r>
      <w:r w:rsidR="00756A16" w:rsidRPr="00ED21EF">
        <w:rPr>
          <w:b/>
          <w:bCs/>
          <w:sz w:val="22"/>
          <w:szCs w:val="24"/>
        </w:rPr>
        <w:t xml:space="preserve"> </w:t>
      </w:r>
      <w:r w:rsidR="00756A16" w:rsidRPr="00ED21EF">
        <w:rPr>
          <w:sz w:val="22"/>
          <w:szCs w:val="24"/>
        </w:rPr>
        <w:t xml:space="preserve">means a notice published in the </w:t>
      </w:r>
      <w:r w:rsidR="00756A16" w:rsidRPr="00ED21EF">
        <w:rPr>
          <w:i/>
          <w:iCs/>
          <w:sz w:val="22"/>
          <w:szCs w:val="24"/>
        </w:rPr>
        <w:t xml:space="preserve">Gazette </w:t>
      </w:r>
      <w:r w:rsidR="00756A16" w:rsidRPr="00ED21EF">
        <w:rPr>
          <w:sz w:val="22"/>
          <w:szCs w:val="24"/>
        </w:rPr>
        <w:t>under clause 3 of Part 1 of the Schedule;</w:t>
      </w:r>
    </w:p>
    <w:p w14:paraId="540A54AC" w14:textId="77777777" w:rsidR="00756A16" w:rsidRPr="00ED21EF" w:rsidRDefault="005E1428" w:rsidP="003C0D9B">
      <w:pPr>
        <w:shd w:val="clear" w:color="auto" w:fill="FFFFFF"/>
        <w:spacing w:before="120"/>
        <w:ind w:left="10"/>
        <w:jc w:val="both"/>
        <w:rPr>
          <w:sz w:val="22"/>
        </w:rPr>
      </w:pPr>
      <w:r w:rsidRPr="00ED21EF">
        <w:rPr>
          <w:sz w:val="22"/>
          <w:szCs w:val="24"/>
        </w:rPr>
        <w:t>“</w:t>
      </w:r>
      <w:r w:rsidR="00756A16" w:rsidRPr="00ED21EF">
        <w:rPr>
          <w:sz w:val="22"/>
          <w:szCs w:val="24"/>
        </w:rPr>
        <w:t>SMA</w:t>
      </w:r>
      <w:r w:rsidRPr="00ED21EF">
        <w:rPr>
          <w:sz w:val="22"/>
          <w:szCs w:val="24"/>
        </w:rPr>
        <w:t>”</w:t>
      </w:r>
      <w:r w:rsidR="00756A16" w:rsidRPr="00ED21EF">
        <w:rPr>
          <w:sz w:val="22"/>
          <w:szCs w:val="24"/>
        </w:rPr>
        <w:t xml:space="preserve"> means the Spectrum Management Agency established under section 232;</w:t>
      </w:r>
    </w:p>
    <w:p w14:paraId="2B5F2D3E" w14:textId="77777777" w:rsidR="00756A16" w:rsidRPr="00ED21EF" w:rsidRDefault="005E1428" w:rsidP="003C0D9B">
      <w:pPr>
        <w:shd w:val="clear" w:color="auto" w:fill="FFFFFF"/>
        <w:spacing w:before="120"/>
        <w:ind w:left="10"/>
        <w:jc w:val="both"/>
        <w:rPr>
          <w:sz w:val="22"/>
        </w:rPr>
      </w:pPr>
      <w:r w:rsidRPr="00ED21EF">
        <w:rPr>
          <w:b/>
          <w:bCs/>
          <w:sz w:val="22"/>
          <w:szCs w:val="24"/>
        </w:rPr>
        <w:t>“</w:t>
      </w:r>
      <w:r w:rsidR="00756A16" w:rsidRPr="00ED21EF">
        <w:rPr>
          <w:b/>
          <w:bCs/>
          <w:sz w:val="22"/>
          <w:szCs w:val="24"/>
        </w:rPr>
        <w:t>spectrum</w:t>
      </w:r>
      <w:r w:rsidRPr="00ED21EF">
        <w:rPr>
          <w:b/>
          <w:bCs/>
          <w:sz w:val="22"/>
          <w:szCs w:val="24"/>
        </w:rPr>
        <w:t>”</w:t>
      </w:r>
      <w:r w:rsidR="00756A16" w:rsidRPr="00ED21EF">
        <w:rPr>
          <w:b/>
          <w:bCs/>
          <w:sz w:val="22"/>
          <w:szCs w:val="24"/>
        </w:rPr>
        <w:t xml:space="preserve"> </w:t>
      </w:r>
      <w:r w:rsidR="00756A16" w:rsidRPr="00ED21EF">
        <w:rPr>
          <w:sz w:val="22"/>
          <w:szCs w:val="24"/>
        </w:rPr>
        <w:t xml:space="preserve">means the range of frequencies within which </w:t>
      </w:r>
      <w:r w:rsidR="00756A16" w:rsidRPr="005A2A5A">
        <w:rPr>
          <w:sz w:val="22"/>
          <w:szCs w:val="24"/>
        </w:rPr>
        <w:t xml:space="preserve">radiocommunications </w:t>
      </w:r>
      <w:r w:rsidR="00756A16" w:rsidRPr="00ED21EF">
        <w:rPr>
          <w:sz w:val="22"/>
          <w:szCs w:val="24"/>
        </w:rPr>
        <w:t>are capable of being made;</w:t>
      </w:r>
    </w:p>
    <w:p w14:paraId="7D57666E"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spectrum access charge</w:t>
      </w:r>
      <w:r w:rsidRPr="00ED21EF">
        <w:rPr>
          <w:b/>
          <w:bCs/>
          <w:sz w:val="22"/>
          <w:szCs w:val="24"/>
        </w:rPr>
        <w:t>”</w:t>
      </w:r>
      <w:r w:rsidR="00756A16" w:rsidRPr="00ED21EF">
        <w:rPr>
          <w:b/>
          <w:bCs/>
          <w:sz w:val="22"/>
          <w:szCs w:val="24"/>
        </w:rPr>
        <w:t xml:space="preserve"> </w:t>
      </w:r>
      <w:r w:rsidR="00756A16" w:rsidRPr="00ED21EF">
        <w:rPr>
          <w:sz w:val="22"/>
          <w:szCs w:val="24"/>
        </w:rPr>
        <w:t>means a spectrum access charge fixed under section 294;</w:t>
      </w:r>
    </w:p>
    <w:p w14:paraId="1D019208" w14:textId="77777777" w:rsidR="00756A16" w:rsidRPr="00ED21EF" w:rsidRDefault="005E1428" w:rsidP="003C0D9B">
      <w:pPr>
        <w:shd w:val="clear" w:color="auto" w:fill="FFFFFF"/>
        <w:spacing w:before="120"/>
        <w:jc w:val="both"/>
        <w:rPr>
          <w:sz w:val="22"/>
        </w:rPr>
      </w:pPr>
      <w:r w:rsidRPr="00ED21EF">
        <w:rPr>
          <w:b/>
          <w:bCs/>
          <w:sz w:val="22"/>
          <w:szCs w:val="24"/>
        </w:rPr>
        <w:t>“</w:t>
      </w:r>
      <w:r w:rsidR="00756A16" w:rsidRPr="00ED21EF">
        <w:rPr>
          <w:b/>
          <w:bCs/>
          <w:sz w:val="22"/>
          <w:szCs w:val="24"/>
        </w:rPr>
        <w:t>spectrum licence</w:t>
      </w:r>
      <w:r w:rsidRPr="00ED21EF">
        <w:rPr>
          <w:b/>
          <w:bCs/>
          <w:sz w:val="22"/>
          <w:szCs w:val="24"/>
        </w:rPr>
        <w:t>”</w:t>
      </w:r>
      <w:r w:rsidR="00756A16" w:rsidRPr="00ED21EF">
        <w:rPr>
          <w:b/>
          <w:bCs/>
          <w:sz w:val="22"/>
          <w:szCs w:val="24"/>
        </w:rPr>
        <w:t xml:space="preserve"> </w:t>
      </w:r>
      <w:r w:rsidR="00756A16" w:rsidRPr="00ED21EF">
        <w:rPr>
          <w:sz w:val="22"/>
          <w:szCs w:val="24"/>
        </w:rPr>
        <w:t>means a spectrum licence issued under Part 3.2;</w:t>
      </w:r>
    </w:p>
    <w:p w14:paraId="604C1159"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spectrum plan</w:t>
      </w:r>
      <w:r w:rsidRPr="00ED21EF">
        <w:rPr>
          <w:b/>
          <w:bCs/>
          <w:sz w:val="22"/>
          <w:szCs w:val="24"/>
        </w:rPr>
        <w:t>”</w:t>
      </w:r>
      <w:r w:rsidR="00756A16" w:rsidRPr="00ED21EF">
        <w:rPr>
          <w:b/>
          <w:bCs/>
          <w:sz w:val="22"/>
          <w:szCs w:val="24"/>
        </w:rPr>
        <w:t xml:space="preserve"> </w:t>
      </w:r>
      <w:r w:rsidR="00756A16" w:rsidRPr="00ED21EF">
        <w:rPr>
          <w:sz w:val="22"/>
          <w:szCs w:val="24"/>
        </w:rPr>
        <w:t>means:</w:t>
      </w:r>
    </w:p>
    <w:p w14:paraId="6142785E" w14:textId="5E384978" w:rsidR="00756A16" w:rsidRPr="00ED21EF" w:rsidRDefault="00756A16" w:rsidP="003C0D9B">
      <w:pPr>
        <w:numPr>
          <w:ilvl w:val="0"/>
          <w:numId w:val="14"/>
        </w:numPr>
        <w:shd w:val="clear" w:color="auto" w:fill="FFFFFF"/>
        <w:tabs>
          <w:tab w:val="left" w:pos="778"/>
        </w:tabs>
        <w:spacing w:before="120"/>
        <w:ind w:left="778" w:hanging="389"/>
        <w:jc w:val="both"/>
        <w:rPr>
          <w:sz w:val="22"/>
          <w:szCs w:val="24"/>
        </w:rPr>
      </w:pPr>
      <w:r w:rsidRPr="00ED21EF">
        <w:rPr>
          <w:sz w:val="22"/>
          <w:szCs w:val="24"/>
        </w:rPr>
        <w:t>in relation to a time before the first plan prepared under section 30 comes into effect</w:t>
      </w:r>
      <w:r w:rsidRPr="00ED21EF">
        <w:rPr>
          <w:rFonts w:eastAsia="Times New Roman"/>
          <w:sz w:val="22"/>
          <w:szCs w:val="24"/>
        </w:rPr>
        <w:t xml:space="preserve">—the last plan prepared under section 18 of the </w:t>
      </w:r>
      <w:r w:rsidRPr="005A2A5A">
        <w:rPr>
          <w:rFonts w:eastAsia="Times New Roman"/>
          <w:i/>
          <w:iCs/>
          <w:sz w:val="22"/>
          <w:szCs w:val="24"/>
        </w:rPr>
        <w:t xml:space="preserve">Radiocommunications </w:t>
      </w:r>
      <w:r w:rsidRPr="00ED21EF">
        <w:rPr>
          <w:rFonts w:eastAsia="Times New Roman"/>
          <w:i/>
          <w:iCs/>
          <w:sz w:val="22"/>
          <w:szCs w:val="24"/>
        </w:rPr>
        <w:t>Act 1983</w:t>
      </w:r>
      <w:r w:rsidRPr="00F35142">
        <w:rPr>
          <w:rFonts w:eastAsia="Times New Roman"/>
          <w:iCs/>
          <w:sz w:val="22"/>
          <w:szCs w:val="24"/>
        </w:rPr>
        <w:t>;</w:t>
      </w:r>
      <w:r w:rsidRPr="00ED21EF">
        <w:rPr>
          <w:rFonts w:eastAsia="Times New Roman"/>
          <w:i/>
          <w:iCs/>
          <w:sz w:val="22"/>
          <w:szCs w:val="24"/>
        </w:rPr>
        <w:t xml:space="preserve"> </w:t>
      </w:r>
      <w:r w:rsidRPr="00ED21EF">
        <w:rPr>
          <w:rFonts w:eastAsia="Times New Roman"/>
          <w:sz w:val="22"/>
          <w:szCs w:val="24"/>
        </w:rPr>
        <w:t>and</w:t>
      </w:r>
    </w:p>
    <w:p w14:paraId="4E10A3B6" w14:textId="77777777" w:rsidR="00756A16" w:rsidRPr="00ED21EF" w:rsidRDefault="00756A16" w:rsidP="003C0D9B">
      <w:pPr>
        <w:numPr>
          <w:ilvl w:val="0"/>
          <w:numId w:val="14"/>
        </w:numPr>
        <w:shd w:val="clear" w:color="auto" w:fill="FFFFFF"/>
        <w:tabs>
          <w:tab w:val="left" w:pos="778"/>
        </w:tabs>
        <w:spacing w:before="120"/>
        <w:ind w:left="778" w:hanging="389"/>
        <w:jc w:val="both"/>
        <w:rPr>
          <w:sz w:val="22"/>
          <w:szCs w:val="24"/>
        </w:rPr>
      </w:pPr>
      <w:r w:rsidRPr="00ED21EF">
        <w:rPr>
          <w:sz w:val="22"/>
          <w:szCs w:val="24"/>
        </w:rPr>
        <w:t>in relation to a time after the first plan prepared under section 30 comes into effect</w:t>
      </w:r>
      <w:r w:rsidRPr="00ED21EF">
        <w:rPr>
          <w:rFonts w:eastAsia="Times New Roman"/>
          <w:sz w:val="22"/>
          <w:szCs w:val="24"/>
        </w:rPr>
        <w:t>—a plan prepared under section 30;</w:t>
      </w:r>
    </w:p>
    <w:p w14:paraId="6F6556BB" w14:textId="77777777" w:rsidR="00756A16" w:rsidRPr="00ED21EF" w:rsidRDefault="005E1428" w:rsidP="003C0D9B">
      <w:pPr>
        <w:shd w:val="clear" w:color="auto" w:fill="FFFFFF"/>
        <w:spacing w:before="120"/>
        <w:jc w:val="both"/>
        <w:rPr>
          <w:sz w:val="22"/>
        </w:rPr>
      </w:pPr>
      <w:r w:rsidRPr="00ED21EF">
        <w:rPr>
          <w:b/>
          <w:bCs/>
          <w:sz w:val="22"/>
          <w:szCs w:val="24"/>
        </w:rPr>
        <w:t>“</w:t>
      </w:r>
      <w:r w:rsidR="00756A16" w:rsidRPr="00ED21EF">
        <w:rPr>
          <w:b/>
          <w:bCs/>
          <w:sz w:val="22"/>
          <w:szCs w:val="24"/>
        </w:rPr>
        <w:t>standard</w:t>
      </w:r>
      <w:r w:rsidRPr="00ED21EF">
        <w:rPr>
          <w:b/>
          <w:bCs/>
          <w:sz w:val="22"/>
          <w:szCs w:val="24"/>
        </w:rPr>
        <w:t>”</w:t>
      </w:r>
      <w:r w:rsidR="00756A16" w:rsidRPr="00ED21EF">
        <w:rPr>
          <w:b/>
          <w:bCs/>
          <w:sz w:val="22"/>
          <w:szCs w:val="24"/>
        </w:rPr>
        <w:t xml:space="preserve"> </w:t>
      </w:r>
      <w:r w:rsidR="00756A16" w:rsidRPr="00ED21EF">
        <w:rPr>
          <w:sz w:val="22"/>
          <w:szCs w:val="24"/>
        </w:rPr>
        <w:t>means a standard made under section 162;</w:t>
      </w:r>
    </w:p>
    <w:p w14:paraId="1DBD2711"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State officer</w:t>
      </w:r>
      <w:r w:rsidRPr="00ED21EF">
        <w:rPr>
          <w:b/>
          <w:bCs/>
          <w:sz w:val="22"/>
          <w:szCs w:val="24"/>
        </w:rPr>
        <w:t>”</w:t>
      </w:r>
      <w:r w:rsidR="00756A16" w:rsidRPr="00ED21EF">
        <w:rPr>
          <w:b/>
          <w:bCs/>
          <w:sz w:val="22"/>
          <w:szCs w:val="24"/>
        </w:rPr>
        <w:t xml:space="preserve"> </w:t>
      </w:r>
      <w:r w:rsidR="00756A16" w:rsidRPr="00ED21EF">
        <w:rPr>
          <w:sz w:val="22"/>
          <w:szCs w:val="24"/>
        </w:rPr>
        <w:t>means a person who, whether on a full-time basis or a part-time basis, and whether in a permanent capacity or otherwise:</w:t>
      </w:r>
    </w:p>
    <w:p w14:paraId="7C9076A3" w14:textId="77777777" w:rsidR="00756A16" w:rsidRPr="00ED21EF" w:rsidRDefault="00756A16" w:rsidP="003C0D9B">
      <w:pPr>
        <w:numPr>
          <w:ilvl w:val="0"/>
          <w:numId w:val="15"/>
        </w:numPr>
        <w:shd w:val="clear" w:color="auto" w:fill="FFFFFF"/>
        <w:tabs>
          <w:tab w:val="left" w:pos="773"/>
        </w:tabs>
        <w:spacing w:before="120"/>
        <w:ind w:left="773" w:hanging="384"/>
        <w:jc w:val="both"/>
        <w:rPr>
          <w:sz w:val="22"/>
          <w:szCs w:val="24"/>
        </w:rPr>
      </w:pPr>
      <w:r w:rsidRPr="00ED21EF">
        <w:rPr>
          <w:sz w:val="22"/>
          <w:szCs w:val="24"/>
        </w:rPr>
        <w:t>is in the service or employment of a State or an authority of a State; or</w:t>
      </w:r>
    </w:p>
    <w:p w14:paraId="4D2445A6" w14:textId="77777777" w:rsidR="00756A16" w:rsidRPr="00ED21EF" w:rsidRDefault="00756A16" w:rsidP="003C0D9B">
      <w:pPr>
        <w:numPr>
          <w:ilvl w:val="0"/>
          <w:numId w:val="15"/>
        </w:numPr>
        <w:shd w:val="clear" w:color="auto" w:fill="FFFFFF"/>
        <w:tabs>
          <w:tab w:val="left" w:pos="773"/>
        </w:tabs>
        <w:spacing w:before="120"/>
        <w:ind w:left="773" w:hanging="384"/>
        <w:jc w:val="both"/>
        <w:rPr>
          <w:sz w:val="22"/>
          <w:szCs w:val="24"/>
        </w:rPr>
      </w:pPr>
      <w:r w:rsidRPr="00ED21EF">
        <w:rPr>
          <w:sz w:val="22"/>
          <w:szCs w:val="24"/>
        </w:rPr>
        <w:t>holds or performs the duties of any office or position established by or under a law of a State;</w:t>
      </w:r>
    </w:p>
    <w:p w14:paraId="0390C3A8" w14:textId="77777777" w:rsidR="00756A16" w:rsidRPr="00ED21EF" w:rsidRDefault="00756A16" w:rsidP="003C0D9B">
      <w:pPr>
        <w:shd w:val="clear" w:color="auto" w:fill="FFFFFF"/>
        <w:spacing w:before="120"/>
        <w:ind w:left="5"/>
        <w:jc w:val="both"/>
        <w:rPr>
          <w:sz w:val="22"/>
        </w:rPr>
      </w:pPr>
      <w:r w:rsidRPr="00ED21EF">
        <w:rPr>
          <w:sz w:val="22"/>
          <w:szCs w:val="24"/>
        </w:rPr>
        <w:t>and includes a member of the police force of a State;</w:t>
      </w:r>
    </w:p>
    <w:p w14:paraId="63AEA90B"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supply</w:t>
      </w:r>
      <w:r w:rsidRPr="00ED21EF">
        <w:rPr>
          <w:b/>
          <w:bCs/>
          <w:sz w:val="22"/>
          <w:szCs w:val="24"/>
        </w:rPr>
        <w:t>”</w:t>
      </w:r>
      <w:r w:rsidR="00756A16" w:rsidRPr="00ED21EF">
        <w:rPr>
          <w:b/>
          <w:bCs/>
          <w:sz w:val="22"/>
          <w:szCs w:val="24"/>
        </w:rPr>
        <w:t xml:space="preserve"> </w:t>
      </w:r>
      <w:r w:rsidR="00756A16" w:rsidRPr="00ED21EF">
        <w:rPr>
          <w:sz w:val="22"/>
          <w:szCs w:val="24"/>
        </w:rPr>
        <w:t>includes supply (including re-supply) by way of sale, exchange, lease, hire or hire-purchase;</w:t>
      </w:r>
    </w:p>
    <w:p w14:paraId="3E9800DC"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technical licence specification</w:t>
      </w:r>
      <w:r w:rsidRPr="00ED21EF">
        <w:rPr>
          <w:b/>
          <w:bCs/>
          <w:sz w:val="22"/>
          <w:szCs w:val="24"/>
        </w:rPr>
        <w:t>”</w:t>
      </w:r>
      <w:r w:rsidR="00756A16" w:rsidRPr="00ED21EF">
        <w:rPr>
          <w:b/>
          <w:bCs/>
          <w:sz w:val="22"/>
          <w:szCs w:val="24"/>
        </w:rPr>
        <w:t xml:space="preserve"> </w:t>
      </w:r>
      <w:r w:rsidR="00756A16" w:rsidRPr="00ED21EF">
        <w:rPr>
          <w:sz w:val="22"/>
          <w:szCs w:val="24"/>
        </w:rPr>
        <w:t>means a technical licence specification determined by the SMA under section 179;</w:t>
      </w:r>
    </w:p>
    <w:p w14:paraId="6865C70B"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television program</w:t>
      </w:r>
      <w:r w:rsidRPr="00ED21EF">
        <w:rPr>
          <w:b/>
          <w:bCs/>
          <w:sz w:val="22"/>
          <w:szCs w:val="24"/>
        </w:rPr>
        <w:t>”</w:t>
      </w:r>
      <w:r w:rsidR="00756A16" w:rsidRPr="00ED21EF">
        <w:rPr>
          <w:b/>
          <w:bCs/>
          <w:sz w:val="22"/>
          <w:szCs w:val="24"/>
        </w:rPr>
        <w:t xml:space="preserve"> </w:t>
      </w:r>
      <w:r w:rsidR="00756A16" w:rsidRPr="00ED21EF">
        <w:rPr>
          <w:sz w:val="22"/>
          <w:szCs w:val="24"/>
        </w:rPr>
        <w:t>includes so much of a television program as consists only of sounds or images;</w:t>
      </w:r>
    </w:p>
    <w:p w14:paraId="2391EA02" w14:textId="77777777" w:rsidR="00756A16" w:rsidRPr="00ED21EF" w:rsidRDefault="005E1428" w:rsidP="003C0D9B">
      <w:pPr>
        <w:shd w:val="clear" w:color="auto" w:fill="FFFFFF"/>
        <w:spacing w:before="120"/>
        <w:jc w:val="both"/>
        <w:rPr>
          <w:sz w:val="22"/>
        </w:rPr>
      </w:pPr>
      <w:r w:rsidRPr="00ED21EF">
        <w:rPr>
          <w:b/>
          <w:bCs/>
          <w:sz w:val="22"/>
          <w:szCs w:val="24"/>
        </w:rPr>
        <w:t>“</w:t>
      </w:r>
      <w:r w:rsidR="00756A16" w:rsidRPr="00ED21EF">
        <w:rPr>
          <w:b/>
          <w:bCs/>
          <w:sz w:val="22"/>
          <w:szCs w:val="24"/>
        </w:rPr>
        <w:t>this Act</w:t>
      </w:r>
      <w:r w:rsidRPr="00ED21EF">
        <w:rPr>
          <w:b/>
          <w:bCs/>
          <w:sz w:val="22"/>
          <w:szCs w:val="24"/>
        </w:rPr>
        <w:t>”</w:t>
      </w:r>
      <w:r w:rsidR="00756A16" w:rsidRPr="00ED21EF">
        <w:rPr>
          <w:b/>
          <w:bCs/>
          <w:sz w:val="22"/>
          <w:szCs w:val="24"/>
        </w:rPr>
        <w:t xml:space="preserve"> </w:t>
      </w:r>
      <w:r w:rsidR="00756A16" w:rsidRPr="00ED21EF">
        <w:rPr>
          <w:sz w:val="22"/>
          <w:szCs w:val="24"/>
        </w:rPr>
        <w:t>includes the regulations;</w:t>
      </w:r>
    </w:p>
    <w:p w14:paraId="2FCB0F9E"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transmitter</w:t>
      </w:r>
      <w:r w:rsidRPr="00ED21EF">
        <w:rPr>
          <w:b/>
          <w:bCs/>
          <w:sz w:val="22"/>
          <w:szCs w:val="24"/>
        </w:rPr>
        <w:t>”</w:t>
      </w:r>
      <w:r w:rsidR="00756A16" w:rsidRPr="00ED21EF">
        <w:rPr>
          <w:b/>
          <w:bCs/>
          <w:sz w:val="22"/>
          <w:szCs w:val="24"/>
        </w:rPr>
        <w:t xml:space="preserve"> </w:t>
      </w:r>
      <w:r w:rsidR="00756A16" w:rsidRPr="00ED21EF">
        <w:rPr>
          <w:sz w:val="22"/>
          <w:szCs w:val="24"/>
        </w:rPr>
        <w:t>has the meaning given in subsection 8(2);</w:t>
      </w:r>
    </w:p>
    <w:p w14:paraId="1C22DF6A" w14:textId="77777777" w:rsidR="00756A16" w:rsidRPr="00ED21EF" w:rsidRDefault="005E1428" w:rsidP="003C0D9B">
      <w:pPr>
        <w:shd w:val="clear" w:color="auto" w:fill="FFFFFF"/>
        <w:spacing w:before="120"/>
        <w:jc w:val="both"/>
        <w:rPr>
          <w:sz w:val="22"/>
        </w:rPr>
      </w:pPr>
      <w:r w:rsidRPr="00ED21EF">
        <w:rPr>
          <w:b/>
          <w:bCs/>
          <w:sz w:val="22"/>
          <w:szCs w:val="24"/>
        </w:rPr>
        <w:t>“</w:t>
      </w:r>
      <w:r w:rsidR="00756A16" w:rsidRPr="00ED21EF">
        <w:rPr>
          <w:b/>
          <w:bCs/>
          <w:sz w:val="22"/>
          <w:szCs w:val="24"/>
        </w:rPr>
        <w:t>transmitter licence</w:t>
      </w:r>
      <w:r w:rsidRPr="00ED21EF">
        <w:rPr>
          <w:b/>
          <w:bCs/>
          <w:sz w:val="22"/>
          <w:szCs w:val="24"/>
        </w:rPr>
        <w:t>”</w:t>
      </w:r>
      <w:r w:rsidR="00756A16" w:rsidRPr="00ED21EF">
        <w:rPr>
          <w:b/>
          <w:bCs/>
          <w:sz w:val="22"/>
          <w:szCs w:val="24"/>
        </w:rPr>
        <w:t xml:space="preserve"> </w:t>
      </w:r>
      <w:r w:rsidR="00756A16" w:rsidRPr="00ED21EF">
        <w:rPr>
          <w:sz w:val="22"/>
          <w:szCs w:val="24"/>
        </w:rPr>
        <w:t>means an apparatus licence of the kind referred to in subsection 97(2);</w:t>
      </w:r>
    </w:p>
    <w:p w14:paraId="00E1B623" w14:textId="77777777" w:rsidR="00756A16" w:rsidRPr="00ED21EF" w:rsidRDefault="005E1428" w:rsidP="003C0D9B">
      <w:pPr>
        <w:shd w:val="clear" w:color="auto" w:fill="FFFFFF"/>
        <w:spacing w:before="120"/>
        <w:ind w:left="5"/>
        <w:jc w:val="both"/>
        <w:rPr>
          <w:sz w:val="22"/>
        </w:rPr>
      </w:pPr>
      <w:r w:rsidRPr="00ED21EF">
        <w:rPr>
          <w:b/>
          <w:bCs/>
          <w:sz w:val="22"/>
          <w:szCs w:val="24"/>
        </w:rPr>
        <w:t>“</w:t>
      </w:r>
      <w:r w:rsidR="00756A16" w:rsidRPr="00ED21EF">
        <w:rPr>
          <w:b/>
          <w:bCs/>
          <w:sz w:val="22"/>
          <w:szCs w:val="24"/>
        </w:rPr>
        <w:t>vessel</w:t>
      </w:r>
      <w:r w:rsidRPr="00ED21EF">
        <w:rPr>
          <w:b/>
          <w:bCs/>
          <w:sz w:val="22"/>
          <w:szCs w:val="24"/>
        </w:rPr>
        <w:t>”</w:t>
      </w:r>
      <w:r w:rsidR="00756A16" w:rsidRPr="00ED21EF">
        <w:rPr>
          <w:b/>
          <w:bCs/>
          <w:sz w:val="22"/>
          <w:szCs w:val="24"/>
        </w:rPr>
        <w:t xml:space="preserve"> </w:t>
      </w:r>
      <w:r w:rsidR="00756A16" w:rsidRPr="00ED21EF">
        <w:rPr>
          <w:sz w:val="22"/>
          <w:szCs w:val="24"/>
        </w:rPr>
        <w:t>means a vessel or boat of any description, and includes:</w:t>
      </w:r>
    </w:p>
    <w:p w14:paraId="6E14FAE9" w14:textId="77777777" w:rsidR="00756A16" w:rsidRPr="00ED21EF" w:rsidRDefault="00756A16" w:rsidP="003C0D9B">
      <w:pPr>
        <w:numPr>
          <w:ilvl w:val="0"/>
          <w:numId w:val="16"/>
        </w:numPr>
        <w:shd w:val="clear" w:color="auto" w:fill="FFFFFF"/>
        <w:tabs>
          <w:tab w:val="left" w:pos="778"/>
        </w:tabs>
        <w:spacing w:before="120"/>
        <w:ind w:left="389"/>
        <w:jc w:val="both"/>
        <w:rPr>
          <w:sz w:val="22"/>
          <w:szCs w:val="24"/>
        </w:rPr>
      </w:pPr>
      <w:r w:rsidRPr="00ED21EF">
        <w:rPr>
          <w:sz w:val="22"/>
          <w:szCs w:val="24"/>
        </w:rPr>
        <w:t>an air-cushion vehicle; and</w:t>
      </w:r>
    </w:p>
    <w:p w14:paraId="35EA9E34" w14:textId="77777777" w:rsidR="00756A16" w:rsidRPr="00ED21EF" w:rsidRDefault="00756A16" w:rsidP="003C0D9B">
      <w:pPr>
        <w:numPr>
          <w:ilvl w:val="0"/>
          <w:numId w:val="16"/>
        </w:numPr>
        <w:shd w:val="clear" w:color="auto" w:fill="FFFFFF"/>
        <w:tabs>
          <w:tab w:val="left" w:pos="778"/>
        </w:tabs>
        <w:spacing w:before="120"/>
        <w:ind w:left="389"/>
        <w:jc w:val="both"/>
        <w:rPr>
          <w:sz w:val="22"/>
          <w:szCs w:val="24"/>
        </w:rPr>
      </w:pPr>
      <w:r w:rsidRPr="00ED21EF">
        <w:rPr>
          <w:sz w:val="22"/>
          <w:szCs w:val="24"/>
        </w:rPr>
        <w:t>any floating structure.</w:t>
      </w:r>
    </w:p>
    <w:p w14:paraId="04C402F1" w14:textId="77777777" w:rsidR="00756A16" w:rsidRPr="00ED21EF" w:rsidRDefault="00756A16" w:rsidP="003C0D9B">
      <w:pPr>
        <w:shd w:val="clear" w:color="auto" w:fill="FFFFFF"/>
        <w:spacing w:before="120"/>
        <w:ind w:left="5"/>
        <w:jc w:val="both"/>
        <w:rPr>
          <w:sz w:val="22"/>
        </w:rPr>
      </w:pPr>
      <w:r w:rsidRPr="00ED21EF">
        <w:rPr>
          <w:b/>
          <w:bCs/>
          <w:sz w:val="22"/>
          <w:szCs w:val="24"/>
        </w:rPr>
        <w:t xml:space="preserve">Definition of </w:t>
      </w:r>
      <w:r w:rsidRPr="00ED21EF">
        <w:rPr>
          <w:b/>
          <w:bCs/>
          <w:sz w:val="22"/>
          <w:szCs w:val="24"/>
          <w:lang w:val="fr-FR"/>
        </w:rPr>
        <w:t>radiocommunication</w:t>
      </w:r>
    </w:p>
    <w:p w14:paraId="6EB1870E" w14:textId="77777777" w:rsidR="00756A16" w:rsidRPr="00ED21EF" w:rsidRDefault="00756A16" w:rsidP="003C0D9B">
      <w:pPr>
        <w:shd w:val="clear" w:color="auto" w:fill="FFFFFF"/>
        <w:spacing w:before="120"/>
        <w:ind w:left="331"/>
        <w:jc w:val="both"/>
        <w:rPr>
          <w:sz w:val="22"/>
        </w:rPr>
      </w:pPr>
      <w:r w:rsidRPr="00ED21EF">
        <w:rPr>
          <w:b/>
          <w:bCs/>
          <w:sz w:val="22"/>
          <w:szCs w:val="24"/>
        </w:rPr>
        <w:t xml:space="preserve">6.(1) </w:t>
      </w:r>
      <w:r w:rsidRPr="00ED21EF">
        <w:rPr>
          <w:sz w:val="22"/>
          <w:szCs w:val="24"/>
        </w:rPr>
        <w:t xml:space="preserve">For the purposes of this Act, </w:t>
      </w:r>
      <w:r w:rsidRPr="005A2A5A">
        <w:rPr>
          <w:b/>
          <w:bCs/>
          <w:sz w:val="22"/>
          <w:szCs w:val="24"/>
        </w:rPr>
        <w:t xml:space="preserve">radiocommunication </w:t>
      </w:r>
      <w:r w:rsidRPr="00ED21EF">
        <w:rPr>
          <w:sz w:val="22"/>
          <w:szCs w:val="24"/>
        </w:rPr>
        <w:t>is:</w:t>
      </w:r>
    </w:p>
    <w:p w14:paraId="2B970412" w14:textId="77777777" w:rsidR="00756A16" w:rsidRPr="00ED21EF" w:rsidRDefault="00756A16" w:rsidP="003C0D9B">
      <w:pPr>
        <w:numPr>
          <w:ilvl w:val="0"/>
          <w:numId w:val="17"/>
        </w:numPr>
        <w:shd w:val="clear" w:color="auto" w:fill="FFFFFF"/>
        <w:tabs>
          <w:tab w:val="left" w:pos="778"/>
        </w:tabs>
        <w:spacing w:before="120"/>
        <w:ind w:left="384"/>
        <w:jc w:val="both"/>
        <w:rPr>
          <w:sz w:val="22"/>
          <w:szCs w:val="24"/>
        </w:rPr>
      </w:pPr>
      <w:r w:rsidRPr="00ED21EF">
        <w:rPr>
          <w:sz w:val="22"/>
          <w:szCs w:val="24"/>
        </w:rPr>
        <w:t>radio emission; or</w:t>
      </w:r>
    </w:p>
    <w:p w14:paraId="5B83F43D" w14:textId="77777777" w:rsidR="00756A16" w:rsidRPr="00ED21EF" w:rsidRDefault="00756A16" w:rsidP="003C0D9B">
      <w:pPr>
        <w:numPr>
          <w:ilvl w:val="0"/>
          <w:numId w:val="17"/>
        </w:numPr>
        <w:shd w:val="clear" w:color="auto" w:fill="FFFFFF"/>
        <w:tabs>
          <w:tab w:val="left" w:pos="778"/>
        </w:tabs>
        <w:spacing w:before="120"/>
        <w:ind w:left="384"/>
        <w:jc w:val="both"/>
        <w:rPr>
          <w:sz w:val="22"/>
          <w:szCs w:val="24"/>
        </w:rPr>
      </w:pPr>
      <w:r w:rsidRPr="00ED21EF">
        <w:rPr>
          <w:sz w:val="22"/>
          <w:szCs w:val="24"/>
        </w:rPr>
        <w:t>reception of radio emission;</w:t>
      </w:r>
    </w:p>
    <w:p w14:paraId="703DAFDC" w14:textId="77777777" w:rsidR="00756A16" w:rsidRPr="00ED21EF" w:rsidRDefault="00756A16" w:rsidP="003C0D9B">
      <w:pPr>
        <w:shd w:val="clear" w:color="auto" w:fill="FFFFFF"/>
        <w:spacing w:before="120"/>
        <w:jc w:val="both"/>
        <w:rPr>
          <w:sz w:val="22"/>
        </w:rPr>
      </w:pPr>
      <w:r w:rsidRPr="00ED21EF">
        <w:rPr>
          <w:sz w:val="22"/>
          <w:szCs w:val="24"/>
        </w:rPr>
        <w:t>for the purpose of communicating information between persons and persons, persons and things or things and things.</w:t>
      </w:r>
    </w:p>
    <w:p w14:paraId="099073C0" w14:textId="77777777" w:rsidR="00744BDE" w:rsidRDefault="00744BDE" w:rsidP="003C0D9B">
      <w:pPr>
        <w:shd w:val="clear" w:color="auto" w:fill="FFFFFF"/>
        <w:spacing w:before="120"/>
        <w:ind w:left="5" w:firstLine="336"/>
        <w:jc w:val="both"/>
        <w:rPr>
          <w:b/>
          <w:bCs/>
          <w:sz w:val="22"/>
          <w:szCs w:val="24"/>
        </w:rPr>
        <w:sectPr w:rsidR="00744BDE" w:rsidSect="0071147F">
          <w:pgSz w:w="12240" w:h="15840" w:code="1"/>
          <w:pgMar w:top="1440" w:right="1440" w:bottom="1440" w:left="1440" w:header="720" w:footer="720" w:gutter="0"/>
          <w:cols w:space="60"/>
          <w:noEndnote/>
        </w:sectPr>
      </w:pPr>
    </w:p>
    <w:p w14:paraId="05B544BA" w14:textId="77777777" w:rsidR="00756A16" w:rsidRPr="00ED21EF" w:rsidRDefault="00756A16" w:rsidP="003C0D9B">
      <w:pPr>
        <w:shd w:val="clear" w:color="auto" w:fill="FFFFFF"/>
        <w:spacing w:before="120"/>
        <w:ind w:left="5" w:firstLine="336"/>
        <w:jc w:val="both"/>
        <w:rPr>
          <w:sz w:val="22"/>
        </w:rPr>
      </w:pPr>
      <w:r w:rsidRPr="00ED21EF">
        <w:rPr>
          <w:b/>
          <w:bCs/>
          <w:sz w:val="22"/>
          <w:szCs w:val="24"/>
        </w:rPr>
        <w:lastRenderedPageBreak/>
        <w:t>(2)</w:t>
      </w:r>
      <w:r w:rsidRPr="00ED21EF">
        <w:rPr>
          <w:sz w:val="22"/>
          <w:szCs w:val="24"/>
        </w:rPr>
        <w:t xml:space="preserve"> The reference in subsection (1) to communicating information includes communicating information between a part of a thing and:</w:t>
      </w:r>
    </w:p>
    <w:p w14:paraId="161A3AFC" w14:textId="77777777" w:rsidR="00756A16" w:rsidRPr="00ED21EF" w:rsidRDefault="00756A16" w:rsidP="003C0D9B">
      <w:pPr>
        <w:numPr>
          <w:ilvl w:val="0"/>
          <w:numId w:val="18"/>
        </w:numPr>
        <w:shd w:val="clear" w:color="auto" w:fill="FFFFFF"/>
        <w:tabs>
          <w:tab w:val="left" w:pos="787"/>
        </w:tabs>
        <w:spacing w:before="120"/>
        <w:ind w:left="389"/>
        <w:jc w:val="both"/>
        <w:rPr>
          <w:sz w:val="22"/>
          <w:szCs w:val="24"/>
        </w:rPr>
      </w:pPr>
      <w:r w:rsidRPr="00ED21EF">
        <w:rPr>
          <w:sz w:val="22"/>
          <w:szCs w:val="24"/>
        </w:rPr>
        <w:t>another part of the same thing; or</w:t>
      </w:r>
    </w:p>
    <w:p w14:paraId="07559DDB" w14:textId="77777777" w:rsidR="00756A16" w:rsidRPr="00ED21EF" w:rsidRDefault="00756A16" w:rsidP="003C0D9B">
      <w:pPr>
        <w:numPr>
          <w:ilvl w:val="0"/>
          <w:numId w:val="18"/>
        </w:numPr>
        <w:shd w:val="clear" w:color="auto" w:fill="FFFFFF"/>
        <w:tabs>
          <w:tab w:val="left" w:pos="787"/>
        </w:tabs>
        <w:spacing w:before="120"/>
        <w:ind w:left="389"/>
        <w:jc w:val="both"/>
        <w:rPr>
          <w:sz w:val="22"/>
          <w:szCs w:val="24"/>
        </w:rPr>
      </w:pPr>
      <w:r w:rsidRPr="00ED21EF">
        <w:rPr>
          <w:sz w:val="22"/>
          <w:szCs w:val="24"/>
        </w:rPr>
        <w:t>the same part of that thing;</w:t>
      </w:r>
    </w:p>
    <w:p w14:paraId="7A9598E5" w14:textId="77777777" w:rsidR="00756A16" w:rsidRPr="00ED21EF" w:rsidRDefault="00756A16" w:rsidP="003C0D9B">
      <w:pPr>
        <w:shd w:val="clear" w:color="auto" w:fill="FFFFFF"/>
        <w:spacing w:before="120"/>
        <w:jc w:val="both"/>
        <w:rPr>
          <w:sz w:val="22"/>
        </w:rPr>
      </w:pPr>
      <w:r w:rsidRPr="00ED21EF">
        <w:rPr>
          <w:sz w:val="22"/>
          <w:szCs w:val="24"/>
        </w:rPr>
        <w:t>(as, for example, in the operation of a radar device).</w:t>
      </w:r>
    </w:p>
    <w:p w14:paraId="58178E30" w14:textId="77777777" w:rsidR="00756A16" w:rsidRPr="00744BDE" w:rsidRDefault="00756A16" w:rsidP="003C0D9B">
      <w:pPr>
        <w:shd w:val="clear" w:color="auto" w:fill="FFFFFF"/>
        <w:spacing w:before="120"/>
        <w:ind w:left="494" w:hanging="494"/>
        <w:jc w:val="both"/>
      </w:pPr>
      <w:r w:rsidRPr="00744BDE">
        <w:rPr>
          <w:szCs w:val="18"/>
        </w:rPr>
        <w:t xml:space="preserve">Note: Division 3 of Part 1.4 has the effect of extending the concept of </w:t>
      </w:r>
      <w:r w:rsidRPr="005A2A5A">
        <w:rPr>
          <w:szCs w:val="18"/>
        </w:rPr>
        <w:t xml:space="preserve">radiocommunication </w:t>
      </w:r>
      <w:r w:rsidRPr="00744BDE">
        <w:rPr>
          <w:szCs w:val="18"/>
        </w:rPr>
        <w:t>in certain circumstances.</w:t>
      </w:r>
    </w:p>
    <w:p w14:paraId="1AB6B12A" w14:textId="77777777" w:rsidR="00756A16" w:rsidRPr="00ED21EF" w:rsidRDefault="00756A16" w:rsidP="004F29D0">
      <w:pPr>
        <w:shd w:val="clear" w:color="auto" w:fill="FFFFFF"/>
        <w:spacing w:before="120"/>
        <w:jc w:val="both"/>
        <w:rPr>
          <w:sz w:val="22"/>
        </w:rPr>
      </w:pPr>
      <w:r w:rsidRPr="00ED21EF">
        <w:rPr>
          <w:b/>
          <w:bCs/>
          <w:sz w:val="22"/>
          <w:szCs w:val="24"/>
        </w:rPr>
        <w:t xml:space="preserve">Definitions of </w:t>
      </w:r>
      <w:r w:rsidRPr="005A2A5A">
        <w:rPr>
          <w:b/>
          <w:bCs/>
          <w:sz w:val="22"/>
          <w:szCs w:val="24"/>
        </w:rPr>
        <w:t xml:space="preserve">radiocommunications </w:t>
      </w:r>
      <w:r w:rsidRPr="00ED21EF">
        <w:rPr>
          <w:b/>
          <w:bCs/>
          <w:sz w:val="22"/>
          <w:szCs w:val="24"/>
        </w:rPr>
        <w:t xml:space="preserve">device, </w:t>
      </w:r>
      <w:r w:rsidRPr="005A2A5A">
        <w:rPr>
          <w:b/>
          <w:bCs/>
          <w:sz w:val="22"/>
          <w:szCs w:val="24"/>
        </w:rPr>
        <w:t xml:space="preserve">radiocommunications </w:t>
      </w:r>
      <w:r w:rsidRPr="00ED21EF">
        <w:rPr>
          <w:b/>
          <w:bCs/>
          <w:sz w:val="22"/>
          <w:szCs w:val="24"/>
        </w:rPr>
        <w:t xml:space="preserve">transmitter and </w:t>
      </w:r>
      <w:r w:rsidRPr="005A2A5A">
        <w:rPr>
          <w:b/>
          <w:bCs/>
          <w:sz w:val="22"/>
          <w:szCs w:val="24"/>
        </w:rPr>
        <w:t xml:space="preserve">radiocommunications </w:t>
      </w:r>
      <w:r w:rsidRPr="00ED21EF">
        <w:rPr>
          <w:b/>
          <w:bCs/>
          <w:sz w:val="22"/>
          <w:szCs w:val="24"/>
        </w:rPr>
        <w:t>receiver</w:t>
      </w:r>
    </w:p>
    <w:p w14:paraId="6DB7570C" w14:textId="77777777" w:rsidR="00756A16" w:rsidRPr="00ED21EF" w:rsidRDefault="00756A16" w:rsidP="003C0D9B">
      <w:pPr>
        <w:shd w:val="clear" w:color="auto" w:fill="FFFFFF"/>
        <w:spacing w:before="120"/>
        <w:ind w:left="346"/>
        <w:jc w:val="both"/>
        <w:rPr>
          <w:sz w:val="22"/>
        </w:rPr>
      </w:pPr>
      <w:r w:rsidRPr="00ED21EF">
        <w:rPr>
          <w:b/>
          <w:bCs/>
          <w:sz w:val="22"/>
          <w:szCs w:val="24"/>
        </w:rPr>
        <w:t>7.</w:t>
      </w:r>
      <w:r w:rsidR="004F29D0">
        <w:rPr>
          <w:b/>
          <w:bCs/>
          <w:sz w:val="22"/>
          <w:szCs w:val="24"/>
        </w:rPr>
        <w:t xml:space="preserve"> </w:t>
      </w:r>
      <w:r w:rsidRPr="00ED21EF">
        <w:rPr>
          <w:b/>
          <w:bCs/>
          <w:sz w:val="22"/>
          <w:szCs w:val="24"/>
        </w:rPr>
        <w:t xml:space="preserve">(1) </w:t>
      </w:r>
      <w:r w:rsidRPr="00ED21EF">
        <w:rPr>
          <w:sz w:val="22"/>
          <w:szCs w:val="24"/>
        </w:rPr>
        <w:t xml:space="preserve">For the purposes of this Act, </w:t>
      </w:r>
      <w:r w:rsidRPr="005A2A5A">
        <w:rPr>
          <w:sz w:val="22"/>
          <w:szCs w:val="24"/>
        </w:rPr>
        <w:t xml:space="preserve">a </w:t>
      </w:r>
      <w:r w:rsidRPr="005A2A5A">
        <w:rPr>
          <w:b/>
          <w:bCs/>
          <w:sz w:val="22"/>
          <w:szCs w:val="24"/>
        </w:rPr>
        <w:t xml:space="preserve">radiocommunications </w:t>
      </w:r>
      <w:r w:rsidRPr="00ED21EF">
        <w:rPr>
          <w:b/>
          <w:bCs/>
          <w:sz w:val="22"/>
          <w:szCs w:val="24"/>
        </w:rPr>
        <w:t xml:space="preserve">device </w:t>
      </w:r>
      <w:r w:rsidRPr="00ED21EF">
        <w:rPr>
          <w:sz w:val="22"/>
          <w:szCs w:val="24"/>
        </w:rPr>
        <w:t>is:</w:t>
      </w:r>
    </w:p>
    <w:p w14:paraId="2D934971" w14:textId="77777777" w:rsidR="00756A16" w:rsidRPr="005A2A5A" w:rsidRDefault="00756A16" w:rsidP="003C0D9B">
      <w:pPr>
        <w:numPr>
          <w:ilvl w:val="0"/>
          <w:numId w:val="19"/>
        </w:numPr>
        <w:shd w:val="clear" w:color="auto" w:fill="FFFFFF"/>
        <w:tabs>
          <w:tab w:val="left" w:pos="792"/>
        </w:tabs>
        <w:spacing w:before="120"/>
        <w:ind w:left="792" w:hanging="394"/>
        <w:jc w:val="both"/>
        <w:rPr>
          <w:sz w:val="22"/>
          <w:szCs w:val="24"/>
        </w:rPr>
      </w:pPr>
      <w:r w:rsidRPr="005A2A5A">
        <w:rPr>
          <w:sz w:val="22"/>
          <w:szCs w:val="24"/>
        </w:rPr>
        <w:t xml:space="preserve">a radiocommunications </w:t>
      </w:r>
      <w:r w:rsidRPr="00ED21EF">
        <w:rPr>
          <w:sz w:val="22"/>
          <w:szCs w:val="24"/>
        </w:rPr>
        <w:t xml:space="preserve">transmitter other than a </w:t>
      </w:r>
      <w:r w:rsidRPr="005A2A5A">
        <w:rPr>
          <w:sz w:val="22"/>
          <w:szCs w:val="24"/>
        </w:rPr>
        <w:t xml:space="preserve">radiocommunications </w:t>
      </w:r>
      <w:r w:rsidRPr="00ED21EF">
        <w:rPr>
          <w:sz w:val="22"/>
          <w:szCs w:val="24"/>
        </w:rPr>
        <w:t>transmitter of a kind specified in the regulations; or</w:t>
      </w:r>
    </w:p>
    <w:p w14:paraId="0675450D" w14:textId="77777777" w:rsidR="00756A16" w:rsidRPr="005A2A5A" w:rsidRDefault="00756A16" w:rsidP="003C0D9B">
      <w:pPr>
        <w:numPr>
          <w:ilvl w:val="0"/>
          <w:numId w:val="19"/>
        </w:numPr>
        <w:shd w:val="clear" w:color="auto" w:fill="FFFFFF"/>
        <w:tabs>
          <w:tab w:val="left" w:pos="792"/>
        </w:tabs>
        <w:spacing w:before="120"/>
        <w:ind w:left="792" w:hanging="394"/>
        <w:jc w:val="both"/>
        <w:rPr>
          <w:sz w:val="22"/>
          <w:szCs w:val="24"/>
        </w:rPr>
      </w:pPr>
      <w:r w:rsidRPr="005A2A5A">
        <w:rPr>
          <w:sz w:val="22"/>
          <w:szCs w:val="24"/>
        </w:rPr>
        <w:t xml:space="preserve">a radiocommunications </w:t>
      </w:r>
      <w:r w:rsidRPr="00ED21EF">
        <w:rPr>
          <w:sz w:val="22"/>
          <w:szCs w:val="24"/>
        </w:rPr>
        <w:t>receiver of a kind specified in the regulations.</w:t>
      </w:r>
    </w:p>
    <w:p w14:paraId="5BE6C4C2" w14:textId="77777777" w:rsidR="00756A16" w:rsidRPr="00ED21EF" w:rsidRDefault="00756A16" w:rsidP="00F00371">
      <w:pPr>
        <w:shd w:val="clear" w:color="auto" w:fill="FFFFFF"/>
        <w:spacing w:before="120"/>
        <w:ind w:left="346"/>
        <w:jc w:val="both"/>
        <w:rPr>
          <w:sz w:val="22"/>
        </w:rPr>
      </w:pPr>
      <w:r w:rsidRPr="00ED21EF">
        <w:rPr>
          <w:b/>
          <w:bCs/>
          <w:sz w:val="22"/>
          <w:szCs w:val="24"/>
        </w:rPr>
        <w:t>(2)</w:t>
      </w:r>
      <w:r w:rsidRPr="00ED21EF">
        <w:rPr>
          <w:sz w:val="22"/>
          <w:szCs w:val="24"/>
        </w:rPr>
        <w:tab/>
        <w:t xml:space="preserve">For the purposes of this Act, </w:t>
      </w:r>
      <w:r w:rsidRPr="005A2A5A">
        <w:rPr>
          <w:sz w:val="22"/>
          <w:szCs w:val="24"/>
        </w:rPr>
        <w:t xml:space="preserve">a </w:t>
      </w:r>
      <w:r w:rsidRPr="005A2A5A">
        <w:rPr>
          <w:b/>
          <w:bCs/>
          <w:sz w:val="22"/>
          <w:szCs w:val="24"/>
        </w:rPr>
        <w:t xml:space="preserve">radiocommunications </w:t>
      </w:r>
      <w:r w:rsidRPr="00ED21EF">
        <w:rPr>
          <w:b/>
          <w:bCs/>
          <w:sz w:val="22"/>
          <w:szCs w:val="24"/>
        </w:rPr>
        <w:t xml:space="preserve">transmitter </w:t>
      </w:r>
      <w:r w:rsidRPr="00ED21EF">
        <w:rPr>
          <w:sz w:val="22"/>
          <w:szCs w:val="24"/>
        </w:rPr>
        <w:t>is:</w:t>
      </w:r>
    </w:p>
    <w:p w14:paraId="3F1739CB" w14:textId="77777777" w:rsidR="00756A16" w:rsidRPr="00ED21EF" w:rsidRDefault="00756A16" w:rsidP="003C0D9B">
      <w:pPr>
        <w:numPr>
          <w:ilvl w:val="0"/>
          <w:numId w:val="20"/>
        </w:numPr>
        <w:shd w:val="clear" w:color="auto" w:fill="FFFFFF"/>
        <w:tabs>
          <w:tab w:val="left" w:pos="797"/>
        </w:tabs>
        <w:spacing w:before="120"/>
        <w:ind w:left="797" w:hanging="398"/>
        <w:jc w:val="both"/>
        <w:rPr>
          <w:sz w:val="22"/>
          <w:szCs w:val="24"/>
        </w:rPr>
      </w:pPr>
      <w:r w:rsidRPr="00ED21EF">
        <w:rPr>
          <w:sz w:val="22"/>
          <w:szCs w:val="24"/>
        </w:rPr>
        <w:t xml:space="preserve">a transmitter designed or intended for use for the purpose of </w:t>
      </w:r>
      <w:r w:rsidRPr="005A2A5A">
        <w:rPr>
          <w:sz w:val="22"/>
          <w:szCs w:val="24"/>
        </w:rPr>
        <w:t xml:space="preserve">radiocommunication; </w:t>
      </w:r>
      <w:r w:rsidRPr="00ED21EF">
        <w:rPr>
          <w:sz w:val="22"/>
          <w:szCs w:val="24"/>
        </w:rPr>
        <w:t>or</w:t>
      </w:r>
    </w:p>
    <w:p w14:paraId="7910E920" w14:textId="77777777" w:rsidR="00756A16" w:rsidRPr="00ED21EF" w:rsidRDefault="00756A16" w:rsidP="003C0D9B">
      <w:pPr>
        <w:numPr>
          <w:ilvl w:val="0"/>
          <w:numId w:val="20"/>
        </w:numPr>
        <w:shd w:val="clear" w:color="auto" w:fill="FFFFFF"/>
        <w:tabs>
          <w:tab w:val="left" w:pos="797"/>
        </w:tabs>
        <w:spacing w:before="120"/>
        <w:ind w:left="797" w:hanging="398"/>
        <w:jc w:val="both"/>
        <w:rPr>
          <w:sz w:val="22"/>
          <w:szCs w:val="24"/>
        </w:rPr>
      </w:pPr>
      <w:r w:rsidRPr="00ED21EF">
        <w:rPr>
          <w:sz w:val="22"/>
          <w:szCs w:val="24"/>
        </w:rPr>
        <w:t xml:space="preserve">anything (other than a line within the meaning of the </w:t>
      </w:r>
      <w:r w:rsidRPr="00ED21EF">
        <w:rPr>
          <w:i/>
          <w:iCs/>
          <w:sz w:val="22"/>
          <w:szCs w:val="24"/>
        </w:rPr>
        <w:t>Telecommunications Act 1991</w:t>
      </w:r>
      <w:r w:rsidRPr="00ED21EF">
        <w:rPr>
          <w:sz w:val="22"/>
          <w:szCs w:val="24"/>
        </w:rPr>
        <w:t>)</w:t>
      </w:r>
      <w:r w:rsidRPr="00ED21EF">
        <w:rPr>
          <w:i/>
          <w:iCs/>
          <w:sz w:val="22"/>
          <w:szCs w:val="24"/>
        </w:rPr>
        <w:t xml:space="preserve"> </w:t>
      </w:r>
      <w:r w:rsidRPr="00ED21EF">
        <w:rPr>
          <w:sz w:val="22"/>
          <w:szCs w:val="24"/>
        </w:rPr>
        <w:t>designed or intended to be ancillary to, or associated with, such a transmitter for the purposes of that use.</w:t>
      </w:r>
    </w:p>
    <w:p w14:paraId="18CC5C4D" w14:textId="77777777" w:rsidR="00756A16" w:rsidRPr="00ED21EF" w:rsidRDefault="00756A16" w:rsidP="003C0D9B">
      <w:pPr>
        <w:shd w:val="clear" w:color="auto" w:fill="FFFFFF"/>
        <w:tabs>
          <w:tab w:val="left" w:pos="749"/>
        </w:tabs>
        <w:spacing w:before="120"/>
        <w:ind w:left="350"/>
        <w:jc w:val="both"/>
        <w:rPr>
          <w:sz w:val="22"/>
        </w:rPr>
      </w:pPr>
      <w:r w:rsidRPr="00ED21EF">
        <w:rPr>
          <w:b/>
          <w:bCs/>
          <w:sz w:val="22"/>
          <w:szCs w:val="24"/>
        </w:rPr>
        <w:t>(3)</w:t>
      </w:r>
      <w:r w:rsidRPr="00ED21EF">
        <w:rPr>
          <w:sz w:val="22"/>
          <w:szCs w:val="24"/>
        </w:rPr>
        <w:tab/>
        <w:t xml:space="preserve">For the purposes of this Act, </w:t>
      </w:r>
      <w:r w:rsidRPr="005A2A5A">
        <w:rPr>
          <w:sz w:val="22"/>
          <w:szCs w:val="24"/>
        </w:rPr>
        <w:t xml:space="preserve">a </w:t>
      </w:r>
      <w:r w:rsidRPr="005A2A5A">
        <w:rPr>
          <w:b/>
          <w:bCs/>
          <w:sz w:val="22"/>
          <w:szCs w:val="24"/>
        </w:rPr>
        <w:t xml:space="preserve">radiocommunications </w:t>
      </w:r>
      <w:r w:rsidRPr="00ED21EF">
        <w:rPr>
          <w:b/>
          <w:bCs/>
          <w:sz w:val="22"/>
          <w:szCs w:val="24"/>
        </w:rPr>
        <w:t>receiver</w:t>
      </w:r>
      <w:r w:rsidRPr="00ED21EF">
        <w:rPr>
          <w:sz w:val="22"/>
          <w:szCs w:val="24"/>
        </w:rPr>
        <w:t xml:space="preserve"> is:</w:t>
      </w:r>
    </w:p>
    <w:p w14:paraId="72FDAA32" w14:textId="77777777" w:rsidR="00756A16" w:rsidRPr="00ED21EF" w:rsidRDefault="00756A16" w:rsidP="003C0D9B">
      <w:pPr>
        <w:numPr>
          <w:ilvl w:val="0"/>
          <w:numId w:val="21"/>
        </w:numPr>
        <w:shd w:val="clear" w:color="auto" w:fill="FFFFFF"/>
        <w:tabs>
          <w:tab w:val="left" w:pos="802"/>
        </w:tabs>
        <w:spacing w:before="120"/>
        <w:ind w:left="802" w:hanging="398"/>
        <w:jc w:val="both"/>
        <w:rPr>
          <w:sz w:val="22"/>
          <w:szCs w:val="24"/>
        </w:rPr>
      </w:pPr>
      <w:r w:rsidRPr="00ED21EF">
        <w:rPr>
          <w:sz w:val="22"/>
          <w:szCs w:val="24"/>
        </w:rPr>
        <w:t xml:space="preserve">anything designed or intended for use for the purposes of </w:t>
      </w:r>
      <w:r w:rsidRPr="005A2A5A">
        <w:rPr>
          <w:sz w:val="22"/>
          <w:szCs w:val="24"/>
        </w:rPr>
        <w:t xml:space="preserve">radiocommunication </w:t>
      </w:r>
      <w:r w:rsidRPr="00ED21EF">
        <w:rPr>
          <w:sz w:val="22"/>
          <w:szCs w:val="24"/>
        </w:rPr>
        <w:t>by means of the reception of radio emission; or</w:t>
      </w:r>
    </w:p>
    <w:p w14:paraId="08773129" w14:textId="77777777" w:rsidR="00756A16" w:rsidRPr="00ED21EF" w:rsidRDefault="00756A16" w:rsidP="003C0D9B">
      <w:pPr>
        <w:numPr>
          <w:ilvl w:val="0"/>
          <w:numId w:val="21"/>
        </w:numPr>
        <w:shd w:val="clear" w:color="auto" w:fill="FFFFFF"/>
        <w:tabs>
          <w:tab w:val="left" w:pos="802"/>
        </w:tabs>
        <w:spacing w:before="120"/>
        <w:ind w:left="802" w:hanging="398"/>
        <w:jc w:val="both"/>
        <w:rPr>
          <w:sz w:val="22"/>
          <w:szCs w:val="24"/>
        </w:rPr>
      </w:pPr>
      <w:r w:rsidRPr="00ED21EF">
        <w:rPr>
          <w:sz w:val="22"/>
          <w:szCs w:val="24"/>
        </w:rPr>
        <w:t xml:space="preserve">anything (other than a line within the meaning of the </w:t>
      </w:r>
      <w:r w:rsidRPr="00ED21EF">
        <w:rPr>
          <w:i/>
          <w:iCs/>
          <w:sz w:val="22"/>
          <w:szCs w:val="24"/>
        </w:rPr>
        <w:t>Telecommunications Act 1991</w:t>
      </w:r>
      <w:r w:rsidRPr="00ED21EF">
        <w:rPr>
          <w:sz w:val="22"/>
          <w:szCs w:val="24"/>
        </w:rPr>
        <w:t>)</w:t>
      </w:r>
      <w:r w:rsidRPr="00ED21EF">
        <w:rPr>
          <w:i/>
          <w:iCs/>
          <w:sz w:val="22"/>
          <w:szCs w:val="24"/>
        </w:rPr>
        <w:t xml:space="preserve"> </w:t>
      </w:r>
      <w:r w:rsidRPr="00ED21EF">
        <w:rPr>
          <w:sz w:val="22"/>
          <w:szCs w:val="24"/>
        </w:rPr>
        <w:t>designed or intended to be ancillary to, or associated with, such a thing for the purposes of that use.</w:t>
      </w:r>
    </w:p>
    <w:p w14:paraId="5FA5A212" w14:textId="77777777" w:rsidR="00756A16" w:rsidRPr="00ED21EF" w:rsidRDefault="00756A16" w:rsidP="003C0D9B">
      <w:pPr>
        <w:shd w:val="clear" w:color="auto" w:fill="FFFFFF"/>
        <w:tabs>
          <w:tab w:val="left" w:pos="749"/>
        </w:tabs>
        <w:spacing w:before="120"/>
        <w:ind w:left="19" w:firstLine="331"/>
        <w:jc w:val="both"/>
        <w:rPr>
          <w:sz w:val="22"/>
        </w:rPr>
      </w:pPr>
      <w:r w:rsidRPr="00ED21EF">
        <w:rPr>
          <w:sz w:val="22"/>
          <w:szCs w:val="24"/>
        </w:rPr>
        <w:t>(4)</w:t>
      </w:r>
      <w:r w:rsidRPr="00ED21EF">
        <w:rPr>
          <w:sz w:val="22"/>
          <w:szCs w:val="24"/>
        </w:rPr>
        <w:tab/>
        <w:t>This Act does not preclude the same thing from being both a</w:t>
      </w:r>
      <w:r w:rsidR="00A614B5">
        <w:rPr>
          <w:sz w:val="22"/>
          <w:szCs w:val="24"/>
        </w:rPr>
        <w:t xml:space="preserve"> </w:t>
      </w:r>
      <w:r w:rsidRPr="005A2A5A">
        <w:rPr>
          <w:sz w:val="22"/>
          <w:szCs w:val="24"/>
        </w:rPr>
        <w:t xml:space="preserve">radiocommunications </w:t>
      </w:r>
      <w:r w:rsidRPr="00ED21EF">
        <w:rPr>
          <w:sz w:val="22"/>
          <w:szCs w:val="24"/>
        </w:rPr>
        <w:t xml:space="preserve">receiver and </w:t>
      </w:r>
      <w:r w:rsidRPr="005A2A5A">
        <w:rPr>
          <w:sz w:val="22"/>
          <w:szCs w:val="24"/>
        </w:rPr>
        <w:t xml:space="preserve">a radiocommunications </w:t>
      </w:r>
      <w:r w:rsidRPr="00ED21EF">
        <w:rPr>
          <w:sz w:val="22"/>
          <w:szCs w:val="24"/>
        </w:rPr>
        <w:t>transmitter,</w:t>
      </w:r>
      <w:r w:rsidR="00A614B5">
        <w:rPr>
          <w:sz w:val="22"/>
          <w:szCs w:val="24"/>
        </w:rPr>
        <w:t xml:space="preserve"> </w:t>
      </w:r>
      <w:r w:rsidRPr="00ED21EF">
        <w:rPr>
          <w:sz w:val="22"/>
          <w:szCs w:val="24"/>
        </w:rPr>
        <w:t>or any other kind of transmitter, for the purposes of this Act.</w:t>
      </w:r>
    </w:p>
    <w:p w14:paraId="704784DF" w14:textId="77777777" w:rsidR="00756A16" w:rsidRPr="00ED21EF" w:rsidRDefault="00756A16" w:rsidP="003C0D9B">
      <w:pPr>
        <w:shd w:val="clear" w:color="auto" w:fill="FFFFFF"/>
        <w:spacing w:before="120"/>
        <w:ind w:left="24"/>
        <w:jc w:val="both"/>
        <w:rPr>
          <w:sz w:val="22"/>
        </w:rPr>
      </w:pPr>
      <w:r w:rsidRPr="00ED21EF">
        <w:rPr>
          <w:b/>
          <w:bCs/>
          <w:sz w:val="22"/>
          <w:szCs w:val="24"/>
        </w:rPr>
        <w:t>Definitions of radio emission and transmitter</w:t>
      </w:r>
    </w:p>
    <w:p w14:paraId="02C15447" w14:textId="77777777" w:rsidR="00756A16" w:rsidRPr="00ED21EF" w:rsidRDefault="00756A16" w:rsidP="003C0D9B">
      <w:pPr>
        <w:shd w:val="clear" w:color="auto" w:fill="FFFFFF"/>
        <w:spacing w:before="120"/>
        <w:ind w:left="19" w:firstLine="341"/>
        <w:jc w:val="both"/>
        <w:rPr>
          <w:sz w:val="22"/>
        </w:rPr>
      </w:pPr>
      <w:r w:rsidRPr="00ED21EF">
        <w:rPr>
          <w:b/>
          <w:bCs/>
          <w:sz w:val="22"/>
          <w:szCs w:val="24"/>
        </w:rPr>
        <w:t xml:space="preserve">8.(1) </w:t>
      </w:r>
      <w:r w:rsidRPr="00ED21EF">
        <w:rPr>
          <w:sz w:val="22"/>
          <w:szCs w:val="24"/>
        </w:rPr>
        <w:t xml:space="preserve">For the purposes of this Act, a </w:t>
      </w:r>
      <w:r w:rsidRPr="00ED21EF">
        <w:rPr>
          <w:b/>
          <w:bCs/>
          <w:sz w:val="22"/>
          <w:szCs w:val="24"/>
        </w:rPr>
        <w:t xml:space="preserve">radio emission </w:t>
      </w:r>
      <w:r w:rsidRPr="00ED21EF">
        <w:rPr>
          <w:sz w:val="22"/>
          <w:szCs w:val="24"/>
        </w:rPr>
        <w:t>is any emission of electromagnetic energy of frequencies less than 420 terahertz without continuous artificial guide, whether or not any person intended the emission to occur.</w:t>
      </w:r>
    </w:p>
    <w:p w14:paraId="4DCAE59C" w14:textId="77777777" w:rsidR="00756A16" w:rsidRPr="00ED21EF" w:rsidRDefault="00756A16" w:rsidP="003C0D9B">
      <w:pPr>
        <w:shd w:val="clear" w:color="auto" w:fill="FFFFFF"/>
        <w:spacing w:before="120"/>
        <w:ind w:left="365"/>
        <w:jc w:val="both"/>
        <w:rPr>
          <w:sz w:val="22"/>
        </w:rPr>
      </w:pPr>
      <w:r w:rsidRPr="00ED21EF">
        <w:rPr>
          <w:b/>
          <w:bCs/>
          <w:sz w:val="22"/>
          <w:szCs w:val="24"/>
        </w:rPr>
        <w:t>(2)</w:t>
      </w:r>
      <w:r w:rsidRPr="00ED21EF">
        <w:rPr>
          <w:sz w:val="22"/>
          <w:szCs w:val="24"/>
        </w:rPr>
        <w:t xml:space="preserve"> For the purposes of this Act, a </w:t>
      </w:r>
      <w:r w:rsidRPr="00ED21EF">
        <w:rPr>
          <w:b/>
          <w:bCs/>
          <w:sz w:val="22"/>
          <w:szCs w:val="24"/>
        </w:rPr>
        <w:t xml:space="preserve">transmitter </w:t>
      </w:r>
      <w:r w:rsidRPr="00ED21EF">
        <w:rPr>
          <w:sz w:val="22"/>
          <w:szCs w:val="24"/>
        </w:rPr>
        <w:t>is:</w:t>
      </w:r>
    </w:p>
    <w:p w14:paraId="7BD765E4" w14:textId="77777777" w:rsidR="00756A16" w:rsidRPr="00ED21EF" w:rsidRDefault="00756A16" w:rsidP="003C0D9B">
      <w:pPr>
        <w:shd w:val="clear" w:color="auto" w:fill="FFFFFF"/>
        <w:spacing w:before="120"/>
        <w:ind w:left="422"/>
        <w:jc w:val="both"/>
        <w:rPr>
          <w:sz w:val="22"/>
        </w:rPr>
      </w:pPr>
      <w:r w:rsidRPr="00ED21EF">
        <w:rPr>
          <w:sz w:val="22"/>
          <w:szCs w:val="24"/>
        </w:rPr>
        <w:t>(a) anything designed or intended for radio emission; or</w:t>
      </w:r>
    </w:p>
    <w:p w14:paraId="116CD2F8" w14:textId="77777777" w:rsidR="00F00371" w:rsidRDefault="00F00371" w:rsidP="003C0D9B">
      <w:pPr>
        <w:shd w:val="clear" w:color="auto" w:fill="FFFFFF"/>
        <w:spacing w:before="120"/>
        <w:ind w:left="14"/>
        <w:jc w:val="both"/>
        <w:rPr>
          <w:sz w:val="22"/>
        </w:rPr>
        <w:sectPr w:rsidR="00F00371" w:rsidSect="0071147F">
          <w:pgSz w:w="12240" w:h="15840" w:code="1"/>
          <w:pgMar w:top="1440" w:right="1440" w:bottom="1440" w:left="1440" w:header="720" w:footer="720" w:gutter="0"/>
          <w:cols w:space="60"/>
          <w:noEndnote/>
        </w:sectPr>
      </w:pPr>
    </w:p>
    <w:p w14:paraId="16E62061" w14:textId="77777777" w:rsidR="00756A16" w:rsidRPr="00ED21EF" w:rsidRDefault="00756A16" w:rsidP="003C0D9B">
      <w:pPr>
        <w:shd w:val="clear" w:color="auto" w:fill="FFFFFF"/>
        <w:spacing w:before="120"/>
        <w:ind w:left="787" w:hanging="389"/>
        <w:jc w:val="both"/>
        <w:rPr>
          <w:sz w:val="22"/>
        </w:rPr>
      </w:pPr>
      <w:r w:rsidRPr="005A2A5A">
        <w:rPr>
          <w:sz w:val="22"/>
          <w:szCs w:val="24"/>
        </w:rPr>
        <w:lastRenderedPageBreak/>
        <w:t xml:space="preserve">(b) </w:t>
      </w:r>
      <w:r w:rsidRPr="00ED21EF">
        <w:rPr>
          <w:sz w:val="22"/>
          <w:szCs w:val="24"/>
        </w:rPr>
        <w:t>any other thing, irrespective of its use or function or the purpose of its design, that is capable of radio emission.</w:t>
      </w:r>
    </w:p>
    <w:p w14:paraId="1574EA21" w14:textId="77777777" w:rsidR="00756A16" w:rsidRPr="00ED21EF" w:rsidRDefault="00756A16" w:rsidP="003C0D9B">
      <w:pPr>
        <w:shd w:val="clear" w:color="auto" w:fill="FFFFFF"/>
        <w:spacing w:before="120"/>
        <w:ind w:left="14"/>
        <w:jc w:val="both"/>
        <w:rPr>
          <w:sz w:val="22"/>
        </w:rPr>
      </w:pPr>
      <w:r w:rsidRPr="00ED21EF">
        <w:rPr>
          <w:b/>
          <w:bCs/>
          <w:sz w:val="22"/>
          <w:szCs w:val="24"/>
        </w:rPr>
        <w:t>Definitions of device, non-standard device and non-standard transmitter</w:t>
      </w:r>
    </w:p>
    <w:p w14:paraId="4146B301" w14:textId="77777777" w:rsidR="00756A16" w:rsidRPr="00ED21EF" w:rsidRDefault="00756A16" w:rsidP="003C0D9B">
      <w:pPr>
        <w:shd w:val="clear" w:color="auto" w:fill="FFFFFF"/>
        <w:spacing w:before="120"/>
        <w:ind w:left="346"/>
        <w:jc w:val="both"/>
        <w:rPr>
          <w:sz w:val="22"/>
        </w:rPr>
      </w:pPr>
      <w:r w:rsidRPr="00ED21EF">
        <w:rPr>
          <w:b/>
          <w:bCs/>
          <w:sz w:val="22"/>
          <w:szCs w:val="24"/>
        </w:rPr>
        <w:t xml:space="preserve">9.(1) </w:t>
      </w:r>
      <w:r w:rsidRPr="00ED21EF">
        <w:rPr>
          <w:sz w:val="22"/>
          <w:szCs w:val="24"/>
        </w:rPr>
        <w:t xml:space="preserve">For the purposes of this Act, a </w:t>
      </w:r>
      <w:r w:rsidRPr="00ED21EF">
        <w:rPr>
          <w:b/>
          <w:bCs/>
          <w:sz w:val="22"/>
          <w:szCs w:val="24"/>
        </w:rPr>
        <w:t xml:space="preserve">device </w:t>
      </w:r>
      <w:r w:rsidRPr="00ED21EF">
        <w:rPr>
          <w:sz w:val="22"/>
          <w:szCs w:val="24"/>
        </w:rPr>
        <w:t>is:</w:t>
      </w:r>
    </w:p>
    <w:p w14:paraId="504DFDFC" w14:textId="77777777" w:rsidR="00756A16" w:rsidRPr="00ED21EF" w:rsidRDefault="00756A16" w:rsidP="003C0D9B">
      <w:pPr>
        <w:numPr>
          <w:ilvl w:val="0"/>
          <w:numId w:val="22"/>
        </w:numPr>
        <w:shd w:val="clear" w:color="auto" w:fill="FFFFFF"/>
        <w:tabs>
          <w:tab w:val="left" w:pos="787"/>
        </w:tabs>
        <w:spacing w:before="120"/>
        <w:ind w:left="389"/>
        <w:jc w:val="both"/>
        <w:rPr>
          <w:sz w:val="22"/>
          <w:szCs w:val="24"/>
          <w:lang w:val="fr-FR"/>
        </w:rPr>
      </w:pPr>
      <w:r w:rsidRPr="00ED21EF">
        <w:rPr>
          <w:sz w:val="22"/>
          <w:szCs w:val="24"/>
          <w:lang w:val="fr-FR"/>
        </w:rPr>
        <w:t xml:space="preserve">a radiocommunications </w:t>
      </w:r>
      <w:r w:rsidRPr="00ED21EF">
        <w:rPr>
          <w:sz w:val="22"/>
          <w:szCs w:val="24"/>
        </w:rPr>
        <w:t>transmitter; or</w:t>
      </w:r>
    </w:p>
    <w:p w14:paraId="5B159778" w14:textId="77777777" w:rsidR="00756A16" w:rsidRPr="00ED21EF" w:rsidRDefault="00756A16" w:rsidP="003C0D9B">
      <w:pPr>
        <w:numPr>
          <w:ilvl w:val="0"/>
          <w:numId w:val="22"/>
        </w:numPr>
        <w:shd w:val="clear" w:color="auto" w:fill="FFFFFF"/>
        <w:tabs>
          <w:tab w:val="left" w:pos="787"/>
        </w:tabs>
        <w:spacing w:before="120"/>
        <w:ind w:left="389"/>
        <w:jc w:val="both"/>
        <w:rPr>
          <w:sz w:val="22"/>
          <w:szCs w:val="24"/>
        </w:rPr>
      </w:pPr>
      <w:r w:rsidRPr="00ED21EF">
        <w:rPr>
          <w:sz w:val="22"/>
          <w:szCs w:val="24"/>
        </w:rPr>
        <w:t>any other transmitter; or</w:t>
      </w:r>
    </w:p>
    <w:p w14:paraId="6660B826" w14:textId="77777777" w:rsidR="00756A16" w:rsidRPr="00ED21EF" w:rsidRDefault="00756A16" w:rsidP="003C0D9B">
      <w:pPr>
        <w:numPr>
          <w:ilvl w:val="0"/>
          <w:numId w:val="22"/>
        </w:numPr>
        <w:shd w:val="clear" w:color="auto" w:fill="FFFFFF"/>
        <w:tabs>
          <w:tab w:val="left" w:pos="787"/>
        </w:tabs>
        <w:spacing w:before="120"/>
        <w:ind w:left="389"/>
        <w:jc w:val="both"/>
        <w:rPr>
          <w:sz w:val="22"/>
          <w:szCs w:val="24"/>
        </w:rPr>
      </w:pPr>
      <w:r w:rsidRPr="00ED21EF">
        <w:rPr>
          <w:sz w:val="22"/>
          <w:szCs w:val="24"/>
          <w:lang w:val="fr-FR"/>
        </w:rPr>
        <w:t xml:space="preserve">a radiocommunications </w:t>
      </w:r>
      <w:r w:rsidRPr="00ED21EF">
        <w:rPr>
          <w:sz w:val="22"/>
          <w:szCs w:val="24"/>
        </w:rPr>
        <w:t>receiver; or</w:t>
      </w:r>
    </w:p>
    <w:p w14:paraId="278576AD" w14:textId="77777777" w:rsidR="00756A16" w:rsidRPr="00ED21EF" w:rsidRDefault="00756A16" w:rsidP="003C0D9B">
      <w:pPr>
        <w:numPr>
          <w:ilvl w:val="0"/>
          <w:numId w:val="22"/>
        </w:numPr>
        <w:shd w:val="clear" w:color="auto" w:fill="FFFFFF"/>
        <w:tabs>
          <w:tab w:val="left" w:pos="787"/>
        </w:tabs>
        <w:spacing w:before="120"/>
        <w:ind w:left="787" w:hanging="398"/>
        <w:jc w:val="both"/>
        <w:rPr>
          <w:sz w:val="22"/>
          <w:szCs w:val="24"/>
        </w:rPr>
      </w:pPr>
      <w:r w:rsidRPr="00ED21EF">
        <w:rPr>
          <w:sz w:val="22"/>
          <w:szCs w:val="24"/>
        </w:rPr>
        <w:t>any other thing any use or function of which is capable of being interfered with by radio emission.</w:t>
      </w:r>
    </w:p>
    <w:p w14:paraId="4626A1C4" w14:textId="77777777" w:rsidR="00756A16" w:rsidRPr="00ED21EF" w:rsidRDefault="00756A16" w:rsidP="003C0D9B">
      <w:pPr>
        <w:shd w:val="clear" w:color="auto" w:fill="FFFFFF"/>
        <w:tabs>
          <w:tab w:val="left" w:pos="744"/>
        </w:tabs>
        <w:spacing w:before="120"/>
        <w:ind w:left="5" w:firstLine="336"/>
        <w:jc w:val="both"/>
        <w:rPr>
          <w:sz w:val="22"/>
        </w:rPr>
      </w:pPr>
      <w:r w:rsidRPr="00ED21EF">
        <w:rPr>
          <w:b/>
          <w:bCs/>
          <w:sz w:val="22"/>
          <w:szCs w:val="24"/>
        </w:rPr>
        <w:t>(2)</w:t>
      </w:r>
      <w:r w:rsidRPr="00ED21EF">
        <w:rPr>
          <w:sz w:val="22"/>
          <w:szCs w:val="24"/>
        </w:rPr>
        <w:tab/>
        <w:t xml:space="preserve">For the purposes of this Act, a </w:t>
      </w:r>
      <w:r w:rsidRPr="00ED21EF">
        <w:rPr>
          <w:b/>
          <w:bCs/>
          <w:sz w:val="22"/>
          <w:szCs w:val="24"/>
        </w:rPr>
        <w:t xml:space="preserve">non-standard device </w:t>
      </w:r>
      <w:r w:rsidRPr="00ED21EF">
        <w:rPr>
          <w:sz w:val="22"/>
          <w:szCs w:val="24"/>
        </w:rPr>
        <w:t>is a device</w:t>
      </w:r>
      <w:r w:rsidR="00A614B5">
        <w:rPr>
          <w:sz w:val="22"/>
          <w:szCs w:val="24"/>
        </w:rPr>
        <w:t xml:space="preserve"> </w:t>
      </w:r>
      <w:r w:rsidRPr="00ED21EF">
        <w:rPr>
          <w:sz w:val="22"/>
          <w:szCs w:val="24"/>
        </w:rPr>
        <w:t>that:</w:t>
      </w:r>
    </w:p>
    <w:p w14:paraId="5318AAA7" w14:textId="77777777" w:rsidR="00756A16" w:rsidRPr="00ED21EF" w:rsidRDefault="00756A16" w:rsidP="003C0D9B">
      <w:pPr>
        <w:numPr>
          <w:ilvl w:val="0"/>
          <w:numId w:val="23"/>
        </w:numPr>
        <w:shd w:val="clear" w:color="auto" w:fill="FFFFFF"/>
        <w:tabs>
          <w:tab w:val="left" w:pos="782"/>
        </w:tabs>
        <w:spacing w:before="120"/>
        <w:ind w:left="782" w:hanging="389"/>
        <w:jc w:val="both"/>
        <w:rPr>
          <w:sz w:val="22"/>
          <w:szCs w:val="24"/>
        </w:rPr>
      </w:pPr>
      <w:r w:rsidRPr="00ED21EF">
        <w:rPr>
          <w:sz w:val="22"/>
          <w:szCs w:val="24"/>
        </w:rPr>
        <w:t>if the device has not been altered or modified in a material respect after its manufacture or, if it has been imported, after its importation</w:t>
      </w:r>
      <w:r w:rsidRPr="00ED21EF">
        <w:rPr>
          <w:rFonts w:eastAsia="Times New Roman"/>
          <w:sz w:val="22"/>
          <w:szCs w:val="24"/>
        </w:rPr>
        <w:t>—does not comply with a standard that was applicable to it when it was manufactured or imported, as the case may be; or</w:t>
      </w:r>
    </w:p>
    <w:p w14:paraId="7457A953" w14:textId="77777777" w:rsidR="00756A16" w:rsidRPr="00ED21EF" w:rsidRDefault="00756A16" w:rsidP="003C0D9B">
      <w:pPr>
        <w:numPr>
          <w:ilvl w:val="0"/>
          <w:numId w:val="23"/>
        </w:numPr>
        <w:shd w:val="clear" w:color="auto" w:fill="FFFFFF"/>
        <w:tabs>
          <w:tab w:val="left" w:pos="782"/>
        </w:tabs>
        <w:spacing w:before="120"/>
        <w:ind w:left="782" w:hanging="389"/>
        <w:jc w:val="both"/>
        <w:rPr>
          <w:sz w:val="22"/>
          <w:szCs w:val="24"/>
        </w:rPr>
      </w:pPr>
      <w:r w:rsidRPr="00ED21EF">
        <w:rPr>
          <w:sz w:val="22"/>
          <w:szCs w:val="24"/>
        </w:rPr>
        <w:t>if the device was so altered or modified</w:t>
      </w:r>
      <w:r w:rsidRPr="00ED21EF">
        <w:rPr>
          <w:rFonts w:eastAsia="Times New Roman"/>
          <w:sz w:val="22"/>
          <w:szCs w:val="24"/>
        </w:rPr>
        <w:t>—does not comply with a standard that was applicable to it when it was so altered or modified.</w:t>
      </w:r>
    </w:p>
    <w:p w14:paraId="6207BB21" w14:textId="77777777" w:rsidR="00756A16" w:rsidRPr="00ED21EF" w:rsidRDefault="00756A16" w:rsidP="003C0D9B">
      <w:pPr>
        <w:shd w:val="clear" w:color="auto" w:fill="FFFFFF"/>
        <w:tabs>
          <w:tab w:val="left" w:pos="744"/>
        </w:tabs>
        <w:spacing w:before="120"/>
        <w:ind w:left="5" w:firstLine="336"/>
        <w:jc w:val="both"/>
        <w:rPr>
          <w:sz w:val="22"/>
        </w:rPr>
      </w:pPr>
      <w:r w:rsidRPr="00ED21EF">
        <w:rPr>
          <w:b/>
          <w:bCs/>
          <w:sz w:val="22"/>
          <w:szCs w:val="24"/>
        </w:rPr>
        <w:t>(3)</w:t>
      </w:r>
      <w:r w:rsidRPr="00ED21EF">
        <w:rPr>
          <w:sz w:val="22"/>
          <w:szCs w:val="24"/>
        </w:rPr>
        <w:tab/>
        <w:t xml:space="preserve">For the purposes of this Act, a </w:t>
      </w:r>
      <w:r w:rsidRPr="00ED21EF">
        <w:rPr>
          <w:b/>
          <w:bCs/>
          <w:sz w:val="22"/>
          <w:szCs w:val="24"/>
        </w:rPr>
        <w:t xml:space="preserve">non-standard transmitter </w:t>
      </w:r>
      <w:r w:rsidRPr="00ED21EF">
        <w:rPr>
          <w:sz w:val="22"/>
          <w:szCs w:val="24"/>
        </w:rPr>
        <w:t>is a</w:t>
      </w:r>
      <w:r w:rsidR="00A614B5">
        <w:rPr>
          <w:sz w:val="22"/>
          <w:szCs w:val="24"/>
        </w:rPr>
        <w:t xml:space="preserve"> </w:t>
      </w:r>
      <w:r w:rsidRPr="00ED21EF">
        <w:rPr>
          <w:sz w:val="22"/>
          <w:szCs w:val="24"/>
        </w:rPr>
        <w:t>transmitter that is a non-standard device.</w:t>
      </w:r>
    </w:p>
    <w:p w14:paraId="5DA2C311" w14:textId="77777777" w:rsidR="00756A16" w:rsidRPr="00ED21EF" w:rsidRDefault="00756A16" w:rsidP="003C0D9B">
      <w:pPr>
        <w:shd w:val="clear" w:color="auto" w:fill="FFFFFF"/>
        <w:spacing w:before="120"/>
        <w:ind w:left="5"/>
        <w:jc w:val="both"/>
        <w:rPr>
          <w:sz w:val="22"/>
        </w:rPr>
      </w:pPr>
      <w:r w:rsidRPr="00ED21EF">
        <w:rPr>
          <w:b/>
          <w:bCs/>
          <w:sz w:val="22"/>
          <w:szCs w:val="24"/>
        </w:rPr>
        <w:t>Public or community services</w:t>
      </w:r>
    </w:p>
    <w:p w14:paraId="48225A76" w14:textId="77777777" w:rsidR="00756A16" w:rsidRPr="00ED21EF" w:rsidRDefault="00756A16" w:rsidP="003C0D9B">
      <w:pPr>
        <w:shd w:val="clear" w:color="auto" w:fill="FFFFFF"/>
        <w:spacing w:before="120"/>
        <w:ind w:firstLine="350"/>
        <w:jc w:val="both"/>
        <w:rPr>
          <w:sz w:val="22"/>
        </w:rPr>
      </w:pPr>
      <w:r w:rsidRPr="00ED21EF">
        <w:rPr>
          <w:b/>
          <w:bCs/>
          <w:sz w:val="22"/>
          <w:szCs w:val="24"/>
        </w:rPr>
        <w:t xml:space="preserve">10.(1) </w:t>
      </w:r>
      <w:r w:rsidRPr="00ED21EF">
        <w:rPr>
          <w:sz w:val="22"/>
          <w:szCs w:val="24"/>
        </w:rPr>
        <w:t xml:space="preserve">For the purposes of this Act, a </w:t>
      </w:r>
      <w:r w:rsidRPr="00ED21EF">
        <w:rPr>
          <w:b/>
          <w:bCs/>
          <w:sz w:val="22"/>
          <w:szCs w:val="24"/>
        </w:rPr>
        <w:t xml:space="preserve">public or community service </w:t>
      </w:r>
      <w:r w:rsidRPr="00ED21EF">
        <w:rPr>
          <w:sz w:val="22"/>
          <w:szCs w:val="24"/>
        </w:rPr>
        <w:t>is a service provided by a body or organisation of a kind specified by the Minister, by written instrument, to be bodies or organisations for the purposes of this section.</w:t>
      </w:r>
    </w:p>
    <w:p w14:paraId="68F5414C" w14:textId="77777777" w:rsidR="00756A16" w:rsidRPr="00ED21EF" w:rsidRDefault="00756A16" w:rsidP="003C0D9B">
      <w:pPr>
        <w:shd w:val="clear" w:color="auto" w:fill="FFFFFF"/>
        <w:tabs>
          <w:tab w:val="left" w:pos="739"/>
        </w:tabs>
        <w:spacing w:before="120"/>
        <w:ind w:left="341"/>
        <w:jc w:val="both"/>
        <w:rPr>
          <w:sz w:val="22"/>
        </w:rPr>
      </w:pPr>
      <w:r w:rsidRPr="00ED21EF">
        <w:rPr>
          <w:b/>
          <w:bCs/>
          <w:sz w:val="22"/>
          <w:szCs w:val="24"/>
        </w:rPr>
        <w:t>(2)</w:t>
      </w:r>
      <w:r w:rsidRPr="00ED21EF">
        <w:rPr>
          <w:sz w:val="22"/>
          <w:szCs w:val="24"/>
        </w:rPr>
        <w:tab/>
        <w:t>Each such body or organisation must either be:</w:t>
      </w:r>
    </w:p>
    <w:p w14:paraId="23D6F80C" w14:textId="77777777" w:rsidR="00756A16" w:rsidRPr="00ED21EF" w:rsidRDefault="00756A16" w:rsidP="003C0D9B">
      <w:pPr>
        <w:numPr>
          <w:ilvl w:val="0"/>
          <w:numId w:val="24"/>
        </w:numPr>
        <w:shd w:val="clear" w:color="auto" w:fill="FFFFFF"/>
        <w:tabs>
          <w:tab w:val="left" w:pos="782"/>
        </w:tabs>
        <w:spacing w:before="120"/>
        <w:ind w:left="389"/>
        <w:jc w:val="both"/>
        <w:rPr>
          <w:sz w:val="22"/>
          <w:szCs w:val="24"/>
        </w:rPr>
      </w:pPr>
      <w:r w:rsidRPr="00ED21EF">
        <w:rPr>
          <w:sz w:val="22"/>
          <w:szCs w:val="24"/>
        </w:rPr>
        <w:t>an authority of the Commonwealth, a State or a Territory; or</w:t>
      </w:r>
    </w:p>
    <w:p w14:paraId="08F6AC5F" w14:textId="77777777" w:rsidR="00756A16" w:rsidRPr="005A2A5A" w:rsidRDefault="00756A16" w:rsidP="003C0D9B">
      <w:pPr>
        <w:numPr>
          <w:ilvl w:val="0"/>
          <w:numId w:val="24"/>
        </w:numPr>
        <w:shd w:val="clear" w:color="auto" w:fill="FFFFFF"/>
        <w:tabs>
          <w:tab w:val="left" w:pos="782"/>
        </w:tabs>
        <w:spacing w:before="120"/>
        <w:ind w:left="389"/>
        <w:jc w:val="both"/>
        <w:rPr>
          <w:sz w:val="22"/>
          <w:szCs w:val="24"/>
        </w:rPr>
      </w:pPr>
      <w:r w:rsidRPr="005A2A5A">
        <w:rPr>
          <w:sz w:val="22"/>
          <w:szCs w:val="24"/>
        </w:rPr>
        <w:t xml:space="preserve">a </w:t>
      </w:r>
      <w:r w:rsidRPr="00ED21EF">
        <w:rPr>
          <w:sz w:val="22"/>
          <w:szCs w:val="24"/>
        </w:rPr>
        <w:t>body or organisation that:</w:t>
      </w:r>
    </w:p>
    <w:p w14:paraId="7A3F5AFA" w14:textId="77777777" w:rsidR="00756A16" w:rsidRPr="00ED21EF" w:rsidRDefault="00756A16" w:rsidP="003C0D9B">
      <w:pPr>
        <w:shd w:val="clear" w:color="auto" w:fill="FFFFFF"/>
        <w:spacing w:before="120"/>
        <w:ind w:left="1435" w:hanging="341"/>
        <w:jc w:val="both"/>
        <w:rPr>
          <w:sz w:val="22"/>
        </w:rPr>
      </w:pPr>
      <w:r w:rsidRPr="00ED21EF">
        <w:rPr>
          <w:sz w:val="22"/>
          <w:szCs w:val="24"/>
        </w:rPr>
        <w:t>(i) is not carried on for the purpose of profit or gain to its members; and</w:t>
      </w:r>
    </w:p>
    <w:p w14:paraId="6B9217F0" w14:textId="77777777" w:rsidR="00756A16" w:rsidRPr="00ED21EF" w:rsidRDefault="00756A16" w:rsidP="003C0D9B">
      <w:pPr>
        <w:shd w:val="clear" w:color="auto" w:fill="FFFFFF"/>
        <w:spacing w:before="120"/>
        <w:ind w:left="1440" w:hanging="418"/>
        <w:jc w:val="both"/>
        <w:rPr>
          <w:sz w:val="22"/>
        </w:rPr>
      </w:pPr>
      <w:r w:rsidRPr="00ED21EF">
        <w:rPr>
          <w:sz w:val="22"/>
          <w:szCs w:val="24"/>
        </w:rPr>
        <w:t>(ii) applies its profits (if any) or other income in achieving its objects; and</w:t>
      </w:r>
    </w:p>
    <w:p w14:paraId="5EAD3A69" w14:textId="77777777" w:rsidR="00756A16" w:rsidRPr="00ED21EF" w:rsidRDefault="00756A16" w:rsidP="003C0D9B">
      <w:pPr>
        <w:shd w:val="clear" w:color="auto" w:fill="FFFFFF"/>
        <w:spacing w:before="120"/>
        <w:ind w:left="1430" w:hanging="475"/>
        <w:jc w:val="both"/>
        <w:rPr>
          <w:sz w:val="22"/>
        </w:rPr>
      </w:pPr>
      <w:r w:rsidRPr="00ED21EF">
        <w:rPr>
          <w:sz w:val="22"/>
          <w:szCs w:val="24"/>
        </w:rPr>
        <w:t>(iii) does not provide for making any distribution, whether in money, property or otherwise, to its members.</w:t>
      </w:r>
    </w:p>
    <w:p w14:paraId="36A6C176" w14:textId="77777777" w:rsidR="00756A16" w:rsidRPr="00ED21EF" w:rsidRDefault="00756A16" w:rsidP="003C0D9B">
      <w:pPr>
        <w:shd w:val="clear" w:color="auto" w:fill="FFFFFF"/>
        <w:tabs>
          <w:tab w:val="left" w:pos="739"/>
        </w:tabs>
        <w:spacing w:before="120"/>
        <w:ind w:left="10" w:firstLine="331"/>
        <w:jc w:val="both"/>
        <w:rPr>
          <w:sz w:val="22"/>
        </w:rPr>
      </w:pPr>
      <w:r w:rsidRPr="00ED21EF">
        <w:rPr>
          <w:b/>
          <w:bCs/>
          <w:sz w:val="22"/>
          <w:szCs w:val="24"/>
        </w:rPr>
        <w:t>(3)</w:t>
      </w:r>
      <w:r w:rsidRPr="00ED21EF">
        <w:rPr>
          <w:sz w:val="22"/>
          <w:szCs w:val="24"/>
        </w:rPr>
        <w:tab/>
        <w:t>The instrument is a disallowable instrument for the purposes of</w:t>
      </w:r>
      <w:r w:rsidR="00A614B5">
        <w:rPr>
          <w:sz w:val="22"/>
          <w:szCs w:val="24"/>
        </w:rPr>
        <w:t xml:space="preserve"> </w:t>
      </w:r>
      <w:r w:rsidRPr="00ED21EF">
        <w:rPr>
          <w:sz w:val="22"/>
          <w:szCs w:val="24"/>
        </w:rPr>
        <w:t xml:space="preserve">section 46A of the </w:t>
      </w:r>
      <w:r w:rsidRPr="00ED21EF">
        <w:rPr>
          <w:i/>
          <w:iCs/>
          <w:sz w:val="22"/>
          <w:szCs w:val="24"/>
        </w:rPr>
        <w:t>Acts Interpretation Act 1901.</w:t>
      </w:r>
    </w:p>
    <w:p w14:paraId="36589440" w14:textId="77777777" w:rsidR="00F00371" w:rsidRDefault="00F00371" w:rsidP="003C0D9B">
      <w:pPr>
        <w:shd w:val="clear" w:color="auto" w:fill="FFFFFF"/>
        <w:spacing w:before="120"/>
        <w:jc w:val="both"/>
        <w:rPr>
          <w:sz w:val="22"/>
        </w:rPr>
        <w:sectPr w:rsidR="00F00371" w:rsidSect="0071147F">
          <w:pgSz w:w="12240" w:h="15840" w:code="1"/>
          <w:pgMar w:top="1440" w:right="1440" w:bottom="1440" w:left="1440" w:header="720" w:footer="720" w:gutter="0"/>
          <w:cols w:space="60"/>
          <w:noEndnote/>
        </w:sectPr>
      </w:pPr>
    </w:p>
    <w:p w14:paraId="7F3C208E" w14:textId="77777777" w:rsidR="00756A16" w:rsidRPr="00ED21EF" w:rsidRDefault="00756A16" w:rsidP="003C0D9B">
      <w:pPr>
        <w:shd w:val="clear" w:color="auto" w:fill="FFFFFF"/>
        <w:spacing w:before="120"/>
        <w:ind w:left="19"/>
        <w:jc w:val="both"/>
        <w:rPr>
          <w:sz w:val="22"/>
        </w:rPr>
      </w:pPr>
      <w:r w:rsidRPr="00ED21EF">
        <w:rPr>
          <w:b/>
          <w:bCs/>
          <w:sz w:val="22"/>
          <w:szCs w:val="24"/>
        </w:rPr>
        <w:lastRenderedPageBreak/>
        <w:t>References to offences against this Act etc.</w:t>
      </w:r>
    </w:p>
    <w:p w14:paraId="40B9E876" w14:textId="77777777" w:rsidR="00756A16" w:rsidRPr="00ED21EF" w:rsidRDefault="00756A16" w:rsidP="003C0D9B">
      <w:pPr>
        <w:shd w:val="clear" w:color="auto" w:fill="FFFFFF"/>
        <w:spacing w:before="120"/>
        <w:ind w:firstLine="355"/>
        <w:jc w:val="both"/>
        <w:rPr>
          <w:sz w:val="22"/>
        </w:rPr>
      </w:pPr>
      <w:r w:rsidRPr="00ED21EF">
        <w:rPr>
          <w:b/>
          <w:bCs/>
          <w:sz w:val="22"/>
          <w:szCs w:val="24"/>
        </w:rPr>
        <w:t xml:space="preserve">11.(1) </w:t>
      </w:r>
      <w:r w:rsidRPr="00ED21EF">
        <w:rPr>
          <w:sz w:val="22"/>
          <w:szCs w:val="24"/>
        </w:rPr>
        <w:t xml:space="preserve">A reference in this Act to an offence against this Act or to an offence against a provision of this Act includes a reference to an offence against section 6, 7 or 7A, or subsection 86(1), of the </w:t>
      </w:r>
      <w:r w:rsidRPr="00ED21EF">
        <w:rPr>
          <w:i/>
          <w:iCs/>
          <w:sz w:val="22"/>
          <w:szCs w:val="24"/>
        </w:rPr>
        <w:t xml:space="preserve">Crimes Act 1914 </w:t>
      </w:r>
      <w:r w:rsidRPr="00ED21EF">
        <w:rPr>
          <w:sz w:val="22"/>
          <w:szCs w:val="24"/>
        </w:rPr>
        <w:t>that relates to this Act or that provision, as the case requires.</w:t>
      </w:r>
    </w:p>
    <w:p w14:paraId="3717E0E4" w14:textId="77777777" w:rsidR="00756A16" w:rsidRPr="00ED21EF" w:rsidRDefault="00756A16" w:rsidP="003C0D9B">
      <w:pPr>
        <w:shd w:val="clear" w:color="auto" w:fill="FFFFFF"/>
        <w:spacing w:before="120"/>
        <w:ind w:left="24" w:firstLine="336"/>
        <w:jc w:val="both"/>
        <w:rPr>
          <w:sz w:val="22"/>
        </w:rPr>
      </w:pPr>
      <w:r w:rsidRPr="00ED21EF">
        <w:rPr>
          <w:b/>
          <w:bCs/>
          <w:sz w:val="22"/>
          <w:szCs w:val="24"/>
        </w:rPr>
        <w:t>(2)</w:t>
      </w:r>
      <w:r w:rsidRPr="00ED21EF">
        <w:rPr>
          <w:sz w:val="22"/>
          <w:szCs w:val="24"/>
        </w:rPr>
        <w:t xml:space="preserve"> A reference in this Act to a conviction of an offence includes a reference to:</w:t>
      </w:r>
    </w:p>
    <w:p w14:paraId="2A1B657E" w14:textId="77777777" w:rsidR="00756A16" w:rsidRPr="00ED21EF" w:rsidRDefault="00756A16" w:rsidP="003C0D9B">
      <w:pPr>
        <w:numPr>
          <w:ilvl w:val="0"/>
          <w:numId w:val="25"/>
        </w:numPr>
        <w:shd w:val="clear" w:color="auto" w:fill="FFFFFF"/>
        <w:tabs>
          <w:tab w:val="left" w:pos="811"/>
        </w:tabs>
        <w:spacing w:before="120"/>
        <w:ind w:left="811" w:hanging="398"/>
        <w:jc w:val="both"/>
        <w:rPr>
          <w:sz w:val="22"/>
          <w:szCs w:val="24"/>
        </w:rPr>
      </w:pPr>
      <w:r w:rsidRPr="00ED21EF">
        <w:rPr>
          <w:sz w:val="22"/>
          <w:szCs w:val="24"/>
        </w:rPr>
        <w:t xml:space="preserve">making an order under section 19B of the </w:t>
      </w:r>
      <w:r w:rsidRPr="00ED21EF">
        <w:rPr>
          <w:i/>
          <w:iCs/>
          <w:sz w:val="22"/>
          <w:szCs w:val="24"/>
        </w:rPr>
        <w:t xml:space="preserve">Crimes Act 1914 </w:t>
      </w:r>
      <w:r w:rsidRPr="00ED21EF">
        <w:rPr>
          <w:sz w:val="22"/>
          <w:szCs w:val="24"/>
        </w:rPr>
        <w:t>in relation to the offence; or</w:t>
      </w:r>
    </w:p>
    <w:p w14:paraId="7811645E" w14:textId="77777777" w:rsidR="00756A16" w:rsidRPr="00ED21EF" w:rsidRDefault="00756A16" w:rsidP="003C0D9B">
      <w:pPr>
        <w:numPr>
          <w:ilvl w:val="0"/>
          <w:numId w:val="25"/>
        </w:numPr>
        <w:shd w:val="clear" w:color="auto" w:fill="FFFFFF"/>
        <w:tabs>
          <w:tab w:val="left" w:pos="811"/>
        </w:tabs>
        <w:spacing w:before="120"/>
        <w:ind w:left="811" w:hanging="398"/>
        <w:jc w:val="both"/>
        <w:rPr>
          <w:sz w:val="22"/>
          <w:szCs w:val="24"/>
        </w:rPr>
      </w:pPr>
      <w:r w:rsidRPr="00ED21EF">
        <w:rPr>
          <w:sz w:val="22"/>
          <w:szCs w:val="24"/>
        </w:rPr>
        <w:t>payment, under regulations made under of paragraph 314(2)(d), of a penalty in relation to the offence.</w:t>
      </w:r>
    </w:p>
    <w:p w14:paraId="4E4462EF" w14:textId="77777777" w:rsidR="00756A16" w:rsidRPr="00ED21EF" w:rsidRDefault="00756A16" w:rsidP="00F00371">
      <w:pPr>
        <w:shd w:val="clear" w:color="auto" w:fill="FFFFFF"/>
        <w:spacing w:before="240"/>
        <w:jc w:val="center"/>
        <w:rPr>
          <w:sz w:val="22"/>
        </w:rPr>
      </w:pPr>
      <w:r w:rsidRPr="00ED21EF">
        <w:rPr>
          <w:b/>
          <w:bCs/>
          <w:sz w:val="22"/>
          <w:szCs w:val="24"/>
        </w:rPr>
        <w:t>PART 1.4</w:t>
      </w:r>
      <w:r w:rsidRPr="00ED21EF">
        <w:rPr>
          <w:rFonts w:eastAsia="Times New Roman"/>
          <w:b/>
          <w:bCs/>
          <w:sz w:val="22"/>
          <w:szCs w:val="24"/>
        </w:rPr>
        <w:t>—APPLICATION OF THIS ACT</w:t>
      </w:r>
    </w:p>
    <w:p w14:paraId="30943D2C" w14:textId="77777777" w:rsidR="00756A16" w:rsidRPr="00ED21EF" w:rsidRDefault="00756A16" w:rsidP="003C0D9B">
      <w:pPr>
        <w:shd w:val="clear" w:color="auto" w:fill="FFFFFF"/>
        <w:spacing w:before="120"/>
        <w:ind w:left="29"/>
        <w:jc w:val="both"/>
        <w:rPr>
          <w:sz w:val="22"/>
        </w:rPr>
      </w:pPr>
      <w:r w:rsidRPr="00ED21EF">
        <w:rPr>
          <w:b/>
          <w:bCs/>
          <w:sz w:val="22"/>
          <w:szCs w:val="24"/>
        </w:rPr>
        <w:t>Outline of this Part</w:t>
      </w:r>
    </w:p>
    <w:p w14:paraId="41FB8C5D" w14:textId="77777777" w:rsidR="00756A16" w:rsidRPr="00ED21EF" w:rsidRDefault="00756A16" w:rsidP="003C0D9B">
      <w:pPr>
        <w:shd w:val="clear" w:color="auto" w:fill="FFFFFF"/>
        <w:spacing w:before="120"/>
        <w:ind w:left="34" w:firstLine="350"/>
        <w:jc w:val="both"/>
        <w:rPr>
          <w:sz w:val="22"/>
        </w:rPr>
      </w:pPr>
      <w:r w:rsidRPr="00ED21EF">
        <w:rPr>
          <w:b/>
          <w:bCs/>
          <w:sz w:val="22"/>
          <w:szCs w:val="24"/>
        </w:rPr>
        <w:t xml:space="preserve">12.(1) </w:t>
      </w:r>
      <w:r w:rsidRPr="00ED21EF">
        <w:rPr>
          <w:sz w:val="22"/>
          <w:szCs w:val="24"/>
        </w:rPr>
        <w:t>This Part is about the scope of this Act</w:t>
      </w:r>
      <w:r w:rsidR="005E1428" w:rsidRPr="00ED21EF">
        <w:rPr>
          <w:sz w:val="22"/>
          <w:szCs w:val="24"/>
        </w:rPr>
        <w:t>’</w:t>
      </w:r>
      <w:r w:rsidRPr="00ED21EF">
        <w:rPr>
          <w:sz w:val="22"/>
          <w:szCs w:val="24"/>
        </w:rPr>
        <w:t>s operation, and the situations in which that operation is extended or restricted.</w:t>
      </w:r>
    </w:p>
    <w:p w14:paraId="6A449B48" w14:textId="77777777" w:rsidR="00756A16" w:rsidRPr="00ED21EF" w:rsidRDefault="00756A16" w:rsidP="003C0D9B">
      <w:pPr>
        <w:numPr>
          <w:ilvl w:val="0"/>
          <w:numId w:val="26"/>
        </w:numPr>
        <w:shd w:val="clear" w:color="auto" w:fill="FFFFFF"/>
        <w:tabs>
          <w:tab w:val="left" w:pos="773"/>
        </w:tabs>
        <w:spacing w:before="120"/>
        <w:ind w:left="370"/>
        <w:jc w:val="both"/>
        <w:rPr>
          <w:b/>
          <w:bCs/>
          <w:sz w:val="22"/>
          <w:szCs w:val="24"/>
        </w:rPr>
      </w:pPr>
      <w:r w:rsidRPr="00ED21EF">
        <w:rPr>
          <w:sz w:val="22"/>
          <w:szCs w:val="24"/>
        </w:rPr>
        <w:t>Division 1 applies this Act to the Crown.</w:t>
      </w:r>
    </w:p>
    <w:p w14:paraId="65060EA4" w14:textId="77777777" w:rsidR="00756A16" w:rsidRPr="00ED21EF" w:rsidRDefault="00756A16" w:rsidP="003C0D9B">
      <w:pPr>
        <w:numPr>
          <w:ilvl w:val="0"/>
          <w:numId w:val="27"/>
        </w:numPr>
        <w:shd w:val="clear" w:color="auto" w:fill="FFFFFF"/>
        <w:tabs>
          <w:tab w:val="left" w:pos="773"/>
        </w:tabs>
        <w:spacing w:before="120"/>
        <w:ind w:left="38" w:firstLine="331"/>
        <w:jc w:val="both"/>
        <w:rPr>
          <w:b/>
          <w:bCs/>
          <w:sz w:val="22"/>
          <w:szCs w:val="24"/>
        </w:rPr>
      </w:pPr>
      <w:r w:rsidRPr="00ED21EF">
        <w:rPr>
          <w:sz w:val="22"/>
          <w:szCs w:val="24"/>
        </w:rPr>
        <w:t>Division 2 describes how questions of location affect the application of this Act.</w:t>
      </w:r>
    </w:p>
    <w:p w14:paraId="346CA297" w14:textId="77777777" w:rsidR="00756A16" w:rsidRPr="00ED21EF" w:rsidRDefault="00756A16" w:rsidP="003C0D9B">
      <w:pPr>
        <w:numPr>
          <w:ilvl w:val="0"/>
          <w:numId w:val="27"/>
        </w:numPr>
        <w:shd w:val="clear" w:color="auto" w:fill="FFFFFF"/>
        <w:tabs>
          <w:tab w:val="left" w:pos="773"/>
        </w:tabs>
        <w:spacing w:before="120"/>
        <w:ind w:left="38" w:firstLine="331"/>
        <w:jc w:val="both"/>
        <w:rPr>
          <w:b/>
          <w:bCs/>
          <w:sz w:val="22"/>
          <w:szCs w:val="24"/>
        </w:rPr>
      </w:pPr>
      <w:r w:rsidRPr="00ED21EF">
        <w:rPr>
          <w:sz w:val="22"/>
          <w:szCs w:val="24"/>
        </w:rPr>
        <w:t xml:space="preserve">Division 3 brings certain activities within the concept of </w:t>
      </w:r>
      <w:r w:rsidRPr="005A2A5A">
        <w:rPr>
          <w:sz w:val="22"/>
          <w:szCs w:val="24"/>
        </w:rPr>
        <w:t xml:space="preserve">radiocommunication </w:t>
      </w:r>
      <w:r w:rsidRPr="00ED21EF">
        <w:rPr>
          <w:sz w:val="22"/>
          <w:szCs w:val="24"/>
        </w:rPr>
        <w:t>for the purposes of this Act.</w:t>
      </w:r>
    </w:p>
    <w:p w14:paraId="46A63BBE" w14:textId="77777777" w:rsidR="00756A16" w:rsidRPr="00ED21EF" w:rsidRDefault="00756A16" w:rsidP="00F00371">
      <w:pPr>
        <w:numPr>
          <w:ilvl w:val="0"/>
          <w:numId w:val="27"/>
        </w:numPr>
        <w:shd w:val="clear" w:color="auto" w:fill="FFFFFF"/>
        <w:tabs>
          <w:tab w:val="left" w:pos="773"/>
        </w:tabs>
        <w:spacing w:before="120"/>
        <w:ind w:left="38" w:firstLine="331"/>
        <w:jc w:val="both"/>
        <w:rPr>
          <w:b/>
          <w:bCs/>
          <w:sz w:val="22"/>
          <w:szCs w:val="24"/>
        </w:rPr>
      </w:pPr>
      <w:r w:rsidRPr="00ED21EF">
        <w:rPr>
          <w:sz w:val="22"/>
          <w:szCs w:val="24"/>
        </w:rPr>
        <w:t>Division 4 is about the situations and activities that are exempt from the operation of this Act.</w:t>
      </w:r>
    </w:p>
    <w:p w14:paraId="724ECD66" w14:textId="77777777" w:rsidR="00756A16" w:rsidRPr="00ED21EF" w:rsidRDefault="00756A16" w:rsidP="00F00371">
      <w:pPr>
        <w:shd w:val="clear" w:color="auto" w:fill="FFFFFF"/>
        <w:spacing w:before="240"/>
        <w:jc w:val="center"/>
        <w:rPr>
          <w:sz w:val="22"/>
        </w:rPr>
      </w:pPr>
      <w:r w:rsidRPr="00ED21EF">
        <w:rPr>
          <w:b/>
          <w:bCs/>
          <w:i/>
          <w:iCs/>
          <w:sz w:val="22"/>
          <w:szCs w:val="24"/>
        </w:rPr>
        <w:t>Division 1</w:t>
      </w:r>
      <w:r w:rsidRPr="00ED21EF">
        <w:rPr>
          <w:rFonts w:eastAsia="Times New Roman"/>
          <w:sz w:val="22"/>
          <w:szCs w:val="24"/>
        </w:rPr>
        <w:t>—</w:t>
      </w:r>
      <w:r w:rsidRPr="00ED21EF">
        <w:rPr>
          <w:rFonts w:eastAsia="Times New Roman"/>
          <w:b/>
          <w:bCs/>
          <w:i/>
          <w:iCs/>
          <w:sz w:val="22"/>
          <w:szCs w:val="24"/>
        </w:rPr>
        <w:t>General</w:t>
      </w:r>
    </w:p>
    <w:p w14:paraId="542AB90A" w14:textId="77777777" w:rsidR="00756A16" w:rsidRPr="00ED21EF" w:rsidRDefault="00756A16" w:rsidP="003C0D9B">
      <w:pPr>
        <w:shd w:val="clear" w:color="auto" w:fill="FFFFFF"/>
        <w:spacing w:before="120"/>
        <w:jc w:val="both"/>
        <w:rPr>
          <w:sz w:val="22"/>
        </w:rPr>
      </w:pPr>
      <w:r w:rsidRPr="00ED21EF">
        <w:rPr>
          <w:b/>
          <w:bCs/>
          <w:sz w:val="22"/>
          <w:szCs w:val="24"/>
        </w:rPr>
        <w:t>Crown to be bound</w:t>
      </w:r>
    </w:p>
    <w:p w14:paraId="06099F8F" w14:textId="77777777" w:rsidR="00756A16" w:rsidRPr="00ED21EF" w:rsidRDefault="00756A16" w:rsidP="003C0D9B">
      <w:pPr>
        <w:shd w:val="clear" w:color="auto" w:fill="FFFFFF"/>
        <w:spacing w:before="120"/>
        <w:ind w:firstLine="350"/>
        <w:jc w:val="both"/>
        <w:rPr>
          <w:sz w:val="22"/>
        </w:rPr>
      </w:pPr>
      <w:r w:rsidRPr="00ED21EF">
        <w:rPr>
          <w:b/>
          <w:bCs/>
          <w:sz w:val="22"/>
          <w:szCs w:val="24"/>
        </w:rPr>
        <w:t xml:space="preserve">13.(1) </w:t>
      </w:r>
      <w:r w:rsidRPr="00ED21EF">
        <w:rPr>
          <w:sz w:val="22"/>
          <w:szCs w:val="24"/>
        </w:rPr>
        <w:t>Subject to subsection (2), this Act binds the Crown in all its capacities.</w:t>
      </w:r>
    </w:p>
    <w:p w14:paraId="3A3AEC25" w14:textId="77777777" w:rsidR="00756A16" w:rsidRPr="00ED21EF" w:rsidRDefault="00756A16" w:rsidP="003C0D9B">
      <w:pPr>
        <w:shd w:val="clear" w:color="auto" w:fill="FFFFFF"/>
        <w:spacing w:before="120"/>
        <w:ind w:left="10" w:firstLine="336"/>
        <w:jc w:val="both"/>
        <w:rPr>
          <w:sz w:val="22"/>
        </w:rPr>
      </w:pPr>
      <w:r w:rsidRPr="00ED21EF">
        <w:rPr>
          <w:b/>
          <w:bCs/>
          <w:sz w:val="22"/>
          <w:szCs w:val="24"/>
        </w:rPr>
        <w:t>(2)</w:t>
      </w:r>
      <w:r w:rsidRPr="00ED21EF">
        <w:rPr>
          <w:sz w:val="22"/>
          <w:szCs w:val="24"/>
        </w:rPr>
        <w:t xml:space="preserve"> Nothing in this Act renders the Crown liable to be prosecuted for an offence.</w:t>
      </w:r>
    </w:p>
    <w:p w14:paraId="01820DF4" w14:textId="0983682B" w:rsidR="00756A16" w:rsidRPr="00ED21EF" w:rsidRDefault="00756A16" w:rsidP="00F35142">
      <w:pPr>
        <w:shd w:val="clear" w:color="auto" w:fill="FFFFFF"/>
        <w:spacing w:before="120"/>
        <w:ind w:left="509"/>
        <w:jc w:val="center"/>
        <w:rPr>
          <w:sz w:val="22"/>
        </w:rPr>
      </w:pPr>
      <w:r w:rsidRPr="00ED21EF">
        <w:rPr>
          <w:b/>
          <w:bCs/>
          <w:i/>
          <w:iCs/>
          <w:sz w:val="22"/>
          <w:szCs w:val="24"/>
        </w:rPr>
        <w:t>Division 2</w:t>
      </w:r>
      <w:r w:rsidRPr="00ED21EF">
        <w:rPr>
          <w:rFonts w:eastAsia="Times New Roman"/>
          <w:b/>
          <w:bCs/>
          <w:sz w:val="22"/>
          <w:szCs w:val="24"/>
        </w:rPr>
        <w:t>—</w:t>
      </w:r>
      <w:r w:rsidRPr="00ED21EF">
        <w:rPr>
          <w:rFonts w:eastAsia="Times New Roman"/>
          <w:b/>
          <w:bCs/>
          <w:i/>
          <w:iCs/>
          <w:sz w:val="22"/>
          <w:szCs w:val="24"/>
        </w:rPr>
        <w:t>Provisions relating to location and similar matters</w:t>
      </w:r>
    </w:p>
    <w:p w14:paraId="755DFA31" w14:textId="77777777" w:rsidR="00756A16" w:rsidRPr="00ED21EF" w:rsidRDefault="00756A16" w:rsidP="003C0D9B">
      <w:pPr>
        <w:shd w:val="clear" w:color="auto" w:fill="FFFFFF"/>
        <w:spacing w:before="120"/>
        <w:ind w:left="10"/>
        <w:jc w:val="both"/>
        <w:rPr>
          <w:sz w:val="22"/>
        </w:rPr>
      </w:pPr>
      <w:r w:rsidRPr="00ED21EF">
        <w:rPr>
          <w:b/>
          <w:bCs/>
          <w:sz w:val="22"/>
          <w:szCs w:val="24"/>
        </w:rPr>
        <w:t>Operation of this Division</w:t>
      </w:r>
    </w:p>
    <w:p w14:paraId="31541E9E" w14:textId="77777777" w:rsidR="00756A16" w:rsidRPr="00ED21EF" w:rsidRDefault="00756A16" w:rsidP="003C0D9B">
      <w:pPr>
        <w:shd w:val="clear" w:color="auto" w:fill="FFFFFF"/>
        <w:tabs>
          <w:tab w:val="left" w:pos="773"/>
        </w:tabs>
        <w:spacing w:before="120"/>
        <w:ind w:left="365"/>
        <w:jc w:val="both"/>
        <w:rPr>
          <w:sz w:val="22"/>
        </w:rPr>
      </w:pPr>
      <w:r w:rsidRPr="00ED21EF">
        <w:rPr>
          <w:b/>
          <w:bCs/>
          <w:sz w:val="22"/>
          <w:szCs w:val="24"/>
        </w:rPr>
        <w:t>14.</w:t>
      </w:r>
      <w:r w:rsidRPr="00ED21EF">
        <w:rPr>
          <w:b/>
          <w:bCs/>
          <w:sz w:val="22"/>
          <w:szCs w:val="24"/>
        </w:rPr>
        <w:tab/>
      </w:r>
      <w:r w:rsidRPr="00ED21EF">
        <w:rPr>
          <w:sz w:val="22"/>
          <w:szCs w:val="24"/>
        </w:rPr>
        <w:t>This Division has effect subject to Division 4.</w:t>
      </w:r>
    </w:p>
    <w:p w14:paraId="03275950" w14:textId="77777777" w:rsidR="00756A16" w:rsidRPr="00ED21EF" w:rsidRDefault="00756A16" w:rsidP="003C0D9B">
      <w:pPr>
        <w:shd w:val="clear" w:color="auto" w:fill="FFFFFF"/>
        <w:spacing w:before="120"/>
        <w:ind w:left="14"/>
        <w:jc w:val="both"/>
        <w:rPr>
          <w:sz w:val="22"/>
        </w:rPr>
      </w:pPr>
      <w:r w:rsidRPr="00ED21EF">
        <w:rPr>
          <w:b/>
          <w:bCs/>
          <w:sz w:val="22"/>
          <w:szCs w:val="24"/>
        </w:rPr>
        <w:t>Application to external Territories</w:t>
      </w:r>
    </w:p>
    <w:p w14:paraId="1799F13C" w14:textId="77777777" w:rsidR="00756A16" w:rsidRPr="00ED21EF" w:rsidRDefault="00756A16" w:rsidP="003C0D9B">
      <w:pPr>
        <w:shd w:val="clear" w:color="auto" w:fill="FFFFFF"/>
        <w:tabs>
          <w:tab w:val="left" w:pos="773"/>
        </w:tabs>
        <w:spacing w:before="120"/>
        <w:ind w:left="365"/>
        <w:jc w:val="both"/>
        <w:rPr>
          <w:sz w:val="22"/>
        </w:rPr>
      </w:pPr>
      <w:r w:rsidRPr="00ED21EF">
        <w:rPr>
          <w:b/>
          <w:bCs/>
          <w:sz w:val="22"/>
          <w:szCs w:val="24"/>
        </w:rPr>
        <w:t>15.</w:t>
      </w:r>
      <w:r w:rsidRPr="00ED21EF">
        <w:rPr>
          <w:b/>
          <w:bCs/>
          <w:sz w:val="22"/>
          <w:szCs w:val="24"/>
        </w:rPr>
        <w:tab/>
      </w:r>
      <w:r w:rsidRPr="00ED21EF">
        <w:rPr>
          <w:sz w:val="22"/>
          <w:szCs w:val="24"/>
        </w:rPr>
        <w:t>This Act extends to all the external Territories.</w:t>
      </w:r>
    </w:p>
    <w:p w14:paraId="07C853DC" w14:textId="77777777" w:rsidR="00F00371" w:rsidRDefault="00F00371" w:rsidP="003C0D9B">
      <w:pPr>
        <w:shd w:val="clear" w:color="auto" w:fill="FFFFFF"/>
        <w:spacing w:before="120"/>
        <w:ind w:left="29"/>
        <w:jc w:val="both"/>
        <w:rPr>
          <w:sz w:val="22"/>
        </w:rPr>
        <w:sectPr w:rsidR="00F00371" w:rsidSect="0071147F">
          <w:pgSz w:w="12240" w:h="15840" w:code="1"/>
          <w:pgMar w:top="1440" w:right="1440" w:bottom="1440" w:left="1440" w:header="720" w:footer="720" w:gutter="0"/>
          <w:cols w:space="60"/>
          <w:noEndnote/>
        </w:sectPr>
      </w:pPr>
    </w:p>
    <w:p w14:paraId="2B45C6DC" w14:textId="77777777" w:rsidR="00756A16" w:rsidRPr="00ED21EF" w:rsidRDefault="00756A16" w:rsidP="003C0D9B">
      <w:pPr>
        <w:shd w:val="clear" w:color="auto" w:fill="FFFFFF"/>
        <w:spacing w:before="120"/>
        <w:jc w:val="both"/>
        <w:rPr>
          <w:sz w:val="22"/>
        </w:rPr>
      </w:pPr>
      <w:r w:rsidRPr="005A2A5A">
        <w:rPr>
          <w:b/>
          <w:bCs/>
          <w:sz w:val="22"/>
          <w:szCs w:val="24"/>
        </w:rPr>
        <w:lastRenderedPageBreak/>
        <w:t xml:space="preserve">Application </w:t>
      </w:r>
      <w:r w:rsidRPr="00ED21EF">
        <w:rPr>
          <w:b/>
          <w:bCs/>
          <w:sz w:val="22"/>
          <w:szCs w:val="24"/>
        </w:rPr>
        <w:t>outside Australia</w:t>
      </w:r>
    </w:p>
    <w:p w14:paraId="2EEAB8A5" w14:textId="77777777" w:rsidR="00756A16" w:rsidRPr="00ED21EF" w:rsidRDefault="00756A16" w:rsidP="003C0D9B">
      <w:pPr>
        <w:shd w:val="clear" w:color="auto" w:fill="FFFFFF"/>
        <w:spacing w:before="120"/>
        <w:ind w:left="10" w:firstLine="346"/>
        <w:jc w:val="both"/>
        <w:rPr>
          <w:sz w:val="22"/>
        </w:rPr>
      </w:pPr>
      <w:r w:rsidRPr="00ED21EF">
        <w:rPr>
          <w:b/>
          <w:bCs/>
          <w:sz w:val="22"/>
          <w:szCs w:val="24"/>
        </w:rPr>
        <w:t xml:space="preserve">16.(1) </w:t>
      </w:r>
      <w:r w:rsidRPr="00ED21EF">
        <w:rPr>
          <w:sz w:val="22"/>
          <w:szCs w:val="24"/>
        </w:rPr>
        <w:t>Except so far as the contrary intention appears, this Act applies outside Australia (whether or not in a foreign country), but only in relation to:</w:t>
      </w:r>
    </w:p>
    <w:p w14:paraId="7DBA59CB" w14:textId="77777777" w:rsidR="00756A16" w:rsidRPr="00ED21EF" w:rsidRDefault="00756A16" w:rsidP="003C0D9B">
      <w:pPr>
        <w:shd w:val="clear" w:color="auto" w:fill="FFFFFF"/>
        <w:tabs>
          <w:tab w:val="left" w:pos="778"/>
        </w:tabs>
        <w:spacing w:before="120"/>
        <w:ind w:left="778" w:hanging="389"/>
        <w:jc w:val="both"/>
        <w:rPr>
          <w:sz w:val="22"/>
        </w:rPr>
      </w:pPr>
      <w:r w:rsidRPr="00ED21EF">
        <w:rPr>
          <w:sz w:val="22"/>
          <w:szCs w:val="24"/>
        </w:rPr>
        <w:t>(a)</w:t>
      </w:r>
      <w:r w:rsidRPr="00ED21EF">
        <w:rPr>
          <w:sz w:val="22"/>
          <w:szCs w:val="24"/>
        </w:rPr>
        <w:tab/>
        <w:t>Australian citizens ordinarily resident in Australia, in respect</w:t>
      </w:r>
      <w:r w:rsidR="00A614B5">
        <w:rPr>
          <w:sz w:val="22"/>
          <w:szCs w:val="24"/>
        </w:rPr>
        <w:t xml:space="preserve"> </w:t>
      </w:r>
      <w:r w:rsidRPr="00ED21EF">
        <w:rPr>
          <w:sz w:val="22"/>
          <w:szCs w:val="24"/>
        </w:rPr>
        <w:t>of radio emissions intended to be received in Australia, other</w:t>
      </w:r>
      <w:r w:rsidR="00A614B5">
        <w:rPr>
          <w:sz w:val="22"/>
          <w:szCs w:val="24"/>
        </w:rPr>
        <w:t xml:space="preserve"> </w:t>
      </w:r>
      <w:r w:rsidRPr="00ED21EF">
        <w:rPr>
          <w:sz w:val="22"/>
          <w:szCs w:val="24"/>
        </w:rPr>
        <w:t>than:</w:t>
      </w:r>
    </w:p>
    <w:p w14:paraId="7113C85D" w14:textId="77777777" w:rsidR="00756A16" w:rsidRPr="00ED21EF" w:rsidRDefault="00756A16" w:rsidP="003C0D9B">
      <w:pPr>
        <w:shd w:val="clear" w:color="auto" w:fill="FFFFFF"/>
        <w:spacing w:before="120"/>
        <w:ind w:left="1435" w:hanging="341"/>
        <w:jc w:val="both"/>
        <w:rPr>
          <w:sz w:val="22"/>
        </w:rPr>
      </w:pPr>
      <w:r w:rsidRPr="00ED21EF">
        <w:rPr>
          <w:sz w:val="22"/>
          <w:szCs w:val="24"/>
        </w:rPr>
        <w:t>(i)</w:t>
      </w:r>
      <w:r w:rsidR="00F00371">
        <w:rPr>
          <w:sz w:val="22"/>
          <w:szCs w:val="24"/>
        </w:rPr>
        <w:tab/>
      </w:r>
      <w:r w:rsidRPr="00ED21EF">
        <w:rPr>
          <w:sz w:val="22"/>
          <w:szCs w:val="24"/>
        </w:rPr>
        <w:t>radio emissions made by a genuine member of the crew of a foreign vessel or foreign aircraft in the course of his or her duties as such a member; or</w:t>
      </w:r>
    </w:p>
    <w:p w14:paraId="1EFA8F4C" w14:textId="77777777" w:rsidR="00756A16" w:rsidRPr="00ED21EF" w:rsidRDefault="00756A16" w:rsidP="003C0D9B">
      <w:pPr>
        <w:shd w:val="clear" w:color="auto" w:fill="FFFFFF"/>
        <w:spacing w:before="120"/>
        <w:ind w:left="1435" w:hanging="413"/>
        <w:jc w:val="both"/>
        <w:rPr>
          <w:sz w:val="22"/>
        </w:rPr>
      </w:pPr>
      <w:r w:rsidRPr="00ED21EF">
        <w:rPr>
          <w:sz w:val="22"/>
          <w:szCs w:val="24"/>
        </w:rPr>
        <w:t>(ii)</w:t>
      </w:r>
      <w:r w:rsidR="00F00371">
        <w:rPr>
          <w:sz w:val="22"/>
          <w:szCs w:val="24"/>
        </w:rPr>
        <w:tab/>
      </w:r>
      <w:r w:rsidRPr="00ED21EF">
        <w:rPr>
          <w:sz w:val="22"/>
          <w:szCs w:val="24"/>
        </w:rPr>
        <w:t>radio emissions made from a foreign country by a person in the performance of a duty imposed by the law of that country; and</w:t>
      </w:r>
    </w:p>
    <w:p w14:paraId="0D5825AA" w14:textId="77777777" w:rsidR="00756A16" w:rsidRPr="00ED21EF" w:rsidRDefault="00756A16" w:rsidP="003C0D9B">
      <w:pPr>
        <w:numPr>
          <w:ilvl w:val="0"/>
          <w:numId w:val="28"/>
        </w:numPr>
        <w:shd w:val="clear" w:color="auto" w:fill="FFFFFF"/>
        <w:tabs>
          <w:tab w:val="left" w:pos="778"/>
        </w:tabs>
        <w:spacing w:before="120"/>
        <w:ind w:left="778" w:hanging="389"/>
        <w:jc w:val="both"/>
        <w:rPr>
          <w:sz w:val="22"/>
          <w:szCs w:val="24"/>
        </w:rPr>
      </w:pPr>
      <w:r w:rsidRPr="00ED21EF">
        <w:rPr>
          <w:sz w:val="22"/>
          <w:szCs w:val="24"/>
        </w:rPr>
        <w:t>members of the crew of Australian aircraft and Australian vessels; and</w:t>
      </w:r>
    </w:p>
    <w:p w14:paraId="09A99013" w14:textId="77777777" w:rsidR="00756A16" w:rsidRPr="00ED21EF" w:rsidRDefault="00756A16" w:rsidP="003C0D9B">
      <w:pPr>
        <w:numPr>
          <w:ilvl w:val="0"/>
          <w:numId w:val="28"/>
        </w:numPr>
        <w:shd w:val="clear" w:color="auto" w:fill="FFFFFF"/>
        <w:tabs>
          <w:tab w:val="left" w:pos="778"/>
        </w:tabs>
        <w:spacing w:before="120"/>
        <w:ind w:left="778" w:hanging="389"/>
        <w:jc w:val="both"/>
        <w:rPr>
          <w:sz w:val="22"/>
          <w:szCs w:val="24"/>
        </w:rPr>
      </w:pPr>
      <w:r w:rsidRPr="00ED21EF">
        <w:rPr>
          <w:sz w:val="22"/>
          <w:szCs w:val="24"/>
        </w:rPr>
        <w:t>Australian aircraft, Australian satellites and Australian vessels; and</w:t>
      </w:r>
    </w:p>
    <w:p w14:paraId="4908EDE9" w14:textId="77777777" w:rsidR="00756A16" w:rsidRPr="00ED21EF" w:rsidRDefault="00756A16" w:rsidP="003C0D9B">
      <w:pPr>
        <w:numPr>
          <w:ilvl w:val="0"/>
          <w:numId w:val="28"/>
        </w:numPr>
        <w:shd w:val="clear" w:color="auto" w:fill="FFFFFF"/>
        <w:tabs>
          <w:tab w:val="left" w:pos="778"/>
        </w:tabs>
        <w:spacing w:before="120"/>
        <w:ind w:left="389"/>
        <w:jc w:val="both"/>
        <w:rPr>
          <w:sz w:val="22"/>
          <w:szCs w:val="24"/>
        </w:rPr>
      </w:pPr>
      <w:r w:rsidRPr="00ED21EF">
        <w:rPr>
          <w:sz w:val="22"/>
          <w:szCs w:val="24"/>
        </w:rPr>
        <w:t>anything to which this Act extends because of section 17.</w:t>
      </w:r>
    </w:p>
    <w:p w14:paraId="769BE8A5" w14:textId="77777777" w:rsidR="00756A16" w:rsidRPr="00ED21EF" w:rsidRDefault="00756A16" w:rsidP="003C0D9B">
      <w:pPr>
        <w:numPr>
          <w:ilvl w:val="0"/>
          <w:numId w:val="29"/>
        </w:numPr>
        <w:shd w:val="clear" w:color="auto" w:fill="FFFFFF"/>
        <w:tabs>
          <w:tab w:val="left" w:pos="725"/>
        </w:tabs>
        <w:spacing w:before="120"/>
        <w:ind w:left="10" w:firstLine="331"/>
        <w:jc w:val="both"/>
        <w:rPr>
          <w:b/>
          <w:bCs/>
          <w:sz w:val="22"/>
          <w:szCs w:val="24"/>
        </w:rPr>
      </w:pPr>
      <w:r w:rsidRPr="00ED21EF">
        <w:rPr>
          <w:sz w:val="22"/>
          <w:szCs w:val="24"/>
        </w:rPr>
        <w:t>For the purposes of paragraph (1)(a), a radio emission that is intended to be retransmitted to Australia is taken to be intended to be received in Australia.</w:t>
      </w:r>
    </w:p>
    <w:p w14:paraId="5638FC73" w14:textId="77777777" w:rsidR="00756A16" w:rsidRPr="00ED21EF" w:rsidRDefault="00756A16" w:rsidP="003C0D9B">
      <w:pPr>
        <w:numPr>
          <w:ilvl w:val="0"/>
          <w:numId w:val="29"/>
        </w:numPr>
        <w:shd w:val="clear" w:color="auto" w:fill="FFFFFF"/>
        <w:tabs>
          <w:tab w:val="left" w:pos="725"/>
        </w:tabs>
        <w:spacing w:before="120"/>
        <w:ind w:left="10" w:firstLine="331"/>
        <w:jc w:val="both"/>
        <w:rPr>
          <w:b/>
          <w:bCs/>
          <w:sz w:val="22"/>
          <w:szCs w:val="24"/>
        </w:rPr>
      </w:pPr>
      <w:r w:rsidRPr="00ED21EF">
        <w:rPr>
          <w:sz w:val="22"/>
          <w:szCs w:val="24"/>
        </w:rPr>
        <w:t>Section 195 applies without limitation outside Australia (whether or not in a foreign country).</w:t>
      </w:r>
    </w:p>
    <w:p w14:paraId="6339A104" w14:textId="77777777" w:rsidR="00756A16" w:rsidRPr="00ED21EF" w:rsidRDefault="00756A16" w:rsidP="003C0D9B">
      <w:pPr>
        <w:shd w:val="clear" w:color="auto" w:fill="FFFFFF"/>
        <w:spacing w:before="120"/>
        <w:ind w:left="5"/>
        <w:jc w:val="both"/>
        <w:rPr>
          <w:sz w:val="22"/>
        </w:rPr>
      </w:pPr>
      <w:r w:rsidRPr="00ED21EF">
        <w:rPr>
          <w:b/>
          <w:bCs/>
          <w:sz w:val="22"/>
          <w:szCs w:val="24"/>
        </w:rPr>
        <w:t>Adjacent areas</w:t>
      </w:r>
    </w:p>
    <w:p w14:paraId="34E2FD1B" w14:textId="77777777" w:rsidR="00756A16" w:rsidRPr="00ED21EF" w:rsidRDefault="00756A16" w:rsidP="003C0D9B">
      <w:pPr>
        <w:shd w:val="clear" w:color="auto" w:fill="FFFFFF"/>
        <w:spacing w:before="120"/>
        <w:ind w:left="5" w:firstLine="355"/>
        <w:jc w:val="both"/>
        <w:rPr>
          <w:sz w:val="22"/>
        </w:rPr>
      </w:pPr>
      <w:r w:rsidRPr="00ED21EF">
        <w:rPr>
          <w:b/>
          <w:bCs/>
          <w:sz w:val="22"/>
          <w:szCs w:val="24"/>
        </w:rPr>
        <w:t xml:space="preserve">17.(1) </w:t>
      </w:r>
      <w:r w:rsidRPr="00ED21EF">
        <w:rPr>
          <w:sz w:val="22"/>
          <w:szCs w:val="24"/>
        </w:rPr>
        <w:t>Subject to subsection (2), this Act applies in relation to the adjacent areas in respect of the States and Territories as if references in this Act to Australia, when used in a geographical sense, included references to the adjacent areas in respect of the States and Territories.</w:t>
      </w:r>
    </w:p>
    <w:p w14:paraId="0314C8CF" w14:textId="77777777" w:rsidR="00756A16" w:rsidRPr="00ED21EF" w:rsidRDefault="00756A16" w:rsidP="003C0D9B">
      <w:pPr>
        <w:shd w:val="clear" w:color="auto" w:fill="FFFFFF"/>
        <w:tabs>
          <w:tab w:val="left" w:pos="734"/>
        </w:tabs>
        <w:spacing w:before="120"/>
        <w:ind w:left="5" w:firstLine="336"/>
        <w:jc w:val="both"/>
        <w:rPr>
          <w:sz w:val="22"/>
        </w:rPr>
      </w:pPr>
      <w:r w:rsidRPr="00ED21EF">
        <w:rPr>
          <w:b/>
          <w:bCs/>
          <w:sz w:val="22"/>
          <w:szCs w:val="24"/>
        </w:rPr>
        <w:t>(2)</w:t>
      </w:r>
      <w:r w:rsidRPr="00ED21EF">
        <w:rPr>
          <w:sz w:val="22"/>
          <w:szCs w:val="24"/>
        </w:rPr>
        <w:tab/>
        <w:t>The extended application given to this Act by subsection (1)</w:t>
      </w:r>
      <w:r w:rsidR="00A614B5">
        <w:rPr>
          <w:sz w:val="22"/>
          <w:szCs w:val="24"/>
        </w:rPr>
        <w:t xml:space="preserve"> </w:t>
      </w:r>
      <w:r w:rsidRPr="00ED21EF">
        <w:rPr>
          <w:sz w:val="22"/>
          <w:szCs w:val="24"/>
        </w:rPr>
        <w:t>extends only in relation to:</w:t>
      </w:r>
    </w:p>
    <w:p w14:paraId="4F685210" w14:textId="77777777" w:rsidR="00756A16" w:rsidRPr="00ED21EF" w:rsidRDefault="00756A16" w:rsidP="003C0D9B">
      <w:pPr>
        <w:numPr>
          <w:ilvl w:val="0"/>
          <w:numId w:val="30"/>
        </w:numPr>
        <w:shd w:val="clear" w:color="auto" w:fill="FFFFFF"/>
        <w:tabs>
          <w:tab w:val="left" w:pos="778"/>
        </w:tabs>
        <w:spacing w:before="120"/>
        <w:ind w:left="778" w:hanging="389"/>
        <w:jc w:val="both"/>
        <w:rPr>
          <w:sz w:val="22"/>
          <w:szCs w:val="24"/>
        </w:rPr>
      </w:pPr>
      <w:r w:rsidRPr="00ED21EF">
        <w:rPr>
          <w:sz w:val="22"/>
          <w:szCs w:val="24"/>
        </w:rPr>
        <w:t>acts, matters and things directly or indirectly connected with exploration of, or exploitation of the resources of, the continental shelf of Australia or of an external Territory; and</w:t>
      </w:r>
    </w:p>
    <w:p w14:paraId="702117BD" w14:textId="77777777" w:rsidR="00756A16" w:rsidRPr="00ED21EF" w:rsidRDefault="00756A16" w:rsidP="003C0D9B">
      <w:pPr>
        <w:numPr>
          <w:ilvl w:val="0"/>
          <w:numId w:val="30"/>
        </w:numPr>
        <w:shd w:val="clear" w:color="auto" w:fill="FFFFFF"/>
        <w:tabs>
          <w:tab w:val="left" w:pos="778"/>
        </w:tabs>
        <w:spacing w:before="120"/>
        <w:ind w:left="778" w:hanging="389"/>
        <w:jc w:val="both"/>
        <w:rPr>
          <w:sz w:val="22"/>
          <w:szCs w:val="24"/>
        </w:rPr>
      </w:pPr>
      <w:r w:rsidRPr="00ED21EF">
        <w:rPr>
          <w:sz w:val="22"/>
          <w:szCs w:val="24"/>
        </w:rPr>
        <w:t>acts done by or in relation to, and matters, circumstances and things affecting, or any person who is in adjacent area for a reason directly or indirectly connected with such exploration or exploitation.</w:t>
      </w:r>
    </w:p>
    <w:p w14:paraId="40989C08" w14:textId="77777777" w:rsidR="00756A16" w:rsidRPr="00ED21EF" w:rsidRDefault="00756A16" w:rsidP="003C0D9B">
      <w:pPr>
        <w:shd w:val="clear" w:color="auto" w:fill="FFFFFF"/>
        <w:tabs>
          <w:tab w:val="left" w:pos="734"/>
        </w:tabs>
        <w:spacing w:before="120"/>
        <w:ind w:left="341"/>
        <w:jc w:val="both"/>
        <w:rPr>
          <w:sz w:val="22"/>
        </w:rPr>
      </w:pPr>
      <w:r w:rsidRPr="00ED21EF">
        <w:rPr>
          <w:b/>
          <w:bCs/>
          <w:sz w:val="22"/>
          <w:szCs w:val="24"/>
        </w:rPr>
        <w:t>(3)</w:t>
      </w:r>
      <w:r w:rsidRPr="00ED21EF">
        <w:rPr>
          <w:sz w:val="22"/>
          <w:szCs w:val="24"/>
        </w:rPr>
        <w:tab/>
        <w:t>In this section:</w:t>
      </w:r>
    </w:p>
    <w:p w14:paraId="39A6A7D0" w14:textId="77777777" w:rsidR="00756A16" w:rsidRPr="00ED21EF" w:rsidRDefault="005E1428" w:rsidP="003C0D9B">
      <w:pPr>
        <w:shd w:val="clear" w:color="auto" w:fill="FFFFFF"/>
        <w:spacing w:before="120"/>
        <w:jc w:val="both"/>
        <w:rPr>
          <w:sz w:val="22"/>
        </w:rPr>
      </w:pPr>
      <w:r w:rsidRPr="00ED21EF">
        <w:rPr>
          <w:b/>
          <w:bCs/>
          <w:sz w:val="22"/>
          <w:szCs w:val="24"/>
        </w:rPr>
        <w:t>“</w:t>
      </w:r>
      <w:r w:rsidR="00756A16" w:rsidRPr="00ED21EF">
        <w:rPr>
          <w:b/>
          <w:bCs/>
          <w:sz w:val="22"/>
          <w:szCs w:val="24"/>
        </w:rPr>
        <w:t>adjacent area</w:t>
      </w:r>
      <w:r w:rsidRPr="00ED21EF">
        <w:rPr>
          <w:b/>
          <w:bCs/>
          <w:sz w:val="22"/>
          <w:szCs w:val="24"/>
        </w:rPr>
        <w:t>”</w:t>
      </w:r>
      <w:r w:rsidR="00756A16" w:rsidRPr="00ED21EF">
        <w:rPr>
          <w:sz w:val="22"/>
          <w:szCs w:val="24"/>
        </w:rPr>
        <w:t xml:space="preserve">, in relation to a State or Territory, has the same meaning as in the </w:t>
      </w:r>
      <w:r w:rsidR="00756A16" w:rsidRPr="00ED21EF">
        <w:rPr>
          <w:i/>
          <w:iCs/>
          <w:sz w:val="22"/>
          <w:szCs w:val="24"/>
        </w:rPr>
        <w:t>Petroleum (Submerged Lands) Act 1967.</w:t>
      </w:r>
    </w:p>
    <w:p w14:paraId="4980A649" w14:textId="77777777" w:rsidR="00F00371" w:rsidRDefault="00F00371" w:rsidP="003C0D9B">
      <w:pPr>
        <w:shd w:val="clear" w:color="auto" w:fill="FFFFFF"/>
        <w:spacing w:before="120"/>
        <w:jc w:val="both"/>
        <w:rPr>
          <w:sz w:val="22"/>
        </w:rPr>
        <w:sectPr w:rsidR="00F00371" w:rsidSect="0071147F">
          <w:pgSz w:w="12240" w:h="15840" w:code="1"/>
          <w:pgMar w:top="1440" w:right="1440" w:bottom="1440" w:left="1440" w:header="720" w:footer="720" w:gutter="0"/>
          <w:cols w:space="60"/>
          <w:noEndnote/>
        </w:sectPr>
      </w:pPr>
    </w:p>
    <w:p w14:paraId="6778228C" w14:textId="77777777" w:rsidR="00756A16" w:rsidRPr="00ED21EF" w:rsidRDefault="00756A16" w:rsidP="003C0D9B">
      <w:pPr>
        <w:shd w:val="clear" w:color="auto" w:fill="FFFFFF"/>
        <w:spacing w:before="120"/>
        <w:jc w:val="both"/>
        <w:rPr>
          <w:sz w:val="22"/>
        </w:rPr>
      </w:pPr>
      <w:r w:rsidRPr="005A2A5A">
        <w:rPr>
          <w:b/>
          <w:bCs/>
          <w:sz w:val="22"/>
          <w:szCs w:val="24"/>
        </w:rPr>
        <w:lastRenderedPageBreak/>
        <w:t xml:space="preserve">Application </w:t>
      </w:r>
      <w:r w:rsidRPr="00ED21EF">
        <w:rPr>
          <w:b/>
          <w:bCs/>
          <w:sz w:val="22"/>
          <w:szCs w:val="24"/>
        </w:rPr>
        <w:t>to the atmosphere etc.</w:t>
      </w:r>
    </w:p>
    <w:p w14:paraId="06D24182" w14:textId="77777777" w:rsidR="00756A16" w:rsidRPr="00ED21EF" w:rsidRDefault="00756A16" w:rsidP="00F00371">
      <w:pPr>
        <w:shd w:val="clear" w:color="auto" w:fill="FFFFFF"/>
        <w:spacing w:before="120"/>
        <w:ind w:firstLine="350"/>
        <w:jc w:val="both"/>
        <w:rPr>
          <w:sz w:val="22"/>
        </w:rPr>
      </w:pPr>
      <w:r w:rsidRPr="00ED21EF">
        <w:rPr>
          <w:b/>
          <w:bCs/>
          <w:sz w:val="22"/>
          <w:szCs w:val="24"/>
        </w:rPr>
        <w:t xml:space="preserve">18. </w:t>
      </w:r>
      <w:r w:rsidRPr="00ED21EF">
        <w:rPr>
          <w:sz w:val="22"/>
          <w:szCs w:val="24"/>
        </w:rPr>
        <w:t>Except so far as the contrary intention appears, references in this Act to Australia, a foreign country, a place or any waters include references to the space (including the atmosphere and outer space) above.</w:t>
      </w:r>
    </w:p>
    <w:p w14:paraId="4B27DA3D" w14:textId="77777777" w:rsidR="00756A16" w:rsidRPr="00ED21EF" w:rsidRDefault="00756A16" w:rsidP="00F00371">
      <w:pPr>
        <w:shd w:val="clear" w:color="auto" w:fill="FFFFFF"/>
        <w:spacing w:before="240"/>
        <w:jc w:val="center"/>
        <w:rPr>
          <w:sz w:val="22"/>
        </w:rPr>
      </w:pPr>
      <w:r w:rsidRPr="00ED21EF">
        <w:rPr>
          <w:b/>
          <w:bCs/>
          <w:i/>
          <w:iCs/>
          <w:sz w:val="22"/>
          <w:szCs w:val="24"/>
        </w:rPr>
        <w:t>Division 3</w:t>
      </w:r>
      <w:r w:rsidRPr="00ED21EF">
        <w:rPr>
          <w:rFonts w:eastAsia="Times New Roman"/>
          <w:sz w:val="22"/>
          <w:szCs w:val="24"/>
        </w:rPr>
        <w:t>—</w:t>
      </w:r>
      <w:r w:rsidRPr="00ED21EF">
        <w:rPr>
          <w:rFonts w:eastAsia="Times New Roman"/>
          <w:b/>
          <w:bCs/>
          <w:i/>
          <w:iCs/>
          <w:sz w:val="22"/>
          <w:szCs w:val="24"/>
        </w:rPr>
        <w:t xml:space="preserve">Provisions extending the concept of </w:t>
      </w:r>
      <w:r w:rsidRPr="005A2A5A">
        <w:rPr>
          <w:rFonts w:eastAsia="Times New Roman"/>
          <w:b/>
          <w:bCs/>
          <w:i/>
          <w:iCs/>
          <w:sz w:val="22"/>
          <w:szCs w:val="24"/>
        </w:rPr>
        <w:t>radiocommunication</w:t>
      </w:r>
    </w:p>
    <w:p w14:paraId="52EC30F9" w14:textId="77777777" w:rsidR="00756A16" w:rsidRPr="00ED21EF" w:rsidRDefault="00756A16" w:rsidP="003C0D9B">
      <w:pPr>
        <w:shd w:val="clear" w:color="auto" w:fill="FFFFFF"/>
        <w:spacing w:before="120"/>
        <w:jc w:val="both"/>
        <w:rPr>
          <w:sz w:val="22"/>
        </w:rPr>
      </w:pPr>
      <w:r w:rsidRPr="00ED21EF">
        <w:rPr>
          <w:b/>
          <w:bCs/>
          <w:sz w:val="22"/>
          <w:szCs w:val="24"/>
        </w:rPr>
        <w:t>Operation of this Division</w:t>
      </w:r>
    </w:p>
    <w:p w14:paraId="4A1F9FFE" w14:textId="77777777" w:rsidR="00756A16" w:rsidRPr="00ED21EF" w:rsidRDefault="00756A16" w:rsidP="003C0D9B">
      <w:pPr>
        <w:shd w:val="clear" w:color="auto" w:fill="FFFFFF"/>
        <w:spacing w:before="120"/>
        <w:ind w:left="350"/>
        <w:jc w:val="both"/>
        <w:rPr>
          <w:sz w:val="22"/>
        </w:rPr>
      </w:pPr>
      <w:r w:rsidRPr="00ED21EF">
        <w:rPr>
          <w:b/>
          <w:bCs/>
          <w:sz w:val="22"/>
          <w:szCs w:val="24"/>
        </w:rPr>
        <w:t xml:space="preserve">19.(1) </w:t>
      </w:r>
      <w:r w:rsidRPr="00ED21EF">
        <w:rPr>
          <w:sz w:val="22"/>
          <w:szCs w:val="24"/>
        </w:rPr>
        <w:t>This Division:</w:t>
      </w:r>
    </w:p>
    <w:p w14:paraId="3A499D74" w14:textId="77777777" w:rsidR="00756A16" w:rsidRPr="00ED21EF" w:rsidRDefault="00756A16" w:rsidP="003C0D9B">
      <w:pPr>
        <w:numPr>
          <w:ilvl w:val="0"/>
          <w:numId w:val="31"/>
        </w:numPr>
        <w:shd w:val="clear" w:color="auto" w:fill="FFFFFF"/>
        <w:tabs>
          <w:tab w:val="left" w:pos="787"/>
        </w:tabs>
        <w:spacing w:before="120"/>
        <w:ind w:left="787" w:hanging="394"/>
        <w:jc w:val="both"/>
        <w:rPr>
          <w:sz w:val="22"/>
          <w:szCs w:val="24"/>
        </w:rPr>
      </w:pPr>
      <w:r w:rsidRPr="00ED21EF">
        <w:rPr>
          <w:sz w:val="22"/>
          <w:szCs w:val="24"/>
        </w:rPr>
        <w:t>only applies in relation to anything to which this Act extends under Division 2; and</w:t>
      </w:r>
    </w:p>
    <w:p w14:paraId="352A3E3D" w14:textId="77777777" w:rsidR="00756A16" w:rsidRPr="00ED21EF" w:rsidRDefault="00756A16" w:rsidP="003C0D9B">
      <w:pPr>
        <w:numPr>
          <w:ilvl w:val="0"/>
          <w:numId w:val="32"/>
        </w:numPr>
        <w:shd w:val="clear" w:color="auto" w:fill="FFFFFF"/>
        <w:tabs>
          <w:tab w:val="left" w:pos="787"/>
        </w:tabs>
        <w:spacing w:before="120"/>
        <w:ind w:left="394"/>
        <w:jc w:val="both"/>
        <w:rPr>
          <w:sz w:val="22"/>
          <w:szCs w:val="24"/>
        </w:rPr>
      </w:pPr>
      <w:r w:rsidRPr="00ED21EF">
        <w:rPr>
          <w:sz w:val="22"/>
          <w:szCs w:val="24"/>
        </w:rPr>
        <w:t>has effect subject to Division 4.</w:t>
      </w:r>
    </w:p>
    <w:p w14:paraId="30A26E7F" w14:textId="77777777" w:rsidR="00756A16" w:rsidRPr="00ED21EF" w:rsidRDefault="00756A16" w:rsidP="003C0D9B">
      <w:pPr>
        <w:shd w:val="clear" w:color="auto" w:fill="FFFFFF"/>
        <w:spacing w:before="120"/>
        <w:ind w:left="5" w:firstLine="346"/>
        <w:jc w:val="both"/>
        <w:rPr>
          <w:sz w:val="22"/>
        </w:rPr>
      </w:pPr>
      <w:r w:rsidRPr="00ED21EF">
        <w:rPr>
          <w:b/>
          <w:bCs/>
          <w:sz w:val="22"/>
          <w:szCs w:val="24"/>
        </w:rPr>
        <w:t>(2)</w:t>
      </w:r>
      <w:r w:rsidRPr="00ED21EF">
        <w:rPr>
          <w:sz w:val="22"/>
          <w:szCs w:val="24"/>
        </w:rPr>
        <w:t xml:space="preserve"> Subsections 20(1) and (2) and sections 21 and 22 each have effect without prejudice to the effect that this Act has apart from that subsection or section.</w:t>
      </w:r>
    </w:p>
    <w:p w14:paraId="6275CAC9" w14:textId="77777777" w:rsidR="00756A16" w:rsidRPr="00ED21EF" w:rsidRDefault="00756A16" w:rsidP="003C0D9B">
      <w:pPr>
        <w:shd w:val="clear" w:color="auto" w:fill="FFFFFF"/>
        <w:spacing w:before="120"/>
        <w:ind w:left="10"/>
        <w:jc w:val="both"/>
        <w:rPr>
          <w:sz w:val="22"/>
        </w:rPr>
      </w:pPr>
      <w:r w:rsidRPr="00ED21EF">
        <w:rPr>
          <w:b/>
          <w:bCs/>
          <w:sz w:val="22"/>
          <w:szCs w:val="24"/>
        </w:rPr>
        <w:t>Radio transmissions for the purpose of measurement</w:t>
      </w:r>
    </w:p>
    <w:p w14:paraId="5BF17A41" w14:textId="77777777" w:rsidR="00756A16" w:rsidRPr="00ED21EF" w:rsidRDefault="00756A16" w:rsidP="003C0D9B">
      <w:pPr>
        <w:shd w:val="clear" w:color="auto" w:fill="FFFFFF"/>
        <w:spacing w:before="120"/>
        <w:ind w:left="350"/>
        <w:jc w:val="both"/>
        <w:rPr>
          <w:sz w:val="22"/>
        </w:rPr>
      </w:pPr>
      <w:r w:rsidRPr="00ED21EF">
        <w:rPr>
          <w:b/>
          <w:bCs/>
          <w:sz w:val="22"/>
          <w:szCs w:val="24"/>
        </w:rPr>
        <w:t xml:space="preserve">20.(1) </w:t>
      </w:r>
      <w:r w:rsidRPr="00ED21EF">
        <w:rPr>
          <w:sz w:val="22"/>
          <w:szCs w:val="24"/>
        </w:rPr>
        <w:t>This Act applies in relation to:</w:t>
      </w:r>
    </w:p>
    <w:p w14:paraId="59EBE568" w14:textId="77777777" w:rsidR="00756A16" w:rsidRPr="00ED21EF" w:rsidRDefault="00756A16" w:rsidP="003C0D9B">
      <w:pPr>
        <w:shd w:val="clear" w:color="auto" w:fill="FFFFFF"/>
        <w:tabs>
          <w:tab w:val="left" w:pos="797"/>
        </w:tabs>
        <w:spacing w:before="120"/>
        <w:ind w:left="797" w:hanging="384"/>
        <w:jc w:val="both"/>
        <w:rPr>
          <w:sz w:val="22"/>
        </w:rPr>
      </w:pPr>
      <w:r w:rsidRPr="00ED21EF">
        <w:rPr>
          <w:sz w:val="22"/>
          <w:szCs w:val="24"/>
        </w:rPr>
        <w:t>(a)</w:t>
      </w:r>
      <w:r w:rsidRPr="00ED21EF">
        <w:rPr>
          <w:sz w:val="22"/>
          <w:szCs w:val="24"/>
        </w:rPr>
        <w:tab/>
        <w:t>a measurement transmission made in the course of, or in relation</w:t>
      </w:r>
      <w:r w:rsidR="00A614B5">
        <w:rPr>
          <w:sz w:val="22"/>
          <w:szCs w:val="24"/>
        </w:rPr>
        <w:t xml:space="preserve"> </w:t>
      </w:r>
      <w:r w:rsidRPr="00ED21EF">
        <w:rPr>
          <w:sz w:val="22"/>
          <w:szCs w:val="24"/>
        </w:rPr>
        <w:t>to:</w:t>
      </w:r>
    </w:p>
    <w:p w14:paraId="49CC9FCC" w14:textId="77777777" w:rsidR="00756A16" w:rsidRPr="00ED21EF" w:rsidRDefault="00756A16" w:rsidP="003C0D9B">
      <w:pPr>
        <w:shd w:val="clear" w:color="auto" w:fill="FFFFFF"/>
        <w:spacing w:before="120"/>
        <w:ind w:left="1450" w:hanging="336"/>
        <w:jc w:val="both"/>
        <w:rPr>
          <w:sz w:val="22"/>
        </w:rPr>
      </w:pPr>
      <w:r w:rsidRPr="00ED21EF">
        <w:rPr>
          <w:sz w:val="22"/>
          <w:szCs w:val="24"/>
        </w:rPr>
        <w:t>(i) trade and commerce between Australia and places outside Australia; or</w:t>
      </w:r>
    </w:p>
    <w:p w14:paraId="4A1B26DB" w14:textId="77777777" w:rsidR="00756A16" w:rsidRPr="00ED21EF" w:rsidRDefault="00756A16" w:rsidP="003C0D9B">
      <w:pPr>
        <w:shd w:val="clear" w:color="auto" w:fill="FFFFFF"/>
        <w:spacing w:before="120"/>
        <w:ind w:left="1046"/>
        <w:jc w:val="both"/>
        <w:rPr>
          <w:sz w:val="22"/>
        </w:rPr>
      </w:pPr>
      <w:r w:rsidRPr="00ED21EF">
        <w:rPr>
          <w:sz w:val="22"/>
          <w:szCs w:val="24"/>
        </w:rPr>
        <w:t>(ii) trade and commerce among the States; or</w:t>
      </w:r>
    </w:p>
    <w:p w14:paraId="0EAE7FEB" w14:textId="77777777" w:rsidR="00756A16" w:rsidRPr="00ED21EF" w:rsidRDefault="00756A16" w:rsidP="003C0D9B">
      <w:pPr>
        <w:shd w:val="clear" w:color="auto" w:fill="FFFFFF"/>
        <w:spacing w:before="120"/>
        <w:ind w:left="1454" w:hanging="470"/>
        <w:jc w:val="both"/>
        <w:rPr>
          <w:sz w:val="22"/>
        </w:rPr>
      </w:pPr>
      <w:r w:rsidRPr="00ED21EF">
        <w:rPr>
          <w:sz w:val="22"/>
          <w:szCs w:val="24"/>
        </w:rPr>
        <w:t>(iii) trade and commerce within a Territory, between a State and a Territory or between 2 Territories; or</w:t>
      </w:r>
    </w:p>
    <w:p w14:paraId="576E2479" w14:textId="77777777" w:rsidR="00756A16" w:rsidRPr="00ED21EF" w:rsidRDefault="00756A16" w:rsidP="003C0D9B">
      <w:pPr>
        <w:shd w:val="clear" w:color="auto" w:fill="FFFFFF"/>
        <w:spacing w:before="120"/>
        <w:ind w:left="1459" w:hanging="456"/>
        <w:jc w:val="both"/>
        <w:rPr>
          <w:sz w:val="22"/>
        </w:rPr>
      </w:pPr>
      <w:r w:rsidRPr="00ED21EF">
        <w:rPr>
          <w:sz w:val="22"/>
          <w:szCs w:val="24"/>
        </w:rPr>
        <w:t>(iv) any trading activity of a trading corporation, or any other activity of the corporation carried on for the purpose of its trading activities; or</w:t>
      </w:r>
    </w:p>
    <w:p w14:paraId="377A2873" w14:textId="77777777" w:rsidR="00756A16" w:rsidRPr="00ED21EF" w:rsidRDefault="00756A16" w:rsidP="003C0D9B">
      <w:pPr>
        <w:shd w:val="clear" w:color="auto" w:fill="FFFFFF"/>
        <w:spacing w:before="120"/>
        <w:ind w:left="1070"/>
        <w:jc w:val="both"/>
        <w:rPr>
          <w:sz w:val="22"/>
        </w:rPr>
      </w:pPr>
      <w:r w:rsidRPr="00ED21EF">
        <w:rPr>
          <w:sz w:val="22"/>
          <w:szCs w:val="24"/>
        </w:rPr>
        <w:t>(v) any other activity carried on by a trading corporation; or</w:t>
      </w:r>
    </w:p>
    <w:p w14:paraId="646E8C3B" w14:textId="77777777" w:rsidR="00756A16" w:rsidRPr="00ED21EF" w:rsidRDefault="00756A16" w:rsidP="003C0D9B">
      <w:pPr>
        <w:shd w:val="clear" w:color="auto" w:fill="FFFFFF"/>
        <w:spacing w:before="120"/>
        <w:ind w:left="1459" w:hanging="451"/>
        <w:jc w:val="both"/>
        <w:rPr>
          <w:sz w:val="22"/>
        </w:rPr>
      </w:pPr>
      <w:r w:rsidRPr="00ED21EF">
        <w:rPr>
          <w:sz w:val="22"/>
          <w:szCs w:val="24"/>
          <w:lang w:val="de-DE"/>
        </w:rPr>
        <w:t xml:space="preserve">(vi) </w:t>
      </w:r>
      <w:r w:rsidRPr="00ED21EF">
        <w:rPr>
          <w:sz w:val="22"/>
          <w:szCs w:val="24"/>
        </w:rPr>
        <w:t>any financial activity of a financial corporation, or any other activity of the corporation carried on for the purpose of its financial activities; or</w:t>
      </w:r>
    </w:p>
    <w:p w14:paraId="0006A614" w14:textId="77777777" w:rsidR="00756A16" w:rsidRPr="00ED21EF" w:rsidRDefault="00756A16" w:rsidP="003C0D9B">
      <w:pPr>
        <w:shd w:val="clear" w:color="auto" w:fill="FFFFFF"/>
        <w:spacing w:before="120"/>
        <w:ind w:left="1459" w:hanging="523"/>
        <w:jc w:val="both"/>
        <w:rPr>
          <w:sz w:val="22"/>
        </w:rPr>
      </w:pPr>
      <w:r w:rsidRPr="00ED21EF">
        <w:rPr>
          <w:sz w:val="22"/>
          <w:szCs w:val="24"/>
        </w:rPr>
        <w:t>(vii) any other activity carried on by a financial corporation; or</w:t>
      </w:r>
    </w:p>
    <w:p w14:paraId="1A1DFD4C" w14:textId="77777777" w:rsidR="00756A16" w:rsidRPr="00ED21EF" w:rsidRDefault="00756A16" w:rsidP="003C0D9B">
      <w:pPr>
        <w:shd w:val="clear" w:color="auto" w:fill="FFFFFF"/>
        <w:spacing w:before="120"/>
        <w:ind w:left="1464" w:hanging="590"/>
        <w:jc w:val="both"/>
        <w:rPr>
          <w:sz w:val="22"/>
        </w:rPr>
      </w:pPr>
      <w:r w:rsidRPr="00ED21EF">
        <w:rPr>
          <w:sz w:val="22"/>
          <w:szCs w:val="24"/>
        </w:rPr>
        <w:t>(viii) the operation of lighthouses, lightships, beacons or buoys; or</w:t>
      </w:r>
    </w:p>
    <w:p w14:paraId="0B8B10A6" w14:textId="77777777" w:rsidR="00756A16" w:rsidRPr="00ED21EF" w:rsidRDefault="00756A16" w:rsidP="003C0D9B">
      <w:pPr>
        <w:shd w:val="clear" w:color="auto" w:fill="FFFFFF"/>
        <w:spacing w:before="120"/>
        <w:ind w:left="1464" w:hanging="446"/>
        <w:jc w:val="both"/>
        <w:rPr>
          <w:sz w:val="22"/>
        </w:rPr>
      </w:pPr>
      <w:r w:rsidRPr="00ED21EF">
        <w:rPr>
          <w:sz w:val="22"/>
          <w:szCs w:val="24"/>
        </w:rPr>
        <w:t>(ix) the making of astronomical or meteorological observations; or</w:t>
      </w:r>
    </w:p>
    <w:p w14:paraId="710A6EBC" w14:textId="77777777" w:rsidR="00756A16" w:rsidRPr="00ED21EF" w:rsidRDefault="00756A16" w:rsidP="003C0D9B">
      <w:pPr>
        <w:shd w:val="clear" w:color="auto" w:fill="FFFFFF"/>
        <w:tabs>
          <w:tab w:val="left" w:pos="797"/>
        </w:tabs>
        <w:spacing w:before="120"/>
        <w:ind w:left="797" w:hanging="384"/>
        <w:jc w:val="both"/>
        <w:rPr>
          <w:sz w:val="22"/>
        </w:rPr>
      </w:pPr>
      <w:r w:rsidRPr="00ED21EF">
        <w:rPr>
          <w:sz w:val="22"/>
          <w:szCs w:val="24"/>
        </w:rPr>
        <w:t>(b)</w:t>
      </w:r>
      <w:r w:rsidRPr="00ED21EF">
        <w:rPr>
          <w:sz w:val="22"/>
          <w:szCs w:val="24"/>
        </w:rPr>
        <w:tab/>
        <w:t>a measurement transmission made by or on behalf of the</w:t>
      </w:r>
      <w:r w:rsidR="00A614B5">
        <w:rPr>
          <w:sz w:val="22"/>
          <w:szCs w:val="24"/>
        </w:rPr>
        <w:t xml:space="preserve"> </w:t>
      </w:r>
      <w:r w:rsidRPr="00ED21EF">
        <w:rPr>
          <w:sz w:val="22"/>
          <w:szCs w:val="24"/>
        </w:rPr>
        <w:t>Commonwealth, an authority or instrumentality of the</w:t>
      </w:r>
      <w:r w:rsidR="00A614B5">
        <w:rPr>
          <w:sz w:val="22"/>
          <w:szCs w:val="24"/>
        </w:rPr>
        <w:t xml:space="preserve"> </w:t>
      </w:r>
      <w:r w:rsidRPr="00ED21EF">
        <w:rPr>
          <w:sz w:val="22"/>
          <w:szCs w:val="24"/>
        </w:rPr>
        <w:t>Commonwealth, a foreign corporation or a body corporate</w:t>
      </w:r>
      <w:r w:rsidR="00A614B5">
        <w:rPr>
          <w:sz w:val="22"/>
          <w:szCs w:val="24"/>
        </w:rPr>
        <w:t xml:space="preserve"> </w:t>
      </w:r>
      <w:r w:rsidRPr="00ED21EF">
        <w:rPr>
          <w:sz w:val="22"/>
          <w:szCs w:val="24"/>
        </w:rPr>
        <w:t>incorporated in a Territory; or</w:t>
      </w:r>
    </w:p>
    <w:p w14:paraId="3847266A" w14:textId="77777777" w:rsidR="00F00371" w:rsidRDefault="00F00371" w:rsidP="003C0D9B">
      <w:pPr>
        <w:shd w:val="clear" w:color="auto" w:fill="FFFFFF"/>
        <w:spacing w:before="120"/>
        <w:ind w:left="29"/>
        <w:jc w:val="both"/>
        <w:rPr>
          <w:sz w:val="22"/>
        </w:rPr>
        <w:sectPr w:rsidR="00F00371" w:rsidSect="0071147F">
          <w:pgSz w:w="12240" w:h="15840" w:code="1"/>
          <w:pgMar w:top="1440" w:right="1440" w:bottom="1440" w:left="1440" w:header="720" w:footer="720" w:gutter="0"/>
          <w:cols w:space="60"/>
          <w:noEndnote/>
        </w:sectPr>
      </w:pPr>
    </w:p>
    <w:p w14:paraId="1C998B8C" w14:textId="77777777" w:rsidR="00756A16" w:rsidRPr="005A2A5A" w:rsidRDefault="00756A16" w:rsidP="003C0D9B">
      <w:pPr>
        <w:numPr>
          <w:ilvl w:val="0"/>
          <w:numId w:val="33"/>
        </w:numPr>
        <w:shd w:val="clear" w:color="auto" w:fill="FFFFFF"/>
        <w:tabs>
          <w:tab w:val="left" w:pos="778"/>
        </w:tabs>
        <w:spacing w:before="120"/>
        <w:ind w:left="778" w:hanging="389"/>
        <w:jc w:val="both"/>
        <w:rPr>
          <w:sz w:val="22"/>
          <w:szCs w:val="24"/>
        </w:rPr>
      </w:pPr>
      <w:r w:rsidRPr="005A2A5A">
        <w:rPr>
          <w:sz w:val="22"/>
          <w:szCs w:val="24"/>
        </w:rPr>
        <w:lastRenderedPageBreak/>
        <w:t xml:space="preserve">a </w:t>
      </w:r>
      <w:r w:rsidRPr="00ED21EF">
        <w:rPr>
          <w:sz w:val="22"/>
          <w:szCs w:val="24"/>
        </w:rPr>
        <w:t xml:space="preserve">measurement </w:t>
      </w:r>
      <w:r w:rsidRPr="005A2A5A">
        <w:rPr>
          <w:sz w:val="22"/>
          <w:szCs w:val="24"/>
        </w:rPr>
        <w:t xml:space="preserve">transmission </w:t>
      </w:r>
      <w:r w:rsidRPr="00ED21EF">
        <w:rPr>
          <w:sz w:val="22"/>
          <w:szCs w:val="24"/>
        </w:rPr>
        <w:t>made in a Territory or a place outside Australia; or</w:t>
      </w:r>
    </w:p>
    <w:p w14:paraId="498B47EF" w14:textId="77777777" w:rsidR="00756A16" w:rsidRPr="00ED21EF" w:rsidRDefault="00756A16" w:rsidP="003C0D9B">
      <w:pPr>
        <w:numPr>
          <w:ilvl w:val="0"/>
          <w:numId w:val="33"/>
        </w:numPr>
        <w:shd w:val="clear" w:color="auto" w:fill="FFFFFF"/>
        <w:tabs>
          <w:tab w:val="left" w:pos="778"/>
        </w:tabs>
        <w:spacing w:before="120"/>
        <w:ind w:left="389"/>
        <w:jc w:val="both"/>
        <w:rPr>
          <w:sz w:val="22"/>
          <w:szCs w:val="24"/>
        </w:rPr>
      </w:pPr>
      <w:r w:rsidRPr="00ED21EF">
        <w:rPr>
          <w:sz w:val="22"/>
          <w:szCs w:val="24"/>
        </w:rPr>
        <w:t>any other measurement transmission;</w:t>
      </w:r>
    </w:p>
    <w:p w14:paraId="7F538000" w14:textId="77777777" w:rsidR="00756A16" w:rsidRPr="00ED21EF" w:rsidRDefault="00756A16" w:rsidP="003C0D9B">
      <w:pPr>
        <w:shd w:val="clear" w:color="auto" w:fill="FFFFFF"/>
        <w:spacing w:before="120"/>
        <w:ind w:left="14"/>
        <w:jc w:val="both"/>
        <w:rPr>
          <w:sz w:val="22"/>
        </w:rPr>
      </w:pPr>
      <w:r w:rsidRPr="00ED21EF">
        <w:rPr>
          <w:sz w:val="22"/>
          <w:szCs w:val="24"/>
        </w:rPr>
        <w:t xml:space="preserve">in the same way as it applies in relation to </w:t>
      </w:r>
      <w:r w:rsidRPr="005A2A5A">
        <w:rPr>
          <w:sz w:val="22"/>
          <w:szCs w:val="24"/>
        </w:rPr>
        <w:t>radiocommunication.</w:t>
      </w:r>
    </w:p>
    <w:p w14:paraId="41627A95" w14:textId="77777777" w:rsidR="00756A16" w:rsidRPr="00F00371" w:rsidRDefault="00756A16" w:rsidP="003C0D9B">
      <w:pPr>
        <w:shd w:val="clear" w:color="auto" w:fill="FFFFFF"/>
        <w:spacing w:before="120"/>
        <w:ind w:left="5"/>
        <w:jc w:val="both"/>
      </w:pPr>
      <w:r w:rsidRPr="00F00371">
        <w:rPr>
          <w:szCs w:val="18"/>
        </w:rPr>
        <w:t xml:space="preserve">Note: Section 6 sets out the general meaning of </w:t>
      </w:r>
      <w:r w:rsidR="005E1428" w:rsidRPr="005A2A5A">
        <w:rPr>
          <w:szCs w:val="18"/>
        </w:rPr>
        <w:t>“</w:t>
      </w:r>
      <w:r w:rsidRPr="005A2A5A">
        <w:rPr>
          <w:szCs w:val="18"/>
        </w:rPr>
        <w:t>radiocommunication</w:t>
      </w:r>
      <w:r w:rsidR="005E1428" w:rsidRPr="005A2A5A">
        <w:rPr>
          <w:szCs w:val="18"/>
        </w:rPr>
        <w:t>”</w:t>
      </w:r>
      <w:r w:rsidRPr="005A2A5A">
        <w:rPr>
          <w:szCs w:val="18"/>
        </w:rPr>
        <w:t>.</w:t>
      </w:r>
    </w:p>
    <w:p w14:paraId="7A058642" w14:textId="77777777" w:rsidR="00756A16" w:rsidRPr="00ED21EF" w:rsidRDefault="00756A16" w:rsidP="0031455A">
      <w:pPr>
        <w:shd w:val="clear" w:color="auto" w:fill="FFFFFF"/>
        <w:tabs>
          <w:tab w:val="left" w:pos="730"/>
        </w:tabs>
        <w:spacing w:before="120"/>
        <w:ind w:left="336"/>
        <w:jc w:val="both"/>
        <w:rPr>
          <w:sz w:val="22"/>
        </w:rPr>
      </w:pPr>
      <w:r w:rsidRPr="00ED21EF">
        <w:rPr>
          <w:b/>
          <w:bCs/>
          <w:sz w:val="22"/>
          <w:szCs w:val="24"/>
        </w:rPr>
        <w:t>(2)</w:t>
      </w:r>
      <w:r w:rsidRPr="00ED21EF">
        <w:rPr>
          <w:sz w:val="22"/>
          <w:szCs w:val="24"/>
        </w:rPr>
        <w:tab/>
        <w:t>This Act applies in relation to:</w:t>
      </w:r>
    </w:p>
    <w:p w14:paraId="40FC93E7" w14:textId="77777777" w:rsidR="00756A16" w:rsidRPr="00ED21EF" w:rsidRDefault="00756A16" w:rsidP="0031455A">
      <w:pPr>
        <w:shd w:val="clear" w:color="auto" w:fill="FFFFFF"/>
        <w:tabs>
          <w:tab w:val="left" w:pos="773"/>
        </w:tabs>
        <w:spacing w:before="120"/>
        <w:ind w:left="773" w:hanging="389"/>
        <w:jc w:val="both"/>
        <w:rPr>
          <w:sz w:val="22"/>
        </w:rPr>
      </w:pPr>
      <w:r w:rsidRPr="00ED21EF">
        <w:rPr>
          <w:sz w:val="22"/>
          <w:szCs w:val="24"/>
        </w:rPr>
        <w:t>(a)</w:t>
      </w:r>
      <w:r w:rsidRPr="00ED21EF">
        <w:rPr>
          <w:sz w:val="22"/>
          <w:szCs w:val="24"/>
        </w:rPr>
        <w:tab/>
        <w:t>a measurement transmitter used in the course of, or in relation</w:t>
      </w:r>
      <w:r w:rsidR="00A614B5">
        <w:rPr>
          <w:sz w:val="22"/>
          <w:szCs w:val="24"/>
        </w:rPr>
        <w:t xml:space="preserve"> </w:t>
      </w:r>
      <w:r w:rsidRPr="00ED21EF">
        <w:rPr>
          <w:sz w:val="22"/>
          <w:szCs w:val="24"/>
        </w:rPr>
        <w:t>to:</w:t>
      </w:r>
    </w:p>
    <w:p w14:paraId="34C2DD8F" w14:textId="77777777" w:rsidR="00756A16" w:rsidRPr="00ED21EF" w:rsidRDefault="00756A16" w:rsidP="0031455A">
      <w:pPr>
        <w:shd w:val="clear" w:color="auto" w:fill="FFFFFF"/>
        <w:spacing w:before="120"/>
        <w:ind w:left="1440" w:hanging="346"/>
        <w:jc w:val="both"/>
        <w:rPr>
          <w:sz w:val="22"/>
        </w:rPr>
      </w:pPr>
      <w:r w:rsidRPr="00ED21EF">
        <w:rPr>
          <w:sz w:val="22"/>
          <w:szCs w:val="24"/>
        </w:rPr>
        <w:t>(i) trade and commerce between Australia and places outside Australia; or</w:t>
      </w:r>
    </w:p>
    <w:p w14:paraId="32BA8C38" w14:textId="77777777" w:rsidR="00756A16" w:rsidRPr="00ED21EF" w:rsidRDefault="00756A16" w:rsidP="0031455A">
      <w:pPr>
        <w:shd w:val="clear" w:color="auto" w:fill="FFFFFF"/>
        <w:spacing w:before="120"/>
        <w:ind w:left="1027"/>
        <w:jc w:val="both"/>
        <w:rPr>
          <w:sz w:val="22"/>
        </w:rPr>
      </w:pPr>
      <w:r w:rsidRPr="00ED21EF">
        <w:rPr>
          <w:sz w:val="22"/>
          <w:szCs w:val="24"/>
        </w:rPr>
        <w:t>(ii) trade and commerce among the States; or</w:t>
      </w:r>
    </w:p>
    <w:p w14:paraId="39A20EF2" w14:textId="77777777" w:rsidR="00756A16" w:rsidRPr="00ED21EF" w:rsidRDefault="00756A16" w:rsidP="0031455A">
      <w:pPr>
        <w:shd w:val="clear" w:color="auto" w:fill="FFFFFF"/>
        <w:spacing w:before="120"/>
        <w:ind w:left="1440" w:hanging="485"/>
        <w:jc w:val="both"/>
        <w:rPr>
          <w:sz w:val="22"/>
        </w:rPr>
      </w:pPr>
      <w:r w:rsidRPr="00ED21EF">
        <w:rPr>
          <w:sz w:val="22"/>
          <w:szCs w:val="24"/>
        </w:rPr>
        <w:t>(iii) trade and commerce within a Territory, between a State and a Territory or between 2 Territories; or</w:t>
      </w:r>
    </w:p>
    <w:p w14:paraId="19242226" w14:textId="77777777" w:rsidR="00756A16" w:rsidRPr="00ED21EF" w:rsidRDefault="00756A16" w:rsidP="0031455A">
      <w:pPr>
        <w:shd w:val="clear" w:color="auto" w:fill="FFFFFF"/>
        <w:spacing w:before="120"/>
        <w:ind w:left="1440" w:hanging="466"/>
        <w:jc w:val="both"/>
        <w:rPr>
          <w:sz w:val="22"/>
        </w:rPr>
      </w:pPr>
      <w:r w:rsidRPr="00ED21EF">
        <w:rPr>
          <w:sz w:val="22"/>
          <w:szCs w:val="24"/>
        </w:rPr>
        <w:t>(iv) any trading activity of a trading corporation, or any other activity of the corporation carried on for the purpose of its trading activities; or</w:t>
      </w:r>
    </w:p>
    <w:p w14:paraId="1A3EC32E" w14:textId="77777777" w:rsidR="00756A16" w:rsidRPr="00ED21EF" w:rsidRDefault="00756A16" w:rsidP="0031455A">
      <w:pPr>
        <w:shd w:val="clear" w:color="auto" w:fill="FFFFFF"/>
        <w:spacing w:before="120"/>
        <w:ind w:left="1046"/>
        <w:jc w:val="both"/>
        <w:rPr>
          <w:sz w:val="22"/>
        </w:rPr>
      </w:pPr>
      <w:r w:rsidRPr="00ED21EF">
        <w:rPr>
          <w:sz w:val="22"/>
          <w:szCs w:val="24"/>
        </w:rPr>
        <w:t>(v) any other activity carried on by a trading corporation; or</w:t>
      </w:r>
    </w:p>
    <w:p w14:paraId="74D2781A" w14:textId="77777777" w:rsidR="00756A16" w:rsidRPr="00ED21EF" w:rsidRDefault="00756A16" w:rsidP="0031455A">
      <w:pPr>
        <w:shd w:val="clear" w:color="auto" w:fill="FFFFFF"/>
        <w:spacing w:before="120"/>
        <w:ind w:left="1435" w:hanging="461"/>
        <w:jc w:val="both"/>
        <w:rPr>
          <w:sz w:val="22"/>
        </w:rPr>
      </w:pPr>
      <w:r w:rsidRPr="00ED21EF">
        <w:rPr>
          <w:sz w:val="22"/>
          <w:szCs w:val="24"/>
          <w:lang w:val="de-DE"/>
        </w:rPr>
        <w:t xml:space="preserve">(vi) </w:t>
      </w:r>
      <w:r w:rsidRPr="00ED21EF">
        <w:rPr>
          <w:sz w:val="22"/>
          <w:szCs w:val="24"/>
        </w:rPr>
        <w:t>any financial activity of a financial corporation, or any other activity of the corporation carried on for the purpose of its financial activities; or</w:t>
      </w:r>
    </w:p>
    <w:p w14:paraId="495666B8" w14:textId="77777777" w:rsidR="00756A16" w:rsidRPr="00ED21EF" w:rsidRDefault="00756A16" w:rsidP="0031455A">
      <w:pPr>
        <w:shd w:val="clear" w:color="auto" w:fill="FFFFFF"/>
        <w:spacing w:before="120"/>
        <w:ind w:left="1435" w:hanging="533"/>
        <w:jc w:val="both"/>
        <w:rPr>
          <w:sz w:val="22"/>
        </w:rPr>
      </w:pPr>
      <w:r w:rsidRPr="00ED21EF">
        <w:rPr>
          <w:sz w:val="22"/>
          <w:szCs w:val="24"/>
        </w:rPr>
        <w:t>(vii) any other activity carried on by a financial corporation; or</w:t>
      </w:r>
    </w:p>
    <w:p w14:paraId="12AF82A1" w14:textId="77777777" w:rsidR="00756A16" w:rsidRPr="00ED21EF" w:rsidRDefault="00756A16" w:rsidP="0031455A">
      <w:pPr>
        <w:shd w:val="clear" w:color="auto" w:fill="FFFFFF"/>
        <w:spacing w:before="120"/>
        <w:ind w:left="1435" w:hanging="600"/>
        <w:jc w:val="both"/>
        <w:rPr>
          <w:sz w:val="22"/>
        </w:rPr>
      </w:pPr>
      <w:r w:rsidRPr="00ED21EF">
        <w:rPr>
          <w:sz w:val="22"/>
          <w:szCs w:val="24"/>
        </w:rPr>
        <w:t>(viii) the operation of lighthouses, lightships, beacons or buoys; or</w:t>
      </w:r>
    </w:p>
    <w:p w14:paraId="72330F89" w14:textId="77777777" w:rsidR="00756A16" w:rsidRPr="00ED21EF" w:rsidRDefault="00756A16" w:rsidP="0031455A">
      <w:pPr>
        <w:shd w:val="clear" w:color="auto" w:fill="FFFFFF"/>
        <w:spacing w:before="120"/>
        <w:ind w:left="1435" w:hanging="456"/>
        <w:jc w:val="both"/>
        <w:rPr>
          <w:sz w:val="22"/>
        </w:rPr>
      </w:pPr>
      <w:r w:rsidRPr="00ED21EF">
        <w:rPr>
          <w:sz w:val="22"/>
          <w:szCs w:val="24"/>
        </w:rPr>
        <w:t>(ix) the making of astronomical or meteorological observations; or</w:t>
      </w:r>
    </w:p>
    <w:p w14:paraId="2BE7EBB0" w14:textId="77777777" w:rsidR="00756A16" w:rsidRPr="00ED21EF" w:rsidRDefault="00756A16" w:rsidP="0031455A">
      <w:pPr>
        <w:numPr>
          <w:ilvl w:val="0"/>
          <w:numId w:val="34"/>
        </w:numPr>
        <w:shd w:val="clear" w:color="auto" w:fill="FFFFFF"/>
        <w:tabs>
          <w:tab w:val="left" w:pos="773"/>
        </w:tabs>
        <w:spacing w:before="120"/>
        <w:ind w:left="773" w:hanging="389"/>
        <w:jc w:val="both"/>
        <w:rPr>
          <w:sz w:val="22"/>
          <w:szCs w:val="24"/>
        </w:rPr>
      </w:pPr>
      <w:r w:rsidRPr="00ED21EF">
        <w:rPr>
          <w:sz w:val="22"/>
          <w:szCs w:val="24"/>
        </w:rPr>
        <w:t>a measurement transmitter used by or on behalf of the Commonwealth, an authority or instrumentality of the Commonwealth, a foreign corporation or a body corporate incorporated in a Territory; or</w:t>
      </w:r>
    </w:p>
    <w:p w14:paraId="7B498E95" w14:textId="77777777" w:rsidR="00756A16" w:rsidRPr="00ED21EF" w:rsidRDefault="00756A16" w:rsidP="0031455A">
      <w:pPr>
        <w:numPr>
          <w:ilvl w:val="0"/>
          <w:numId w:val="34"/>
        </w:numPr>
        <w:shd w:val="clear" w:color="auto" w:fill="FFFFFF"/>
        <w:tabs>
          <w:tab w:val="left" w:pos="773"/>
        </w:tabs>
        <w:spacing w:before="120"/>
        <w:ind w:left="773" w:hanging="389"/>
        <w:jc w:val="both"/>
        <w:rPr>
          <w:sz w:val="22"/>
          <w:szCs w:val="24"/>
        </w:rPr>
      </w:pPr>
      <w:r w:rsidRPr="00ED21EF">
        <w:rPr>
          <w:sz w:val="22"/>
          <w:szCs w:val="24"/>
        </w:rPr>
        <w:t>a measurement transmitter in a Territory or a place outside Australia; or</w:t>
      </w:r>
    </w:p>
    <w:p w14:paraId="4FEFED8D" w14:textId="77777777" w:rsidR="00756A16" w:rsidRPr="00ED21EF" w:rsidRDefault="00756A16" w:rsidP="0031455A">
      <w:pPr>
        <w:numPr>
          <w:ilvl w:val="0"/>
          <w:numId w:val="34"/>
        </w:numPr>
        <w:shd w:val="clear" w:color="auto" w:fill="FFFFFF"/>
        <w:tabs>
          <w:tab w:val="left" w:pos="773"/>
        </w:tabs>
        <w:spacing w:before="120"/>
        <w:ind w:left="384"/>
        <w:jc w:val="both"/>
        <w:rPr>
          <w:sz w:val="22"/>
          <w:szCs w:val="24"/>
        </w:rPr>
      </w:pPr>
      <w:r w:rsidRPr="00ED21EF">
        <w:rPr>
          <w:sz w:val="22"/>
          <w:szCs w:val="24"/>
        </w:rPr>
        <w:t>any other measurement transmitter;</w:t>
      </w:r>
    </w:p>
    <w:p w14:paraId="42792B24" w14:textId="77777777" w:rsidR="00756A16" w:rsidRPr="00ED21EF" w:rsidRDefault="00756A16" w:rsidP="0031455A">
      <w:pPr>
        <w:shd w:val="clear" w:color="auto" w:fill="FFFFFF"/>
        <w:spacing w:before="120"/>
        <w:jc w:val="both"/>
        <w:rPr>
          <w:sz w:val="22"/>
        </w:rPr>
      </w:pPr>
      <w:r w:rsidRPr="00ED21EF">
        <w:rPr>
          <w:sz w:val="22"/>
          <w:szCs w:val="24"/>
        </w:rPr>
        <w:t xml:space="preserve">in the same way as it applies in relation to </w:t>
      </w:r>
      <w:r w:rsidRPr="005A2A5A">
        <w:rPr>
          <w:sz w:val="22"/>
          <w:szCs w:val="24"/>
        </w:rPr>
        <w:t xml:space="preserve">a radiocommunications </w:t>
      </w:r>
      <w:r w:rsidRPr="00ED21EF">
        <w:rPr>
          <w:sz w:val="22"/>
          <w:szCs w:val="24"/>
        </w:rPr>
        <w:t>transmitter.</w:t>
      </w:r>
    </w:p>
    <w:p w14:paraId="3D78D3A7" w14:textId="77777777" w:rsidR="00756A16" w:rsidRPr="0031455A" w:rsidRDefault="00756A16" w:rsidP="0031455A">
      <w:pPr>
        <w:shd w:val="clear" w:color="auto" w:fill="FFFFFF"/>
        <w:spacing w:before="120"/>
        <w:jc w:val="both"/>
      </w:pPr>
      <w:r w:rsidRPr="0031455A">
        <w:rPr>
          <w:szCs w:val="18"/>
        </w:rPr>
        <w:t xml:space="preserve">Note: Subsection 7(2) sets out the general meaning of </w:t>
      </w:r>
      <w:r w:rsidR="005E1428" w:rsidRPr="005A2A5A">
        <w:rPr>
          <w:szCs w:val="18"/>
        </w:rPr>
        <w:t>“</w:t>
      </w:r>
      <w:r w:rsidRPr="005A2A5A">
        <w:rPr>
          <w:szCs w:val="18"/>
        </w:rPr>
        <w:t xml:space="preserve">radiocommunications </w:t>
      </w:r>
      <w:r w:rsidRPr="0031455A">
        <w:rPr>
          <w:szCs w:val="18"/>
        </w:rPr>
        <w:t>transmitter</w:t>
      </w:r>
      <w:r w:rsidR="005E1428" w:rsidRPr="0031455A">
        <w:rPr>
          <w:szCs w:val="18"/>
        </w:rPr>
        <w:t>”</w:t>
      </w:r>
      <w:r w:rsidRPr="0031455A">
        <w:rPr>
          <w:szCs w:val="18"/>
        </w:rPr>
        <w:t>.</w:t>
      </w:r>
    </w:p>
    <w:p w14:paraId="5F5C83C2" w14:textId="77777777" w:rsidR="00756A16" w:rsidRPr="00ED21EF" w:rsidRDefault="00756A16" w:rsidP="0031455A">
      <w:pPr>
        <w:shd w:val="clear" w:color="auto" w:fill="FFFFFF"/>
        <w:tabs>
          <w:tab w:val="left" w:pos="730"/>
        </w:tabs>
        <w:spacing w:before="120"/>
        <w:ind w:left="336"/>
        <w:jc w:val="both"/>
        <w:rPr>
          <w:sz w:val="22"/>
        </w:rPr>
      </w:pPr>
      <w:r w:rsidRPr="00ED21EF">
        <w:rPr>
          <w:b/>
          <w:bCs/>
          <w:sz w:val="22"/>
          <w:szCs w:val="24"/>
        </w:rPr>
        <w:t>(3)</w:t>
      </w:r>
      <w:r w:rsidRPr="00ED21EF">
        <w:rPr>
          <w:sz w:val="22"/>
          <w:szCs w:val="24"/>
        </w:rPr>
        <w:tab/>
        <w:t>This section does not apply with respect to:</w:t>
      </w:r>
    </w:p>
    <w:p w14:paraId="7B379E5D" w14:textId="77777777" w:rsidR="00756A16" w:rsidRPr="00ED21EF" w:rsidRDefault="00756A16" w:rsidP="0031455A">
      <w:pPr>
        <w:numPr>
          <w:ilvl w:val="0"/>
          <w:numId w:val="35"/>
        </w:numPr>
        <w:shd w:val="clear" w:color="auto" w:fill="FFFFFF"/>
        <w:tabs>
          <w:tab w:val="left" w:pos="778"/>
        </w:tabs>
        <w:spacing w:before="120"/>
        <w:ind w:left="778" w:hanging="394"/>
        <w:jc w:val="both"/>
        <w:rPr>
          <w:sz w:val="22"/>
          <w:szCs w:val="24"/>
        </w:rPr>
      </w:pPr>
      <w:r w:rsidRPr="00ED21EF">
        <w:rPr>
          <w:sz w:val="22"/>
          <w:szCs w:val="24"/>
        </w:rPr>
        <w:t>State banking that does not extend beyond the limits of the State concerned; or</w:t>
      </w:r>
    </w:p>
    <w:p w14:paraId="1FC33D6A" w14:textId="77777777" w:rsidR="00756A16" w:rsidRPr="00ED21EF" w:rsidRDefault="00756A16" w:rsidP="0031455A">
      <w:pPr>
        <w:numPr>
          <w:ilvl w:val="0"/>
          <w:numId w:val="35"/>
        </w:numPr>
        <w:shd w:val="clear" w:color="auto" w:fill="FFFFFF"/>
        <w:tabs>
          <w:tab w:val="left" w:pos="778"/>
        </w:tabs>
        <w:spacing w:before="120"/>
        <w:ind w:left="384"/>
        <w:jc w:val="both"/>
        <w:rPr>
          <w:sz w:val="22"/>
          <w:szCs w:val="24"/>
        </w:rPr>
      </w:pPr>
      <w:r w:rsidRPr="00ED21EF">
        <w:rPr>
          <w:sz w:val="22"/>
          <w:szCs w:val="24"/>
        </w:rPr>
        <w:t>State insurance that does not so extend.</w:t>
      </w:r>
    </w:p>
    <w:p w14:paraId="2017C714" w14:textId="77777777" w:rsidR="00756A16" w:rsidRPr="00ED21EF" w:rsidRDefault="00756A16" w:rsidP="0031455A">
      <w:pPr>
        <w:shd w:val="clear" w:color="auto" w:fill="FFFFFF"/>
        <w:tabs>
          <w:tab w:val="left" w:pos="730"/>
        </w:tabs>
        <w:spacing w:before="120"/>
        <w:ind w:left="336"/>
        <w:jc w:val="both"/>
        <w:rPr>
          <w:sz w:val="22"/>
        </w:rPr>
      </w:pPr>
      <w:r w:rsidRPr="00ED21EF">
        <w:rPr>
          <w:b/>
          <w:bCs/>
          <w:sz w:val="22"/>
          <w:szCs w:val="24"/>
        </w:rPr>
        <w:t>(4)</w:t>
      </w:r>
      <w:r w:rsidRPr="00ED21EF">
        <w:rPr>
          <w:sz w:val="22"/>
          <w:szCs w:val="24"/>
        </w:rPr>
        <w:tab/>
        <w:t>In this section:</w:t>
      </w:r>
    </w:p>
    <w:p w14:paraId="4B3D0D40" w14:textId="77777777" w:rsidR="0031455A" w:rsidRDefault="0031455A" w:rsidP="0031455A">
      <w:pPr>
        <w:shd w:val="clear" w:color="auto" w:fill="FFFFFF"/>
        <w:spacing w:before="120"/>
        <w:ind w:left="1752"/>
        <w:jc w:val="both"/>
        <w:rPr>
          <w:sz w:val="22"/>
        </w:rPr>
        <w:sectPr w:rsidR="0031455A" w:rsidSect="0071147F">
          <w:pgSz w:w="12240" w:h="15840" w:code="1"/>
          <w:pgMar w:top="1440" w:right="1440" w:bottom="1440" w:left="1440" w:header="720" w:footer="720" w:gutter="0"/>
          <w:cols w:space="60"/>
          <w:noEndnote/>
        </w:sectPr>
      </w:pPr>
    </w:p>
    <w:p w14:paraId="003238EE" w14:textId="77777777" w:rsidR="00756A16" w:rsidRPr="00ED21EF" w:rsidRDefault="005E1428" w:rsidP="0031455A">
      <w:pPr>
        <w:shd w:val="clear" w:color="auto" w:fill="FFFFFF"/>
        <w:spacing w:before="120"/>
        <w:jc w:val="both"/>
        <w:rPr>
          <w:sz w:val="22"/>
        </w:rPr>
      </w:pPr>
      <w:r w:rsidRPr="00ED21EF">
        <w:rPr>
          <w:b/>
          <w:bCs/>
          <w:sz w:val="22"/>
          <w:szCs w:val="24"/>
        </w:rPr>
        <w:lastRenderedPageBreak/>
        <w:t>“</w:t>
      </w:r>
      <w:r w:rsidR="00756A16" w:rsidRPr="00ED21EF">
        <w:rPr>
          <w:b/>
          <w:bCs/>
          <w:sz w:val="22"/>
          <w:szCs w:val="24"/>
        </w:rPr>
        <w:t>financial corporation</w:t>
      </w:r>
      <w:r w:rsidRPr="00ED21EF">
        <w:rPr>
          <w:b/>
          <w:bCs/>
          <w:sz w:val="22"/>
          <w:szCs w:val="24"/>
        </w:rPr>
        <w:t>”</w:t>
      </w:r>
      <w:r w:rsidR="00756A16" w:rsidRPr="00ED21EF">
        <w:rPr>
          <w:b/>
          <w:bCs/>
          <w:sz w:val="22"/>
          <w:szCs w:val="24"/>
        </w:rPr>
        <w:t xml:space="preserve"> </w:t>
      </w:r>
      <w:r w:rsidR="00756A16" w:rsidRPr="00ED21EF">
        <w:rPr>
          <w:sz w:val="22"/>
          <w:szCs w:val="24"/>
        </w:rPr>
        <w:t>means a financial corporation to which paragraph 51(xx) of the Constitution applies, and includes a body corporate formed within the limits of Australia that carries on as its sole or principal business the business of:</w:t>
      </w:r>
    </w:p>
    <w:p w14:paraId="21BEAC6C" w14:textId="77777777" w:rsidR="00756A16" w:rsidRPr="00ED21EF" w:rsidRDefault="00756A16" w:rsidP="0031455A">
      <w:pPr>
        <w:numPr>
          <w:ilvl w:val="0"/>
          <w:numId w:val="36"/>
        </w:numPr>
        <w:shd w:val="clear" w:color="auto" w:fill="FFFFFF"/>
        <w:tabs>
          <w:tab w:val="left" w:pos="782"/>
        </w:tabs>
        <w:spacing w:before="120"/>
        <w:ind w:left="782" w:hanging="394"/>
        <w:jc w:val="both"/>
        <w:rPr>
          <w:sz w:val="22"/>
          <w:szCs w:val="24"/>
        </w:rPr>
      </w:pPr>
      <w:r w:rsidRPr="00ED21EF">
        <w:rPr>
          <w:sz w:val="22"/>
          <w:szCs w:val="24"/>
        </w:rPr>
        <w:t>banking within the meaning of paragraph 51(xiii) of the Constitution; or</w:t>
      </w:r>
    </w:p>
    <w:p w14:paraId="2AE97A49" w14:textId="77777777" w:rsidR="00756A16" w:rsidRPr="00ED21EF" w:rsidRDefault="00756A16" w:rsidP="0031455A">
      <w:pPr>
        <w:numPr>
          <w:ilvl w:val="0"/>
          <w:numId w:val="36"/>
        </w:numPr>
        <w:shd w:val="clear" w:color="auto" w:fill="FFFFFF"/>
        <w:tabs>
          <w:tab w:val="left" w:pos="782"/>
        </w:tabs>
        <w:spacing w:before="120"/>
        <w:ind w:left="782" w:hanging="394"/>
        <w:jc w:val="both"/>
        <w:rPr>
          <w:sz w:val="22"/>
          <w:szCs w:val="24"/>
        </w:rPr>
      </w:pPr>
      <w:r w:rsidRPr="00ED21EF">
        <w:rPr>
          <w:sz w:val="22"/>
          <w:szCs w:val="24"/>
        </w:rPr>
        <w:t>insurance within the meaning of paragraph 51(xiv) of the Constitution;</w:t>
      </w:r>
    </w:p>
    <w:p w14:paraId="5A051C95" w14:textId="77777777" w:rsidR="00756A16" w:rsidRPr="00ED21EF" w:rsidRDefault="005E1428" w:rsidP="0031455A">
      <w:pPr>
        <w:shd w:val="clear" w:color="auto" w:fill="FFFFFF"/>
        <w:spacing w:before="120"/>
        <w:ind w:left="14"/>
        <w:jc w:val="both"/>
        <w:rPr>
          <w:sz w:val="22"/>
        </w:rPr>
      </w:pPr>
      <w:r w:rsidRPr="00ED21EF">
        <w:rPr>
          <w:b/>
          <w:bCs/>
          <w:sz w:val="22"/>
          <w:szCs w:val="24"/>
        </w:rPr>
        <w:t>“</w:t>
      </w:r>
      <w:r w:rsidR="00756A16" w:rsidRPr="00ED21EF">
        <w:rPr>
          <w:b/>
          <w:bCs/>
          <w:sz w:val="22"/>
          <w:szCs w:val="24"/>
        </w:rPr>
        <w:t>foreign corporation</w:t>
      </w:r>
      <w:r w:rsidRPr="00ED21EF">
        <w:rPr>
          <w:b/>
          <w:bCs/>
          <w:sz w:val="22"/>
          <w:szCs w:val="24"/>
        </w:rPr>
        <w:t>”</w:t>
      </w:r>
      <w:r w:rsidR="00756A16" w:rsidRPr="00ED21EF">
        <w:rPr>
          <w:b/>
          <w:bCs/>
          <w:sz w:val="22"/>
          <w:szCs w:val="24"/>
        </w:rPr>
        <w:t xml:space="preserve"> </w:t>
      </w:r>
      <w:r w:rsidR="00756A16" w:rsidRPr="00ED21EF">
        <w:rPr>
          <w:sz w:val="22"/>
          <w:szCs w:val="24"/>
        </w:rPr>
        <w:t>means a foreign corporation to which paragraph 51(xx) of the Constitution applies;</w:t>
      </w:r>
    </w:p>
    <w:p w14:paraId="112666B5" w14:textId="77777777" w:rsidR="00756A16" w:rsidRPr="00ED21EF" w:rsidRDefault="005E1428" w:rsidP="0031455A">
      <w:pPr>
        <w:shd w:val="clear" w:color="auto" w:fill="FFFFFF"/>
        <w:spacing w:before="120"/>
        <w:ind w:left="10"/>
        <w:jc w:val="both"/>
        <w:rPr>
          <w:sz w:val="22"/>
        </w:rPr>
      </w:pPr>
      <w:r w:rsidRPr="00ED21EF">
        <w:rPr>
          <w:b/>
          <w:bCs/>
          <w:sz w:val="22"/>
          <w:szCs w:val="24"/>
        </w:rPr>
        <w:t>“</w:t>
      </w:r>
      <w:r w:rsidR="00756A16" w:rsidRPr="00ED21EF">
        <w:rPr>
          <w:b/>
          <w:bCs/>
          <w:sz w:val="22"/>
          <w:szCs w:val="24"/>
        </w:rPr>
        <w:t>measurement transmission</w:t>
      </w:r>
      <w:r w:rsidRPr="00ED21EF">
        <w:rPr>
          <w:b/>
          <w:bCs/>
          <w:sz w:val="22"/>
          <w:szCs w:val="24"/>
        </w:rPr>
        <w:t>”</w:t>
      </w:r>
      <w:r w:rsidR="00756A16" w:rsidRPr="00ED21EF">
        <w:rPr>
          <w:b/>
          <w:bCs/>
          <w:sz w:val="22"/>
          <w:szCs w:val="24"/>
        </w:rPr>
        <w:t xml:space="preserve"> </w:t>
      </w:r>
      <w:r w:rsidR="00756A16" w:rsidRPr="00ED21EF">
        <w:rPr>
          <w:sz w:val="22"/>
          <w:szCs w:val="24"/>
        </w:rPr>
        <w:t>means radio emission for purposes connected with making a measurement by means of the propagation or other qualities of radio emission;</w:t>
      </w:r>
    </w:p>
    <w:p w14:paraId="093EFAC9" w14:textId="77777777" w:rsidR="00756A16" w:rsidRPr="00ED21EF" w:rsidRDefault="005E1428" w:rsidP="0031455A">
      <w:pPr>
        <w:shd w:val="clear" w:color="auto" w:fill="FFFFFF"/>
        <w:spacing w:before="120"/>
        <w:ind w:left="14"/>
        <w:jc w:val="both"/>
        <w:rPr>
          <w:sz w:val="22"/>
        </w:rPr>
      </w:pPr>
      <w:r w:rsidRPr="00ED21EF">
        <w:rPr>
          <w:b/>
          <w:bCs/>
          <w:sz w:val="22"/>
          <w:szCs w:val="24"/>
        </w:rPr>
        <w:t>“</w:t>
      </w:r>
      <w:r w:rsidR="00756A16" w:rsidRPr="00ED21EF">
        <w:rPr>
          <w:b/>
          <w:bCs/>
          <w:sz w:val="22"/>
          <w:szCs w:val="24"/>
        </w:rPr>
        <w:t>measurement transmitter</w:t>
      </w:r>
      <w:r w:rsidRPr="00ED21EF">
        <w:rPr>
          <w:b/>
          <w:bCs/>
          <w:sz w:val="22"/>
          <w:szCs w:val="24"/>
        </w:rPr>
        <w:t>”</w:t>
      </w:r>
      <w:r w:rsidR="00756A16" w:rsidRPr="00ED21EF">
        <w:rPr>
          <w:b/>
          <w:bCs/>
          <w:sz w:val="22"/>
          <w:szCs w:val="24"/>
        </w:rPr>
        <w:t xml:space="preserve"> </w:t>
      </w:r>
      <w:r w:rsidR="00756A16" w:rsidRPr="00ED21EF">
        <w:rPr>
          <w:sz w:val="22"/>
          <w:szCs w:val="24"/>
        </w:rPr>
        <w:t>means a transmitter designed or intended for measurement transmission;</w:t>
      </w:r>
    </w:p>
    <w:p w14:paraId="50279A01" w14:textId="77777777" w:rsidR="00756A16" w:rsidRPr="00ED21EF" w:rsidRDefault="005E1428" w:rsidP="0031455A">
      <w:pPr>
        <w:shd w:val="clear" w:color="auto" w:fill="FFFFFF"/>
        <w:spacing w:before="120"/>
        <w:ind w:left="19"/>
        <w:jc w:val="both"/>
        <w:rPr>
          <w:sz w:val="22"/>
        </w:rPr>
      </w:pPr>
      <w:r w:rsidRPr="00ED21EF">
        <w:rPr>
          <w:b/>
          <w:bCs/>
          <w:sz w:val="22"/>
          <w:szCs w:val="24"/>
        </w:rPr>
        <w:t>“</w:t>
      </w:r>
      <w:r w:rsidR="00756A16" w:rsidRPr="00ED21EF">
        <w:rPr>
          <w:b/>
          <w:bCs/>
          <w:sz w:val="22"/>
          <w:szCs w:val="24"/>
        </w:rPr>
        <w:t>trading corporation</w:t>
      </w:r>
      <w:r w:rsidRPr="00ED21EF">
        <w:rPr>
          <w:b/>
          <w:bCs/>
          <w:sz w:val="22"/>
          <w:szCs w:val="24"/>
        </w:rPr>
        <w:t>”</w:t>
      </w:r>
      <w:r w:rsidR="00756A16" w:rsidRPr="00ED21EF">
        <w:rPr>
          <w:b/>
          <w:bCs/>
          <w:sz w:val="22"/>
          <w:szCs w:val="24"/>
        </w:rPr>
        <w:t xml:space="preserve"> </w:t>
      </w:r>
      <w:r w:rsidR="00756A16" w:rsidRPr="00ED21EF">
        <w:rPr>
          <w:sz w:val="22"/>
          <w:szCs w:val="24"/>
        </w:rPr>
        <w:t>means a trading corporation to which</w:t>
      </w:r>
      <w:r w:rsidRPr="00ED21EF">
        <w:rPr>
          <w:sz w:val="22"/>
          <w:szCs w:val="24"/>
        </w:rPr>
        <w:t>”</w:t>
      </w:r>
      <w:r w:rsidR="00756A16" w:rsidRPr="00ED21EF">
        <w:rPr>
          <w:sz w:val="22"/>
          <w:szCs w:val="24"/>
        </w:rPr>
        <w:t xml:space="preserve"> paragraph 51(xx) of the Constitution applies.</w:t>
      </w:r>
    </w:p>
    <w:p w14:paraId="1A4BFFEB" w14:textId="77777777" w:rsidR="00756A16" w:rsidRPr="00ED21EF" w:rsidRDefault="00756A16" w:rsidP="0031455A">
      <w:pPr>
        <w:shd w:val="clear" w:color="auto" w:fill="FFFFFF"/>
        <w:spacing w:before="120"/>
        <w:ind w:left="10"/>
        <w:jc w:val="both"/>
        <w:rPr>
          <w:sz w:val="22"/>
        </w:rPr>
      </w:pPr>
      <w:r w:rsidRPr="00ED21EF">
        <w:rPr>
          <w:b/>
          <w:bCs/>
          <w:sz w:val="22"/>
          <w:szCs w:val="24"/>
        </w:rPr>
        <w:t>Astronomical and meteorological observations</w:t>
      </w:r>
    </w:p>
    <w:p w14:paraId="70A58EE5" w14:textId="77777777" w:rsidR="00756A16" w:rsidRPr="00ED21EF" w:rsidRDefault="00756A16" w:rsidP="0031455A">
      <w:pPr>
        <w:shd w:val="clear" w:color="auto" w:fill="FFFFFF"/>
        <w:tabs>
          <w:tab w:val="left" w:pos="768"/>
        </w:tabs>
        <w:spacing w:before="120"/>
        <w:ind w:left="14" w:firstLine="341"/>
        <w:jc w:val="both"/>
        <w:rPr>
          <w:sz w:val="22"/>
        </w:rPr>
      </w:pPr>
      <w:r w:rsidRPr="00ED21EF">
        <w:rPr>
          <w:b/>
          <w:bCs/>
          <w:sz w:val="22"/>
          <w:szCs w:val="24"/>
        </w:rPr>
        <w:t>21.</w:t>
      </w:r>
      <w:r w:rsidRPr="00ED21EF">
        <w:rPr>
          <w:b/>
          <w:bCs/>
          <w:sz w:val="22"/>
          <w:szCs w:val="24"/>
        </w:rPr>
        <w:tab/>
      </w:r>
      <w:r w:rsidRPr="00ED21EF">
        <w:rPr>
          <w:sz w:val="22"/>
          <w:szCs w:val="24"/>
        </w:rPr>
        <w:t>This Act applies to a radio emission in connection with making</w:t>
      </w:r>
      <w:r w:rsidR="00A614B5">
        <w:rPr>
          <w:sz w:val="22"/>
          <w:szCs w:val="24"/>
        </w:rPr>
        <w:t xml:space="preserve"> </w:t>
      </w:r>
      <w:r w:rsidRPr="00ED21EF">
        <w:rPr>
          <w:sz w:val="22"/>
          <w:szCs w:val="24"/>
        </w:rPr>
        <w:t>astronomical or meteorological observations in the same way as it</w:t>
      </w:r>
      <w:r w:rsidR="00A614B5">
        <w:rPr>
          <w:sz w:val="22"/>
          <w:szCs w:val="24"/>
        </w:rPr>
        <w:t xml:space="preserve"> </w:t>
      </w:r>
      <w:r w:rsidRPr="00ED21EF">
        <w:rPr>
          <w:sz w:val="22"/>
          <w:szCs w:val="24"/>
        </w:rPr>
        <w:t xml:space="preserve">applies to </w:t>
      </w:r>
      <w:r w:rsidRPr="005A2A5A">
        <w:rPr>
          <w:sz w:val="22"/>
          <w:szCs w:val="24"/>
        </w:rPr>
        <w:t>a radiocommunication.</w:t>
      </w:r>
    </w:p>
    <w:p w14:paraId="1A67CDB2" w14:textId="77777777" w:rsidR="00756A16" w:rsidRPr="00ED21EF" w:rsidRDefault="00756A16" w:rsidP="0031455A">
      <w:pPr>
        <w:shd w:val="clear" w:color="auto" w:fill="FFFFFF"/>
        <w:spacing w:before="120"/>
        <w:ind w:left="14"/>
        <w:jc w:val="both"/>
        <w:rPr>
          <w:sz w:val="22"/>
        </w:rPr>
      </w:pPr>
      <w:r w:rsidRPr="00ED21EF">
        <w:rPr>
          <w:b/>
          <w:bCs/>
          <w:sz w:val="22"/>
          <w:szCs w:val="24"/>
        </w:rPr>
        <w:t>Lighthouses etc.</w:t>
      </w:r>
    </w:p>
    <w:p w14:paraId="1B4AEBB9" w14:textId="77777777" w:rsidR="00756A16" w:rsidRPr="00ED21EF" w:rsidRDefault="00756A16" w:rsidP="0031455A">
      <w:pPr>
        <w:shd w:val="clear" w:color="auto" w:fill="FFFFFF"/>
        <w:tabs>
          <w:tab w:val="left" w:pos="768"/>
        </w:tabs>
        <w:spacing w:before="120"/>
        <w:ind w:left="14" w:firstLine="341"/>
        <w:jc w:val="both"/>
        <w:rPr>
          <w:sz w:val="22"/>
        </w:rPr>
      </w:pPr>
      <w:r w:rsidRPr="00ED21EF">
        <w:rPr>
          <w:b/>
          <w:bCs/>
          <w:sz w:val="22"/>
          <w:szCs w:val="24"/>
        </w:rPr>
        <w:t>22.</w:t>
      </w:r>
      <w:r w:rsidRPr="00ED21EF">
        <w:rPr>
          <w:b/>
          <w:bCs/>
          <w:sz w:val="22"/>
          <w:szCs w:val="24"/>
        </w:rPr>
        <w:tab/>
      </w:r>
      <w:r w:rsidRPr="00ED21EF">
        <w:rPr>
          <w:sz w:val="22"/>
          <w:szCs w:val="24"/>
        </w:rPr>
        <w:t>This Act applies to a radio emission in connection with the</w:t>
      </w:r>
      <w:r w:rsidR="00A614B5">
        <w:rPr>
          <w:sz w:val="22"/>
          <w:szCs w:val="24"/>
        </w:rPr>
        <w:t xml:space="preserve"> </w:t>
      </w:r>
      <w:r w:rsidRPr="00ED21EF">
        <w:rPr>
          <w:sz w:val="22"/>
          <w:szCs w:val="24"/>
        </w:rPr>
        <w:t>operation of lighthouses, lightships, beacons and buoys in the same way</w:t>
      </w:r>
      <w:r w:rsidR="00A614B5">
        <w:rPr>
          <w:sz w:val="22"/>
          <w:szCs w:val="24"/>
        </w:rPr>
        <w:t xml:space="preserve"> </w:t>
      </w:r>
      <w:r w:rsidRPr="00ED21EF">
        <w:rPr>
          <w:sz w:val="22"/>
          <w:szCs w:val="24"/>
        </w:rPr>
        <w:t xml:space="preserve">as it applies to </w:t>
      </w:r>
      <w:r w:rsidRPr="005A2A5A">
        <w:rPr>
          <w:sz w:val="22"/>
          <w:szCs w:val="24"/>
        </w:rPr>
        <w:t>a radiocommunication.</w:t>
      </w:r>
    </w:p>
    <w:p w14:paraId="2441EBAE" w14:textId="77777777" w:rsidR="00756A16" w:rsidRPr="00ED21EF" w:rsidRDefault="00756A16" w:rsidP="0031455A">
      <w:pPr>
        <w:shd w:val="clear" w:color="auto" w:fill="FFFFFF"/>
        <w:spacing w:before="240"/>
        <w:jc w:val="center"/>
        <w:rPr>
          <w:sz w:val="22"/>
        </w:rPr>
      </w:pPr>
      <w:r w:rsidRPr="00ED21EF">
        <w:rPr>
          <w:b/>
          <w:bCs/>
          <w:i/>
          <w:iCs/>
          <w:sz w:val="22"/>
          <w:szCs w:val="24"/>
        </w:rPr>
        <w:t>Division 4</w:t>
      </w:r>
      <w:r w:rsidRPr="00ED21EF">
        <w:rPr>
          <w:rFonts w:eastAsia="Times New Roman"/>
          <w:sz w:val="22"/>
          <w:szCs w:val="24"/>
        </w:rPr>
        <w:t>—</w:t>
      </w:r>
      <w:r w:rsidRPr="00ED21EF">
        <w:rPr>
          <w:rFonts w:eastAsia="Times New Roman"/>
          <w:b/>
          <w:bCs/>
          <w:i/>
          <w:iCs/>
          <w:sz w:val="22"/>
          <w:szCs w:val="24"/>
        </w:rPr>
        <w:t>Matters to which this Act does not apply</w:t>
      </w:r>
    </w:p>
    <w:p w14:paraId="0FFB3307" w14:textId="77777777" w:rsidR="00756A16" w:rsidRPr="00ED21EF" w:rsidRDefault="00756A16" w:rsidP="0031455A">
      <w:pPr>
        <w:shd w:val="clear" w:color="auto" w:fill="FFFFFF"/>
        <w:spacing w:before="120"/>
        <w:ind w:left="24"/>
        <w:jc w:val="both"/>
        <w:rPr>
          <w:sz w:val="22"/>
        </w:rPr>
      </w:pPr>
      <w:r w:rsidRPr="00ED21EF">
        <w:rPr>
          <w:b/>
          <w:bCs/>
          <w:sz w:val="22"/>
          <w:szCs w:val="24"/>
        </w:rPr>
        <w:t>Foreign satellites, vessels and aircraft</w:t>
      </w:r>
    </w:p>
    <w:p w14:paraId="32E14B97" w14:textId="77777777" w:rsidR="00756A16" w:rsidRPr="00ED21EF" w:rsidRDefault="00756A16" w:rsidP="0031455A">
      <w:pPr>
        <w:shd w:val="clear" w:color="auto" w:fill="FFFFFF"/>
        <w:spacing w:before="120"/>
        <w:ind w:left="14" w:firstLine="350"/>
        <w:jc w:val="both"/>
        <w:rPr>
          <w:sz w:val="22"/>
        </w:rPr>
      </w:pPr>
      <w:r w:rsidRPr="00ED21EF">
        <w:rPr>
          <w:b/>
          <w:bCs/>
          <w:sz w:val="22"/>
          <w:szCs w:val="24"/>
        </w:rPr>
        <w:t xml:space="preserve">23.(1) </w:t>
      </w:r>
      <w:r w:rsidRPr="00ED21EF">
        <w:rPr>
          <w:sz w:val="22"/>
          <w:szCs w:val="24"/>
        </w:rPr>
        <w:t>This Act does not apply to space satellites that are not Australian satellites.</w:t>
      </w:r>
    </w:p>
    <w:p w14:paraId="081DB49A" w14:textId="77777777" w:rsidR="00756A16" w:rsidRPr="00ED21EF" w:rsidRDefault="00756A16" w:rsidP="0031455A">
      <w:pPr>
        <w:shd w:val="clear" w:color="auto" w:fill="FFFFFF"/>
        <w:tabs>
          <w:tab w:val="left" w:pos="758"/>
        </w:tabs>
        <w:spacing w:before="120"/>
        <w:ind w:left="24" w:firstLine="336"/>
        <w:jc w:val="both"/>
        <w:rPr>
          <w:sz w:val="22"/>
        </w:rPr>
      </w:pPr>
      <w:r w:rsidRPr="00ED21EF">
        <w:rPr>
          <w:b/>
          <w:bCs/>
          <w:sz w:val="22"/>
          <w:szCs w:val="24"/>
        </w:rPr>
        <w:t>(2)</w:t>
      </w:r>
      <w:r w:rsidRPr="00ED21EF">
        <w:rPr>
          <w:sz w:val="22"/>
          <w:szCs w:val="24"/>
        </w:rPr>
        <w:tab/>
        <w:t xml:space="preserve">This Act does not apply to transmitters or </w:t>
      </w:r>
      <w:r w:rsidRPr="005A2A5A">
        <w:rPr>
          <w:sz w:val="22"/>
          <w:szCs w:val="24"/>
        </w:rPr>
        <w:t>radiocommunications</w:t>
      </w:r>
      <w:r w:rsidR="00A614B5" w:rsidRPr="005A2A5A">
        <w:rPr>
          <w:sz w:val="22"/>
          <w:szCs w:val="24"/>
        </w:rPr>
        <w:t xml:space="preserve"> </w:t>
      </w:r>
      <w:r w:rsidRPr="00ED21EF">
        <w:rPr>
          <w:sz w:val="22"/>
          <w:szCs w:val="24"/>
        </w:rPr>
        <w:t>receivers on board a foreign vessel that is travelling, or is in transit,</w:t>
      </w:r>
      <w:r w:rsidR="00A614B5">
        <w:rPr>
          <w:sz w:val="22"/>
          <w:szCs w:val="24"/>
        </w:rPr>
        <w:t xml:space="preserve"> </w:t>
      </w:r>
      <w:r w:rsidRPr="00ED21EF">
        <w:rPr>
          <w:sz w:val="22"/>
          <w:szCs w:val="24"/>
        </w:rPr>
        <w:t>(whether in or outside Australia) on a voyage:</w:t>
      </w:r>
    </w:p>
    <w:p w14:paraId="76A63C21" w14:textId="77777777" w:rsidR="00756A16" w:rsidRPr="00ED21EF" w:rsidRDefault="00756A16" w:rsidP="0031455A">
      <w:pPr>
        <w:numPr>
          <w:ilvl w:val="0"/>
          <w:numId w:val="37"/>
        </w:numPr>
        <w:shd w:val="clear" w:color="auto" w:fill="FFFFFF"/>
        <w:tabs>
          <w:tab w:val="left" w:pos="811"/>
        </w:tabs>
        <w:spacing w:before="120"/>
        <w:ind w:left="408"/>
        <w:jc w:val="both"/>
        <w:rPr>
          <w:sz w:val="22"/>
          <w:szCs w:val="24"/>
        </w:rPr>
      </w:pPr>
      <w:r w:rsidRPr="00ED21EF">
        <w:rPr>
          <w:sz w:val="22"/>
          <w:szCs w:val="24"/>
        </w:rPr>
        <w:t>from a point outside Australia to a port in Australia; or</w:t>
      </w:r>
    </w:p>
    <w:p w14:paraId="625DA311" w14:textId="77777777" w:rsidR="00756A16" w:rsidRPr="00ED21EF" w:rsidRDefault="00756A16" w:rsidP="0031455A">
      <w:pPr>
        <w:numPr>
          <w:ilvl w:val="0"/>
          <w:numId w:val="37"/>
        </w:numPr>
        <w:shd w:val="clear" w:color="auto" w:fill="FFFFFF"/>
        <w:tabs>
          <w:tab w:val="left" w:pos="811"/>
        </w:tabs>
        <w:spacing w:before="120"/>
        <w:ind w:left="408"/>
        <w:jc w:val="both"/>
        <w:rPr>
          <w:sz w:val="22"/>
          <w:szCs w:val="24"/>
        </w:rPr>
      </w:pPr>
      <w:r w:rsidRPr="00ED21EF">
        <w:rPr>
          <w:sz w:val="22"/>
          <w:szCs w:val="24"/>
        </w:rPr>
        <w:t>from a port in Australia to a point outside Australia; or</w:t>
      </w:r>
    </w:p>
    <w:p w14:paraId="3D459E5D" w14:textId="77777777" w:rsidR="00756A16" w:rsidRPr="00ED21EF" w:rsidRDefault="00756A16" w:rsidP="0031455A">
      <w:pPr>
        <w:numPr>
          <w:ilvl w:val="0"/>
          <w:numId w:val="37"/>
        </w:numPr>
        <w:shd w:val="clear" w:color="auto" w:fill="FFFFFF"/>
        <w:tabs>
          <w:tab w:val="left" w:pos="811"/>
        </w:tabs>
        <w:spacing w:before="120"/>
        <w:ind w:left="408"/>
        <w:jc w:val="both"/>
        <w:rPr>
          <w:sz w:val="22"/>
          <w:szCs w:val="24"/>
        </w:rPr>
      </w:pPr>
      <w:r w:rsidRPr="00ED21EF">
        <w:rPr>
          <w:sz w:val="22"/>
          <w:szCs w:val="24"/>
        </w:rPr>
        <w:t>from a point outside Australia to another point outside Australia.</w:t>
      </w:r>
    </w:p>
    <w:p w14:paraId="32D931CC" w14:textId="77777777" w:rsidR="00756A16" w:rsidRPr="00ED21EF" w:rsidRDefault="00756A16" w:rsidP="0031455A">
      <w:pPr>
        <w:shd w:val="clear" w:color="auto" w:fill="FFFFFF"/>
        <w:tabs>
          <w:tab w:val="left" w:pos="758"/>
        </w:tabs>
        <w:spacing w:before="120"/>
        <w:ind w:left="24" w:firstLine="336"/>
        <w:jc w:val="both"/>
        <w:rPr>
          <w:sz w:val="22"/>
        </w:rPr>
      </w:pPr>
      <w:r w:rsidRPr="00ED21EF">
        <w:rPr>
          <w:b/>
          <w:bCs/>
          <w:sz w:val="22"/>
          <w:szCs w:val="24"/>
        </w:rPr>
        <w:t>(3)</w:t>
      </w:r>
      <w:r w:rsidRPr="00ED21EF">
        <w:rPr>
          <w:sz w:val="22"/>
          <w:szCs w:val="24"/>
        </w:rPr>
        <w:tab/>
        <w:t xml:space="preserve">This Act does not apply to transmitters or </w:t>
      </w:r>
      <w:r w:rsidRPr="005A2A5A">
        <w:rPr>
          <w:sz w:val="22"/>
          <w:szCs w:val="24"/>
        </w:rPr>
        <w:t>radiocommunications</w:t>
      </w:r>
      <w:r w:rsidR="00A614B5" w:rsidRPr="005A2A5A">
        <w:rPr>
          <w:sz w:val="22"/>
          <w:szCs w:val="24"/>
        </w:rPr>
        <w:t xml:space="preserve"> </w:t>
      </w:r>
      <w:r w:rsidRPr="00ED21EF">
        <w:rPr>
          <w:sz w:val="22"/>
          <w:szCs w:val="24"/>
        </w:rPr>
        <w:t>receivers on board a foreign aircraft that is travelling, or is in transit,</w:t>
      </w:r>
      <w:r w:rsidR="00A614B5">
        <w:rPr>
          <w:sz w:val="22"/>
          <w:szCs w:val="24"/>
        </w:rPr>
        <w:t xml:space="preserve"> </w:t>
      </w:r>
      <w:r w:rsidRPr="00ED21EF">
        <w:rPr>
          <w:sz w:val="22"/>
          <w:szCs w:val="24"/>
        </w:rPr>
        <w:t>(whether in or outside Australia) on a voyage:</w:t>
      </w:r>
    </w:p>
    <w:p w14:paraId="51583B0C" w14:textId="77777777" w:rsidR="00756A16" w:rsidRPr="00ED21EF" w:rsidRDefault="00756A16" w:rsidP="0031455A">
      <w:pPr>
        <w:numPr>
          <w:ilvl w:val="0"/>
          <w:numId w:val="38"/>
        </w:numPr>
        <w:shd w:val="clear" w:color="auto" w:fill="FFFFFF"/>
        <w:tabs>
          <w:tab w:val="left" w:pos="811"/>
        </w:tabs>
        <w:spacing w:before="120"/>
        <w:ind w:left="413"/>
        <w:jc w:val="both"/>
        <w:rPr>
          <w:sz w:val="22"/>
          <w:szCs w:val="24"/>
        </w:rPr>
      </w:pPr>
      <w:r w:rsidRPr="00ED21EF">
        <w:rPr>
          <w:sz w:val="22"/>
          <w:szCs w:val="24"/>
        </w:rPr>
        <w:t>from a point outside Australia to an airport in Australia; or</w:t>
      </w:r>
    </w:p>
    <w:p w14:paraId="40DE1054" w14:textId="77777777" w:rsidR="00756A16" w:rsidRPr="00ED21EF" w:rsidRDefault="00756A16" w:rsidP="0031455A">
      <w:pPr>
        <w:numPr>
          <w:ilvl w:val="0"/>
          <w:numId w:val="38"/>
        </w:numPr>
        <w:shd w:val="clear" w:color="auto" w:fill="FFFFFF"/>
        <w:tabs>
          <w:tab w:val="left" w:pos="811"/>
        </w:tabs>
        <w:spacing w:before="120"/>
        <w:ind w:left="413"/>
        <w:jc w:val="both"/>
        <w:rPr>
          <w:sz w:val="22"/>
          <w:szCs w:val="24"/>
        </w:rPr>
      </w:pPr>
      <w:r w:rsidRPr="00ED21EF">
        <w:rPr>
          <w:sz w:val="22"/>
          <w:szCs w:val="24"/>
        </w:rPr>
        <w:t>from an airport in Australia to a point outside Australia; or</w:t>
      </w:r>
    </w:p>
    <w:p w14:paraId="22253F9C" w14:textId="77777777" w:rsidR="0031455A" w:rsidRDefault="0031455A" w:rsidP="0031455A">
      <w:pPr>
        <w:shd w:val="clear" w:color="auto" w:fill="FFFFFF"/>
        <w:spacing w:before="120"/>
        <w:ind w:left="24"/>
        <w:jc w:val="both"/>
        <w:rPr>
          <w:sz w:val="22"/>
        </w:rPr>
        <w:sectPr w:rsidR="0031455A" w:rsidSect="0071147F">
          <w:pgSz w:w="12240" w:h="15840" w:code="1"/>
          <w:pgMar w:top="1440" w:right="1440" w:bottom="1440" w:left="1440" w:header="720" w:footer="720" w:gutter="0"/>
          <w:cols w:space="60"/>
          <w:noEndnote/>
        </w:sectPr>
      </w:pPr>
    </w:p>
    <w:p w14:paraId="0A05F607" w14:textId="77777777" w:rsidR="00756A16" w:rsidRPr="00ED21EF" w:rsidRDefault="00756A16" w:rsidP="0031455A">
      <w:pPr>
        <w:shd w:val="clear" w:color="auto" w:fill="FFFFFF"/>
        <w:spacing w:before="120"/>
        <w:ind w:left="403"/>
        <w:jc w:val="both"/>
        <w:rPr>
          <w:sz w:val="22"/>
        </w:rPr>
      </w:pPr>
      <w:r w:rsidRPr="005A2A5A">
        <w:rPr>
          <w:sz w:val="22"/>
          <w:szCs w:val="24"/>
        </w:rPr>
        <w:lastRenderedPageBreak/>
        <w:t xml:space="preserve">(c) </w:t>
      </w:r>
      <w:r w:rsidRPr="00ED21EF">
        <w:rPr>
          <w:sz w:val="22"/>
          <w:szCs w:val="24"/>
        </w:rPr>
        <w:t xml:space="preserve">from </w:t>
      </w:r>
      <w:r w:rsidRPr="005A2A5A">
        <w:rPr>
          <w:sz w:val="22"/>
          <w:szCs w:val="24"/>
        </w:rPr>
        <w:t xml:space="preserve">a point </w:t>
      </w:r>
      <w:r w:rsidRPr="00ED21EF">
        <w:rPr>
          <w:sz w:val="22"/>
          <w:szCs w:val="24"/>
        </w:rPr>
        <w:t>outside Australia to another point outside Australia.</w:t>
      </w:r>
    </w:p>
    <w:p w14:paraId="21BC206B" w14:textId="77777777" w:rsidR="00756A16" w:rsidRPr="00ED21EF" w:rsidRDefault="00756A16" w:rsidP="0031455A">
      <w:pPr>
        <w:shd w:val="clear" w:color="auto" w:fill="FFFFFF"/>
        <w:spacing w:before="120"/>
        <w:ind w:firstLine="336"/>
        <w:jc w:val="both"/>
        <w:rPr>
          <w:sz w:val="22"/>
        </w:rPr>
      </w:pPr>
      <w:r w:rsidRPr="00ED21EF">
        <w:rPr>
          <w:b/>
          <w:bCs/>
          <w:sz w:val="22"/>
          <w:szCs w:val="24"/>
        </w:rPr>
        <w:t>(4)</w:t>
      </w:r>
      <w:r w:rsidRPr="00ED21EF">
        <w:rPr>
          <w:sz w:val="22"/>
          <w:szCs w:val="24"/>
        </w:rPr>
        <w:t xml:space="preserve"> Subsections (2) and (3) apply subject to the provisions of any agreement, treaty or convention between Australia and any other countries that makes provision in relation to radio emission.</w:t>
      </w:r>
    </w:p>
    <w:p w14:paraId="49347359" w14:textId="77777777" w:rsidR="00756A16" w:rsidRPr="00ED21EF" w:rsidRDefault="00756A16" w:rsidP="0031455A">
      <w:pPr>
        <w:shd w:val="clear" w:color="auto" w:fill="FFFFFF"/>
        <w:spacing w:before="120"/>
        <w:ind w:left="5"/>
        <w:jc w:val="both"/>
        <w:rPr>
          <w:sz w:val="22"/>
        </w:rPr>
      </w:pPr>
      <w:r w:rsidRPr="00ED21EF">
        <w:rPr>
          <w:b/>
          <w:bCs/>
          <w:sz w:val="22"/>
          <w:szCs w:val="24"/>
        </w:rPr>
        <w:t>Defence research and intelligence</w:t>
      </w:r>
    </w:p>
    <w:p w14:paraId="7C3A0C4C" w14:textId="77777777" w:rsidR="00756A16" w:rsidRPr="00ED21EF" w:rsidRDefault="00756A16" w:rsidP="0031455A">
      <w:pPr>
        <w:shd w:val="clear" w:color="auto" w:fill="FFFFFF"/>
        <w:spacing w:before="120"/>
        <w:ind w:left="10" w:firstLine="331"/>
        <w:jc w:val="both"/>
        <w:rPr>
          <w:sz w:val="22"/>
        </w:rPr>
      </w:pPr>
      <w:r w:rsidRPr="00ED21EF">
        <w:rPr>
          <w:b/>
          <w:bCs/>
          <w:sz w:val="22"/>
          <w:szCs w:val="24"/>
        </w:rPr>
        <w:t xml:space="preserve">24.(1) </w:t>
      </w:r>
      <w:r w:rsidRPr="00ED21EF">
        <w:rPr>
          <w:sz w:val="22"/>
          <w:szCs w:val="24"/>
        </w:rPr>
        <w:t>This Act does not apply to anything done or omitted to be done by a member of the Defence Force, or by an officer of the Department of Defence, in the performance of his or her functions or duties as such a member or officer in relation to the operation of an organisation:</w:t>
      </w:r>
    </w:p>
    <w:p w14:paraId="59F6C02F" w14:textId="77777777" w:rsidR="00756A16" w:rsidRPr="00ED21EF" w:rsidRDefault="00756A16" w:rsidP="0031455A">
      <w:pPr>
        <w:numPr>
          <w:ilvl w:val="0"/>
          <w:numId w:val="39"/>
        </w:numPr>
        <w:shd w:val="clear" w:color="auto" w:fill="FFFFFF"/>
        <w:tabs>
          <w:tab w:val="left" w:pos="782"/>
        </w:tabs>
        <w:spacing w:before="120"/>
        <w:ind w:left="782" w:hanging="389"/>
        <w:jc w:val="both"/>
        <w:rPr>
          <w:sz w:val="22"/>
          <w:szCs w:val="24"/>
        </w:rPr>
      </w:pPr>
      <w:r w:rsidRPr="00ED21EF">
        <w:rPr>
          <w:sz w:val="22"/>
          <w:szCs w:val="24"/>
        </w:rPr>
        <w:t>that is part of the Defence Force or part of the Department of Defence; and</w:t>
      </w:r>
    </w:p>
    <w:p w14:paraId="6A37BF96" w14:textId="77777777" w:rsidR="00756A16" w:rsidRPr="00ED21EF" w:rsidRDefault="00756A16" w:rsidP="0031455A">
      <w:pPr>
        <w:numPr>
          <w:ilvl w:val="0"/>
          <w:numId w:val="40"/>
        </w:numPr>
        <w:shd w:val="clear" w:color="auto" w:fill="FFFFFF"/>
        <w:tabs>
          <w:tab w:val="left" w:pos="782"/>
        </w:tabs>
        <w:spacing w:before="120"/>
        <w:ind w:left="394"/>
        <w:jc w:val="both"/>
        <w:rPr>
          <w:sz w:val="22"/>
          <w:szCs w:val="24"/>
        </w:rPr>
      </w:pPr>
      <w:r w:rsidRPr="00ED21EF">
        <w:rPr>
          <w:sz w:val="22"/>
          <w:szCs w:val="24"/>
        </w:rPr>
        <w:t>the purpose of which relates to:</w:t>
      </w:r>
    </w:p>
    <w:p w14:paraId="77BDC8A3" w14:textId="77777777" w:rsidR="00B12525" w:rsidRDefault="00756A16" w:rsidP="0031455A">
      <w:pPr>
        <w:shd w:val="clear" w:color="auto" w:fill="FFFFFF"/>
        <w:spacing w:before="120"/>
        <w:ind w:left="1032" w:firstLine="72"/>
        <w:jc w:val="both"/>
        <w:rPr>
          <w:sz w:val="22"/>
          <w:szCs w:val="24"/>
        </w:rPr>
      </w:pPr>
      <w:r w:rsidRPr="00ED21EF">
        <w:rPr>
          <w:sz w:val="22"/>
          <w:szCs w:val="24"/>
        </w:rPr>
        <w:t>(i) research for purposes connected with defence; or</w:t>
      </w:r>
    </w:p>
    <w:p w14:paraId="46C70BAD" w14:textId="77777777" w:rsidR="00756A16" w:rsidRPr="00ED21EF" w:rsidRDefault="00756A16" w:rsidP="0031455A">
      <w:pPr>
        <w:shd w:val="clear" w:color="auto" w:fill="FFFFFF"/>
        <w:spacing w:before="120"/>
        <w:ind w:left="1032" w:firstLine="72"/>
        <w:jc w:val="both"/>
        <w:rPr>
          <w:sz w:val="22"/>
        </w:rPr>
      </w:pPr>
      <w:r w:rsidRPr="00ED21EF">
        <w:rPr>
          <w:sz w:val="22"/>
          <w:szCs w:val="24"/>
        </w:rPr>
        <w:t>(ii) intelligence.</w:t>
      </w:r>
    </w:p>
    <w:p w14:paraId="5D17CC6E" w14:textId="77777777" w:rsidR="00756A16" w:rsidRPr="00ED21EF" w:rsidRDefault="00756A16" w:rsidP="0031455A">
      <w:pPr>
        <w:shd w:val="clear" w:color="auto" w:fill="FFFFFF"/>
        <w:spacing w:before="120"/>
        <w:ind w:left="14" w:firstLine="336"/>
        <w:jc w:val="both"/>
        <w:rPr>
          <w:sz w:val="22"/>
        </w:rPr>
      </w:pPr>
      <w:r w:rsidRPr="00ED21EF">
        <w:rPr>
          <w:b/>
          <w:bCs/>
          <w:sz w:val="22"/>
          <w:szCs w:val="24"/>
        </w:rPr>
        <w:t xml:space="preserve">(2) </w:t>
      </w:r>
      <w:r w:rsidRPr="00ED21EF">
        <w:rPr>
          <w:sz w:val="22"/>
          <w:szCs w:val="24"/>
        </w:rPr>
        <w:t>This Act does not apply in relation to anything done or omitted to be done by or on behalf of:</w:t>
      </w:r>
    </w:p>
    <w:p w14:paraId="750A76F8" w14:textId="77777777" w:rsidR="00756A16" w:rsidRPr="00ED21EF" w:rsidRDefault="00756A16" w:rsidP="0031455A">
      <w:pPr>
        <w:numPr>
          <w:ilvl w:val="0"/>
          <w:numId w:val="41"/>
        </w:numPr>
        <w:shd w:val="clear" w:color="auto" w:fill="FFFFFF"/>
        <w:tabs>
          <w:tab w:val="left" w:pos="787"/>
        </w:tabs>
        <w:spacing w:before="120"/>
        <w:ind w:left="398"/>
        <w:jc w:val="both"/>
        <w:rPr>
          <w:sz w:val="22"/>
          <w:szCs w:val="24"/>
        </w:rPr>
      </w:pPr>
      <w:r w:rsidRPr="00ED21EF">
        <w:rPr>
          <w:sz w:val="22"/>
          <w:szCs w:val="24"/>
        </w:rPr>
        <w:t>the Australian Secret Intelligence Service; or</w:t>
      </w:r>
    </w:p>
    <w:p w14:paraId="2D82EE39" w14:textId="77777777" w:rsidR="00756A16" w:rsidRPr="00ED21EF" w:rsidRDefault="00756A16" w:rsidP="0031455A">
      <w:pPr>
        <w:numPr>
          <w:ilvl w:val="0"/>
          <w:numId w:val="41"/>
        </w:numPr>
        <w:shd w:val="clear" w:color="auto" w:fill="FFFFFF"/>
        <w:tabs>
          <w:tab w:val="left" w:pos="787"/>
        </w:tabs>
        <w:spacing w:before="120"/>
        <w:ind w:left="398"/>
        <w:jc w:val="both"/>
        <w:rPr>
          <w:sz w:val="22"/>
          <w:szCs w:val="24"/>
        </w:rPr>
      </w:pPr>
      <w:r w:rsidRPr="00ED21EF">
        <w:rPr>
          <w:sz w:val="22"/>
          <w:szCs w:val="24"/>
        </w:rPr>
        <w:t>the Australian Security Intelligence Organisation.</w:t>
      </w:r>
    </w:p>
    <w:p w14:paraId="12F9CA5D" w14:textId="77777777" w:rsidR="00756A16" w:rsidRPr="00ED21EF" w:rsidRDefault="00756A16" w:rsidP="0031455A">
      <w:pPr>
        <w:shd w:val="clear" w:color="auto" w:fill="FFFFFF"/>
        <w:spacing w:before="120"/>
        <w:ind w:left="14"/>
        <w:jc w:val="both"/>
        <w:rPr>
          <w:sz w:val="22"/>
        </w:rPr>
      </w:pPr>
      <w:r w:rsidRPr="00ED21EF">
        <w:rPr>
          <w:b/>
          <w:bCs/>
          <w:sz w:val="22"/>
          <w:szCs w:val="24"/>
        </w:rPr>
        <w:t>Special defence undertakings</w:t>
      </w:r>
    </w:p>
    <w:p w14:paraId="13D51A78" w14:textId="77777777" w:rsidR="00756A16" w:rsidRPr="00ED21EF" w:rsidRDefault="00756A16" w:rsidP="0031455A">
      <w:pPr>
        <w:shd w:val="clear" w:color="auto" w:fill="FFFFFF"/>
        <w:spacing w:before="120"/>
        <w:ind w:left="14" w:firstLine="341"/>
        <w:jc w:val="both"/>
        <w:rPr>
          <w:sz w:val="22"/>
        </w:rPr>
      </w:pPr>
      <w:r w:rsidRPr="00ED21EF">
        <w:rPr>
          <w:b/>
          <w:bCs/>
          <w:sz w:val="22"/>
          <w:szCs w:val="24"/>
        </w:rPr>
        <w:t xml:space="preserve">25. </w:t>
      </w:r>
      <w:r w:rsidRPr="00ED21EF">
        <w:rPr>
          <w:sz w:val="22"/>
          <w:szCs w:val="24"/>
        </w:rPr>
        <w:t>This Act does not apply to anything done or omitted to be done by a person performing a function or duty in relation to the operation of a facility that is:</w:t>
      </w:r>
    </w:p>
    <w:p w14:paraId="71652869" w14:textId="77777777" w:rsidR="00756A16" w:rsidRPr="00ED21EF" w:rsidRDefault="00756A16" w:rsidP="0031455A">
      <w:pPr>
        <w:numPr>
          <w:ilvl w:val="0"/>
          <w:numId w:val="42"/>
        </w:numPr>
        <w:shd w:val="clear" w:color="auto" w:fill="FFFFFF"/>
        <w:tabs>
          <w:tab w:val="left" w:pos="773"/>
        </w:tabs>
        <w:spacing w:before="120"/>
        <w:ind w:left="773" w:hanging="370"/>
        <w:jc w:val="both"/>
        <w:rPr>
          <w:sz w:val="22"/>
          <w:szCs w:val="24"/>
        </w:rPr>
      </w:pPr>
      <w:r w:rsidRPr="00ED21EF">
        <w:rPr>
          <w:sz w:val="22"/>
          <w:szCs w:val="24"/>
        </w:rPr>
        <w:t>jointly operated by the Commonwealth and a foreign country; and</w:t>
      </w:r>
    </w:p>
    <w:p w14:paraId="50CC3489" w14:textId="77777777" w:rsidR="00756A16" w:rsidRPr="005A2A5A" w:rsidRDefault="00756A16" w:rsidP="0031455A">
      <w:pPr>
        <w:numPr>
          <w:ilvl w:val="0"/>
          <w:numId w:val="42"/>
        </w:numPr>
        <w:shd w:val="clear" w:color="auto" w:fill="FFFFFF"/>
        <w:tabs>
          <w:tab w:val="left" w:pos="773"/>
        </w:tabs>
        <w:spacing w:before="120"/>
        <w:ind w:left="773" w:hanging="370"/>
        <w:jc w:val="both"/>
        <w:rPr>
          <w:sz w:val="22"/>
          <w:szCs w:val="24"/>
        </w:rPr>
      </w:pPr>
      <w:r w:rsidRPr="005A2A5A">
        <w:rPr>
          <w:sz w:val="22"/>
          <w:szCs w:val="24"/>
        </w:rPr>
        <w:t xml:space="preserve">a </w:t>
      </w:r>
      <w:r w:rsidRPr="00ED21EF">
        <w:rPr>
          <w:sz w:val="22"/>
          <w:szCs w:val="24"/>
        </w:rPr>
        <w:t xml:space="preserve">special defence undertaking for the purposes of the </w:t>
      </w:r>
      <w:r w:rsidRPr="00ED21EF">
        <w:rPr>
          <w:i/>
          <w:iCs/>
          <w:sz w:val="22"/>
          <w:szCs w:val="24"/>
        </w:rPr>
        <w:t>Defence (Special Undertakings) Act 1952.</w:t>
      </w:r>
    </w:p>
    <w:p w14:paraId="4508574B" w14:textId="77777777" w:rsidR="00756A16" w:rsidRPr="00ED21EF" w:rsidRDefault="00756A16" w:rsidP="0031455A">
      <w:pPr>
        <w:shd w:val="clear" w:color="auto" w:fill="FFFFFF"/>
        <w:spacing w:before="120"/>
        <w:ind w:left="19"/>
        <w:jc w:val="both"/>
        <w:rPr>
          <w:sz w:val="22"/>
        </w:rPr>
      </w:pPr>
      <w:r w:rsidRPr="00ED21EF">
        <w:rPr>
          <w:b/>
          <w:bCs/>
          <w:sz w:val="22"/>
          <w:szCs w:val="24"/>
        </w:rPr>
        <w:t>Additional exemption for defence matters</w:t>
      </w:r>
    </w:p>
    <w:p w14:paraId="6C09A4D2" w14:textId="77777777" w:rsidR="00756A16" w:rsidRPr="00ED21EF" w:rsidRDefault="00756A16" w:rsidP="0031455A">
      <w:pPr>
        <w:shd w:val="clear" w:color="auto" w:fill="FFFFFF"/>
        <w:spacing w:before="120"/>
        <w:ind w:left="24" w:firstLine="341"/>
        <w:jc w:val="both"/>
        <w:rPr>
          <w:sz w:val="22"/>
        </w:rPr>
      </w:pPr>
      <w:r w:rsidRPr="00ED21EF">
        <w:rPr>
          <w:b/>
          <w:bCs/>
          <w:sz w:val="22"/>
          <w:szCs w:val="24"/>
        </w:rPr>
        <w:t xml:space="preserve">26.(1) </w:t>
      </w:r>
      <w:r w:rsidRPr="00ED21EF">
        <w:rPr>
          <w:sz w:val="22"/>
          <w:szCs w:val="24"/>
        </w:rPr>
        <w:t>Subject to subsection (2), Parts 3.1, 4.1 and 4.2 do not apply to anything done or omitted to be done by a member of the Defence Force, or by an officer of the Department of Defence, if:</w:t>
      </w:r>
    </w:p>
    <w:p w14:paraId="4904FE8E" w14:textId="77777777" w:rsidR="00756A16" w:rsidRPr="00ED21EF" w:rsidRDefault="00756A16" w:rsidP="0031455A">
      <w:pPr>
        <w:numPr>
          <w:ilvl w:val="0"/>
          <w:numId w:val="43"/>
        </w:numPr>
        <w:shd w:val="clear" w:color="auto" w:fill="FFFFFF"/>
        <w:tabs>
          <w:tab w:val="left" w:pos="802"/>
        </w:tabs>
        <w:spacing w:before="120"/>
        <w:ind w:left="802" w:hanging="389"/>
        <w:jc w:val="both"/>
        <w:rPr>
          <w:sz w:val="22"/>
          <w:szCs w:val="24"/>
        </w:rPr>
      </w:pPr>
      <w:r w:rsidRPr="00ED21EF">
        <w:rPr>
          <w:sz w:val="22"/>
          <w:szCs w:val="24"/>
        </w:rPr>
        <w:t>the act or omission takes place in the performance of one of his or her functions or duties as such a member or officer; and</w:t>
      </w:r>
    </w:p>
    <w:p w14:paraId="5FA66793" w14:textId="77777777" w:rsidR="00756A16" w:rsidRPr="00ED21EF" w:rsidRDefault="00756A16" w:rsidP="0031455A">
      <w:pPr>
        <w:numPr>
          <w:ilvl w:val="0"/>
          <w:numId w:val="43"/>
        </w:numPr>
        <w:shd w:val="clear" w:color="auto" w:fill="FFFFFF"/>
        <w:tabs>
          <w:tab w:val="left" w:pos="802"/>
        </w:tabs>
        <w:spacing w:before="120"/>
        <w:ind w:left="802" w:hanging="389"/>
        <w:jc w:val="both"/>
        <w:rPr>
          <w:sz w:val="22"/>
          <w:szCs w:val="24"/>
        </w:rPr>
      </w:pPr>
      <w:r w:rsidRPr="00ED21EF">
        <w:rPr>
          <w:sz w:val="22"/>
          <w:szCs w:val="24"/>
        </w:rPr>
        <w:t>the function or duty concerned is, under the regulations, taken for the purposes of this subsection to be a function or duty that relates to:</w:t>
      </w:r>
    </w:p>
    <w:p w14:paraId="0DE05204" w14:textId="77777777" w:rsidR="00756A16" w:rsidRPr="00ED21EF" w:rsidRDefault="00756A16" w:rsidP="0031455A">
      <w:pPr>
        <w:shd w:val="clear" w:color="auto" w:fill="FFFFFF"/>
        <w:spacing w:before="120"/>
        <w:ind w:left="1123"/>
        <w:jc w:val="both"/>
        <w:rPr>
          <w:sz w:val="22"/>
        </w:rPr>
      </w:pPr>
      <w:r w:rsidRPr="00ED21EF">
        <w:rPr>
          <w:sz w:val="22"/>
          <w:szCs w:val="24"/>
        </w:rPr>
        <w:t>(i) military command and control; or</w:t>
      </w:r>
    </w:p>
    <w:p w14:paraId="71B70E3C" w14:textId="77777777" w:rsidR="00756A16" w:rsidRPr="00ED21EF" w:rsidRDefault="00756A16" w:rsidP="0031455A">
      <w:pPr>
        <w:shd w:val="clear" w:color="auto" w:fill="FFFFFF"/>
        <w:spacing w:before="120"/>
        <w:ind w:left="984"/>
        <w:jc w:val="both"/>
        <w:rPr>
          <w:sz w:val="22"/>
        </w:rPr>
      </w:pPr>
      <w:r w:rsidRPr="00ED21EF">
        <w:rPr>
          <w:sz w:val="22"/>
          <w:szCs w:val="24"/>
        </w:rPr>
        <w:t>(ii) intelligence; or</w:t>
      </w:r>
    </w:p>
    <w:p w14:paraId="16AA0923" w14:textId="77777777" w:rsidR="00756A16" w:rsidRPr="00ED21EF" w:rsidRDefault="00756A16" w:rsidP="0031455A">
      <w:pPr>
        <w:shd w:val="clear" w:color="auto" w:fill="FFFFFF"/>
        <w:spacing w:before="120"/>
        <w:ind w:left="984"/>
        <w:jc w:val="both"/>
        <w:rPr>
          <w:sz w:val="22"/>
        </w:rPr>
      </w:pPr>
      <w:r w:rsidRPr="00ED21EF">
        <w:rPr>
          <w:sz w:val="22"/>
          <w:szCs w:val="24"/>
        </w:rPr>
        <w:t>(iii) weapons systems.</w:t>
      </w:r>
    </w:p>
    <w:p w14:paraId="142D4894" w14:textId="77777777" w:rsidR="00756A16" w:rsidRPr="00ED21EF" w:rsidRDefault="00756A16" w:rsidP="0031455A">
      <w:pPr>
        <w:shd w:val="clear" w:color="auto" w:fill="FFFFFF"/>
        <w:spacing w:before="120"/>
        <w:ind w:left="34" w:firstLine="331"/>
        <w:jc w:val="both"/>
        <w:rPr>
          <w:sz w:val="22"/>
        </w:rPr>
      </w:pPr>
      <w:r w:rsidRPr="00ED21EF">
        <w:rPr>
          <w:b/>
          <w:bCs/>
          <w:sz w:val="22"/>
          <w:szCs w:val="24"/>
        </w:rPr>
        <w:t>(2)</w:t>
      </w:r>
      <w:r w:rsidRPr="00ED21EF">
        <w:rPr>
          <w:sz w:val="22"/>
          <w:szCs w:val="24"/>
        </w:rPr>
        <w:t xml:space="preserve"> The regulations may provide for the application, in specified circumstances, of all or any of Parts 3.1, 4.1 or 4.2, or any of the</w:t>
      </w:r>
    </w:p>
    <w:p w14:paraId="28460679" w14:textId="77777777" w:rsidR="00756A16" w:rsidRPr="00ED21EF" w:rsidRDefault="0071147F" w:rsidP="0031455A">
      <w:pPr>
        <w:shd w:val="clear" w:color="auto" w:fill="FFFFFF"/>
        <w:spacing w:before="120"/>
        <w:ind w:left="10"/>
        <w:jc w:val="both"/>
        <w:rPr>
          <w:sz w:val="22"/>
        </w:rPr>
      </w:pPr>
      <w:r w:rsidRPr="00ED21EF">
        <w:rPr>
          <w:sz w:val="22"/>
        </w:rPr>
        <w:br w:type="page"/>
      </w:r>
      <w:r w:rsidR="00756A16" w:rsidRPr="005A2A5A">
        <w:rPr>
          <w:sz w:val="22"/>
          <w:szCs w:val="24"/>
        </w:rPr>
        <w:lastRenderedPageBreak/>
        <w:t xml:space="preserve">provisions </w:t>
      </w:r>
      <w:r w:rsidR="00756A16" w:rsidRPr="00ED21EF">
        <w:rPr>
          <w:sz w:val="22"/>
          <w:szCs w:val="24"/>
        </w:rPr>
        <w:t>of those Parts, to a member of the Defence Force, or to an officer of the Department of Defence, in the performance of one of his or her functions or duties as mentioned in subsection (1).</w:t>
      </w:r>
    </w:p>
    <w:p w14:paraId="217305FC" w14:textId="77777777" w:rsidR="00756A16" w:rsidRPr="00ED21EF" w:rsidRDefault="00756A16" w:rsidP="0031455A">
      <w:pPr>
        <w:shd w:val="clear" w:color="auto" w:fill="FFFFFF"/>
        <w:spacing w:before="120"/>
        <w:ind w:left="14"/>
        <w:jc w:val="both"/>
        <w:rPr>
          <w:sz w:val="22"/>
        </w:rPr>
      </w:pPr>
      <w:r w:rsidRPr="00ED21EF">
        <w:rPr>
          <w:b/>
          <w:bCs/>
          <w:sz w:val="22"/>
          <w:szCs w:val="24"/>
        </w:rPr>
        <w:t>Defence, police and emergency personnel</w:t>
      </w:r>
    </w:p>
    <w:p w14:paraId="54B94699" w14:textId="77777777" w:rsidR="00756A16" w:rsidRPr="00ED21EF" w:rsidRDefault="00756A16" w:rsidP="0031455A">
      <w:pPr>
        <w:shd w:val="clear" w:color="auto" w:fill="FFFFFF"/>
        <w:spacing w:before="120"/>
        <w:ind w:left="14" w:firstLine="341"/>
        <w:jc w:val="both"/>
        <w:rPr>
          <w:sz w:val="22"/>
        </w:rPr>
      </w:pPr>
      <w:r w:rsidRPr="00ED21EF">
        <w:rPr>
          <w:b/>
          <w:bCs/>
          <w:sz w:val="22"/>
          <w:szCs w:val="24"/>
        </w:rPr>
        <w:t xml:space="preserve">27.(1) </w:t>
      </w:r>
      <w:r w:rsidRPr="00ED21EF">
        <w:rPr>
          <w:sz w:val="22"/>
          <w:szCs w:val="24"/>
        </w:rPr>
        <w:t>This section applies to a person performing a function or duty in relation to:</w:t>
      </w:r>
    </w:p>
    <w:p w14:paraId="62D6424F" w14:textId="77777777" w:rsidR="00756A16" w:rsidRPr="00ED21EF" w:rsidRDefault="00756A16" w:rsidP="0031455A">
      <w:pPr>
        <w:shd w:val="clear" w:color="auto" w:fill="FFFFFF"/>
        <w:tabs>
          <w:tab w:val="left" w:pos="792"/>
        </w:tabs>
        <w:spacing w:before="120"/>
        <w:ind w:left="394"/>
        <w:jc w:val="both"/>
        <w:rPr>
          <w:sz w:val="22"/>
        </w:rPr>
      </w:pPr>
      <w:r w:rsidRPr="00ED21EF">
        <w:rPr>
          <w:sz w:val="22"/>
          <w:szCs w:val="24"/>
        </w:rPr>
        <w:t>(a)</w:t>
      </w:r>
      <w:r w:rsidRPr="00ED21EF">
        <w:rPr>
          <w:sz w:val="22"/>
          <w:szCs w:val="24"/>
        </w:rPr>
        <w:tab/>
        <w:t>the defence, security or international relations of:</w:t>
      </w:r>
    </w:p>
    <w:p w14:paraId="50BAABA9" w14:textId="77777777" w:rsidR="00756A16" w:rsidRPr="00ED21EF" w:rsidRDefault="00756A16" w:rsidP="0031455A">
      <w:pPr>
        <w:shd w:val="clear" w:color="auto" w:fill="FFFFFF"/>
        <w:spacing w:before="120"/>
        <w:ind w:left="1037"/>
        <w:jc w:val="both"/>
        <w:rPr>
          <w:sz w:val="22"/>
        </w:rPr>
      </w:pPr>
      <w:r w:rsidRPr="00ED21EF">
        <w:rPr>
          <w:sz w:val="22"/>
          <w:szCs w:val="24"/>
        </w:rPr>
        <w:t>(i)</w:t>
      </w:r>
      <w:r w:rsidR="00B12525">
        <w:rPr>
          <w:sz w:val="22"/>
          <w:szCs w:val="24"/>
        </w:rPr>
        <w:tab/>
      </w:r>
      <w:r w:rsidRPr="00ED21EF">
        <w:rPr>
          <w:sz w:val="22"/>
          <w:szCs w:val="24"/>
        </w:rPr>
        <w:t>Australia; or</w:t>
      </w:r>
    </w:p>
    <w:p w14:paraId="24585FDE" w14:textId="77777777" w:rsidR="00756A16" w:rsidRPr="00ED21EF" w:rsidRDefault="00756A16" w:rsidP="0031455A">
      <w:pPr>
        <w:shd w:val="clear" w:color="auto" w:fill="FFFFFF"/>
        <w:spacing w:before="120"/>
        <w:ind w:left="1440" w:hanging="403"/>
        <w:jc w:val="both"/>
        <w:rPr>
          <w:sz w:val="22"/>
        </w:rPr>
      </w:pPr>
      <w:r w:rsidRPr="00ED21EF">
        <w:rPr>
          <w:sz w:val="22"/>
          <w:szCs w:val="24"/>
        </w:rPr>
        <w:t>(ii)</w:t>
      </w:r>
      <w:r w:rsidR="00B12525">
        <w:rPr>
          <w:sz w:val="22"/>
          <w:szCs w:val="24"/>
        </w:rPr>
        <w:tab/>
      </w:r>
      <w:r w:rsidRPr="00ED21EF">
        <w:rPr>
          <w:sz w:val="22"/>
          <w:szCs w:val="24"/>
        </w:rPr>
        <w:t>a foreign country whose naval, military or air force is acting in co-operation with the Defence Force of Australia; or</w:t>
      </w:r>
    </w:p>
    <w:p w14:paraId="6D628995" w14:textId="77777777" w:rsidR="00756A16" w:rsidRPr="00ED21EF" w:rsidRDefault="00756A16" w:rsidP="0031455A">
      <w:pPr>
        <w:numPr>
          <w:ilvl w:val="0"/>
          <w:numId w:val="44"/>
        </w:numPr>
        <w:shd w:val="clear" w:color="auto" w:fill="FFFFFF"/>
        <w:tabs>
          <w:tab w:val="left" w:pos="792"/>
        </w:tabs>
        <w:spacing w:before="120"/>
        <w:ind w:left="792" w:hanging="398"/>
        <w:jc w:val="both"/>
        <w:rPr>
          <w:sz w:val="22"/>
          <w:szCs w:val="24"/>
        </w:rPr>
      </w:pPr>
      <w:r w:rsidRPr="00ED21EF">
        <w:rPr>
          <w:sz w:val="22"/>
          <w:szCs w:val="24"/>
        </w:rPr>
        <w:t>the Australian Federal Police or the police force of a State or Territory; or</w:t>
      </w:r>
    </w:p>
    <w:p w14:paraId="78451355" w14:textId="77777777" w:rsidR="00756A16" w:rsidRPr="00ED21EF" w:rsidRDefault="00756A16" w:rsidP="0031455A">
      <w:pPr>
        <w:numPr>
          <w:ilvl w:val="0"/>
          <w:numId w:val="44"/>
        </w:numPr>
        <w:shd w:val="clear" w:color="auto" w:fill="FFFFFF"/>
        <w:tabs>
          <w:tab w:val="left" w:pos="792"/>
        </w:tabs>
        <w:spacing w:before="120"/>
        <w:ind w:left="394"/>
        <w:jc w:val="both"/>
        <w:rPr>
          <w:sz w:val="22"/>
          <w:szCs w:val="24"/>
        </w:rPr>
      </w:pPr>
      <w:r w:rsidRPr="00ED21EF">
        <w:rPr>
          <w:sz w:val="22"/>
          <w:szCs w:val="24"/>
        </w:rPr>
        <w:t>a fire-fighting, civil defence or rescue organisation; or</w:t>
      </w:r>
    </w:p>
    <w:p w14:paraId="0D03ADFA" w14:textId="77777777" w:rsidR="00756A16" w:rsidRPr="00ED21EF" w:rsidRDefault="00756A16" w:rsidP="0031455A">
      <w:pPr>
        <w:numPr>
          <w:ilvl w:val="0"/>
          <w:numId w:val="44"/>
        </w:numPr>
        <w:shd w:val="clear" w:color="auto" w:fill="FFFFFF"/>
        <w:tabs>
          <w:tab w:val="left" w:pos="792"/>
        </w:tabs>
        <w:spacing w:before="120"/>
        <w:ind w:left="394"/>
        <w:jc w:val="both"/>
        <w:rPr>
          <w:sz w:val="22"/>
          <w:szCs w:val="24"/>
        </w:rPr>
      </w:pPr>
      <w:r w:rsidRPr="00ED21EF">
        <w:rPr>
          <w:sz w:val="22"/>
          <w:szCs w:val="24"/>
        </w:rPr>
        <w:t>an ambulance service; or</w:t>
      </w:r>
    </w:p>
    <w:p w14:paraId="6135FA4E" w14:textId="77777777" w:rsidR="00756A16" w:rsidRPr="00ED21EF" w:rsidRDefault="00756A16" w:rsidP="0031455A">
      <w:pPr>
        <w:numPr>
          <w:ilvl w:val="0"/>
          <w:numId w:val="44"/>
        </w:numPr>
        <w:shd w:val="clear" w:color="auto" w:fill="FFFFFF"/>
        <w:tabs>
          <w:tab w:val="left" w:pos="792"/>
        </w:tabs>
        <w:spacing w:before="120"/>
        <w:ind w:left="394"/>
        <w:jc w:val="both"/>
        <w:rPr>
          <w:sz w:val="22"/>
          <w:szCs w:val="24"/>
        </w:rPr>
      </w:pPr>
      <w:r w:rsidRPr="00ED21EF">
        <w:rPr>
          <w:sz w:val="22"/>
          <w:szCs w:val="24"/>
        </w:rPr>
        <w:t>the Royal Flying Doctor Service; or</w:t>
      </w:r>
    </w:p>
    <w:p w14:paraId="6ED05BCC" w14:textId="77777777" w:rsidR="00756A16" w:rsidRPr="00ED21EF" w:rsidRDefault="00756A16" w:rsidP="0031455A">
      <w:pPr>
        <w:numPr>
          <w:ilvl w:val="0"/>
          <w:numId w:val="44"/>
        </w:numPr>
        <w:shd w:val="clear" w:color="auto" w:fill="FFFFFF"/>
        <w:tabs>
          <w:tab w:val="left" w:pos="792"/>
        </w:tabs>
        <w:spacing w:before="120"/>
        <w:ind w:left="792" w:hanging="398"/>
        <w:jc w:val="both"/>
        <w:rPr>
          <w:sz w:val="22"/>
          <w:szCs w:val="24"/>
        </w:rPr>
      </w:pPr>
      <w:r w:rsidRPr="00ED21EF">
        <w:rPr>
          <w:sz w:val="22"/>
          <w:szCs w:val="24"/>
        </w:rPr>
        <w:t>any other organisation whose sole or principal purpose involves securing the safety of persons during an emergency.</w:t>
      </w:r>
    </w:p>
    <w:p w14:paraId="4A5E9CAA" w14:textId="77777777" w:rsidR="00756A16" w:rsidRPr="00ED21EF" w:rsidRDefault="00756A16" w:rsidP="0031455A">
      <w:pPr>
        <w:shd w:val="clear" w:color="auto" w:fill="FFFFFF"/>
        <w:spacing w:before="120"/>
        <w:ind w:left="5" w:firstLine="346"/>
        <w:jc w:val="both"/>
        <w:rPr>
          <w:sz w:val="22"/>
        </w:rPr>
      </w:pPr>
      <w:r w:rsidRPr="00ED21EF">
        <w:rPr>
          <w:b/>
          <w:bCs/>
          <w:sz w:val="22"/>
          <w:szCs w:val="24"/>
        </w:rPr>
        <w:t>(2)</w:t>
      </w:r>
      <w:r w:rsidRPr="00ED21EF">
        <w:rPr>
          <w:sz w:val="22"/>
          <w:szCs w:val="24"/>
        </w:rPr>
        <w:t xml:space="preserve"> The regulations may provide for exemption of acts or omissions, by members of a class of persons to whom this section applies, from all or any of Parts 3.1, 4.1 or 4.2, or specified provisions of those Parts.</w:t>
      </w:r>
    </w:p>
    <w:p w14:paraId="2AAD13D4" w14:textId="77777777" w:rsidR="00756A16" w:rsidRPr="00ED21EF" w:rsidRDefault="00756A16" w:rsidP="0031455A">
      <w:pPr>
        <w:shd w:val="clear" w:color="auto" w:fill="FFFFFF"/>
        <w:spacing w:before="120"/>
        <w:ind w:left="10"/>
        <w:jc w:val="both"/>
        <w:rPr>
          <w:sz w:val="22"/>
        </w:rPr>
      </w:pPr>
      <w:r w:rsidRPr="00ED21EF">
        <w:rPr>
          <w:b/>
          <w:bCs/>
          <w:sz w:val="22"/>
          <w:szCs w:val="24"/>
        </w:rPr>
        <w:t>Use of devices by the SMA</w:t>
      </w:r>
    </w:p>
    <w:p w14:paraId="4CDE7F56" w14:textId="77777777" w:rsidR="00756A16" w:rsidRPr="00ED21EF" w:rsidRDefault="00756A16" w:rsidP="0031455A">
      <w:pPr>
        <w:shd w:val="clear" w:color="auto" w:fill="FFFFFF"/>
        <w:spacing w:before="120"/>
        <w:ind w:left="5" w:firstLine="341"/>
        <w:jc w:val="both"/>
        <w:rPr>
          <w:sz w:val="22"/>
        </w:rPr>
      </w:pPr>
      <w:r w:rsidRPr="00ED21EF">
        <w:rPr>
          <w:b/>
          <w:bCs/>
          <w:sz w:val="22"/>
          <w:szCs w:val="24"/>
        </w:rPr>
        <w:t xml:space="preserve">28. </w:t>
      </w:r>
      <w:r w:rsidRPr="00ED21EF">
        <w:rPr>
          <w:sz w:val="22"/>
          <w:szCs w:val="24"/>
        </w:rPr>
        <w:t>Parts 3.1, 4.1 and 4.2 do not apply to anything done by the SMA in connection with the use of a device in performing its functions or exercising its powers under this Act.</w:t>
      </w:r>
    </w:p>
    <w:p w14:paraId="0EC7DF7C" w14:textId="77777777" w:rsidR="00756A16" w:rsidRPr="00ED21EF" w:rsidRDefault="00756A16" w:rsidP="00B12525">
      <w:pPr>
        <w:shd w:val="clear" w:color="auto" w:fill="FFFFFF"/>
        <w:spacing w:before="240"/>
        <w:jc w:val="center"/>
        <w:rPr>
          <w:sz w:val="22"/>
        </w:rPr>
      </w:pPr>
      <w:r w:rsidRPr="00ED21EF">
        <w:rPr>
          <w:b/>
          <w:bCs/>
          <w:sz w:val="22"/>
          <w:szCs w:val="24"/>
        </w:rPr>
        <w:t>CHAPTER 2</w:t>
      </w:r>
      <w:r w:rsidRPr="00ED21EF">
        <w:rPr>
          <w:rFonts w:eastAsia="Times New Roman"/>
          <w:b/>
          <w:bCs/>
          <w:sz w:val="22"/>
          <w:szCs w:val="24"/>
        </w:rPr>
        <w:t>—RADIO FREQUENCY PLANNING</w:t>
      </w:r>
    </w:p>
    <w:p w14:paraId="24D55856" w14:textId="77777777" w:rsidR="00756A16" w:rsidRPr="00ED21EF" w:rsidRDefault="00756A16" w:rsidP="0031455A">
      <w:pPr>
        <w:shd w:val="clear" w:color="auto" w:fill="FFFFFF"/>
        <w:spacing w:before="120"/>
        <w:ind w:left="5"/>
        <w:jc w:val="both"/>
        <w:rPr>
          <w:sz w:val="22"/>
        </w:rPr>
      </w:pPr>
      <w:r w:rsidRPr="00ED21EF">
        <w:rPr>
          <w:b/>
          <w:bCs/>
          <w:sz w:val="22"/>
          <w:szCs w:val="24"/>
        </w:rPr>
        <w:t>Outline of this Chapter</w:t>
      </w:r>
    </w:p>
    <w:p w14:paraId="27AAAF3D" w14:textId="77777777" w:rsidR="00756A16" w:rsidRPr="00ED21EF" w:rsidRDefault="00756A16" w:rsidP="0031455A">
      <w:pPr>
        <w:shd w:val="clear" w:color="auto" w:fill="FFFFFF"/>
        <w:spacing w:before="120"/>
        <w:ind w:firstLine="350"/>
        <w:jc w:val="both"/>
        <w:rPr>
          <w:sz w:val="22"/>
        </w:rPr>
      </w:pPr>
      <w:r w:rsidRPr="00ED21EF">
        <w:rPr>
          <w:b/>
          <w:bCs/>
          <w:sz w:val="22"/>
          <w:szCs w:val="24"/>
        </w:rPr>
        <w:t xml:space="preserve">29.(1) </w:t>
      </w:r>
      <w:r w:rsidRPr="00ED21EF">
        <w:rPr>
          <w:sz w:val="22"/>
          <w:szCs w:val="24"/>
        </w:rPr>
        <w:t>This Chapter provides for the preparation of plans that will govern the allocation of the spectrum under the licensing systems provided for in Chapter 3.</w:t>
      </w:r>
    </w:p>
    <w:p w14:paraId="5A118263" w14:textId="77777777" w:rsidR="00756A16" w:rsidRPr="00ED21EF" w:rsidRDefault="00756A16" w:rsidP="0031455A">
      <w:pPr>
        <w:shd w:val="clear" w:color="auto" w:fill="FFFFFF"/>
        <w:tabs>
          <w:tab w:val="left" w:pos="739"/>
        </w:tabs>
        <w:spacing w:before="120"/>
        <w:ind w:left="341"/>
        <w:jc w:val="both"/>
        <w:rPr>
          <w:sz w:val="22"/>
        </w:rPr>
      </w:pPr>
      <w:r w:rsidRPr="00ED21EF">
        <w:rPr>
          <w:b/>
          <w:bCs/>
          <w:sz w:val="22"/>
          <w:szCs w:val="24"/>
        </w:rPr>
        <w:t>(2)</w:t>
      </w:r>
      <w:r w:rsidRPr="00ED21EF">
        <w:rPr>
          <w:sz w:val="22"/>
          <w:szCs w:val="24"/>
        </w:rPr>
        <w:tab/>
        <w:t>Part 2.1 is about preparing:</w:t>
      </w:r>
    </w:p>
    <w:p w14:paraId="6CC3F7E3" w14:textId="77777777" w:rsidR="00756A16" w:rsidRPr="00ED21EF" w:rsidRDefault="00756A16" w:rsidP="0031455A">
      <w:pPr>
        <w:numPr>
          <w:ilvl w:val="0"/>
          <w:numId w:val="45"/>
        </w:numPr>
        <w:shd w:val="clear" w:color="auto" w:fill="FFFFFF"/>
        <w:tabs>
          <w:tab w:val="left" w:pos="792"/>
        </w:tabs>
        <w:spacing w:before="120"/>
        <w:ind w:left="792" w:hanging="403"/>
        <w:jc w:val="both"/>
        <w:rPr>
          <w:sz w:val="22"/>
          <w:szCs w:val="24"/>
        </w:rPr>
      </w:pPr>
      <w:r w:rsidRPr="00ED21EF">
        <w:rPr>
          <w:sz w:val="22"/>
          <w:szCs w:val="24"/>
        </w:rPr>
        <w:t xml:space="preserve">a spectrum plan that covers so much of the spectrum as is relevant to regulation of </w:t>
      </w:r>
      <w:r w:rsidRPr="005A2A5A">
        <w:rPr>
          <w:sz w:val="22"/>
          <w:szCs w:val="24"/>
        </w:rPr>
        <w:t xml:space="preserve">radiocommunications </w:t>
      </w:r>
      <w:r w:rsidRPr="00ED21EF">
        <w:rPr>
          <w:sz w:val="22"/>
          <w:szCs w:val="24"/>
        </w:rPr>
        <w:t>under this Act; and</w:t>
      </w:r>
    </w:p>
    <w:p w14:paraId="3509BD32" w14:textId="77777777" w:rsidR="00756A16" w:rsidRPr="00ED21EF" w:rsidRDefault="00756A16" w:rsidP="0031455A">
      <w:pPr>
        <w:numPr>
          <w:ilvl w:val="0"/>
          <w:numId w:val="45"/>
        </w:numPr>
        <w:shd w:val="clear" w:color="auto" w:fill="FFFFFF"/>
        <w:tabs>
          <w:tab w:val="left" w:pos="792"/>
        </w:tabs>
        <w:spacing w:before="120"/>
        <w:ind w:left="792" w:hanging="403"/>
        <w:jc w:val="both"/>
        <w:rPr>
          <w:sz w:val="22"/>
          <w:szCs w:val="24"/>
        </w:rPr>
      </w:pPr>
      <w:r w:rsidRPr="00ED21EF">
        <w:rPr>
          <w:sz w:val="22"/>
          <w:szCs w:val="24"/>
        </w:rPr>
        <w:t>frequency band plans that cover particular parts of the spectrum in more detail.</w:t>
      </w:r>
    </w:p>
    <w:p w14:paraId="51ABF936" w14:textId="77777777" w:rsidR="00756A16" w:rsidRPr="00ED21EF" w:rsidRDefault="00756A16" w:rsidP="0031455A">
      <w:pPr>
        <w:shd w:val="clear" w:color="auto" w:fill="FFFFFF"/>
        <w:tabs>
          <w:tab w:val="left" w:pos="739"/>
        </w:tabs>
        <w:spacing w:before="120"/>
        <w:ind w:firstLine="341"/>
        <w:jc w:val="both"/>
        <w:rPr>
          <w:sz w:val="22"/>
        </w:rPr>
      </w:pPr>
      <w:r w:rsidRPr="00ED21EF">
        <w:rPr>
          <w:b/>
          <w:bCs/>
          <w:sz w:val="22"/>
          <w:szCs w:val="24"/>
        </w:rPr>
        <w:t>(3)</w:t>
      </w:r>
      <w:r w:rsidRPr="00ED21EF">
        <w:rPr>
          <w:sz w:val="22"/>
          <w:szCs w:val="24"/>
        </w:rPr>
        <w:tab/>
        <w:t>Part 2.2 is about the additional plans necessary to enable selected</w:t>
      </w:r>
      <w:r w:rsidR="00A614B5">
        <w:rPr>
          <w:sz w:val="22"/>
          <w:szCs w:val="24"/>
        </w:rPr>
        <w:t xml:space="preserve"> </w:t>
      </w:r>
      <w:r w:rsidRPr="00ED21EF">
        <w:rPr>
          <w:sz w:val="22"/>
          <w:szCs w:val="24"/>
        </w:rPr>
        <w:t>parts of the spectrum to be allocated under the spectrum licensing</w:t>
      </w:r>
      <w:r w:rsidR="00A614B5">
        <w:rPr>
          <w:sz w:val="22"/>
          <w:szCs w:val="24"/>
        </w:rPr>
        <w:t xml:space="preserve"> </w:t>
      </w:r>
      <w:r w:rsidRPr="00ED21EF">
        <w:rPr>
          <w:sz w:val="22"/>
          <w:szCs w:val="24"/>
        </w:rPr>
        <w:t>system, namely:</w:t>
      </w:r>
    </w:p>
    <w:p w14:paraId="4D84627C" w14:textId="77777777" w:rsidR="00756A16" w:rsidRPr="00ED21EF" w:rsidRDefault="00756A16" w:rsidP="0031455A">
      <w:pPr>
        <w:shd w:val="clear" w:color="auto" w:fill="FFFFFF"/>
        <w:spacing w:before="120"/>
        <w:ind w:left="403"/>
        <w:jc w:val="both"/>
        <w:rPr>
          <w:sz w:val="22"/>
        </w:rPr>
      </w:pPr>
      <w:r w:rsidRPr="00ED21EF">
        <w:rPr>
          <w:sz w:val="22"/>
          <w:szCs w:val="24"/>
        </w:rPr>
        <w:t>(a) conversion plans that govern conversion into spectrum licences</w:t>
      </w:r>
    </w:p>
    <w:p w14:paraId="6AC30F07" w14:textId="77777777" w:rsidR="00B12525" w:rsidRDefault="00B12525" w:rsidP="0031455A">
      <w:pPr>
        <w:shd w:val="clear" w:color="auto" w:fill="FFFFFF"/>
        <w:spacing w:before="120"/>
        <w:jc w:val="both"/>
        <w:rPr>
          <w:sz w:val="22"/>
        </w:rPr>
        <w:sectPr w:rsidR="00B12525" w:rsidSect="0071147F">
          <w:pgSz w:w="12240" w:h="15840" w:code="1"/>
          <w:pgMar w:top="1440" w:right="1440" w:bottom="1440" w:left="1440" w:header="720" w:footer="720" w:gutter="0"/>
          <w:cols w:space="60"/>
          <w:noEndnote/>
        </w:sectPr>
      </w:pPr>
    </w:p>
    <w:p w14:paraId="58247388" w14:textId="77777777" w:rsidR="00756A16" w:rsidRPr="00ED21EF" w:rsidRDefault="00756A16" w:rsidP="0031455A">
      <w:pPr>
        <w:shd w:val="clear" w:color="auto" w:fill="FFFFFF"/>
        <w:spacing w:before="120"/>
        <w:ind w:left="773"/>
        <w:jc w:val="both"/>
        <w:rPr>
          <w:sz w:val="22"/>
        </w:rPr>
      </w:pPr>
      <w:r w:rsidRPr="00ED21EF">
        <w:rPr>
          <w:sz w:val="22"/>
          <w:szCs w:val="24"/>
        </w:rPr>
        <w:lastRenderedPageBreak/>
        <w:t>of apparatus licences that apply in the parts of the spectrum in question; and</w:t>
      </w:r>
    </w:p>
    <w:p w14:paraId="09710924" w14:textId="77777777" w:rsidR="00756A16" w:rsidRPr="00ED21EF" w:rsidRDefault="00756A16" w:rsidP="0031455A">
      <w:pPr>
        <w:shd w:val="clear" w:color="auto" w:fill="FFFFFF"/>
        <w:spacing w:before="120"/>
        <w:ind w:left="773" w:hanging="394"/>
        <w:jc w:val="both"/>
        <w:rPr>
          <w:sz w:val="22"/>
        </w:rPr>
      </w:pPr>
      <w:r w:rsidRPr="00ED21EF">
        <w:rPr>
          <w:sz w:val="22"/>
          <w:szCs w:val="24"/>
        </w:rPr>
        <w:t>(b) marketing plans that govern allocation under spectrum licences of so much of the parts of the spectrum in question as have not been allocated under apparatus licences.</w:t>
      </w:r>
    </w:p>
    <w:p w14:paraId="507870A9" w14:textId="77777777" w:rsidR="00756A16" w:rsidRPr="00ED21EF" w:rsidRDefault="00756A16" w:rsidP="00B12525">
      <w:pPr>
        <w:shd w:val="clear" w:color="auto" w:fill="FFFFFF"/>
        <w:spacing w:before="240"/>
        <w:jc w:val="center"/>
        <w:rPr>
          <w:sz w:val="22"/>
        </w:rPr>
      </w:pPr>
      <w:r w:rsidRPr="00ED21EF">
        <w:rPr>
          <w:b/>
          <w:bCs/>
          <w:sz w:val="22"/>
          <w:szCs w:val="24"/>
        </w:rPr>
        <w:t>PART 2.1</w:t>
      </w:r>
      <w:r w:rsidRPr="00ED21EF">
        <w:rPr>
          <w:rFonts w:eastAsia="Times New Roman"/>
          <w:b/>
          <w:bCs/>
          <w:sz w:val="22"/>
          <w:szCs w:val="24"/>
        </w:rPr>
        <w:t>—SPECTRUM PLANS AND FREQUENCY BAND PLANS</w:t>
      </w:r>
    </w:p>
    <w:p w14:paraId="3786E148" w14:textId="77777777" w:rsidR="00756A16" w:rsidRPr="00ED21EF" w:rsidRDefault="00756A16" w:rsidP="0031455A">
      <w:pPr>
        <w:shd w:val="clear" w:color="auto" w:fill="FFFFFF"/>
        <w:spacing w:before="120"/>
        <w:jc w:val="both"/>
        <w:rPr>
          <w:sz w:val="22"/>
        </w:rPr>
      </w:pPr>
      <w:r w:rsidRPr="00ED21EF">
        <w:rPr>
          <w:b/>
          <w:bCs/>
          <w:sz w:val="22"/>
          <w:szCs w:val="24"/>
        </w:rPr>
        <w:t>Spectrum plans</w:t>
      </w:r>
    </w:p>
    <w:p w14:paraId="4C7D517C" w14:textId="77777777" w:rsidR="00756A16" w:rsidRPr="00ED21EF" w:rsidRDefault="00756A16" w:rsidP="0031455A">
      <w:pPr>
        <w:shd w:val="clear" w:color="auto" w:fill="FFFFFF"/>
        <w:spacing w:before="120"/>
        <w:ind w:firstLine="336"/>
        <w:jc w:val="both"/>
        <w:rPr>
          <w:sz w:val="22"/>
        </w:rPr>
      </w:pPr>
      <w:r w:rsidRPr="00ED21EF">
        <w:rPr>
          <w:b/>
          <w:bCs/>
          <w:sz w:val="22"/>
          <w:szCs w:val="24"/>
        </w:rPr>
        <w:t xml:space="preserve">30.(1) </w:t>
      </w:r>
      <w:r w:rsidRPr="00ED21EF">
        <w:rPr>
          <w:sz w:val="22"/>
          <w:szCs w:val="24"/>
        </w:rPr>
        <w:t>The SMA may, by written instrument, prepare a spectrum plan.</w:t>
      </w:r>
    </w:p>
    <w:p w14:paraId="7EABE313" w14:textId="77777777" w:rsidR="00756A16" w:rsidRPr="00ED21EF" w:rsidRDefault="00756A16" w:rsidP="0031455A">
      <w:pPr>
        <w:shd w:val="clear" w:color="auto" w:fill="FFFFFF"/>
        <w:tabs>
          <w:tab w:val="left" w:pos="734"/>
        </w:tabs>
        <w:spacing w:before="120"/>
        <w:ind w:left="341"/>
        <w:jc w:val="both"/>
        <w:rPr>
          <w:sz w:val="22"/>
        </w:rPr>
      </w:pPr>
      <w:r w:rsidRPr="00ED21EF">
        <w:rPr>
          <w:b/>
          <w:bCs/>
          <w:sz w:val="22"/>
          <w:szCs w:val="24"/>
        </w:rPr>
        <w:t>(2)</w:t>
      </w:r>
      <w:r w:rsidRPr="00ED21EF">
        <w:rPr>
          <w:sz w:val="22"/>
          <w:szCs w:val="24"/>
        </w:rPr>
        <w:tab/>
        <w:t>A spectrum plan must:</w:t>
      </w:r>
    </w:p>
    <w:p w14:paraId="233358B9" w14:textId="77777777" w:rsidR="00756A16" w:rsidRPr="00ED21EF" w:rsidRDefault="00756A16" w:rsidP="0031455A">
      <w:pPr>
        <w:numPr>
          <w:ilvl w:val="0"/>
          <w:numId w:val="46"/>
        </w:numPr>
        <w:shd w:val="clear" w:color="auto" w:fill="FFFFFF"/>
        <w:tabs>
          <w:tab w:val="left" w:pos="778"/>
        </w:tabs>
        <w:spacing w:before="120"/>
        <w:ind w:left="778" w:hanging="389"/>
        <w:jc w:val="both"/>
        <w:rPr>
          <w:sz w:val="22"/>
          <w:szCs w:val="24"/>
        </w:rPr>
      </w:pPr>
      <w:r w:rsidRPr="00ED21EF">
        <w:rPr>
          <w:sz w:val="22"/>
          <w:szCs w:val="24"/>
        </w:rPr>
        <w:t xml:space="preserve">divide into such number of frequency bands as the SMA thinks appropriate so much of the spectrum as the SMA thinks necessary for the purpose of regulating </w:t>
      </w:r>
      <w:r w:rsidRPr="005A2A5A">
        <w:rPr>
          <w:sz w:val="22"/>
          <w:szCs w:val="24"/>
        </w:rPr>
        <w:t xml:space="preserve">radiocommunications </w:t>
      </w:r>
      <w:r w:rsidRPr="00ED21EF">
        <w:rPr>
          <w:sz w:val="22"/>
          <w:szCs w:val="24"/>
        </w:rPr>
        <w:t>under this Act; and</w:t>
      </w:r>
    </w:p>
    <w:p w14:paraId="03DF7EC3" w14:textId="77777777" w:rsidR="00756A16" w:rsidRPr="00ED21EF" w:rsidRDefault="00756A16" w:rsidP="0031455A">
      <w:pPr>
        <w:numPr>
          <w:ilvl w:val="0"/>
          <w:numId w:val="46"/>
        </w:numPr>
        <w:shd w:val="clear" w:color="auto" w:fill="FFFFFF"/>
        <w:tabs>
          <w:tab w:val="left" w:pos="778"/>
        </w:tabs>
        <w:spacing w:before="120"/>
        <w:ind w:left="778" w:hanging="389"/>
        <w:jc w:val="both"/>
        <w:rPr>
          <w:sz w:val="22"/>
          <w:szCs w:val="24"/>
        </w:rPr>
      </w:pPr>
      <w:r w:rsidRPr="00ED21EF">
        <w:rPr>
          <w:sz w:val="22"/>
          <w:szCs w:val="24"/>
        </w:rPr>
        <w:t>designate one or more bands to be used primarily for the general purposes of defence; and</w:t>
      </w:r>
    </w:p>
    <w:p w14:paraId="300EB23E" w14:textId="77777777" w:rsidR="00756A16" w:rsidRPr="00ED21EF" w:rsidRDefault="00756A16" w:rsidP="0031455A">
      <w:pPr>
        <w:numPr>
          <w:ilvl w:val="0"/>
          <w:numId w:val="46"/>
        </w:numPr>
        <w:shd w:val="clear" w:color="auto" w:fill="FFFFFF"/>
        <w:tabs>
          <w:tab w:val="left" w:pos="778"/>
        </w:tabs>
        <w:spacing w:before="120"/>
        <w:ind w:left="778" w:hanging="389"/>
        <w:jc w:val="both"/>
        <w:rPr>
          <w:sz w:val="22"/>
          <w:szCs w:val="24"/>
        </w:rPr>
      </w:pPr>
      <w:r w:rsidRPr="00ED21EF">
        <w:rPr>
          <w:sz w:val="22"/>
          <w:szCs w:val="24"/>
        </w:rPr>
        <w:t>specify the general purpose or purposes for which each other band may be used.</w:t>
      </w:r>
    </w:p>
    <w:p w14:paraId="3ED8BF3A" w14:textId="77777777" w:rsidR="00756A16" w:rsidRPr="00ED21EF" w:rsidRDefault="00756A16" w:rsidP="0031455A">
      <w:pPr>
        <w:shd w:val="clear" w:color="auto" w:fill="FFFFFF"/>
        <w:tabs>
          <w:tab w:val="left" w:pos="734"/>
        </w:tabs>
        <w:spacing w:before="120"/>
        <w:ind w:left="341"/>
        <w:jc w:val="both"/>
        <w:rPr>
          <w:sz w:val="22"/>
        </w:rPr>
      </w:pPr>
      <w:r w:rsidRPr="00ED21EF">
        <w:rPr>
          <w:b/>
          <w:bCs/>
          <w:sz w:val="22"/>
          <w:szCs w:val="24"/>
        </w:rPr>
        <w:t>(3)</w:t>
      </w:r>
      <w:r w:rsidRPr="00ED21EF">
        <w:rPr>
          <w:sz w:val="22"/>
          <w:szCs w:val="24"/>
        </w:rPr>
        <w:tab/>
        <w:t>In this section:</w:t>
      </w:r>
    </w:p>
    <w:p w14:paraId="1C2CF195" w14:textId="77777777" w:rsidR="00756A16" w:rsidRPr="00ED21EF" w:rsidRDefault="005E1428" w:rsidP="0031455A">
      <w:pPr>
        <w:shd w:val="clear" w:color="auto" w:fill="FFFFFF"/>
        <w:tabs>
          <w:tab w:val="left" w:pos="734"/>
        </w:tabs>
        <w:spacing w:before="120"/>
        <w:ind w:left="10"/>
        <w:jc w:val="both"/>
        <w:rPr>
          <w:sz w:val="22"/>
        </w:rPr>
      </w:pPr>
      <w:r w:rsidRPr="00ED21EF">
        <w:rPr>
          <w:b/>
          <w:bCs/>
          <w:sz w:val="22"/>
          <w:szCs w:val="24"/>
        </w:rPr>
        <w:t>“</w:t>
      </w:r>
      <w:r w:rsidR="00756A16" w:rsidRPr="00ED21EF">
        <w:rPr>
          <w:b/>
          <w:bCs/>
          <w:sz w:val="22"/>
          <w:szCs w:val="24"/>
        </w:rPr>
        <w:t>used</w:t>
      </w:r>
      <w:r w:rsidRPr="00ED21EF">
        <w:rPr>
          <w:b/>
          <w:bCs/>
          <w:sz w:val="22"/>
          <w:szCs w:val="24"/>
        </w:rPr>
        <w:t>”</w:t>
      </w:r>
      <w:r w:rsidR="00756A16" w:rsidRPr="00ED21EF">
        <w:rPr>
          <w:b/>
          <w:bCs/>
          <w:sz w:val="22"/>
          <w:szCs w:val="24"/>
        </w:rPr>
        <w:t xml:space="preserve"> </w:t>
      </w:r>
      <w:r w:rsidR="00756A16" w:rsidRPr="00ED21EF">
        <w:rPr>
          <w:sz w:val="22"/>
          <w:szCs w:val="24"/>
        </w:rPr>
        <w:t>includes:</w:t>
      </w:r>
    </w:p>
    <w:p w14:paraId="033CAEFC" w14:textId="77777777" w:rsidR="00756A16" w:rsidRPr="00ED21EF" w:rsidRDefault="00756A16" w:rsidP="0031455A">
      <w:pPr>
        <w:numPr>
          <w:ilvl w:val="0"/>
          <w:numId w:val="47"/>
        </w:numPr>
        <w:shd w:val="clear" w:color="auto" w:fill="FFFFFF"/>
        <w:tabs>
          <w:tab w:val="left" w:pos="782"/>
        </w:tabs>
        <w:spacing w:before="120"/>
        <w:ind w:left="389"/>
        <w:jc w:val="both"/>
        <w:rPr>
          <w:sz w:val="22"/>
          <w:szCs w:val="24"/>
        </w:rPr>
      </w:pPr>
      <w:r w:rsidRPr="00ED21EF">
        <w:rPr>
          <w:sz w:val="22"/>
          <w:szCs w:val="24"/>
        </w:rPr>
        <w:t>reserved for future use; and</w:t>
      </w:r>
    </w:p>
    <w:p w14:paraId="4A11A275" w14:textId="77777777" w:rsidR="00756A16" w:rsidRPr="00ED21EF" w:rsidRDefault="00756A16" w:rsidP="0031455A">
      <w:pPr>
        <w:numPr>
          <w:ilvl w:val="0"/>
          <w:numId w:val="48"/>
        </w:numPr>
        <w:shd w:val="clear" w:color="auto" w:fill="FFFFFF"/>
        <w:tabs>
          <w:tab w:val="left" w:pos="782"/>
        </w:tabs>
        <w:spacing w:before="120"/>
        <w:ind w:left="782" w:hanging="394"/>
        <w:jc w:val="both"/>
        <w:rPr>
          <w:sz w:val="22"/>
          <w:szCs w:val="24"/>
        </w:rPr>
      </w:pPr>
      <w:r w:rsidRPr="00ED21EF">
        <w:rPr>
          <w:sz w:val="22"/>
          <w:szCs w:val="24"/>
        </w:rPr>
        <w:t xml:space="preserve">reserved for the prevention or control of interference to </w:t>
      </w:r>
      <w:r w:rsidRPr="005A2A5A">
        <w:rPr>
          <w:sz w:val="22"/>
          <w:szCs w:val="24"/>
        </w:rPr>
        <w:t>radiocommunications.</w:t>
      </w:r>
    </w:p>
    <w:p w14:paraId="21924317" w14:textId="77777777" w:rsidR="00756A16" w:rsidRPr="00ED21EF" w:rsidRDefault="00756A16" w:rsidP="0031455A">
      <w:pPr>
        <w:shd w:val="clear" w:color="auto" w:fill="FFFFFF"/>
        <w:spacing w:before="120"/>
        <w:ind w:left="5"/>
        <w:jc w:val="both"/>
        <w:rPr>
          <w:sz w:val="22"/>
        </w:rPr>
      </w:pPr>
      <w:r w:rsidRPr="00ED21EF">
        <w:rPr>
          <w:b/>
          <w:bCs/>
          <w:sz w:val="22"/>
          <w:szCs w:val="24"/>
        </w:rPr>
        <w:t>Planning of broadcasting services bands</w:t>
      </w:r>
    </w:p>
    <w:p w14:paraId="03249902" w14:textId="77777777" w:rsidR="00756A16" w:rsidRPr="00ED21EF" w:rsidRDefault="00756A16" w:rsidP="0031455A">
      <w:pPr>
        <w:shd w:val="clear" w:color="auto" w:fill="FFFFFF"/>
        <w:spacing w:before="120"/>
        <w:ind w:left="5" w:firstLine="336"/>
        <w:jc w:val="both"/>
        <w:rPr>
          <w:sz w:val="22"/>
        </w:rPr>
      </w:pPr>
      <w:r w:rsidRPr="00ED21EF">
        <w:rPr>
          <w:b/>
          <w:bCs/>
          <w:sz w:val="22"/>
          <w:szCs w:val="24"/>
        </w:rPr>
        <w:t xml:space="preserve">31. </w:t>
      </w:r>
      <w:r w:rsidRPr="00ED21EF">
        <w:rPr>
          <w:sz w:val="22"/>
          <w:szCs w:val="24"/>
        </w:rPr>
        <w:t>The Minister may, after consultation with the SMA and the ABA, and in accordance with the spectrum plan, by written instrument:</w:t>
      </w:r>
    </w:p>
    <w:p w14:paraId="2E0E986D" w14:textId="77777777" w:rsidR="00756A16" w:rsidRPr="00ED21EF" w:rsidRDefault="00756A16" w:rsidP="0031455A">
      <w:pPr>
        <w:shd w:val="clear" w:color="auto" w:fill="FFFFFF"/>
        <w:tabs>
          <w:tab w:val="left" w:pos="782"/>
        </w:tabs>
        <w:spacing w:before="120"/>
        <w:ind w:left="782" w:hanging="379"/>
        <w:jc w:val="both"/>
        <w:rPr>
          <w:sz w:val="22"/>
        </w:rPr>
      </w:pPr>
      <w:r w:rsidRPr="00ED21EF">
        <w:rPr>
          <w:sz w:val="22"/>
          <w:szCs w:val="24"/>
        </w:rPr>
        <w:t>(a)</w:t>
      </w:r>
      <w:r w:rsidRPr="00ED21EF">
        <w:rPr>
          <w:sz w:val="22"/>
          <w:szCs w:val="24"/>
        </w:rPr>
        <w:tab/>
        <w:t>designate a part of the spectrum as being primarily for</w:t>
      </w:r>
      <w:r w:rsidR="00A614B5">
        <w:rPr>
          <w:sz w:val="22"/>
          <w:szCs w:val="24"/>
        </w:rPr>
        <w:t xml:space="preserve"> </w:t>
      </w:r>
      <w:r w:rsidRPr="00ED21EF">
        <w:rPr>
          <w:sz w:val="22"/>
          <w:szCs w:val="24"/>
        </w:rPr>
        <w:t>broadcasting purposes; and</w:t>
      </w:r>
    </w:p>
    <w:p w14:paraId="00FA5802" w14:textId="77777777" w:rsidR="00756A16" w:rsidRPr="00ED21EF" w:rsidRDefault="00756A16" w:rsidP="0031455A">
      <w:pPr>
        <w:shd w:val="clear" w:color="auto" w:fill="FFFFFF"/>
        <w:tabs>
          <w:tab w:val="left" w:pos="787"/>
        </w:tabs>
        <w:spacing w:before="120"/>
        <w:ind w:left="566" w:hanging="173"/>
        <w:jc w:val="both"/>
        <w:rPr>
          <w:sz w:val="22"/>
        </w:rPr>
      </w:pPr>
      <w:r w:rsidRPr="00ED21EF">
        <w:rPr>
          <w:sz w:val="22"/>
          <w:szCs w:val="24"/>
        </w:rPr>
        <w:t>(b)</w:t>
      </w:r>
      <w:r w:rsidRPr="00ED21EF">
        <w:rPr>
          <w:sz w:val="22"/>
          <w:szCs w:val="24"/>
        </w:rPr>
        <w:tab/>
        <w:t xml:space="preserve">refer it to the ABA for planning under Part 3 of the </w:t>
      </w:r>
      <w:r w:rsidRPr="00ED21EF">
        <w:rPr>
          <w:i/>
          <w:iCs/>
          <w:sz w:val="22"/>
          <w:szCs w:val="24"/>
        </w:rPr>
        <w:t>Broadcasting</w:t>
      </w:r>
      <w:r w:rsidRPr="00ED21EF">
        <w:rPr>
          <w:sz w:val="22"/>
          <w:szCs w:val="24"/>
        </w:rPr>
        <w:t xml:space="preserve"> </w:t>
      </w:r>
      <w:r w:rsidRPr="00ED21EF">
        <w:rPr>
          <w:i/>
          <w:iCs/>
          <w:sz w:val="22"/>
          <w:szCs w:val="24"/>
        </w:rPr>
        <w:t>Services Act 1992.</w:t>
      </w:r>
    </w:p>
    <w:p w14:paraId="1F0EF701" w14:textId="77777777" w:rsidR="00756A16" w:rsidRPr="00ED21EF" w:rsidRDefault="00756A16" w:rsidP="0031455A">
      <w:pPr>
        <w:shd w:val="clear" w:color="auto" w:fill="FFFFFF"/>
        <w:spacing w:before="120"/>
        <w:ind w:left="10"/>
        <w:jc w:val="both"/>
        <w:rPr>
          <w:sz w:val="22"/>
        </w:rPr>
      </w:pPr>
      <w:r w:rsidRPr="00ED21EF">
        <w:rPr>
          <w:b/>
          <w:bCs/>
          <w:sz w:val="22"/>
          <w:szCs w:val="24"/>
        </w:rPr>
        <w:t>Frequency band plans</w:t>
      </w:r>
    </w:p>
    <w:p w14:paraId="1C26B6A3" w14:textId="77777777" w:rsidR="00756A16" w:rsidRPr="00ED21EF" w:rsidRDefault="00756A16" w:rsidP="0031455A">
      <w:pPr>
        <w:shd w:val="clear" w:color="auto" w:fill="FFFFFF"/>
        <w:spacing w:before="120"/>
        <w:ind w:left="5" w:firstLine="336"/>
        <w:jc w:val="both"/>
        <w:rPr>
          <w:sz w:val="22"/>
        </w:rPr>
      </w:pPr>
      <w:r w:rsidRPr="00ED21EF">
        <w:rPr>
          <w:b/>
          <w:bCs/>
          <w:sz w:val="22"/>
          <w:szCs w:val="24"/>
        </w:rPr>
        <w:t xml:space="preserve">32.(1) </w:t>
      </w:r>
      <w:r w:rsidRPr="00ED21EF">
        <w:rPr>
          <w:sz w:val="22"/>
          <w:szCs w:val="24"/>
        </w:rPr>
        <w:t>The SMA may, by written instrument, prepare frequency band plans, each relating to one or more frequency bands.</w:t>
      </w:r>
    </w:p>
    <w:p w14:paraId="14393EF5" w14:textId="77777777" w:rsidR="00756A16" w:rsidRPr="00ED21EF" w:rsidRDefault="00756A16" w:rsidP="0031455A">
      <w:pPr>
        <w:numPr>
          <w:ilvl w:val="0"/>
          <w:numId w:val="49"/>
        </w:numPr>
        <w:shd w:val="clear" w:color="auto" w:fill="FFFFFF"/>
        <w:tabs>
          <w:tab w:val="left" w:pos="739"/>
        </w:tabs>
        <w:spacing w:before="120"/>
        <w:ind w:left="5" w:firstLine="341"/>
        <w:jc w:val="both"/>
        <w:rPr>
          <w:b/>
          <w:bCs/>
          <w:sz w:val="22"/>
          <w:szCs w:val="24"/>
        </w:rPr>
      </w:pPr>
      <w:r w:rsidRPr="00ED21EF">
        <w:rPr>
          <w:sz w:val="22"/>
          <w:szCs w:val="24"/>
        </w:rPr>
        <w:t>Subsection (1) does not apply in relation to a frequency band within a part of the spectrum referred to the ABA under section 31.</w:t>
      </w:r>
    </w:p>
    <w:p w14:paraId="7330ED84" w14:textId="77777777" w:rsidR="00756A16" w:rsidRPr="00ED21EF" w:rsidRDefault="00756A16" w:rsidP="0031455A">
      <w:pPr>
        <w:numPr>
          <w:ilvl w:val="0"/>
          <w:numId w:val="49"/>
        </w:numPr>
        <w:shd w:val="clear" w:color="auto" w:fill="FFFFFF"/>
        <w:tabs>
          <w:tab w:val="left" w:pos="739"/>
        </w:tabs>
        <w:spacing w:before="120"/>
        <w:ind w:left="5" w:firstLine="341"/>
        <w:jc w:val="both"/>
        <w:rPr>
          <w:b/>
          <w:bCs/>
          <w:sz w:val="22"/>
          <w:szCs w:val="24"/>
        </w:rPr>
      </w:pPr>
      <w:r w:rsidRPr="00ED21EF">
        <w:rPr>
          <w:sz w:val="22"/>
          <w:szCs w:val="24"/>
        </w:rPr>
        <w:t>A frequency band plan must not be inconsistent with the spectrum plan.</w:t>
      </w:r>
    </w:p>
    <w:p w14:paraId="3714E577" w14:textId="77777777" w:rsidR="00756A16" w:rsidRPr="00ED21EF" w:rsidRDefault="00756A16" w:rsidP="0031455A">
      <w:pPr>
        <w:numPr>
          <w:ilvl w:val="0"/>
          <w:numId w:val="49"/>
        </w:numPr>
        <w:shd w:val="clear" w:color="auto" w:fill="FFFFFF"/>
        <w:tabs>
          <w:tab w:val="left" w:pos="739"/>
        </w:tabs>
        <w:spacing w:before="120"/>
        <w:ind w:left="346"/>
        <w:jc w:val="both"/>
        <w:rPr>
          <w:b/>
          <w:bCs/>
          <w:sz w:val="22"/>
          <w:szCs w:val="24"/>
        </w:rPr>
      </w:pPr>
      <w:r w:rsidRPr="00ED21EF">
        <w:rPr>
          <w:sz w:val="22"/>
          <w:szCs w:val="24"/>
        </w:rPr>
        <w:t>A frequency band plan:</w:t>
      </w:r>
    </w:p>
    <w:p w14:paraId="37B3D5E1" w14:textId="77777777" w:rsidR="00756A16" w:rsidRPr="005A2A5A" w:rsidRDefault="0071147F" w:rsidP="0031455A">
      <w:pPr>
        <w:numPr>
          <w:ilvl w:val="0"/>
          <w:numId w:val="50"/>
        </w:numPr>
        <w:shd w:val="clear" w:color="auto" w:fill="FFFFFF"/>
        <w:tabs>
          <w:tab w:val="left" w:pos="778"/>
        </w:tabs>
        <w:spacing w:before="120"/>
        <w:ind w:left="778" w:hanging="394"/>
        <w:jc w:val="both"/>
        <w:rPr>
          <w:sz w:val="22"/>
          <w:szCs w:val="24"/>
        </w:rPr>
      </w:pPr>
      <w:r w:rsidRPr="00ED21EF">
        <w:rPr>
          <w:b/>
          <w:bCs/>
          <w:sz w:val="22"/>
          <w:szCs w:val="24"/>
        </w:rPr>
        <w:br w:type="page"/>
      </w:r>
      <w:r w:rsidR="00756A16" w:rsidRPr="00ED21EF">
        <w:rPr>
          <w:sz w:val="22"/>
          <w:szCs w:val="24"/>
        </w:rPr>
        <w:lastRenderedPageBreak/>
        <w:t>must make provision in relation to the purpose or purposes for which the band or bands may be used; and</w:t>
      </w:r>
    </w:p>
    <w:p w14:paraId="0920F5CE" w14:textId="77777777" w:rsidR="00756A16" w:rsidRPr="00ED21EF" w:rsidRDefault="00756A16" w:rsidP="0031455A">
      <w:pPr>
        <w:numPr>
          <w:ilvl w:val="0"/>
          <w:numId w:val="50"/>
        </w:numPr>
        <w:shd w:val="clear" w:color="auto" w:fill="FFFFFF"/>
        <w:tabs>
          <w:tab w:val="left" w:pos="778"/>
        </w:tabs>
        <w:spacing w:before="120"/>
        <w:ind w:left="384"/>
        <w:jc w:val="both"/>
        <w:rPr>
          <w:sz w:val="22"/>
          <w:szCs w:val="24"/>
        </w:rPr>
      </w:pPr>
      <w:r w:rsidRPr="00ED21EF">
        <w:rPr>
          <w:sz w:val="22"/>
          <w:szCs w:val="24"/>
        </w:rPr>
        <w:t>without limiting paragraph (a), may provide for;</w:t>
      </w:r>
    </w:p>
    <w:p w14:paraId="508283E0" w14:textId="77777777" w:rsidR="00756A16" w:rsidRPr="00ED21EF" w:rsidRDefault="00756A16" w:rsidP="0031455A">
      <w:pPr>
        <w:shd w:val="clear" w:color="auto" w:fill="FFFFFF"/>
        <w:spacing w:before="120"/>
        <w:ind w:left="1430" w:hanging="341"/>
        <w:jc w:val="both"/>
        <w:rPr>
          <w:sz w:val="22"/>
        </w:rPr>
      </w:pPr>
      <w:r w:rsidRPr="00ED21EF">
        <w:rPr>
          <w:sz w:val="22"/>
          <w:szCs w:val="24"/>
        </w:rPr>
        <w:t>(i)</w:t>
      </w:r>
      <w:r w:rsidR="00B12525">
        <w:rPr>
          <w:sz w:val="22"/>
          <w:szCs w:val="24"/>
        </w:rPr>
        <w:tab/>
      </w:r>
      <w:r w:rsidRPr="00ED21EF">
        <w:rPr>
          <w:sz w:val="22"/>
          <w:szCs w:val="24"/>
        </w:rPr>
        <w:t>the one or more purposes for which any part of a band (including any particular frequency or frequency channel) may be used; and</w:t>
      </w:r>
    </w:p>
    <w:p w14:paraId="3A0A1060" w14:textId="77777777" w:rsidR="00756A16" w:rsidRPr="00ED21EF" w:rsidRDefault="00756A16" w:rsidP="0031455A">
      <w:pPr>
        <w:shd w:val="clear" w:color="auto" w:fill="FFFFFF"/>
        <w:spacing w:before="120"/>
        <w:ind w:left="1435" w:hanging="413"/>
        <w:jc w:val="both"/>
        <w:rPr>
          <w:sz w:val="22"/>
        </w:rPr>
      </w:pPr>
      <w:r w:rsidRPr="00ED21EF">
        <w:rPr>
          <w:sz w:val="22"/>
          <w:szCs w:val="24"/>
        </w:rPr>
        <w:t>(ii) parts of the spectrum to be reserved for provision of public or community services.</w:t>
      </w:r>
    </w:p>
    <w:p w14:paraId="2F231136" w14:textId="77777777" w:rsidR="00756A16" w:rsidRPr="00ED21EF" w:rsidRDefault="00756A16" w:rsidP="0031455A">
      <w:pPr>
        <w:shd w:val="clear" w:color="auto" w:fill="FFFFFF"/>
        <w:tabs>
          <w:tab w:val="left" w:pos="734"/>
        </w:tabs>
        <w:spacing w:before="120"/>
        <w:ind w:left="341"/>
        <w:jc w:val="both"/>
        <w:rPr>
          <w:sz w:val="22"/>
        </w:rPr>
      </w:pPr>
      <w:r w:rsidRPr="00ED21EF">
        <w:rPr>
          <w:b/>
          <w:bCs/>
          <w:sz w:val="22"/>
          <w:szCs w:val="24"/>
        </w:rPr>
        <w:t>(5)</w:t>
      </w:r>
      <w:r w:rsidRPr="00ED21EF">
        <w:rPr>
          <w:sz w:val="22"/>
          <w:szCs w:val="24"/>
        </w:rPr>
        <w:tab/>
        <w:t>A frequency band plan:</w:t>
      </w:r>
    </w:p>
    <w:p w14:paraId="6F581264" w14:textId="77777777" w:rsidR="00756A16" w:rsidRPr="00ED21EF" w:rsidRDefault="00756A16" w:rsidP="0031455A">
      <w:pPr>
        <w:numPr>
          <w:ilvl w:val="0"/>
          <w:numId w:val="51"/>
        </w:numPr>
        <w:shd w:val="clear" w:color="auto" w:fill="FFFFFF"/>
        <w:tabs>
          <w:tab w:val="left" w:pos="778"/>
        </w:tabs>
        <w:spacing w:before="120"/>
        <w:ind w:left="778" w:hanging="389"/>
        <w:jc w:val="both"/>
        <w:rPr>
          <w:sz w:val="22"/>
          <w:szCs w:val="24"/>
        </w:rPr>
      </w:pPr>
      <w:r w:rsidRPr="00ED21EF">
        <w:rPr>
          <w:sz w:val="22"/>
          <w:szCs w:val="24"/>
        </w:rPr>
        <w:t>may be of general application or may be limited as provided in the plan; and</w:t>
      </w:r>
    </w:p>
    <w:p w14:paraId="20C67500" w14:textId="77777777" w:rsidR="00756A16" w:rsidRPr="00ED21EF" w:rsidRDefault="00756A16" w:rsidP="0031455A">
      <w:pPr>
        <w:numPr>
          <w:ilvl w:val="0"/>
          <w:numId w:val="51"/>
        </w:numPr>
        <w:shd w:val="clear" w:color="auto" w:fill="FFFFFF"/>
        <w:tabs>
          <w:tab w:val="left" w:pos="778"/>
        </w:tabs>
        <w:spacing w:before="120"/>
        <w:ind w:left="389"/>
        <w:jc w:val="both"/>
        <w:rPr>
          <w:sz w:val="22"/>
          <w:szCs w:val="24"/>
        </w:rPr>
      </w:pPr>
      <w:r w:rsidRPr="00ED21EF">
        <w:rPr>
          <w:sz w:val="22"/>
          <w:szCs w:val="24"/>
        </w:rPr>
        <w:t>without limiting paragraph (a), may apply:</w:t>
      </w:r>
    </w:p>
    <w:p w14:paraId="78833F6A" w14:textId="77777777" w:rsidR="00756A16" w:rsidRPr="00ED21EF" w:rsidRDefault="00756A16" w:rsidP="0031455A">
      <w:pPr>
        <w:shd w:val="clear" w:color="auto" w:fill="FFFFFF"/>
        <w:spacing w:before="120"/>
        <w:ind w:left="1027"/>
        <w:jc w:val="both"/>
        <w:rPr>
          <w:sz w:val="22"/>
        </w:rPr>
      </w:pPr>
      <w:r w:rsidRPr="00ED21EF">
        <w:rPr>
          <w:sz w:val="22"/>
          <w:szCs w:val="24"/>
        </w:rPr>
        <w:t>(i) with respect to a specified area; and</w:t>
      </w:r>
    </w:p>
    <w:p w14:paraId="5E24AB1C" w14:textId="77777777" w:rsidR="00756A16" w:rsidRPr="00ED21EF" w:rsidRDefault="00756A16" w:rsidP="0031455A">
      <w:pPr>
        <w:shd w:val="clear" w:color="auto" w:fill="FFFFFF"/>
        <w:spacing w:before="120"/>
        <w:ind w:left="1027"/>
        <w:jc w:val="both"/>
        <w:rPr>
          <w:sz w:val="22"/>
        </w:rPr>
      </w:pPr>
      <w:r w:rsidRPr="00ED21EF">
        <w:rPr>
          <w:sz w:val="22"/>
          <w:szCs w:val="24"/>
        </w:rPr>
        <w:t>(ii) with respect to a specified period.</w:t>
      </w:r>
    </w:p>
    <w:p w14:paraId="3FC536B3" w14:textId="77777777" w:rsidR="00756A16" w:rsidRPr="00ED21EF" w:rsidRDefault="00756A16" w:rsidP="0031455A">
      <w:pPr>
        <w:shd w:val="clear" w:color="auto" w:fill="FFFFFF"/>
        <w:tabs>
          <w:tab w:val="left" w:pos="734"/>
        </w:tabs>
        <w:spacing w:before="120"/>
        <w:ind w:left="346"/>
        <w:jc w:val="both"/>
        <w:rPr>
          <w:sz w:val="22"/>
        </w:rPr>
      </w:pPr>
      <w:r w:rsidRPr="00ED21EF">
        <w:rPr>
          <w:b/>
          <w:bCs/>
          <w:sz w:val="22"/>
          <w:szCs w:val="24"/>
        </w:rPr>
        <w:t>(6)</w:t>
      </w:r>
      <w:r w:rsidRPr="00ED21EF">
        <w:rPr>
          <w:sz w:val="22"/>
          <w:szCs w:val="24"/>
        </w:rPr>
        <w:tab/>
        <w:t>In this section:</w:t>
      </w:r>
    </w:p>
    <w:p w14:paraId="0BD04F97" w14:textId="77777777" w:rsidR="00756A16" w:rsidRPr="00ED21EF" w:rsidRDefault="005E1428" w:rsidP="0031455A">
      <w:pPr>
        <w:shd w:val="clear" w:color="auto" w:fill="FFFFFF"/>
        <w:tabs>
          <w:tab w:val="left" w:pos="734"/>
        </w:tabs>
        <w:spacing w:before="120"/>
        <w:jc w:val="both"/>
        <w:rPr>
          <w:sz w:val="22"/>
        </w:rPr>
      </w:pPr>
      <w:r w:rsidRPr="00ED21EF">
        <w:rPr>
          <w:b/>
          <w:bCs/>
          <w:sz w:val="22"/>
          <w:szCs w:val="24"/>
        </w:rPr>
        <w:t>“</w:t>
      </w:r>
      <w:r w:rsidR="00756A16" w:rsidRPr="00ED21EF">
        <w:rPr>
          <w:b/>
          <w:bCs/>
          <w:sz w:val="22"/>
          <w:szCs w:val="24"/>
        </w:rPr>
        <w:t>used</w:t>
      </w:r>
      <w:r w:rsidRPr="00ED21EF">
        <w:rPr>
          <w:b/>
          <w:bCs/>
          <w:sz w:val="22"/>
          <w:szCs w:val="24"/>
        </w:rPr>
        <w:t>”</w:t>
      </w:r>
      <w:r w:rsidR="00756A16" w:rsidRPr="00ED21EF">
        <w:rPr>
          <w:b/>
          <w:bCs/>
          <w:sz w:val="22"/>
          <w:szCs w:val="24"/>
        </w:rPr>
        <w:t xml:space="preserve"> </w:t>
      </w:r>
      <w:r w:rsidR="00756A16" w:rsidRPr="00ED21EF">
        <w:rPr>
          <w:sz w:val="22"/>
          <w:szCs w:val="24"/>
        </w:rPr>
        <w:t>includes:</w:t>
      </w:r>
    </w:p>
    <w:p w14:paraId="518A102C" w14:textId="77777777" w:rsidR="00756A16" w:rsidRPr="00ED21EF" w:rsidRDefault="00756A16" w:rsidP="0031455A">
      <w:pPr>
        <w:numPr>
          <w:ilvl w:val="0"/>
          <w:numId w:val="52"/>
        </w:numPr>
        <w:shd w:val="clear" w:color="auto" w:fill="FFFFFF"/>
        <w:tabs>
          <w:tab w:val="left" w:pos="787"/>
        </w:tabs>
        <w:spacing w:before="120"/>
        <w:ind w:left="389"/>
        <w:jc w:val="both"/>
        <w:rPr>
          <w:sz w:val="22"/>
          <w:szCs w:val="24"/>
        </w:rPr>
      </w:pPr>
      <w:r w:rsidRPr="00ED21EF">
        <w:rPr>
          <w:sz w:val="22"/>
          <w:szCs w:val="24"/>
        </w:rPr>
        <w:t>reserved for future use; and</w:t>
      </w:r>
    </w:p>
    <w:p w14:paraId="389B4A4B" w14:textId="77777777" w:rsidR="00756A16" w:rsidRPr="00ED21EF" w:rsidRDefault="00756A16" w:rsidP="0031455A">
      <w:pPr>
        <w:numPr>
          <w:ilvl w:val="0"/>
          <w:numId w:val="52"/>
        </w:numPr>
        <w:shd w:val="clear" w:color="auto" w:fill="FFFFFF"/>
        <w:tabs>
          <w:tab w:val="left" w:pos="787"/>
        </w:tabs>
        <w:spacing w:before="120"/>
        <w:ind w:left="787" w:hanging="398"/>
        <w:jc w:val="both"/>
        <w:rPr>
          <w:sz w:val="22"/>
          <w:szCs w:val="24"/>
        </w:rPr>
      </w:pPr>
      <w:r w:rsidRPr="00ED21EF">
        <w:rPr>
          <w:sz w:val="22"/>
          <w:szCs w:val="24"/>
        </w:rPr>
        <w:t xml:space="preserve">reserved for the prevention or control of interference to </w:t>
      </w:r>
      <w:r w:rsidRPr="005A2A5A">
        <w:rPr>
          <w:sz w:val="22"/>
          <w:szCs w:val="24"/>
        </w:rPr>
        <w:t>radiocommunications.</w:t>
      </w:r>
    </w:p>
    <w:p w14:paraId="387DDEB6" w14:textId="77777777" w:rsidR="00756A16" w:rsidRPr="00ED21EF" w:rsidRDefault="00756A16" w:rsidP="0031455A">
      <w:pPr>
        <w:shd w:val="clear" w:color="auto" w:fill="FFFFFF"/>
        <w:spacing w:before="120"/>
        <w:ind w:left="5"/>
        <w:jc w:val="both"/>
        <w:rPr>
          <w:sz w:val="22"/>
        </w:rPr>
      </w:pPr>
      <w:r w:rsidRPr="00ED21EF">
        <w:rPr>
          <w:b/>
          <w:bCs/>
          <w:sz w:val="22"/>
          <w:szCs w:val="24"/>
        </w:rPr>
        <w:t>Publication etc. of plans</w:t>
      </w:r>
    </w:p>
    <w:p w14:paraId="4FD5C030" w14:textId="6B357C13" w:rsidR="00756A16" w:rsidRPr="00ED21EF" w:rsidRDefault="00756A16" w:rsidP="0031455A">
      <w:pPr>
        <w:shd w:val="clear" w:color="auto" w:fill="FFFFFF"/>
        <w:spacing w:before="120"/>
        <w:ind w:left="5" w:firstLine="341"/>
        <w:jc w:val="both"/>
        <w:rPr>
          <w:sz w:val="22"/>
        </w:rPr>
      </w:pPr>
      <w:r w:rsidRPr="00ED21EF">
        <w:rPr>
          <w:b/>
          <w:bCs/>
          <w:sz w:val="22"/>
          <w:szCs w:val="24"/>
        </w:rPr>
        <w:t xml:space="preserve">33.(1) </w:t>
      </w:r>
      <w:r w:rsidRPr="00ED21EF">
        <w:rPr>
          <w:sz w:val="22"/>
          <w:szCs w:val="24"/>
        </w:rPr>
        <w:t xml:space="preserve">Before preparing a spectrum plan or a frequency band plan, the SMA must, by notice published in the </w:t>
      </w:r>
      <w:r w:rsidRPr="00ED21EF">
        <w:rPr>
          <w:i/>
          <w:iCs/>
          <w:sz w:val="22"/>
          <w:szCs w:val="24"/>
        </w:rPr>
        <w:t>Gazette</w:t>
      </w:r>
      <w:r w:rsidRPr="00F35142">
        <w:rPr>
          <w:iCs/>
          <w:sz w:val="22"/>
          <w:szCs w:val="24"/>
        </w:rPr>
        <w:t>:</w:t>
      </w:r>
    </w:p>
    <w:p w14:paraId="563AC3A2" w14:textId="77777777" w:rsidR="00756A16" w:rsidRPr="00ED21EF" w:rsidRDefault="00756A16" w:rsidP="0031455A">
      <w:pPr>
        <w:numPr>
          <w:ilvl w:val="0"/>
          <w:numId w:val="53"/>
        </w:numPr>
        <w:shd w:val="clear" w:color="auto" w:fill="FFFFFF"/>
        <w:tabs>
          <w:tab w:val="left" w:pos="787"/>
        </w:tabs>
        <w:spacing w:before="120"/>
        <w:ind w:left="787" w:hanging="398"/>
        <w:jc w:val="both"/>
        <w:rPr>
          <w:sz w:val="22"/>
          <w:szCs w:val="24"/>
        </w:rPr>
      </w:pPr>
      <w:r w:rsidRPr="00ED21EF">
        <w:rPr>
          <w:sz w:val="22"/>
          <w:szCs w:val="24"/>
        </w:rPr>
        <w:t>state that a draft of the plan is available for public comment; and</w:t>
      </w:r>
    </w:p>
    <w:p w14:paraId="277001A8" w14:textId="77777777" w:rsidR="00756A16" w:rsidRPr="00ED21EF" w:rsidRDefault="00756A16" w:rsidP="0031455A">
      <w:pPr>
        <w:numPr>
          <w:ilvl w:val="0"/>
          <w:numId w:val="53"/>
        </w:numPr>
        <w:shd w:val="clear" w:color="auto" w:fill="FFFFFF"/>
        <w:tabs>
          <w:tab w:val="left" w:pos="787"/>
        </w:tabs>
        <w:spacing w:before="120"/>
        <w:ind w:left="389"/>
        <w:jc w:val="both"/>
        <w:rPr>
          <w:sz w:val="22"/>
          <w:szCs w:val="24"/>
        </w:rPr>
      </w:pPr>
      <w:r w:rsidRPr="00ED21EF">
        <w:rPr>
          <w:sz w:val="22"/>
          <w:szCs w:val="24"/>
        </w:rPr>
        <w:t>state how copies of the draft may be obtained; and</w:t>
      </w:r>
    </w:p>
    <w:p w14:paraId="0EFC61C7" w14:textId="77777777" w:rsidR="00756A16" w:rsidRPr="00ED21EF" w:rsidRDefault="00756A16" w:rsidP="0031455A">
      <w:pPr>
        <w:numPr>
          <w:ilvl w:val="0"/>
          <w:numId w:val="53"/>
        </w:numPr>
        <w:shd w:val="clear" w:color="auto" w:fill="FFFFFF"/>
        <w:tabs>
          <w:tab w:val="left" w:pos="787"/>
        </w:tabs>
        <w:spacing w:before="120"/>
        <w:ind w:left="787" w:hanging="398"/>
        <w:jc w:val="both"/>
        <w:rPr>
          <w:sz w:val="22"/>
          <w:szCs w:val="24"/>
        </w:rPr>
      </w:pPr>
      <w:r w:rsidRPr="00ED21EF">
        <w:rPr>
          <w:sz w:val="22"/>
          <w:szCs w:val="24"/>
        </w:rPr>
        <w:t>invite interested parties to make representations about the draft plan on or before the day specified in the notice; and</w:t>
      </w:r>
    </w:p>
    <w:p w14:paraId="033FB74F" w14:textId="77777777" w:rsidR="00756A16" w:rsidRPr="00ED21EF" w:rsidRDefault="00756A16" w:rsidP="0031455A">
      <w:pPr>
        <w:numPr>
          <w:ilvl w:val="0"/>
          <w:numId w:val="53"/>
        </w:numPr>
        <w:shd w:val="clear" w:color="auto" w:fill="FFFFFF"/>
        <w:tabs>
          <w:tab w:val="left" w:pos="787"/>
        </w:tabs>
        <w:spacing w:before="120"/>
        <w:ind w:left="787" w:hanging="398"/>
        <w:jc w:val="both"/>
        <w:rPr>
          <w:sz w:val="22"/>
          <w:szCs w:val="24"/>
        </w:rPr>
      </w:pPr>
      <w:r w:rsidRPr="00ED21EF">
        <w:rPr>
          <w:sz w:val="22"/>
          <w:szCs w:val="24"/>
        </w:rPr>
        <w:t>specify an address or addresses to which representations about the draft plan may be sent.</w:t>
      </w:r>
    </w:p>
    <w:p w14:paraId="3E680507" w14:textId="77777777" w:rsidR="00756A16" w:rsidRPr="00ED21EF" w:rsidRDefault="00756A16" w:rsidP="0031455A">
      <w:pPr>
        <w:numPr>
          <w:ilvl w:val="0"/>
          <w:numId w:val="54"/>
        </w:numPr>
        <w:shd w:val="clear" w:color="auto" w:fill="FFFFFF"/>
        <w:tabs>
          <w:tab w:val="left" w:pos="739"/>
        </w:tabs>
        <w:spacing w:before="120"/>
        <w:ind w:left="5" w:firstLine="346"/>
        <w:jc w:val="both"/>
        <w:rPr>
          <w:b/>
          <w:bCs/>
          <w:sz w:val="22"/>
          <w:szCs w:val="24"/>
        </w:rPr>
      </w:pPr>
      <w:r w:rsidRPr="00ED21EF">
        <w:rPr>
          <w:sz w:val="22"/>
          <w:szCs w:val="24"/>
        </w:rPr>
        <w:t>The day specified under paragraph (1)(c) must be at least one month later than the day on which the notice is published.</w:t>
      </w:r>
    </w:p>
    <w:p w14:paraId="3795A148" w14:textId="77777777" w:rsidR="00756A16" w:rsidRPr="00ED21EF" w:rsidRDefault="00756A16" w:rsidP="0031455A">
      <w:pPr>
        <w:numPr>
          <w:ilvl w:val="0"/>
          <w:numId w:val="54"/>
        </w:numPr>
        <w:shd w:val="clear" w:color="auto" w:fill="FFFFFF"/>
        <w:tabs>
          <w:tab w:val="left" w:pos="739"/>
        </w:tabs>
        <w:spacing w:before="120"/>
        <w:ind w:left="5" w:firstLine="346"/>
        <w:jc w:val="both"/>
        <w:rPr>
          <w:b/>
          <w:bCs/>
          <w:sz w:val="22"/>
          <w:szCs w:val="24"/>
        </w:rPr>
      </w:pPr>
      <w:r w:rsidRPr="00ED21EF">
        <w:rPr>
          <w:sz w:val="22"/>
          <w:szCs w:val="24"/>
        </w:rPr>
        <w:t>A person may, not later than the day specified under paragraph (1)(c), make representations to the SMA about the draft plan.</w:t>
      </w:r>
    </w:p>
    <w:p w14:paraId="0259196E" w14:textId="77777777" w:rsidR="00756A16" w:rsidRPr="00ED21EF" w:rsidRDefault="00756A16" w:rsidP="0031455A">
      <w:pPr>
        <w:numPr>
          <w:ilvl w:val="0"/>
          <w:numId w:val="55"/>
        </w:numPr>
        <w:shd w:val="clear" w:color="auto" w:fill="FFFFFF"/>
        <w:tabs>
          <w:tab w:val="left" w:pos="739"/>
        </w:tabs>
        <w:spacing w:before="120"/>
        <w:ind w:left="350"/>
        <w:jc w:val="both"/>
        <w:rPr>
          <w:b/>
          <w:bCs/>
          <w:sz w:val="22"/>
          <w:szCs w:val="24"/>
        </w:rPr>
      </w:pPr>
      <w:r w:rsidRPr="00ED21EF">
        <w:rPr>
          <w:sz w:val="22"/>
          <w:szCs w:val="24"/>
        </w:rPr>
        <w:t>The SMA:</w:t>
      </w:r>
    </w:p>
    <w:p w14:paraId="2F31555F" w14:textId="77777777" w:rsidR="00756A16" w:rsidRPr="00ED21EF" w:rsidRDefault="00756A16" w:rsidP="0031455A">
      <w:pPr>
        <w:numPr>
          <w:ilvl w:val="0"/>
          <w:numId w:val="56"/>
        </w:numPr>
        <w:shd w:val="clear" w:color="auto" w:fill="FFFFFF"/>
        <w:tabs>
          <w:tab w:val="left" w:pos="787"/>
        </w:tabs>
        <w:spacing w:before="120"/>
        <w:ind w:left="787" w:hanging="389"/>
        <w:jc w:val="both"/>
        <w:rPr>
          <w:sz w:val="22"/>
          <w:szCs w:val="24"/>
        </w:rPr>
      </w:pPr>
      <w:r w:rsidRPr="00ED21EF">
        <w:rPr>
          <w:sz w:val="22"/>
          <w:szCs w:val="24"/>
        </w:rPr>
        <w:t>must give due consideration to any representations so made; and</w:t>
      </w:r>
    </w:p>
    <w:p w14:paraId="12A4F123" w14:textId="77777777" w:rsidR="00756A16" w:rsidRPr="00ED21EF" w:rsidRDefault="00756A16" w:rsidP="0031455A">
      <w:pPr>
        <w:numPr>
          <w:ilvl w:val="0"/>
          <w:numId w:val="56"/>
        </w:numPr>
        <w:shd w:val="clear" w:color="auto" w:fill="FFFFFF"/>
        <w:tabs>
          <w:tab w:val="left" w:pos="787"/>
        </w:tabs>
        <w:spacing w:before="120"/>
        <w:ind w:left="398"/>
        <w:jc w:val="both"/>
        <w:rPr>
          <w:sz w:val="22"/>
          <w:szCs w:val="24"/>
        </w:rPr>
      </w:pPr>
      <w:r w:rsidRPr="00ED21EF">
        <w:rPr>
          <w:sz w:val="22"/>
          <w:szCs w:val="24"/>
        </w:rPr>
        <w:t>may, having considered the representations, alter the draft plan.</w:t>
      </w:r>
    </w:p>
    <w:p w14:paraId="5CC38B1A" w14:textId="77777777" w:rsidR="00756A16" w:rsidRPr="00ED21EF" w:rsidRDefault="00756A16" w:rsidP="0031455A">
      <w:pPr>
        <w:numPr>
          <w:ilvl w:val="0"/>
          <w:numId w:val="57"/>
        </w:numPr>
        <w:shd w:val="clear" w:color="auto" w:fill="FFFFFF"/>
        <w:tabs>
          <w:tab w:val="left" w:pos="739"/>
        </w:tabs>
        <w:spacing w:before="120"/>
        <w:ind w:left="5" w:firstLine="346"/>
        <w:jc w:val="both"/>
        <w:rPr>
          <w:b/>
          <w:bCs/>
          <w:sz w:val="22"/>
          <w:szCs w:val="24"/>
        </w:rPr>
      </w:pPr>
      <w:r w:rsidRPr="00ED21EF">
        <w:rPr>
          <w:sz w:val="22"/>
          <w:szCs w:val="24"/>
        </w:rPr>
        <w:t>The requirements of this section do not apply to the draft plan as altered under paragraph (4)(b).</w:t>
      </w:r>
    </w:p>
    <w:p w14:paraId="54BC57E9" w14:textId="77777777" w:rsidR="00756A16" w:rsidRPr="00ED21EF" w:rsidRDefault="00756A16" w:rsidP="0031455A">
      <w:pPr>
        <w:numPr>
          <w:ilvl w:val="0"/>
          <w:numId w:val="57"/>
        </w:numPr>
        <w:shd w:val="clear" w:color="auto" w:fill="FFFFFF"/>
        <w:tabs>
          <w:tab w:val="left" w:pos="739"/>
        </w:tabs>
        <w:spacing w:before="120"/>
        <w:ind w:left="5" w:firstLine="346"/>
        <w:jc w:val="both"/>
        <w:rPr>
          <w:b/>
          <w:bCs/>
          <w:sz w:val="22"/>
          <w:szCs w:val="24"/>
        </w:rPr>
      </w:pPr>
      <w:r w:rsidRPr="00ED21EF">
        <w:rPr>
          <w:sz w:val="22"/>
          <w:szCs w:val="24"/>
        </w:rPr>
        <w:t>This section does not apply to the preparation of a plan if the SMA is satisfied that the preparation of the plan is a matter of urgency.</w:t>
      </w:r>
    </w:p>
    <w:p w14:paraId="58855BF6" w14:textId="77777777" w:rsidR="00B12525" w:rsidRDefault="00B12525" w:rsidP="0031455A">
      <w:pPr>
        <w:shd w:val="clear" w:color="auto" w:fill="FFFFFF"/>
        <w:spacing w:before="120"/>
        <w:ind w:left="10"/>
        <w:jc w:val="both"/>
        <w:rPr>
          <w:sz w:val="22"/>
        </w:rPr>
        <w:sectPr w:rsidR="00B12525" w:rsidSect="0071147F">
          <w:pgSz w:w="12240" w:h="15840" w:code="1"/>
          <w:pgMar w:top="1440" w:right="1440" w:bottom="1440" w:left="1440" w:header="720" w:footer="720" w:gutter="0"/>
          <w:cols w:space="60"/>
          <w:noEndnote/>
        </w:sectPr>
      </w:pPr>
    </w:p>
    <w:p w14:paraId="0F25CFCD" w14:textId="77777777" w:rsidR="00756A16" w:rsidRPr="00ED21EF" w:rsidRDefault="00756A16" w:rsidP="0031455A">
      <w:pPr>
        <w:shd w:val="clear" w:color="auto" w:fill="FFFFFF"/>
        <w:spacing w:before="120"/>
        <w:ind w:left="14"/>
        <w:jc w:val="both"/>
        <w:rPr>
          <w:sz w:val="22"/>
        </w:rPr>
      </w:pPr>
      <w:r w:rsidRPr="00ED21EF">
        <w:rPr>
          <w:b/>
          <w:bCs/>
          <w:sz w:val="22"/>
          <w:szCs w:val="24"/>
        </w:rPr>
        <w:lastRenderedPageBreak/>
        <w:t>Revocation and variation of plans</w:t>
      </w:r>
    </w:p>
    <w:p w14:paraId="38A1A05F" w14:textId="77777777" w:rsidR="00756A16" w:rsidRPr="00ED21EF" w:rsidRDefault="00756A16" w:rsidP="0031455A">
      <w:pPr>
        <w:shd w:val="clear" w:color="auto" w:fill="FFFFFF"/>
        <w:spacing w:before="120"/>
        <w:ind w:left="14" w:firstLine="331"/>
        <w:jc w:val="both"/>
        <w:rPr>
          <w:sz w:val="22"/>
        </w:rPr>
      </w:pPr>
      <w:r w:rsidRPr="00ED21EF">
        <w:rPr>
          <w:b/>
          <w:bCs/>
          <w:sz w:val="22"/>
          <w:szCs w:val="24"/>
        </w:rPr>
        <w:t xml:space="preserve">34.(1) </w:t>
      </w:r>
      <w:r w:rsidRPr="00ED21EF">
        <w:rPr>
          <w:sz w:val="22"/>
          <w:szCs w:val="24"/>
        </w:rPr>
        <w:t>The SMA may, at any time, revoke or vary a spectrum plan or frequency band plan.</w:t>
      </w:r>
    </w:p>
    <w:p w14:paraId="2B923F7E" w14:textId="77777777" w:rsidR="00756A16" w:rsidRPr="00ED21EF" w:rsidRDefault="00756A16" w:rsidP="0031455A">
      <w:pPr>
        <w:numPr>
          <w:ilvl w:val="0"/>
          <w:numId w:val="58"/>
        </w:numPr>
        <w:shd w:val="clear" w:color="auto" w:fill="FFFFFF"/>
        <w:tabs>
          <w:tab w:val="left" w:pos="744"/>
        </w:tabs>
        <w:spacing w:before="120"/>
        <w:ind w:left="14" w:firstLine="336"/>
        <w:jc w:val="both"/>
        <w:rPr>
          <w:b/>
          <w:bCs/>
          <w:sz w:val="22"/>
          <w:szCs w:val="24"/>
        </w:rPr>
      </w:pPr>
      <w:r w:rsidRPr="00ED21EF">
        <w:rPr>
          <w:sz w:val="22"/>
          <w:szCs w:val="24"/>
        </w:rPr>
        <w:t>Section 33 applies to such a revocation or variation as if references in that section to the draft of a plan were references to the proposal for such a revocation or variation.</w:t>
      </w:r>
    </w:p>
    <w:p w14:paraId="249A9C97" w14:textId="77777777" w:rsidR="00756A16" w:rsidRPr="00ED21EF" w:rsidRDefault="00756A16" w:rsidP="0031455A">
      <w:pPr>
        <w:numPr>
          <w:ilvl w:val="0"/>
          <w:numId w:val="58"/>
        </w:numPr>
        <w:shd w:val="clear" w:color="auto" w:fill="FFFFFF"/>
        <w:tabs>
          <w:tab w:val="left" w:pos="744"/>
        </w:tabs>
        <w:spacing w:before="120"/>
        <w:ind w:left="14" w:firstLine="336"/>
        <w:jc w:val="both"/>
        <w:rPr>
          <w:b/>
          <w:bCs/>
          <w:sz w:val="22"/>
          <w:szCs w:val="24"/>
        </w:rPr>
      </w:pPr>
      <w:r w:rsidRPr="00ED21EF">
        <w:rPr>
          <w:sz w:val="22"/>
          <w:szCs w:val="24"/>
        </w:rPr>
        <w:t>In the case of a variation, the plan as varied must comply with any requirements under section 30 or 32, as the case requires.</w:t>
      </w:r>
    </w:p>
    <w:p w14:paraId="5A762233" w14:textId="77777777" w:rsidR="00756A16" w:rsidRPr="00ED21EF" w:rsidRDefault="00756A16" w:rsidP="0031455A">
      <w:pPr>
        <w:shd w:val="clear" w:color="auto" w:fill="FFFFFF"/>
        <w:spacing w:before="120"/>
        <w:ind w:left="19"/>
        <w:jc w:val="both"/>
        <w:rPr>
          <w:sz w:val="22"/>
        </w:rPr>
      </w:pPr>
      <w:r w:rsidRPr="00ED21EF">
        <w:rPr>
          <w:b/>
          <w:bCs/>
          <w:sz w:val="22"/>
          <w:szCs w:val="24"/>
        </w:rPr>
        <w:t>Disallowance of plans</w:t>
      </w:r>
    </w:p>
    <w:p w14:paraId="010AD41A" w14:textId="77777777" w:rsidR="00756A16" w:rsidRPr="00ED21EF" w:rsidRDefault="00756A16" w:rsidP="0031455A">
      <w:pPr>
        <w:shd w:val="clear" w:color="auto" w:fill="FFFFFF"/>
        <w:spacing w:before="120"/>
        <w:ind w:firstLine="331"/>
        <w:jc w:val="both"/>
        <w:rPr>
          <w:sz w:val="22"/>
        </w:rPr>
      </w:pPr>
      <w:r w:rsidRPr="00ED21EF">
        <w:rPr>
          <w:b/>
          <w:bCs/>
          <w:sz w:val="22"/>
          <w:szCs w:val="24"/>
        </w:rPr>
        <w:t>35.</w:t>
      </w:r>
      <w:r w:rsidRPr="00ED21EF">
        <w:rPr>
          <w:sz w:val="22"/>
          <w:szCs w:val="24"/>
        </w:rPr>
        <w:t xml:space="preserve"> A spectrum plan prepared under section 30 and frequency band plans, and revocations and variations under section 34, are disallowable instruments for the purposes of section 46A of the </w:t>
      </w:r>
      <w:r w:rsidRPr="00ED21EF">
        <w:rPr>
          <w:i/>
          <w:iCs/>
          <w:sz w:val="22"/>
          <w:szCs w:val="24"/>
        </w:rPr>
        <w:t>Acts Interpretation Act 1901.</w:t>
      </w:r>
    </w:p>
    <w:p w14:paraId="17778732" w14:textId="77777777" w:rsidR="00756A16" w:rsidRPr="00ED21EF" w:rsidRDefault="00756A16" w:rsidP="00B12525">
      <w:pPr>
        <w:shd w:val="clear" w:color="auto" w:fill="FFFFFF"/>
        <w:spacing w:before="240"/>
        <w:jc w:val="center"/>
        <w:rPr>
          <w:sz w:val="22"/>
        </w:rPr>
      </w:pPr>
      <w:r w:rsidRPr="00ED21EF">
        <w:rPr>
          <w:b/>
          <w:bCs/>
          <w:sz w:val="22"/>
          <w:szCs w:val="24"/>
        </w:rPr>
        <w:t>PART 2.2</w:t>
      </w:r>
      <w:r w:rsidRPr="00ED21EF">
        <w:rPr>
          <w:rFonts w:eastAsia="Times New Roman"/>
          <w:b/>
          <w:bCs/>
          <w:sz w:val="22"/>
          <w:szCs w:val="24"/>
        </w:rPr>
        <w:t>—CONVERSION PLANS AND MARKETING PLANS</w:t>
      </w:r>
    </w:p>
    <w:p w14:paraId="5F8A40E9" w14:textId="77777777" w:rsidR="00756A16" w:rsidRPr="00ED21EF" w:rsidRDefault="00756A16" w:rsidP="0031455A">
      <w:pPr>
        <w:shd w:val="clear" w:color="auto" w:fill="FFFFFF"/>
        <w:spacing w:before="120"/>
        <w:ind w:left="24"/>
        <w:jc w:val="both"/>
        <w:rPr>
          <w:sz w:val="22"/>
        </w:rPr>
      </w:pPr>
      <w:r w:rsidRPr="00ED21EF">
        <w:rPr>
          <w:b/>
          <w:bCs/>
          <w:sz w:val="22"/>
          <w:szCs w:val="24"/>
        </w:rPr>
        <w:t>Designation of parts of the spectrum for spectrum licences</w:t>
      </w:r>
    </w:p>
    <w:p w14:paraId="55E91561" w14:textId="77777777" w:rsidR="00756A16" w:rsidRPr="00ED21EF" w:rsidRDefault="00756A16" w:rsidP="0031455A">
      <w:pPr>
        <w:shd w:val="clear" w:color="auto" w:fill="FFFFFF"/>
        <w:spacing w:before="120"/>
        <w:ind w:left="19" w:firstLine="336"/>
        <w:jc w:val="both"/>
        <w:rPr>
          <w:sz w:val="22"/>
        </w:rPr>
      </w:pPr>
      <w:r w:rsidRPr="00ED21EF">
        <w:rPr>
          <w:b/>
          <w:bCs/>
          <w:sz w:val="22"/>
          <w:szCs w:val="24"/>
        </w:rPr>
        <w:t xml:space="preserve">36.(1) </w:t>
      </w:r>
      <w:r w:rsidRPr="00ED21EF">
        <w:rPr>
          <w:sz w:val="22"/>
          <w:szCs w:val="24"/>
        </w:rPr>
        <w:t>The Minister may, after consultation with the SMA, give to the SMA a written notice designating a specified part of the spectrum to be allocated by issuing spectrum licences.</w:t>
      </w:r>
    </w:p>
    <w:p w14:paraId="69E60D97" w14:textId="77777777" w:rsidR="00756A16" w:rsidRPr="00ED21EF" w:rsidRDefault="00756A16" w:rsidP="0031455A">
      <w:pPr>
        <w:numPr>
          <w:ilvl w:val="0"/>
          <w:numId w:val="59"/>
        </w:numPr>
        <w:shd w:val="clear" w:color="auto" w:fill="FFFFFF"/>
        <w:tabs>
          <w:tab w:val="left" w:pos="749"/>
        </w:tabs>
        <w:spacing w:before="120"/>
        <w:ind w:left="19" w:firstLine="336"/>
        <w:jc w:val="both"/>
        <w:rPr>
          <w:b/>
          <w:bCs/>
          <w:sz w:val="22"/>
          <w:szCs w:val="24"/>
        </w:rPr>
      </w:pPr>
      <w:r w:rsidRPr="00ED21EF">
        <w:rPr>
          <w:sz w:val="22"/>
          <w:szCs w:val="24"/>
        </w:rPr>
        <w:t>The notice is to be expressed to apply generally or with respect to one or more specified areas.</w:t>
      </w:r>
    </w:p>
    <w:p w14:paraId="39A45484" w14:textId="77777777" w:rsidR="00756A16" w:rsidRPr="00ED21EF" w:rsidRDefault="00756A16" w:rsidP="0031455A">
      <w:pPr>
        <w:numPr>
          <w:ilvl w:val="0"/>
          <w:numId w:val="59"/>
        </w:numPr>
        <w:shd w:val="clear" w:color="auto" w:fill="FFFFFF"/>
        <w:tabs>
          <w:tab w:val="left" w:pos="749"/>
        </w:tabs>
        <w:spacing w:before="120"/>
        <w:ind w:left="19" w:firstLine="336"/>
        <w:jc w:val="both"/>
        <w:rPr>
          <w:b/>
          <w:bCs/>
          <w:sz w:val="22"/>
          <w:szCs w:val="24"/>
        </w:rPr>
      </w:pPr>
      <w:r w:rsidRPr="00ED21EF">
        <w:rPr>
          <w:sz w:val="22"/>
          <w:szCs w:val="24"/>
        </w:rPr>
        <w:t>The SMA may, at the Minister</w:t>
      </w:r>
      <w:r w:rsidR="005E1428" w:rsidRPr="00ED21EF">
        <w:rPr>
          <w:sz w:val="22"/>
          <w:szCs w:val="24"/>
        </w:rPr>
        <w:t>’</w:t>
      </w:r>
      <w:r w:rsidRPr="00ED21EF">
        <w:rPr>
          <w:sz w:val="22"/>
          <w:szCs w:val="24"/>
        </w:rPr>
        <w:t>s request or on its own initiative, make recommendations to the Minister about notices that should be given.</w:t>
      </w:r>
    </w:p>
    <w:p w14:paraId="704B0CB0" w14:textId="77777777" w:rsidR="00756A16" w:rsidRPr="00ED21EF" w:rsidRDefault="00756A16" w:rsidP="0031455A">
      <w:pPr>
        <w:numPr>
          <w:ilvl w:val="0"/>
          <w:numId w:val="59"/>
        </w:numPr>
        <w:shd w:val="clear" w:color="auto" w:fill="FFFFFF"/>
        <w:tabs>
          <w:tab w:val="left" w:pos="749"/>
        </w:tabs>
        <w:spacing w:before="120"/>
        <w:ind w:left="19" w:firstLine="336"/>
        <w:jc w:val="both"/>
        <w:rPr>
          <w:b/>
          <w:bCs/>
          <w:sz w:val="22"/>
          <w:szCs w:val="24"/>
        </w:rPr>
      </w:pPr>
      <w:r w:rsidRPr="00ED21EF">
        <w:rPr>
          <w:sz w:val="22"/>
          <w:szCs w:val="24"/>
        </w:rPr>
        <w:t>Before making a recommendation, the SMA must give members of the public reasonable opportunity to make representations to the SMA about the recommendation it should make.</w:t>
      </w:r>
    </w:p>
    <w:p w14:paraId="0A32B9BF" w14:textId="77777777" w:rsidR="00756A16" w:rsidRPr="00ED21EF" w:rsidRDefault="00756A16" w:rsidP="0031455A">
      <w:pPr>
        <w:numPr>
          <w:ilvl w:val="0"/>
          <w:numId w:val="59"/>
        </w:numPr>
        <w:shd w:val="clear" w:color="auto" w:fill="FFFFFF"/>
        <w:tabs>
          <w:tab w:val="left" w:pos="749"/>
        </w:tabs>
        <w:spacing w:before="120"/>
        <w:ind w:left="19" w:firstLine="336"/>
        <w:jc w:val="both"/>
        <w:rPr>
          <w:b/>
          <w:bCs/>
          <w:sz w:val="22"/>
          <w:szCs w:val="24"/>
        </w:rPr>
      </w:pPr>
      <w:r w:rsidRPr="00ED21EF">
        <w:rPr>
          <w:sz w:val="22"/>
          <w:szCs w:val="24"/>
        </w:rPr>
        <w:t>The Minister must not give a notice that relates wholly or partly to a part of the spectrum referred to the ABA under section 31.</w:t>
      </w:r>
    </w:p>
    <w:p w14:paraId="570C86F6" w14:textId="77777777" w:rsidR="00756A16" w:rsidRPr="00ED21EF" w:rsidRDefault="00756A16" w:rsidP="0031455A">
      <w:pPr>
        <w:shd w:val="clear" w:color="auto" w:fill="FFFFFF"/>
        <w:spacing w:before="120"/>
        <w:ind w:left="24"/>
        <w:jc w:val="both"/>
        <w:rPr>
          <w:sz w:val="22"/>
        </w:rPr>
      </w:pPr>
      <w:r w:rsidRPr="00ED21EF">
        <w:rPr>
          <w:b/>
          <w:bCs/>
          <w:sz w:val="22"/>
          <w:szCs w:val="24"/>
        </w:rPr>
        <w:t>Preparation or variation of frequency band plans</w:t>
      </w:r>
    </w:p>
    <w:p w14:paraId="16A27C83" w14:textId="77777777" w:rsidR="00756A16" w:rsidRPr="00ED21EF" w:rsidRDefault="00756A16" w:rsidP="0031455A">
      <w:pPr>
        <w:shd w:val="clear" w:color="auto" w:fill="FFFFFF"/>
        <w:spacing w:before="120"/>
        <w:ind w:left="24" w:firstLine="331"/>
        <w:jc w:val="both"/>
        <w:rPr>
          <w:sz w:val="22"/>
        </w:rPr>
      </w:pPr>
      <w:r w:rsidRPr="00ED21EF">
        <w:rPr>
          <w:b/>
          <w:bCs/>
          <w:sz w:val="22"/>
          <w:szCs w:val="24"/>
        </w:rPr>
        <w:t xml:space="preserve">37. </w:t>
      </w:r>
      <w:r w:rsidRPr="00ED21EF">
        <w:rPr>
          <w:sz w:val="22"/>
          <w:szCs w:val="24"/>
        </w:rPr>
        <w:t>The SMA may, before preparing a conversion plan or a marketing plan under this Part, prepare a frequency band plan under section 32, or vary a frequency band plan under section 34, in order to assist it in preparing the conversion plan or marketing plan.</w:t>
      </w:r>
    </w:p>
    <w:p w14:paraId="728F6BB4" w14:textId="77777777" w:rsidR="00756A16" w:rsidRPr="00ED21EF" w:rsidRDefault="00756A16" w:rsidP="0031455A">
      <w:pPr>
        <w:shd w:val="clear" w:color="auto" w:fill="FFFFFF"/>
        <w:spacing w:before="120"/>
        <w:ind w:left="24"/>
        <w:jc w:val="both"/>
        <w:rPr>
          <w:sz w:val="22"/>
        </w:rPr>
      </w:pPr>
      <w:r w:rsidRPr="00ED21EF">
        <w:rPr>
          <w:b/>
          <w:bCs/>
          <w:sz w:val="22"/>
          <w:szCs w:val="24"/>
        </w:rPr>
        <w:t>Conversion plans</w:t>
      </w:r>
    </w:p>
    <w:p w14:paraId="0323C87D" w14:textId="77777777" w:rsidR="00756A16" w:rsidRPr="00ED21EF" w:rsidRDefault="00756A16" w:rsidP="0031455A">
      <w:pPr>
        <w:shd w:val="clear" w:color="auto" w:fill="FFFFFF"/>
        <w:spacing w:before="120"/>
        <w:ind w:left="24" w:firstLine="331"/>
        <w:jc w:val="both"/>
        <w:rPr>
          <w:sz w:val="22"/>
        </w:rPr>
      </w:pPr>
      <w:r w:rsidRPr="00ED21EF">
        <w:rPr>
          <w:b/>
          <w:bCs/>
          <w:sz w:val="22"/>
          <w:szCs w:val="24"/>
        </w:rPr>
        <w:t xml:space="preserve">38.(1) </w:t>
      </w:r>
      <w:r w:rsidRPr="00ED21EF">
        <w:rPr>
          <w:sz w:val="22"/>
          <w:szCs w:val="24"/>
        </w:rPr>
        <w:t>On receiving a notice designating a specified part of the spectrum to be allocated by issuing spectrum licences, the SMA must, by written instrument, prepare a conversion plan that sets out the procedures and timetable for issuing spectrum licences to replace existing</w:t>
      </w:r>
    </w:p>
    <w:p w14:paraId="0ECF0CB3" w14:textId="77777777" w:rsidR="00756A16" w:rsidRPr="00ED21EF" w:rsidRDefault="0071147F" w:rsidP="0031455A">
      <w:pPr>
        <w:shd w:val="clear" w:color="auto" w:fill="FFFFFF"/>
        <w:spacing w:before="120"/>
        <w:ind w:left="5"/>
        <w:jc w:val="both"/>
        <w:rPr>
          <w:sz w:val="22"/>
        </w:rPr>
      </w:pPr>
      <w:r w:rsidRPr="00ED21EF">
        <w:rPr>
          <w:sz w:val="22"/>
        </w:rPr>
        <w:br w:type="page"/>
      </w:r>
      <w:r w:rsidR="00756A16" w:rsidRPr="00ED21EF">
        <w:rPr>
          <w:sz w:val="22"/>
          <w:szCs w:val="24"/>
        </w:rPr>
        <w:lastRenderedPageBreak/>
        <w:t xml:space="preserve">apparatus licences that authorise operation of </w:t>
      </w:r>
      <w:r w:rsidR="00756A16" w:rsidRPr="005A2A5A">
        <w:rPr>
          <w:sz w:val="22"/>
          <w:szCs w:val="24"/>
        </w:rPr>
        <w:t xml:space="preserve">radiocommunications </w:t>
      </w:r>
      <w:r w:rsidR="00756A16" w:rsidRPr="00ED21EF">
        <w:rPr>
          <w:sz w:val="22"/>
          <w:szCs w:val="24"/>
        </w:rPr>
        <w:t>devices:</w:t>
      </w:r>
    </w:p>
    <w:p w14:paraId="3826E5BA" w14:textId="77777777" w:rsidR="00756A16" w:rsidRPr="00ED21EF" w:rsidRDefault="00756A16" w:rsidP="0031455A">
      <w:pPr>
        <w:numPr>
          <w:ilvl w:val="0"/>
          <w:numId w:val="60"/>
        </w:numPr>
        <w:shd w:val="clear" w:color="auto" w:fill="FFFFFF"/>
        <w:tabs>
          <w:tab w:val="left" w:pos="782"/>
        </w:tabs>
        <w:spacing w:before="120"/>
        <w:ind w:left="389"/>
        <w:jc w:val="both"/>
        <w:rPr>
          <w:sz w:val="22"/>
          <w:szCs w:val="24"/>
        </w:rPr>
      </w:pPr>
      <w:r w:rsidRPr="00ED21EF">
        <w:rPr>
          <w:sz w:val="22"/>
          <w:szCs w:val="24"/>
        </w:rPr>
        <w:t>at frequencies within that part of the spectrum; and</w:t>
      </w:r>
    </w:p>
    <w:p w14:paraId="4747F1FA" w14:textId="77777777" w:rsidR="00756A16" w:rsidRPr="00ED21EF" w:rsidRDefault="00756A16" w:rsidP="0031455A">
      <w:pPr>
        <w:numPr>
          <w:ilvl w:val="0"/>
          <w:numId w:val="61"/>
        </w:numPr>
        <w:shd w:val="clear" w:color="auto" w:fill="FFFFFF"/>
        <w:tabs>
          <w:tab w:val="left" w:pos="782"/>
        </w:tabs>
        <w:spacing w:before="120"/>
        <w:ind w:left="782" w:hanging="394"/>
        <w:jc w:val="both"/>
        <w:rPr>
          <w:sz w:val="22"/>
          <w:szCs w:val="24"/>
        </w:rPr>
      </w:pPr>
      <w:r w:rsidRPr="00ED21EF">
        <w:rPr>
          <w:sz w:val="22"/>
          <w:szCs w:val="24"/>
        </w:rPr>
        <w:t>if the notice is expressed to apply only with respect to one or more specified areas</w:t>
      </w:r>
      <w:r w:rsidRPr="00ED21EF">
        <w:rPr>
          <w:rFonts w:eastAsia="Times New Roman"/>
          <w:sz w:val="22"/>
          <w:szCs w:val="24"/>
        </w:rPr>
        <w:t>—within such areas.</w:t>
      </w:r>
    </w:p>
    <w:p w14:paraId="2E1AE2C2" w14:textId="77777777" w:rsidR="00756A16" w:rsidRPr="00ED21EF" w:rsidRDefault="00756A16" w:rsidP="0031455A">
      <w:pPr>
        <w:numPr>
          <w:ilvl w:val="0"/>
          <w:numId w:val="62"/>
        </w:numPr>
        <w:shd w:val="clear" w:color="auto" w:fill="FFFFFF"/>
        <w:tabs>
          <w:tab w:val="left" w:pos="739"/>
        </w:tabs>
        <w:spacing w:before="120"/>
        <w:ind w:firstLine="346"/>
        <w:jc w:val="both"/>
        <w:rPr>
          <w:b/>
          <w:bCs/>
          <w:sz w:val="22"/>
          <w:szCs w:val="24"/>
        </w:rPr>
      </w:pPr>
      <w:r w:rsidRPr="00ED21EF">
        <w:rPr>
          <w:sz w:val="22"/>
          <w:szCs w:val="24"/>
        </w:rPr>
        <w:t>The conversion plan need not require spectrum licences issued in accordance with it to apply to the whole of the area or areas to which the plan applies.</w:t>
      </w:r>
    </w:p>
    <w:p w14:paraId="5879E545" w14:textId="77777777" w:rsidR="00756A16" w:rsidRPr="00ED21EF" w:rsidRDefault="00756A16" w:rsidP="0031455A">
      <w:pPr>
        <w:numPr>
          <w:ilvl w:val="0"/>
          <w:numId w:val="62"/>
        </w:numPr>
        <w:shd w:val="clear" w:color="auto" w:fill="FFFFFF"/>
        <w:tabs>
          <w:tab w:val="left" w:pos="739"/>
        </w:tabs>
        <w:spacing w:before="120"/>
        <w:ind w:firstLine="346"/>
        <w:jc w:val="both"/>
        <w:rPr>
          <w:b/>
          <w:bCs/>
          <w:sz w:val="22"/>
          <w:szCs w:val="24"/>
        </w:rPr>
      </w:pPr>
      <w:r w:rsidRPr="00ED21EF">
        <w:rPr>
          <w:sz w:val="22"/>
          <w:szCs w:val="24"/>
        </w:rPr>
        <w:t>The conversion plan may contain such other additional matters as the SMA thinks fit.</w:t>
      </w:r>
    </w:p>
    <w:p w14:paraId="575D7C21" w14:textId="77777777" w:rsidR="00756A16" w:rsidRPr="00ED21EF" w:rsidRDefault="00756A16" w:rsidP="0031455A">
      <w:pPr>
        <w:numPr>
          <w:ilvl w:val="0"/>
          <w:numId w:val="62"/>
        </w:numPr>
        <w:shd w:val="clear" w:color="auto" w:fill="FFFFFF"/>
        <w:tabs>
          <w:tab w:val="left" w:pos="739"/>
        </w:tabs>
        <w:spacing w:before="120"/>
        <w:ind w:left="346"/>
        <w:jc w:val="both"/>
        <w:rPr>
          <w:b/>
          <w:bCs/>
          <w:sz w:val="22"/>
          <w:szCs w:val="24"/>
        </w:rPr>
      </w:pPr>
      <w:r w:rsidRPr="00ED21EF">
        <w:rPr>
          <w:sz w:val="22"/>
          <w:szCs w:val="24"/>
        </w:rPr>
        <w:t>The conversion plan must not be inconsistent with:</w:t>
      </w:r>
    </w:p>
    <w:p w14:paraId="386FE5B1" w14:textId="77777777" w:rsidR="00756A16" w:rsidRPr="00ED21EF" w:rsidRDefault="00756A16" w:rsidP="0031455A">
      <w:pPr>
        <w:numPr>
          <w:ilvl w:val="0"/>
          <w:numId w:val="63"/>
        </w:numPr>
        <w:shd w:val="clear" w:color="auto" w:fill="FFFFFF"/>
        <w:tabs>
          <w:tab w:val="left" w:pos="787"/>
        </w:tabs>
        <w:spacing w:before="120"/>
        <w:ind w:left="398"/>
        <w:jc w:val="both"/>
        <w:rPr>
          <w:sz w:val="22"/>
          <w:szCs w:val="24"/>
        </w:rPr>
      </w:pPr>
      <w:r w:rsidRPr="00ED21EF">
        <w:rPr>
          <w:sz w:val="22"/>
          <w:szCs w:val="24"/>
        </w:rPr>
        <w:t>the spectrum plan; or</w:t>
      </w:r>
    </w:p>
    <w:p w14:paraId="37CB79C3" w14:textId="77777777" w:rsidR="00756A16" w:rsidRPr="00ED21EF" w:rsidRDefault="00756A16" w:rsidP="0031455A">
      <w:pPr>
        <w:numPr>
          <w:ilvl w:val="0"/>
          <w:numId w:val="63"/>
        </w:numPr>
        <w:shd w:val="clear" w:color="auto" w:fill="FFFFFF"/>
        <w:tabs>
          <w:tab w:val="left" w:pos="787"/>
        </w:tabs>
        <w:spacing w:before="120"/>
        <w:ind w:left="787" w:hanging="389"/>
        <w:jc w:val="both"/>
        <w:rPr>
          <w:sz w:val="22"/>
          <w:szCs w:val="24"/>
        </w:rPr>
      </w:pPr>
      <w:r w:rsidRPr="00ED21EF">
        <w:rPr>
          <w:sz w:val="22"/>
          <w:szCs w:val="24"/>
        </w:rPr>
        <w:t>a frequency band plan that relates, wholly or partly, to the part of the spectrum to which the conversion plan relates.</w:t>
      </w:r>
    </w:p>
    <w:p w14:paraId="140B0C1A" w14:textId="77777777" w:rsidR="00756A16" w:rsidRPr="00ED21EF" w:rsidRDefault="00756A16" w:rsidP="0031455A">
      <w:pPr>
        <w:shd w:val="clear" w:color="auto" w:fill="FFFFFF"/>
        <w:tabs>
          <w:tab w:val="left" w:pos="739"/>
        </w:tabs>
        <w:spacing w:before="120"/>
        <w:ind w:firstLine="346"/>
        <w:jc w:val="both"/>
        <w:rPr>
          <w:sz w:val="22"/>
        </w:rPr>
      </w:pPr>
      <w:r w:rsidRPr="00ED21EF">
        <w:rPr>
          <w:b/>
          <w:bCs/>
          <w:sz w:val="22"/>
          <w:szCs w:val="24"/>
        </w:rPr>
        <w:t>(5)</w:t>
      </w:r>
      <w:r w:rsidRPr="00ED21EF">
        <w:rPr>
          <w:sz w:val="22"/>
          <w:szCs w:val="24"/>
        </w:rPr>
        <w:tab/>
        <w:t>This section does not apply if there are no apparatus licences to</w:t>
      </w:r>
      <w:r w:rsidR="00A614B5">
        <w:rPr>
          <w:sz w:val="22"/>
          <w:szCs w:val="24"/>
        </w:rPr>
        <w:t xml:space="preserve"> </w:t>
      </w:r>
      <w:r w:rsidRPr="00ED21EF">
        <w:rPr>
          <w:sz w:val="22"/>
          <w:szCs w:val="24"/>
        </w:rPr>
        <w:t>which such a conversion plan would apply.</w:t>
      </w:r>
    </w:p>
    <w:p w14:paraId="06DC0842" w14:textId="77777777" w:rsidR="00756A16" w:rsidRPr="00ED21EF" w:rsidRDefault="00756A16" w:rsidP="0031455A">
      <w:pPr>
        <w:shd w:val="clear" w:color="auto" w:fill="FFFFFF"/>
        <w:spacing w:before="120"/>
        <w:ind w:left="19"/>
        <w:jc w:val="both"/>
        <w:rPr>
          <w:sz w:val="22"/>
        </w:rPr>
      </w:pPr>
      <w:r w:rsidRPr="00ED21EF">
        <w:rPr>
          <w:b/>
          <w:bCs/>
          <w:sz w:val="22"/>
          <w:szCs w:val="24"/>
        </w:rPr>
        <w:t>Marketing plans</w:t>
      </w:r>
    </w:p>
    <w:p w14:paraId="4235720A" w14:textId="77777777" w:rsidR="00756A16" w:rsidRPr="00ED21EF" w:rsidRDefault="00756A16" w:rsidP="0031455A">
      <w:pPr>
        <w:shd w:val="clear" w:color="auto" w:fill="FFFFFF"/>
        <w:spacing w:before="120"/>
        <w:ind w:left="14" w:firstLine="341"/>
        <w:jc w:val="both"/>
        <w:rPr>
          <w:sz w:val="22"/>
        </w:rPr>
      </w:pPr>
      <w:r w:rsidRPr="00ED21EF">
        <w:rPr>
          <w:b/>
          <w:bCs/>
          <w:sz w:val="22"/>
          <w:szCs w:val="24"/>
        </w:rPr>
        <w:t xml:space="preserve">39.(1) </w:t>
      </w:r>
      <w:r w:rsidRPr="00ED21EF">
        <w:rPr>
          <w:sz w:val="22"/>
          <w:szCs w:val="24"/>
        </w:rPr>
        <w:t xml:space="preserve">On receiving a notice designating a part of the spectrum to be allocated by issuing spectrum licences, the SMA must also, by written instrument, prepare a marketing plan for issuing spectrum licences that authorise the operation of </w:t>
      </w:r>
      <w:r w:rsidRPr="005A2A5A">
        <w:rPr>
          <w:sz w:val="22"/>
          <w:szCs w:val="24"/>
        </w:rPr>
        <w:t xml:space="preserve">radiocommunications </w:t>
      </w:r>
      <w:r w:rsidRPr="00ED21EF">
        <w:rPr>
          <w:sz w:val="22"/>
          <w:szCs w:val="24"/>
        </w:rPr>
        <w:t>devices:</w:t>
      </w:r>
    </w:p>
    <w:p w14:paraId="1764CDF7" w14:textId="77777777" w:rsidR="00756A16" w:rsidRPr="00ED21EF" w:rsidRDefault="00756A16" w:rsidP="0031455A">
      <w:pPr>
        <w:numPr>
          <w:ilvl w:val="0"/>
          <w:numId w:val="64"/>
        </w:numPr>
        <w:shd w:val="clear" w:color="auto" w:fill="FFFFFF"/>
        <w:tabs>
          <w:tab w:val="left" w:pos="792"/>
        </w:tabs>
        <w:spacing w:before="120"/>
        <w:ind w:left="792" w:hanging="389"/>
        <w:jc w:val="both"/>
        <w:rPr>
          <w:sz w:val="22"/>
          <w:szCs w:val="24"/>
        </w:rPr>
      </w:pPr>
      <w:r w:rsidRPr="00ED21EF">
        <w:rPr>
          <w:sz w:val="22"/>
          <w:szCs w:val="24"/>
        </w:rPr>
        <w:t>at frequencies, within that part of the spectrum, that will not be used under spectrum licences issued in accordance with the conversion plan; and</w:t>
      </w:r>
    </w:p>
    <w:p w14:paraId="113E3887" w14:textId="77777777" w:rsidR="00756A16" w:rsidRPr="00ED21EF" w:rsidRDefault="00756A16" w:rsidP="0031455A">
      <w:pPr>
        <w:numPr>
          <w:ilvl w:val="0"/>
          <w:numId w:val="64"/>
        </w:numPr>
        <w:shd w:val="clear" w:color="auto" w:fill="FFFFFF"/>
        <w:tabs>
          <w:tab w:val="left" w:pos="792"/>
        </w:tabs>
        <w:spacing w:before="120"/>
        <w:ind w:left="792" w:hanging="389"/>
        <w:jc w:val="both"/>
        <w:rPr>
          <w:sz w:val="22"/>
          <w:szCs w:val="24"/>
        </w:rPr>
      </w:pPr>
      <w:r w:rsidRPr="00ED21EF">
        <w:rPr>
          <w:sz w:val="22"/>
          <w:szCs w:val="24"/>
        </w:rPr>
        <w:t>if the notice is expressed to apply only with respect to one or more specified areas</w:t>
      </w:r>
      <w:r w:rsidRPr="00ED21EF">
        <w:rPr>
          <w:rFonts w:eastAsia="Times New Roman"/>
          <w:sz w:val="22"/>
          <w:szCs w:val="24"/>
        </w:rPr>
        <w:t>—within such areas.</w:t>
      </w:r>
    </w:p>
    <w:p w14:paraId="1B0B4493" w14:textId="77777777" w:rsidR="00756A16" w:rsidRPr="00ED21EF" w:rsidRDefault="00756A16" w:rsidP="0031455A">
      <w:pPr>
        <w:shd w:val="clear" w:color="auto" w:fill="FFFFFF"/>
        <w:tabs>
          <w:tab w:val="left" w:pos="749"/>
        </w:tabs>
        <w:spacing w:before="120"/>
        <w:ind w:left="360"/>
        <w:jc w:val="both"/>
        <w:rPr>
          <w:sz w:val="22"/>
        </w:rPr>
      </w:pPr>
      <w:r w:rsidRPr="00ED21EF">
        <w:rPr>
          <w:b/>
          <w:bCs/>
          <w:sz w:val="22"/>
          <w:szCs w:val="24"/>
        </w:rPr>
        <w:t>(2)</w:t>
      </w:r>
      <w:r w:rsidRPr="00ED21EF">
        <w:rPr>
          <w:sz w:val="22"/>
          <w:szCs w:val="24"/>
        </w:rPr>
        <w:tab/>
        <w:t>The marketing plan is to apply to:</w:t>
      </w:r>
    </w:p>
    <w:p w14:paraId="1A52715A" w14:textId="77777777" w:rsidR="00756A16" w:rsidRPr="00ED21EF" w:rsidRDefault="00756A16" w:rsidP="0031455A">
      <w:pPr>
        <w:numPr>
          <w:ilvl w:val="0"/>
          <w:numId w:val="65"/>
        </w:numPr>
        <w:shd w:val="clear" w:color="auto" w:fill="FFFFFF"/>
        <w:tabs>
          <w:tab w:val="left" w:pos="797"/>
        </w:tabs>
        <w:spacing w:before="120"/>
        <w:ind w:left="797" w:hanging="389"/>
        <w:jc w:val="both"/>
        <w:rPr>
          <w:sz w:val="22"/>
          <w:szCs w:val="24"/>
        </w:rPr>
      </w:pPr>
      <w:r w:rsidRPr="00ED21EF">
        <w:rPr>
          <w:sz w:val="22"/>
          <w:szCs w:val="24"/>
        </w:rPr>
        <w:t>spectrum licences that might be issued that do not replace apparatus licences; and</w:t>
      </w:r>
    </w:p>
    <w:p w14:paraId="67D35B24" w14:textId="77777777" w:rsidR="00756A16" w:rsidRPr="00ED21EF" w:rsidRDefault="00756A16" w:rsidP="0031455A">
      <w:pPr>
        <w:numPr>
          <w:ilvl w:val="0"/>
          <w:numId w:val="65"/>
        </w:numPr>
        <w:shd w:val="clear" w:color="auto" w:fill="FFFFFF"/>
        <w:tabs>
          <w:tab w:val="left" w:pos="797"/>
        </w:tabs>
        <w:spacing w:before="120"/>
        <w:ind w:left="408"/>
        <w:jc w:val="both"/>
        <w:rPr>
          <w:sz w:val="22"/>
          <w:szCs w:val="24"/>
        </w:rPr>
      </w:pPr>
      <w:r w:rsidRPr="00ED21EF">
        <w:rPr>
          <w:sz w:val="22"/>
          <w:szCs w:val="24"/>
        </w:rPr>
        <w:t>spectrum licences that are issued under section 58.</w:t>
      </w:r>
    </w:p>
    <w:p w14:paraId="325C5EED" w14:textId="77777777" w:rsidR="00756A16" w:rsidRPr="00ED21EF" w:rsidRDefault="00756A16" w:rsidP="0031455A">
      <w:pPr>
        <w:numPr>
          <w:ilvl w:val="0"/>
          <w:numId w:val="66"/>
        </w:numPr>
        <w:shd w:val="clear" w:color="auto" w:fill="FFFFFF"/>
        <w:tabs>
          <w:tab w:val="left" w:pos="749"/>
        </w:tabs>
        <w:spacing w:before="120"/>
        <w:ind w:left="19" w:firstLine="341"/>
        <w:jc w:val="both"/>
        <w:rPr>
          <w:b/>
          <w:bCs/>
          <w:sz w:val="22"/>
          <w:szCs w:val="24"/>
        </w:rPr>
      </w:pPr>
      <w:r w:rsidRPr="00ED21EF">
        <w:rPr>
          <w:sz w:val="22"/>
          <w:szCs w:val="24"/>
        </w:rPr>
        <w:t>The marketing plan need not require spectrum licences issued in accordance with it to apply to the whole of the area or areas to which the plan applies.</w:t>
      </w:r>
    </w:p>
    <w:p w14:paraId="1CB284B0" w14:textId="77777777" w:rsidR="00756A16" w:rsidRPr="00ED21EF" w:rsidRDefault="00756A16" w:rsidP="0031455A">
      <w:pPr>
        <w:numPr>
          <w:ilvl w:val="0"/>
          <w:numId w:val="66"/>
        </w:numPr>
        <w:shd w:val="clear" w:color="auto" w:fill="FFFFFF"/>
        <w:tabs>
          <w:tab w:val="left" w:pos="749"/>
        </w:tabs>
        <w:spacing w:before="120"/>
        <w:ind w:left="19" w:firstLine="341"/>
        <w:jc w:val="both"/>
        <w:rPr>
          <w:b/>
          <w:bCs/>
          <w:sz w:val="22"/>
          <w:szCs w:val="24"/>
        </w:rPr>
      </w:pPr>
      <w:r w:rsidRPr="00ED21EF">
        <w:rPr>
          <w:sz w:val="22"/>
          <w:szCs w:val="24"/>
        </w:rPr>
        <w:t>Without limiting the matters that the marketing plan may contain, it may indicate:</w:t>
      </w:r>
    </w:p>
    <w:p w14:paraId="07991E92" w14:textId="77777777" w:rsidR="00756A16" w:rsidRPr="00ED21EF" w:rsidRDefault="00756A16" w:rsidP="0031455A">
      <w:pPr>
        <w:numPr>
          <w:ilvl w:val="0"/>
          <w:numId w:val="67"/>
        </w:numPr>
        <w:shd w:val="clear" w:color="auto" w:fill="FFFFFF"/>
        <w:tabs>
          <w:tab w:val="left" w:pos="797"/>
        </w:tabs>
        <w:spacing w:before="120"/>
        <w:ind w:left="797" w:hanging="384"/>
        <w:jc w:val="both"/>
        <w:rPr>
          <w:sz w:val="22"/>
          <w:szCs w:val="24"/>
        </w:rPr>
      </w:pPr>
      <w:r w:rsidRPr="00ED21EF">
        <w:rPr>
          <w:sz w:val="22"/>
          <w:szCs w:val="24"/>
        </w:rPr>
        <w:t>the procedures to be followed for issuing spectrum licences in accordance with the plan; and</w:t>
      </w:r>
    </w:p>
    <w:p w14:paraId="18367739" w14:textId="77777777" w:rsidR="00756A16" w:rsidRPr="00ED21EF" w:rsidRDefault="00756A16" w:rsidP="0031455A">
      <w:pPr>
        <w:numPr>
          <w:ilvl w:val="0"/>
          <w:numId w:val="67"/>
        </w:numPr>
        <w:shd w:val="clear" w:color="auto" w:fill="FFFFFF"/>
        <w:tabs>
          <w:tab w:val="left" w:pos="797"/>
        </w:tabs>
        <w:spacing w:before="120"/>
        <w:ind w:left="797" w:hanging="384"/>
        <w:jc w:val="both"/>
        <w:rPr>
          <w:sz w:val="22"/>
          <w:szCs w:val="24"/>
        </w:rPr>
      </w:pPr>
      <w:r w:rsidRPr="00ED21EF">
        <w:rPr>
          <w:sz w:val="22"/>
          <w:szCs w:val="24"/>
        </w:rPr>
        <w:t>the timetable for issuing spectrum licences in accordance with the plan; and</w:t>
      </w:r>
    </w:p>
    <w:p w14:paraId="7C887150" w14:textId="77777777" w:rsidR="00756A16" w:rsidRPr="00ED21EF" w:rsidRDefault="00756A16" w:rsidP="0031455A">
      <w:pPr>
        <w:numPr>
          <w:ilvl w:val="0"/>
          <w:numId w:val="67"/>
        </w:numPr>
        <w:shd w:val="clear" w:color="auto" w:fill="FFFFFF"/>
        <w:tabs>
          <w:tab w:val="left" w:pos="797"/>
        </w:tabs>
        <w:spacing w:before="120"/>
        <w:ind w:left="797" w:hanging="384"/>
        <w:jc w:val="both"/>
        <w:rPr>
          <w:sz w:val="22"/>
          <w:szCs w:val="24"/>
        </w:rPr>
      </w:pPr>
      <w:r w:rsidRPr="00ED21EF">
        <w:rPr>
          <w:sz w:val="22"/>
          <w:szCs w:val="24"/>
        </w:rPr>
        <w:t>how the spectrum dealt with under the plan is to be apportioned amongst the spectrum licences to be issued; and</w:t>
      </w:r>
    </w:p>
    <w:p w14:paraId="196FFF54" w14:textId="77777777" w:rsidR="00EC40FE" w:rsidRDefault="00EC40FE" w:rsidP="0031455A">
      <w:pPr>
        <w:shd w:val="clear" w:color="auto" w:fill="FFFFFF"/>
        <w:spacing w:before="120"/>
        <w:ind w:left="5"/>
        <w:jc w:val="both"/>
        <w:rPr>
          <w:sz w:val="22"/>
        </w:rPr>
        <w:sectPr w:rsidR="00EC40FE" w:rsidSect="0071147F">
          <w:pgSz w:w="12240" w:h="15840" w:code="1"/>
          <w:pgMar w:top="1440" w:right="1440" w:bottom="1440" w:left="1440" w:header="720" w:footer="720" w:gutter="0"/>
          <w:cols w:space="60"/>
          <w:noEndnote/>
        </w:sectPr>
      </w:pPr>
    </w:p>
    <w:p w14:paraId="78A2F754" w14:textId="77777777" w:rsidR="00756A16" w:rsidRPr="005A2A5A" w:rsidRDefault="00756A16" w:rsidP="0031455A">
      <w:pPr>
        <w:numPr>
          <w:ilvl w:val="0"/>
          <w:numId w:val="68"/>
        </w:numPr>
        <w:shd w:val="clear" w:color="auto" w:fill="FFFFFF"/>
        <w:tabs>
          <w:tab w:val="left" w:pos="778"/>
        </w:tabs>
        <w:spacing w:before="120"/>
        <w:ind w:left="778" w:hanging="398"/>
        <w:jc w:val="both"/>
        <w:rPr>
          <w:sz w:val="22"/>
          <w:szCs w:val="24"/>
        </w:rPr>
      </w:pPr>
      <w:r w:rsidRPr="00ED21EF">
        <w:rPr>
          <w:sz w:val="22"/>
          <w:szCs w:val="24"/>
        </w:rPr>
        <w:lastRenderedPageBreak/>
        <w:t>how much of the spectrum dealt with under the plan is to be reserved for public community services; and</w:t>
      </w:r>
    </w:p>
    <w:p w14:paraId="1EF74C1A" w14:textId="77777777" w:rsidR="00756A16" w:rsidRPr="00ED21EF" w:rsidRDefault="00756A16" w:rsidP="0031455A">
      <w:pPr>
        <w:numPr>
          <w:ilvl w:val="0"/>
          <w:numId w:val="68"/>
        </w:numPr>
        <w:shd w:val="clear" w:color="auto" w:fill="FFFFFF"/>
        <w:tabs>
          <w:tab w:val="left" w:pos="778"/>
        </w:tabs>
        <w:spacing w:before="120"/>
        <w:ind w:left="778" w:hanging="398"/>
        <w:jc w:val="both"/>
        <w:rPr>
          <w:sz w:val="22"/>
          <w:szCs w:val="24"/>
        </w:rPr>
      </w:pPr>
      <w:r w:rsidRPr="00ED21EF">
        <w:rPr>
          <w:sz w:val="22"/>
          <w:szCs w:val="24"/>
        </w:rPr>
        <w:t>the conditions, or types of conditions, that may be included in spectrum licences to be issued.</w:t>
      </w:r>
    </w:p>
    <w:p w14:paraId="102F3B38" w14:textId="77777777" w:rsidR="00756A16" w:rsidRPr="00ED21EF" w:rsidRDefault="00756A16" w:rsidP="0031455A">
      <w:pPr>
        <w:numPr>
          <w:ilvl w:val="0"/>
          <w:numId w:val="69"/>
        </w:numPr>
        <w:shd w:val="clear" w:color="auto" w:fill="FFFFFF"/>
        <w:tabs>
          <w:tab w:val="left" w:pos="734"/>
        </w:tabs>
        <w:spacing w:before="120"/>
        <w:ind w:firstLine="341"/>
        <w:jc w:val="both"/>
        <w:rPr>
          <w:b/>
          <w:bCs/>
          <w:sz w:val="22"/>
          <w:szCs w:val="24"/>
        </w:rPr>
      </w:pPr>
      <w:r w:rsidRPr="00ED21EF">
        <w:rPr>
          <w:sz w:val="22"/>
          <w:szCs w:val="24"/>
        </w:rPr>
        <w:t>In indicating the procedures to be followed for issuing spectrum licences, the plan may, for example, indicate whether the licences are to be allocated by auction, by tender, for a pre-determined price or for a negotiated price.</w:t>
      </w:r>
    </w:p>
    <w:p w14:paraId="7EFF888A" w14:textId="77777777" w:rsidR="00756A16" w:rsidRPr="00ED21EF" w:rsidRDefault="00756A16" w:rsidP="0031455A">
      <w:pPr>
        <w:numPr>
          <w:ilvl w:val="0"/>
          <w:numId w:val="69"/>
        </w:numPr>
        <w:shd w:val="clear" w:color="auto" w:fill="FFFFFF"/>
        <w:tabs>
          <w:tab w:val="left" w:pos="734"/>
        </w:tabs>
        <w:spacing w:before="120"/>
        <w:ind w:left="341"/>
        <w:jc w:val="both"/>
        <w:rPr>
          <w:b/>
          <w:bCs/>
          <w:sz w:val="22"/>
          <w:szCs w:val="24"/>
        </w:rPr>
      </w:pPr>
      <w:r w:rsidRPr="00ED21EF">
        <w:rPr>
          <w:sz w:val="22"/>
          <w:szCs w:val="24"/>
        </w:rPr>
        <w:t>The marketing plan must not be inconsistent with:</w:t>
      </w:r>
    </w:p>
    <w:p w14:paraId="2C2614FD" w14:textId="77777777" w:rsidR="00756A16" w:rsidRPr="00ED21EF" w:rsidRDefault="00756A16" w:rsidP="0031455A">
      <w:pPr>
        <w:numPr>
          <w:ilvl w:val="0"/>
          <w:numId w:val="70"/>
        </w:numPr>
        <w:shd w:val="clear" w:color="auto" w:fill="FFFFFF"/>
        <w:tabs>
          <w:tab w:val="left" w:pos="782"/>
        </w:tabs>
        <w:spacing w:before="120"/>
        <w:ind w:left="389"/>
        <w:jc w:val="both"/>
        <w:rPr>
          <w:sz w:val="22"/>
          <w:szCs w:val="24"/>
        </w:rPr>
      </w:pPr>
      <w:r w:rsidRPr="00ED21EF">
        <w:rPr>
          <w:sz w:val="22"/>
          <w:szCs w:val="24"/>
        </w:rPr>
        <w:t>the spectrum plan; or</w:t>
      </w:r>
    </w:p>
    <w:p w14:paraId="4BFFF551" w14:textId="77777777" w:rsidR="00756A16" w:rsidRPr="00ED21EF" w:rsidRDefault="00756A16" w:rsidP="0031455A">
      <w:pPr>
        <w:numPr>
          <w:ilvl w:val="0"/>
          <w:numId w:val="71"/>
        </w:numPr>
        <w:shd w:val="clear" w:color="auto" w:fill="FFFFFF"/>
        <w:tabs>
          <w:tab w:val="left" w:pos="782"/>
        </w:tabs>
        <w:spacing w:before="120"/>
        <w:ind w:left="782" w:hanging="394"/>
        <w:jc w:val="both"/>
        <w:rPr>
          <w:sz w:val="22"/>
          <w:szCs w:val="24"/>
        </w:rPr>
      </w:pPr>
      <w:r w:rsidRPr="00ED21EF">
        <w:rPr>
          <w:sz w:val="22"/>
          <w:szCs w:val="24"/>
        </w:rPr>
        <w:t>a frequency band plan that relates, wholly or partly, to the part of the spectrum to which the marketing plan relates.</w:t>
      </w:r>
    </w:p>
    <w:p w14:paraId="3573023D" w14:textId="77777777" w:rsidR="00756A16" w:rsidRPr="00ED21EF" w:rsidRDefault="00756A16" w:rsidP="0031455A">
      <w:pPr>
        <w:shd w:val="clear" w:color="auto" w:fill="FFFFFF"/>
        <w:spacing w:before="120"/>
        <w:ind w:left="5"/>
        <w:jc w:val="both"/>
        <w:rPr>
          <w:sz w:val="22"/>
        </w:rPr>
      </w:pPr>
      <w:r w:rsidRPr="00ED21EF">
        <w:rPr>
          <w:b/>
          <w:bCs/>
          <w:sz w:val="22"/>
          <w:szCs w:val="24"/>
        </w:rPr>
        <w:t>Consultation on draft plans</w:t>
      </w:r>
    </w:p>
    <w:p w14:paraId="1829A186" w14:textId="77777777" w:rsidR="00756A16" w:rsidRPr="00ED21EF" w:rsidRDefault="00756A16" w:rsidP="0031455A">
      <w:pPr>
        <w:shd w:val="clear" w:color="auto" w:fill="FFFFFF"/>
        <w:spacing w:before="120"/>
        <w:ind w:left="14" w:firstLine="322"/>
        <w:jc w:val="both"/>
        <w:rPr>
          <w:sz w:val="22"/>
        </w:rPr>
      </w:pPr>
      <w:r w:rsidRPr="00ED21EF">
        <w:rPr>
          <w:b/>
          <w:bCs/>
          <w:sz w:val="22"/>
          <w:szCs w:val="24"/>
        </w:rPr>
        <w:t xml:space="preserve">40.(1) </w:t>
      </w:r>
      <w:r w:rsidRPr="00ED21EF">
        <w:rPr>
          <w:sz w:val="22"/>
          <w:szCs w:val="24"/>
        </w:rPr>
        <w:t>The SMA may, before preparing a conversion plan or a marketing plan:</w:t>
      </w:r>
    </w:p>
    <w:p w14:paraId="10265079" w14:textId="77777777" w:rsidR="00756A16" w:rsidRPr="00ED21EF" w:rsidRDefault="00756A16" w:rsidP="0031455A">
      <w:pPr>
        <w:numPr>
          <w:ilvl w:val="0"/>
          <w:numId w:val="72"/>
        </w:numPr>
        <w:shd w:val="clear" w:color="auto" w:fill="FFFFFF"/>
        <w:tabs>
          <w:tab w:val="left" w:pos="782"/>
        </w:tabs>
        <w:spacing w:before="120"/>
        <w:ind w:left="782" w:hanging="389"/>
        <w:jc w:val="both"/>
        <w:rPr>
          <w:sz w:val="22"/>
          <w:szCs w:val="24"/>
        </w:rPr>
      </w:pPr>
      <w:r w:rsidRPr="00ED21EF">
        <w:rPr>
          <w:sz w:val="22"/>
          <w:szCs w:val="24"/>
        </w:rPr>
        <w:t>make available to the public, in any way it thinks appropriate, copies of a draft of the plan; and</w:t>
      </w:r>
    </w:p>
    <w:p w14:paraId="28E9EDAD" w14:textId="77777777" w:rsidR="00756A16" w:rsidRPr="00ED21EF" w:rsidRDefault="00756A16" w:rsidP="0031455A">
      <w:pPr>
        <w:numPr>
          <w:ilvl w:val="0"/>
          <w:numId w:val="72"/>
        </w:numPr>
        <w:shd w:val="clear" w:color="auto" w:fill="FFFFFF"/>
        <w:tabs>
          <w:tab w:val="left" w:pos="782"/>
        </w:tabs>
        <w:spacing w:before="120"/>
        <w:ind w:left="782" w:hanging="389"/>
        <w:jc w:val="both"/>
        <w:rPr>
          <w:sz w:val="22"/>
          <w:szCs w:val="24"/>
        </w:rPr>
      </w:pPr>
      <w:r w:rsidRPr="00ED21EF">
        <w:rPr>
          <w:sz w:val="22"/>
          <w:szCs w:val="24"/>
        </w:rPr>
        <w:t>invite interested parties to make representations to the SMA about the draft plan.</w:t>
      </w:r>
    </w:p>
    <w:p w14:paraId="314FD6C5" w14:textId="77777777" w:rsidR="00756A16" w:rsidRPr="00ED21EF" w:rsidRDefault="00756A16" w:rsidP="0031455A">
      <w:pPr>
        <w:shd w:val="clear" w:color="auto" w:fill="FFFFFF"/>
        <w:spacing w:before="120"/>
        <w:ind w:left="19" w:firstLine="326"/>
        <w:jc w:val="both"/>
        <w:rPr>
          <w:sz w:val="22"/>
        </w:rPr>
      </w:pPr>
      <w:r w:rsidRPr="00ED21EF">
        <w:rPr>
          <w:b/>
          <w:bCs/>
          <w:sz w:val="22"/>
          <w:szCs w:val="24"/>
        </w:rPr>
        <w:t>(2)</w:t>
      </w:r>
      <w:r w:rsidRPr="00ED21EF">
        <w:rPr>
          <w:sz w:val="22"/>
          <w:szCs w:val="24"/>
        </w:rPr>
        <w:t xml:space="preserve"> This section does not limit any other action the SMA may take in consulting with persons about a conversion plan or a marketing plan.</w:t>
      </w:r>
    </w:p>
    <w:p w14:paraId="5EEF23FF" w14:textId="77777777" w:rsidR="00756A16" w:rsidRPr="00ED21EF" w:rsidRDefault="00756A16" w:rsidP="0031455A">
      <w:pPr>
        <w:shd w:val="clear" w:color="auto" w:fill="FFFFFF"/>
        <w:spacing w:before="120"/>
        <w:ind w:left="14"/>
        <w:jc w:val="both"/>
        <w:rPr>
          <w:sz w:val="22"/>
        </w:rPr>
      </w:pPr>
      <w:r w:rsidRPr="00ED21EF">
        <w:rPr>
          <w:b/>
          <w:bCs/>
          <w:sz w:val="22"/>
          <w:szCs w:val="24"/>
        </w:rPr>
        <w:t>Delays in preparing plans</w:t>
      </w:r>
    </w:p>
    <w:p w14:paraId="1744E513" w14:textId="77777777" w:rsidR="00756A16" w:rsidRPr="00ED21EF" w:rsidRDefault="00756A16" w:rsidP="0031455A">
      <w:pPr>
        <w:shd w:val="clear" w:color="auto" w:fill="FFFFFF"/>
        <w:spacing w:before="120"/>
        <w:ind w:left="14" w:firstLine="322"/>
        <w:jc w:val="both"/>
        <w:rPr>
          <w:sz w:val="22"/>
        </w:rPr>
      </w:pPr>
      <w:r w:rsidRPr="00ED21EF">
        <w:rPr>
          <w:b/>
          <w:bCs/>
          <w:sz w:val="22"/>
          <w:szCs w:val="24"/>
        </w:rPr>
        <w:t xml:space="preserve">41.(1) </w:t>
      </w:r>
      <w:r w:rsidRPr="00ED21EF">
        <w:rPr>
          <w:sz w:val="22"/>
          <w:szCs w:val="24"/>
        </w:rPr>
        <w:t>If the SMA thinks that preparation of a conversion plan or a marketing plan may be unduly delayed because of difficulties in preparing the plan so far as it relates to some of the frequencies within the part of the spectrum in respect of which the plan is to be prepared, the SMA may:</w:t>
      </w:r>
    </w:p>
    <w:p w14:paraId="4914D1E9" w14:textId="77777777" w:rsidR="00756A16" w:rsidRPr="00ED21EF" w:rsidRDefault="00756A16" w:rsidP="0031455A">
      <w:pPr>
        <w:numPr>
          <w:ilvl w:val="0"/>
          <w:numId w:val="73"/>
        </w:numPr>
        <w:shd w:val="clear" w:color="auto" w:fill="FFFFFF"/>
        <w:tabs>
          <w:tab w:val="left" w:pos="792"/>
        </w:tabs>
        <w:spacing w:before="120"/>
        <w:ind w:left="792" w:hanging="394"/>
        <w:jc w:val="both"/>
        <w:rPr>
          <w:sz w:val="22"/>
          <w:szCs w:val="24"/>
        </w:rPr>
      </w:pPr>
      <w:r w:rsidRPr="00ED21EF">
        <w:rPr>
          <w:sz w:val="22"/>
          <w:szCs w:val="24"/>
        </w:rPr>
        <w:t>decide that, in order not to delay the preparation of a plan in relation to frequencies for which the difficulties do not apply, the task of preparing the plan should be divided into one of preparing more than one plan; and</w:t>
      </w:r>
    </w:p>
    <w:p w14:paraId="3EC5A07A" w14:textId="77777777" w:rsidR="00756A16" w:rsidRPr="00ED21EF" w:rsidRDefault="00756A16" w:rsidP="0031455A">
      <w:pPr>
        <w:numPr>
          <w:ilvl w:val="0"/>
          <w:numId w:val="73"/>
        </w:numPr>
        <w:shd w:val="clear" w:color="auto" w:fill="FFFFFF"/>
        <w:tabs>
          <w:tab w:val="left" w:pos="792"/>
        </w:tabs>
        <w:spacing w:before="120"/>
        <w:ind w:left="398"/>
        <w:jc w:val="both"/>
        <w:rPr>
          <w:sz w:val="22"/>
          <w:szCs w:val="24"/>
        </w:rPr>
      </w:pPr>
      <w:r w:rsidRPr="00ED21EF">
        <w:rPr>
          <w:sz w:val="22"/>
          <w:szCs w:val="24"/>
        </w:rPr>
        <w:t>prepare those plans at different times.</w:t>
      </w:r>
    </w:p>
    <w:p w14:paraId="3EAA3113" w14:textId="77777777" w:rsidR="00756A16" w:rsidRPr="00ED21EF" w:rsidRDefault="00756A16" w:rsidP="0031455A">
      <w:pPr>
        <w:shd w:val="clear" w:color="auto" w:fill="FFFFFF"/>
        <w:spacing w:before="120"/>
        <w:ind w:left="19" w:firstLine="336"/>
        <w:jc w:val="both"/>
        <w:rPr>
          <w:sz w:val="22"/>
        </w:rPr>
      </w:pPr>
      <w:r w:rsidRPr="00ED21EF">
        <w:rPr>
          <w:b/>
          <w:bCs/>
          <w:sz w:val="22"/>
          <w:szCs w:val="24"/>
        </w:rPr>
        <w:t>(2)</w:t>
      </w:r>
      <w:r w:rsidRPr="00ED21EF">
        <w:rPr>
          <w:sz w:val="22"/>
          <w:szCs w:val="24"/>
        </w:rPr>
        <w:t xml:space="preserve"> Each of the plans so prepared is taken to have been prepared under section 38 or 39, as the case requires, and this Part applies to the preparation of each plan accordingly.</w:t>
      </w:r>
    </w:p>
    <w:p w14:paraId="22298E0E" w14:textId="77777777" w:rsidR="00756A16" w:rsidRPr="00ED21EF" w:rsidRDefault="00756A16" w:rsidP="0031455A">
      <w:pPr>
        <w:shd w:val="clear" w:color="auto" w:fill="FFFFFF"/>
        <w:spacing w:before="120"/>
        <w:ind w:left="14"/>
        <w:jc w:val="both"/>
        <w:rPr>
          <w:sz w:val="22"/>
        </w:rPr>
      </w:pPr>
      <w:r w:rsidRPr="00ED21EF">
        <w:rPr>
          <w:b/>
          <w:bCs/>
          <w:sz w:val="22"/>
          <w:szCs w:val="24"/>
        </w:rPr>
        <w:t>Variation of plans</w:t>
      </w:r>
    </w:p>
    <w:p w14:paraId="2F3B74FF" w14:textId="77777777" w:rsidR="00756A16" w:rsidRPr="00ED21EF" w:rsidRDefault="00756A16" w:rsidP="0031455A">
      <w:pPr>
        <w:shd w:val="clear" w:color="auto" w:fill="FFFFFF"/>
        <w:spacing w:before="120"/>
        <w:ind w:left="19" w:firstLine="331"/>
        <w:jc w:val="both"/>
        <w:rPr>
          <w:sz w:val="22"/>
        </w:rPr>
      </w:pPr>
      <w:r w:rsidRPr="00ED21EF">
        <w:rPr>
          <w:b/>
          <w:bCs/>
          <w:sz w:val="22"/>
          <w:szCs w:val="24"/>
        </w:rPr>
        <w:t xml:space="preserve">42.(1) </w:t>
      </w:r>
      <w:r w:rsidRPr="00ED21EF">
        <w:rPr>
          <w:sz w:val="22"/>
          <w:szCs w:val="24"/>
        </w:rPr>
        <w:t>The SMA may, at any time, vary a conversion plan or a marketing plan.</w:t>
      </w:r>
    </w:p>
    <w:p w14:paraId="1704202C" w14:textId="77777777" w:rsidR="00756A16" w:rsidRPr="00ED21EF" w:rsidRDefault="00756A16" w:rsidP="0031455A">
      <w:pPr>
        <w:shd w:val="clear" w:color="auto" w:fill="FFFFFF"/>
        <w:spacing w:before="120"/>
        <w:ind w:left="19" w:firstLine="336"/>
        <w:jc w:val="both"/>
        <w:rPr>
          <w:sz w:val="22"/>
        </w:rPr>
      </w:pPr>
      <w:r w:rsidRPr="00ED21EF">
        <w:rPr>
          <w:b/>
          <w:bCs/>
          <w:sz w:val="22"/>
          <w:szCs w:val="24"/>
        </w:rPr>
        <w:t>(2)</w:t>
      </w:r>
      <w:r w:rsidRPr="00ED21EF">
        <w:rPr>
          <w:sz w:val="22"/>
          <w:szCs w:val="24"/>
        </w:rPr>
        <w:t xml:space="preserve"> This Part applies in relation to a variation of a conversion plan or a marketing plan in the same way that it applies in relation to the preparation of the plan.</w:t>
      </w:r>
    </w:p>
    <w:p w14:paraId="1453010B" w14:textId="77777777" w:rsidR="00756A16" w:rsidRPr="00ED21EF" w:rsidRDefault="0071147F" w:rsidP="0031455A">
      <w:pPr>
        <w:shd w:val="clear" w:color="auto" w:fill="FFFFFF"/>
        <w:spacing w:before="120"/>
        <w:jc w:val="both"/>
        <w:rPr>
          <w:sz w:val="22"/>
        </w:rPr>
      </w:pPr>
      <w:r w:rsidRPr="00ED21EF">
        <w:rPr>
          <w:sz w:val="22"/>
        </w:rPr>
        <w:br w:type="page"/>
      </w:r>
      <w:r w:rsidR="00756A16" w:rsidRPr="005A2A5A">
        <w:rPr>
          <w:b/>
          <w:bCs/>
          <w:sz w:val="22"/>
          <w:szCs w:val="24"/>
        </w:rPr>
        <w:lastRenderedPageBreak/>
        <w:t xml:space="preserve">Publication </w:t>
      </w:r>
      <w:r w:rsidR="00756A16" w:rsidRPr="00ED21EF">
        <w:rPr>
          <w:b/>
          <w:bCs/>
          <w:sz w:val="22"/>
          <w:szCs w:val="24"/>
        </w:rPr>
        <w:t xml:space="preserve">of </w:t>
      </w:r>
      <w:r w:rsidR="00756A16" w:rsidRPr="005A2A5A">
        <w:rPr>
          <w:b/>
          <w:bCs/>
          <w:sz w:val="22"/>
          <w:szCs w:val="24"/>
        </w:rPr>
        <w:t>plans</w:t>
      </w:r>
    </w:p>
    <w:p w14:paraId="4F5BBA4B" w14:textId="77777777" w:rsidR="00756A16" w:rsidRPr="00ED21EF" w:rsidRDefault="00756A16" w:rsidP="0031455A">
      <w:pPr>
        <w:shd w:val="clear" w:color="auto" w:fill="FFFFFF"/>
        <w:spacing w:before="120"/>
        <w:ind w:firstLine="341"/>
        <w:jc w:val="both"/>
        <w:rPr>
          <w:sz w:val="22"/>
        </w:rPr>
      </w:pPr>
      <w:r w:rsidRPr="00ED21EF">
        <w:rPr>
          <w:b/>
          <w:bCs/>
          <w:sz w:val="22"/>
          <w:szCs w:val="24"/>
        </w:rPr>
        <w:t xml:space="preserve">43.(1) </w:t>
      </w:r>
      <w:r w:rsidRPr="005A2A5A">
        <w:rPr>
          <w:sz w:val="22"/>
          <w:szCs w:val="24"/>
        </w:rPr>
        <w:t xml:space="preserve">As </w:t>
      </w:r>
      <w:r w:rsidRPr="00ED21EF">
        <w:rPr>
          <w:sz w:val="22"/>
          <w:szCs w:val="24"/>
        </w:rPr>
        <w:t xml:space="preserve">soon as practicable after preparing or varying a conversion plan or a marketing plan, the SMA must cause to be published in the </w:t>
      </w:r>
      <w:r w:rsidRPr="00ED21EF">
        <w:rPr>
          <w:i/>
          <w:iCs/>
          <w:sz w:val="22"/>
          <w:szCs w:val="24"/>
        </w:rPr>
        <w:t xml:space="preserve">Gazette </w:t>
      </w:r>
      <w:r w:rsidRPr="00ED21EF">
        <w:rPr>
          <w:sz w:val="22"/>
          <w:szCs w:val="24"/>
        </w:rPr>
        <w:t>a notice setting out details of where copies of the plan, or an up-to-date version of the plan, can be purchased at a reasonable cost.</w:t>
      </w:r>
    </w:p>
    <w:p w14:paraId="0D06AB09" w14:textId="77777777" w:rsidR="00756A16" w:rsidRPr="00ED21EF" w:rsidRDefault="00756A16" w:rsidP="0031455A">
      <w:pPr>
        <w:shd w:val="clear" w:color="auto" w:fill="FFFFFF"/>
        <w:spacing w:before="120"/>
        <w:ind w:left="5" w:firstLine="346"/>
        <w:jc w:val="both"/>
        <w:rPr>
          <w:sz w:val="22"/>
        </w:rPr>
      </w:pPr>
      <w:r w:rsidRPr="00ED21EF">
        <w:rPr>
          <w:b/>
          <w:bCs/>
          <w:sz w:val="22"/>
          <w:szCs w:val="24"/>
        </w:rPr>
        <w:t>(2)</w:t>
      </w:r>
      <w:r w:rsidRPr="00ED21EF">
        <w:rPr>
          <w:sz w:val="22"/>
          <w:szCs w:val="24"/>
        </w:rPr>
        <w:t xml:space="preserve"> The SMA must take all reasonable steps to ensure that members of the public can obtain copies as set out in the notice.</w:t>
      </w:r>
    </w:p>
    <w:p w14:paraId="53DC3F4D" w14:textId="77777777" w:rsidR="00756A16" w:rsidRPr="00ED21EF" w:rsidRDefault="00756A16" w:rsidP="0031455A">
      <w:pPr>
        <w:shd w:val="clear" w:color="auto" w:fill="FFFFFF"/>
        <w:spacing w:before="120"/>
        <w:ind w:left="5"/>
        <w:jc w:val="both"/>
        <w:rPr>
          <w:sz w:val="22"/>
        </w:rPr>
      </w:pPr>
      <w:r w:rsidRPr="00ED21EF">
        <w:rPr>
          <w:b/>
          <w:bCs/>
          <w:sz w:val="22"/>
          <w:szCs w:val="24"/>
        </w:rPr>
        <w:t>Expressions of interest in spectrum licences</w:t>
      </w:r>
    </w:p>
    <w:p w14:paraId="43754E4E" w14:textId="77777777" w:rsidR="00756A16" w:rsidRDefault="00756A16" w:rsidP="0031455A">
      <w:pPr>
        <w:shd w:val="clear" w:color="auto" w:fill="FFFFFF"/>
        <w:spacing w:before="120"/>
        <w:ind w:left="5" w:firstLine="341"/>
        <w:jc w:val="both"/>
        <w:rPr>
          <w:sz w:val="22"/>
          <w:szCs w:val="24"/>
        </w:rPr>
      </w:pPr>
      <w:r w:rsidRPr="00ED21EF">
        <w:rPr>
          <w:b/>
          <w:bCs/>
          <w:sz w:val="22"/>
          <w:szCs w:val="24"/>
        </w:rPr>
        <w:t xml:space="preserve">44. </w:t>
      </w:r>
      <w:r w:rsidRPr="00ED21EF">
        <w:rPr>
          <w:sz w:val="22"/>
          <w:szCs w:val="24"/>
        </w:rPr>
        <w:t>This Part does not prevent the SMA, prior to preparing a conversion plan or a marketing plan, from seeking from members of the public, in any way the SMA thinks appropriate, expressions of interest in being issued with spectrum licences in accordance with such a plan.</w:t>
      </w:r>
    </w:p>
    <w:p w14:paraId="21743C81" w14:textId="77777777" w:rsidR="00F35142" w:rsidRPr="00ED21EF" w:rsidRDefault="00F35142" w:rsidP="0031455A">
      <w:pPr>
        <w:shd w:val="clear" w:color="auto" w:fill="FFFFFF"/>
        <w:spacing w:before="120"/>
        <w:ind w:left="5" w:firstLine="341"/>
        <w:jc w:val="both"/>
        <w:rPr>
          <w:sz w:val="22"/>
        </w:rPr>
      </w:pPr>
    </w:p>
    <w:p w14:paraId="0649DE4E" w14:textId="0341F3F6" w:rsidR="00756A16" w:rsidRPr="00ED21EF" w:rsidRDefault="00756A16" w:rsidP="00F35142">
      <w:pPr>
        <w:shd w:val="clear" w:color="auto" w:fill="FFFFFF"/>
        <w:spacing w:before="120"/>
        <w:ind w:left="336"/>
        <w:jc w:val="center"/>
        <w:rPr>
          <w:sz w:val="22"/>
        </w:rPr>
      </w:pPr>
      <w:r w:rsidRPr="00ED21EF">
        <w:rPr>
          <w:b/>
          <w:bCs/>
          <w:sz w:val="22"/>
          <w:szCs w:val="24"/>
        </w:rPr>
        <w:t>CHAPTER 3</w:t>
      </w:r>
      <w:r w:rsidRPr="00ED21EF">
        <w:rPr>
          <w:rFonts w:eastAsia="Times New Roman"/>
          <w:b/>
          <w:bCs/>
          <w:sz w:val="22"/>
          <w:szCs w:val="24"/>
        </w:rPr>
        <w:t xml:space="preserve">—LICENSING OF </w:t>
      </w:r>
      <w:r w:rsidRPr="005A2A5A">
        <w:rPr>
          <w:rFonts w:eastAsia="Times New Roman"/>
          <w:b/>
          <w:bCs/>
          <w:sz w:val="22"/>
          <w:szCs w:val="24"/>
        </w:rPr>
        <w:t>RADIOCOMMUNICATIONS</w:t>
      </w:r>
    </w:p>
    <w:p w14:paraId="5AE21340" w14:textId="77777777" w:rsidR="00756A16" w:rsidRPr="00ED21EF" w:rsidRDefault="00756A16" w:rsidP="0031455A">
      <w:pPr>
        <w:shd w:val="clear" w:color="auto" w:fill="FFFFFF"/>
        <w:spacing w:before="120"/>
        <w:ind w:left="14"/>
        <w:jc w:val="both"/>
        <w:rPr>
          <w:sz w:val="22"/>
        </w:rPr>
      </w:pPr>
      <w:r w:rsidRPr="00ED21EF">
        <w:rPr>
          <w:b/>
          <w:bCs/>
          <w:sz w:val="22"/>
          <w:szCs w:val="24"/>
        </w:rPr>
        <w:t>Outline of this Chapter</w:t>
      </w:r>
    </w:p>
    <w:p w14:paraId="2E0971F1" w14:textId="77777777" w:rsidR="00756A16" w:rsidRPr="00ED21EF" w:rsidRDefault="00756A16" w:rsidP="0031455A">
      <w:pPr>
        <w:shd w:val="clear" w:color="auto" w:fill="FFFFFF"/>
        <w:spacing w:before="120"/>
        <w:ind w:left="14" w:firstLine="341"/>
        <w:jc w:val="both"/>
        <w:rPr>
          <w:sz w:val="22"/>
        </w:rPr>
      </w:pPr>
      <w:r w:rsidRPr="00ED21EF">
        <w:rPr>
          <w:b/>
          <w:bCs/>
          <w:sz w:val="22"/>
          <w:szCs w:val="24"/>
        </w:rPr>
        <w:t xml:space="preserve">45.(1) </w:t>
      </w:r>
      <w:r w:rsidRPr="00ED21EF">
        <w:rPr>
          <w:sz w:val="22"/>
          <w:szCs w:val="24"/>
        </w:rPr>
        <w:t xml:space="preserve">This Chapter provides for the 3 systems of licences that apply to </w:t>
      </w:r>
      <w:r w:rsidRPr="005A2A5A">
        <w:rPr>
          <w:sz w:val="22"/>
          <w:szCs w:val="24"/>
        </w:rPr>
        <w:t xml:space="preserve">radiocommunications </w:t>
      </w:r>
      <w:r w:rsidRPr="00ED21EF">
        <w:rPr>
          <w:sz w:val="22"/>
          <w:szCs w:val="24"/>
        </w:rPr>
        <w:t>and for registration of licences.</w:t>
      </w:r>
    </w:p>
    <w:p w14:paraId="3B64EF69" w14:textId="77777777" w:rsidR="00756A16" w:rsidRPr="00ED21EF" w:rsidRDefault="00756A16" w:rsidP="0031455A">
      <w:pPr>
        <w:numPr>
          <w:ilvl w:val="0"/>
          <w:numId w:val="74"/>
        </w:numPr>
        <w:shd w:val="clear" w:color="auto" w:fill="FFFFFF"/>
        <w:tabs>
          <w:tab w:val="left" w:pos="758"/>
        </w:tabs>
        <w:spacing w:before="120"/>
        <w:ind w:left="14" w:firstLine="350"/>
        <w:jc w:val="both"/>
        <w:rPr>
          <w:b/>
          <w:bCs/>
          <w:sz w:val="22"/>
          <w:szCs w:val="24"/>
        </w:rPr>
      </w:pPr>
      <w:r w:rsidRPr="00ED21EF">
        <w:rPr>
          <w:sz w:val="22"/>
          <w:szCs w:val="24"/>
        </w:rPr>
        <w:t xml:space="preserve">Part 3.1 prohibits unlicensed </w:t>
      </w:r>
      <w:r w:rsidRPr="005A2A5A">
        <w:rPr>
          <w:sz w:val="22"/>
          <w:szCs w:val="24"/>
        </w:rPr>
        <w:t xml:space="preserve">radiocommunications, </w:t>
      </w:r>
      <w:r w:rsidRPr="00ED21EF">
        <w:rPr>
          <w:sz w:val="22"/>
          <w:szCs w:val="24"/>
        </w:rPr>
        <w:t>except in emergency situations, and allows for civil proceedings to be taken in some circumstances.</w:t>
      </w:r>
    </w:p>
    <w:p w14:paraId="2A416636" w14:textId="77777777" w:rsidR="00756A16" w:rsidRPr="00ED21EF" w:rsidRDefault="00756A16" w:rsidP="0031455A">
      <w:pPr>
        <w:numPr>
          <w:ilvl w:val="0"/>
          <w:numId w:val="74"/>
        </w:numPr>
        <w:shd w:val="clear" w:color="auto" w:fill="FFFFFF"/>
        <w:tabs>
          <w:tab w:val="left" w:pos="758"/>
        </w:tabs>
        <w:spacing w:before="120"/>
        <w:ind w:left="14" w:firstLine="350"/>
        <w:jc w:val="both"/>
        <w:rPr>
          <w:b/>
          <w:bCs/>
          <w:sz w:val="22"/>
          <w:szCs w:val="24"/>
        </w:rPr>
      </w:pPr>
      <w:r w:rsidRPr="00ED21EF">
        <w:rPr>
          <w:sz w:val="22"/>
          <w:szCs w:val="24"/>
        </w:rPr>
        <w:t>Part 3.2 provides for spectrum licences, under which licensees may use parts of the spectrum.</w:t>
      </w:r>
    </w:p>
    <w:p w14:paraId="29FB0201" w14:textId="77777777" w:rsidR="00756A16" w:rsidRPr="00ED21EF" w:rsidRDefault="00756A16" w:rsidP="0031455A">
      <w:pPr>
        <w:numPr>
          <w:ilvl w:val="0"/>
          <w:numId w:val="74"/>
        </w:numPr>
        <w:shd w:val="clear" w:color="auto" w:fill="FFFFFF"/>
        <w:tabs>
          <w:tab w:val="left" w:pos="758"/>
        </w:tabs>
        <w:spacing w:before="120"/>
        <w:ind w:left="14" w:firstLine="350"/>
        <w:jc w:val="both"/>
        <w:rPr>
          <w:b/>
          <w:bCs/>
          <w:sz w:val="22"/>
          <w:szCs w:val="24"/>
        </w:rPr>
      </w:pPr>
      <w:r w:rsidRPr="00ED21EF">
        <w:rPr>
          <w:sz w:val="22"/>
          <w:szCs w:val="24"/>
        </w:rPr>
        <w:t xml:space="preserve">Part 3.3 provides for apparatus licences, under which licensees may operate the </w:t>
      </w:r>
      <w:r w:rsidRPr="005A2A5A">
        <w:rPr>
          <w:sz w:val="22"/>
          <w:szCs w:val="24"/>
        </w:rPr>
        <w:t xml:space="preserve">radiocommunications </w:t>
      </w:r>
      <w:r w:rsidRPr="00ED21EF">
        <w:rPr>
          <w:sz w:val="22"/>
          <w:szCs w:val="24"/>
        </w:rPr>
        <w:t>devices to which the licences relate.</w:t>
      </w:r>
    </w:p>
    <w:p w14:paraId="1D88B8C8" w14:textId="77777777" w:rsidR="00756A16" w:rsidRPr="00ED21EF" w:rsidRDefault="00756A16" w:rsidP="0031455A">
      <w:pPr>
        <w:numPr>
          <w:ilvl w:val="0"/>
          <w:numId w:val="74"/>
        </w:numPr>
        <w:shd w:val="clear" w:color="auto" w:fill="FFFFFF"/>
        <w:tabs>
          <w:tab w:val="left" w:pos="758"/>
        </w:tabs>
        <w:spacing w:before="120"/>
        <w:ind w:left="14" w:firstLine="350"/>
        <w:jc w:val="both"/>
        <w:rPr>
          <w:b/>
          <w:bCs/>
          <w:sz w:val="22"/>
          <w:szCs w:val="24"/>
        </w:rPr>
      </w:pPr>
      <w:r w:rsidRPr="00ED21EF">
        <w:rPr>
          <w:sz w:val="22"/>
          <w:szCs w:val="24"/>
        </w:rPr>
        <w:t xml:space="preserve">Part 3.4 provides for class licences, under which any person may operate </w:t>
      </w:r>
      <w:r w:rsidRPr="005A2A5A">
        <w:rPr>
          <w:sz w:val="22"/>
          <w:szCs w:val="24"/>
        </w:rPr>
        <w:t xml:space="preserve">radiocommunications </w:t>
      </w:r>
      <w:r w:rsidRPr="00ED21EF">
        <w:rPr>
          <w:sz w:val="22"/>
          <w:szCs w:val="24"/>
        </w:rPr>
        <w:t>devices that come within the terms of the licences.</w:t>
      </w:r>
    </w:p>
    <w:p w14:paraId="21259106" w14:textId="77777777" w:rsidR="00756A16" w:rsidRPr="00ED21EF" w:rsidRDefault="00756A16" w:rsidP="0031455A">
      <w:pPr>
        <w:numPr>
          <w:ilvl w:val="0"/>
          <w:numId w:val="74"/>
        </w:numPr>
        <w:shd w:val="clear" w:color="auto" w:fill="FFFFFF"/>
        <w:tabs>
          <w:tab w:val="left" w:pos="758"/>
        </w:tabs>
        <w:spacing w:before="120"/>
        <w:ind w:left="14" w:firstLine="350"/>
        <w:jc w:val="both"/>
        <w:rPr>
          <w:b/>
          <w:bCs/>
          <w:sz w:val="22"/>
          <w:szCs w:val="24"/>
        </w:rPr>
      </w:pPr>
      <w:r w:rsidRPr="00ED21EF">
        <w:rPr>
          <w:sz w:val="22"/>
          <w:szCs w:val="24"/>
        </w:rPr>
        <w:t xml:space="preserve">Part 3.5 provides for registration of these licences in a Register of </w:t>
      </w:r>
      <w:r w:rsidRPr="005A2A5A">
        <w:rPr>
          <w:sz w:val="22"/>
          <w:szCs w:val="24"/>
        </w:rPr>
        <w:t xml:space="preserve">Radiocommunications </w:t>
      </w:r>
      <w:r w:rsidRPr="00ED21EF">
        <w:rPr>
          <w:sz w:val="22"/>
          <w:szCs w:val="24"/>
        </w:rPr>
        <w:t>Licences.</w:t>
      </w:r>
    </w:p>
    <w:p w14:paraId="393947C8" w14:textId="77777777" w:rsidR="00514124" w:rsidRDefault="00514124" w:rsidP="0031455A">
      <w:pPr>
        <w:shd w:val="clear" w:color="auto" w:fill="FFFFFF"/>
        <w:spacing w:before="120"/>
        <w:ind w:left="19"/>
        <w:jc w:val="both"/>
        <w:rPr>
          <w:sz w:val="22"/>
        </w:rPr>
        <w:sectPr w:rsidR="00514124" w:rsidSect="0071147F">
          <w:pgSz w:w="12240" w:h="15840" w:code="1"/>
          <w:pgMar w:top="1440" w:right="1440" w:bottom="1440" w:left="1440" w:header="720" w:footer="720" w:gutter="0"/>
          <w:cols w:space="60"/>
          <w:noEndnote/>
        </w:sectPr>
      </w:pPr>
    </w:p>
    <w:p w14:paraId="65838AC3" w14:textId="77777777" w:rsidR="00756A16" w:rsidRPr="00ED21EF" w:rsidRDefault="00756A16" w:rsidP="0031455A">
      <w:pPr>
        <w:shd w:val="clear" w:color="auto" w:fill="FFFFFF"/>
        <w:spacing w:before="120"/>
        <w:ind w:left="168" w:firstLine="341"/>
        <w:jc w:val="both"/>
        <w:rPr>
          <w:sz w:val="22"/>
        </w:rPr>
      </w:pPr>
      <w:r w:rsidRPr="00ED21EF">
        <w:rPr>
          <w:b/>
          <w:bCs/>
          <w:sz w:val="22"/>
          <w:szCs w:val="24"/>
        </w:rPr>
        <w:lastRenderedPageBreak/>
        <w:t>(7)</w:t>
      </w:r>
      <w:r w:rsidRPr="00ED21EF">
        <w:rPr>
          <w:sz w:val="22"/>
          <w:szCs w:val="24"/>
        </w:rPr>
        <w:t xml:space="preserve"> The following diagram shows how this Chapter applies to a particular operation of </w:t>
      </w:r>
      <w:r w:rsidRPr="005A2A5A">
        <w:rPr>
          <w:sz w:val="22"/>
          <w:szCs w:val="24"/>
        </w:rPr>
        <w:t xml:space="preserve">a radiocommunications </w:t>
      </w:r>
      <w:r w:rsidRPr="00ED21EF">
        <w:rPr>
          <w:sz w:val="22"/>
          <w:szCs w:val="24"/>
        </w:rPr>
        <w:t>device.</w:t>
      </w:r>
    </w:p>
    <w:p w14:paraId="026F4325" w14:textId="77777777" w:rsidR="00756A16" w:rsidRPr="00ED21EF" w:rsidRDefault="00826701" w:rsidP="00514124">
      <w:pPr>
        <w:spacing w:before="120"/>
        <w:jc w:val="center"/>
        <w:rPr>
          <w:sz w:val="22"/>
          <w:szCs w:val="24"/>
        </w:rPr>
      </w:pPr>
      <w:r w:rsidRPr="00ED21EF">
        <w:rPr>
          <w:noProof/>
          <w:sz w:val="22"/>
          <w:szCs w:val="24"/>
          <w:lang w:val="en-AU" w:eastAsia="en-AU"/>
        </w:rPr>
        <w:drawing>
          <wp:inline distT="0" distB="0" distL="0" distR="0" wp14:anchorId="5CD01C4B" wp14:editId="36DA4509">
            <wp:extent cx="4762500" cy="5707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5707380"/>
                    </a:xfrm>
                    <a:prstGeom prst="rect">
                      <a:avLst/>
                    </a:prstGeom>
                    <a:noFill/>
                    <a:ln>
                      <a:noFill/>
                    </a:ln>
                  </pic:spPr>
                </pic:pic>
              </a:graphicData>
            </a:graphic>
          </wp:inline>
        </w:drawing>
      </w:r>
    </w:p>
    <w:p w14:paraId="016F8FED" w14:textId="77777777" w:rsidR="00514124" w:rsidRDefault="00514124" w:rsidP="0031455A">
      <w:pPr>
        <w:shd w:val="clear" w:color="auto" w:fill="FFFFFF"/>
        <w:spacing w:before="120"/>
        <w:ind w:left="1757"/>
        <w:jc w:val="both"/>
        <w:rPr>
          <w:sz w:val="22"/>
          <w:szCs w:val="24"/>
        </w:rPr>
        <w:sectPr w:rsidR="00514124" w:rsidSect="0071147F">
          <w:pgSz w:w="12240" w:h="15840" w:code="1"/>
          <w:pgMar w:top="1440" w:right="1440" w:bottom="1440" w:left="1440" w:header="720" w:footer="720" w:gutter="0"/>
          <w:cols w:space="60"/>
          <w:noEndnote/>
        </w:sectPr>
      </w:pPr>
    </w:p>
    <w:p w14:paraId="2FF13465" w14:textId="77777777" w:rsidR="00756A16" w:rsidRPr="00ED21EF" w:rsidRDefault="00756A16" w:rsidP="00514124">
      <w:pPr>
        <w:shd w:val="clear" w:color="auto" w:fill="FFFFFF"/>
        <w:jc w:val="center"/>
        <w:rPr>
          <w:sz w:val="22"/>
        </w:rPr>
      </w:pPr>
      <w:r w:rsidRPr="005A2A5A">
        <w:rPr>
          <w:b/>
          <w:bCs/>
          <w:sz w:val="22"/>
          <w:szCs w:val="24"/>
        </w:rPr>
        <w:lastRenderedPageBreak/>
        <w:t xml:space="preserve">PART </w:t>
      </w:r>
      <w:r w:rsidRPr="00ED21EF">
        <w:rPr>
          <w:b/>
          <w:bCs/>
          <w:sz w:val="22"/>
          <w:szCs w:val="24"/>
        </w:rPr>
        <w:t>3.1</w:t>
      </w:r>
      <w:r w:rsidRPr="00ED21EF">
        <w:rPr>
          <w:rFonts w:eastAsia="Times New Roman"/>
          <w:b/>
          <w:bCs/>
          <w:sz w:val="22"/>
          <w:szCs w:val="24"/>
        </w:rPr>
        <w:t xml:space="preserve">—UNLICENSED </w:t>
      </w:r>
      <w:r w:rsidRPr="005A2A5A">
        <w:rPr>
          <w:rFonts w:eastAsia="Times New Roman"/>
          <w:b/>
          <w:bCs/>
          <w:sz w:val="22"/>
          <w:szCs w:val="24"/>
        </w:rPr>
        <w:t>RADIOCOMMUNICATIONS</w:t>
      </w:r>
    </w:p>
    <w:p w14:paraId="5373C121" w14:textId="77777777" w:rsidR="00756A16" w:rsidRPr="00ED21EF" w:rsidRDefault="00756A16" w:rsidP="006C3D81">
      <w:pPr>
        <w:shd w:val="clear" w:color="auto" w:fill="FFFFFF"/>
        <w:spacing w:before="120"/>
        <w:jc w:val="center"/>
        <w:rPr>
          <w:sz w:val="22"/>
        </w:rPr>
      </w:pPr>
      <w:r w:rsidRPr="005A2A5A">
        <w:rPr>
          <w:b/>
          <w:bCs/>
          <w:i/>
          <w:iCs/>
          <w:sz w:val="22"/>
          <w:szCs w:val="24"/>
        </w:rPr>
        <w:t xml:space="preserve">Division </w:t>
      </w:r>
      <w:r w:rsidRPr="00ED21EF">
        <w:rPr>
          <w:b/>
          <w:bCs/>
          <w:i/>
          <w:iCs/>
          <w:sz w:val="22"/>
          <w:szCs w:val="24"/>
        </w:rPr>
        <w:t>1</w:t>
      </w:r>
      <w:r w:rsidRPr="00ED21EF">
        <w:rPr>
          <w:rFonts w:eastAsia="Times New Roman"/>
          <w:sz w:val="22"/>
          <w:szCs w:val="24"/>
        </w:rPr>
        <w:t>—</w:t>
      </w:r>
      <w:r w:rsidRPr="00ED21EF">
        <w:rPr>
          <w:rFonts w:eastAsia="Times New Roman"/>
          <w:b/>
          <w:bCs/>
          <w:i/>
          <w:iCs/>
          <w:sz w:val="22"/>
          <w:szCs w:val="24"/>
        </w:rPr>
        <w:t>Offences</w:t>
      </w:r>
    </w:p>
    <w:p w14:paraId="1AC4EFC3" w14:textId="77777777" w:rsidR="00756A16" w:rsidRPr="00ED21EF" w:rsidRDefault="00756A16" w:rsidP="0031455A">
      <w:pPr>
        <w:shd w:val="clear" w:color="auto" w:fill="FFFFFF"/>
        <w:spacing w:before="120"/>
        <w:jc w:val="both"/>
        <w:rPr>
          <w:sz w:val="22"/>
        </w:rPr>
      </w:pPr>
      <w:r w:rsidRPr="00ED21EF">
        <w:rPr>
          <w:b/>
          <w:bCs/>
          <w:sz w:val="22"/>
          <w:szCs w:val="24"/>
        </w:rPr>
        <w:t xml:space="preserve">Unlicensed operation of </w:t>
      </w:r>
      <w:r w:rsidRPr="005A2A5A">
        <w:rPr>
          <w:b/>
          <w:bCs/>
          <w:sz w:val="22"/>
          <w:szCs w:val="24"/>
        </w:rPr>
        <w:t xml:space="preserve">radiocommunications </w:t>
      </w:r>
      <w:r w:rsidRPr="00ED21EF">
        <w:rPr>
          <w:b/>
          <w:bCs/>
          <w:sz w:val="22"/>
          <w:szCs w:val="24"/>
        </w:rPr>
        <w:t>devices</w:t>
      </w:r>
    </w:p>
    <w:p w14:paraId="102EC2B1" w14:textId="77777777" w:rsidR="00756A16" w:rsidRPr="00ED21EF" w:rsidRDefault="00756A16" w:rsidP="0031455A">
      <w:pPr>
        <w:shd w:val="clear" w:color="auto" w:fill="FFFFFF"/>
        <w:tabs>
          <w:tab w:val="left" w:pos="763"/>
        </w:tabs>
        <w:spacing w:before="120"/>
        <w:ind w:firstLine="336"/>
        <w:jc w:val="both"/>
        <w:rPr>
          <w:sz w:val="22"/>
        </w:rPr>
      </w:pPr>
      <w:r w:rsidRPr="00ED21EF">
        <w:rPr>
          <w:b/>
          <w:bCs/>
          <w:sz w:val="22"/>
          <w:szCs w:val="24"/>
        </w:rPr>
        <w:t>46.</w:t>
      </w:r>
      <w:r w:rsidRPr="00ED21EF">
        <w:rPr>
          <w:b/>
          <w:bCs/>
          <w:sz w:val="22"/>
          <w:szCs w:val="24"/>
        </w:rPr>
        <w:tab/>
      </w:r>
      <w:r w:rsidRPr="00ED21EF">
        <w:rPr>
          <w:sz w:val="22"/>
          <w:szCs w:val="24"/>
        </w:rPr>
        <w:t>Subject to section 49, a person must not, without reasonable</w:t>
      </w:r>
      <w:r w:rsidR="00A614B5">
        <w:rPr>
          <w:sz w:val="22"/>
          <w:szCs w:val="24"/>
        </w:rPr>
        <w:t xml:space="preserve"> </w:t>
      </w:r>
      <w:r w:rsidRPr="00ED21EF">
        <w:rPr>
          <w:sz w:val="22"/>
          <w:szCs w:val="24"/>
        </w:rPr>
        <w:t xml:space="preserve">excuse, knowingly or recklessly operate </w:t>
      </w:r>
      <w:r w:rsidRPr="005A2A5A">
        <w:rPr>
          <w:sz w:val="22"/>
          <w:szCs w:val="24"/>
        </w:rPr>
        <w:t xml:space="preserve">a radiocommunications </w:t>
      </w:r>
      <w:r w:rsidRPr="00ED21EF">
        <w:rPr>
          <w:sz w:val="22"/>
          <w:szCs w:val="24"/>
        </w:rPr>
        <w:t>device</w:t>
      </w:r>
      <w:r w:rsidR="00A614B5">
        <w:rPr>
          <w:sz w:val="22"/>
          <w:szCs w:val="24"/>
        </w:rPr>
        <w:t xml:space="preserve"> </w:t>
      </w:r>
      <w:r w:rsidRPr="00ED21EF">
        <w:rPr>
          <w:sz w:val="22"/>
          <w:szCs w:val="24"/>
        </w:rPr>
        <w:t>otherwise than as authorised by:</w:t>
      </w:r>
    </w:p>
    <w:p w14:paraId="6CEFB247" w14:textId="77777777" w:rsidR="00756A16" w:rsidRPr="00ED21EF" w:rsidRDefault="00756A16" w:rsidP="0031455A">
      <w:pPr>
        <w:numPr>
          <w:ilvl w:val="0"/>
          <w:numId w:val="75"/>
        </w:numPr>
        <w:shd w:val="clear" w:color="auto" w:fill="FFFFFF"/>
        <w:tabs>
          <w:tab w:val="left" w:pos="787"/>
        </w:tabs>
        <w:spacing w:before="120"/>
        <w:ind w:left="394"/>
        <w:jc w:val="both"/>
        <w:rPr>
          <w:sz w:val="22"/>
          <w:szCs w:val="24"/>
        </w:rPr>
      </w:pPr>
      <w:r w:rsidRPr="00ED21EF">
        <w:rPr>
          <w:sz w:val="22"/>
          <w:szCs w:val="24"/>
        </w:rPr>
        <w:t>a spectrum licence; or</w:t>
      </w:r>
    </w:p>
    <w:p w14:paraId="42972D8D" w14:textId="77777777" w:rsidR="00756A16" w:rsidRPr="00ED21EF" w:rsidRDefault="00756A16" w:rsidP="0031455A">
      <w:pPr>
        <w:numPr>
          <w:ilvl w:val="0"/>
          <w:numId w:val="75"/>
        </w:numPr>
        <w:shd w:val="clear" w:color="auto" w:fill="FFFFFF"/>
        <w:tabs>
          <w:tab w:val="left" w:pos="787"/>
        </w:tabs>
        <w:spacing w:before="120"/>
        <w:ind w:left="394"/>
        <w:jc w:val="both"/>
        <w:rPr>
          <w:sz w:val="22"/>
          <w:szCs w:val="24"/>
        </w:rPr>
      </w:pPr>
      <w:r w:rsidRPr="00ED21EF">
        <w:rPr>
          <w:sz w:val="22"/>
          <w:szCs w:val="24"/>
        </w:rPr>
        <w:t>an apparatus licence; or</w:t>
      </w:r>
    </w:p>
    <w:p w14:paraId="3CBB5975" w14:textId="77777777" w:rsidR="00756A16" w:rsidRPr="00ED21EF" w:rsidRDefault="00756A16" w:rsidP="0031455A">
      <w:pPr>
        <w:shd w:val="clear" w:color="auto" w:fill="FFFFFF"/>
        <w:tabs>
          <w:tab w:val="left" w:pos="787"/>
        </w:tabs>
        <w:spacing w:before="120"/>
        <w:ind w:left="418"/>
        <w:jc w:val="both"/>
        <w:rPr>
          <w:sz w:val="22"/>
        </w:rPr>
      </w:pPr>
      <w:r w:rsidRPr="00ED21EF">
        <w:rPr>
          <w:sz w:val="22"/>
          <w:szCs w:val="24"/>
        </w:rPr>
        <w:t>(c)</w:t>
      </w:r>
      <w:r w:rsidRPr="00ED21EF">
        <w:rPr>
          <w:sz w:val="22"/>
          <w:szCs w:val="24"/>
        </w:rPr>
        <w:tab/>
        <w:t>a class licence.</w:t>
      </w:r>
    </w:p>
    <w:p w14:paraId="7A63B22B" w14:textId="77777777" w:rsidR="00756A16" w:rsidRPr="00ED21EF" w:rsidRDefault="00756A16" w:rsidP="0031455A">
      <w:pPr>
        <w:shd w:val="clear" w:color="auto" w:fill="FFFFFF"/>
        <w:tabs>
          <w:tab w:val="left" w:pos="787"/>
        </w:tabs>
        <w:spacing w:before="120"/>
        <w:ind w:left="10"/>
        <w:jc w:val="both"/>
        <w:rPr>
          <w:sz w:val="22"/>
        </w:rPr>
      </w:pPr>
      <w:r w:rsidRPr="00ED21EF">
        <w:rPr>
          <w:sz w:val="22"/>
          <w:szCs w:val="24"/>
        </w:rPr>
        <w:t>Penalty:</w:t>
      </w:r>
    </w:p>
    <w:p w14:paraId="5DB72590" w14:textId="77777777" w:rsidR="00756A16" w:rsidRPr="00ED21EF" w:rsidRDefault="00756A16" w:rsidP="0031455A">
      <w:pPr>
        <w:shd w:val="clear" w:color="auto" w:fill="FFFFFF"/>
        <w:tabs>
          <w:tab w:val="left" w:pos="792"/>
        </w:tabs>
        <w:spacing w:before="120"/>
        <w:ind w:left="792" w:hanging="394"/>
        <w:jc w:val="both"/>
        <w:rPr>
          <w:sz w:val="22"/>
        </w:rPr>
      </w:pPr>
      <w:r w:rsidRPr="00ED21EF">
        <w:rPr>
          <w:sz w:val="22"/>
          <w:szCs w:val="24"/>
        </w:rPr>
        <w:t>(a)</w:t>
      </w:r>
      <w:r w:rsidRPr="00ED21EF">
        <w:rPr>
          <w:sz w:val="22"/>
          <w:szCs w:val="24"/>
        </w:rPr>
        <w:tab/>
        <w:t xml:space="preserve">if the </w:t>
      </w:r>
      <w:r w:rsidRPr="005A2A5A">
        <w:rPr>
          <w:sz w:val="22"/>
          <w:szCs w:val="24"/>
        </w:rPr>
        <w:t xml:space="preserve">radiocommunications </w:t>
      </w:r>
      <w:r w:rsidRPr="00ED21EF">
        <w:rPr>
          <w:sz w:val="22"/>
          <w:szCs w:val="24"/>
        </w:rPr>
        <w:t xml:space="preserve">device is </w:t>
      </w:r>
      <w:r w:rsidRPr="005A2A5A">
        <w:rPr>
          <w:sz w:val="22"/>
          <w:szCs w:val="24"/>
        </w:rPr>
        <w:t>a radiocommunications</w:t>
      </w:r>
      <w:r w:rsidR="00A614B5" w:rsidRPr="005A2A5A">
        <w:rPr>
          <w:sz w:val="22"/>
          <w:szCs w:val="24"/>
        </w:rPr>
        <w:t xml:space="preserve"> </w:t>
      </w:r>
      <w:r w:rsidRPr="00ED21EF">
        <w:rPr>
          <w:sz w:val="22"/>
          <w:szCs w:val="24"/>
        </w:rPr>
        <w:t>transmitter:</w:t>
      </w:r>
    </w:p>
    <w:p w14:paraId="5628EE96" w14:textId="77777777" w:rsidR="00756A16" w:rsidRPr="00ED21EF" w:rsidRDefault="00756A16" w:rsidP="0031455A">
      <w:pPr>
        <w:shd w:val="clear" w:color="auto" w:fill="FFFFFF"/>
        <w:spacing w:before="120"/>
        <w:ind w:left="1445" w:hanging="341"/>
        <w:jc w:val="both"/>
        <w:rPr>
          <w:sz w:val="22"/>
        </w:rPr>
      </w:pPr>
      <w:r w:rsidRPr="00ED21EF">
        <w:rPr>
          <w:sz w:val="22"/>
          <w:szCs w:val="24"/>
        </w:rPr>
        <w:t>(i) if the offender is an individual</w:t>
      </w:r>
      <w:r w:rsidRPr="00ED21EF">
        <w:rPr>
          <w:rFonts w:eastAsia="Times New Roman"/>
          <w:sz w:val="22"/>
          <w:szCs w:val="24"/>
        </w:rPr>
        <w:t>—imprisonment for 2 years; or</w:t>
      </w:r>
    </w:p>
    <w:p w14:paraId="7B55D232" w14:textId="77777777" w:rsidR="00756A16" w:rsidRPr="00ED21EF" w:rsidRDefault="00756A16" w:rsidP="0031455A">
      <w:pPr>
        <w:shd w:val="clear" w:color="auto" w:fill="FFFFFF"/>
        <w:spacing w:before="120"/>
        <w:ind w:left="1032"/>
        <w:jc w:val="both"/>
        <w:rPr>
          <w:sz w:val="22"/>
        </w:rPr>
      </w:pPr>
      <w:r w:rsidRPr="00ED21EF">
        <w:rPr>
          <w:sz w:val="22"/>
          <w:szCs w:val="24"/>
        </w:rPr>
        <w:t>(ii) otherwise</w:t>
      </w:r>
      <w:r w:rsidRPr="00ED21EF">
        <w:rPr>
          <w:rFonts w:eastAsia="Times New Roman"/>
          <w:sz w:val="22"/>
          <w:szCs w:val="24"/>
        </w:rPr>
        <w:t>—$150,000; or</w:t>
      </w:r>
    </w:p>
    <w:p w14:paraId="266DC2F9" w14:textId="77777777" w:rsidR="00756A16" w:rsidRPr="00ED21EF" w:rsidRDefault="00756A16" w:rsidP="0031455A">
      <w:pPr>
        <w:shd w:val="clear" w:color="auto" w:fill="FFFFFF"/>
        <w:tabs>
          <w:tab w:val="left" w:pos="792"/>
        </w:tabs>
        <w:spacing w:before="120"/>
        <w:ind w:left="792" w:hanging="394"/>
        <w:jc w:val="both"/>
        <w:rPr>
          <w:sz w:val="22"/>
        </w:rPr>
      </w:pPr>
      <w:r w:rsidRPr="00ED21EF">
        <w:rPr>
          <w:sz w:val="22"/>
          <w:szCs w:val="24"/>
        </w:rPr>
        <w:t>(b)</w:t>
      </w:r>
      <w:r w:rsidRPr="00ED21EF">
        <w:rPr>
          <w:sz w:val="22"/>
          <w:szCs w:val="24"/>
        </w:rPr>
        <w:tab/>
        <w:t xml:space="preserve">if the </w:t>
      </w:r>
      <w:r w:rsidRPr="005A2A5A">
        <w:rPr>
          <w:sz w:val="22"/>
          <w:szCs w:val="24"/>
        </w:rPr>
        <w:t xml:space="preserve">radiocommunications </w:t>
      </w:r>
      <w:r w:rsidRPr="00ED21EF">
        <w:rPr>
          <w:sz w:val="22"/>
          <w:szCs w:val="24"/>
        </w:rPr>
        <w:t xml:space="preserve">device is not </w:t>
      </w:r>
      <w:r w:rsidRPr="005A2A5A">
        <w:rPr>
          <w:sz w:val="22"/>
          <w:szCs w:val="24"/>
        </w:rPr>
        <w:t>a radiocommunications</w:t>
      </w:r>
      <w:r w:rsidR="00A614B5" w:rsidRPr="005A2A5A">
        <w:rPr>
          <w:sz w:val="22"/>
          <w:szCs w:val="24"/>
        </w:rPr>
        <w:t xml:space="preserve"> </w:t>
      </w:r>
      <w:r w:rsidRPr="00ED21EF">
        <w:rPr>
          <w:sz w:val="22"/>
          <w:szCs w:val="24"/>
        </w:rPr>
        <w:t>transmitter</w:t>
      </w:r>
      <w:r w:rsidRPr="00ED21EF">
        <w:rPr>
          <w:rFonts w:eastAsia="Times New Roman"/>
          <w:sz w:val="22"/>
          <w:szCs w:val="24"/>
        </w:rPr>
        <w:t>—$2,000.</w:t>
      </w:r>
    </w:p>
    <w:p w14:paraId="5BDD9935" w14:textId="77777777" w:rsidR="00756A16" w:rsidRPr="00ED21EF" w:rsidRDefault="00756A16" w:rsidP="0031455A">
      <w:pPr>
        <w:shd w:val="clear" w:color="auto" w:fill="FFFFFF"/>
        <w:spacing w:before="120"/>
        <w:ind w:left="14"/>
        <w:jc w:val="both"/>
        <w:rPr>
          <w:sz w:val="22"/>
        </w:rPr>
      </w:pPr>
      <w:r w:rsidRPr="00ED21EF">
        <w:rPr>
          <w:b/>
          <w:bCs/>
          <w:sz w:val="22"/>
          <w:szCs w:val="24"/>
        </w:rPr>
        <w:t xml:space="preserve">Unlawful possession of </w:t>
      </w:r>
      <w:r w:rsidRPr="005A2A5A">
        <w:rPr>
          <w:b/>
          <w:bCs/>
          <w:sz w:val="22"/>
          <w:szCs w:val="24"/>
        </w:rPr>
        <w:t xml:space="preserve">radiocommunications </w:t>
      </w:r>
      <w:r w:rsidRPr="00ED21EF">
        <w:rPr>
          <w:b/>
          <w:bCs/>
          <w:sz w:val="22"/>
          <w:szCs w:val="24"/>
        </w:rPr>
        <w:t>devices</w:t>
      </w:r>
    </w:p>
    <w:p w14:paraId="5F4B5C6B" w14:textId="77777777" w:rsidR="00756A16" w:rsidRPr="00ED21EF" w:rsidRDefault="00756A16" w:rsidP="0031455A">
      <w:pPr>
        <w:shd w:val="clear" w:color="auto" w:fill="FFFFFF"/>
        <w:tabs>
          <w:tab w:val="left" w:pos="763"/>
        </w:tabs>
        <w:spacing w:before="120"/>
        <w:ind w:firstLine="336"/>
        <w:jc w:val="both"/>
        <w:rPr>
          <w:sz w:val="22"/>
        </w:rPr>
      </w:pPr>
      <w:r w:rsidRPr="00ED21EF">
        <w:rPr>
          <w:b/>
          <w:bCs/>
          <w:sz w:val="22"/>
          <w:szCs w:val="24"/>
        </w:rPr>
        <w:t>47.</w:t>
      </w:r>
      <w:r w:rsidRPr="00ED21EF">
        <w:rPr>
          <w:b/>
          <w:bCs/>
          <w:sz w:val="22"/>
          <w:szCs w:val="24"/>
        </w:rPr>
        <w:tab/>
      </w:r>
      <w:r w:rsidRPr="00ED21EF">
        <w:rPr>
          <w:sz w:val="22"/>
          <w:szCs w:val="24"/>
        </w:rPr>
        <w:t>Subject to section 49, a person must not, without reasonable</w:t>
      </w:r>
      <w:r w:rsidR="00A614B5">
        <w:rPr>
          <w:sz w:val="22"/>
          <w:szCs w:val="24"/>
        </w:rPr>
        <w:t xml:space="preserve"> </w:t>
      </w:r>
      <w:r w:rsidRPr="00ED21EF">
        <w:rPr>
          <w:sz w:val="22"/>
          <w:szCs w:val="24"/>
        </w:rPr>
        <w:t xml:space="preserve">excuse, have </w:t>
      </w:r>
      <w:r w:rsidRPr="005A2A5A">
        <w:rPr>
          <w:sz w:val="22"/>
          <w:szCs w:val="24"/>
        </w:rPr>
        <w:t xml:space="preserve">a radiocommunications </w:t>
      </w:r>
      <w:r w:rsidRPr="00ED21EF">
        <w:rPr>
          <w:sz w:val="22"/>
          <w:szCs w:val="24"/>
        </w:rPr>
        <w:t>device in his or her possession for</w:t>
      </w:r>
      <w:r w:rsidR="00A614B5">
        <w:rPr>
          <w:sz w:val="22"/>
          <w:szCs w:val="24"/>
        </w:rPr>
        <w:t xml:space="preserve"> </w:t>
      </w:r>
      <w:r w:rsidRPr="00ED21EF">
        <w:rPr>
          <w:sz w:val="22"/>
          <w:szCs w:val="24"/>
        </w:rPr>
        <w:t>the purpose of operating the device otherwise than as authorised by:</w:t>
      </w:r>
    </w:p>
    <w:p w14:paraId="692570BA" w14:textId="77777777" w:rsidR="00756A16" w:rsidRPr="00ED21EF" w:rsidRDefault="00756A16" w:rsidP="0031455A">
      <w:pPr>
        <w:numPr>
          <w:ilvl w:val="0"/>
          <w:numId w:val="76"/>
        </w:numPr>
        <w:shd w:val="clear" w:color="auto" w:fill="FFFFFF"/>
        <w:tabs>
          <w:tab w:val="left" w:pos="797"/>
        </w:tabs>
        <w:spacing w:before="120"/>
        <w:ind w:left="398"/>
        <w:jc w:val="both"/>
        <w:rPr>
          <w:sz w:val="22"/>
          <w:szCs w:val="24"/>
        </w:rPr>
      </w:pPr>
      <w:r w:rsidRPr="00ED21EF">
        <w:rPr>
          <w:sz w:val="22"/>
          <w:szCs w:val="24"/>
        </w:rPr>
        <w:t>a spectrum licence; or</w:t>
      </w:r>
    </w:p>
    <w:p w14:paraId="5C627313" w14:textId="77777777" w:rsidR="00756A16" w:rsidRPr="00ED21EF" w:rsidRDefault="00756A16" w:rsidP="0031455A">
      <w:pPr>
        <w:numPr>
          <w:ilvl w:val="0"/>
          <w:numId w:val="76"/>
        </w:numPr>
        <w:shd w:val="clear" w:color="auto" w:fill="FFFFFF"/>
        <w:tabs>
          <w:tab w:val="left" w:pos="797"/>
        </w:tabs>
        <w:spacing w:before="120"/>
        <w:ind w:left="398"/>
        <w:jc w:val="both"/>
        <w:rPr>
          <w:sz w:val="22"/>
          <w:szCs w:val="24"/>
        </w:rPr>
      </w:pPr>
      <w:r w:rsidRPr="00ED21EF">
        <w:rPr>
          <w:sz w:val="22"/>
          <w:szCs w:val="24"/>
        </w:rPr>
        <w:t>an apparatus licence; or</w:t>
      </w:r>
    </w:p>
    <w:p w14:paraId="47E58222" w14:textId="77777777" w:rsidR="00756A16" w:rsidRPr="00ED21EF" w:rsidRDefault="00756A16" w:rsidP="0031455A">
      <w:pPr>
        <w:shd w:val="clear" w:color="auto" w:fill="FFFFFF"/>
        <w:tabs>
          <w:tab w:val="left" w:pos="797"/>
        </w:tabs>
        <w:spacing w:before="120"/>
        <w:ind w:left="422"/>
        <w:jc w:val="both"/>
        <w:rPr>
          <w:sz w:val="22"/>
        </w:rPr>
      </w:pPr>
      <w:r w:rsidRPr="00ED21EF">
        <w:rPr>
          <w:sz w:val="22"/>
          <w:szCs w:val="24"/>
        </w:rPr>
        <w:t>(c)</w:t>
      </w:r>
      <w:r w:rsidRPr="00ED21EF">
        <w:rPr>
          <w:sz w:val="22"/>
          <w:szCs w:val="24"/>
        </w:rPr>
        <w:tab/>
        <w:t>a class licence.</w:t>
      </w:r>
    </w:p>
    <w:p w14:paraId="4ABE3136" w14:textId="77777777" w:rsidR="00756A16" w:rsidRPr="00ED21EF" w:rsidRDefault="00756A16" w:rsidP="0031455A">
      <w:pPr>
        <w:shd w:val="clear" w:color="auto" w:fill="FFFFFF"/>
        <w:tabs>
          <w:tab w:val="left" w:pos="797"/>
        </w:tabs>
        <w:spacing w:before="120"/>
        <w:ind w:left="14"/>
        <w:jc w:val="both"/>
        <w:rPr>
          <w:sz w:val="22"/>
        </w:rPr>
      </w:pPr>
      <w:r w:rsidRPr="00ED21EF">
        <w:rPr>
          <w:sz w:val="22"/>
          <w:szCs w:val="24"/>
        </w:rPr>
        <w:t>Penalty:</w:t>
      </w:r>
    </w:p>
    <w:p w14:paraId="7D72BCCE" w14:textId="77777777" w:rsidR="00756A16" w:rsidRPr="00ED21EF" w:rsidRDefault="00756A16" w:rsidP="0031455A">
      <w:pPr>
        <w:shd w:val="clear" w:color="auto" w:fill="FFFFFF"/>
        <w:tabs>
          <w:tab w:val="left" w:pos="797"/>
        </w:tabs>
        <w:spacing w:before="120"/>
        <w:ind w:left="797" w:hanging="394"/>
        <w:jc w:val="both"/>
        <w:rPr>
          <w:sz w:val="22"/>
        </w:rPr>
      </w:pPr>
      <w:r w:rsidRPr="00ED21EF">
        <w:rPr>
          <w:sz w:val="22"/>
          <w:szCs w:val="24"/>
        </w:rPr>
        <w:t>(a)</w:t>
      </w:r>
      <w:r w:rsidRPr="00ED21EF">
        <w:rPr>
          <w:sz w:val="22"/>
          <w:szCs w:val="24"/>
        </w:rPr>
        <w:tab/>
        <w:t xml:space="preserve">if the </w:t>
      </w:r>
      <w:r w:rsidRPr="005A2A5A">
        <w:rPr>
          <w:sz w:val="22"/>
          <w:szCs w:val="24"/>
        </w:rPr>
        <w:t xml:space="preserve">radiocommunications </w:t>
      </w:r>
      <w:r w:rsidRPr="00ED21EF">
        <w:rPr>
          <w:sz w:val="22"/>
          <w:szCs w:val="24"/>
        </w:rPr>
        <w:t xml:space="preserve">device is </w:t>
      </w:r>
      <w:r w:rsidRPr="005A2A5A">
        <w:rPr>
          <w:sz w:val="22"/>
          <w:szCs w:val="24"/>
        </w:rPr>
        <w:t>a radiocommunications</w:t>
      </w:r>
      <w:r w:rsidR="00A614B5" w:rsidRPr="005A2A5A">
        <w:rPr>
          <w:sz w:val="22"/>
          <w:szCs w:val="24"/>
        </w:rPr>
        <w:t xml:space="preserve"> </w:t>
      </w:r>
      <w:r w:rsidRPr="00ED21EF">
        <w:rPr>
          <w:sz w:val="22"/>
          <w:szCs w:val="24"/>
        </w:rPr>
        <w:t>transmitter:</w:t>
      </w:r>
    </w:p>
    <w:p w14:paraId="35C22306" w14:textId="77777777" w:rsidR="00756A16" w:rsidRPr="00ED21EF" w:rsidRDefault="00756A16" w:rsidP="0031455A">
      <w:pPr>
        <w:shd w:val="clear" w:color="auto" w:fill="FFFFFF"/>
        <w:spacing w:before="120"/>
        <w:ind w:left="1450" w:hanging="341"/>
        <w:jc w:val="both"/>
        <w:rPr>
          <w:sz w:val="22"/>
        </w:rPr>
      </w:pPr>
      <w:r w:rsidRPr="00ED21EF">
        <w:rPr>
          <w:sz w:val="22"/>
          <w:szCs w:val="24"/>
        </w:rPr>
        <w:t>(i) if the offender is an individual</w:t>
      </w:r>
      <w:r w:rsidRPr="00ED21EF">
        <w:rPr>
          <w:rFonts w:eastAsia="Times New Roman"/>
          <w:sz w:val="22"/>
          <w:szCs w:val="24"/>
        </w:rPr>
        <w:t>—imprisonment for 2 years; or</w:t>
      </w:r>
    </w:p>
    <w:p w14:paraId="73C65E24" w14:textId="77777777" w:rsidR="00756A16" w:rsidRPr="00ED21EF" w:rsidRDefault="00756A16" w:rsidP="0031455A">
      <w:pPr>
        <w:shd w:val="clear" w:color="auto" w:fill="FFFFFF"/>
        <w:spacing w:before="120"/>
        <w:ind w:left="1037"/>
        <w:jc w:val="both"/>
        <w:rPr>
          <w:sz w:val="22"/>
        </w:rPr>
      </w:pPr>
      <w:r w:rsidRPr="00ED21EF">
        <w:rPr>
          <w:sz w:val="22"/>
          <w:szCs w:val="24"/>
        </w:rPr>
        <w:t>(ii) otherwise</w:t>
      </w:r>
      <w:r w:rsidRPr="00ED21EF">
        <w:rPr>
          <w:rFonts w:eastAsia="Times New Roman"/>
          <w:sz w:val="22"/>
          <w:szCs w:val="24"/>
        </w:rPr>
        <w:t>—$150,000; or</w:t>
      </w:r>
    </w:p>
    <w:p w14:paraId="1C16776D" w14:textId="77777777" w:rsidR="00756A16" w:rsidRPr="00ED21EF" w:rsidRDefault="00756A16" w:rsidP="0031455A">
      <w:pPr>
        <w:shd w:val="clear" w:color="auto" w:fill="FFFFFF"/>
        <w:tabs>
          <w:tab w:val="left" w:pos="797"/>
        </w:tabs>
        <w:spacing w:before="120"/>
        <w:ind w:left="797" w:hanging="394"/>
        <w:jc w:val="both"/>
        <w:rPr>
          <w:sz w:val="22"/>
        </w:rPr>
      </w:pPr>
      <w:r w:rsidRPr="00ED21EF">
        <w:rPr>
          <w:sz w:val="22"/>
          <w:szCs w:val="24"/>
        </w:rPr>
        <w:t>(b)</w:t>
      </w:r>
      <w:r w:rsidRPr="00ED21EF">
        <w:rPr>
          <w:sz w:val="22"/>
          <w:szCs w:val="24"/>
        </w:rPr>
        <w:tab/>
        <w:t xml:space="preserve">if the </w:t>
      </w:r>
      <w:r w:rsidRPr="005A2A5A">
        <w:rPr>
          <w:sz w:val="22"/>
          <w:szCs w:val="24"/>
        </w:rPr>
        <w:t xml:space="preserve">radiocommunications </w:t>
      </w:r>
      <w:r w:rsidRPr="00ED21EF">
        <w:rPr>
          <w:sz w:val="22"/>
          <w:szCs w:val="24"/>
        </w:rPr>
        <w:t xml:space="preserve">device is not </w:t>
      </w:r>
      <w:r w:rsidRPr="005A2A5A">
        <w:rPr>
          <w:sz w:val="22"/>
          <w:szCs w:val="24"/>
        </w:rPr>
        <w:t>a radiocommunications</w:t>
      </w:r>
      <w:r w:rsidR="00A614B5" w:rsidRPr="005A2A5A">
        <w:rPr>
          <w:sz w:val="22"/>
          <w:szCs w:val="24"/>
        </w:rPr>
        <w:t xml:space="preserve"> </w:t>
      </w:r>
      <w:r w:rsidRPr="00ED21EF">
        <w:rPr>
          <w:sz w:val="22"/>
          <w:szCs w:val="24"/>
        </w:rPr>
        <w:t>transmitter</w:t>
      </w:r>
      <w:r w:rsidRPr="00ED21EF">
        <w:rPr>
          <w:rFonts w:eastAsia="Times New Roman"/>
          <w:sz w:val="22"/>
          <w:szCs w:val="24"/>
        </w:rPr>
        <w:t>—$2,000.</w:t>
      </w:r>
    </w:p>
    <w:p w14:paraId="24F05D40" w14:textId="77777777" w:rsidR="00756A16" w:rsidRPr="00ED21EF" w:rsidRDefault="00756A16" w:rsidP="0031455A">
      <w:pPr>
        <w:shd w:val="clear" w:color="auto" w:fill="FFFFFF"/>
        <w:spacing w:before="120"/>
        <w:ind w:left="14"/>
        <w:jc w:val="both"/>
        <w:rPr>
          <w:sz w:val="22"/>
        </w:rPr>
      </w:pPr>
      <w:r w:rsidRPr="00ED21EF">
        <w:rPr>
          <w:b/>
          <w:bCs/>
          <w:sz w:val="22"/>
          <w:szCs w:val="24"/>
        </w:rPr>
        <w:t xml:space="preserve">Additional provisions about possession of </w:t>
      </w:r>
      <w:r w:rsidRPr="005A2A5A">
        <w:rPr>
          <w:b/>
          <w:bCs/>
          <w:sz w:val="22"/>
          <w:szCs w:val="24"/>
        </w:rPr>
        <w:t xml:space="preserve">radiocommunications </w:t>
      </w:r>
      <w:r w:rsidRPr="00ED21EF">
        <w:rPr>
          <w:b/>
          <w:bCs/>
          <w:sz w:val="22"/>
          <w:szCs w:val="24"/>
        </w:rPr>
        <w:t>devices</w:t>
      </w:r>
    </w:p>
    <w:p w14:paraId="3436331F" w14:textId="77777777" w:rsidR="00756A16" w:rsidRPr="00ED21EF" w:rsidRDefault="00756A16" w:rsidP="0031455A">
      <w:pPr>
        <w:shd w:val="clear" w:color="auto" w:fill="FFFFFF"/>
        <w:spacing w:before="120"/>
        <w:ind w:left="14" w:firstLine="336"/>
        <w:jc w:val="both"/>
        <w:rPr>
          <w:sz w:val="22"/>
        </w:rPr>
      </w:pPr>
      <w:r w:rsidRPr="00ED21EF">
        <w:rPr>
          <w:b/>
          <w:bCs/>
          <w:sz w:val="22"/>
          <w:szCs w:val="24"/>
        </w:rPr>
        <w:t xml:space="preserve">48.(1) </w:t>
      </w:r>
      <w:r w:rsidRPr="00ED21EF">
        <w:rPr>
          <w:sz w:val="22"/>
          <w:szCs w:val="24"/>
        </w:rPr>
        <w:t xml:space="preserve">Without limiting section 47, a person is taken, for the purposes of that section, to have </w:t>
      </w:r>
      <w:r w:rsidRPr="005A2A5A">
        <w:rPr>
          <w:sz w:val="22"/>
          <w:szCs w:val="24"/>
        </w:rPr>
        <w:t xml:space="preserve">a radiocommunications </w:t>
      </w:r>
      <w:r w:rsidRPr="00ED21EF">
        <w:rPr>
          <w:sz w:val="22"/>
          <w:szCs w:val="24"/>
        </w:rPr>
        <w:t>device in his or her possession for the purpose of operation if it is in his or her possession, otherwise than for the purpose of supply to another person, and can be operated merely by doing one or more of the following:</w:t>
      </w:r>
    </w:p>
    <w:p w14:paraId="1E54020F" w14:textId="77777777" w:rsidR="00756A16" w:rsidRPr="00ED21EF" w:rsidRDefault="00756A16" w:rsidP="0031455A">
      <w:pPr>
        <w:shd w:val="clear" w:color="auto" w:fill="FFFFFF"/>
        <w:spacing w:before="120"/>
        <w:ind w:left="802" w:hanging="384"/>
        <w:jc w:val="both"/>
        <w:rPr>
          <w:sz w:val="22"/>
        </w:rPr>
      </w:pPr>
      <w:r w:rsidRPr="00ED21EF">
        <w:rPr>
          <w:sz w:val="22"/>
          <w:szCs w:val="24"/>
        </w:rPr>
        <w:t>(a)</w:t>
      </w:r>
      <w:r w:rsidR="006C3D81">
        <w:rPr>
          <w:sz w:val="22"/>
          <w:szCs w:val="24"/>
        </w:rPr>
        <w:tab/>
      </w:r>
      <w:r w:rsidRPr="00ED21EF">
        <w:rPr>
          <w:sz w:val="22"/>
          <w:szCs w:val="24"/>
        </w:rPr>
        <w:t>connecting the device to an electric power supply by means of an electric plug or other electrical connection;</w:t>
      </w:r>
    </w:p>
    <w:p w14:paraId="17DFAC1B" w14:textId="77777777" w:rsidR="006C3D81" w:rsidRDefault="006C3D81" w:rsidP="0031455A">
      <w:pPr>
        <w:shd w:val="clear" w:color="auto" w:fill="FFFFFF"/>
        <w:spacing w:before="120"/>
        <w:ind w:left="10"/>
        <w:jc w:val="both"/>
        <w:rPr>
          <w:sz w:val="22"/>
        </w:rPr>
        <w:sectPr w:rsidR="006C3D81" w:rsidSect="0071147F">
          <w:pgSz w:w="12240" w:h="15840" w:code="1"/>
          <w:pgMar w:top="1440" w:right="1440" w:bottom="1440" w:left="1440" w:header="720" w:footer="720" w:gutter="0"/>
          <w:cols w:space="60"/>
          <w:noEndnote/>
        </w:sectPr>
      </w:pPr>
    </w:p>
    <w:p w14:paraId="7ADA3330" w14:textId="77777777" w:rsidR="00756A16" w:rsidRPr="005A2A5A" w:rsidRDefault="00756A16" w:rsidP="0031455A">
      <w:pPr>
        <w:numPr>
          <w:ilvl w:val="0"/>
          <w:numId w:val="77"/>
        </w:numPr>
        <w:shd w:val="clear" w:color="auto" w:fill="FFFFFF"/>
        <w:tabs>
          <w:tab w:val="left" w:pos="792"/>
        </w:tabs>
        <w:spacing w:before="120"/>
        <w:ind w:left="792" w:hanging="394"/>
        <w:jc w:val="both"/>
        <w:rPr>
          <w:sz w:val="22"/>
          <w:szCs w:val="24"/>
        </w:rPr>
      </w:pPr>
      <w:r w:rsidRPr="005A2A5A">
        <w:rPr>
          <w:sz w:val="22"/>
          <w:szCs w:val="24"/>
        </w:rPr>
        <w:lastRenderedPageBreak/>
        <w:t xml:space="preserve">Connecting a microphone </w:t>
      </w:r>
      <w:r w:rsidRPr="00ED21EF">
        <w:rPr>
          <w:sz w:val="22"/>
          <w:szCs w:val="24"/>
        </w:rPr>
        <w:t>to the device by inserting a microphone plug into the device;</w:t>
      </w:r>
    </w:p>
    <w:p w14:paraId="1FEABF29" w14:textId="77777777" w:rsidR="00756A16" w:rsidRPr="00ED21EF" w:rsidRDefault="00756A16" w:rsidP="0031455A">
      <w:pPr>
        <w:numPr>
          <w:ilvl w:val="0"/>
          <w:numId w:val="77"/>
        </w:numPr>
        <w:shd w:val="clear" w:color="auto" w:fill="FFFFFF"/>
        <w:tabs>
          <w:tab w:val="left" w:pos="792"/>
        </w:tabs>
        <w:spacing w:before="120"/>
        <w:ind w:left="398"/>
        <w:jc w:val="both"/>
        <w:rPr>
          <w:sz w:val="22"/>
          <w:szCs w:val="24"/>
        </w:rPr>
      </w:pPr>
      <w:r w:rsidRPr="00ED21EF">
        <w:rPr>
          <w:sz w:val="22"/>
          <w:szCs w:val="24"/>
        </w:rPr>
        <w:t>switching on the device;</w:t>
      </w:r>
    </w:p>
    <w:p w14:paraId="0BB45227" w14:textId="77777777" w:rsidR="00756A16" w:rsidRPr="00ED21EF" w:rsidRDefault="00756A16" w:rsidP="0031455A">
      <w:pPr>
        <w:numPr>
          <w:ilvl w:val="0"/>
          <w:numId w:val="77"/>
        </w:numPr>
        <w:shd w:val="clear" w:color="auto" w:fill="FFFFFF"/>
        <w:tabs>
          <w:tab w:val="left" w:pos="792"/>
        </w:tabs>
        <w:spacing w:before="120"/>
        <w:ind w:left="792" w:hanging="394"/>
        <w:jc w:val="both"/>
        <w:rPr>
          <w:sz w:val="22"/>
          <w:szCs w:val="24"/>
        </w:rPr>
      </w:pPr>
      <w:r w:rsidRPr="00ED21EF">
        <w:rPr>
          <w:sz w:val="22"/>
          <w:szCs w:val="24"/>
        </w:rPr>
        <w:t>switching on any other equipment relevant to the device</w:t>
      </w:r>
      <w:r w:rsidR="005E1428" w:rsidRPr="00ED21EF">
        <w:rPr>
          <w:sz w:val="22"/>
          <w:szCs w:val="24"/>
        </w:rPr>
        <w:t>’</w:t>
      </w:r>
      <w:r w:rsidRPr="00ED21EF">
        <w:rPr>
          <w:sz w:val="22"/>
          <w:szCs w:val="24"/>
        </w:rPr>
        <w:t>s operation;</w:t>
      </w:r>
    </w:p>
    <w:p w14:paraId="1FC055DF" w14:textId="77777777" w:rsidR="00756A16" w:rsidRPr="00ED21EF" w:rsidRDefault="00756A16" w:rsidP="0031455A">
      <w:pPr>
        <w:numPr>
          <w:ilvl w:val="0"/>
          <w:numId w:val="77"/>
        </w:numPr>
        <w:shd w:val="clear" w:color="auto" w:fill="FFFFFF"/>
        <w:tabs>
          <w:tab w:val="left" w:pos="792"/>
        </w:tabs>
        <w:spacing w:before="120"/>
        <w:ind w:left="792" w:hanging="394"/>
        <w:jc w:val="both"/>
        <w:rPr>
          <w:sz w:val="22"/>
          <w:szCs w:val="24"/>
        </w:rPr>
      </w:pPr>
      <w:r w:rsidRPr="00ED21EF">
        <w:rPr>
          <w:sz w:val="22"/>
          <w:szCs w:val="24"/>
        </w:rPr>
        <w:t>adjusting settings by manipulating the device</w:t>
      </w:r>
      <w:r w:rsidR="005E1428" w:rsidRPr="00ED21EF">
        <w:rPr>
          <w:sz w:val="22"/>
          <w:szCs w:val="24"/>
        </w:rPr>
        <w:t>’</w:t>
      </w:r>
      <w:r w:rsidRPr="00ED21EF">
        <w:rPr>
          <w:sz w:val="22"/>
          <w:szCs w:val="24"/>
        </w:rPr>
        <w:t>s external switches, dials or other controls;</w:t>
      </w:r>
    </w:p>
    <w:p w14:paraId="30AB0C3A" w14:textId="77777777" w:rsidR="00756A16" w:rsidRPr="00ED21EF" w:rsidRDefault="00756A16" w:rsidP="0031455A">
      <w:pPr>
        <w:shd w:val="clear" w:color="auto" w:fill="FFFFFF"/>
        <w:spacing w:before="120"/>
        <w:ind w:left="451"/>
        <w:jc w:val="both"/>
        <w:rPr>
          <w:sz w:val="22"/>
        </w:rPr>
      </w:pPr>
      <w:r w:rsidRPr="00ED21EF">
        <w:rPr>
          <w:sz w:val="22"/>
          <w:szCs w:val="24"/>
        </w:rPr>
        <w:t>(f) connecting the device to an antenna.</w:t>
      </w:r>
    </w:p>
    <w:p w14:paraId="2D00DA19" w14:textId="77777777" w:rsidR="00756A16" w:rsidRPr="00ED21EF" w:rsidRDefault="00756A16" w:rsidP="0031455A">
      <w:pPr>
        <w:numPr>
          <w:ilvl w:val="0"/>
          <w:numId w:val="78"/>
        </w:numPr>
        <w:shd w:val="clear" w:color="auto" w:fill="FFFFFF"/>
        <w:tabs>
          <w:tab w:val="left" w:pos="744"/>
        </w:tabs>
        <w:spacing w:before="120"/>
        <w:ind w:left="10" w:firstLine="346"/>
        <w:jc w:val="both"/>
        <w:rPr>
          <w:b/>
          <w:bCs/>
          <w:sz w:val="22"/>
          <w:szCs w:val="24"/>
        </w:rPr>
      </w:pPr>
      <w:r w:rsidRPr="00ED21EF">
        <w:rPr>
          <w:sz w:val="22"/>
          <w:szCs w:val="24"/>
        </w:rPr>
        <w:t>Subsection (1) only applies in the absence of any evidence to the contrary.</w:t>
      </w:r>
    </w:p>
    <w:p w14:paraId="14BBC06F" w14:textId="77777777" w:rsidR="00756A16" w:rsidRPr="00ED21EF" w:rsidRDefault="00756A16" w:rsidP="0031455A">
      <w:pPr>
        <w:numPr>
          <w:ilvl w:val="0"/>
          <w:numId w:val="78"/>
        </w:numPr>
        <w:shd w:val="clear" w:color="auto" w:fill="FFFFFF"/>
        <w:tabs>
          <w:tab w:val="left" w:pos="744"/>
        </w:tabs>
        <w:spacing w:before="120"/>
        <w:ind w:left="10" w:firstLine="346"/>
        <w:jc w:val="both"/>
        <w:rPr>
          <w:b/>
          <w:bCs/>
          <w:sz w:val="22"/>
          <w:szCs w:val="24"/>
        </w:rPr>
      </w:pPr>
      <w:r w:rsidRPr="00ED21EF">
        <w:rPr>
          <w:sz w:val="22"/>
          <w:szCs w:val="24"/>
        </w:rPr>
        <w:t xml:space="preserve">A reference in this Division to a person having a </w:t>
      </w:r>
      <w:r w:rsidRPr="005A2A5A">
        <w:rPr>
          <w:sz w:val="22"/>
          <w:szCs w:val="24"/>
        </w:rPr>
        <w:t xml:space="preserve">radiocommunications </w:t>
      </w:r>
      <w:r w:rsidRPr="00ED21EF">
        <w:rPr>
          <w:sz w:val="22"/>
          <w:szCs w:val="24"/>
        </w:rPr>
        <w:t>device in his or her possession includes a reference to the person having it under control in any place whatever, whether for the use or benefit of that person or another person, and although another person has the actual possession or custody of it.</w:t>
      </w:r>
    </w:p>
    <w:p w14:paraId="01D22384" w14:textId="77777777" w:rsidR="00756A16" w:rsidRPr="00ED21EF" w:rsidRDefault="00756A16" w:rsidP="0031455A">
      <w:pPr>
        <w:shd w:val="clear" w:color="auto" w:fill="FFFFFF"/>
        <w:spacing w:before="120"/>
        <w:ind w:left="10"/>
        <w:jc w:val="both"/>
        <w:rPr>
          <w:sz w:val="22"/>
        </w:rPr>
      </w:pPr>
      <w:r w:rsidRPr="00ED21EF">
        <w:rPr>
          <w:b/>
          <w:bCs/>
          <w:sz w:val="22"/>
          <w:szCs w:val="24"/>
        </w:rPr>
        <w:t xml:space="preserve">Emergency operation etc. of </w:t>
      </w:r>
      <w:r w:rsidRPr="005A2A5A">
        <w:rPr>
          <w:b/>
          <w:bCs/>
          <w:sz w:val="22"/>
          <w:szCs w:val="24"/>
        </w:rPr>
        <w:t xml:space="preserve">radiocommunications </w:t>
      </w:r>
      <w:r w:rsidRPr="00ED21EF">
        <w:rPr>
          <w:b/>
          <w:bCs/>
          <w:sz w:val="22"/>
          <w:szCs w:val="24"/>
        </w:rPr>
        <w:t>devices</w:t>
      </w:r>
    </w:p>
    <w:p w14:paraId="75A9337A" w14:textId="77777777" w:rsidR="00756A16" w:rsidRPr="00ED21EF" w:rsidRDefault="00756A16" w:rsidP="0031455A">
      <w:pPr>
        <w:shd w:val="clear" w:color="auto" w:fill="FFFFFF"/>
        <w:spacing w:before="120"/>
        <w:ind w:left="5" w:firstLine="336"/>
        <w:jc w:val="both"/>
        <w:rPr>
          <w:sz w:val="22"/>
        </w:rPr>
      </w:pPr>
      <w:r w:rsidRPr="00ED21EF">
        <w:rPr>
          <w:b/>
          <w:bCs/>
          <w:sz w:val="22"/>
          <w:szCs w:val="24"/>
        </w:rPr>
        <w:t xml:space="preserve">49.(1) </w:t>
      </w:r>
      <w:r w:rsidRPr="00ED21EF">
        <w:rPr>
          <w:sz w:val="22"/>
          <w:szCs w:val="24"/>
        </w:rPr>
        <w:t xml:space="preserve">A person does not contravene section 46 or 47 by operating </w:t>
      </w:r>
      <w:r w:rsidRPr="005A2A5A">
        <w:rPr>
          <w:sz w:val="22"/>
          <w:szCs w:val="24"/>
        </w:rPr>
        <w:t xml:space="preserve">a radiocommunications </w:t>
      </w:r>
      <w:r w:rsidRPr="00ED21EF">
        <w:rPr>
          <w:sz w:val="22"/>
          <w:szCs w:val="24"/>
        </w:rPr>
        <w:t xml:space="preserve">device, or having </w:t>
      </w:r>
      <w:r w:rsidRPr="005A2A5A">
        <w:rPr>
          <w:sz w:val="22"/>
          <w:szCs w:val="24"/>
        </w:rPr>
        <w:t xml:space="preserve">a radiocommunications </w:t>
      </w:r>
      <w:r w:rsidRPr="00ED21EF">
        <w:rPr>
          <w:sz w:val="22"/>
          <w:szCs w:val="24"/>
        </w:rPr>
        <w:t>device in his or her possession, in the reasonable belief that the operation or possession was necessary for the purpose of:</w:t>
      </w:r>
    </w:p>
    <w:p w14:paraId="7728B5D2" w14:textId="77777777" w:rsidR="00756A16" w:rsidRPr="00ED21EF" w:rsidRDefault="00756A16" w:rsidP="0031455A">
      <w:pPr>
        <w:numPr>
          <w:ilvl w:val="0"/>
          <w:numId w:val="79"/>
        </w:numPr>
        <w:shd w:val="clear" w:color="auto" w:fill="FFFFFF"/>
        <w:tabs>
          <w:tab w:val="left" w:pos="778"/>
        </w:tabs>
        <w:spacing w:before="120"/>
        <w:ind w:left="384"/>
        <w:jc w:val="both"/>
        <w:rPr>
          <w:sz w:val="22"/>
          <w:szCs w:val="24"/>
        </w:rPr>
      </w:pPr>
      <w:r w:rsidRPr="00ED21EF">
        <w:rPr>
          <w:sz w:val="22"/>
          <w:szCs w:val="24"/>
        </w:rPr>
        <w:t>securing the safety of a vessel or aircraft that was in danger; or</w:t>
      </w:r>
    </w:p>
    <w:p w14:paraId="6FD43CC9" w14:textId="77777777" w:rsidR="00756A16" w:rsidRPr="00ED21EF" w:rsidRDefault="00756A16" w:rsidP="0031455A">
      <w:pPr>
        <w:numPr>
          <w:ilvl w:val="0"/>
          <w:numId w:val="79"/>
        </w:numPr>
        <w:shd w:val="clear" w:color="auto" w:fill="FFFFFF"/>
        <w:tabs>
          <w:tab w:val="left" w:pos="778"/>
        </w:tabs>
        <w:spacing w:before="120"/>
        <w:ind w:left="778" w:hanging="394"/>
        <w:jc w:val="both"/>
        <w:rPr>
          <w:sz w:val="22"/>
          <w:szCs w:val="24"/>
        </w:rPr>
      </w:pPr>
      <w:r w:rsidRPr="00ED21EF">
        <w:rPr>
          <w:sz w:val="22"/>
          <w:szCs w:val="24"/>
        </w:rPr>
        <w:t>dealing with an emergency involving a serious threat to the environment; or</w:t>
      </w:r>
    </w:p>
    <w:p w14:paraId="3C2CE2D5" w14:textId="77777777" w:rsidR="00756A16" w:rsidRPr="00ED21EF" w:rsidRDefault="00756A16" w:rsidP="0031455A">
      <w:pPr>
        <w:numPr>
          <w:ilvl w:val="0"/>
          <w:numId w:val="79"/>
        </w:numPr>
        <w:shd w:val="clear" w:color="auto" w:fill="FFFFFF"/>
        <w:tabs>
          <w:tab w:val="left" w:pos="778"/>
        </w:tabs>
        <w:spacing w:before="120"/>
        <w:ind w:left="778" w:hanging="394"/>
        <w:jc w:val="both"/>
        <w:rPr>
          <w:sz w:val="22"/>
          <w:szCs w:val="24"/>
        </w:rPr>
      </w:pPr>
      <w:r w:rsidRPr="00ED21EF">
        <w:rPr>
          <w:sz w:val="22"/>
          <w:szCs w:val="24"/>
        </w:rPr>
        <w:t>dealing with an emergency involving risk of death of, or injury to, persons; or</w:t>
      </w:r>
    </w:p>
    <w:p w14:paraId="2106C9F1" w14:textId="77777777" w:rsidR="00756A16" w:rsidRPr="00ED21EF" w:rsidRDefault="00756A16" w:rsidP="0031455A">
      <w:pPr>
        <w:numPr>
          <w:ilvl w:val="0"/>
          <w:numId w:val="79"/>
        </w:numPr>
        <w:shd w:val="clear" w:color="auto" w:fill="FFFFFF"/>
        <w:tabs>
          <w:tab w:val="left" w:pos="778"/>
        </w:tabs>
        <w:spacing w:before="120"/>
        <w:ind w:left="778" w:hanging="394"/>
        <w:jc w:val="both"/>
        <w:rPr>
          <w:sz w:val="22"/>
          <w:szCs w:val="24"/>
        </w:rPr>
      </w:pPr>
      <w:r w:rsidRPr="00ED21EF">
        <w:rPr>
          <w:sz w:val="22"/>
          <w:szCs w:val="24"/>
        </w:rPr>
        <w:t>dealing with an emergency involving risk of substantial loss of, or substantial damage to, property.</w:t>
      </w:r>
    </w:p>
    <w:p w14:paraId="1C7DDDBF" w14:textId="77777777" w:rsidR="00756A16" w:rsidRPr="00ED21EF" w:rsidRDefault="00756A16" w:rsidP="0031455A">
      <w:pPr>
        <w:numPr>
          <w:ilvl w:val="0"/>
          <w:numId w:val="80"/>
        </w:numPr>
        <w:shd w:val="clear" w:color="auto" w:fill="FFFFFF"/>
        <w:tabs>
          <w:tab w:val="left" w:pos="734"/>
        </w:tabs>
        <w:spacing w:before="120"/>
        <w:ind w:firstLine="341"/>
        <w:jc w:val="both"/>
        <w:rPr>
          <w:b/>
          <w:bCs/>
          <w:sz w:val="22"/>
          <w:szCs w:val="24"/>
        </w:rPr>
      </w:pPr>
      <w:r w:rsidRPr="00ED21EF">
        <w:rPr>
          <w:sz w:val="22"/>
          <w:szCs w:val="24"/>
        </w:rPr>
        <w:t>In proceedings for an offence against section 46 or 47, the burden of proving any of the matters referred to in subsection (1) lies on the defendant.</w:t>
      </w:r>
    </w:p>
    <w:p w14:paraId="23B0AEE5" w14:textId="77777777" w:rsidR="00756A16" w:rsidRPr="00ED21EF" w:rsidRDefault="00756A16" w:rsidP="0031455A">
      <w:pPr>
        <w:numPr>
          <w:ilvl w:val="0"/>
          <w:numId w:val="80"/>
        </w:numPr>
        <w:shd w:val="clear" w:color="auto" w:fill="FFFFFF"/>
        <w:tabs>
          <w:tab w:val="left" w:pos="734"/>
        </w:tabs>
        <w:spacing w:before="120"/>
        <w:ind w:firstLine="341"/>
        <w:jc w:val="both"/>
        <w:rPr>
          <w:b/>
          <w:bCs/>
          <w:sz w:val="22"/>
          <w:szCs w:val="24"/>
        </w:rPr>
      </w:pPr>
      <w:r w:rsidRPr="00ED21EF">
        <w:rPr>
          <w:sz w:val="22"/>
          <w:szCs w:val="24"/>
        </w:rPr>
        <w:t xml:space="preserve">Nothing in this section limits the scope of the expression </w:t>
      </w:r>
      <w:r w:rsidR="005E1428" w:rsidRPr="00ED21EF">
        <w:rPr>
          <w:sz w:val="22"/>
          <w:szCs w:val="24"/>
        </w:rPr>
        <w:t>“</w:t>
      </w:r>
      <w:r w:rsidRPr="00ED21EF">
        <w:rPr>
          <w:sz w:val="22"/>
          <w:szCs w:val="24"/>
        </w:rPr>
        <w:t>reasonable excuse</w:t>
      </w:r>
      <w:r w:rsidR="005E1428" w:rsidRPr="00ED21EF">
        <w:rPr>
          <w:sz w:val="22"/>
          <w:szCs w:val="24"/>
        </w:rPr>
        <w:t>”</w:t>
      </w:r>
      <w:r w:rsidRPr="00ED21EF">
        <w:rPr>
          <w:sz w:val="22"/>
          <w:szCs w:val="24"/>
        </w:rPr>
        <w:t xml:space="preserve"> in section 46 or 47.</w:t>
      </w:r>
    </w:p>
    <w:p w14:paraId="4C325E1C" w14:textId="77777777" w:rsidR="00756A16" w:rsidRPr="00ED21EF" w:rsidRDefault="00756A16" w:rsidP="006C3D81">
      <w:pPr>
        <w:shd w:val="clear" w:color="auto" w:fill="FFFFFF"/>
        <w:spacing w:before="240"/>
        <w:jc w:val="center"/>
        <w:rPr>
          <w:sz w:val="22"/>
        </w:rPr>
      </w:pPr>
      <w:r w:rsidRPr="00ED21EF">
        <w:rPr>
          <w:b/>
          <w:bCs/>
          <w:i/>
          <w:iCs/>
          <w:sz w:val="22"/>
          <w:szCs w:val="24"/>
        </w:rPr>
        <w:t>Division 2</w:t>
      </w:r>
      <w:r w:rsidRPr="00ED21EF">
        <w:rPr>
          <w:rFonts w:eastAsia="Times New Roman"/>
          <w:b/>
          <w:bCs/>
          <w:sz w:val="22"/>
          <w:szCs w:val="24"/>
        </w:rPr>
        <w:t>—</w:t>
      </w:r>
      <w:r w:rsidRPr="00ED21EF">
        <w:rPr>
          <w:rFonts w:eastAsia="Times New Roman"/>
          <w:b/>
          <w:bCs/>
          <w:i/>
          <w:iCs/>
          <w:sz w:val="22"/>
          <w:szCs w:val="24"/>
        </w:rPr>
        <w:t>Civil proceedings</w:t>
      </w:r>
    </w:p>
    <w:p w14:paraId="4351269F" w14:textId="77777777" w:rsidR="00756A16" w:rsidRPr="00ED21EF" w:rsidRDefault="00756A16" w:rsidP="0031455A">
      <w:pPr>
        <w:shd w:val="clear" w:color="auto" w:fill="FFFFFF"/>
        <w:spacing w:before="120"/>
        <w:jc w:val="both"/>
        <w:rPr>
          <w:sz w:val="22"/>
        </w:rPr>
      </w:pPr>
      <w:r w:rsidRPr="00ED21EF">
        <w:rPr>
          <w:b/>
          <w:bCs/>
          <w:sz w:val="22"/>
          <w:szCs w:val="24"/>
        </w:rPr>
        <w:t>Civil proceedings</w:t>
      </w:r>
    </w:p>
    <w:p w14:paraId="1B43826C" w14:textId="07B233EF" w:rsidR="00756A16" w:rsidRPr="00ED21EF" w:rsidRDefault="00756A16" w:rsidP="0031455A">
      <w:pPr>
        <w:shd w:val="clear" w:color="auto" w:fill="FFFFFF"/>
        <w:spacing w:before="120"/>
        <w:ind w:left="341"/>
        <w:jc w:val="both"/>
        <w:rPr>
          <w:sz w:val="22"/>
        </w:rPr>
      </w:pPr>
      <w:r w:rsidRPr="00ED21EF">
        <w:rPr>
          <w:b/>
          <w:bCs/>
          <w:sz w:val="22"/>
          <w:szCs w:val="24"/>
        </w:rPr>
        <w:t xml:space="preserve">50.(1) </w:t>
      </w:r>
      <w:r w:rsidRPr="00ED21EF">
        <w:rPr>
          <w:sz w:val="22"/>
          <w:szCs w:val="24"/>
        </w:rPr>
        <w:t xml:space="preserve">If a person </w:t>
      </w:r>
      <w:r w:rsidRPr="00F35142">
        <w:rPr>
          <w:bCs/>
          <w:sz w:val="22"/>
          <w:szCs w:val="24"/>
        </w:rPr>
        <w:t>(</w:t>
      </w:r>
      <w:r w:rsidR="005E1428" w:rsidRPr="00ED21EF">
        <w:rPr>
          <w:b/>
          <w:bCs/>
          <w:sz w:val="22"/>
          <w:szCs w:val="24"/>
        </w:rPr>
        <w:t>“</w:t>
      </w:r>
      <w:r w:rsidRPr="00ED21EF">
        <w:rPr>
          <w:b/>
          <w:bCs/>
          <w:sz w:val="22"/>
          <w:szCs w:val="24"/>
        </w:rPr>
        <w:t>the defendant</w:t>
      </w:r>
      <w:r w:rsidR="005E1428" w:rsidRPr="00ED21EF">
        <w:rPr>
          <w:b/>
          <w:bCs/>
          <w:sz w:val="22"/>
          <w:szCs w:val="24"/>
        </w:rPr>
        <w:t>”</w:t>
      </w:r>
      <w:r w:rsidRPr="00F35142">
        <w:rPr>
          <w:bCs/>
          <w:sz w:val="22"/>
          <w:szCs w:val="24"/>
        </w:rPr>
        <w:t>)</w:t>
      </w:r>
      <w:r w:rsidRPr="00ED21EF">
        <w:rPr>
          <w:sz w:val="22"/>
          <w:szCs w:val="24"/>
        </w:rPr>
        <w:t>:</w:t>
      </w:r>
    </w:p>
    <w:p w14:paraId="07EF28DA" w14:textId="77777777" w:rsidR="00756A16" w:rsidRPr="00ED21EF" w:rsidRDefault="00756A16" w:rsidP="0031455A">
      <w:pPr>
        <w:numPr>
          <w:ilvl w:val="0"/>
          <w:numId w:val="81"/>
        </w:numPr>
        <w:shd w:val="clear" w:color="auto" w:fill="FFFFFF"/>
        <w:tabs>
          <w:tab w:val="left" w:pos="773"/>
        </w:tabs>
        <w:spacing w:before="120"/>
        <w:ind w:left="773" w:hanging="389"/>
        <w:jc w:val="both"/>
        <w:rPr>
          <w:sz w:val="22"/>
          <w:szCs w:val="24"/>
        </w:rPr>
      </w:pPr>
      <w:r w:rsidRPr="00ED21EF">
        <w:rPr>
          <w:sz w:val="22"/>
          <w:szCs w:val="24"/>
        </w:rPr>
        <w:t xml:space="preserve">operates </w:t>
      </w:r>
      <w:r w:rsidRPr="005A2A5A">
        <w:rPr>
          <w:sz w:val="22"/>
          <w:szCs w:val="24"/>
        </w:rPr>
        <w:t xml:space="preserve">a radiocommunications </w:t>
      </w:r>
      <w:r w:rsidRPr="00ED21EF">
        <w:rPr>
          <w:sz w:val="22"/>
          <w:szCs w:val="24"/>
        </w:rPr>
        <w:t>device in a way that is not in accordance with any licence; and</w:t>
      </w:r>
    </w:p>
    <w:p w14:paraId="7CFEEED6" w14:textId="547CDFEC" w:rsidR="00756A16" w:rsidRPr="00ED21EF" w:rsidRDefault="00756A16" w:rsidP="0031455A">
      <w:pPr>
        <w:numPr>
          <w:ilvl w:val="0"/>
          <w:numId w:val="81"/>
        </w:numPr>
        <w:shd w:val="clear" w:color="auto" w:fill="FFFFFF"/>
        <w:tabs>
          <w:tab w:val="left" w:pos="773"/>
        </w:tabs>
        <w:spacing w:before="120"/>
        <w:ind w:left="773" w:hanging="389"/>
        <w:jc w:val="both"/>
        <w:rPr>
          <w:sz w:val="22"/>
          <w:szCs w:val="24"/>
        </w:rPr>
      </w:pPr>
      <w:r w:rsidRPr="00ED21EF">
        <w:rPr>
          <w:sz w:val="22"/>
          <w:szCs w:val="24"/>
        </w:rPr>
        <w:t xml:space="preserve">that operation causes interference to </w:t>
      </w:r>
      <w:r w:rsidRPr="005A2A5A">
        <w:rPr>
          <w:sz w:val="22"/>
          <w:szCs w:val="24"/>
        </w:rPr>
        <w:t xml:space="preserve">radiocommunications </w:t>
      </w:r>
      <w:r w:rsidRPr="00ED21EF">
        <w:rPr>
          <w:sz w:val="22"/>
          <w:szCs w:val="24"/>
        </w:rPr>
        <w:t xml:space="preserve">carried on by another person </w:t>
      </w:r>
      <w:r w:rsidRPr="00F35142">
        <w:rPr>
          <w:bCs/>
          <w:sz w:val="22"/>
          <w:szCs w:val="24"/>
        </w:rPr>
        <w:t>(</w:t>
      </w:r>
      <w:r w:rsidR="005E1428" w:rsidRPr="00ED21EF">
        <w:rPr>
          <w:b/>
          <w:bCs/>
          <w:sz w:val="22"/>
          <w:szCs w:val="24"/>
        </w:rPr>
        <w:t>“</w:t>
      </w:r>
      <w:r w:rsidRPr="00ED21EF">
        <w:rPr>
          <w:b/>
          <w:bCs/>
          <w:sz w:val="22"/>
          <w:szCs w:val="24"/>
        </w:rPr>
        <w:t>the plaintiff</w:t>
      </w:r>
      <w:r w:rsidR="005E1428" w:rsidRPr="00ED21EF">
        <w:rPr>
          <w:b/>
          <w:bCs/>
          <w:sz w:val="22"/>
          <w:szCs w:val="24"/>
        </w:rPr>
        <w:t>”</w:t>
      </w:r>
      <w:r w:rsidRPr="00F35142">
        <w:rPr>
          <w:bCs/>
          <w:sz w:val="22"/>
          <w:szCs w:val="24"/>
        </w:rPr>
        <w:t>)</w:t>
      </w:r>
      <w:r w:rsidRPr="00ED21EF">
        <w:rPr>
          <w:b/>
          <w:bCs/>
          <w:sz w:val="22"/>
          <w:szCs w:val="24"/>
        </w:rPr>
        <w:t xml:space="preserve"> </w:t>
      </w:r>
      <w:r w:rsidRPr="00ED21EF">
        <w:rPr>
          <w:sz w:val="22"/>
          <w:szCs w:val="24"/>
        </w:rPr>
        <w:t>under a spectrum licence;</w:t>
      </w:r>
    </w:p>
    <w:p w14:paraId="5B1D780F" w14:textId="77777777" w:rsidR="006C3D81" w:rsidRDefault="006C3D81" w:rsidP="0031455A">
      <w:pPr>
        <w:shd w:val="clear" w:color="auto" w:fill="FFFFFF"/>
        <w:spacing w:before="120"/>
        <w:ind w:left="1752"/>
        <w:jc w:val="both"/>
        <w:rPr>
          <w:sz w:val="22"/>
          <w:szCs w:val="24"/>
        </w:rPr>
        <w:sectPr w:rsidR="006C3D81" w:rsidSect="0071147F">
          <w:pgSz w:w="12240" w:h="15840" w:code="1"/>
          <w:pgMar w:top="1440" w:right="1440" w:bottom="1440" w:left="1440" w:header="720" w:footer="720" w:gutter="0"/>
          <w:cols w:space="60"/>
          <w:noEndnote/>
        </w:sectPr>
      </w:pPr>
    </w:p>
    <w:p w14:paraId="1493BC15" w14:textId="77777777" w:rsidR="00756A16" w:rsidRPr="00ED21EF" w:rsidRDefault="00756A16" w:rsidP="0031455A">
      <w:pPr>
        <w:shd w:val="clear" w:color="auto" w:fill="FFFFFF"/>
        <w:spacing w:before="120"/>
        <w:jc w:val="both"/>
        <w:rPr>
          <w:sz w:val="22"/>
        </w:rPr>
      </w:pPr>
      <w:r w:rsidRPr="00ED21EF">
        <w:rPr>
          <w:sz w:val="22"/>
          <w:szCs w:val="24"/>
        </w:rPr>
        <w:lastRenderedPageBreak/>
        <w:t>the plaintiff may apply to the Federal Court for relief.</w:t>
      </w:r>
    </w:p>
    <w:p w14:paraId="02A322F0" w14:textId="77777777" w:rsidR="00756A16" w:rsidRPr="00ED21EF" w:rsidRDefault="00756A16" w:rsidP="0031455A">
      <w:pPr>
        <w:shd w:val="clear" w:color="auto" w:fill="FFFFFF"/>
        <w:spacing w:before="120"/>
        <w:ind w:left="346"/>
        <w:jc w:val="both"/>
        <w:rPr>
          <w:sz w:val="22"/>
        </w:rPr>
      </w:pPr>
      <w:r w:rsidRPr="00ED21EF">
        <w:rPr>
          <w:b/>
          <w:bCs/>
          <w:sz w:val="22"/>
          <w:szCs w:val="24"/>
        </w:rPr>
        <w:t>(2)</w:t>
      </w:r>
      <w:r w:rsidRPr="00ED21EF">
        <w:rPr>
          <w:sz w:val="22"/>
          <w:szCs w:val="24"/>
        </w:rPr>
        <w:t xml:space="preserve"> The court may grant all or any of the following forms of relief:</w:t>
      </w:r>
    </w:p>
    <w:p w14:paraId="477FF23B" w14:textId="77777777" w:rsidR="00756A16" w:rsidRPr="00ED21EF" w:rsidRDefault="00756A16" w:rsidP="0031455A">
      <w:pPr>
        <w:numPr>
          <w:ilvl w:val="0"/>
          <w:numId w:val="82"/>
        </w:numPr>
        <w:shd w:val="clear" w:color="auto" w:fill="FFFFFF"/>
        <w:tabs>
          <w:tab w:val="left" w:pos="782"/>
        </w:tabs>
        <w:spacing w:before="120"/>
        <w:ind w:left="782" w:hanging="389"/>
        <w:jc w:val="both"/>
        <w:rPr>
          <w:sz w:val="22"/>
          <w:szCs w:val="24"/>
        </w:rPr>
      </w:pPr>
      <w:r w:rsidRPr="00ED21EF">
        <w:rPr>
          <w:sz w:val="22"/>
          <w:szCs w:val="24"/>
        </w:rPr>
        <w:t>an injunction restraining the defendant from causing such interference, from causing interference of a similar kind or from causing or permitting others to cause interference of the same or a similar kind;</w:t>
      </w:r>
    </w:p>
    <w:p w14:paraId="127C9F40" w14:textId="77777777" w:rsidR="00756A16" w:rsidRPr="00ED21EF" w:rsidRDefault="00756A16" w:rsidP="0031455A">
      <w:pPr>
        <w:numPr>
          <w:ilvl w:val="0"/>
          <w:numId w:val="82"/>
        </w:numPr>
        <w:shd w:val="clear" w:color="auto" w:fill="FFFFFF"/>
        <w:tabs>
          <w:tab w:val="left" w:pos="782"/>
        </w:tabs>
        <w:spacing w:before="120"/>
        <w:ind w:left="782" w:hanging="389"/>
        <w:jc w:val="both"/>
        <w:rPr>
          <w:sz w:val="22"/>
          <w:szCs w:val="24"/>
        </w:rPr>
      </w:pPr>
      <w:r w:rsidRPr="00ED21EF">
        <w:rPr>
          <w:sz w:val="22"/>
          <w:szCs w:val="24"/>
        </w:rPr>
        <w:t>an order directing the defendant to do a specified act for the purpose of:</w:t>
      </w:r>
    </w:p>
    <w:p w14:paraId="51F60E40" w14:textId="77777777" w:rsidR="00756A16" w:rsidRPr="00ED21EF" w:rsidRDefault="00756A16" w:rsidP="0031455A">
      <w:pPr>
        <w:shd w:val="clear" w:color="auto" w:fill="FFFFFF"/>
        <w:spacing w:before="120"/>
        <w:ind w:left="1445" w:hanging="341"/>
        <w:jc w:val="both"/>
        <w:rPr>
          <w:sz w:val="22"/>
        </w:rPr>
      </w:pPr>
      <w:r w:rsidRPr="00ED21EF">
        <w:rPr>
          <w:sz w:val="22"/>
          <w:szCs w:val="24"/>
        </w:rPr>
        <w:t>(i) placing the plaintiff as nearly as practicable in the position in which he or she would have been but for the interference; or</w:t>
      </w:r>
    </w:p>
    <w:p w14:paraId="678D8956" w14:textId="77777777" w:rsidR="00756A16" w:rsidRPr="00ED21EF" w:rsidRDefault="00756A16" w:rsidP="0031455A">
      <w:pPr>
        <w:shd w:val="clear" w:color="auto" w:fill="FFFFFF"/>
        <w:spacing w:before="120"/>
        <w:ind w:left="1440" w:hanging="408"/>
        <w:jc w:val="both"/>
        <w:rPr>
          <w:sz w:val="22"/>
        </w:rPr>
      </w:pPr>
      <w:r w:rsidRPr="00ED21EF">
        <w:rPr>
          <w:sz w:val="22"/>
          <w:szCs w:val="24"/>
        </w:rPr>
        <w:t>(ii) otherwise mitigating detriment to the plaintiff arising out of the interference;</w:t>
      </w:r>
    </w:p>
    <w:p w14:paraId="3BDA8B26" w14:textId="77777777" w:rsidR="00756A16" w:rsidRPr="00ED21EF" w:rsidRDefault="00756A16" w:rsidP="0031455A">
      <w:pPr>
        <w:numPr>
          <w:ilvl w:val="0"/>
          <w:numId w:val="83"/>
        </w:numPr>
        <w:shd w:val="clear" w:color="auto" w:fill="FFFFFF"/>
        <w:tabs>
          <w:tab w:val="left" w:pos="782"/>
        </w:tabs>
        <w:spacing w:before="120"/>
        <w:ind w:left="782" w:hanging="389"/>
        <w:jc w:val="both"/>
        <w:rPr>
          <w:sz w:val="22"/>
          <w:szCs w:val="24"/>
        </w:rPr>
      </w:pPr>
      <w:r w:rsidRPr="00ED21EF">
        <w:rPr>
          <w:sz w:val="22"/>
          <w:szCs w:val="24"/>
        </w:rPr>
        <w:t>damages against the defendant in respect of loss suffered by the plaintiff as a result of the interference, including loss of any benefit that the plaintiff might reasonably have been expected to obtain but for the interference;</w:t>
      </w:r>
    </w:p>
    <w:p w14:paraId="4A1901A7" w14:textId="77777777" w:rsidR="00756A16" w:rsidRPr="00ED21EF" w:rsidRDefault="00756A16" w:rsidP="0031455A">
      <w:pPr>
        <w:numPr>
          <w:ilvl w:val="0"/>
          <w:numId w:val="84"/>
        </w:numPr>
        <w:shd w:val="clear" w:color="auto" w:fill="FFFFFF"/>
        <w:tabs>
          <w:tab w:val="left" w:pos="782"/>
        </w:tabs>
        <w:spacing w:before="120"/>
        <w:ind w:left="394"/>
        <w:jc w:val="both"/>
        <w:rPr>
          <w:sz w:val="22"/>
          <w:szCs w:val="24"/>
        </w:rPr>
      </w:pPr>
      <w:r w:rsidRPr="00ED21EF">
        <w:rPr>
          <w:sz w:val="22"/>
          <w:szCs w:val="24"/>
        </w:rPr>
        <w:t>such other relief as the court thinks just.</w:t>
      </w:r>
    </w:p>
    <w:p w14:paraId="3C613D22" w14:textId="77777777" w:rsidR="00756A16" w:rsidRPr="00ED21EF" w:rsidRDefault="00756A16" w:rsidP="00502EA9">
      <w:pPr>
        <w:shd w:val="clear" w:color="auto" w:fill="FFFFFF"/>
        <w:spacing w:before="240"/>
        <w:jc w:val="center"/>
        <w:rPr>
          <w:sz w:val="22"/>
        </w:rPr>
      </w:pPr>
      <w:r w:rsidRPr="00ED21EF">
        <w:rPr>
          <w:rFonts w:cs="Courier New"/>
          <w:b/>
          <w:bCs/>
          <w:sz w:val="22"/>
          <w:szCs w:val="28"/>
        </w:rPr>
        <w:t>PART 3.2</w:t>
      </w:r>
      <w:r w:rsidRPr="00ED21EF">
        <w:rPr>
          <w:b/>
          <w:bCs/>
          <w:sz w:val="22"/>
          <w:szCs w:val="28"/>
        </w:rPr>
        <w:t>—</w:t>
      </w:r>
      <w:r w:rsidRPr="00ED21EF">
        <w:rPr>
          <w:rFonts w:cs="Courier New"/>
          <w:b/>
          <w:bCs/>
          <w:sz w:val="22"/>
          <w:szCs w:val="28"/>
        </w:rPr>
        <w:t>SPECTRUM LICENCES</w:t>
      </w:r>
    </w:p>
    <w:p w14:paraId="7973168B" w14:textId="77777777" w:rsidR="00756A16" w:rsidRPr="00ED21EF" w:rsidRDefault="00756A16" w:rsidP="0031455A">
      <w:pPr>
        <w:shd w:val="clear" w:color="auto" w:fill="FFFFFF"/>
        <w:spacing w:before="120"/>
        <w:ind w:left="10"/>
        <w:jc w:val="both"/>
        <w:rPr>
          <w:sz w:val="22"/>
        </w:rPr>
      </w:pPr>
      <w:r w:rsidRPr="00ED21EF">
        <w:rPr>
          <w:b/>
          <w:bCs/>
          <w:sz w:val="22"/>
          <w:szCs w:val="24"/>
        </w:rPr>
        <w:t>Outline of this Part</w:t>
      </w:r>
    </w:p>
    <w:p w14:paraId="4F34C07D" w14:textId="77777777" w:rsidR="00756A16" w:rsidRPr="00ED21EF" w:rsidRDefault="00756A16" w:rsidP="0031455A">
      <w:pPr>
        <w:shd w:val="clear" w:color="auto" w:fill="FFFFFF"/>
        <w:spacing w:before="120"/>
        <w:ind w:left="10" w:firstLine="341"/>
        <w:jc w:val="both"/>
        <w:rPr>
          <w:sz w:val="22"/>
        </w:rPr>
      </w:pPr>
      <w:r w:rsidRPr="00ED21EF">
        <w:rPr>
          <w:b/>
          <w:bCs/>
          <w:sz w:val="22"/>
          <w:szCs w:val="24"/>
        </w:rPr>
        <w:t xml:space="preserve">51.(1) </w:t>
      </w:r>
      <w:r w:rsidRPr="00ED21EF">
        <w:rPr>
          <w:sz w:val="22"/>
          <w:szCs w:val="24"/>
        </w:rPr>
        <w:t>This Part is about spectrum licences, under which licensees are authorised to use parts of the spectrum.</w:t>
      </w:r>
    </w:p>
    <w:p w14:paraId="35C96E20" w14:textId="77777777" w:rsidR="00756A16" w:rsidRPr="00ED21EF" w:rsidRDefault="00756A16" w:rsidP="0031455A">
      <w:pPr>
        <w:shd w:val="clear" w:color="auto" w:fill="FFFFFF"/>
        <w:tabs>
          <w:tab w:val="left" w:pos="720"/>
        </w:tabs>
        <w:spacing w:before="120"/>
        <w:ind w:left="350"/>
        <w:jc w:val="both"/>
        <w:rPr>
          <w:sz w:val="22"/>
        </w:rPr>
      </w:pPr>
      <w:r w:rsidRPr="00ED21EF">
        <w:rPr>
          <w:b/>
          <w:bCs/>
          <w:sz w:val="22"/>
          <w:szCs w:val="24"/>
        </w:rPr>
        <w:t>(2)</w:t>
      </w:r>
      <w:r w:rsidRPr="00ED21EF">
        <w:rPr>
          <w:sz w:val="22"/>
          <w:szCs w:val="24"/>
        </w:rPr>
        <w:tab/>
        <w:t>Division 1 is about issuing spectrum licences, in particular:</w:t>
      </w:r>
    </w:p>
    <w:p w14:paraId="0B929EFD" w14:textId="77777777" w:rsidR="00756A16" w:rsidRPr="00ED21EF" w:rsidRDefault="00756A16" w:rsidP="0031455A">
      <w:pPr>
        <w:numPr>
          <w:ilvl w:val="0"/>
          <w:numId w:val="85"/>
        </w:numPr>
        <w:shd w:val="clear" w:color="auto" w:fill="FFFFFF"/>
        <w:tabs>
          <w:tab w:val="left" w:pos="792"/>
        </w:tabs>
        <w:spacing w:before="120"/>
        <w:ind w:left="792" w:hanging="394"/>
        <w:jc w:val="both"/>
        <w:rPr>
          <w:sz w:val="22"/>
          <w:szCs w:val="24"/>
        </w:rPr>
      </w:pPr>
      <w:r w:rsidRPr="00ED21EF">
        <w:rPr>
          <w:sz w:val="22"/>
          <w:szCs w:val="24"/>
        </w:rPr>
        <w:t>converting apparatus licences into spectrum licences under conversion plans and (in some cases) marketing plans (Subdivision A); and</w:t>
      </w:r>
    </w:p>
    <w:p w14:paraId="12EA0FD4" w14:textId="77777777" w:rsidR="00756A16" w:rsidRPr="00ED21EF" w:rsidRDefault="00756A16" w:rsidP="0031455A">
      <w:pPr>
        <w:numPr>
          <w:ilvl w:val="0"/>
          <w:numId w:val="85"/>
        </w:numPr>
        <w:shd w:val="clear" w:color="auto" w:fill="FFFFFF"/>
        <w:tabs>
          <w:tab w:val="left" w:pos="792"/>
        </w:tabs>
        <w:spacing w:before="120"/>
        <w:ind w:left="792" w:hanging="394"/>
        <w:jc w:val="both"/>
        <w:rPr>
          <w:sz w:val="22"/>
          <w:szCs w:val="24"/>
        </w:rPr>
      </w:pPr>
      <w:r w:rsidRPr="00ED21EF">
        <w:rPr>
          <w:sz w:val="22"/>
          <w:szCs w:val="24"/>
        </w:rPr>
        <w:t>issuing spectrum licences for unencumbered spectrum under marketing plans (Subdivision B); and</w:t>
      </w:r>
    </w:p>
    <w:p w14:paraId="386DE92B" w14:textId="77777777" w:rsidR="00756A16" w:rsidRPr="00ED21EF" w:rsidRDefault="00756A16" w:rsidP="0031455A">
      <w:pPr>
        <w:numPr>
          <w:ilvl w:val="0"/>
          <w:numId w:val="85"/>
        </w:numPr>
        <w:shd w:val="clear" w:color="auto" w:fill="FFFFFF"/>
        <w:tabs>
          <w:tab w:val="left" w:pos="792"/>
        </w:tabs>
        <w:spacing w:before="120"/>
        <w:ind w:left="398"/>
        <w:jc w:val="both"/>
        <w:rPr>
          <w:sz w:val="22"/>
          <w:szCs w:val="24"/>
        </w:rPr>
      </w:pPr>
      <w:r w:rsidRPr="00ED21EF">
        <w:rPr>
          <w:sz w:val="22"/>
          <w:szCs w:val="24"/>
        </w:rPr>
        <w:t>what spectrum licences will contain (Subdivision C).</w:t>
      </w:r>
    </w:p>
    <w:p w14:paraId="6B96F674" w14:textId="77777777" w:rsidR="00756A16" w:rsidRPr="00ED21EF" w:rsidRDefault="00756A16" w:rsidP="0031455A">
      <w:pPr>
        <w:numPr>
          <w:ilvl w:val="0"/>
          <w:numId w:val="86"/>
        </w:numPr>
        <w:shd w:val="clear" w:color="auto" w:fill="FFFFFF"/>
        <w:tabs>
          <w:tab w:val="left" w:pos="720"/>
        </w:tabs>
        <w:spacing w:before="120"/>
        <w:ind w:left="350"/>
        <w:jc w:val="both"/>
        <w:rPr>
          <w:b/>
          <w:bCs/>
          <w:sz w:val="22"/>
          <w:szCs w:val="24"/>
        </w:rPr>
      </w:pPr>
      <w:r w:rsidRPr="00ED21EF">
        <w:rPr>
          <w:sz w:val="22"/>
          <w:szCs w:val="24"/>
        </w:rPr>
        <w:t>Division 2 is about varying spectrum licences.</w:t>
      </w:r>
    </w:p>
    <w:p w14:paraId="1979A632" w14:textId="77777777" w:rsidR="00756A16" w:rsidRPr="00ED21EF" w:rsidRDefault="00756A16" w:rsidP="0031455A">
      <w:pPr>
        <w:numPr>
          <w:ilvl w:val="0"/>
          <w:numId w:val="86"/>
        </w:numPr>
        <w:shd w:val="clear" w:color="auto" w:fill="FFFFFF"/>
        <w:tabs>
          <w:tab w:val="left" w:pos="720"/>
        </w:tabs>
        <w:spacing w:before="120"/>
        <w:ind w:left="350"/>
        <w:jc w:val="both"/>
        <w:rPr>
          <w:b/>
          <w:bCs/>
          <w:sz w:val="22"/>
          <w:szCs w:val="24"/>
        </w:rPr>
      </w:pPr>
      <w:r w:rsidRPr="00ED21EF">
        <w:rPr>
          <w:sz w:val="22"/>
          <w:szCs w:val="24"/>
        </w:rPr>
        <w:t>Division 3 is about suspending and cancelling spectrum licences.</w:t>
      </w:r>
    </w:p>
    <w:p w14:paraId="6AE98EEC" w14:textId="77777777" w:rsidR="00756A16" w:rsidRPr="00ED21EF" w:rsidRDefault="00756A16" w:rsidP="0031455A">
      <w:pPr>
        <w:numPr>
          <w:ilvl w:val="0"/>
          <w:numId w:val="86"/>
        </w:numPr>
        <w:shd w:val="clear" w:color="auto" w:fill="FFFFFF"/>
        <w:tabs>
          <w:tab w:val="left" w:pos="720"/>
        </w:tabs>
        <w:spacing w:before="120"/>
        <w:ind w:left="350"/>
        <w:jc w:val="both"/>
        <w:rPr>
          <w:b/>
          <w:bCs/>
          <w:sz w:val="22"/>
          <w:szCs w:val="24"/>
        </w:rPr>
      </w:pPr>
      <w:r w:rsidRPr="00ED21EF">
        <w:rPr>
          <w:sz w:val="22"/>
          <w:szCs w:val="24"/>
        </w:rPr>
        <w:t>Division 4 is about re-issuing spectrum licences.</w:t>
      </w:r>
    </w:p>
    <w:p w14:paraId="1D1CEDDF" w14:textId="77777777" w:rsidR="00756A16" w:rsidRPr="00ED21EF" w:rsidRDefault="00756A16" w:rsidP="0031455A">
      <w:pPr>
        <w:numPr>
          <w:ilvl w:val="0"/>
          <w:numId w:val="86"/>
        </w:numPr>
        <w:shd w:val="clear" w:color="auto" w:fill="FFFFFF"/>
        <w:tabs>
          <w:tab w:val="left" w:pos="720"/>
        </w:tabs>
        <w:spacing w:before="120"/>
        <w:ind w:left="350"/>
        <w:jc w:val="both"/>
        <w:rPr>
          <w:b/>
          <w:bCs/>
          <w:sz w:val="22"/>
          <w:szCs w:val="24"/>
        </w:rPr>
      </w:pPr>
      <w:r w:rsidRPr="00ED21EF">
        <w:rPr>
          <w:sz w:val="22"/>
          <w:szCs w:val="24"/>
        </w:rPr>
        <w:t>Division 5 is about trading spectrum licences.</w:t>
      </w:r>
    </w:p>
    <w:p w14:paraId="79DE3A7B" w14:textId="77777777" w:rsidR="00756A16" w:rsidRPr="00ED21EF" w:rsidRDefault="00756A16" w:rsidP="0031455A">
      <w:pPr>
        <w:numPr>
          <w:ilvl w:val="0"/>
          <w:numId w:val="86"/>
        </w:numPr>
        <w:shd w:val="clear" w:color="auto" w:fill="FFFFFF"/>
        <w:tabs>
          <w:tab w:val="left" w:pos="720"/>
        </w:tabs>
        <w:spacing w:before="120"/>
        <w:ind w:left="350"/>
        <w:jc w:val="both"/>
        <w:rPr>
          <w:b/>
          <w:bCs/>
          <w:sz w:val="22"/>
          <w:szCs w:val="24"/>
        </w:rPr>
      </w:pPr>
      <w:r w:rsidRPr="00ED21EF">
        <w:rPr>
          <w:sz w:val="22"/>
          <w:szCs w:val="24"/>
        </w:rPr>
        <w:t>Division 6 enables the SMA to resume spectrum licences:</w:t>
      </w:r>
    </w:p>
    <w:p w14:paraId="5D7682E8" w14:textId="77777777" w:rsidR="00756A16" w:rsidRPr="00ED21EF" w:rsidRDefault="00756A16" w:rsidP="0031455A">
      <w:pPr>
        <w:numPr>
          <w:ilvl w:val="0"/>
          <w:numId w:val="87"/>
        </w:numPr>
        <w:shd w:val="clear" w:color="auto" w:fill="FFFFFF"/>
        <w:tabs>
          <w:tab w:val="left" w:pos="802"/>
        </w:tabs>
        <w:spacing w:before="120"/>
        <w:ind w:left="403"/>
        <w:jc w:val="both"/>
        <w:rPr>
          <w:sz w:val="22"/>
          <w:szCs w:val="24"/>
        </w:rPr>
      </w:pPr>
      <w:r w:rsidRPr="00ED21EF">
        <w:rPr>
          <w:sz w:val="22"/>
          <w:szCs w:val="24"/>
        </w:rPr>
        <w:t>by agreement with the licensee (Subdivision A); or</w:t>
      </w:r>
    </w:p>
    <w:p w14:paraId="2688F2CC" w14:textId="77777777" w:rsidR="00756A16" w:rsidRPr="00ED21EF" w:rsidRDefault="00756A16" w:rsidP="0031455A">
      <w:pPr>
        <w:numPr>
          <w:ilvl w:val="0"/>
          <w:numId w:val="88"/>
        </w:numPr>
        <w:shd w:val="clear" w:color="auto" w:fill="FFFFFF"/>
        <w:tabs>
          <w:tab w:val="left" w:pos="802"/>
        </w:tabs>
        <w:spacing w:before="120"/>
        <w:ind w:left="802" w:hanging="398"/>
        <w:jc w:val="both"/>
        <w:rPr>
          <w:sz w:val="22"/>
          <w:szCs w:val="24"/>
        </w:rPr>
      </w:pPr>
      <w:r w:rsidRPr="00ED21EF">
        <w:rPr>
          <w:sz w:val="22"/>
          <w:szCs w:val="24"/>
        </w:rPr>
        <w:t>by the compulsory process set out in the Schedule (Subdivision B).</w:t>
      </w:r>
    </w:p>
    <w:p w14:paraId="6ED740E4" w14:textId="77777777" w:rsidR="00502EA9" w:rsidRDefault="00502EA9" w:rsidP="0031455A">
      <w:pPr>
        <w:shd w:val="clear" w:color="auto" w:fill="FFFFFF"/>
        <w:spacing w:before="120"/>
        <w:ind w:left="19"/>
        <w:jc w:val="both"/>
        <w:rPr>
          <w:sz w:val="22"/>
        </w:rPr>
        <w:sectPr w:rsidR="00502EA9" w:rsidSect="0071147F">
          <w:pgSz w:w="12240" w:h="15840" w:code="1"/>
          <w:pgMar w:top="1440" w:right="1440" w:bottom="1440" w:left="1440" w:header="720" w:footer="720" w:gutter="0"/>
          <w:cols w:space="60"/>
          <w:noEndnote/>
        </w:sectPr>
      </w:pPr>
    </w:p>
    <w:p w14:paraId="52E1614A" w14:textId="77777777" w:rsidR="00756A16" w:rsidRPr="00ED21EF" w:rsidRDefault="00756A16" w:rsidP="00502EA9">
      <w:pPr>
        <w:shd w:val="clear" w:color="auto" w:fill="FFFFFF"/>
        <w:spacing w:before="120"/>
        <w:jc w:val="center"/>
        <w:rPr>
          <w:sz w:val="22"/>
        </w:rPr>
      </w:pPr>
      <w:r w:rsidRPr="005A2A5A">
        <w:rPr>
          <w:b/>
          <w:bCs/>
          <w:i/>
          <w:iCs/>
          <w:sz w:val="22"/>
          <w:szCs w:val="24"/>
        </w:rPr>
        <w:lastRenderedPageBreak/>
        <w:t xml:space="preserve">Division </w:t>
      </w:r>
      <w:r w:rsidRPr="00ED21EF">
        <w:rPr>
          <w:b/>
          <w:bCs/>
          <w:i/>
          <w:iCs/>
          <w:sz w:val="22"/>
          <w:szCs w:val="24"/>
        </w:rPr>
        <w:t>1</w:t>
      </w:r>
      <w:r w:rsidRPr="00ED21EF">
        <w:rPr>
          <w:rFonts w:eastAsia="Times New Roman"/>
          <w:b/>
          <w:bCs/>
          <w:sz w:val="22"/>
          <w:szCs w:val="24"/>
        </w:rPr>
        <w:t>—</w:t>
      </w:r>
      <w:r w:rsidRPr="00ED21EF">
        <w:rPr>
          <w:rFonts w:eastAsia="Times New Roman"/>
          <w:b/>
          <w:bCs/>
          <w:i/>
          <w:iCs/>
          <w:sz w:val="22"/>
          <w:szCs w:val="24"/>
        </w:rPr>
        <w:t>Issuing spectrum licences</w:t>
      </w:r>
    </w:p>
    <w:p w14:paraId="2B5E3478" w14:textId="77777777" w:rsidR="00756A16" w:rsidRPr="00ED21EF" w:rsidRDefault="00756A16" w:rsidP="00502EA9">
      <w:pPr>
        <w:shd w:val="clear" w:color="auto" w:fill="FFFFFF"/>
        <w:spacing w:before="120"/>
        <w:jc w:val="center"/>
        <w:rPr>
          <w:sz w:val="22"/>
        </w:rPr>
      </w:pPr>
      <w:r w:rsidRPr="00ED21EF">
        <w:rPr>
          <w:b/>
          <w:bCs/>
          <w:i/>
          <w:iCs/>
          <w:sz w:val="22"/>
          <w:szCs w:val="24"/>
        </w:rPr>
        <w:t>Subdivision A</w:t>
      </w:r>
      <w:r w:rsidRPr="00ED21EF">
        <w:rPr>
          <w:rFonts w:eastAsia="Times New Roman"/>
          <w:b/>
          <w:bCs/>
          <w:sz w:val="22"/>
          <w:szCs w:val="24"/>
        </w:rPr>
        <w:t>—</w:t>
      </w:r>
      <w:r w:rsidRPr="00ED21EF">
        <w:rPr>
          <w:rFonts w:eastAsia="Times New Roman"/>
          <w:b/>
          <w:bCs/>
          <w:i/>
          <w:iCs/>
          <w:sz w:val="22"/>
          <w:szCs w:val="24"/>
        </w:rPr>
        <w:t>Converting apparatus licences into spectrum licences</w:t>
      </w:r>
    </w:p>
    <w:p w14:paraId="580F983D" w14:textId="77777777" w:rsidR="00756A16" w:rsidRPr="00ED21EF" w:rsidRDefault="00756A16" w:rsidP="0031455A">
      <w:pPr>
        <w:shd w:val="clear" w:color="auto" w:fill="FFFFFF"/>
        <w:spacing w:before="120"/>
        <w:ind w:left="10"/>
        <w:jc w:val="both"/>
        <w:rPr>
          <w:sz w:val="22"/>
        </w:rPr>
      </w:pPr>
      <w:r w:rsidRPr="00ED21EF">
        <w:rPr>
          <w:b/>
          <w:bCs/>
          <w:sz w:val="22"/>
          <w:szCs w:val="24"/>
        </w:rPr>
        <w:t>Application of this Subdivision</w:t>
      </w:r>
    </w:p>
    <w:p w14:paraId="69504249" w14:textId="77777777" w:rsidR="00756A16" w:rsidRPr="00ED21EF" w:rsidRDefault="00756A16" w:rsidP="0031455A">
      <w:pPr>
        <w:shd w:val="clear" w:color="auto" w:fill="FFFFFF"/>
        <w:spacing w:before="120"/>
        <w:ind w:left="10" w:firstLine="336"/>
        <w:jc w:val="both"/>
        <w:rPr>
          <w:sz w:val="22"/>
        </w:rPr>
      </w:pPr>
      <w:r w:rsidRPr="00ED21EF">
        <w:rPr>
          <w:b/>
          <w:bCs/>
          <w:sz w:val="22"/>
          <w:szCs w:val="24"/>
        </w:rPr>
        <w:t xml:space="preserve">52.(1) </w:t>
      </w:r>
      <w:r w:rsidRPr="00ED21EF">
        <w:rPr>
          <w:sz w:val="22"/>
          <w:szCs w:val="24"/>
        </w:rPr>
        <w:t xml:space="preserve">This Subdivision applies to an apparatus licence if the apparatus licence authorises the operation of </w:t>
      </w:r>
      <w:r w:rsidRPr="005A2A5A">
        <w:rPr>
          <w:sz w:val="22"/>
          <w:szCs w:val="24"/>
        </w:rPr>
        <w:t xml:space="preserve">a radiocommunications </w:t>
      </w:r>
      <w:r w:rsidRPr="00ED21EF">
        <w:rPr>
          <w:sz w:val="22"/>
          <w:szCs w:val="24"/>
        </w:rPr>
        <w:t>device:</w:t>
      </w:r>
    </w:p>
    <w:p w14:paraId="470BDA76" w14:textId="77777777" w:rsidR="00756A16" w:rsidRPr="00ED21EF" w:rsidRDefault="00756A16" w:rsidP="0031455A">
      <w:pPr>
        <w:numPr>
          <w:ilvl w:val="0"/>
          <w:numId w:val="89"/>
        </w:numPr>
        <w:shd w:val="clear" w:color="auto" w:fill="FFFFFF"/>
        <w:tabs>
          <w:tab w:val="left" w:pos="782"/>
        </w:tabs>
        <w:spacing w:before="120"/>
        <w:ind w:left="782" w:hanging="389"/>
        <w:jc w:val="both"/>
        <w:rPr>
          <w:sz w:val="22"/>
          <w:szCs w:val="24"/>
        </w:rPr>
      </w:pPr>
      <w:r w:rsidRPr="00ED21EF">
        <w:rPr>
          <w:sz w:val="22"/>
          <w:szCs w:val="24"/>
        </w:rPr>
        <w:t>at frequencies within a part of the spectrum to which a conversion plan applies; and</w:t>
      </w:r>
    </w:p>
    <w:p w14:paraId="2CC8C8F2" w14:textId="77777777" w:rsidR="00756A16" w:rsidRPr="00ED21EF" w:rsidRDefault="00756A16" w:rsidP="0031455A">
      <w:pPr>
        <w:numPr>
          <w:ilvl w:val="0"/>
          <w:numId w:val="89"/>
        </w:numPr>
        <w:shd w:val="clear" w:color="auto" w:fill="FFFFFF"/>
        <w:tabs>
          <w:tab w:val="left" w:pos="782"/>
        </w:tabs>
        <w:spacing w:before="120"/>
        <w:ind w:left="782" w:hanging="389"/>
        <w:jc w:val="both"/>
        <w:rPr>
          <w:sz w:val="22"/>
          <w:szCs w:val="24"/>
        </w:rPr>
      </w:pPr>
      <w:r w:rsidRPr="00ED21EF">
        <w:rPr>
          <w:sz w:val="22"/>
          <w:szCs w:val="24"/>
        </w:rPr>
        <w:t>if the conversion plan applies only with respect to one or more specified areas</w:t>
      </w:r>
      <w:r w:rsidRPr="00ED21EF">
        <w:rPr>
          <w:rFonts w:eastAsia="Times New Roman"/>
          <w:sz w:val="22"/>
          <w:szCs w:val="24"/>
        </w:rPr>
        <w:t>—within such an area.</w:t>
      </w:r>
    </w:p>
    <w:p w14:paraId="2DD1AADB" w14:textId="77777777" w:rsidR="00756A16" w:rsidRPr="00ED21EF" w:rsidRDefault="00756A16" w:rsidP="0031455A">
      <w:pPr>
        <w:shd w:val="clear" w:color="auto" w:fill="FFFFFF"/>
        <w:spacing w:before="120"/>
        <w:ind w:left="10" w:firstLine="336"/>
        <w:jc w:val="both"/>
        <w:rPr>
          <w:sz w:val="22"/>
        </w:rPr>
      </w:pPr>
      <w:r w:rsidRPr="00ED21EF">
        <w:rPr>
          <w:b/>
          <w:bCs/>
          <w:sz w:val="22"/>
          <w:szCs w:val="24"/>
        </w:rPr>
        <w:t>(2)</w:t>
      </w:r>
      <w:r w:rsidRPr="00ED21EF">
        <w:rPr>
          <w:sz w:val="22"/>
          <w:szCs w:val="24"/>
        </w:rPr>
        <w:t xml:space="preserve"> The holder of such an apparatus licence is referred to in this Subdivision as the </w:t>
      </w:r>
      <w:r w:rsidRPr="00ED21EF">
        <w:rPr>
          <w:b/>
          <w:bCs/>
          <w:sz w:val="22"/>
          <w:szCs w:val="24"/>
        </w:rPr>
        <w:t>licensee</w:t>
      </w:r>
      <w:r w:rsidRPr="00ED21EF">
        <w:rPr>
          <w:sz w:val="22"/>
          <w:szCs w:val="24"/>
        </w:rPr>
        <w:t>.</w:t>
      </w:r>
    </w:p>
    <w:p w14:paraId="5F945D36" w14:textId="77777777" w:rsidR="00756A16" w:rsidRPr="00ED21EF" w:rsidRDefault="00756A16" w:rsidP="0031455A">
      <w:pPr>
        <w:shd w:val="clear" w:color="auto" w:fill="FFFFFF"/>
        <w:spacing w:before="120"/>
        <w:ind w:left="5"/>
        <w:jc w:val="both"/>
        <w:rPr>
          <w:sz w:val="22"/>
        </w:rPr>
      </w:pPr>
      <w:r w:rsidRPr="00ED21EF">
        <w:rPr>
          <w:b/>
          <w:bCs/>
          <w:sz w:val="22"/>
          <w:szCs w:val="24"/>
        </w:rPr>
        <w:t>Preparation of draft spectrum licences</w:t>
      </w:r>
    </w:p>
    <w:p w14:paraId="59C8CFA9" w14:textId="77777777" w:rsidR="00756A16" w:rsidRPr="00ED21EF" w:rsidRDefault="00756A16" w:rsidP="0031455A">
      <w:pPr>
        <w:shd w:val="clear" w:color="auto" w:fill="FFFFFF"/>
        <w:spacing w:before="120"/>
        <w:ind w:firstLine="331"/>
        <w:jc w:val="both"/>
        <w:rPr>
          <w:sz w:val="22"/>
        </w:rPr>
      </w:pPr>
      <w:r w:rsidRPr="00ED21EF">
        <w:rPr>
          <w:b/>
          <w:bCs/>
          <w:sz w:val="22"/>
          <w:szCs w:val="24"/>
        </w:rPr>
        <w:t xml:space="preserve">53.(1) </w:t>
      </w:r>
      <w:r w:rsidRPr="00ED21EF">
        <w:rPr>
          <w:sz w:val="22"/>
          <w:szCs w:val="24"/>
        </w:rPr>
        <w:t>As soon as practicable after preparing a conversion plan, the SMA must, in respect of each apparatus licence to which this Subdivision applies as a result of the conversion plan, prepare a draft of a spectrum licence to replace the apparatus licence.</w:t>
      </w:r>
    </w:p>
    <w:p w14:paraId="07D36795" w14:textId="77777777" w:rsidR="00756A16" w:rsidRPr="00ED21EF" w:rsidRDefault="00756A16" w:rsidP="0031455A">
      <w:pPr>
        <w:shd w:val="clear" w:color="auto" w:fill="FFFFFF"/>
        <w:spacing w:before="120"/>
        <w:ind w:firstLine="336"/>
        <w:jc w:val="both"/>
        <w:rPr>
          <w:sz w:val="22"/>
        </w:rPr>
      </w:pPr>
      <w:r w:rsidRPr="00ED21EF">
        <w:rPr>
          <w:b/>
          <w:bCs/>
          <w:sz w:val="22"/>
          <w:szCs w:val="24"/>
        </w:rPr>
        <w:t xml:space="preserve">(2) </w:t>
      </w:r>
      <w:r w:rsidRPr="00ED21EF">
        <w:rPr>
          <w:sz w:val="22"/>
          <w:szCs w:val="24"/>
        </w:rPr>
        <w:t xml:space="preserve">The draft spectrum licence must, so far as is practicable, authorise the operation of </w:t>
      </w:r>
      <w:r w:rsidRPr="005A2A5A">
        <w:rPr>
          <w:sz w:val="22"/>
          <w:szCs w:val="24"/>
        </w:rPr>
        <w:t xml:space="preserve">radiocommunications </w:t>
      </w:r>
      <w:r w:rsidRPr="00ED21EF">
        <w:rPr>
          <w:sz w:val="22"/>
          <w:szCs w:val="24"/>
        </w:rPr>
        <w:t>devices to the same extent as, or to a greater extent than, they are authorised under the apparatus licence to be replaced.</w:t>
      </w:r>
    </w:p>
    <w:p w14:paraId="543962CB" w14:textId="77777777" w:rsidR="00756A16" w:rsidRPr="00ED21EF" w:rsidRDefault="00756A16" w:rsidP="0031455A">
      <w:pPr>
        <w:shd w:val="clear" w:color="auto" w:fill="FFFFFF"/>
        <w:spacing w:before="120"/>
        <w:jc w:val="both"/>
        <w:rPr>
          <w:sz w:val="22"/>
        </w:rPr>
      </w:pPr>
      <w:r w:rsidRPr="00ED21EF">
        <w:rPr>
          <w:b/>
          <w:bCs/>
          <w:sz w:val="22"/>
          <w:szCs w:val="24"/>
        </w:rPr>
        <w:t>Notification of draft spectrum licences</w:t>
      </w:r>
    </w:p>
    <w:p w14:paraId="388FF145" w14:textId="77777777" w:rsidR="00756A16" w:rsidRPr="00ED21EF" w:rsidRDefault="00756A16" w:rsidP="0031455A">
      <w:pPr>
        <w:shd w:val="clear" w:color="auto" w:fill="FFFFFF"/>
        <w:spacing w:before="120"/>
        <w:ind w:left="336"/>
        <w:jc w:val="both"/>
        <w:rPr>
          <w:sz w:val="22"/>
        </w:rPr>
      </w:pPr>
      <w:r w:rsidRPr="00ED21EF">
        <w:rPr>
          <w:b/>
          <w:bCs/>
          <w:sz w:val="22"/>
          <w:szCs w:val="24"/>
        </w:rPr>
        <w:t xml:space="preserve">54.(1) </w:t>
      </w:r>
      <w:r w:rsidRPr="00ED21EF">
        <w:rPr>
          <w:sz w:val="22"/>
          <w:szCs w:val="24"/>
        </w:rPr>
        <w:t>The SMA must give to the licensee:</w:t>
      </w:r>
    </w:p>
    <w:p w14:paraId="0527B0A6" w14:textId="77777777" w:rsidR="00756A16" w:rsidRPr="00ED21EF" w:rsidRDefault="00756A16" w:rsidP="0031455A">
      <w:pPr>
        <w:numPr>
          <w:ilvl w:val="0"/>
          <w:numId w:val="90"/>
        </w:numPr>
        <w:shd w:val="clear" w:color="auto" w:fill="FFFFFF"/>
        <w:tabs>
          <w:tab w:val="left" w:pos="778"/>
        </w:tabs>
        <w:spacing w:before="120"/>
        <w:ind w:left="384"/>
        <w:jc w:val="both"/>
        <w:rPr>
          <w:sz w:val="22"/>
          <w:szCs w:val="24"/>
        </w:rPr>
      </w:pPr>
      <w:r w:rsidRPr="00ED21EF">
        <w:rPr>
          <w:sz w:val="22"/>
          <w:szCs w:val="24"/>
        </w:rPr>
        <w:t>a copy of the draft spectrum licence; and</w:t>
      </w:r>
    </w:p>
    <w:p w14:paraId="5EB075D8" w14:textId="77777777" w:rsidR="00756A16" w:rsidRPr="00ED21EF" w:rsidRDefault="00756A16" w:rsidP="0031455A">
      <w:pPr>
        <w:numPr>
          <w:ilvl w:val="0"/>
          <w:numId w:val="90"/>
        </w:numPr>
        <w:shd w:val="clear" w:color="auto" w:fill="FFFFFF"/>
        <w:tabs>
          <w:tab w:val="left" w:pos="778"/>
        </w:tabs>
        <w:spacing w:before="120"/>
        <w:ind w:left="778" w:hanging="394"/>
        <w:jc w:val="both"/>
        <w:rPr>
          <w:sz w:val="22"/>
          <w:szCs w:val="24"/>
        </w:rPr>
      </w:pPr>
      <w:r w:rsidRPr="00ED21EF">
        <w:rPr>
          <w:sz w:val="22"/>
          <w:szCs w:val="24"/>
        </w:rPr>
        <w:t>a notice inviting the licensee to make representations about the draft spectrum licence on or before the day specified in the notice.</w:t>
      </w:r>
    </w:p>
    <w:p w14:paraId="32A5B962" w14:textId="77777777" w:rsidR="00756A16" w:rsidRPr="00ED21EF" w:rsidRDefault="00756A16" w:rsidP="0031455A">
      <w:pPr>
        <w:shd w:val="clear" w:color="auto" w:fill="FFFFFF"/>
        <w:spacing w:before="120"/>
        <w:ind w:firstLine="336"/>
        <w:jc w:val="both"/>
        <w:rPr>
          <w:sz w:val="22"/>
        </w:rPr>
      </w:pPr>
      <w:r w:rsidRPr="00ED21EF">
        <w:rPr>
          <w:b/>
          <w:bCs/>
          <w:sz w:val="22"/>
          <w:szCs w:val="24"/>
        </w:rPr>
        <w:t>(2)</w:t>
      </w:r>
      <w:r w:rsidRPr="00ED21EF">
        <w:rPr>
          <w:sz w:val="22"/>
          <w:szCs w:val="24"/>
        </w:rPr>
        <w:t xml:space="preserve"> The day specified in the notice must be at least one month later than the day on which the notice is given to the licensee.</w:t>
      </w:r>
    </w:p>
    <w:p w14:paraId="1AC5BD3F" w14:textId="77777777" w:rsidR="00756A16" w:rsidRPr="00ED21EF" w:rsidRDefault="00756A16" w:rsidP="0031455A">
      <w:pPr>
        <w:shd w:val="clear" w:color="auto" w:fill="FFFFFF"/>
        <w:spacing w:before="120"/>
        <w:ind w:left="5"/>
        <w:jc w:val="both"/>
        <w:rPr>
          <w:sz w:val="22"/>
        </w:rPr>
      </w:pPr>
      <w:r w:rsidRPr="00ED21EF">
        <w:rPr>
          <w:b/>
          <w:bCs/>
          <w:sz w:val="22"/>
          <w:szCs w:val="24"/>
        </w:rPr>
        <w:t>Representations about draft spectrum licences</w:t>
      </w:r>
    </w:p>
    <w:p w14:paraId="2EF9C8CB" w14:textId="77777777" w:rsidR="00756A16" w:rsidRPr="00ED21EF" w:rsidRDefault="00756A16" w:rsidP="0031455A">
      <w:pPr>
        <w:shd w:val="clear" w:color="auto" w:fill="FFFFFF"/>
        <w:spacing w:before="120"/>
        <w:ind w:firstLine="331"/>
        <w:jc w:val="both"/>
        <w:rPr>
          <w:sz w:val="22"/>
        </w:rPr>
      </w:pPr>
      <w:r w:rsidRPr="00ED21EF">
        <w:rPr>
          <w:b/>
          <w:bCs/>
          <w:sz w:val="22"/>
          <w:szCs w:val="24"/>
        </w:rPr>
        <w:t xml:space="preserve">55.(1) </w:t>
      </w:r>
      <w:r w:rsidRPr="00ED21EF">
        <w:rPr>
          <w:sz w:val="22"/>
          <w:szCs w:val="24"/>
        </w:rPr>
        <w:t>The licensee may, on or before the day specified in the notice, make representations to the SMA about the proposed spectrum licence.</w:t>
      </w:r>
    </w:p>
    <w:p w14:paraId="3F98E259" w14:textId="77777777" w:rsidR="00756A16" w:rsidRPr="00ED21EF" w:rsidRDefault="00756A16" w:rsidP="0031455A">
      <w:pPr>
        <w:shd w:val="clear" w:color="auto" w:fill="FFFFFF"/>
        <w:spacing w:before="120"/>
        <w:ind w:left="331"/>
        <w:jc w:val="both"/>
        <w:rPr>
          <w:sz w:val="22"/>
        </w:rPr>
      </w:pPr>
      <w:r w:rsidRPr="00ED21EF">
        <w:rPr>
          <w:b/>
          <w:bCs/>
          <w:sz w:val="22"/>
          <w:szCs w:val="24"/>
        </w:rPr>
        <w:t>(2)</w:t>
      </w:r>
      <w:r w:rsidRPr="00ED21EF">
        <w:rPr>
          <w:sz w:val="22"/>
          <w:szCs w:val="24"/>
        </w:rPr>
        <w:t xml:space="preserve"> The SMA:</w:t>
      </w:r>
    </w:p>
    <w:p w14:paraId="67303890" w14:textId="77777777" w:rsidR="00756A16" w:rsidRPr="00ED21EF" w:rsidRDefault="00756A16" w:rsidP="0031455A">
      <w:pPr>
        <w:numPr>
          <w:ilvl w:val="0"/>
          <w:numId w:val="91"/>
        </w:numPr>
        <w:shd w:val="clear" w:color="auto" w:fill="FFFFFF"/>
        <w:tabs>
          <w:tab w:val="left" w:pos="768"/>
        </w:tabs>
        <w:spacing w:before="120"/>
        <w:ind w:left="768" w:hanging="389"/>
        <w:jc w:val="both"/>
        <w:rPr>
          <w:sz w:val="22"/>
          <w:szCs w:val="24"/>
        </w:rPr>
      </w:pPr>
      <w:r w:rsidRPr="00ED21EF">
        <w:rPr>
          <w:sz w:val="22"/>
          <w:szCs w:val="24"/>
        </w:rPr>
        <w:t>must give due consideration to any representations so made; and</w:t>
      </w:r>
    </w:p>
    <w:p w14:paraId="3FF6CA0C" w14:textId="77777777" w:rsidR="00756A16" w:rsidRPr="00ED21EF" w:rsidRDefault="00756A16" w:rsidP="0031455A">
      <w:pPr>
        <w:numPr>
          <w:ilvl w:val="0"/>
          <w:numId w:val="91"/>
        </w:numPr>
        <w:shd w:val="clear" w:color="auto" w:fill="FFFFFF"/>
        <w:tabs>
          <w:tab w:val="left" w:pos="768"/>
        </w:tabs>
        <w:spacing w:before="120"/>
        <w:ind w:left="768" w:hanging="389"/>
        <w:jc w:val="both"/>
        <w:rPr>
          <w:sz w:val="22"/>
          <w:szCs w:val="24"/>
        </w:rPr>
      </w:pPr>
      <w:r w:rsidRPr="00ED21EF">
        <w:rPr>
          <w:sz w:val="22"/>
          <w:szCs w:val="24"/>
        </w:rPr>
        <w:t>may, having considered the representations, alter the draft spectrum licence.</w:t>
      </w:r>
    </w:p>
    <w:p w14:paraId="79B2111D" w14:textId="77777777" w:rsidR="00756A16" w:rsidRPr="00ED21EF" w:rsidRDefault="0071147F" w:rsidP="0031455A">
      <w:pPr>
        <w:shd w:val="clear" w:color="auto" w:fill="FFFFFF"/>
        <w:spacing w:before="120"/>
        <w:jc w:val="both"/>
        <w:rPr>
          <w:sz w:val="22"/>
        </w:rPr>
      </w:pPr>
      <w:r w:rsidRPr="00ED21EF">
        <w:rPr>
          <w:sz w:val="22"/>
          <w:szCs w:val="24"/>
        </w:rPr>
        <w:br w:type="page"/>
      </w:r>
      <w:r w:rsidR="00756A16" w:rsidRPr="00ED21EF">
        <w:rPr>
          <w:b/>
          <w:bCs/>
          <w:sz w:val="22"/>
          <w:szCs w:val="24"/>
        </w:rPr>
        <w:lastRenderedPageBreak/>
        <w:t>Offer of spectrum licences</w:t>
      </w:r>
    </w:p>
    <w:p w14:paraId="3F476ECF" w14:textId="77777777" w:rsidR="00756A16" w:rsidRPr="00ED21EF" w:rsidRDefault="00756A16" w:rsidP="0031455A">
      <w:pPr>
        <w:shd w:val="clear" w:color="auto" w:fill="FFFFFF"/>
        <w:spacing w:before="120"/>
        <w:ind w:firstLine="326"/>
        <w:jc w:val="both"/>
        <w:rPr>
          <w:sz w:val="22"/>
        </w:rPr>
      </w:pPr>
      <w:r w:rsidRPr="00ED21EF">
        <w:rPr>
          <w:b/>
          <w:bCs/>
          <w:sz w:val="22"/>
          <w:szCs w:val="24"/>
        </w:rPr>
        <w:t xml:space="preserve">56.(1) </w:t>
      </w:r>
      <w:r w:rsidRPr="00ED21EF">
        <w:rPr>
          <w:sz w:val="22"/>
          <w:szCs w:val="24"/>
        </w:rPr>
        <w:t>The SMA must, as soon as practicable after the day specified in the notice, give to the licensee a written offer to issue to the licensee a spectrum licence to replace the licensee</w:t>
      </w:r>
      <w:r w:rsidR="005E1428" w:rsidRPr="00ED21EF">
        <w:rPr>
          <w:sz w:val="22"/>
          <w:szCs w:val="24"/>
        </w:rPr>
        <w:t>’</w:t>
      </w:r>
      <w:r w:rsidRPr="00ED21EF">
        <w:rPr>
          <w:sz w:val="22"/>
          <w:szCs w:val="24"/>
        </w:rPr>
        <w:t>s apparatus licence.</w:t>
      </w:r>
    </w:p>
    <w:p w14:paraId="3272DCFB" w14:textId="77777777" w:rsidR="00756A16" w:rsidRPr="00ED21EF" w:rsidRDefault="00756A16" w:rsidP="0031455A">
      <w:pPr>
        <w:shd w:val="clear" w:color="auto" w:fill="FFFFFF"/>
        <w:tabs>
          <w:tab w:val="left" w:pos="701"/>
        </w:tabs>
        <w:spacing w:before="120"/>
        <w:ind w:left="346"/>
        <w:jc w:val="both"/>
        <w:rPr>
          <w:sz w:val="22"/>
        </w:rPr>
      </w:pPr>
      <w:r w:rsidRPr="00ED21EF">
        <w:rPr>
          <w:b/>
          <w:bCs/>
          <w:sz w:val="22"/>
          <w:szCs w:val="24"/>
        </w:rPr>
        <w:t>(2)</w:t>
      </w:r>
      <w:r w:rsidRPr="00ED21EF">
        <w:rPr>
          <w:sz w:val="22"/>
          <w:szCs w:val="24"/>
        </w:rPr>
        <w:tab/>
        <w:t>The offer must:</w:t>
      </w:r>
    </w:p>
    <w:p w14:paraId="7B946498" w14:textId="77777777" w:rsidR="00756A16" w:rsidRPr="00ED21EF" w:rsidRDefault="00756A16" w:rsidP="0031455A">
      <w:pPr>
        <w:numPr>
          <w:ilvl w:val="0"/>
          <w:numId w:val="92"/>
        </w:numPr>
        <w:shd w:val="clear" w:color="auto" w:fill="FFFFFF"/>
        <w:tabs>
          <w:tab w:val="left" w:pos="792"/>
        </w:tabs>
        <w:spacing w:before="120"/>
        <w:ind w:left="792" w:hanging="398"/>
        <w:jc w:val="both"/>
        <w:rPr>
          <w:sz w:val="22"/>
          <w:szCs w:val="24"/>
        </w:rPr>
      </w:pPr>
      <w:r w:rsidRPr="00ED21EF">
        <w:rPr>
          <w:sz w:val="22"/>
          <w:szCs w:val="24"/>
        </w:rPr>
        <w:t>identify the spectrum licence that the SMA proposes to issue; and</w:t>
      </w:r>
    </w:p>
    <w:p w14:paraId="06E40C24" w14:textId="77777777" w:rsidR="00756A16" w:rsidRPr="00ED21EF" w:rsidRDefault="00756A16" w:rsidP="0031455A">
      <w:pPr>
        <w:numPr>
          <w:ilvl w:val="0"/>
          <w:numId w:val="92"/>
        </w:numPr>
        <w:shd w:val="clear" w:color="auto" w:fill="FFFFFF"/>
        <w:tabs>
          <w:tab w:val="left" w:pos="792"/>
        </w:tabs>
        <w:spacing w:before="120"/>
        <w:ind w:left="792" w:hanging="398"/>
        <w:jc w:val="both"/>
        <w:rPr>
          <w:sz w:val="22"/>
          <w:szCs w:val="24"/>
        </w:rPr>
      </w:pPr>
      <w:r w:rsidRPr="00ED21EF">
        <w:rPr>
          <w:sz w:val="22"/>
          <w:szCs w:val="24"/>
        </w:rPr>
        <w:t>specify the amount of spectrum access charge that the licensee must pay to the Commonwealth for the spectrum licence; and</w:t>
      </w:r>
    </w:p>
    <w:p w14:paraId="75B26A5C" w14:textId="77777777" w:rsidR="00756A16" w:rsidRPr="00ED21EF" w:rsidRDefault="00756A16" w:rsidP="0031455A">
      <w:pPr>
        <w:numPr>
          <w:ilvl w:val="0"/>
          <w:numId w:val="92"/>
        </w:numPr>
        <w:shd w:val="clear" w:color="auto" w:fill="FFFFFF"/>
        <w:tabs>
          <w:tab w:val="left" w:pos="792"/>
        </w:tabs>
        <w:spacing w:before="120"/>
        <w:ind w:left="394"/>
        <w:jc w:val="both"/>
        <w:rPr>
          <w:sz w:val="22"/>
          <w:szCs w:val="24"/>
        </w:rPr>
      </w:pPr>
      <w:r w:rsidRPr="00ED21EF">
        <w:rPr>
          <w:sz w:val="22"/>
          <w:szCs w:val="24"/>
        </w:rPr>
        <w:t>specify the day on which the offer will close.</w:t>
      </w:r>
    </w:p>
    <w:p w14:paraId="58A74ED8" w14:textId="77777777" w:rsidR="00756A16" w:rsidRPr="00502EA9" w:rsidRDefault="00756A16" w:rsidP="0031455A">
      <w:pPr>
        <w:shd w:val="clear" w:color="auto" w:fill="FFFFFF"/>
        <w:spacing w:before="120"/>
        <w:ind w:left="10"/>
        <w:jc w:val="both"/>
      </w:pPr>
      <w:r w:rsidRPr="00502EA9">
        <w:rPr>
          <w:szCs w:val="18"/>
        </w:rPr>
        <w:t>Note: Spectrum access charges are determined under Part 5.7.</w:t>
      </w:r>
    </w:p>
    <w:p w14:paraId="2588A563" w14:textId="77777777" w:rsidR="00756A16" w:rsidRPr="00ED21EF" w:rsidRDefault="00756A16" w:rsidP="0031455A">
      <w:pPr>
        <w:shd w:val="clear" w:color="auto" w:fill="FFFFFF"/>
        <w:tabs>
          <w:tab w:val="left" w:pos="701"/>
        </w:tabs>
        <w:spacing w:before="120"/>
        <w:ind w:left="10" w:firstLine="336"/>
        <w:jc w:val="both"/>
        <w:rPr>
          <w:sz w:val="22"/>
        </w:rPr>
      </w:pPr>
      <w:r w:rsidRPr="00ED21EF">
        <w:rPr>
          <w:b/>
          <w:bCs/>
          <w:sz w:val="22"/>
          <w:szCs w:val="24"/>
        </w:rPr>
        <w:t>(3)</w:t>
      </w:r>
      <w:r w:rsidRPr="00ED21EF">
        <w:rPr>
          <w:sz w:val="22"/>
          <w:szCs w:val="24"/>
        </w:rPr>
        <w:tab/>
        <w:t>The day specified in the offer must be at least one month later</w:t>
      </w:r>
      <w:r w:rsidR="00A614B5">
        <w:rPr>
          <w:sz w:val="22"/>
          <w:szCs w:val="24"/>
        </w:rPr>
        <w:t xml:space="preserve"> </w:t>
      </w:r>
      <w:r w:rsidRPr="00ED21EF">
        <w:rPr>
          <w:sz w:val="22"/>
          <w:szCs w:val="24"/>
        </w:rPr>
        <w:t>than the day on which the offer is given to the licensee.</w:t>
      </w:r>
    </w:p>
    <w:p w14:paraId="063D968B" w14:textId="77777777" w:rsidR="00756A16" w:rsidRPr="00ED21EF" w:rsidRDefault="00756A16" w:rsidP="0031455A">
      <w:pPr>
        <w:shd w:val="clear" w:color="auto" w:fill="FFFFFF"/>
        <w:spacing w:before="120"/>
        <w:ind w:left="19"/>
        <w:jc w:val="both"/>
        <w:rPr>
          <w:sz w:val="22"/>
        </w:rPr>
      </w:pPr>
      <w:r w:rsidRPr="00ED21EF">
        <w:rPr>
          <w:b/>
          <w:bCs/>
          <w:sz w:val="22"/>
          <w:szCs w:val="24"/>
        </w:rPr>
        <w:t>Issuing of spectrum licences on acceptance of offers</w:t>
      </w:r>
    </w:p>
    <w:p w14:paraId="03C5023B" w14:textId="77777777" w:rsidR="00756A16" w:rsidRPr="00ED21EF" w:rsidRDefault="00756A16" w:rsidP="0031455A">
      <w:pPr>
        <w:shd w:val="clear" w:color="auto" w:fill="FFFFFF"/>
        <w:spacing w:before="120"/>
        <w:ind w:left="10" w:firstLine="341"/>
        <w:jc w:val="both"/>
        <w:rPr>
          <w:sz w:val="22"/>
        </w:rPr>
      </w:pPr>
      <w:r w:rsidRPr="00ED21EF">
        <w:rPr>
          <w:b/>
          <w:bCs/>
          <w:sz w:val="22"/>
          <w:szCs w:val="24"/>
        </w:rPr>
        <w:t xml:space="preserve">57.(1) </w:t>
      </w:r>
      <w:r w:rsidRPr="00ED21EF">
        <w:rPr>
          <w:sz w:val="22"/>
          <w:szCs w:val="24"/>
        </w:rPr>
        <w:t>The SMA must issue the spectrum licence to the licensee if, on or before the day specified in the offer, the licensee gives the SMA a written notice:</w:t>
      </w:r>
    </w:p>
    <w:p w14:paraId="37F33999" w14:textId="77777777" w:rsidR="00756A16" w:rsidRPr="00ED21EF" w:rsidRDefault="00756A16" w:rsidP="0031455A">
      <w:pPr>
        <w:numPr>
          <w:ilvl w:val="0"/>
          <w:numId w:val="93"/>
        </w:numPr>
        <w:shd w:val="clear" w:color="auto" w:fill="FFFFFF"/>
        <w:tabs>
          <w:tab w:val="left" w:pos="797"/>
        </w:tabs>
        <w:spacing w:before="120"/>
        <w:ind w:left="403"/>
        <w:jc w:val="both"/>
        <w:rPr>
          <w:sz w:val="22"/>
          <w:szCs w:val="24"/>
        </w:rPr>
      </w:pPr>
      <w:r w:rsidRPr="00ED21EF">
        <w:rPr>
          <w:sz w:val="22"/>
          <w:szCs w:val="24"/>
        </w:rPr>
        <w:t>accepting the offer; and</w:t>
      </w:r>
    </w:p>
    <w:p w14:paraId="08F563D9" w14:textId="77777777" w:rsidR="00756A16" w:rsidRPr="00ED21EF" w:rsidRDefault="00756A16" w:rsidP="0031455A">
      <w:pPr>
        <w:numPr>
          <w:ilvl w:val="0"/>
          <w:numId w:val="93"/>
        </w:numPr>
        <w:shd w:val="clear" w:color="auto" w:fill="FFFFFF"/>
        <w:tabs>
          <w:tab w:val="left" w:pos="797"/>
        </w:tabs>
        <w:spacing w:before="120"/>
        <w:ind w:left="797" w:hanging="394"/>
        <w:jc w:val="both"/>
        <w:rPr>
          <w:sz w:val="22"/>
          <w:szCs w:val="24"/>
        </w:rPr>
      </w:pPr>
      <w:r w:rsidRPr="00ED21EF">
        <w:rPr>
          <w:sz w:val="22"/>
          <w:szCs w:val="24"/>
        </w:rPr>
        <w:t>agreeing to pay the amount of spectrum access charge specified in the offer.</w:t>
      </w:r>
    </w:p>
    <w:p w14:paraId="49043753" w14:textId="77777777" w:rsidR="00756A16" w:rsidRPr="00502EA9" w:rsidRDefault="00756A16" w:rsidP="0031455A">
      <w:pPr>
        <w:shd w:val="clear" w:color="auto" w:fill="FFFFFF"/>
        <w:spacing w:before="120"/>
        <w:ind w:left="14"/>
        <w:jc w:val="both"/>
      </w:pPr>
      <w:r w:rsidRPr="00502EA9">
        <w:rPr>
          <w:szCs w:val="18"/>
        </w:rPr>
        <w:t>Note: Spectrum access charges are determined under Part 5.7.</w:t>
      </w:r>
    </w:p>
    <w:p w14:paraId="41CB4D89" w14:textId="77777777" w:rsidR="00756A16" w:rsidRPr="00ED21EF" w:rsidRDefault="00756A16" w:rsidP="0031455A">
      <w:pPr>
        <w:numPr>
          <w:ilvl w:val="0"/>
          <w:numId w:val="94"/>
        </w:numPr>
        <w:shd w:val="clear" w:color="auto" w:fill="FFFFFF"/>
        <w:tabs>
          <w:tab w:val="left" w:pos="754"/>
        </w:tabs>
        <w:spacing w:before="120"/>
        <w:ind w:left="14" w:firstLine="341"/>
        <w:jc w:val="both"/>
        <w:rPr>
          <w:b/>
          <w:bCs/>
          <w:sz w:val="22"/>
          <w:szCs w:val="24"/>
        </w:rPr>
      </w:pPr>
      <w:r w:rsidRPr="00ED21EF">
        <w:rPr>
          <w:sz w:val="22"/>
          <w:szCs w:val="24"/>
        </w:rPr>
        <w:t>The spectrum licence comes into force on the day specified in the licence.</w:t>
      </w:r>
    </w:p>
    <w:p w14:paraId="2F6A4734" w14:textId="77777777" w:rsidR="00756A16" w:rsidRPr="00ED21EF" w:rsidRDefault="00756A16" w:rsidP="0031455A">
      <w:pPr>
        <w:numPr>
          <w:ilvl w:val="0"/>
          <w:numId w:val="94"/>
        </w:numPr>
        <w:shd w:val="clear" w:color="auto" w:fill="FFFFFF"/>
        <w:tabs>
          <w:tab w:val="left" w:pos="754"/>
        </w:tabs>
        <w:spacing w:before="120"/>
        <w:ind w:left="14" w:firstLine="341"/>
        <w:jc w:val="both"/>
        <w:rPr>
          <w:b/>
          <w:bCs/>
          <w:sz w:val="22"/>
          <w:szCs w:val="24"/>
        </w:rPr>
      </w:pPr>
      <w:r w:rsidRPr="00ED21EF">
        <w:rPr>
          <w:sz w:val="22"/>
          <w:szCs w:val="24"/>
        </w:rPr>
        <w:t>Immediately before it comes into force, the apparatus licence that it is to replace ceases to be in force.</w:t>
      </w:r>
    </w:p>
    <w:p w14:paraId="1B3A65D7" w14:textId="77777777" w:rsidR="00756A16" w:rsidRPr="00ED21EF" w:rsidRDefault="00756A16" w:rsidP="0031455A">
      <w:pPr>
        <w:shd w:val="clear" w:color="auto" w:fill="FFFFFF"/>
        <w:spacing w:before="120"/>
        <w:ind w:left="19"/>
        <w:jc w:val="both"/>
        <w:rPr>
          <w:sz w:val="22"/>
        </w:rPr>
      </w:pPr>
      <w:r w:rsidRPr="00ED21EF">
        <w:rPr>
          <w:b/>
          <w:bCs/>
          <w:sz w:val="22"/>
          <w:szCs w:val="24"/>
        </w:rPr>
        <w:t>Failures to accept offers</w:t>
      </w:r>
    </w:p>
    <w:p w14:paraId="2A61BBAE" w14:textId="77777777" w:rsidR="00756A16" w:rsidRPr="00ED21EF" w:rsidRDefault="00756A16" w:rsidP="0031455A">
      <w:pPr>
        <w:shd w:val="clear" w:color="auto" w:fill="FFFFFF"/>
        <w:spacing w:before="120"/>
        <w:ind w:left="360"/>
        <w:jc w:val="both"/>
        <w:rPr>
          <w:sz w:val="22"/>
        </w:rPr>
      </w:pPr>
      <w:r w:rsidRPr="00ED21EF">
        <w:rPr>
          <w:b/>
          <w:bCs/>
          <w:sz w:val="22"/>
          <w:szCs w:val="24"/>
        </w:rPr>
        <w:t xml:space="preserve">58.(1) </w:t>
      </w:r>
      <w:r w:rsidRPr="00ED21EF">
        <w:rPr>
          <w:sz w:val="22"/>
          <w:szCs w:val="24"/>
        </w:rPr>
        <w:t>If the licensee:</w:t>
      </w:r>
    </w:p>
    <w:p w14:paraId="0269BC22" w14:textId="77777777" w:rsidR="00756A16" w:rsidRPr="00ED21EF" w:rsidRDefault="00756A16" w:rsidP="0031455A">
      <w:pPr>
        <w:shd w:val="clear" w:color="auto" w:fill="FFFFFF"/>
        <w:tabs>
          <w:tab w:val="left" w:pos="806"/>
        </w:tabs>
        <w:spacing w:before="120"/>
        <w:ind w:left="806" w:hanging="389"/>
        <w:jc w:val="both"/>
        <w:rPr>
          <w:sz w:val="22"/>
        </w:rPr>
      </w:pPr>
      <w:r w:rsidRPr="00ED21EF">
        <w:rPr>
          <w:sz w:val="22"/>
          <w:szCs w:val="24"/>
        </w:rPr>
        <w:t>(a)</w:t>
      </w:r>
      <w:r w:rsidRPr="00ED21EF">
        <w:rPr>
          <w:sz w:val="22"/>
          <w:szCs w:val="24"/>
        </w:rPr>
        <w:tab/>
        <w:t>notifies the SMA, on or before the day specified in the offer,</w:t>
      </w:r>
      <w:r w:rsidR="00A614B5">
        <w:rPr>
          <w:sz w:val="22"/>
          <w:szCs w:val="24"/>
        </w:rPr>
        <w:t xml:space="preserve"> </w:t>
      </w:r>
      <w:r w:rsidRPr="00ED21EF">
        <w:rPr>
          <w:sz w:val="22"/>
          <w:szCs w:val="24"/>
        </w:rPr>
        <w:t>that the licensee does not accept the offer; or</w:t>
      </w:r>
    </w:p>
    <w:p w14:paraId="2D63277D" w14:textId="77777777" w:rsidR="00756A16" w:rsidRPr="00ED21EF" w:rsidRDefault="00756A16" w:rsidP="0031455A">
      <w:pPr>
        <w:shd w:val="clear" w:color="auto" w:fill="FFFFFF"/>
        <w:tabs>
          <w:tab w:val="left" w:pos="811"/>
        </w:tabs>
        <w:spacing w:before="120"/>
        <w:ind w:left="14" w:firstLine="389"/>
        <w:jc w:val="both"/>
        <w:rPr>
          <w:sz w:val="22"/>
        </w:rPr>
      </w:pPr>
      <w:r w:rsidRPr="00ED21EF">
        <w:rPr>
          <w:sz w:val="22"/>
          <w:szCs w:val="24"/>
        </w:rPr>
        <w:t>(b)</w:t>
      </w:r>
      <w:r w:rsidRPr="00ED21EF">
        <w:rPr>
          <w:sz w:val="22"/>
          <w:szCs w:val="24"/>
        </w:rPr>
        <w:tab/>
        <w:t>fails to give the SMA notice under section 57 before that day;</w:t>
      </w:r>
      <w:r w:rsidR="00A614B5">
        <w:rPr>
          <w:sz w:val="22"/>
          <w:szCs w:val="24"/>
        </w:rPr>
        <w:t xml:space="preserve"> </w:t>
      </w:r>
      <w:r w:rsidRPr="00ED21EF">
        <w:rPr>
          <w:sz w:val="22"/>
          <w:szCs w:val="24"/>
        </w:rPr>
        <w:t>the SMA may allocate the spectrum licence in the manner provided for</w:t>
      </w:r>
      <w:r w:rsidR="00A614B5">
        <w:rPr>
          <w:sz w:val="22"/>
          <w:szCs w:val="24"/>
        </w:rPr>
        <w:t xml:space="preserve"> </w:t>
      </w:r>
      <w:r w:rsidRPr="00ED21EF">
        <w:rPr>
          <w:sz w:val="22"/>
          <w:szCs w:val="24"/>
        </w:rPr>
        <w:t>in sections 60 to 63, and issue the spectrum licence accordingly.</w:t>
      </w:r>
    </w:p>
    <w:p w14:paraId="4FEEB6A9" w14:textId="77777777" w:rsidR="00756A16" w:rsidRPr="00ED21EF" w:rsidRDefault="00756A16" w:rsidP="0031455A">
      <w:pPr>
        <w:numPr>
          <w:ilvl w:val="0"/>
          <w:numId w:val="95"/>
        </w:numPr>
        <w:shd w:val="clear" w:color="auto" w:fill="FFFFFF"/>
        <w:tabs>
          <w:tab w:val="left" w:pos="754"/>
        </w:tabs>
        <w:spacing w:before="120"/>
        <w:ind w:left="19" w:firstLine="336"/>
        <w:jc w:val="both"/>
        <w:rPr>
          <w:b/>
          <w:bCs/>
          <w:sz w:val="22"/>
          <w:szCs w:val="24"/>
        </w:rPr>
      </w:pPr>
      <w:r w:rsidRPr="00ED21EF">
        <w:rPr>
          <w:sz w:val="22"/>
          <w:szCs w:val="24"/>
        </w:rPr>
        <w:t>The spectrum licence comes into force on the day specified in the licence.</w:t>
      </w:r>
    </w:p>
    <w:p w14:paraId="13E2507B" w14:textId="77777777" w:rsidR="00756A16" w:rsidRPr="00ED21EF" w:rsidRDefault="00756A16" w:rsidP="0031455A">
      <w:pPr>
        <w:numPr>
          <w:ilvl w:val="0"/>
          <w:numId w:val="95"/>
        </w:numPr>
        <w:shd w:val="clear" w:color="auto" w:fill="FFFFFF"/>
        <w:tabs>
          <w:tab w:val="left" w:pos="754"/>
        </w:tabs>
        <w:spacing w:before="120"/>
        <w:ind w:left="19" w:firstLine="336"/>
        <w:jc w:val="both"/>
        <w:rPr>
          <w:b/>
          <w:bCs/>
          <w:sz w:val="22"/>
          <w:szCs w:val="24"/>
        </w:rPr>
      </w:pPr>
      <w:r w:rsidRPr="00ED21EF">
        <w:rPr>
          <w:sz w:val="22"/>
          <w:szCs w:val="24"/>
        </w:rPr>
        <w:t>Immediately before it comes into force, the apparatus licence that it is to replace ceases to be in force.</w:t>
      </w:r>
    </w:p>
    <w:p w14:paraId="6C36456A" w14:textId="77777777" w:rsidR="00756A16" w:rsidRPr="00ED21EF" w:rsidRDefault="00756A16" w:rsidP="0031455A">
      <w:pPr>
        <w:numPr>
          <w:ilvl w:val="0"/>
          <w:numId w:val="95"/>
        </w:numPr>
        <w:shd w:val="clear" w:color="auto" w:fill="FFFFFF"/>
        <w:tabs>
          <w:tab w:val="left" w:pos="754"/>
        </w:tabs>
        <w:spacing w:before="120"/>
        <w:ind w:left="19" w:firstLine="336"/>
        <w:jc w:val="both"/>
        <w:rPr>
          <w:b/>
          <w:bCs/>
          <w:sz w:val="22"/>
          <w:szCs w:val="24"/>
        </w:rPr>
      </w:pPr>
      <w:r w:rsidRPr="00ED21EF">
        <w:rPr>
          <w:sz w:val="22"/>
          <w:szCs w:val="24"/>
        </w:rPr>
        <w:t>If the licensee had paid an apparatus licence tax for the apparatus licence, the SMA must refund to the licensee such portion of the tax as corresponds to the part of the period of the apparatus licence that had, immediately before the licence ceased to be in force, not elapsed.</w:t>
      </w:r>
    </w:p>
    <w:p w14:paraId="7911DF54" w14:textId="77777777" w:rsidR="00502EA9" w:rsidRDefault="00502EA9" w:rsidP="0031455A">
      <w:pPr>
        <w:shd w:val="clear" w:color="auto" w:fill="FFFFFF"/>
        <w:spacing w:before="120"/>
        <w:ind w:left="10"/>
        <w:jc w:val="both"/>
        <w:rPr>
          <w:sz w:val="22"/>
        </w:rPr>
        <w:sectPr w:rsidR="00502EA9" w:rsidSect="0071147F">
          <w:pgSz w:w="12240" w:h="15840" w:code="1"/>
          <w:pgMar w:top="1440" w:right="1440" w:bottom="1440" w:left="1440" w:header="720" w:footer="720" w:gutter="0"/>
          <w:cols w:space="60"/>
          <w:noEndnote/>
        </w:sectPr>
      </w:pPr>
    </w:p>
    <w:p w14:paraId="3DB1820B" w14:textId="77777777" w:rsidR="00756A16" w:rsidRPr="00ED21EF" w:rsidRDefault="00756A16" w:rsidP="0031455A">
      <w:pPr>
        <w:shd w:val="clear" w:color="auto" w:fill="FFFFFF"/>
        <w:spacing w:before="120"/>
        <w:jc w:val="both"/>
        <w:rPr>
          <w:sz w:val="22"/>
        </w:rPr>
      </w:pPr>
      <w:r w:rsidRPr="00ED21EF">
        <w:rPr>
          <w:b/>
          <w:bCs/>
          <w:sz w:val="22"/>
          <w:szCs w:val="24"/>
        </w:rPr>
        <w:lastRenderedPageBreak/>
        <w:t>Compliance with plans</w:t>
      </w:r>
    </w:p>
    <w:p w14:paraId="5DD6A275" w14:textId="77777777" w:rsidR="00756A16" w:rsidRPr="00ED21EF" w:rsidRDefault="00756A16" w:rsidP="0031455A">
      <w:pPr>
        <w:shd w:val="clear" w:color="auto" w:fill="FFFFFF"/>
        <w:spacing w:before="120"/>
        <w:ind w:left="5" w:firstLine="336"/>
        <w:jc w:val="both"/>
        <w:rPr>
          <w:sz w:val="22"/>
        </w:rPr>
      </w:pPr>
      <w:r w:rsidRPr="00ED21EF">
        <w:rPr>
          <w:b/>
          <w:bCs/>
          <w:sz w:val="22"/>
          <w:szCs w:val="24"/>
        </w:rPr>
        <w:t xml:space="preserve">59.(1) </w:t>
      </w:r>
      <w:r w:rsidRPr="00ED21EF">
        <w:rPr>
          <w:sz w:val="22"/>
          <w:szCs w:val="24"/>
        </w:rPr>
        <w:t>The SMA must ensure that, in issuing a spectrum licence under this Subdivision, the SMA had complied with any requirements relating to:</w:t>
      </w:r>
    </w:p>
    <w:p w14:paraId="0E2340C4" w14:textId="77777777" w:rsidR="00756A16" w:rsidRPr="00ED21EF" w:rsidRDefault="00756A16" w:rsidP="0031455A">
      <w:pPr>
        <w:numPr>
          <w:ilvl w:val="0"/>
          <w:numId w:val="96"/>
        </w:numPr>
        <w:shd w:val="clear" w:color="auto" w:fill="FFFFFF"/>
        <w:tabs>
          <w:tab w:val="left" w:pos="782"/>
        </w:tabs>
        <w:spacing w:before="120"/>
        <w:ind w:left="389"/>
        <w:jc w:val="both"/>
        <w:rPr>
          <w:sz w:val="22"/>
          <w:szCs w:val="24"/>
        </w:rPr>
      </w:pPr>
      <w:r w:rsidRPr="00ED21EF">
        <w:rPr>
          <w:sz w:val="22"/>
          <w:szCs w:val="24"/>
        </w:rPr>
        <w:t>issuing the licence; or</w:t>
      </w:r>
    </w:p>
    <w:p w14:paraId="79786602" w14:textId="77777777" w:rsidR="00756A16" w:rsidRPr="00ED21EF" w:rsidRDefault="00756A16" w:rsidP="0031455A">
      <w:pPr>
        <w:numPr>
          <w:ilvl w:val="0"/>
          <w:numId w:val="96"/>
        </w:numPr>
        <w:shd w:val="clear" w:color="auto" w:fill="FFFFFF"/>
        <w:tabs>
          <w:tab w:val="left" w:pos="782"/>
        </w:tabs>
        <w:spacing w:before="120"/>
        <w:ind w:left="5" w:firstLine="384"/>
        <w:jc w:val="both"/>
        <w:rPr>
          <w:sz w:val="22"/>
          <w:szCs w:val="24"/>
        </w:rPr>
      </w:pPr>
      <w:r w:rsidRPr="00ED21EF">
        <w:rPr>
          <w:sz w:val="22"/>
          <w:szCs w:val="24"/>
        </w:rPr>
        <w:t>the procedures to be followed prior to its issue; that are imposed by the relevant conversion plan.</w:t>
      </w:r>
    </w:p>
    <w:p w14:paraId="1AEE4D85" w14:textId="77777777" w:rsidR="00756A16" w:rsidRPr="00ED21EF" w:rsidRDefault="00756A16" w:rsidP="0031455A">
      <w:pPr>
        <w:shd w:val="clear" w:color="auto" w:fill="FFFFFF"/>
        <w:tabs>
          <w:tab w:val="left" w:pos="744"/>
        </w:tabs>
        <w:spacing w:before="120"/>
        <w:ind w:left="5" w:firstLine="341"/>
        <w:jc w:val="both"/>
        <w:rPr>
          <w:sz w:val="22"/>
        </w:rPr>
      </w:pPr>
      <w:r w:rsidRPr="00ED21EF">
        <w:rPr>
          <w:b/>
          <w:bCs/>
          <w:sz w:val="22"/>
          <w:szCs w:val="24"/>
        </w:rPr>
        <w:t>(2)</w:t>
      </w:r>
      <w:r w:rsidRPr="00ED21EF">
        <w:rPr>
          <w:sz w:val="22"/>
          <w:szCs w:val="24"/>
        </w:rPr>
        <w:tab/>
        <w:t>In addition to subsection (1), if the spectrum licence is issued</w:t>
      </w:r>
      <w:r w:rsidR="00A614B5">
        <w:rPr>
          <w:sz w:val="22"/>
          <w:szCs w:val="24"/>
        </w:rPr>
        <w:t xml:space="preserve"> </w:t>
      </w:r>
      <w:r w:rsidRPr="00ED21EF">
        <w:rPr>
          <w:sz w:val="22"/>
          <w:szCs w:val="24"/>
        </w:rPr>
        <w:t>under section 58, the SMA must also ensure that it has complied with</w:t>
      </w:r>
      <w:r w:rsidR="00A614B5">
        <w:rPr>
          <w:sz w:val="22"/>
          <w:szCs w:val="24"/>
        </w:rPr>
        <w:t xml:space="preserve"> </w:t>
      </w:r>
      <w:r w:rsidRPr="00ED21EF">
        <w:rPr>
          <w:sz w:val="22"/>
          <w:szCs w:val="24"/>
        </w:rPr>
        <w:t>any requirements relating to:</w:t>
      </w:r>
    </w:p>
    <w:p w14:paraId="4320A548" w14:textId="77777777" w:rsidR="00756A16" w:rsidRPr="00ED21EF" w:rsidRDefault="00756A16" w:rsidP="0031455A">
      <w:pPr>
        <w:numPr>
          <w:ilvl w:val="0"/>
          <w:numId w:val="97"/>
        </w:numPr>
        <w:shd w:val="clear" w:color="auto" w:fill="FFFFFF"/>
        <w:tabs>
          <w:tab w:val="left" w:pos="787"/>
        </w:tabs>
        <w:spacing w:before="120"/>
        <w:ind w:left="394"/>
        <w:jc w:val="both"/>
        <w:rPr>
          <w:sz w:val="22"/>
          <w:szCs w:val="24"/>
        </w:rPr>
      </w:pPr>
      <w:r w:rsidRPr="00ED21EF">
        <w:rPr>
          <w:sz w:val="22"/>
          <w:szCs w:val="24"/>
        </w:rPr>
        <w:t>issuing the licence; or</w:t>
      </w:r>
    </w:p>
    <w:p w14:paraId="56719D50" w14:textId="77777777" w:rsidR="00756A16" w:rsidRPr="00ED21EF" w:rsidRDefault="00756A16" w:rsidP="0031455A">
      <w:pPr>
        <w:numPr>
          <w:ilvl w:val="0"/>
          <w:numId w:val="97"/>
        </w:numPr>
        <w:shd w:val="clear" w:color="auto" w:fill="FFFFFF"/>
        <w:tabs>
          <w:tab w:val="left" w:pos="787"/>
        </w:tabs>
        <w:spacing w:before="120"/>
        <w:ind w:left="394"/>
        <w:jc w:val="both"/>
        <w:rPr>
          <w:sz w:val="22"/>
          <w:szCs w:val="24"/>
        </w:rPr>
      </w:pPr>
      <w:r w:rsidRPr="00ED21EF">
        <w:rPr>
          <w:sz w:val="22"/>
          <w:szCs w:val="24"/>
        </w:rPr>
        <w:t>the procedures to be followed prior to its issue;</w:t>
      </w:r>
    </w:p>
    <w:p w14:paraId="5FACDDF4" w14:textId="77777777" w:rsidR="00756A16" w:rsidRPr="00ED21EF" w:rsidRDefault="00756A16" w:rsidP="0031455A">
      <w:pPr>
        <w:shd w:val="clear" w:color="auto" w:fill="FFFFFF"/>
        <w:tabs>
          <w:tab w:val="left" w:pos="787"/>
        </w:tabs>
        <w:spacing w:before="120"/>
        <w:ind w:left="10"/>
        <w:jc w:val="both"/>
        <w:rPr>
          <w:sz w:val="22"/>
        </w:rPr>
      </w:pPr>
      <w:r w:rsidRPr="00ED21EF">
        <w:rPr>
          <w:sz w:val="22"/>
          <w:szCs w:val="24"/>
        </w:rPr>
        <w:t>that are imposed by the relevant marketing plan.</w:t>
      </w:r>
    </w:p>
    <w:p w14:paraId="05CBB5F5" w14:textId="77777777" w:rsidR="00756A16" w:rsidRPr="00ED21EF" w:rsidRDefault="00756A16" w:rsidP="0031455A">
      <w:pPr>
        <w:shd w:val="clear" w:color="auto" w:fill="FFFFFF"/>
        <w:tabs>
          <w:tab w:val="left" w:pos="744"/>
        </w:tabs>
        <w:spacing w:before="120"/>
        <w:ind w:left="5" w:firstLine="341"/>
        <w:jc w:val="both"/>
        <w:rPr>
          <w:sz w:val="22"/>
        </w:rPr>
      </w:pPr>
      <w:r w:rsidRPr="00ED21EF">
        <w:rPr>
          <w:b/>
          <w:bCs/>
          <w:sz w:val="22"/>
          <w:szCs w:val="24"/>
        </w:rPr>
        <w:t>(3)</w:t>
      </w:r>
      <w:r w:rsidRPr="00ED21EF">
        <w:rPr>
          <w:sz w:val="22"/>
          <w:szCs w:val="24"/>
        </w:rPr>
        <w:tab/>
        <w:t>Failure to comply with this section does not affect the validity</w:t>
      </w:r>
      <w:r w:rsidR="00A614B5">
        <w:rPr>
          <w:sz w:val="22"/>
          <w:szCs w:val="24"/>
        </w:rPr>
        <w:t xml:space="preserve"> </w:t>
      </w:r>
      <w:r w:rsidRPr="00ED21EF">
        <w:rPr>
          <w:sz w:val="22"/>
          <w:szCs w:val="24"/>
        </w:rPr>
        <w:t>of a spectrum licence.</w:t>
      </w:r>
    </w:p>
    <w:p w14:paraId="73102316" w14:textId="77777777" w:rsidR="00756A16" w:rsidRPr="00ED21EF" w:rsidRDefault="00756A16" w:rsidP="001B56B6">
      <w:pPr>
        <w:shd w:val="clear" w:color="auto" w:fill="FFFFFF"/>
        <w:spacing w:before="240"/>
        <w:jc w:val="center"/>
        <w:rPr>
          <w:sz w:val="22"/>
        </w:rPr>
      </w:pPr>
      <w:r w:rsidRPr="00ED21EF">
        <w:rPr>
          <w:b/>
          <w:bCs/>
          <w:i/>
          <w:iCs/>
          <w:sz w:val="22"/>
          <w:szCs w:val="24"/>
        </w:rPr>
        <w:t>Subdivision B</w:t>
      </w:r>
      <w:r w:rsidRPr="00ED21EF">
        <w:rPr>
          <w:rFonts w:eastAsia="Times New Roman"/>
          <w:b/>
          <w:bCs/>
          <w:sz w:val="22"/>
          <w:szCs w:val="24"/>
        </w:rPr>
        <w:t>—</w:t>
      </w:r>
      <w:r w:rsidRPr="00ED21EF">
        <w:rPr>
          <w:rFonts w:eastAsia="Times New Roman"/>
          <w:b/>
          <w:bCs/>
          <w:i/>
          <w:iCs/>
          <w:sz w:val="22"/>
          <w:szCs w:val="24"/>
        </w:rPr>
        <w:t>Issuing spectrum licences for unencumbered spectrum</w:t>
      </w:r>
    </w:p>
    <w:p w14:paraId="4D1EEDD7" w14:textId="77777777" w:rsidR="00756A16" w:rsidRPr="00ED21EF" w:rsidRDefault="00756A16" w:rsidP="0031455A">
      <w:pPr>
        <w:shd w:val="clear" w:color="auto" w:fill="FFFFFF"/>
        <w:spacing w:before="120"/>
        <w:ind w:left="14"/>
        <w:jc w:val="both"/>
        <w:rPr>
          <w:sz w:val="22"/>
        </w:rPr>
      </w:pPr>
      <w:r w:rsidRPr="00ED21EF">
        <w:rPr>
          <w:b/>
          <w:bCs/>
          <w:sz w:val="22"/>
          <w:szCs w:val="24"/>
        </w:rPr>
        <w:t>Procedures for allocating spectrum licences</w:t>
      </w:r>
    </w:p>
    <w:p w14:paraId="36972BD8" w14:textId="77777777" w:rsidR="00756A16" w:rsidRPr="00ED21EF" w:rsidRDefault="00756A16" w:rsidP="0031455A">
      <w:pPr>
        <w:shd w:val="clear" w:color="auto" w:fill="FFFFFF"/>
        <w:spacing w:before="120"/>
        <w:ind w:left="14" w:firstLine="336"/>
        <w:jc w:val="both"/>
        <w:rPr>
          <w:sz w:val="22"/>
        </w:rPr>
      </w:pPr>
      <w:r w:rsidRPr="00ED21EF">
        <w:rPr>
          <w:b/>
          <w:bCs/>
          <w:sz w:val="22"/>
          <w:szCs w:val="24"/>
        </w:rPr>
        <w:t xml:space="preserve">60.(1) </w:t>
      </w:r>
      <w:r w:rsidRPr="00ED21EF">
        <w:rPr>
          <w:sz w:val="22"/>
          <w:szCs w:val="24"/>
        </w:rPr>
        <w:t>The SMA must determine, in writing, the procedures to be applied in allocating spectrum licences under this Subdivision:</w:t>
      </w:r>
    </w:p>
    <w:p w14:paraId="6079D608" w14:textId="77777777" w:rsidR="00756A16" w:rsidRPr="00ED21EF" w:rsidRDefault="00756A16" w:rsidP="0031455A">
      <w:pPr>
        <w:numPr>
          <w:ilvl w:val="0"/>
          <w:numId w:val="98"/>
        </w:numPr>
        <w:shd w:val="clear" w:color="auto" w:fill="FFFFFF"/>
        <w:tabs>
          <w:tab w:val="left" w:pos="792"/>
        </w:tabs>
        <w:spacing w:before="120"/>
        <w:ind w:left="403"/>
        <w:jc w:val="both"/>
        <w:rPr>
          <w:sz w:val="22"/>
          <w:szCs w:val="24"/>
        </w:rPr>
      </w:pPr>
      <w:r w:rsidRPr="00ED21EF">
        <w:rPr>
          <w:sz w:val="22"/>
          <w:szCs w:val="24"/>
        </w:rPr>
        <w:t>by auction; or</w:t>
      </w:r>
    </w:p>
    <w:p w14:paraId="3D14E592" w14:textId="77777777" w:rsidR="00756A16" w:rsidRPr="00ED21EF" w:rsidRDefault="00756A16" w:rsidP="0031455A">
      <w:pPr>
        <w:numPr>
          <w:ilvl w:val="0"/>
          <w:numId w:val="98"/>
        </w:numPr>
        <w:shd w:val="clear" w:color="auto" w:fill="FFFFFF"/>
        <w:tabs>
          <w:tab w:val="left" w:pos="792"/>
        </w:tabs>
        <w:spacing w:before="120"/>
        <w:ind w:left="403"/>
        <w:jc w:val="both"/>
        <w:rPr>
          <w:sz w:val="22"/>
          <w:szCs w:val="24"/>
        </w:rPr>
      </w:pPr>
      <w:r w:rsidRPr="00ED21EF">
        <w:rPr>
          <w:sz w:val="22"/>
          <w:szCs w:val="24"/>
        </w:rPr>
        <w:t>by tender; or</w:t>
      </w:r>
    </w:p>
    <w:p w14:paraId="65B7E4C2" w14:textId="77777777" w:rsidR="00756A16" w:rsidRPr="00ED21EF" w:rsidRDefault="00756A16" w:rsidP="0031455A">
      <w:pPr>
        <w:numPr>
          <w:ilvl w:val="0"/>
          <w:numId w:val="98"/>
        </w:numPr>
        <w:shd w:val="clear" w:color="auto" w:fill="FFFFFF"/>
        <w:tabs>
          <w:tab w:val="left" w:pos="792"/>
        </w:tabs>
        <w:spacing w:before="120"/>
        <w:ind w:left="403"/>
        <w:jc w:val="both"/>
        <w:rPr>
          <w:sz w:val="22"/>
          <w:szCs w:val="24"/>
        </w:rPr>
      </w:pPr>
      <w:r w:rsidRPr="00ED21EF">
        <w:rPr>
          <w:sz w:val="22"/>
          <w:szCs w:val="24"/>
        </w:rPr>
        <w:t>by allocation for a pre-determined price or a negotiated price.</w:t>
      </w:r>
    </w:p>
    <w:p w14:paraId="5ACFD4B2" w14:textId="77777777" w:rsidR="00756A16" w:rsidRPr="00ED21EF" w:rsidRDefault="00756A16" w:rsidP="0031455A">
      <w:pPr>
        <w:shd w:val="clear" w:color="auto" w:fill="FFFFFF"/>
        <w:tabs>
          <w:tab w:val="left" w:pos="749"/>
        </w:tabs>
        <w:spacing w:before="120"/>
        <w:ind w:left="19" w:firstLine="341"/>
        <w:jc w:val="both"/>
        <w:rPr>
          <w:sz w:val="22"/>
        </w:rPr>
      </w:pPr>
      <w:r w:rsidRPr="00ED21EF">
        <w:rPr>
          <w:b/>
          <w:bCs/>
          <w:sz w:val="22"/>
          <w:szCs w:val="24"/>
        </w:rPr>
        <w:t>(2)</w:t>
      </w:r>
      <w:r w:rsidRPr="00ED21EF">
        <w:rPr>
          <w:sz w:val="22"/>
          <w:szCs w:val="24"/>
        </w:rPr>
        <w:tab/>
        <w:t>The procedures for allocation by auction may, for example, deal</w:t>
      </w:r>
      <w:r w:rsidR="00A614B5">
        <w:rPr>
          <w:sz w:val="22"/>
          <w:szCs w:val="24"/>
        </w:rPr>
        <w:t xml:space="preserve"> </w:t>
      </w:r>
      <w:r w:rsidRPr="00ED21EF">
        <w:rPr>
          <w:sz w:val="22"/>
          <w:szCs w:val="24"/>
        </w:rPr>
        <w:t>with any of the following matters:</w:t>
      </w:r>
    </w:p>
    <w:p w14:paraId="721F91EB" w14:textId="77777777" w:rsidR="00756A16" w:rsidRPr="00ED21EF" w:rsidRDefault="00756A16" w:rsidP="0031455A">
      <w:pPr>
        <w:numPr>
          <w:ilvl w:val="0"/>
          <w:numId w:val="99"/>
        </w:numPr>
        <w:shd w:val="clear" w:color="auto" w:fill="FFFFFF"/>
        <w:tabs>
          <w:tab w:val="left" w:pos="797"/>
        </w:tabs>
        <w:spacing w:before="120"/>
        <w:ind w:left="403"/>
        <w:jc w:val="both"/>
        <w:rPr>
          <w:sz w:val="22"/>
          <w:szCs w:val="24"/>
        </w:rPr>
      </w:pPr>
      <w:r w:rsidRPr="00ED21EF">
        <w:rPr>
          <w:sz w:val="22"/>
          <w:szCs w:val="24"/>
        </w:rPr>
        <w:t>the types of auction;</w:t>
      </w:r>
    </w:p>
    <w:p w14:paraId="402DDBBB" w14:textId="77777777" w:rsidR="00756A16" w:rsidRPr="00ED21EF" w:rsidRDefault="00756A16" w:rsidP="0031455A">
      <w:pPr>
        <w:numPr>
          <w:ilvl w:val="0"/>
          <w:numId w:val="99"/>
        </w:numPr>
        <w:shd w:val="clear" w:color="auto" w:fill="FFFFFF"/>
        <w:tabs>
          <w:tab w:val="left" w:pos="797"/>
        </w:tabs>
        <w:spacing w:before="120"/>
        <w:ind w:left="403"/>
        <w:jc w:val="both"/>
        <w:rPr>
          <w:sz w:val="22"/>
          <w:szCs w:val="24"/>
        </w:rPr>
      </w:pPr>
      <w:r w:rsidRPr="00ED21EF">
        <w:rPr>
          <w:sz w:val="22"/>
          <w:szCs w:val="24"/>
        </w:rPr>
        <w:t>advertising of auctions;</w:t>
      </w:r>
    </w:p>
    <w:p w14:paraId="3A537C69" w14:textId="77777777" w:rsidR="00756A16" w:rsidRPr="00ED21EF" w:rsidRDefault="00756A16" w:rsidP="0031455A">
      <w:pPr>
        <w:numPr>
          <w:ilvl w:val="0"/>
          <w:numId w:val="99"/>
        </w:numPr>
        <w:shd w:val="clear" w:color="auto" w:fill="FFFFFF"/>
        <w:tabs>
          <w:tab w:val="left" w:pos="797"/>
        </w:tabs>
        <w:spacing w:before="120"/>
        <w:ind w:left="403"/>
        <w:jc w:val="both"/>
        <w:rPr>
          <w:sz w:val="22"/>
          <w:szCs w:val="24"/>
        </w:rPr>
      </w:pPr>
      <w:r w:rsidRPr="00ED21EF">
        <w:rPr>
          <w:sz w:val="22"/>
          <w:szCs w:val="24"/>
        </w:rPr>
        <w:t>entry fees for prospective bidders;</w:t>
      </w:r>
    </w:p>
    <w:p w14:paraId="2FD89C11" w14:textId="77777777" w:rsidR="00756A16" w:rsidRPr="00ED21EF" w:rsidRDefault="00756A16" w:rsidP="0031455A">
      <w:pPr>
        <w:numPr>
          <w:ilvl w:val="0"/>
          <w:numId w:val="99"/>
        </w:numPr>
        <w:shd w:val="clear" w:color="auto" w:fill="FFFFFF"/>
        <w:tabs>
          <w:tab w:val="left" w:pos="797"/>
        </w:tabs>
        <w:spacing w:before="120"/>
        <w:ind w:left="403"/>
        <w:jc w:val="both"/>
        <w:rPr>
          <w:sz w:val="22"/>
          <w:szCs w:val="24"/>
        </w:rPr>
      </w:pPr>
      <w:r w:rsidRPr="00ED21EF">
        <w:rPr>
          <w:sz w:val="22"/>
          <w:szCs w:val="24"/>
        </w:rPr>
        <w:t>reserve prices (if any);</w:t>
      </w:r>
    </w:p>
    <w:p w14:paraId="23E7FC70" w14:textId="77777777" w:rsidR="00756A16" w:rsidRPr="00ED21EF" w:rsidRDefault="00756A16" w:rsidP="0031455A">
      <w:pPr>
        <w:numPr>
          <w:ilvl w:val="0"/>
          <w:numId w:val="99"/>
        </w:numPr>
        <w:shd w:val="clear" w:color="auto" w:fill="FFFFFF"/>
        <w:tabs>
          <w:tab w:val="left" w:pos="797"/>
        </w:tabs>
        <w:spacing w:before="120"/>
        <w:ind w:left="403"/>
        <w:jc w:val="both"/>
        <w:rPr>
          <w:sz w:val="22"/>
          <w:szCs w:val="24"/>
        </w:rPr>
      </w:pPr>
      <w:r w:rsidRPr="00ED21EF">
        <w:rPr>
          <w:sz w:val="22"/>
          <w:szCs w:val="24"/>
        </w:rPr>
        <w:t>deposits (if any) payable by successful bidders;</w:t>
      </w:r>
    </w:p>
    <w:p w14:paraId="15CC1A60" w14:textId="77777777" w:rsidR="00756A16" w:rsidRPr="00ED21EF" w:rsidRDefault="00756A16" w:rsidP="0031455A">
      <w:pPr>
        <w:numPr>
          <w:ilvl w:val="0"/>
          <w:numId w:val="99"/>
        </w:numPr>
        <w:shd w:val="clear" w:color="auto" w:fill="FFFFFF"/>
        <w:tabs>
          <w:tab w:val="left" w:pos="797"/>
        </w:tabs>
        <w:spacing w:before="120"/>
        <w:ind w:left="403"/>
        <w:jc w:val="both"/>
        <w:rPr>
          <w:sz w:val="22"/>
          <w:szCs w:val="24"/>
        </w:rPr>
      </w:pPr>
      <w:r w:rsidRPr="00ED21EF">
        <w:rPr>
          <w:sz w:val="22"/>
          <w:szCs w:val="24"/>
        </w:rPr>
        <w:t>methods of payment for licences.</w:t>
      </w:r>
    </w:p>
    <w:p w14:paraId="521C8581" w14:textId="77777777" w:rsidR="00756A16" w:rsidRPr="00ED21EF" w:rsidRDefault="00756A16" w:rsidP="0031455A">
      <w:pPr>
        <w:shd w:val="clear" w:color="auto" w:fill="FFFFFF"/>
        <w:tabs>
          <w:tab w:val="left" w:pos="749"/>
        </w:tabs>
        <w:spacing w:before="120"/>
        <w:ind w:left="19" w:firstLine="341"/>
        <w:jc w:val="both"/>
        <w:rPr>
          <w:sz w:val="22"/>
        </w:rPr>
      </w:pPr>
      <w:r w:rsidRPr="00ED21EF">
        <w:rPr>
          <w:b/>
          <w:bCs/>
          <w:sz w:val="22"/>
          <w:szCs w:val="24"/>
        </w:rPr>
        <w:t>(3)</w:t>
      </w:r>
      <w:r w:rsidRPr="00ED21EF">
        <w:rPr>
          <w:sz w:val="22"/>
          <w:szCs w:val="24"/>
        </w:rPr>
        <w:tab/>
        <w:t>The procedures for allocation by tender may, for example, deal</w:t>
      </w:r>
      <w:r w:rsidR="00A614B5">
        <w:rPr>
          <w:sz w:val="22"/>
          <w:szCs w:val="24"/>
        </w:rPr>
        <w:t xml:space="preserve"> </w:t>
      </w:r>
      <w:r w:rsidRPr="00ED21EF">
        <w:rPr>
          <w:sz w:val="22"/>
          <w:szCs w:val="24"/>
        </w:rPr>
        <w:t>with any of the following matters:</w:t>
      </w:r>
    </w:p>
    <w:p w14:paraId="2B3A7B48" w14:textId="77777777" w:rsidR="00756A16" w:rsidRPr="00ED21EF" w:rsidRDefault="00756A16" w:rsidP="0031455A">
      <w:pPr>
        <w:numPr>
          <w:ilvl w:val="0"/>
          <w:numId w:val="100"/>
        </w:numPr>
        <w:shd w:val="clear" w:color="auto" w:fill="FFFFFF"/>
        <w:tabs>
          <w:tab w:val="left" w:pos="806"/>
        </w:tabs>
        <w:spacing w:before="120"/>
        <w:ind w:left="413"/>
        <w:jc w:val="both"/>
        <w:rPr>
          <w:sz w:val="22"/>
          <w:szCs w:val="24"/>
        </w:rPr>
      </w:pPr>
      <w:r w:rsidRPr="00ED21EF">
        <w:rPr>
          <w:sz w:val="22"/>
          <w:szCs w:val="24"/>
        </w:rPr>
        <w:t>the types of tender;</w:t>
      </w:r>
    </w:p>
    <w:p w14:paraId="7D9855B0" w14:textId="77777777" w:rsidR="00756A16" w:rsidRPr="00ED21EF" w:rsidRDefault="00756A16" w:rsidP="0031455A">
      <w:pPr>
        <w:numPr>
          <w:ilvl w:val="0"/>
          <w:numId w:val="100"/>
        </w:numPr>
        <w:shd w:val="clear" w:color="auto" w:fill="FFFFFF"/>
        <w:tabs>
          <w:tab w:val="left" w:pos="806"/>
        </w:tabs>
        <w:spacing w:before="120"/>
        <w:ind w:left="413"/>
        <w:jc w:val="both"/>
        <w:rPr>
          <w:sz w:val="22"/>
          <w:szCs w:val="24"/>
        </w:rPr>
      </w:pPr>
      <w:r w:rsidRPr="00ED21EF">
        <w:rPr>
          <w:sz w:val="22"/>
          <w:szCs w:val="24"/>
        </w:rPr>
        <w:t>advertising of tenders;</w:t>
      </w:r>
    </w:p>
    <w:p w14:paraId="581C4DA7" w14:textId="77777777" w:rsidR="00756A16" w:rsidRPr="00ED21EF" w:rsidRDefault="00756A16" w:rsidP="0031455A">
      <w:pPr>
        <w:numPr>
          <w:ilvl w:val="0"/>
          <w:numId w:val="100"/>
        </w:numPr>
        <w:shd w:val="clear" w:color="auto" w:fill="FFFFFF"/>
        <w:tabs>
          <w:tab w:val="left" w:pos="806"/>
        </w:tabs>
        <w:spacing w:before="120"/>
        <w:ind w:left="413"/>
        <w:jc w:val="both"/>
        <w:rPr>
          <w:sz w:val="22"/>
          <w:szCs w:val="24"/>
        </w:rPr>
      </w:pPr>
      <w:r w:rsidRPr="00ED21EF">
        <w:rPr>
          <w:sz w:val="22"/>
          <w:szCs w:val="24"/>
        </w:rPr>
        <w:t>entry fees for prospective tenderers;</w:t>
      </w:r>
    </w:p>
    <w:p w14:paraId="50DBDE4D" w14:textId="77777777" w:rsidR="00756A16" w:rsidRPr="00ED21EF" w:rsidRDefault="00756A16" w:rsidP="0031455A">
      <w:pPr>
        <w:numPr>
          <w:ilvl w:val="0"/>
          <w:numId w:val="100"/>
        </w:numPr>
        <w:shd w:val="clear" w:color="auto" w:fill="FFFFFF"/>
        <w:tabs>
          <w:tab w:val="left" w:pos="806"/>
        </w:tabs>
        <w:spacing w:before="120"/>
        <w:ind w:left="413"/>
        <w:jc w:val="both"/>
        <w:rPr>
          <w:sz w:val="22"/>
          <w:szCs w:val="24"/>
        </w:rPr>
      </w:pPr>
      <w:r w:rsidRPr="00ED21EF">
        <w:rPr>
          <w:sz w:val="22"/>
          <w:szCs w:val="24"/>
        </w:rPr>
        <w:t>reserve prices (if any);</w:t>
      </w:r>
    </w:p>
    <w:p w14:paraId="1DEC19A0" w14:textId="77777777" w:rsidR="00756A16" w:rsidRPr="00ED21EF" w:rsidRDefault="00756A16" w:rsidP="0031455A">
      <w:pPr>
        <w:numPr>
          <w:ilvl w:val="0"/>
          <w:numId w:val="101"/>
        </w:numPr>
        <w:shd w:val="clear" w:color="auto" w:fill="FFFFFF"/>
        <w:tabs>
          <w:tab w:val="left" w:pos="806"/>
        </w:tabs>
        <w:spacing w:before="120"/>
        <w:ind w:left="806" w:hanging="394"/>
        <w:jc w:val="both"/>
        <w:rPr>
          <w:sz w:val="22"/>
          <w:szCs w:val="24"/>
        </w:rPr>
      </w:pPr>
      <w:r w:rsidRPr="00ED21EF">
        <w:rPr>
          <w:sz w:val="22"/>
          <w:szCs w:val="24"/>
        </w:rPr>
        <w:t>the method for resolving which of 2 or more equal tenders is to be successful;</w:t>
      </w:r>
    </w:p>
    <w:p w14:paraId="059FC6F3" w14:textId="77777777" w:rsidR="00756A16" w:rsidRPr="00ED21EF" w:rsidRDefault="00756A16" w:rsidP="0031455A">
      <w:pPr>
        <w:shd w:val="clear" w:color="auto" w:fill="FFFFFF"/>
        <w:spacing w:before="120"/>
        <w:ind w:left="470"/>
        <w:jc w:val="both"/>
        <w:rPr>
          <w:sz w:val="22"/>
        </w:rPr>
      </w:pPr>
      <w:r w:rsidRPr="00ED21EF">
        <w:rPr>
          <w:sz w:val="22"/>
          <w:szCs w:val="24"/>
        </w:rPr>
        <w:t>(f) deposits (if any) payable by successful tenderers;</w:t>
      </w:r>
    </w:p>
    <w:p w14:paraId="5DA0181D" w14:textId="77777777" w:rsidR="00756A16" w:rsidRPr="00ED21EF" w:rsidRDefault="00756A16" w:rsidP="0031455A">
      <w:pPr>
        <w:shd w:val="clear" w:color="auto" w:fill="FFFFFF"/>
        <w:tabs>
          <w:tab w:val="left" w:pos="797"/>
        </w:tabs>
        <w:spacing w:before="120"/>
        <w:ind w:left="403"/>
        <w:jc w:val="both"/>
        <w:rPr>
          <w:sz w:val="22"/>
        </w:rPr>
      </w:pPr>
      <w:r w:rsidRPr="00ED21EF">
        <w:rPr>
          <w:sz w:val="22"/>
          <w:szCs w:val="24"/>
        </w:rPr>
        <w:t>(g)</w:t>
      </w:r>
      <w:r w:rsidRPr="00ED21EF">
        <w:rPr>
          <w:sz w:val="22"/>
          <w:szCs w:val="24"/>
        </w:rPr>
        <w:tab/>
        <w:t>methods of payment for licences.</w:t>
      </w:r>
    </w:p>
    <w:p w14:paraId="61CA0772" w14:textId="77777777" w:rsidR="00756A16" w:rsidRPr="00ED21EF" w:rsidRDefault="0071147F" w:rsidP="0031455A">
      <w:pPr>
        <w:shd w:val="clear" w:color="auto" w:fill="FFFFFF"/>
        <w:spacing w:before="120"/>
        <w:ind w:firstLine="336"/>
        <w:jc w:val="both"/>
        <w:rPr>
          <w:sz w:val="22"/>
        </w:rPr>
      </w:pPr>
      <w:r w:rsidRPr="00ED21EF">
        <w:rPr>
          <w:sz w:val="22"/>
        </w:rPr>
        <w:br w:type="page"/>
      </w:r>
      <w:r w:rsidR="00756A16" w:rsidRPr="00ED21EF">
        <w:rPr>
          <w:b/>
          <w:bCs/>
          <w:sz w:val="22"/>
          <w:szCs w:val="24"/>
        </w:rPr>
        <w:lastRenderedPageBreak/>
        <w:t xml:space="preserve">(4) </w:t>
      </w:r>
      <w:r w:rsidR="00756A16" w:rsidRPr="00ED21EF">
        <w:rPr>
          <w:sz w:val="22"/>
          <w:szCs w:val="24"/>
        </w:rPr>
        <w:t>The procedures for allocation for a pre-determined or negotiated price may, for example, deal with any of the following matters:</w:t>
      </w:r>
    </w:p>
    <w:p w14:paraId="1E8C845F" w14:textId="77777777" w:rsidR="00756A16" w:rsidRPr="00ED21EF" w:rsidRDefault="00756A16" w:rsidP="0031455A">
      <w:pPr>
        <w:numPr>
          <w:ilvl w:val="0"/>
          <w:numId w:val="102"/>
        </w:numPr>
        <w:shd w:val="clear" w:color="auto" w:fill="FFFFFF"/>
        <w:tabs>
          <w:tab w:val="left" w:pos="778"/>
        </w:tabs>
        <w:spacing w:before="120"/>
        <w:ind w:left="384"/>
        <w:jc w:val="both"/>
        <w:rPr>
          <w:sz w:val="22"/>
          <w:szCs w:val="24"/>
        </w:rPr>
      </w:pPr>
      <w:r w:rsidRPr="00ED21EF">
        <w:rPr>
          <w:sz w:val="22"/>
          <w:szCs w:val="24"/>
        </w:rPr>
        <w:t>the way in which prices are to be determined or negotiated;</w:t>
      </w:r>
    </w:p>
    <w:p w14:paraId="0FBEEFD4" w14:textId="77777777" w:rsidR="00756A16" w:rsidRPr="00ED21EF" w:rsidRDefault="00756A16" w:rsidP="0031455A">
      <w:pPr>
        <w:numPr>
          <w:ilvl w:val="0"/>
          <w:numId w:val="102"/>
        </w:numPr>
        <w:shd w:val="clear" w:color="auto" w:fill="FFFFFF"/>
        <w:tabs>
          <w:tab w:val="left" w:pos="778"/>
        </w:tabs>
        <w:spacing w:before="120"/>
        <w:ind w:left="384"/>
        <w:jc w:val="both"/>
        <w:rPr>
          <w:sz w:val="22"/>
          <w:szCs w:val="24"/>
        </w:rPr>
      </w:pPr>
      <w:r w:rsidRPr="00ED21EF">
        <w:rPr>
          <w:sz w:val="22"/>
          <w:szCs w:val="24"/>
        </w:rPr>
        <w:t>advertising of proposed allocations;</w:t>
      </w:r>
    </w:p>
    <w:p w14:paraId="2B035E26" w14:textId="77777777" w:rsidR="00756A16" w:rsidRPr="00ED21EF" w:rsidRDefault="00756A16" w:rsidP="0031455A">
      <w:pPr>
        <w:numPr>
          <w:ilvl w:val="0"/>
          <w:numId w:val="102"/>
        </w:numPr>
        <w:shd w:val="clear" w:color="auto" w:fill="FFFFFF"/>
        <w:tabs>
          <w:tab w:val="left" w:pos="778"/>
        </w:tabs>
        <w:spacing w:before="120"/>
        <w:ind w:left="384"/>
        <w:jc w:val="both"/>
        <w:rPr>
          <w:sz w:val="22"/>
          <w:szCs w:val="24"/>
        </w:rPr>
      </w:pPr>
      <w:r w:rsidRPr="00ED21EF">
        <w:rPr>
          <w:sz w:val="22"/>
          <w:szCs w:val="24"/>
        </w:rPr>
        <w:t>methods of payment for licences.</w:t>
      </w:r>
    </w:p>
    <w:p w14:paraId="3B3FB23E" w14:textId="77777777" w:rsidR="00756A16" w:rsidRPr="00ED21EF" w:rsidRDefault="00756A16" w:rsidP="0031455A">
      <w:pPr>
        <w:shd w:val="clear" w:color="auto" w:fill="FFFFFF"/>
        <w:spacing w:before="120"/>
        <w:ind w:left="5"/>
        <w:jc w:val="both"/>
        <w:rPr>
          <w:sz w:val="22"/>
        </w:rPr>
      </w:pPr>
      <w:r w:rsidRPr="00ED21EF">
        <w:rPr>
          <w:b/>
          <w:bCs/>
          <w:sz w:val="22"/>
          <w:szCs w:val="24"/>
        </w:rPr>
        <w:t>Preparation of draft spectrum licences</w:t>
      </w:r>
    </w:p>
    <w:p w14:paraId="15A5D795" w14:textId="77777777" w:rsidR="00756A16" w:rsidRPr="00ED21EF" w:rsidRDefault="00756A16" w:rsidP="0031455A">
      <w:pPr>
        <w:shd w:val="clear" w:color="auto" w:fill="FFFFFF"/>
        <w:spacing w:before="120"/>
        <w:ind w:firstLine="336"/>
        <w:jc w:val="both"/>
        <w:rPr>
          <w:sz w:val="22"/>
        </w:rPr>
      </w:pPr>
      <w:r w:rsidRPr="00ED21EF">
        <w:rPr>
          <w:b/>
          <w:bCs/>
          <w:sz w:val="22"/>
          <w:szCs w:val="24"/>
        </w:rPr>
        <w:t xml:space="preserve">61(1) </w:t>
      </w:r>
      <w:r w:rsidRPr="00ED21EF">
        <w:rPr>
          <w:sz w:val="22"/>
          <w:szCs w:val="24"/>
        </w:rPr>
        <w:t>After a marketing plan has been prepared, the SMA may prepare drafts of spectrum licences that are to be allocated in accordance with the marketing plan.</w:t>
      </w:r>
    </w:p>
    <w:p w14:paraId="164C278E" w14:textId="77777777" w:rsidR="00756A16" w:rsidRPr="00ED21EF" w:rsidRDefault="00756A16" w:rsidP="0031455A">
      <w:pPr>
        <w:shd w:val="clear" w:color="auto" w:fill="FFFFFF"/>
        <w:spacing w:before="120"/>
        <w:ind w:left="5" w:firstLine="346"/>
        <w:jc w:val="both"/>
        <w:rPr>
          <w:sz w:val="22"/>
        </w:rPr>
      </w:pPr>
      <w:r w:rsidRPr="00ED21EF">
        <w:rPr>
          <w:b/>
          <w:bCs/>
          <w:sz w:val="22"/>
          <w:szCs w:val="24"/>
        </w:rPr>
        <w:t>(2)</w:t>
      </w:r>
      <w:r w:rsidRPr="00ED21EF">
        <w:rPr>
          <w:sz w:val="22"/>
          <w:szCs w:val="24"/>
        </w:rPr>
        <w:t xml:space="preserve"> Drafts of spectrum licences so prepared need not be complete, but each must contain a draft of its core conditions.</w:t>
      </w:r>
    </w:p>
    <w:p w14:paraId="02961D73" w14:textId="77777777" w:rsidR="00756A16" w:rsidRPr="00ED21EF" w:rsidRDefault="00756A16" w:rsidP="0031455A">
      <w:pPr>
        <w:shd w:val="clear" w:color="auto" w:fill="FFFFFF"/>
        <w:spacing w:before="120"/>
        <w:ind w:left="10"/>
        <w:jc w:val="both"/>
        <w:rPr>
          <w:sz w:val="22"/>
        </w:rPr>
      </w:pPr>
      <w:r w:rsidRPr="00ED21EF">
        <w:rPr>
          <w:b/>
          <w:bCs/>
          <w:sz w:val="22"/>
          <w:szCs w:val="24"/>
        </w:rPr>
        <w:t>Issue of spectrum licences</w:t>
      </w:r>
    </w:p>
    <w:p w14:paraId="53F4745B" w14:textId="77777777" w:rsidR="00756A16" w:rsidRPr="00ED21EF" w:rsidRDefault="00756A16" w:rsidP="0031455A">
      <w:pPr>
        <w:shd w:val="clear" w:color="auto" w:fill="FFFFFF"/>
        <w:spacing w:before="120"/>
        <w:ind w:left="5" w:firstLine="341"/>
        <w:jc w:val="both"/>
        <w:rPr>
          <w:sz w:val="22"/>
        </w:rPr>
      </w:pPr>
      <w:r w:rsidRPr="00ED21EF">
        <w:rPr>
          <w:b/>
          <w:bCs/>
          <w:sz w:val="22"/>
          <w:szCs w:val="24"/>
        </w:rPr>
        <w:t xml:space="preserve">62.(1) </w:t>
      </w:r>
      <w:r w:rsidRPr="00ED21EF">
        <w:rPr>
          <w:sz w:val="22"/>
          <w:szCs w:val="24"/>
        </w:rPr>
        <w:t>The SMA may allocate such a spectrum licence in accordance with the procedures determined under section 60 but not otherwise.</w:t>
      </w:r>
    </w:p>
    <w:p w14:paraId="6420AE03" w14:textId="77777777" w:rsidR="00756A16" w:rsidRPr="00ED21EF" w:rsidRDefault="00756A16" w:rsidP="0031455A">
      <w:pPr>
        <w:shd w:val="clear" w:color="auto" w:fill="FFFFFF"/>
        <w:spacing w:before="120"/>
        <w:ind w:left="10" w:firstLine="341"/>
        <w:jc w:val="both"/>
        <w:rPr>
          <w:sz w:val="22"/>
        </w:rPr>
      </w:pPr>
      <w:r w:rsidRPr="00ED21EF">
        <w:rPr>
          <w:b/>
          <w:bCs/>
          <w:sz w:val="22"/>
          <w:szCs w:val="24"/>
        </w:rPr>
        <w:t>(2)</w:t>
      </w:r>
      <w:r w:rsidRPr="00ED21EF">
        <w:rPr>
          <w:sz w:val="22"/>
          <w:szCs w:val="24"/>
        </w:rPr>
        <w:t xml:space="preserve"> The SMA must issue the spectrum licence to the person to whom it is allocated if the person:</w:t>
      </w:r>
    </w:p>
    <w:p w14:paraId="54C08999" w14:textId="77777777" w:rsidR="00756A16" w:rsidRPr="00ED21EF" w:rsidRDefault="00756A16" w:rsidP="0031455A">
      <w:pPr>
        <w:numPr>
          <w:ilvl w:val="0"/>
          <w:numId w:val="103"/>
        </w:numPr>
        <w:shd w:val="clear" w:color="auto" w:fill="FFFFFF"/>
        <w:tabs>
          <w:tab w:val="left" w:pos="792"/>
        </w:tabs>
        <w:spacing w:before="120"/>
        <w:ind w:left="792" w:hanging="389"/>
        <w:jc w:val="both"/>
        <w:rPr>
          <w:sz w:val="22"/>
          <w:szCs w:val="24"/>
        </w:rPr>
      </w:pPr>
      <w:r w:rsidRPr="00ED21EF">
        <w:rPr>
          <w:sz w:val="22"/>
          <w:szCs w:val="24"/>
        </w:rPr>
        <w:t>pays to the SMA the spectrum access charge for issuing the licence; or</w:t>
      </w:r>
    </w:p>
    <w:p w14:paraId="796B8A9F" w14:textId="77777777" w:rsidR="00756A16" w:rsidRPr="00ED21EF" w:rsidRDefault="00756A16" w:rsidP="0031455A">
      <w:pPr>
        <w:numPr>
          <w:ilvl w:val="0"/>
          <w:numId w:val="103"/>
        </w:numPr>
        <w:shd w:val="clear" w:color="auto" w:fill="FFFFFF"/>
        <w:tabs>
          <w:tab w:val="left" w:pos="792"/>
        </w:tabs>
        <w:spacing w:before="120"/>
        <w:ind w:left="792" w:hanging="389"/>
        <w:jc w:val="both"/>
        <w:rPr>
          <w:sz w:val="22"/>
          <w:szCs w:val="24"/>
        </w:rPr>
      </w:pPr>
      <w:r w:rsidRPr="00ED21EF">
        <w:rPr>
          <w:sz w:val="22"/>
          <w:szCs w:val="24"/>
        </w:rPr>
        <w:t>reaches an agreement with the SMA for the payment of that spectrum access charge.</w:t>
      </w:r>
    </w:p>
    <w:p w14:paraId="2DB1E003" w14:textId="77777777" w:rsidR="00756A16" w:rsidRPr="001B56B6" w:rsidRDefault="00756A16" w:rsidP="0031455A">
      <w:pPr>
        <w:shd w:val="clear" w:color="auto" w:fill="FFFFFF"/>
        <w:spacing w:before="120"/>
        <w:ind w:left="10"/>
        <w:jc w:val="both"/>
      </w:pPr>
      <w:r w:rsidRPr="001B56B6">
        <w:rPr>
          <w:szCs w:val="18"/>
        </w:rPr>
        <w:t>Note: Spectrum access charges are determined under Part 5.7.</w:t>
      </w:r>
    </w:p>
    <w:p w14:paraId="1BEB9C72" w14:textId="77777777" w:rsidR="00756A16" w:rsidRPr="00ED21EF" w:rsidRDefault="00756A16" w:rsidP="0031455A">
      <w:pPr>
        <w:shd w:val="clear" w:color="auto" w:fill="FFFFFF"/>
        <w:spacing w:before="120"/>
        <w:ind w:left="10"/>
        <w:jc w:val="both"/>
        <w:rPr>
          <w:sz w:val="22"/>
        </w:rPr>
      </w:pPr>
      <w:r w:rsidRPr="00ED21EF">
        <w:rPr>
          <w:b/>
          <w:bCs/>
          <w:sz w:val="22"/>
          <w:szCs w:val="24"/>
        </w:rPr>
        <w:t>Compliance with marketing plans</w:t>
      </w:r>
    </w:p>
    <w:p w14:paraId="38DD9496" w14:textId="77777777" w:rsidR="00756A16" w:rsidRPr="00ED21EF" w:rsidRDefault="00756A16" w:rsidP="0031455A">
      <w:pPr>
        <w:shd w:val="clear" w:color="auto" w:fill="FFFFFF"/>
        <w:spacing w:before="120"/>
        <w:ind w:left="10" w:firstLine="341"/>
        <w:jc w:val="both"/>
        <w:rPr>
          <w:sz w:val="22"/>
        </w:rPr>
      </w:pPr>
      <w:r w:rsidRPr="00ED21EF">
        <w:rPr>
          <w:b/>
          <w:bCs/>
          <w:sz w:val="22"/>
          <w:szCs w:val="24"/>
        </w:rPr>
        <w:t xml:space="preserve">63.(1) </w:t>
      </w:r>
      <w:r w:rsidRPr="00ED21EF">
        <w:rPr>
          <w:sz w:val="22"/>
          <w:szCs w:val="24"/>
        </w:rPr>
        <w:t>The SMA must ensure that, in issuing a spectrum licence under this Subdivision, the SMA has complied with any requirements relating to:</w:t>
      </w:r>
    </w:p>
    <w:p w14:paraId="279A09CC" w14:textId="77777777" w:rsidR="00756A16" w:rsidRPr="00ED21EF" w:rsidRDefault="00756A16" w:rsidP="0031455A">
      <w:pPr>
        <w:numPr>
          <w:ilvl w:val="0"/>
          <w:numId w:val="104"/>
        </w:numPr>
        <w:shd w:val="clear" w:color="auto" w:fill="FFFFFF"/>
        <w:tabs>
          <w:tab w:val="left" w:pos="792"/>
        </w:tabs>
        <w:spacing w:before="120"/>
        <w:ind w:left="403"/>
        <w:jc w:val="both"/>
        <w:rPr>
          <w:sz w:val="22"/>
          <w:szCs w:val="24"/>
        </w:rPr>
      </w:pPr>
      <w:r w:rsidRPr="00ED21EF">
        <w:rPr>
          <w:sz w:val="22"/>
          <w:szCs w:val="24"/>
        </w:rPr>
        <w:t>issuing the licence; or</w:t>
      </w:r>
    </w:p>
    <w:p w14:paraId="5B769FA3" w14:textId="77777777" w:rsidR="00756A16" w:rsidRPr="00ED21EF" w:rsidRDefault="00756A16" w:rsidP="0031455A">
      <w:pPr>
        <w:numPr>
          <w:ilvl w:val="0"/>
          <w:numId w:val="104"/>
        </w:numPr>
        <w:shd w:val="clear" w:color="auto" w:fill="FFFFFF"/>
        <w:tabs>
          <w:tab w:val="left" w:pos="792"/>
        </w:tabs>
        <w:spacing w:before="120"/>
        <w:ind w:left="403"/>
        <w:jc w:val="both"/>
        <w:rPr>
          <w:sz w:val="22"/>
          <w:szCs w:val="24"/>
        </w:rPr>
      </w:pPr>
      <w:r w:rsidRPr="00ED21EF">
        <w:rPr>
          <w:sz w:val="22"/>
          <w:szCs w:val="24"/>
        </w:rPr>
        <w:t>the procedures to be followed prior to its issue;</w:t>
      </w:r>
    </w:p>
    <w:p w14:paraId="70D729D2" w14:textId="77777777" w:rsidR="00756A16" w:rsidRPr="00ED21EF" w:rsidRDefault="00756A16" w:rsidP="0031455A">
      <w:pPr>
        <w:shd w:val="clear" w:color="auto" w:fill="FFFFFF"/>
        <w:tabs>
          <w:tab w:val="left" w:pos="792"/>
        </w:tabs>
        <w:spacing w:before="120"/>
        <w:ind w:left="14"/>
        <w:jc w:val="both"/>
        <w:rPr>
          <w:sz w:val="22"/>
        </w:rPr>
      </w:pPr>
      <w:r w:rsidRPr="00ED21EF">
        <w:rPr>
          <w:sz w:val="22"/>
          <w:szCs w:val="24"/>
        </w:rPr>
        <w:t>that are imposed by the relevant marketing plan.</w:t>
      </w:r>
    </w:p>
    <w:p w14:paraId="096C55ED" w14:textId="77777777" w:rsidR="00756A16" w:rsidRPr="00ED21EF" w:rsidRDefault="00756A16" w:rsidP="0031455A">
      <w:pPr>
        <w:shd w:val="clear" w:color="auto" w:fill="FFFFFF"/>
        <w:spacing w:before="120"/>
        <w:ind w:left="10" w:firstLine="350"/>
        <w:jc w:val="both"/>
        <w:rPr>
          <w:sz w:val="22"/>
        </w:rPr>
      </w:pPr>
      <w:r w:rsidRPr="00ED21EF">
        <w:rPr>
          <w:b/>
          <w:bCs/>
          <w:sz w:val="22"/>
          <w:szCs w:val="24"/>
        </w:rPr>
        <w:t>(2)</w:t>
      </w:r>
      <w:r w:rsidRPr="00ED21EF">
        <w:rPr>
          <w:sz w:val="22"/>
          <w:szCs w:val="24"/>
        </w:rPr>
        <w:t xml:space="preserve"> Failure to comply with this section does not affect the validity of a spectrum licence.</w:t>
      </w:r>
    </w:p>
    <w:p w14:paraId="1C2929A9" w14:textId="77777777" w:rsidR="00756A16" w:rsidRPr="00ED21EF" w:rsidRDefault="00756A16" w:rsidP="001B56B6">
      <w:pPr>
        <w:shd w:val="clear" w:color="auto" w:fill="FFFFFF"/>
        <w:spacing w:before="240"/>
        <w:jc w:val="center"/>
        <w:rPr>
          <w:sz w:val="22"/>
        </w:rPr>
      </w:pPr>
      <w:r w:rsidRPr="00ED21EF">
        <w:rPr>
          <w:b/>
          <w:bCs/>
          <w:i/>
          <w:iCs/>
          <w:sz w:val="22"/>
          <w:szCs w:val="24"/>
        </w:rPr>
        <w:t>Subdivision C</w:t>
      </w:r>
      <w:r w:rsidRPr="00ED21EF">
        <w:rPr>
          <w:rFonts w:eastAsia="Times New Roman"/>
          <w:b/>
          <w:bCs/>
          <w:sz w:val="22"/>
          <w:szCs w:val="24"/>
        </w:rPr>
        <w:t>—</w:t>
      </w:r>
      <w:r w:rsidRPr="00ED21EF">
        <w:rPr>
          <w:rFonts w:eastAsia="Times New Roman"/>
          <w:b/>
          <w:bCs/>
          <w:i/>
          <w:iCs/>
          <w:sz w:val="22"/>
          <w:szCs w:val="24"/>
        </w:rPr>
        <w:t>Contents of spectrum licences</w:t>
      </w:r>
    </w:p>
    <w:p w14:paraId="722FF396" w14:textId="77777777" w:rsidR="008C467B" w:rsidRDefault="00756A16" w:rsidP="0031455A">
      <w:pPr>
        <w:shd w:val="clear" w:color="auto" w:fill="FFFFFF"/>
        <w:spacing w:before="120"/>
        <w:ind w:left="360" w:hanging="346"/>
        <w:jc w:val="both"/>
        <w:rPr>
          <w:b/>
          <w:bCs/>
          <w:sz w:val="22"/>
          <w:szCs w:val="24"/>
        </w:rPr>
      </w:pPr>
      <w:r w:rsidRPr="00ED21EF">
        <w:rPr>
          <w:b/>
          <w:bCs/>
          <w:sz w:val="22"/>
          <w:szCs w:val="24"/>
        </w:rPr>
        <w:t>Authorisation to use part of the spectrum</w:t>
      </w:r>
    </w:p>
    <w:p w14:paraId="34A0AE5D" w14:textId="77777777" w:rsidR="00756A16" w:rsidRPr="00ED21EF" w:rsidRDefault="00756A16" w:rsidP="008C467B">
      <w:pPr>
        <w:shd w:val="clear" w:color="auto" w:fill="FFFFFF"/>
        <w:spacing w:before="120"/>
        <w:ind w:left="749" w:hanging="346"/>
        <w:jc w:val="both"/>
        <w:rPr>
          <w:sz w:val="22"/>
        </w:rPr>
      </w:pPr>
      <w:r w:rsidRPr="00ED21EF">
        <w:rPr>
          <w:b/>
          <w:bCs/>
          <w:sz w:val="22"/>
          <w:szCs w:val="24"/>
        </w:rPr>
        <w:t xml:space="preserve">64.(1) </w:t>
      </w:r>
      <w:r w:rsidRPr="00ED21EF">
        <w:rPr>
          <w:sz w:val="22"/>
          <w:szCs w:val="24"/>
        </w:rPr>
        <w:t>A spectrum licence authorises:</w:t>
      </w:r>
    </w:p>
    <w:p w14:paraId="134DFCC8" w14:textId="77777777" w:rsidR="00756A16" w:rsidRPr="00ED21EF" w:rsidRDefault="00756A16" w:rsidP="0031455A">
      <w:pPr>
        <w:numPr>
          <w:ilvl w:val="0"/>
          <w:numId w:val="105"/>
        </w:numPr>
        <w:shd w:val="clear" w:color="auto" w:fill="FFFFFF"/>
        <w:tabs>
          <w:tab w:val="left" w:pos="797"/>
        </w:tabs>
        <w:spacing w:before="120"/>
        <w:ind w:left="403"/>
        <w:jc w:val="both"/>
        <w:rPr>
          <w:sz w:val="22"/>
          <w:szCs w:val="24"/>
        </w:rPr>
      </w:pPr>
      <w:r w:rsidRPr="00ED21EF">
        <w:rPr>
          <w:sz w:val="22"/>
          <w:szCs w:val="24"/>
        </w:rPr>
        <w:t>the person specified in the licence as the licensee; and</w:t>
      </w:r>
    </w:p>
    <w:p w14:paraId="31E733B6" w14:textId="77777777" w:rsidR="00756A16" w:rsidRPr="00ED21EF" w:rsidRDefault="00756A16" w:rsidP="0031455A">
      <w:pPr>
        <w:numPr>
          <w:ilvl w:val="0"/>
          <w:numId w:val="105"/>
        </w:numPr>
        <w:shd w:val="clear" w:color="auto" w:fill="FFFFFF"/>
        <w:tabs>
          <w:tab w:val="left" w:pos="797"/>
        </w:tabs>
        <w:spacing w:before="120"/>
        <w:ind w:left="403"/>
        <w:jc w:val="both"/>
        <w:rPr>
          <w:sz w:val="22"/>
          <w:szCs w:val="24"/>
        </w:rPr>
      </w:pPr>
      <w:r w:rsidRPr="00ED21EF">
        <w:rPr>
          <w:sz w:val="22"/>
          <w:szCs w:val="24"/>
        </w:rPr>
        <w:t>subject to section 68, any person authorised by that person;</w:t>
      </w:r>
    </w:p>
    <w:p w14:paraId="0DB7A9A8" w14:textId="77777777" w:rsidR="00756A16" w:rsidRPr="00ED21EF" w:rsidRDefault="00756A16" w:rsidP="0031455A">
      <w:pPr>
        <w:shd w:val="clear" w:color="auto" w:fill="FFFFFF"/>
        <w:spacing w:before="120"/>
        <w:ind w:left="19"/>
        <w:jc w:val="both"/>
        <w:rPr>
          <w:sz w:val="22"/>
        </w:rPr>
      </w:pPr>
      <w:r w:rsidRPr="00ED21EF">
        <w:rPr>
          <w:sz w:val="22"/>
          <w:szCs w:val="24"/>
        </w:rPr>
        <w:t xml:space="preserve">to operate </w:t>
      </w:r>
      <w:r w:rsidRPr="005A2A5A">
        <w:rPr>
          <w:sz w:val="22"/>
          <w:szCs w:val="24"/>
        </w:rPr>
        <w:t xml:space="preserve">a radiocommunications </w:t>
      </w:r>
      <w:r w:rsidRPr="00ED21EF">
        <w:rPr>
          <w:sz w:val="22"/>
          <w:szCs w:val="24"/>
        </w:rPr>
        <w:t>device in accordance with the licence.</w:t>
      </w:r>
    </w:p>
    <w:p w14:paraId="59F45205" w14:textId="77777777" w:rsidR="00756A16" w:rsidRPr="00ED21EF" w:rsidRDefault="00756A16" w:rsidP="0031455A">
      <w:pPr>
        <w:shd w:val="clear" w:color="auto" w:fill="FFFFFF"/>
        <w:spacing w:before="120"/>
        <w:ind w:left="14" w:firstLine="350"/>
        <w:jc w:val="both"/>
        <w:rPr>
          <w:sz w:val="22"/>
        </w:rPr>
      </w:pPr>
      <w:r w:rsidRPr="00ED21EF">
        <w:rPr>
          <w:b/>
          <w:bCs/>
          <w:sz w:val="22"/>
          <w:szCs w:val="24"/>
        </w:rPr>
        <w:t>(2)</w:t>
      </w:r>
      <w:r w:rsidRPr="00ED21EF">
        <w:rPr>
          <w:sz w:val="22"/>
          <w:szCs w:val="24"/>
        </w:rPr>
        <w:t xml:space="preserve"> Operation of </w:t>
      </w:r>
      <w:r w:rsidRPr="005A2A5A">
        <w:rPr>
          <w:sz w:val="22"/>
          <w:szCs w:val="24"/>
        </w:rPr>
        <w:t xml:space="preserve">a radiocommunications </w:t>
      </w:r>
      <w:r w:rsidRPr="00ED21EF">
        <w:rPr>
          <w:sz w:val="22"/>
          <w:szCs w:val="24"/>
        </w:rPr>
        <w:t>device is not authorised by the spectrum licence if it is not in accordance with the conditions of the licence.</w:t>
      </w:r>
    </w:p>
    <w:p w14:paraId="0CFB684E" w14:textId="77777777" w:rsidR="008C467B" w:rsidRDefault="008C467B" w:rsidP="0031455A">
      <w:pPr>
        <w:shd w:val="clear" w:color="auto" w:fill="FFFFFF"/>
        <w:spacing w:before="120"/>
        <w:ind w:left="10"/>
        <w:jc w:val="both"/>
        <w:rPr>
          <w:sz w:val="22"/>
        </w:rPr>
        <w:sectPr w:rsidR="008C467B" w:rsidSect="0071147F">
          <w:pgSz w:w="12240" w:h="15840" w:code="1"/>
          <w:pgMar w:top="1440" w:right="1440" w:bottom="1440" w:left="1440" w:header="720" w:footer="720" w:gutter="0"/>
          <w:cols w:space="60"/>
          <w:noEndnote/>
        </w:sectPr>
      </w:pPr>
    </w:p>
    <w:p w14:paraId="23DD2DB0" w14:textId="77777777" w:rsidR="00756A16" w:rsidRPr="00ED21EF" w:rsidRDefault="00756A16" w:rsidP="0031455A">
      <w:pPr>
        <w:shd w:val="clear" w:color="auto" w:fill="FFFFFF"/>
        <w:spacing w:before="120"/>
        <w:jc w:val="both"/>
        <w:rPr>
          <w:sz w:val="22"/>
        </w:rPr>
      </w:pPr>
      <w:r w:rsidRPr="00ED21EF">
        <w:rPr>
          <w:b/>
          <w:bCs/>
          <w:sz w:val="22"/>
          <w:szCs w:val="24"/>
        </w:rPr>
        <w:lastRenderedPageBreak/>
        <w:t>Duration of spectrum licences</w:t>
      </w:r>
    </w:p>
    <w:p w14:paraId="772E7900" w14:textId="77777777" w:rsidR="00756A16" w:rsidRPr="00ED21EF" w:rsidRDefault="00756A16" w:rsidP="0031455A">
      <w:pPr>
        <w:shd w:val="clear" w:color="auto" w:fill="FFFFFF"/>
        <w:spacing w:before="120"/>
        <w:ind w:left="5" w:firstLine="326"/>
        <w:jc w:val="both"/>
        <w:rPr>
          <w:sz w:val="22"/>
        </w:rPr>
      </w:pPr>
      <w:r w:rsidRPr="00ED21EF">
        <w:rPr>
          <w:b/>
          <w:bCs/>
          <w:sz w:val="22"/>
          <w:szCs w:val="24"/>
        </w:rPr>
        <w:t xml:space="preserve">65.(1) </w:t>
      </w:r>
      <w:r w:rsidRPr="00ED21EF">
        <w:rPr>
          <w:sz w:val="22"/>
          <w:szCs w:val="24"/>
        </w:rPr>
        <w:t>A spectrum licence comes into force on the day on which it is issued or on such later day as is specified in the licence for the purpose.</w:t>
      </w:r>
    </w:p>
    <w:p w14:paraId="4CE4DA74" w14:textId="77777777" w:rsidR="00756A16" w:rsidRPr="00ED21EF" w:rsidRDefault="00756A16" w:rsidP="0031455A">
      <w:pPr>
        <w:numPr>
          <w:ilvl w:val="0"/>
          <w:numId w:val="106"/>
        </w:numPr>
        <w:shd w:val="clear" w:color="auto" w:fill="FFFFFF"/>
        <w:tabs>
          <w:tab w:val="left" w:pos="730"/>
        </w:tabs>
        <w:spacing w:before="120"/>
        <w:ind w:left="5" w:firstLine="336"/>
        <w:jc w:val="both"/>
        <w:rPr>
          <w:b/>
          <w:bCs/>
          <w:sz w:val="22"/>
          <w:szCs w:val="24"/>
        </w:rPr>
      </w:pPr>
      <w:r w:rsidRPr="00ED21EF">
        <w:rPr>
          <w:sz w:val="22"/>
          <w:szCs w:val="24"/>
        </w:rPr>
        <w:t>Subject to Division 3, a spectrum licence remains in force for the period specified in the licence.</w:t>
      </w:r>
    </w:p>
    <w:p w14:paraId="029D6BE3" w14:textId="77777777" w:rsidR="00756A16" w:rsidRPr="00ED21EF" w:rsidRDefault="00756A16" w:rsidP="0031455A">
      <w:pPr>
        <w:numPr>
          <w:ilvl w:val="0"/>
          <w:numId w:val="106"/>
        </w:numPr>
        <w:shd w:val="clear" w:color="auto" w:fill="FFFFFF"/>
        <w:tabs>
          <w:tab w:val="left" w:pos="730"/>
        </w:tabs>
        <w:spacing w:before="120"/>
        <w:ind w:left="341"/>
        <w:jc w:val="both"/>
        <w:rPr>
          <w:b/>
          <w:bCs/>
          <w:sz w:val="22"/>
          <w:szCs w:val="24"/>
        </w:rPr>
      </w:pPr>
      <w:r w:rsidRPr="00ED21EF">
        <w:rPr>
          <w:sz w:val="22"/>
          <w:szCs w:val="24"/>
        </w:rPr>
        <w:t>The licence may specify any period up to 10 years.</w:t>
      </w:r>
    </w:p>
    <w:p w14:paraId="6C408B79" w14:textId="77777777" w:rsidR="00756A16" w:rsidRPr="00ED21EF" w:rsidRDefault="00756A16" w:rsidP="0031455A">
      <w:pPr>
        <w:shd w:val="clear" w:color="auto" w:fill="FFFFFF"/>
        <w:spacing w:before="120"/>
        <w:ind w:left="5"/>
        <w:jc w:val="both"/>
        <w:rPr>
          <w:sz w:val="22"/>
        </w:rPr>
      </w:pPr>
      <w:r w:rsidRPr="00ED21EF">
        <w:rPr>
          <w:b/>
          <w:bCs/>
          <w:sz w:val="22"/>
          <w:szCs w:val="24"/>
        </w:rPr>
        <w:t>Core conditions of spectrum licences</w:t>
      </w:r>
    </w:p>
    <w:p w14:paraId="0333A104" w14:textId="77777777" w:rsidR="00756A16" w:rsidRPr="00ED21EF" w:rsidRDefault="00756A16" w:rsidP="0031455A">
      <w:pPr>
        <w:shd w:val="clear" w:color="auto" w:fill="FFFFFF"/>
        <w:spacing w:before="120"/>
        <w:ind w:left="336"/>
        <w:jc w:val="both"/>
        <w:rPr>
          <w:sz w:val="22"/>
        </w:rPr>
      </w:pPr>
      <w:r w:rsidRPr="00ED21EF">
        <w:rPr>
          <w:b/>
          <w:bCs/>
          <w:sz w:val="22"/>
          <w:szCs w:val="24"/>
        </w:rPr>
        <w:t xml:space="preserve">66.(1) </w:t>
      </w:r>
      <w:r w:rsidRPr="00ED21EF">
        <w:rPr>
          <w:sz w:val="22"/>
          <w:szCs w:val="24"/>
        </w:rPr>
        <w:t>A spectrum licence must include the following core conditions:</w:t>
      </w:r>
    </w:p>
    <w:p w14:paraId="6EB4CAD3" w14:textId="77777777" w:rsidR="00756A16" w:rsidRPr="00ED21EF" w:rsidRDefault="00756A16" w:rsidP="0031455A">
      <w:pPr>
        <w:numPr>
          <w:ilvl w:val="0"/>
          <w:numId w:val="107"/>
        </w:numPr>
        <w:shd w:val="clear" w:color="auto" w:fill="FFFFFF"/>
        <w:tabs>
          <w:tab w:val="left" w:pos="778"/>
        </w:tabs>
        <w:spacing w:before="120"/>
        <w:ind w:left="778" w:hanging="384"/>
        <w:jc w:val="both"/>
        <w:rPr>
          <w:sz w:val="22"/>
          <w:szCs w:val="24"/>
        </w:rPr>
      </w:pPr>
      <w:r w:rsidRPr="00ED21EF">
        <w:rPr>
          <w:sz w:val="22"/>
          <w:szCs w:val="24"/>
        </w:rPr>
        <w:t xml:space="preserve">a condition specifying the part or parts of the spectrum in which operation of </w:t>
      </w:r>
      <w:r w:rsidRPr="005A2A5A">
        <w:rPr>
          <w:sz w:val="22"/>
          <w:szCs w:val="24"/>
        </w:rPr>
        <w:t xml:space="preserve">radiocommunications </w:t>
      </w:r>
      <w:r w:rsidRPr="00ED21EF">
        <w:rPr>
          <w:sz w:val="22"/>
          <w:szCs w:val="24"/>
        </w:rPr>
        <w:t>devices is authorised under the licence;</w:t>
      </w:r>
    </w:p>
    <w:p w14:paraId="28D5FF96" w14:textId="77777777" w:rsidR="00756A16" w:rsidRPr="00ED21EF" w:rsidRDefault="00756A16" w:rsidP="0031455A">
      <w:pPr>
        <w:numPr>
          <w:ilvl w:val="0"/>
          <w:numId w:val="107"/>
        </w:numPr>
        <w:shd w:val="clear" w:color="auto" w:fill="FFFFFF"/>
        <w:tabs>
          <w:tab w:val="left" w:pos="778"/>
        </w:tabs>
        <w:spacing w:before="120"/>
        <w:ind w:left="778" w:hanging="384"/>
        <w:jc w:val="both"/>
        <w:rPr>
          <w:sz w:val="22"/>
          <w:szCs w:val="24"/>
        </w:rPr>
      </w:pPr>
      <w:r w:rsidRPr="00ED21EF">
        <w:rPr>
          <w:sz w:val="22"/>
          <w:szCs w:val="24"/>
        </w:rPr>
        <w:t xml:space="preserve">a condition specifying the maximum permitted level of radio emission, in parts of the spectrum outside such a part, that may be caused by operation of </w:t>
      </w:r>
      <w:r w:rsidRPr="005A2A5A">
        <w:rPr>
          <w:sz w:val="22"/>
          <w:szCs w:val="24"/>
        </w:rPr>
        <w:t xml:space="preserve">radiocommunications </w:t>
      </w:r>
      <w:r w:rsidRPr="00ED21EF">
        <w:rPr>
          <w:sz w:val="22"/>
          <w:szCs w:val="24"/>
        </w:rPr>
        <w:t>devices under the licence;</w:t>
      </w:r>
    </w:p>
    <w:p w14:paraId="34BADC82" w14:textId="77777777" w:rsidR="00756A16" w:rsidRPr="00ED21EF" w:rsidRDefault="00756A16" w:rsidP="0031455A">
      <w:pPr>
        <w:numPr>
          <w:ilvl w:val="0"/>
          <w:numId w:val="107"/>
        </w:numPr>
        <w:shd w:val="clear" w:color="auto" w:fill="FFFFFF"/>
        <w:tabs>
          <w:tab w:val="left" w:pos="778"/>
        </w:tabs>
        <w:spacing w:before="120"/>
        <w:ind w:left="778" w:hanging="384"/>
        <w:jc w:val="both"/>
        <w:rPr>
          <w:sz w:val="22"/>
          <w:szCs w:val="24"/>
        </w:rPr>
      </w:pPr>
      <w:r w:rsidRPr="00ED21EF">
        <w:rPr>
          <w:sz w:val="22"/>
          <w:szCs w:val="24"/>
        </w:rPr>
        <w:t xml:space="preserve">a condition specifying the area within which operation of </w:t>
      </w:r>
      <w:r w:rsidRPr="005A2A5A">
        <w:rPr>
          <w:sz w:val="22"/>
          <w:szCs w:val="24"/>
        </w:rPr>
        <w:t xml:space="preserve">radiocommunications </w:t>
      </w:r>
      <w:r w:rsidRPr="00ED21EF">
        <w:rPr>
          <w:sz w:val="22"/>
          <w:szCs w:val="24"/>
        </w:rPr>
        <w:t>devices is authorised under the licence;</w:t>
      </w:r>
    </w:p>
    <w:p w14:paraId="7FAA37D9" w14:textId="77777777" w:rsidR="00756A16" w:rsidRPr="00ED21EF" w:rsidRDefault="00756A16" w:rsidP="0031455A">
      <w:pPr>
        <w:numPr>
          <w:ilvl w:val="0"/>
          <w:numId w:val="107"/>
        </w:numPr>
        <w:shd w:val="clear" w:color="auto" w:fill="FFFFFF"/>
        <w:tabs>
          <w:tab w:val="left" w:pos="778"/>
        </w:tabs>
        <w:spacing w:before="120"/>
        <w:ind w:left="778" w:hanging="384"/>
        <w:jc w:val="both"/>
        <w:rPr>
          <w:sz w:val="22"/>
          <w:szCs w:val="24"/>
        </w:rPr>
      </w:pPr>
      <w:r w:rsidRPr="00ED21EF">
        <w:rPr>
          <w:sz w:val="22"/>
          <w:szCs w:val="24"/>
        </w:rPr>
        <w:t xml:space="preserve">a condition specifying the maximum permitted level of radio emission, outside that area, that may be caused by operation of </w:t>
      </w:r>
      <w:r w:rsidRPr="005A2A5A">
        <w:rPr>
          <w:sz w:val="22"/>
          <w:szCs w:val="24"/>
        </w:rPr>
        <w:t xml:space="preserve">radiocommunications </w:t>
      </w:r>
      <w:r w:rsidRPr="00ED21EF">
        <w:rPr>
          <w:sz w:val="22"/>
          <w:szCs w:val="24"/>
        </w:rPr>
        <w:t>devices under the licence.</w:t>
      </w:r>
    </w:p>
    <w:p w14:paraId="402D6AC1" w14:textId="77777777" w:rsidR="00756A16" w:rsidRPr="00ED21EF" w:rsidRDefault="00756A16" w:rsidP="0031455A">
      <w:pPr>
        <w:numPr>
          <w:ilvl w:val="0"/>
          <w:numId w:val="108"/>
        </w:numPr>
        <w:shd w:val="clear" w:color="auto" w:fill="FFFFFF"/>
        <w:tabs>
          <w:tab w:val="left" w:pos="739"/>
        </w:tabs>
        <w:spacing w:before="120"/>
        <w:ind w:left="19" w:firstLine="336"/>
        <w:jc w:val="both"/>
        <w:rPr>
          <w:b/>
          <w:bCs/>
          <w:sz w:val="22"/>
          <w:szCs w:val="24"/>
        </w:rPr>
      </w:pPr>
      <w:r w:rsidRPr="00ED21EF">
        <w:rPr>
          <w:sz w:val="22"/>
          <w:szCs w:val="24"/>
        </w:rPr>
        <w:t>The area specified in the condition referred to in paragraph (1)(c) may be the whole of Australia.</w:t>
      </w:r>
    </w:p>
    <w:p w14:paraId="29654FBF" w14:textId="77777777" w:rsidR="00756A16" w:rsidRPr="00ED21EF" w:rsidRDefault="00756A16" w:rsidP="0031455A">
      <w:pPr>
        <w:numPr>
          <w:ilvl w:val="0"/>
          <w:numId w:val="108"/>
        </w:numPr>
        <w:shd w:val="clear" w:color="auto" w:fill="FFFFFF"/>
        <w:tabs>
          <w:tab w:val="left" w:pos="739"/>
        </w:tabs>
        <w:spacing w:before="120"/>
        <w:ind w:left="19" w:firstLine="336"/>
        <w:jc w:val="both"/>
        <w:rPr>
          <w:b/>
          <w:bCs/>
          <w:sz w:val="22"/>
          <w:szCs w:val="24"/>
        </w:rPr>
      </w:pPr>
      <w:r w:rsidRPr="00ED21EF">
        <w:rPr>
          <w:sz w:val="22"/>
          <w:szCs w:val="24"/>
        </w:rPr>
        <w:t xml:space="preserve">A spectrum licence may also include a core condition specifying the periods during which operation of </w:t>
      </w:r>
      <w:r w:rsidRPr="005A2A5A">
        <w:rPr>
          <w:sz w:val="22"/>
          <w:szCs w:val="24"/>
        </w:rPr>
        <w:t xml:space="preserve">radiocommunications </w:t>
      </w:r>
      <w:r w:rsidRPr="00ED21EF">
        <w:rPr>
          <w:sz w:val="22"/>
          <w:szCs w:val="24"/>
        </w:rPr>
        <w:t>devices is authorised under the licence.</w:t>
      </w:r>
    </w:p>
    <w:p w14:paraId="2EB11FDD" w14:textId="77777777" w:rsidR="00756A16" w:rsidRPr="00ED21EF" w:rsidRDefault="00756A16" w:rsidP="0031455A">
      <w:pPr>
        <w:numPr>
          <w:ilvl w:val="0"/>
          <w:numId w:val="108"/>
        </w:numPr>
        <w:shd w:val="clear" w:color="auto" w:fill="FFFFFF"/>
        <w:tabs>
          <w:tab w:val="left" w:pos="739"/>
        </w:tabs>
        <w:spacing w:before="120"/>
        <w:ind w:left="19" w:firstLine="336"/>
        <w:jc w:val="both"/>
        <w:rPr>
          <w:b/>
          <w:bCs/>
          <w:sz w:val="22"/>
          <w:szCs w:val="24"/>
        </w:rPr>
      </w:pPr>
      <w:r w:rsidRPr="00ED21EF">
        <w:rPr>
          <w:sz w:val="22"/>
          <w:szCs w:val="24"/>
        </w:rPr>
        <w:t>Without limiting subsection (3), the periods specified may include times during each day or times during particular days of each week.</w:t>
      </w:r>
    </w:p>
    <w:p w14:paraId="5C203414" w14:textId="77777777" w:rsidR="00756A16" w:rsidRPr="00ED21EF" w:rsidRDefault="00756A16" w:rsidP="0031455A">
      <w:pPr>
        <w:shd w:val="clear" w:color="auto" w:fill="FFFFFF"/>
        <w:spacing w:before="120"/>
        <w:ind w:left="24"/>
        <w:jc w:val="both"/>
        <w:rPr>
          <w:sz w:val="22"/>
        </w:rPr>
      </w:pPr>
      <w:r w:rsidRPr="00ED21EF">
        <w:rPr>
          <w:b/>
          <w:bCs/>
          <w:sz w:val="22"/>
          <w:szCs w:val="24"/>
        </w:rPr>
        <w:t>Conditions about payment of charges</w:t>
      </w:r>
    </w:p>
    <w:p w14:paraId="5A7AD874" w14:textId="77777777" w:rsidR="00756A16" w:rsidRPr="00ED21EF" w:rsidRDefault="00756A16" w:rsidP="0031455A">
      <w:pPr>
        <w:shd w:val="clear" w:color="auto" w:fill="FFFFFF"/>
        <w:spacing w:before="120"/>
        <w:ind w:left="29" w:firstLine="331"/>
        <w:jc w:val="both"/>
        <w:rPr>
          <w:sz w:val="22"/>
        </w:rPr>
      </w:pPr>
      <w:r w:rsidRPr="00ED21EF">
        <w:rPr>
          <w:b/>
          <w:bCs/>
          <w:sz w:val="22"/>
          <w:szCs w:val="24"/>
        </w:rPr>
        <w:t xml:space="preserve">67. </w:t>
      </w:r>
      <w:r w:rsidRPr="00ED21EF">
        <w:rPr>
          <w:sz w:val="22"/>
          <w:szCs w:val="24"/>
        </w:rPr>
        <w:t>A spectrum licence must include a condition that the licensee meet all obligations (if any) of the licensee to pay:</w:t>
      </w:r>
    </w:p>
    <w:p w14:paraId="35CEB747" w14:textId="77777777" w:rsidR="00756A16" w:rsidRPr="00ED21EF" w:rsidRDefault="00756A16" w:rsidP="0031455A">
      <w:pPr>
        <w:numPr>
          <w:ilvl w:val="0"/>
          <w:numId w:val="109"/>
        </w:numPr>
        <w:shd w:val="clear" w:color="auto" w:fill="FFFFFF"/>
        <w:tabs>
          <w:tab w:val="left" w:pos="802"/>
        </w:tabs>
        <w:spacing w:before="120"/>
        <w:ind w:left="413"/>
        <w:jc w:val="both"/>
        <w:rPr>
          <w:sz w:val="22"/>
          <w:szCs w:val="24"/>
        </w:rPr>
      </w:pPr>
      <w:r w:rsidRPr="00ED21EF">
        <w:rPr>
          <w:sz w:val="22"/>
          <w:szCs w:val="24"/>
        </w:rPr>
        <w:t>charges fixed by determinations made under section 293; and</w:t>
      </w:r>
    </w:p>
    <w:p w14:paraId="5659F02A" w14:textId="77777777" w:rsidR="00756A16" w:rsidRPr="00ED21EF" w:rsidRDefault="00756A16" w:rsidP="0031455A">
      <w:pPr>
        <w:numPr>
          <w:ilvl w:val="0"/>
          <w:numId w:val="109"/>
        </w:numPr>
        <w:shd w:val="clear" w:color="auto" w:fill="FFFFFF"/>
        <w:tabs>
          <w:tab w:val="left" w:pos="802"/>
        </w:tabs>
        <w:spacing w:before="120"/>
        <w:ind w:left="802" w:hanging="389"/>
        <w:jc w:val="both"/>
        <w:rPr>
          <w:sz w:val="22"/>
          <w:szCs w:val="24"/>
        </w:rPr>
      </w:pPr>
      <w:r w:rsidRPr="00ED21EF">
        <w:rPr>
          <w:sz w:val="22"/>
          <w:szCs w:val="24"/>
        </w:rPr>
        <w:t>spectrum access charges fixed by determinations made under section 294.</w:t>
      </w:r>
    </w:p>
    <w:p w14:paraId="535F5F23" w14:textId="77777777" w:rsidR="00756A16" w:rsidRPr="00ED21EF" w:rsidRDefault="00756A16" w:rsidP="0031455A">
      <w:pPr>
        <w:shd w:val="clear" w:color="auto" w:fill="FFFFFF"/>
        <w:spacing w:before="120"/>
        <w:ind w:left="29"/>
        <w:jc w:val="both"/>
        <w:rPr>
          <w:sz w:val="22"/>
        </w:rPr>
      </w:pPr>
      <w:r w:rsidRPr="00ED21EF">
        <w:rPr>
          <w:b/>
          <w:bCs/>
          <w:sz w:val="22"/>
          <w:szCs w:val="24"/>
        </w:rPr>
        <w:t>Conditions about third party use</w:t>
      </w:r>
    </w:p>
    <w:p w14:paraId="0CD1A06D" w14:textId="77777777" w:rsidR="00756A16" w:rsidRPr="00ED21EF" w:rsidRDefault="00756A16" w:rsidP="0031455A">
      <w:pPr>
        <w:shd w:val="clear" w:color="auto" w:fill="FFFFFF"/>
        <w:spacing w:before="120"/>
        <w:ind w:left="34" w:firstLine="336"/>
        <w:jc w:val="both"/>
        <w:rPr>
          <w:sz w:val="22"/>
        </w:rPr>
      </w:pPr>
      <w:r w:rsidRPr="00ED21EF">
        <w:rPr>
          <w:b/>
          <w:bCs/>
          <w:sz w:val="22"/>
          <w:szCs w:val="24"/>
        </w:rPr>
        <w:t xml:space="preserve">68.(1) </w:t>
      </w:r>
      <w:r w:rsidRPr="00ED21EF">
        <w:rPr>
          <w:sz w:val="22"/>
          <w:szCs w:val="24"/>
        </w:rPr>
        <w:t xml:space="preserve">Except as provided by this section, the licensee of a spectrum licence may authorise other persons to operate </w:t>
      </w:r>
      <w:r w:rsidRPr="005A2A5A">
        <w:rPr>
          <w:sz w:val="22"/>
          <w:szCs w:val="24"/>
        </w:rPr>
        <w:t xml:space="preserve">radiocommunications </w:t>
      </w:r>
      <w:r w:rsidRPr="00ED21EF">
        <w:rPr>
          <w:sz w:val="22"/>
          <w:szCs w:val="24"/>
        </w:rPr>
        <w:t>devices under the licence.</w:t>
      </w:r>
    </w:p>
    <w:p w14:paraId="61043FDA" w14:textId="77777777" w:rsidR="00756A16" w:rsidRPr="00ED21EF" w:rsidRDefault="00756A16" w:rsidP="0031455A">
      <w:pPr>
        <w:shd w:val="clear" w:color="auto" w:fill="FFFFFF"/>
        <w:spacing w:before="120"/>
        <w:ind w:left="437"/>
        <w:jc w:val="both"/>
        <w:rPr>
          <w:sz w:val="22"/>
        </w:rPr>
      </w:pPr>
      <w:r w:rsidRPr="00ED21EF">
        <w:rPr>
          <w:b/>
          <w:bCs/>
          <w:sz w:val="22"/>
          <w:szCs w:val="24"/>
        </w:rPr>
        <w:t>(2)</w:t>
      </w:r>
      <w:r w:rsidRPr="00ED21EF">
        <w:rPr>
          <w:sz w:val="22"/>
          <w:szCs w:val="24"/>
        </w:rPr>
        <w:t xml:space="preserve"> A spectrum licence:</w:t>
      </w:r>
    </w:p>
    <w:p w14:paraId="7B126841" w14:textId="77777777" w:rsidR="00756A16" w:rsidRPr="00ED21EF" w:rsidRDefault="00756A16" w:rsidP="0031455A">
      <w:pPr>
        <w:shd w:val="clear" w:color="auto" w:fill="FFFFFF"/>
        <w:spacing w:before="120"/>
        <w:ind w:left="437"/>
        <w:jc w:val="both"/>
        <w:rPr>
          <w:sz w:val="22"/>
        </w:rPr>
      </w:pPr>
      <w:r w:rsidRPr="00ED21EF">
        <w:rPr>
          <w:sz w:val="22"/>
          <w:szCs w:val="24"/>
        </w:rPr>
        <w:t>(a) must include a condition that any operation of a</w:t>
      </w:r>
    </w:p>
    <w:p w14:paraId="0C36928F" w14:textId="77777777" w:rsidR="00C1208E" w:rsidRDefault="00C1208E" w:rsidP="0031455A">
      <w:pPr>
        <w:shd w:val="clear" w:color="auto" w:fill="FFFFFF"/>
        <w:spacing w:before="120"/>
        <w:ind w:left="1752"/>
        <w:jc w:val="both"/>
        <w:rPr>
          <w:sz w:val="22"/>
        </w:rPr>
        <w:sectPr w:rsidR="00C1208E" w:rsidSect="0071147F">
          <w:pgSz w:w="12240" w:h="15840" w:code="1"/>
          <w:pgMar w:top="1440" w:right="1440" w:bottom="1440" w:left="1440" w:header="720" w:footer="720" w:gutter="0"/>
          <w:cols w:space="60"/>
          <w:noEndnote/>
        </w:sectPr>
      </w:pPr>
    </w:p>
    <w:p w14:paraId="24A11EB0" w14:textId="77777777" w:rsidR="00756A16" w:rsidRPr="00ED21EF" w:rsidRDefault="00756A16" w:rsidP="0031455A">
      <w:pPr>
        <w:shd w:val="clear" w:color="auto" w:fill="FFFFFF"/>
        <w:spacing w:before="120"/>
        <w:ind w:left="778"/>
        <w:jc w:val="both"/>
        <w:rPr>
          <w:sz w:val="22"/>
        </w:rPr>
      </w:pPr>
      <w:r w:rsidRPr="005A2A5A">
        <w:rPr>
          <w:sz w:val="22"/>
          <w:szCs w:val="24"/>
        </w:rPr>
        <w:lastRenderedPageBreak/>
        <w:t xml:space="preserve">radiocommunications </w:t>
      </w:r>
      <w:r w:rsidRPr="00ED21EF">
        <w:rPr>
          <w:sz w:val="22"/>
          <w:szCs w:val="24"/>
        </w:rPr>
        <w:t>device under the licence by a person other than the licensee must comply with any rules made under subsection (3); and</w:t>
      </w:r>
    </w:p>
    <w:p w14:paraId="54231C41" w14:textId="77777777" w:rsidR="00756A16" w:rsidRPr="00ED21EF" w:rsidRDefault="00756A16" w:rsidP="0031455A">
      <w:pPr>
        <w:shd w:val="clear" w:color="auto" w:fill="FFFFFF"/>
        <w:spacing w:before="120"/>
        <w:ind w:left="778" w:hanging="394"/>
        <w:jc w:val="both"/>
        <w:rPr>
          <w:sz w:val="22"/>
        </w:rPr>
      </w:pPr>
      <w:r w:rsidRPr="00ED21EF">
        <w:rPr>
          <w:sz w:val="22"/>
          <w:szCs w:val="24"/>
        </w:rPr>
        <w:t xml:space="preserve">(b) must include a condition that the licensee must notify any persons whom he or she authorises to operate </w:t>
      </w:r>
      <w:r w:rsidRPr="005A2A5A">
        <w:rPr>
          <w:sz w:val="22"/>
          <w:szCs w:val="24"/>
        </w:rPr>
        <w:t xml:space="preserve">radiocommunications </w:t>
      </w:r>
      <w:r w:rsidRPr="00ED21EF">
        <w:rPr>
          <w:sz w:val="22"/>
          <w:szCs w:val="24"/>
        </w:rPr>
        <w:t>devices under the licence of their obligations under this Act, in particular:</w:t>
      </w:r>
    </w:p>
    <w:p w14:paraId="61FFCD0B" w14:textId="77777777" w:rsidR="00756A16" w:rsidRPr="00ED21EF" w:rsidRDefault="00756A16" w:rsidP="0031455A">
      <w:pPr>
        <w:shd w:val="clear" w:color="auto" w:fill="FFFFFF"/>
        <w:spacing w:before="120"/>
        <w:ind w:left="1430" w:hanging="336"/>
        <w:jc w:val="both"/>
        <w:rPr>
          <w:sz w:val="22"/>
        </w:rPr>
      </w:pPr>
      <w:r w:rsidRPr="00ED21EF">
        <w:rPr>
          <w:sz w:val="22"/>
          <w:szCs w:val="24"/>
        </w:rPr>
        <w:t xml:space="preserve">(i) if applicable, the registration requirements under Part 3.5 for operation of </w:t>
      </w:r>
      <w:r w:rsidRPr="005A2A5A">
        <w:rPr>
          <w:sz w:val="22"/>
          <w:szCs w:val="24"/>
        </w:rPr>
        <w:t xml:space="preserve">radiocommunications </w:t>
      </w:r>
      <w:r w:rsidRPr="00ED21EF">
        <w:rPr>
          <w:sz w:val="22"/>
          <w:szCs w:val="24"/>
        </w:rPr>
        <w:t>devices under the licence; and</w:t>
      </w:r>
    </w:p>
    <w:p w14:paraId="2D69FA43" w14:textId="77777777" w:rsidR="00756A16" w:rsidRPr="00ED21EF" w:rsidRDefault="00756A16" w:rsidP="0031455A">
      <w:pPr>
        <w:shd w:val="clear" w:color="auto" w:fill="FFFFFF"/>
        <w:spacing w:before="120"/>
        <w:ind w:left="1027"/>
        <w:jc w:val="both"/>
        <w:rPr>
          <w:sz w:val="22"/>
        </w:rPr>
      </w:pPr>
      <w:r w:rsidRPr="00ED21EF">
        <w:rPr>
          <w:sz w:val="22"/>
          <w:szCs w:val="24"/>
        </w:rPr>
        <w:t>(ii) any rules made under subsection (3).</w:t>
      </w:r>
    </w:p>
    <w:p w14:paraId="55B298F5" w14:textId="77777777" w:rsidR="00756A16" w:rsidRPr="00ED21EF" w:rsidRDefault="00756A16" w:rsidP="0031455A">
      <w:pPr>
        <w:numPr>
          <w:ilvl w:val="0"/>
          <w:numId w:val="110"/>
        </w:numPr>
        <w:shd w:val="clear" w:color="auto" w:fill="FFFFFF"/>
        <w:tabs>
          <w:tab w:val="left" w:pos="739"/>
        </w:tabs>
        <w:spacing w:before="120"/>
        <w:ind w:firstLine="346"/>
        <w:jc w:val="both"/>
        <w:rPr>
          <w:b/>
          <w:bCs/>
          <w:sz w:val="22"/>
          <w:szCs w:val="24"/>
        </w:rPr>
      </w:pPr>
      <w:r w:rsidRPr="00ED21EF">
        <w:rPr>
          <w:sz w:val="22"/>
          <w:szCs w:val="24"/>
        </w:rPr>
        <w:t xml:space="preserve">The SMA may, by written instrument, make rules about the operation of </w:t>
      </w:r>
      <w:r w:rsidRPr="005A2A5A">
        <w:rPr>
          <w:sz w:val="22"/>
          <w:szCs w:val="24"/>
        </w:rPr>
        <w:t xml:space="preserve">radiocommunications </w:t>
      </w:r>
      <w:r w:rsidRPr="00ED21EF">
        <w:rPr>
          <w:sz w:val="22"/>
          <w:szCs w:val="24"/>
        </w:rPr>
        <w:t xml:space="preserve">devices under spectrum licences by persons other than licensees, including rules about the way in which licensees may authorise those persons to operate </w:t>
      </w:r>
      <w:r w:rsidRPr="005A2A5A">
        <w:rPr>
          <w:sz w:val="22"/>
          <w:szCs w:val="24"/>
        </w:rPr>
        <w:t xml:space="preserve">radiocommunications </w:t>
      </w:r>
      <w:r w:rsidRPr="00ED21EF">
        <w:rPr>
          <w:sz w:val="22"/>
          <w:szCs w:val="24"/>
        </w:rPr>
        <w:t>devices under spectrum licences.</w:t>
      </w:r>
    </w:p>
    <w:p w14:paraId="3FA2C6D2" w14:textId="77777777" w:rsidR="00756A16" w:rsidRPr="00ED21EF" w:rsidRDefault="00756A16" w:rsidP="0031455A">
      <w:pPr>
        <w:numPr>
          <w:ilvl w:val="0"/>
          <w:numId w:val="110"/>
        </w:numPr>
        <w:shd w:val="clear" w:color="auto" w:fill="FFFFFF"/>
        <w:tabs>
          <w:tab w:val="left" w:pos="739"/>
        </w:tabs>
        <w:spacing w:before="120"/>
        <w:ind w:firstLine="346"/>
        <w:jc w:val="both"/>
        <w:rPr>
          <w:b/>
          <w:bCs/>
          <w:sz w:val="22"/>
          <w:szCs w:val="24"/>
        </w:rPr>
      </w:pPr>
      <w:r w:rsidRPr="00ED21EF">
        <w:rPr>
          <w:sz w:val="22"/>
          <w:szCs w:val="24"/>
        </w:rPr>
        <w:t xml:space="preserve">Rules are disallowable instruments for the purposes of section 46A of the </w:t>
      </w:r>
      <w:r w:rsidRPr="00ED21EF">
        <w:rPr>
          <w:i/>
          <w:iCs/>
          <w:sz w:val="22"/>
          <w:szCs w:val="24"/>
        </w:rPr>
        <w:t>Acts Interpretation Act 1901.</w:t>
      </w:r>
    </w:p>
    <w:p w14:paraId="62B23BA1" w14:textId="77777777" w:rsidR="00756A16" w:rsidRPr="00ED21EF" w:rsidRDefault="00756A16" w:rsidP="0031455A">
      <w:pPr>
        <w:shd w:val="clear" w:color="auto" w:fill="FFFFFF"/>
        <w:spacing w:before="120"/>
        <w:ind w:left="5"/>
        <w:jc w:val="both"/>
        <w:rPr>
          <w:sz w:val="22"/>
        </w:rPr>
      </w:pPr>
      <w:r w:rsidRPr="00ED21EF">
        <w:rPr>
          <w:b/>
          <w:bCs/>
          <w:sz w:val="22"/>
          <w:szCs w:val="24"/>
        </w:rPr>
        <w:t xml:space="preserve">Conditions about registration of </w:t>
      </w:r>
      <w:r w:rsidRPr="005A2A5A">
        <w:rPr>
          <w:b/>
          <w:bCs/>
          <w:sz w:val="22"/>
          <w:szCs w:val="24"/>
        </w:rPr>
        <w:t xml:space="preserve">radiocommunications </w:t>
      </w:r>
      <w:r w:rsidRPr="00ED21EF">
        <w:rPr>
          <w:b/>
          <w:bCs/>
          <w:sz w:val="22"/>
          <w:szCs w:val="24"/>
        </w:rPr>
        <w:t>transmitters</w:t>
      </w:r>
    </w:p>
    <w:p w14:paraId="6AA68B6B" w14:textId="77777777" w:rsidR="00756A16" w:rsidRPr="00ED21EF" w:rsidRDefault="00756A16" w:rsidP="0031455A">
      <w:pPr>
        <w:shd w:val="clear" w:color="auto" w:fill="FFFFFF"/>
        <w:spacing w:before="120"/>
        <w:ind w:left="10" w:firstLine="331"/>
        <w:jc w:val="both"/>
        <w:rPr>
          <w:sz w:val="22"/>
        </w:rPr>
      </w:pPr>
      <w:r w:rsidRPr="00ED21EF">
        <w:rPr>
          <w:b/>
          <w:bCs/>
          <w:sz w:val="22"/>
          <w:szCs w:val="24"/>
        </w:rPr>
        <w:t xml:space="preserve">69.(1) </w:t>
      </w:r>
      <w:r w:rsidRPr="00ED21EF">
        <w:rPr>
          <w:sz w:val="22"/>
          <w:szCs w:val="24"/>
        </w:rPr>
        <w:t xml:space="preserve">A spectrum licence must include a condition that </w:t>
      </w:r>
      <w:r w:rsidRPr="005A2A5A">
        <w:rPr>
          <w:sz w:val="22"/>
          <w:szCs w:val="24"/>
        </w:rPr>
        <w:t xml:space="preserve">radiocommunications </w:t>
      </w:r>
      <w:r w:rsidRPr="00ED21EF">
        <w:rPr>
          <w:sz w:val="22"/>
          <w:szCs w:val="24"/>
        </w:rPr>
        <w:t>transmitters not be operated under the licence unless the requirements of the SMA under Part 3.5 for registration of the transmitter under that Part have been met.</w:t>
      </w:r>
    </w:p>
    <w:p w14:paraId="123F7259" w14:textId="77777777" w:rsidR="00756A16" w:rsidRPr="00ED21EF" w:rsidRDefault="00756A16" w:rsidP="0031455A">
      <w:pPr>
        <w:shd w:val="clear" w:color="auto" w:fill="FFFFFF"/>
        <w:spacing w:before="120"/>
        <w:ind w:left="10" w:firstLine="346"/>
        <w:jc w:val="both"/>
        <w:rPr>
          <w:sz w:val="22"/>
        </w:rPr>
      </w:pPr>
      <w:r w:rsidRPr="00ED21EF">
        <w:rPr>
          <w:b/>
          <w:bCs/>
          <w:sz w:val="22"/>
          <w:szCs w:val="24"/>
        </w:rPr>
        <w:t>(2)</w:t>
      </w:r>
      <w:r w:rsidRPr="00ED21EF">
        <w:rPr>
          <w:sz w:val="22"/>
          <w:szCs w:val="24"/>
        </w:rPr>
        <w:t xml:space="preserve"> The condition may exempt </w:t>
      </w:r>
      <w:r w:rsidRPr="005A2A5A">
        <w:rPr>
          <w:sz w:val="22"/>
          <w:szCs w:val="24"/>
        </w:rPr>
        <w:t xml:space="preserve">radiocommunications </w:t>
      </w:r>
      <w:r w:rsidRPr="00ED21EF">
        <w:rPr>
          <w:sz w:val="22"/>
          <w:szCs w:val="24"/>
        </w:rPr>
        <w:t>transmitters of particular kinds from meeting those requirements.</w:t>
      </w:r>
    </w:p>
    <w:p w14:paraId="27127815" w14:textId="77777777" w:rsidR="00756A16" w:rsidRPr="00ED21EF" w:rsidRDefault="00756A16" w:rsidP="0031455A">
      <w:pPr>
        <w:shd w:val="clear" w:color="auto" w:fill="FFFFFF"/>
        <w:spacing w:before="120"/>
        <w:ind w:left="14"/>
        <w:jc w:val="both"/>
        <w:rPr>
          <w:sz w:val="22"/>
        </w:rPr>
      </w:pPr>
      <w:r w:rsidRPr="00ED21EF">
        <w:rPr>
          <w:b/>
          <w:bCs/>
          <w:sz w:val="22"/>
          <w:szCs w:val="24"/>
        </w:rPr>
        <w:t>Conditions about technical licence specifications</w:t>
      </w:r>
    </w:p>
    <w:p w14:paraId="0A957681" w14:textId="77777777" w:rsidR="00756A16" w:rsidRPr="00ED21EF" w:rsidRDefault="00756A16" w:rsidP="0031455A">
      <w:pPr>
        <w:shd w:val="clear" w:color="auto" w:fill="FFFFFF"/>
        <w:spacing w:before="120"/>
        <w:ind w:left="14" w:firstLine="341"/>
        <w:jc w:val="both"/>
        <w:rPr>
          <w:sz w:val="22"/>
        </w:rPr>
      </w:pPr>
      <w:r w:rsidRPr="00ED21EF">
        <w:rPr>
          <w:b/>
          <w:bCs/>
          <w:sz w:val="22"/>
          <w:szCs w:val="24"/>
        </w:rPr>
        <w:t xml:space="preserve">70. </w:t>
      </w:r>
      <w:r w:rsidRPr="00ED21EF">
        <w:rPr>
          <w:sz w:val="22"/>
          <w:szCs w:val="24"/>
        </w:rPr>
        <w:t xml:space="preserve">A spectrum licence may include a condition that operation of </w:t>
      </w:r>
      <w:r w:rsidRPr="005A2A5A">
        <w:rPr>
          <w:sz w:val="22"/>
          <w:szCs w:val="24"/>
        </w:rPr>
        <w:t xml:space="preserve">radiocommunications </w:t>
      </w:r>
      <w:r w:rsidRPr="00ED21EF">
        <w:rPr>
          <w:sz w:val="22"/>
          <w:szCs w:val="24"/>
        </w:rPr>
        <w:t>devices of specified kinds under the licence must be in accordance with any technical licence specifications, as in force from time to time, referred to in the licence.</w:t>
      </w:r>
    </w:p>
    <w:p w14:paraId="22EFE12C" w14:textId="77777777" w:rsidR="00756A16" w:rsidRPr="00ED21EF" w:rsidRDefault="00756A16" w:rsidP="0031455A">
      <w:pPr>
        <w:shd w:val="clear" w:color="auto" w:fill="FFFFFF"/>
        <w:spacing w:before="120"/>
        <w:ind w:left="14"/>
        <w:jc w:val="both"/>
        <w:rPr>
          <w:sz w:val="22"/>
        </w:rPr>
      </w:pPr>
      <w:r w:rsidRPr="00ED21EF">
        <w:rPr>
          <w:b/>
          <w:bCs/>
          <w:sz w:val="22"/>
          <w:szCs w:val="24"/>
        </w:rPr>
        <w:t>Other conditions of spectrum licences</w:t>
      </w:r>
    </w:p>
    <w:p w14:paraId="679E1233" w14:textId="77777777" w:rsidR="00756A16" w:rsidRPr="00ED21EF" w:rsidRDefault="00756A16" w:rsidP="0031455A">
      <w:pPr>
        <w:shd w:val="clear" w:color="auto" w:fill="FFFFFF"/>
        <w:spacing w:before="120"/>
        <w:ind w:left="19" w:firstLine="341"/>
        <w:jc w:val="both"/>
        <w:rPr>
          <w:sz w:val="22"/>
        </w:rPr>
      </w:pPr>
      <w:r w:rsidRPr="00ED21EF">
        <w:rPr>
          <w:b/>
          <w:bCs/>
          <w:sz w:val="22"/>
          <w:szCs w:val="24"/>
        </w:rPr>
        <w:t xml:space="preserve">71.(1) </w:t>
      </w:r>
      <w:r w:rsidRPr="00ED21EF">
        <w:rPr>
          <w:sz w:val="22"/>
          <w:szCs w:val="24"/>
        </w:rPr>
        <w:t>The SMA may include such other conditions in a spectrum licence as it thinks fit.</w:t>
      </w:r>
    </w:p>
    <w:p w14:paraId="362D17BA" w14:textId="77777777" w:rsidR="00756A16" w:rsidRPr="00ED21EF" w:rsidRDefault="00756A16" w:rsidP="0031455A">
      <w:pPr>
        <w:shd w:val="clear" w:color="auto" w:fill="FFFFFF"/>
        <w:spacing w:before="120"/>
        <w:ind w:left="24" w:firstLine="336"/>
        <w:jc w:val="both"/>
        <w:rPr>
          <w:sz w:val="22"/>
        </w:rPr>
      </w:pPr>
      <w:r w:rsidRPr="00ED21EF">
        <w:rPr>
          <w:b/>
          <w:bCs/>
          <w:sz w:val="22"/>
          <w:szCs w:val="24"/>
        </w:rPr>
        <w:t>(2)</w:t>
      </w:r>
      <w:r w:rsidRPr="00ED21EF">
        <w:rPr>
          <w:sz w:val="22"/>
          <w:szCs w:val="24"/>
        </w:rPr>
        <w:t xml:space="preserve"> The SMA</w:t>
      </w:r>
      <w:r w:rsidR="005E1428" w:rsidRPr="00ED21EF">
        <w:rPr>
          <w:sz w:val="22"/>
          <w:szCs w:val="24"/>
        </w:rPr>
        <w:t>’</w:t>
      </w:r>
      <w:r w:rsidRPr="00ED21EF">
        <w:rPr>
          <w:sz w:val="22"/>
          <w:szCs w:val="24"/>
        </w:rPr>
        <w:t>s power under this section is not limited by sections 67 to 70.</w:t>
      </w:r>
    </w:p>
    <w:p w14:paraId="7AF4154E" w14:textId="77777777" w:rsidR="00756A16" w:rsidRPr="00ED21EF" w:rsidRDefault="00756A16" w:rsidP="00C1208E">
      <w:pPr>
        <w:shd w:val="clear" w:color="auto" w:fill="FFFFFF"/>
        <w:spacing w:before="240"/>
        <w:jc w:val="center"/>
        <w:rPr>
          <w:sz w:val="22"/>
        </w:rPr>
      </w:pPr>
      <w:r w:rsidRPr="00ED21EF">
        <w:rPr>
          <w:b/>
          <w:bCs/>
          <w:i/>
          <w:iCs/>
          <w:sz w:val="22"/>
          <w:szCs w:val="24"/>
        </w:rPr>
        <w:t>Division 2</w:t>
      </w:r>
      <w:r w:rsidRPr="00ED21EF">
        <w:rPr>
          <w:rFonts w:eastAsia="Times New Roman"/>
          <w:b/>
          <w:bCs/>
          <w:sz w:val="22"/>
          <w:szCs w:val="24"/>
        </w:rPr>
        <w:t>—</w:t>
      </w:r>
      <w:r w:rsidRPr="00ED21EF">
        <w:rPr>
          <w:rFonts w:eastAsia="Times New Roman"/>
          <w:b/>
          <w:bCs/>
          <w:i/>
          <w:iCs/>
          <w:sz w:val="22"/>
          <w:szCs w:val="24"/>
        </w:rPr>
        <w:t>Varying spectrum licences</w:t>
      </w:r>
    </w:p>
    <w:p w14:paraId="00E25045" w14:textId="77777777" w:rsidR="00756A16" w:rsidRPr="00ED21EF" w:rsidRDefault="00756A16" w:rsidP="0031455A">
      <w:pPr>
        <w:shd w:val="clear" w:color="auto" w:fill="FFFFFF"/>
        <w:spacing w:before="120"/>
        <w:ind w:left="14"/>
        <w:jc w:val="both"/>
        <w:rPr>
          <w:sz w:val="22"/>
        </w:rPr>
      </w:pPr>
      <w:r w:rsidRPr="00ED21EF">
        <w:rPr>
          <w:b/>
          <w:bCs/>
          <w:sz w:val="22"/>
          <w:szCs w:val="24"/>
        </w:rPr>
        <w:t>Variation with agreement</w:t>
      </w:r>
    </w:p>
    <w:p w14:paraId="052E0F28" w14:textId="77777777" w:rsidR="00756A16" w:rsidRPr="00ED21EF" w:rsidRDefault="00756A16" w:rsidP="0031455A">
      <w:pPr>
        <w:shd w:val="clear" w:color="auto" w:fill="FFFFFF"/>
        <w:spacing w:before="120"/>
        <w:ind w:left="19" w:firstLine="346"/>
        <w:jc w:val="both"/>
        <w:rPr>
          <w:sz w:val="22"/>
        </w:rPr>
      </w:pPr>
      <w:r w:rsidRPr="00ED21EF">
        <w:rPr>
          <w:b/>
          <w:bCs/>
          <w:sz w:val="22"/>
          <w:szCs w:val="24"/>
        </w:rPr>
        <w:t xml:space="preserve">72.(1) </w:t>
      </w:r>
      <w:r w:rsidRPr="00ED21EF">
        <w:rPr>
          <w:sz w:val="22"/>
          <w:szCs w:val="24"/>
        </w:rPr>
        <w:t>Subject to subsection (2), the SMA may, with the written agreement of the licensee of a spectrum licence, vary the licence by:</w:t>
      </w:r>
    </w:p>
    <w:p w14:paraId="53082BD3" w14:textId="77777777" w:rsidR="00756A16" w:rsidRPr="00ED21EF" w:rsidRDefault="00756A16" w:rsidP="0031455A">
      <w:pPr>
        <w:shd w:val="clear" w:color="auto" w:fill="FFFFFF"/>
        <w:spacing w:before="120"/>
        <w:ind w:left="422"/>
        <w:jc w:val="both"/>
        <w:rPr>
          <w:sz w:val="22"/>
        </w:rPr>
      </w:pPr>
      <w:r w:rsidRPr="00ED21EF">
        <w:rPr>
          <w:sz w:val="22"/>
          <w:szCs w:val="24"/>
        </w:rPr>
        <w:t>(a) including one or more further conditions; or</w:t>
      </w:r>
    </w:p>
    <w:p w14:paraId="7B862F20" w14:textId="77777777" w:rsidR="00C1208E" w:rsidRDefault="00C1208E" w:rsidP="0031455A">
      <w:pPr>
        <w:shd w:val="clear" w:color="auto" w:fill="FFFFFF"/>
        <w:spacing w:before="120"/>
        <w:ind w:left="10"/>
        <w:jc w:val="both"/>
        <w:rPr>
          <w:sz w:val="22"/>
        </w:rPr>
        <w:sectPr w:rsidR="00C1208E" w:rsidSect="0071147F">
          <w:pgSz w:w="12240" w:h="15840" w:code="1"/>
          <w:pgMar w:top="1440" w:right="1440" w:bottom="1440" w:left="1440" w:header="720" w:footer="720" w:gutter="0"/>
          <w:cols w:space="60"/>
          <w:noEndnote/>
        </w:sectPr>
      </w:pPr>
    </w:p>
    <w:p w14:paraId="65CAC7AC" w14:textId="77777777" w:rsidR="00756A16" w:rsidRPr="00ED21EF" w:rsidRDefault="00756A16" w:rsidP="0031455A">
      <w:pPr>
        <w:shd w:val="clear" w:color="auto" w:fill="FFFFFF"/>
        <w:spacing w:before="120"/>
        <w:ind w:left="389"/>
        <w:jc w:val="both"/>
        <w:rPr>
          <w:sz w:val="22"/>
        </w:rPr>
      </w:pPr>
      <w:r w:rsidRPr="005A2A5A">
        <w:rPr>
          <w:sz w:val="22"/>
          <w:szCs w:val="24"/>
        </w:rPr>
        <w:lastRenderedPageBreak/>
        <w:t xml:space="preserve">(b) </w:t>
      </w:r>
      <w:r w:rsidRPr="00ED21EF">
        <w:rPr>
          <w:sz w:val="22"/>
          <w:szCs w:val="24"/>
        </w:rPr>
        <w:t>revoking or varying any conditions of the licence.</w:t>
      </w:r>
    </w:p>
    <w:p w14:paraId="2F5B04CD" w14:textId="77777777" w:rsidR="00756A16" w:rsidRPr="00ED21EF" w:rsidRDefault="00756A16" w:rsidP="0031455A">
      <w:pPr>
        <w:shd w:val="clear" w:color="auto" w:fill="FFFFFF"/>
        <w:spacing w:before="120"/>
        <w:ind w:left="10" w:firstLine="326"/>
        <w:jc w:val="both"/>
        <w:rPr>
          <w:sz w:val="22"/>
        </w:rPr>
      </w:pPr>
      <w:r w:rsidRPr="00ED21EF">
        <w:rPr>
          <w:b/>
          <w:bCs/>
          <w:sz w:val="22"/>
          <w:szCs w:val="24"/>
        </w:rPr>
        <w:t>(2)</w:t>
      </w:r>
      <w:r w:rsidRPr="00ED21EF">
        <w:rPr>
          <w:sz w:val="22"/>
          <w:szCs w:val="24"/>
        </w:rPr>
        <w:t xml:space="preserve"> The conditions as varied must still comply with the requirements of Subdivision C of Division 1.</w:t>
      </w:r>
    </w:p>
    <w:p w14:paraId="51D3F4DA" w14:textId="77777777" w:rsidR="00756A16" w:rsidRPr="00ED21EF" w:rsidRDefault="00756A16" w:rsidP="0031455A">
      <w:pPr>
        <w:shd w:val="clear" w:color="auto" w:fill="FFFFFF"/>
        <w:spacing w:before="120"/>
        <w:jc w:val="both"/>
        <w:rPr>
          <w:sz w:val="22"/>
        </w:rPr>
      </w:pPr>
      <w:r w:rsidRPr="00ED21EF">
        <w:rPr>
          <w:b/>
          <w:bCs/>
          <w:sz w:val="22"/>
          <w:szCs w:val="24"/>
        </w:rPr>
        <w:t>Variation without agreement</w:t>
      </w:r>
    </w:p>
    <w:p w14:paraId="4B653ADE" w14:textId="77777777" w:rsidR="00756A16" w:rsidRPr="00ED21EF" w:rsidRDefault="00756A16" w:rsidP="0031455A">
      <w:pPr>
        <w:shd w:val="clear" w:color="auto" w:fill="FFFFFF"/>
        <w:spacing w:before="120"/>
        <w:ind w:firstLine="336"/>
        <w:jc w:val="both"/>
        <w:rPr>
          <w:sz w:val="22"/>
        </w:rPr>
      </w:pPr>
      <w:r w:rsidRPr="00ED21EF">
        <w:rPr>
          <w:b/>
          <w:bCs/>
          <w:sz w:val="22"/>
          <w:szCs w:val="24"/>
        </w:rPr>
        <w:t xml:space="preserve">73.(1) </w:t>
      </w:r>
      <w:r w:rsidRPr="00ED21EF">
        <w:rPr>
          <w:sz w:val="22"/>
          <w:szCs w:val="24"/>
        </w:rPr>
        <w:t>Subject to subsection (2), the SMA may, by written notice given to the licensee of a spectrum licence, vary the licence by:</w:t>
      </w:r>
    </w:p>
    <w:p w14:paraId="0590312A" w14:textId="77777777" w:rsidR="00756A16" w:rsidRPr="00ED21EF" w:rsidRDefault="00756A16" w:rsidP="0031455A">
      <w:pPr>
        <w:numPr>
          <w:ilvl w:val="0"/>
          <w:numId w:val="111"/>
        </w:numPr>
        <w:shd w:val="clear" w:color="auto" w:fill="FFFFFF"/>
        <w:tabs>
          <w:tab w:val="left" w:pos="778"/>
        </w:tabs>
        <w:spacing w:before="120"/>
        <w:ind w:left="389"/>
        <w:jc w:val="both"/>
        <w:rPr>
          <w:sz w:val="22"/>
          <w:szCs w:val="24"/>
        </w:rPr>
      </w:pPr>
      <w:r w:rsidRPr="00ED21EF">
        <w:rPr>
          <w:sz w:val="22"/>
          <w:szCs w:val="24"/>
        </w:rPr>
        <w:t>including one or more further conditions; or</w:t>
      </w:r>
    </w:p>
    <w:p w14:paraId="07BADBEC" w14:textId="77777777" w:rsidR="00756A16" w:rsidRPr="00ED21EF" w:rsidRDefault="00756A16" w:rsidP="0031455A">
      <w:pPr>
        <w:numPr>
          <w:ilvl w:val="0"/>
          <w:numId w:val="111"/>
        </w:numPr>
        <w:shd w:val="clear" w:color="auto" w:fill="FFFFFF"/>
        <w:tabs>
          <w:tab w:val="left" w:pos="778"/>
        </w:tabs>
        <w:spacing w:before="120"/>
        <w:ind w:left="778" w:hanging="389"/>
        <w:jc w:val="both"/>
        <w:rPr>
          <w:sz w:val="22"/>
          <w:szCs w:val="24"/>
        </w:rPr>
      </w:pPr>
      <w:r w:rsidRPr="00ED21EF">
        <w:rPr>
          <w:sz w:val="22"/>
          <w:szCs w:val="24"/>
        </w:rPr>
        <w:t>revoking or varying any conditions of the licence, other than core conditions.</w:t>
      </w:r>
    </w:p>
    <w:p w14:paraId="2693A109" w14:textId="77777777" w:rsidR="00756A16" w:rsidRPr="00ED21EF" w:rsidRDefault="00756A16" w:rsidP="0031455A">
      <w:pPr>
        <w:shd w:val="clear" w:color="auto" w:fill="FFFFFF"/>
        <w:spacing w:before="120"/>
        <w:ind w:left="5" w:firstLine="331"/>
        <w:jc w:val="both"/>
        <w:rPr>
          <w:sz w:val="22"/>
        </w:rPr>
      </w:pPr>
      <w:r w:rsidRPr="00ED21EF">
        <w:rPr>
          <w:b/>
          <w:bCs/>
          <w:sz w:val="22"/>
          <w:szCs w:val="24"/>
        </w:rPr>
        <w:t>(2)</w:t>
      </w:r>
      <w:r w:rsidRPr="00ED21EF">
        <w:rPr>
          <w:sz w:val="22"/>
          <w:szCs w:val="24"/>
        </w:rPr>
        <w:t xml:space="preserve"> The conditions as varied must still comply with the requirements of Subdivision C of Division 1.</w:t>
      </w:r>
    </w:p>
    <w:p w14:paraId="0895A7DF" w14:textId="77777777" w:rsidR="00756A16" w:rsidRPr="00C1208E" w:rsidRDefault="00756A16" w:rsidP="0031455A">
      <w:pPr>
        <w:shd w:val="clear" w:color="auto" w:fill="FFFFFF"/>
        <w:spacing w:before="120"/>
        <w:jc w:val="both"/>
      </w:pPr>
      <w:r w:rsidRPr="00C1208E">
        <w:rPr>
          <w:szCs w:val="18"/>
        </w:rPr>
        <w:t>Note: Variations of spectrum licences under this section are reviewable under Part 5.6.</w:t>
      </w:r>
    </w:p>
    <w:p w14:paraId="7055C211" w14:textId="77777777" w:rsidR="00756A16" w:rsidRPr="00ED21EF" w:rsidRDefault="00756A16" w:rsidP="00C1208E">
      <w:pPr>
        <w:shd w:val="clear" w:color="auto" w:fill="FFFFFF"/>
        <w:spacing w:before="240"/>
        <w:jc w:val="center"/>
        <w:rPr>
          <w:sz w:val="22"/>
        </w:rPr>
      </w:pPr>
      <w:r w:rsidRPr="00ED21EF">
        <w:rPr>
          <w:b/>
          <w:bCs/>
          <w:i/>
          <w:iCs/>
          <w:sz w:val="22"/>
          <w:szCs w:val="24"/>
        </w:rPr>
        <w:t>Division 3</w:t>
      </w:r>
      <w:r w:rsidRPr="00ED21EF">
        <w:rPr>
          <w:rFonts w:eastAsia="Times New Roman"/>
          <w:b/>
          <w:bCs/>
          <w:sz w:val="22"/>
          <w:szCs w:val="24"/>
        </w:rPr>
        <w:t>—</w:t>
      </w:r>
      <w:r w:rsidRPr="00ED21EF">
        <w:rPr>
          <w:rFonts w:eastAsia="Times New Roman"/>
          <w:b/>
          <w:bCs/>
          <w:i/>
          <w:iCs/>
          <w:sz w:val="22"/>
          <w:szCs w:val="24"/>
        </w:rPr>
        <w:t>Suspending and cancelling spectrum licences</w:t>
      </w:r>
    </w:p>
    <w:p w14:paraId="2502FEE3" w14:textId="77777777" w:rsidR="00756A16" w:rsidRPr="00ED21EF" w:rsidRDefault="00756A16" w:rsidP="0031455A">
      <w:pPr>
        <w:shd w:val="clear" w:color="auto" w:fill="FFFFFF"/>
        <w:spacing w:before="120"/>
        <w:jc w:val="both"/>
        <w:rPr>
          <w:sz w:val="22"/>
        </w:rPr>
      </w:pPr>
      <w:r w:rsidRPr="00ED21EF">
        <w:rPr>
          <w:b/>
          <w:bCs/>
          <w:sz w:val="22"/>
          <w:szCs w:val="24"/>
        </w:rPr>
        <w:t>Application of this Division</w:t>
      </w:r>
    </w:p>
    <w:p w14:paraId="7EF915EA" w14:textId="77777777" w:rsidR="00756A16" w:rsidRPr="00ED21EF" w:rsidRDefault="00756A16" w:rsidP="0031455A">
      <w:pPr>
        <w:shd w:val="clear" w:color="auto" w:fill="FFFFFF"/>
        <w:spacing w:before="120"/>
        <w:ind w:left="5" w:firstLine="326"/>
        <w:jc w:val="both"/>
        <w:rPr>
          <w:sz w:val="22"/>
        </w:rPr>
      </w:pPr>
      <w:r w:rsidRPr="00ED21EF">
        <w:rPr>
          <w:b/>
          <w:bCs/>
          <w:sz w:val="22"/>
          <w:szCs w:val="24"/>
        </w:rPr>
        <w:t xml:space="preserve">74. </w:t>
      </w:r>
      <w:r w:rsidRPr="00ED21EF">
        <w:rPr>
          <w:sz w:val="22"/>
          <w:szCs w:val="24"/>
        </w:rPr>
        <w:t xml:space="preserve">This Division applies to a spectrum licence if the SMA is satisfied that the licensee, or a person authorised by the licensee to operate </w:t>
      </w:r>
      <w:r w:rsidRPr="005A2A5A">
        <w:rPr>
          <w:sz w:val="22"/>
          <w:szCs w:val="24"/>
        </w:rPr>
        <w:t xml:space="preserve">a radiocommunications </w:t>
      </w:r>
      <w:r w:rsidRPr="00ED21EF">
        <w:rPr>
          <w:sz w:val="22"/>
          <w:szCs w:val="24"/>
        </w:rPr>
        <w:t>device under the licence, has:</w:t>
      </w:r>
    </w:p>
    <w:p w14:paraId="34CAAED7" w14:textId="77777777" w:rsidR="00756A16" w:rsidRPr="00ED21EF" w:rsidRDefault="00756A16" w:rsidP="0031455A">
      <w:pPr>
        <w:numPr>
          <w:ilvl w:val="0"/>
          <w:numId w:val="112"/>
        </w:numPr>
        <w:shd w:val="clear" w:color="auto" w:fill="FFFFFF"/>
        <w:tabs>
          <w:tab w:val="left" w:pos="778"/>
        </w:tabs>
        <w:spacing w:before="120"/>
        <w:ind w:left="778" w:hanging="394"/>
        <w:jc w:val="both"/>
        <w:rPr>
          <w:sz w:val="22"/>
          <w:szCs w:val="24"/>
        </w:rPr>
      </w:pPr>
      <w:r w:rsidRPr="00ED21EF">
        <w:rPr>
          <w:sz w:val="22"/>
          <w:szCs w:val="24"/>
        </w:rPr>
        <w:t>contravened a condition of the licence, or in any other way contravened this Act; or</w:t>
      </w:r>
    </w:p>
    <w:p w14:paraId="5EA23942" w14:textId="77777777" w:rsidR="00756A16" w:rsidRPr="00ED21EF" w:rsidRDefault="00756A16" w:rsidP="0031455A">
      <w:pPr>
        <w:numPr>
          <w:ilvl w:val="0"/>
          <w:numId w:val="112"/>
        </w:numPr>
        <w:shd w:val="clear" w:color="auto" w:fill="FFFFFF"/>
        <w:tabs>
          <w:tab w:val="left" w:pos="778"/>
        </w:tabs>
        <w:spacing w:before="120"/>
        <w:ind w:left="778" w:hanging="394"/>
        <w:jc w:val="both"/>
        <w:rPr>
          <w:sz w:val="22"/>
          <w:szCs w:val="24"/>
        </w:rPr>
      </w:pPr>
      <w:r w:rsidRPr="00ED21EF">
        <w:rPr>
          <w:sz w:val="22"/>
          <w:szCs w:val="24"/>
        </w:rPr>
        <w:t xml:space="preserve">operated </w:t>
      </w:r>
      <w:r w:rsidRPr="005A2A5A">
        <w:rPr>
          <w:sz w:val="22"/>
          <w:szCs w:val="24"/>
        </w:rPr>
        <w:t xml:space="preserve">a radiocommunications </w:t>
      </w:r>
      <w:r w:rsidRPr="00ED21EF">
        <w:rPr>
          <w:sz w:val="22"/>
          <w:szCs w:val="24"/>
        </w:rPr>
        <w:t>device under the licence, or purportedly under the licence:</w:t>
      </w:r>
    </w:p>
    <w:p w14:paraId="107B79F0" w14:textId="77777777" w:rsidR="00756A16" w:rsidRPr="00ED21EF" w:rsidRDefault="00756A16" w:rsidP="0031455A">
      <w:pPr>
        <w:shd w:val="clear" w:color="auto" w:fill="FFFFFF"/>
        <w:spacing w:before="120"/>
        <w:ind w:left="1430" w:hanging="336"/>
        <w:jc w:val="both"/>
        <w:rPr>
          <w:sz w:val="22"/>
        </w:rPr>
      </w:pPr>
      <w:r w:rsidRPr="00ED21EF">
        <w:rPr>
          <w:sz w:val="22"/>
          <w:szCs w:val="24"/>
        </w:rPr>
        <w:t>(i)</w:t>
      </w:r>
      <w:r w:rsidR="00C1208E">
        <w:rPr>
          <w:sz w:val="22"/>
          <w:szCs w:val="24"/>
        </w:rPr>
        <w:tab/>
      </w:r>
      <w:r w:rsidRPr="00ED21EF">
        <w:rPr>
          <w:sz w:val="22"/>
          <w:szCs w:val="24"/>
        </w:rPr>
        <w:t>in contravention of any other law (whether written or unwritten) of the Commonwealth, a State or a Territory; or</w:t>
      </w:r>
    </w:p>
    <w:p w14:paraId="6C01A14F" w14:textId="77777777" w:rsidR="00756A16" w:rsidRPr="00ED21EF" w:rsidRDefault="00756A16" w:rsidP="0031455A">
      <w:pPr>
        <w:shd w:val="clear" w:color="auto" w:fill="FFFFFF"/>
        <w:spacing w:before="120"/>
        <w:ind w:left="1022"/>
        <w:jc w:val="both"/>
        <w:rPr>
          <w:sz w:val="22"/>
        </w:rPr>
      </w:pPr>
      <w:r w:rsidRPr="00ED21EF">
        <w:rPr>
          <w:sz w:val="22"/>
          <w:szCs w:val="24"/>
        </w:rPr>
        <w:t>(ii) in the course of contravening such a law.</w:t>
      </w:r>
    </w:p>
    <w:p w14:paraId="15964B96" w14:textId="77777777" w:rsidR="00756A16" w:rsidRPr="00ED21EF" w:rsidRDefault="00756A16" w:rsidP="0031455A">
      <w:pPr>
        <w:shd w:val="clear" w:color="auto" w:fill="FFFFFF"/>
        <w:spacing w:before="120"/>
        <w:jc w:val="both"/>
        <w:rPr>
          <w:sz w:val="22"/>
        </w:rPr>
      </w:pPr>
      <w:r w:rsidRPr="00ED21EF">
        <w:rPr>
          <w:b/>
          <w:bCs/>
          <w:sz w:val="22"/>
          <w:szCs w:val="24"/>
        </w:rPr>
        <w:t>Suspending spectrum licences</w:t>
      </w:r>
    </w:p>
    <w:p w14:paraId="41DE84F2" w14:textId="77777777" w:rsidR="00756A16" w:rsidRPr="00ED21EF" w:rsidRDefault="00756A16" w:rsidP="0031455A">
      <w:pPr>
        <w:shd w:val="clear" w:color="auto" w:fill="FFFFFF"/>
        <w:spacing w:before="120"/>
        <w:ind w:firstLine="331"/>
        <w:jc w:val="both"/>
        <w:rPr>
          <w:sz w:val="22"/>
        </w:rPr>
      </w:pPr>
      <w:r w:rsidRPr="00ED21EF">
        <w:rPr>
          <w:b/>
          <w:bCs/>
          <w:sz w:val="22"/>
          <w:szCs w:val="24"/>
        </w:rPr>
        <w:t xml:space="preserve">75.(1) </w:t>
      </w:r>
      <w:r w:rsidRPr="00ED21EF">
        <w:rPr>
          <w:sz w:val="22"/>
          <w:szCs w:val="24"/>
        </w:rPr>
        <w:t>The SMA may, by written notice given to the licensee, suspend the spectrum licence.</w:t>
      </w:r>
    </w:p>
    <w:p w14:paraId="109F0E62" w14:textId="77777777" w:rsidR="00756A16" w:rsidRPr="00ED21EF" w:rsidRDefault="00756A16" w:rsidP="0031455A">
      <w:pPr>
        <w:shd w:val="clear" w:color="auto" w:fill="FFFFFF"/>
        <w:spacing w:before="120"/>
        <w:jc w:val="both"/>
        <w:rPr>
          <w:sz w:val="22"/>
        </w:rPr>
      </w:pPr>
      <w:r w:rsidRPr="00ED21EF">
        <w:rPr>
          <w:sz w:val="22"/>
          <w:szCs w:val="18"/>
        </w:rPr>
        <w:t>Note: Suspensions of spectrum licences are reviewable under Part 5.6.</w:t>
      </w:r>
    </w:p>
    <w:p w14:paraId="40F7909B" w14:textId="77777777" w:rsidR="00756A16" w:rsidRPr="00ED21EF" w:rsidRDefault="00756A16" w:rsidP="0031455A">
      <w:pPr>
        <w:numPr>
          <w:ilvl w:val="0"/>
          <w:numId w:val="113"/>
        </w:numPr>
        <w:shd w:val="clear" w:color="auto" w:fill="FFFFFF"/>
        <w:tabs>
          <w:tab w:val="left" w:pos="730"/>
        </w:tabs>
        <w:spacing w:before="120"/>
        <w:ind w:left="341"/>
        <w:jc w:val="both"/>
        <w:rPr>
          <w:b/>
          <w:bCs/>
          <w:sz w:val="22"/>
          <w:szCs w:val="24"/>
        </w:rPr>
      </w:pPr>
      <w:r w:rsidRPr="00ED21EF">
        <w:rPr>
          <w:sz w:val="22"/>
          <w:szCs w:val="24"/>
        </w:rPr>
        <w:t>The notice must give the reasons for suspending the licence.</w:t>
      </w:r>
    </w:p>
    <w:p w14:paraId="74735D54" w14:textId="77777777" w:rsidR="00756A16" w:rsidRPr="00ED21EF" w:rsidRDefault="00756A16" w:rsidP="0031455A">
      <w:pPr>
        <w:numPr>
          <w:ilvl w:val="0"/>
          <w:numId w:val="113"/>
        </w:numPr>
        <w:shd w:val="clear" w:color="auto" w:fill="FFFFFF"/>
        <w:tabs>
          <w:tab w:val="left" w:pos="730"/>
        </w:tabs>
        <w:spacing w:before="120"/>
        <w:ind w:left="5" w:firstLine="336"/>
        <w:jc w:val="both"/>
        <w:rPr>
          <w:b/>
          <w:bCs/>
          <w:sz w:val="22"/>
          <w:szCs w:val="24"/>
        </w:rPr>
      </w:pPr>
      <w:r w:rsidRPr="00ED21EF">
        <w:rPr>
          <w:sz w:val="22"/>
          <w:szCs w:val="24"/>
        </w:rPr>
        <w:t>The SMA may, at any time, by written notice given to the licensee, revoke the suspension of the licence.</w:t>
      </w:r>
    </w:p>
    <w:p w14:paraId="08D04340" w14:textId="77777777" w:rsidR="00756A16" w:rsidRPr="00ED21EF" w:rsidRDefault="00756A16" w:rsidP="0031455A">
      <w:pPr>
        <w:shd w:val="clear" w:color="auto" w:fill="FFFFFF"/>
        <w:spacing w:before="120"/>
        <w:jc w:val="both"/>
        <w:rPr>
          <w:sz w:val="22"/>
        </w:rPr>
      </w:pPr>
      <w:r w:rsidRPr="00ED21EF">
        <w:rPr>
          <w:b/>
          <w:bCs/>
          <w:sz w:val="22"/>
          <w:szCs w:val="24"/>
        </w:rPr>
        <w:t>Period of suspension</w:t>
      </w:r>
    </w:p>
    <w:p w14:paraId="38B098BC" w14:textId="77777777" w:rsidR="00756A16" w:rsidRPr="00ED21EF" w:rsidRDefault="00756A16" w:rsidP="0031455A">
      <w:pPr>
        <w:shd w:val="clear" w:color="auto" w:fill="FFFFFF"/>
        <w:spacing w:before="120"/>
        <w:ind w:left="5" w:firstLine="331"/>
        <w:jc w:val="both"/>
        <w:rPr>
          <w:sz w:val="22"/>
        </w:rPr>
      </w:pPr>
      <w:r w:rsidRPr="00ED21EF">
        <w:rPr>
          <w:b/>
          <w:bCs/>
          <w:sz w:val="22"/>
          <w:szCs w:val="24"/>
        </w:rPr>
        <w:t xml:space="preserve">76.(1) </w:t>
      </w:r>
      <w:r w:rsidRPr="00ED21EF">
        <w:rPr>
          <w:sz w:val="22"/>
          <w:szCs w:val="24"/>
        </w:rPr>
        <w:t>Subject to subsection (2), the suspension of the spectrum licence, unless it is sooner revoked, ceases:</w:t>
      </w:r>
    </w:p>
    <w:p w14:paraId="69E03DC2" w14:textId="77777777" w:rsidR="00756A16" w:rsidRPr="00ED21EF" w:rsidRDefault="00756A16" w:rsidP="0031455A">
      <w:pPr>
        <w:shd w:val="clear" w:color="auto" w:fill="FFFFFF"/>
        <w:spacing w:before="120"/>
        <w:ind w:left="773" w:hanging="374"/>
        <w:jc w:val="both"/>
        <w:rPr>
          <w:sz w:val="22"/>
        </w:rPr>
      </w:pPr>
      <w:r w:rsidRPr="00ED21EF">
        <w:rPr>
          <w:sz w:val="22"/>
          <w:szCs w:val="24"/>
        </w:rPr>
        <w:t xml:space="preserve">(a) if, within 28 days after the suspension, proceedings for an offence against this Act are instituted against the licensee, or against a person authorised by the licensee to operate a </w:t>
      </w:r>
      <w:r w:rsidRPr="005A2A5A">
        <w:rPr>
          <w:sz w:val="22"/>
          <w:szCs w:val="24"/>
        </w:rPr>
        <w:t xml:space="preserve">radiocommunications </w:t>
      </w:r>
      <w:r w:rsidRPr="00ED21EF">
        <w:rPr>
          <w:sz w:val="22"/>
          <w:szCs w:val="24"/>
        </w:rPr>
        <w:t>device under the licence, and he or she</w:t>
      </w:r>
    </w:p>
    <w:p w14:paraId="5AAE3708" w14:textId="77777777" w:rsidR="00C1208E" w:rsidRDefault="00C1208E" w:rsidP="0031455A">
      <w:pPr>
        <w:shd w:val="clear" w:color="auto" w:fill="FFFFFF"/>
        <w:spacing w:before="120"/>
        <w:ind w:left="1747"/>
        <w:jc w:val="both"/>
        <w:rPr>
          <w:sz w:val="22"/>
        </w:rPr>
        <w:sectPr w:rsidR="00C1208E" w:rsidSect="0071147F">
          <w:pgSz w:w="12240" w:h="15840" w:code="1"/>
          <w:pgMar w:top="1440" w:right="1440" w:bottom="1440" w:left="1440" w:header="720" w:footer="720" w:gutter="0"/>
          <w:cols w:space="60"/>
          <w:noEndnote/>
        </w:sectPr>
      </w:pPr>
    </w:p>
    <w:p w14:paraId="68821BE6" w14:textId="77777777" w:rsidR="00756A16" w:rsidRPr="00ED21EF" w:rsidRDefault="00756A16" w:rsidP="0031455A">
      <w:pPr>
        <w:shd w:val="clear" w:color="auto" w:fill="FFFFFF"/>
        <w:spacing w:before="120"/>
        <w:ind w:left="778"/>
        <w:jc w:val="both"/>
        <w:rPr>
          <w:sz w:val="22"/>
        </w:rPr>
      </w:pPr>
      <w:r w:rsidRPr="00ED21EF">
        <w:rPr>
          <w:sz w:val="22"/>
          <w:szCs w:val="24"/>
        </w:rPr>
        <w:lastRenderedPageBreak/>
        <w:t>is convicted of the offence</w:t>
      </w:r>
      <w:r w:rsidRPr="00ED21EF">
        <w:rPr>
          <w:rFonts w:eastAsia="Times New Roman"/>
          <w:sz w:val="22"/>
          <w:szCs w:val="24"/>
        </w:rPr>
        <w:t>—on the expiration of 14 days after the date of the conviction; or</w:t>
      </w:r>
    </w:p>
    <w:p w14:paraId="62753945" w14:textId="77777777" w:rsidR="00756A16" w:rsidRPr="00ED21EF" w:rsidRDefault="00756A16" w:rsidP="0031455A">
      <w:pPr>
        <w:numPr>
          <w:ilvl w:val="0"/>
          <w:numId w:val="114"/>
        </w:numPr>
        <w:shd w:val="clear" w:color="auto" w:fill="FFFFFF"/>
        <w:tabs>
          <w:tab w:val="left" w:pos="778"/>
        </w:tabs>
        <w:spacing w:before="120"/>
        <w:ind w:left="778" w:hanging="394"/>
        <w:jc w:val="both"/>
        <w:rPr>
          <w:sz w:val="22"/>
          <w:szCs w:val="24"/>
        </w:rPr>
      </w:pPr>
      <w:r w:rsidRPr="00ED21EF">
        <w:rPr>
          <w:sz w:val="22"/>
          <w:szCs w:val="24"/>
        </w:rPr>
        <w:t>if such proceedings are instituted within 28 days after the suspension and he or she is not convicted of the offence</w:t>
      </w:r>
      <w:r w:rsidRPr="00ED21EF">
        <w:rPr>
          <w:rFonts w:eastAsia="Times New Roman"/>
          <w:sz w:val="22"/>
          <w:szCs w:val="24"/>
        </w:rPr>
        <w:t>—on the completion of the proceedings; or</w:t>
      </w:r>
    </w:p>
    <w:p w14:paraId="4622E96D" w14:textId="77777777" w:rsidR="00756A16" w:rsidRPr="00ED21EF" w:rsidRDefault="00756A16" w:rsidP="0031455A">
      <w:pPr>
        <w:numPr>
          <w:ilvl w:val="0"/>
          <w:numId w:val="114"/>
        </w:numPr>
        <w:shd w:val="clear" w:color="auto" w:fill="FFFFFF"/>
        <w:tabs>
          <w:tab w:val="left" w:pos="778"/>
        </w:tabs>
        <w:spacing w:before="120"/>
        <w:ind w:left="778" w:hanging="394"/>
        <w:jc w:val="both"/>
        <w:rPr>
          <w:sz w:val="22"/>
          <w:szCs w:val="24"/>
        </w:rPr>
      </w:pPr>
      <w:r w:rsidRPr="00ED21EF">
        <w:rPr>
          <w:sz w:val="22"/>
          <w:szCs w:val="24"/>
        </w:rPr>
        <w:t>in any other case</w:t>
      </w:r>
      <w:r w:rsidRPr="00ED21EF">
        <w:rPr>
          <w:rFonts w:eastAsia="Times New Roman"/>
          <w:sz w:val="22"/>
          <w:szCs w:val="24"/>
        </w:rPr>
        <w:t>—on the expiration of 28 days after the suspension.</w:t>
      </w:r>
    </w:p>
    <w:p w14:paraId="4461E0E0" w14:textId="77777777" w:rsidR="00756A16" w:rsidRPr="00ED21EF" w:rsidRDefault="00756A16" w:rsidP="0031455A">
      <w:pPr>
        <w:shd w:val="clear" w:color="auto" w:fill="FFFFFF"/>
        <w:tabs>
          <w:tab w:val="left" w:pos="744"/>
        </w:tabs>
        <w:spacing w:before="120"/>
        <w:ind w:left="341"/>
        <w:jc w:val="both"/>
        <w:rPr>
          <w:sz w:val="22"/>
        </w:rPr>
      </w:pPr>
      <w:r w:rsidRPr="00ED21EF">
        <w:rPr>
          <w:b/>
          <w:bCs/>
          <w:sz w:val="22"/>
          <w:szCs w:val="24"/>
        </w:rPr>
        <w:t>(2)</w:t>
      </w:r>
      <w:r w:rsidRPr="00ED21EF">
        <w:rPr>
          <w:sz w:val="22"/>
          <w:szCs w:val="24"/>
        </w:rPr>
        <w:tab/>
        <w:t>If:</w:t>
      </w:r>
    </w:p>
    <w:p w14:paraId="79FCC8E3" w14:textId="77777777" w:rsidR="00756A16" w:rsidRPr="00ED21EF" w:rsidRDefault="00756A16" w:rsidP="0031455A">
      <w:pPr>
        <w:numPr>
          <w:ilvl w:val="0"/>
          <w:numId w:val="115"/>
        </w:numPr>
        <w:shd w:val="clear" w:color="auto" w:fill="FFFFFF"/>
        <w:tabs>
          <w:tab w:val="left" w:pos="782"/>
        </w:tabs>
        <w:spacing w:before="120"/>
        <w:ind w:left="782" w:hanging="398"/>
        <w:jc w:val="both"/>
        <w:rPr>
          <w:sz w:val="22"/>
          <w:szCs w:val="24"/>
        </w:rPr>
      </w:pPr>
      <w:r w:rsidRPr="00ED21EF">
        <w:rPr>
          <w:sz w:val="22"/>
          <w:szCs w:val="24"/>
        </w:rPr>
        <w:t>the notice of suspension specifies a day as the day on which the suspension of the spectrum licence ceases; and</w:t>
      </w:r>
    </w:p>
    <w:p w14:paraId="71B3B2A9" w14:textId="77777777" w:rsidR="00756A16" w:rsidRPr="00ED21EF" w:rsidRDefault="00756A16" w:rsidP="0031455A">
      <w:pPr>
        <w:numPr>
          <w:ilvl w:val="0"/>
          <w:numId w:val="115"/>
        </w:numPr>
        <w:shd w:val="clear" w:color="auto" w:fill="FFFFFF"/>
        <w:tabs>
          <w:tab w:val="left" w:pos="782"/>
        </w:tabs>
        <w:spacing w:before="120"/>
        <w:ind w:left="384"/>
        <w:jc w:val="both"/>
        <w:rPr>
          <w:sz w:val="22"/>
          <w:szCs w:val="24"/>
        </w:rPr>
      </w:pPr>
      <w:r w:rsidRPr="00ED21EF">
        <w:rPr>
          <w:sz w:val="22"/>
          <w:szCs w:val="24"/>
        </w:rPr>
        <w:t>that day occurs before the day fixed under subsection (1);</w:t>
      </w:r>
    </w:p>
    <w:p w14:paraId="15D9E386" w14:textId="77777777" w:rsidR="00756A16" w:rsidRPr="00ED21EF" w:rsidRDefault="00756A16" w:rsidP="0031455A">
      <w:pPr>
        <w:shd w:val="clear" w:color="auto" w:fill="FFFFFF"/>
        <w:spacing w:before="120"/>
        <w:ind w:left="5"/>
        <w:jc w:val="both"/>
        <w:rPr>
          <w:sz w:val="22"/>
        </w:rPr>
      </w:pPr>
      <w:r w:rsidRPr="00ED21EF">
        <w:rPr>
          <w:sz w:val="22"/>
          <w:szCs w:val="24"/>
        </w:rPr>
        <w:t>the suspension of the licence, unless it is sooner revoked, ceases on the day so specified.</w:t>
      </w:r>
    </w:p>
    <w:p w14:paraId="62FA5555" w14:textId="77777777" w:rsidR="00756A16" w:rsidRPr="00ED21EF" w:rsidRDefault="00756A16" w:rsidP="0031455A">
      <w:pPr>
        <w:shd w:val="clear" w:color="auto" w:fill="FFFFFF"/>
        <w:tabs>
          <w:tab w:val="left" w:pos="744"/>
        </w:tabs>
        <w:spacing w:before="120"/>
        <w:ind w:left="341"/>
        <w:jc w:val="both"/>
        <w:rPr>
          <w:sz w:val="22"/>
        </w:rPr>
      </w:pPr>
      <w:r w:rsidRPr="00ED21EF">
        <w:rPr>
          <w:b/>
          <w:bCs/>
          <w:sz w:val="22"/>
          <w:szCs w:val="24"/>
        </w:rPr>
        <w:t>(3)</w:t>
      </w:r>
      <w:r w:rsidRPr="00ED21EF">
        <w:rPr>
          <w:sz w:val="22"/>
          <w:szCs w:val="24"/>
        </w:rPr>
        <w:tab/>
        <w:t>In subsection (1):</w:t>
      </w:r>
    </w:p>
    <w:p w14:paraId="38A88CEC" w14:textId="77777777" w:rsidR="00756A16" w:rsidRPr="00ED21EF" w:rsidRDefault="005E1428" w:rsidP="0031455A">
      <w:pPr>
        <w:shd w:val="clear" w:color="auto" w:fill="FFFFFF"/>
        <w:spacing w:before="120"/>
        <w:ind w:left="5"/>
        <w:jc w:val="both"/>
        <w:rPr>
          <w:sz w:val="22"/>
        </w:rPr>
      </w:pPr>
      <w:r w:rsidRPr="00ED21EF">
        <w:rPr>
          <w:b/>
          <w:bCs/>
          <w:sz w:val="22"/>
          <w:szCs w:val="24"/>
        </w:rPr>
        <w:t>“</w:t>
      </w:r>
      <w:r w:rsidR="00756A16" w:rsidRPr="00ED21EF">
        <w:rPr>
          <w:b/>
          <w:bCs/>
          <w:sz w:val="22"/>
          <w:szCs w:val="24"/>
        </w:rPr>
        <w:t>proceedings</w:t>
      </w:r>
      <w:r w:rsidRPr="00ED21EF">
        <w:rPr>
          <w:b/>
          <w:bCs/>
          <w:sz w:val="22"/>
          <w:szCs w:val="24"/>
        </w:rPr>
        <w:t>”</w:t>
      </w:r>
      <w:r w:rsidR="00756A16" w:rsidRPr="00ED21EF">
        <w:rPr>
          <w:b/>
          <w:bCs/>
          <w:sz w:val="22"/>
          <w:szCs w:val="24"/>
        </w:rPr>
        <w:t xml:space="preserve"> </w:t>
      </w:r>
      <w:r w:rsidR="00756A16" w:rsidRPr="00ED21EF">
        <w:rPr>
          <w:sz w:val="22"/>
          <w:szCs w:val="24"/>
        </w:rPr>
        <w:t>does not include proceedings by way of appeal or review.</w:t>
      </w:r>
    </w:p>
    <w:p w14:paraId="35331AEB" w14:textId="77777777" w:rsidR="00756A16" w:rsidRPr="00ED21EF" w:rsidRDefault="00756A16" w:rsidP="0031455A">
      <w:pPr>
        <w:shd w:val="clear" w:color="auto" w:fill="FFFFFF"/>
        <w:spacing w:before="120"/>
        <w:jc w:val="both"/>
        <w:rPr>
          <w:sz w:val="22"/>
        </w:rPr>
      </w:pPr>
      <w:r w:rsidRPr="00ED21EF">
        <w:rPr>
          <w:b/>
          <w:bCs/>
          <w:sz w:val="22"/>
          <w:szCs w:val="24"/>
        </w:rPr>
        <w:t>Cancelling spectrum licences</w:t>
      </w:r>
    </w:p>
    <w:p w14:paraId="049C7367" w14:textId="77777777" w:rsidR="00756A16" w:rsidRPr="00ED21EF" w:rsidRDefault="00756A16" w:rsidP="0031455A">
      <w:pPr>
        <w:shd w:val="clear" w:color="auto" w:fill="FFFFFF"/>
        <w:spacing w:before="120"/>
        <w:ind w:left="5" w:firstLine="336"/>
        <w:jc w:val="both"/>
        <w:rPr>
          <w:sz w:val="22"/>
        </w:rPr>
      </w:pPr>
      <w:r w:rsidRPr="00ED21EF">
        <w:rPr>
          <w:b/>
          <w:bCs/>
          <w:sz w:val="22"/>
          <w:szCs w:val="24"/>
        </w:rPr>
        <w:t xml:space="preserve">77.(1) </w:t>
      </w:r>
      <w:r w:rsidRPr="00ED21EF">
        <w:rPr>
          <w:sz w:val="22"/>
          <w:szCs w:val="24"/>
        </w:rPr>
        <w:t>The SMA may, by written notice given to the licensee, cancel the spectrum licence.</w:t>
      </w:r>
    </w:p>
    <w:p w14:paraId="0103FB95" w14:textId="77777777" w:rsidR="00756A16" w:rsidRPr="005C593F" w:rsidRDefault="00756A16" w:rsidP="0031455A">
      <w:pPr>
        <w:shd w:val="clear" w:color="auto" w:fill="FFFFFF"/>
        <w:spacing w:before="120"/>
        <w:ind w:left="10"/>
        <w:jc w:val="both"/>
      </w:pPr>
      <w:r w:rsidRPr="005C593F">
        <w:rPr>
          <w:szCs w:val="18"/>
        </w:rPr>
        <w:t>Note: Cancellations of spectrum licences are reviewable under Part 5.6.</w:t>
      </w:r>
    </w:p>
    <w:p w14:paraId="10D72958" w14:textId="77777777" w:rsidR="00756A16" w:rsidRPr="00ED21EF" w:rsidRDefault="00756A16" w:rsidP="0031455A">
      <w:pPr>
        <w:shd w:val="clear" w:color="auto" w:fill="FFFFFF"/>
        <w:spacing w:before="120"/>
        <w:ind w:left="350"/>
        <w:jc w:val="both"/>
        <w:rPr>
          <w:sz w:val="22"/>
        </w:rPr>
      </w:pPr>
      <w:r w:rsidRPr="00ED21EF">
        <w:rPr>
          <w:b/>
          <w:bCs/>
          <w:sz w:val="22"/>
          <w:szCs w:val="24"/>
        </w:rPr>
        <w:t>(2)</w:t>
      </w:r>
      <w:r w:rsidRPr="00ED21EF">
        <w:rPr>
          <w:sz w:val="22"/>
          <w:szCs w:val="24"/>
        </w:rPr>
        <w:t xml:space="preserve"> The notice must give the reasons for cancelling the licence.</w:t>
      </w:r>
    </w:p>
    <w:p w14:paraId="2959E0E0" w14:textId="77777777" w:rsidR="00756A16" w:rsidRPr="00ED21EF" w:rsidRDefault="00756A16" w:rsidP="0055769F">
      <w:pPr>
        <w:shd w:val="clear" w:color="auto" w:fill="FFFFFF"/>
        <w:spacing w:before="240"/>
        <w:jc w:val="center"/>
        <w:rPr>
          <w:sz w:val="22"/>
        </w:rPr>
      </w:pPr>
      <w:r w:rsidRPr="00ED21EF">
        <w:rPr>
          <w:b/>
          <w:bCs/>
          <w:i/>
          <w:iCs/>
          <w:sz w:val="22"/>
          <w:szCs w:val="24"/>
        </w:rPr>
        <w:t>Division 4</w:t>
      </w:r>
      <w:r w:rsidRPr="00ED21EF">
        <w:rPr>
          <w:rFonts w:eastAsia="Times New Roman"/>
          <w:b/>
          <w:bCs/>
          <w:sz w:val="22"/>
          <w:szCs w:val="24"/>
        </w:rPr>
        <w:t>—</w:t>
      </w:r>
      <w:r w:rsidRPr="00ED21EF">
        <w:rPr>
          <w:rFonts w:eastAsia="Times New Roman"/>
          <w:b/>
          <w:bCs/>
          <w:i/>
          <w:iCs/>
          <w:sz w:val="22"/>
          <w:szCs w:val="24"/>
        </w:rPr>
        <w:t>Re-issuing spectrum licences</w:t>
      </w:r>
    </w:p>
    <w:p w14:paraId="7814B06D" w14:textId="77777777" w:rsidR="00756A16" w:rsidRPr="00ED21EF" w:rsidRDefault="00756A16" w:rsidP="0031455A">
      <w:pPr>
        <w:shd w:val="clear" w:color="auto" w:fill="FFFFFF"/>
        <w:spacing w:before="120"/>
        <w:ind w:left="10"/>
        <w:jc w:val="both"/>
        <w:rPr>
          <w:sz w:val="22"/>
        </w:rPr>
      </w:pPr>
      <w:r w:rsidRPr="00ED21EF">
        <w:rPr>
          <w:b/>
          <w:bCs/>
          <w:sz w:val="22"/>
          <w:szCs w:val="24"/>
        </w:rPr>
        <w:t>Notice of spectrum licences that are about to be re-issued</w:t>
      </w:r>
    </w:p>
    <w:p w14:paraId="4CC12CE3" w14:textId="77777777" w:rsidR="00756A16" w:rsidRPr="00ED21EF" w:rsidRDefault="00756A16" w:rsidP="0031455A">
      <w:pPr>
        <w:shd w:val="clear" w:color="auto" w:fill="FFFFFF"/>
        <w:spacing w:before="120"/>
        <w:ind w:left="10" w:firstLine="336"/>
        <w:jc w:val="both"/>
        <w:rPr>
          <w:sz w:val="22"/>
        </w:rPr>
      </w:pPr>
      <w:r w:rsidRPr="00ED21EF">
        <w:rPr>
          <w:b/>
          <w:bCs/>
          <w:sz w:val="22"/>
          <w:szCs w:val="24"/>
        </w:rPr>
        <w:t xml:space="preserve">78. </w:t>
      </w:r>
      <w:r w:rsidRPr="00ED21EF">
        <w:rPr>
          <w:sz w:val="22"/>
          <w:szCs w:val="24"/>
        </w:rPr>
        <w:t xml:space="preserve">The SMA must, from time to time, cause to be published in the </w:t>
      </w:r>
      <w:r w:rsidRPr="00ED21EF">
        <w:rPr>
          <w:i/>
          <w:iCs/>
          <w:sz w:val="22"/>
          <w:szCs w:val="24"/>
        </w:rPr>
        <w:t xml:space="preserve">Gazette </w:t>
      </w:r>
      <w:r w:rsidRPr="00ED21EF">
        <w:rPr>
          <w:sz w:val="22"/>
          <w:szCs w:val="24"/>
        </w:rPr>
        <w:t>a notice that:</w:t>
      </w:r>
    </w:p>
    <w:p w14:paraId="29E3D642" w14:textId="77777777" w:rsidR="00756A16" w:rsidRPr="00ED21EF" w:rsidRDefault="00756A16" w:rsidP="0031455A">
      <w:pPr>
        <w:numPr>
          <w:ilvl w:val="0"/>
          <w:numId w:val="116"/>
        </w:numPr>
        <w:shd w:val="clear" w:color="auto" w:fill="FFFFFF"/>
        <w:tabs>
          <w:tab w:val="left" w:pos="792"/>
        </w:tabs>
        <w:spacing w:before="120"/>
        <w:ind w:left="792" w:hanging="394"/>
        <w:jc w:val="both"/>
        <w:rPr>
          <w:sz w:val="22"/>
          <w:szCs w:val="24"/>
        </w:rPr>
      </w:pPr>
      <w:r w:rsidRPr="00ED21EF">
        <w:rPr>
          <w:sz w:val="22"/>
          <w:szCs w:val="24"/>
        </w:rPr>
        <w:t>states where information about the spectrum licences that will expire during the 2 years immediately following publication of the notice, and the parts of the spectrum to which they relate, may be obtained; and</w:t>
      </w:r>
    </w:p>
    <w:p w14:paraId="249F7AFE" w14:textId="77777777" w:rsidR="00756A16" w:rsidRPr="00ED21EF" w:rsidRDefault="00756A16" w:rsidP="0031455A">
      <w:pPr>
        <w:numPr>
          <w:ilvl w:val="0"/>
          <w:numId w:val="116"/>
        </w:numPr>
        <w:shd w:val="clear" w:color="auto" w:fill="FFFFFF"/>
        <w:tabs>
          <w:tab w:val="left" w:pos="792"/>
        </w:tabs>
        <w:spacing w:before="120"/>
        <w:ind w:left="792" w:hanging="394"/>
        <w:jc w:val="both"/>
        <w:rPr>
          <w:sz w:val="22"/>
          <w:szCs w:val="24"/>
        </w:rPr>
      </w:pPr>
      <w:r w:rsidRPr="00ED21EF">
        <w:rPr>
          <w:sz w:val="22"/>
          <w:szCs w:val="24"/>
        </w:rPr>
        <w:t>invites expressions of interest from persons who wish to have issued to them spectrum licences relating to those parts of the spectrum.</w:t>
      </w:r>
    </w:p>
    <w:p w14:paraId="153E3406" w14:textId="77777777" w:rsidR="00756A16" w:rsidRPr="00ED21EF" w:rsidRDefault="00756A16" w:rsidP="0031455A">
      <w:pPr>
        <w:shd w:val="clear" w:color="auto" w:fill="FFFFFF"/>
        <w:spacing w:before="120"/>
        <w:ind w:left="14"/>
        <w:jc w:val="both"/>
        <w:rPr>
          <w:sz w:val="22"/>
        </w:rPr>
      </w:pPr>
      <w:r w:rsidRPr="00ED21EF">
        <w:rPr>
          <w:b/>
          <w:bCs/>
          <w:sz w:val="22"/>
          <w:szCs w:val="24"/>
        </w:rPr>
        <w:t>Preparation of draft spectrum licences for re-issue</w:t>
      </w:r>
    </w:p>
    <w:p w14:paraId="0E5E842D" w14:textId="77777777" w:rsidR="00756A16" w:rsidRPr="00ED21EF" w:rsidRDefault="00756A16" w:rsidP="0031455A">
      <w:pPr>
        <w:shd w:val="clear" w:color="auto" w:fill="FFFFFF"/>
        <w:spacing w:before="120"/>
        <w:ind w:left="14" w:firstLine="336"/>
        <w:jc w:val="both"/>
        <w:rPr>
          <w:sz w:val="22"/>
        </w:rPr>
      </w:pPr>
      <w:r w:rsidRPr="00ED21EF">
        <w:rPr>
          <w:b/>
          <w:bCs/>
          <w:sz w:val="22"/>
          <w:szCs w:val="24"/>
        </w:rPr>
        <w:t xml:space="preserve">79.(1) </w:t>
      </w:r>
      <w:r w:rsidRPr="00ED21EF">
        <w:rPr>
          <w:sz w:val="22"/>
          <w:szCs w:val="24"/>
        </w:rPr>
        <w:t>The SMA may, at any time during the period of 2 years prior to a spectrum licence expiring, prepare:</w:t>
      </w:r>
    </w:p>
    <w:p w14:paraId="5B017C73" w14:textId="77777777" w:rsidR="00756A16" w:rsidRPr="00ED21EF" w:rsidRDefault="00756A16" w:rsidP="0031455A">
      <w:pPr>
        <w:numPr>
          <w:ilvl w:val="0"/>
          <w:numId w:val="117"/>
        </w:numPr>
        <w:shd w:val="clear" w:color="auto" w:fill="FFFFFF"/>
        <w:tabs>
          <w:tab w:val="left" w:pos="802"/>
        </w:tabs>
        <w:spacing w:before="120"/>
        <w:ind w:left="802" w:hanging="398"/>
        <w:jc w:val="both"/>
        <w:rPr>
          <w:sz w:val="22"/>
          <w:szCs w:val="24"/>
        </w:rPr>
      </w:pPr>
      <w:r w:rsidRPr="00ED21EF">
        <w:rPr>
          <w:sz w:val="22"/>
          <w:szCs w:val="24"/>
        </w:rPr>
        <w:t>a draft of a new spectrum licence that would wholly or partly replace that licence; or</w:t>
      </w:r>
    </w:p>
    <w:p w14:paraId="63103A44" w14:textId="77777777" w:rsidR="00756A16" w:rsidRPr="00ED21EF" w:rsidRDefault="00756A16" w:rsidP="0031455A">
      <w:pPr>
        <w:numPr>
          <w:ilvl w:val="0"/>
          <w:numId w:val="117"/>
        </w:numPr>
        <w:shd w:val="clear" w:color="auto" w:fill="FFFFFF"/>
        <w:tabs>
          <w:tab w:val="left" w:pos="802"/>
        </w:tabs>
        <w:spacing w:before="120"/>
        <w:ind w:left="802" w:hanging="398"/>
        <w:jc w:val="both"/>
        <w:rPr>
          <w:sz w:val="22"/>
          <w:szCs w:val="24"/>
        </w:rPr>
      </w:pPr>
      <w:r w:rsidRPr="00ED21EF">
        <w:rPr>
          <w:sz w:val="22"/>
          <w:szCs w:val="24"/>
        </w:rPr>
        <w:t>drafts of 2 or more new spectrum licences that, taken together, would wholly or partly replace that licence.</w:t>
      </w:r>
    </w:p>
    <w:p w14:paraId="00983187" w14:textId="77777777" w:rsidR="00756A16" w:rsidRPr="00ED21EF" w:rsidRDefault="00756A16" w:rsidP="0031455A">
      <w:pPr>
        <w:shd w:val="clear" w:color="auto" w:fill="FFFFFF"/>
        <w:spacing w:before="120"/>
        <w:ind w:left="14" w:firstLine="346"/>
        <w:jc w:val="both"/>
        <w:rPr>
          <w:sz w:val="22"/>
        </w:rPr>
      </w:pPr>
      <w:r w:rsidRPr="00ED21EF">
        <w:rPr>
          <w:b/>
          <w:bCs/>
          <w:sz w:val="22"/>
          <w:szCs w:val="24"/>
        </w:rPr>
        <w:t xml:space="preserve">(2) </w:t>
      </w:r>
      <w:r w:rsidRPr="00ED21EF">
        <w:rPr>
          <w:sz w:val="22"/>
          <w:szCs w:val="24"/>
        </w:rPr>
        <w:t>The conditions included in a draft licence need not be the same conditions as those included in the licence that is to be replaced.</w:t>
      </w:r>
    </w:p>
    <w:p w14:paraId="69B0ADF4" w14:textId="77777777" w:rsidR="0055769F" w:rsidRDefault="0055769F" w:rsidP="0031455A">
      <w:pPr>
        <w:shd w:val="clear" w:color="auto" w:fill="FFFFFF"/>
        <w:spacing w:before="120"/>
        <w:ind w:left="19"/>
        <w:jc w:val="both"/>
        <w:rPr>
          <w:sz w:val="22"/>
        </w:rPr>
        <w:sectPr w:rsidR="0055769F" w:rsidSect="0071147F">
          <w:pgSz w:w="12240" w:h="15840" w:code="1"/>
          <w:pgMar w:top="1440" w:right="1440" w:bottom="1440" w:left="1440" w:header="720" w:footer="720" w:gutter="0"/>
          <w:cols w:space="60"/>
          <w:noEndnote/>
        </w:sectPr>
      </w:pPr>
    </w:p>
    <w:p w14:paraId="3A0E6666" w14:textId="77777777" w:rsidR="00756A16" w:rsidRPr="00ED21EF" w:rsidRDefault="00756A16" w:rsidP="0031455A">
      <w:pPr>
        <w:shd w:val="clear" w:color="auto" w:fill="FFFFFF"/>
        <w:spacing w:before="120"/>
        <w:ind w:left="5"/>
        <w:jc w:val="both"/>
        <w:rPr>
          <w:sz w:val="22"/>
        </w:rPr>
      </w:pPr>
      <w:r w:rsidRPr="00ED21EF">
        <w:rPr>
          <w:b/>
          <w:bCs/>
          <w:sz w:val="22"/>
          <w:szCs w:val="24"/>
        </w:rPr>
        <w:lastRenderedPageBreak/>
        <w:t>Procedures for re-allocating spectrum licences</w:t>
      </w:r>
    </w:p>
    <w:p w14:paraId="557B268D" w14:textId="77777777" w:rsidR="00756A16" w:rsidRPr="00ED21EF" w:rsidRDefault="00756A16" w:rsidP="0031455A">
      <w:pPr>
        <w:shd w:val="clear" w:color="auto" w:fill="FFFFFF"/>
        <w:spacing w:before="120"/>
        <w:ind w:left="5" w:firstLine="341"/>
        <w:jc w:val="both"/>
        <w:rPr>
          <w:sz w:val="22"/>
        </w:rPr>
      </w:pPr>
      <w:r w:rsidRPr="00ED21EF">
        <w:rPr>
          <w:b/>
          <w:bCs/>
          <w:sz w:val="22"/>
          <w:szCs w:val="24"/>
        </w:rPr>
        <w:t xml:space="preserve">80. </w:t>
      </w:r>
      <w:r w:rsidRPr="00ED21EF">
        <w:rPr>
          <w:sz w:val="22"/>
          <w:szCs w:val="24"/>
        </w:rPr>
        <w:t>The procedures determined under section 60 apply, so far as they are capable of applying, to re-allocating spectrum licences under this Division in the same way that they apply to allocating spectrum licences under Subdivision B of Division 1.</w:t>
      </w:r>
    </w:p>
    <w:p w14:paraId="7082E4B5" w14:textId="77777777" w:rsidR="00756A16" w:rsidRPr="00ED21EF" w:rsidRDefault="00756A16" w:rsidP="0031455A">
      <w:pPr>
        <w:shd w:val="clear" w:color="auto" w:fill="FFFFFF"/>
        <w:spacing w:before="120"/>
        <w:ind w:left="5"/>
        <w:jc w:val="both"/>
        <w:rPr>
          <w:sz w:val="22"/>
        </w:rPr>
      </w:pPr>
      <w:r w:rsidRPr="00ED21EF">
        <w:rPr>
          <w:b/>
          <w:bCs/>
          <w:sz w:val="22"/>
          <w:szCs w:val="24"/>
        </w:rPr>
        <w:t>Re-issue of spectrum licences</w:t>
      </w:r>
    </w:p>
    <w:p w14:paraId="688CECC3" w14:textId="77777777" w:rsidR="00756A16" w:rsidRPr="00ED21EF" w:rsidRDefault="00756A16" w:rsidP="0031455A">
      <w:pPr>
        <w:shd w:val="clear" w:color="auto" w:fill="FFFFFF"/>
        <w:spacing w:before="120"/>
        <w:ind w:left="5" w:firstLine="336"/>
        <w:jc w:val="both"/>
        <w:rPr>
          <w:sz w:val="22"/>
        </w:rPr>
      </w:pPr>
      <w:r w:rsidRPr="00ED21EF">
        <w:rPr>
          <w:b/>
          <w:bCs/>
          <w:sz w:val="22"/>
          <w:szCs w:val="24"/>
        </w:rPr>
        <w:t xml:space="preserve">81.(1) </w:t>
      </w:r>
      <w:r w:rsidRPr="00ED21EF">
        <w:rPr>
          <w:sz w:val="22"/>
          <w:szCs w:val="24"/>
        </w:rPr>
        <w:t>The SMA may re-allocate a spectrum licence in accordance with the procedures determined under section 60 (as they apply because of section 80), but not otherwise.</w:t>
      </w:r>
    </w:p>
    <w:p w14:paraId="0163DC2C" w14:textId="77777777" w:rsidR="00756A16" w:rsidRPr="00ED21EF" w:rsidRDefault="00756A16" w:rsidP="0031455A">
      <w:pPr>
        <w:shd w:val="clear" w:color="auto" w:fill="FFFFFF"/>
        <w:spacing w:before="120"/>
        <w:ind w:left="5" w:firstLine="341"/>
        <w:jc w:val="both"/>
        <w:rPr>
          <w:sz w:val="22"/>
        </w:rPr>
      </w:pPr>
      <w:r w:rsidRPr="00ED21EF">
        <w:rPr>
          <w:b/>
          <w:bCs/>
          <w:sz w:val="22"/>
          <w:szCs w:val="24"/>
        </w:rPr>
        <w:t>(2)</w:t>
      </w:r>
      <w:r w:rsidRPr="00ED21EF">
        <w:rPr>
          <w:sz w:val="22"/>
          <w:szCs w:val="24"/>
        </w:rPr>
        <w:t xml:space="preserve"> The SMA must issue the spectrum licence to the person to whom it is re-allocated if the person:</w:t>
      </w:r>
    </w:p>
    <w:p w14:paraId="6F02239A" w14:textId="77777777" w:rsidR="00756A16" w:rsidRPr="00ED21EF" w:rsidRDefault="00756A16" w:rsidP="0031455A">
      <w:pPr>
        <w:numPr>
          <w:ilvl w:val="0"/>
          <w:numId w:val="118"/>
        </w:numPr>
        <w:shd w:val="clear" w:color="auto" w:fill="FFFFFF"/>
        <w:tabs>
          <w:tab w:val="left" w:pos="792"/>
        </w:tabs>
        <w:spacing w:before="120"/>
        <w:ind w:left="792" w:hanging="389"/>
        <w:jc w:val="both"/>
        <w:rPr>
          <w:sz w:val="22"/>
          <w:szCs w:val="24"/>
        </w:rPr>
      </w:pPr>
      <w:r w:rsidRPr="00ED21EF">
        <w:rPr>
          <w:sz w:val="22"/>
          <w:szCs w:val="24"/>
        </w:rPr>
        <w:t>pays to the SMA the spectrum access charge for issuing the licence; or</w:t>
      </w:r>
    </w:p>
    <w:p w14:paraId="401CBDD0" w14:textId="77777777" w:rsidR="00756A16" w:rsidRPr="00ED21EF" w:rsidRDefault="00756A16" w:rsidP="0031455A">
      <w:pPr>
        <w:numPr>
          <w:ilvl w:val="0"/>
          <w:numId w:val="118"/>
        </w:numPr>
        <w:shd w:val="clear" w:color="auto" w:fill="FFFFFF"/>
        <w:tabs>
          <w:tab w:val="left" w:pos="792"/>
        </w:tabs>
        <w:spacing w:before="120"/>
        <w:ind w:left="792" w:hanging="389"/>
        <w:jc w:val="both"/>
        <w:rPr>
          <w:sz w:val="22"/>
          <w:szCs w:val="24"/>
        </w:rPr>
      </w:pPr>
      <w:r w:rsidRPr="00ED21EF">
        <w:rPr>
          <w:sz w:val="22"/>
          <w:szCs w:val="24"/>
        </w:rPr>
        <w:t>reaches an agreement with the SMA for payment of that spectrum access charge.</w:t>
      </w:r>
    </w:p>
    <w:p w14:paraId="29AAA51D" w14:textId="77777777" w:rsidR="00756A16" w:rsidRPr="00ED21EF" w:rsidRDefault="00756A16" w:rsidP="0031455A">
      <w:pPr>
        <w:shd w:val="clear" w:color="auto" w:fill="FFFFFF"/>
        <w:spacing w:before="120"/>
        <w:jc w:val="both"/>
        <w:rPr>
          <w:sz w:val="22"/>
        </w:rPr>
      </w:pPr>
      <w:r w:rsidRPr="00ED21EF">
        <w:rPr>
          <w:b/>
          <w:bCs/>
          <w:sz w:val="22"/>
          <w:szCs w:val="24"/>
        </w:rPr>
        <w:t>Re-issue of spectrum licences to the same licensees in the public interest</w:t>
      </w:r>
    </w:p>
    <w:p w14:paraId="128D0721" w14:textId="77777777" w:rsidR="00756A16" w:rsidRPr="00ED21EF" w:rsidRDefault="00756A16" w:rsidP="0031455A">
      <w:pPr>
        <w:shd w:val="clear" w:color="auto" w:fill="FFFFFF"/>
        <w:spacing w:before="120"/>
        <w:ind w:left="5" w:firstLine="336"/>
        <w:jc w:val="both"/>
        <w:rPr>
          <w:sz w:val="22"/>
        </w:rPr>
      </w:pPr>
      <w:r w:rsidRPr="00ED21EF">
        <w:rPr>
          <w:b/>
          <w:bCs/>
          <w:sz w:val="22"/>
          <w:szCs w:val="24"/>
        </w:rPr>
        <w:t xml:space="preserve">82.(1) </w:t>
      </w:r>
      <w:r w:rsidRPr="00ED21EF">
        <w:rPr>
          <w:sz w:val="22"/>
          <w:szCs w:val="24"/>
        </w:rPr>
        <w:t>The SMA may, without following the procedures determined under section 60 (as they apply because of section 80), re-issue a spectrum licence to the person to whom it was previously issued if:</w:t>
      </w:r>
    </w:p>
    <w:p w14:paraId="47573C4D" w14:textId="77777777" w:rsidR="00756A16" w:rsidRPr="00ED21EF" w:rsidRDefault="00756A16" w:rsidP="0031455A">
      <w:pPr>
        <w:numPr>
          <w:ilvl w:val="0"/>
          <w:numId w:val="119"/>
        </w:numPr>
        <w:shd w:val="clear" w:color="auto" w:fill="FFFFFF"/>
        <w:tabs>
          <w:tab w:val="left" w:pos="782"/>
        </w:tabs>
        <w:spacing w:before="120"/>
        <w:ind w:left="782" w:hanging="394"/>
        <w:jc w:val="both"/>
        <w:rPr>
          <w:sz w:val="22"/>
          <w:szCs w:val="24"/>
        </w:rPr>
      </w:pPr>
      <w:r w:rsidRPr="00ED21EF">
        <w:rPr>
          <w:sz w:val="22"/>
          <w:szCs w:val="24"/>
        </w:rPr>
        <w:t>the licence was used in the provision of a service included in a class of services specified in a determination under subsection (2); or</w:t>
      </w:r>
    </w:p>
    <w:p w14:paraId="78B14277" w14:textId="77777777" w:rsidR="00756A16" w:rsidRPr="00ED21EF" w:rsidRDefault="00756A16" w:rsidP="0031455A">
      <w:pPr>
        <w:numPr>
          <w:ilvl w:val="0"/>
          <w:numId w:val="119"/>
        </w:numPr>
        <w:shd w:val="clear" w:color="auto" w:fill="FFFFFF"/>
        <w:tabs>
          <w:tab w:val="left" w:pos="782"/>
        </w:tabs>
        <w:spacing w:before="120"/>
        <w:ind w:left="782" w:hanging="394"/>
        <w:jc w:val="both"/>
        <w:rPr>
          <w:sz w:val="22"/>
          <w:szCs w:val="24"/>
        </w:rPr>
      </w:pPr>
      <w:r w:rsidRPr="00ED21EF">
        <w:rPr>
          <w:sz w:val="22"/>
          <w:szCs w:val="24"/>
        </w:rPr>
        <w:t>the SMA is satisfied that special circumstances exist as a result of which it is in the public interest for that person to continue to hold the licence.</w:t>
      </w:r>
    </w:p>
    <w:p w14:paraId="434FD008" w14:textId="77777777" w:rsidR="00756A16" w:rsidRPr="00ED21EF" w:rsidRDefault="00756A16" w:rsidP="0031455A">
      <w:pPr>
        <w:shd w:val="clear" w:color="auto" w:fill="FFFFFF"/>
        <w:tabs>
          <w:tab w:val="left" w:pos="739"/>
        </w:tabs>
        <w:spacing w:before="120"/>
        <w:ind w:firstLine="346"/>
        <w:jc w:val="both"/>
        <w:rPr>
          <w:sz w:val="22"/>
        </w:rPr>
      </w:pPr>
      <w:r w:rsidRPr="00ED21EF">
        <w:rPr>
          <w:b/>
          <w:bCs/>
          <w:sz w:val="22"/>
          <w:szCs w:val="24"/>
        </w:rPr>
        <w:t>(2)</w:t>
      </w:r>
      <w:r w:rsidRPr="00ED21EF">
        <w:rPr>
          <w:sz w:val="22"/>
          <w:szCs w:val="24"/>
        </w:rPr>
        <w:tab/>
        <w:t>Subsection (1) does not imply that the SMA must issue such a</w:t>
      </w:r>
      <w:r w:rsidR="00A614B5">
        <w:rPr>
          <w:sz w:val="22"/>
          <w:szCs w:val="24"/>
        </w:rPr>
        <w:t xml:space="preserve"> </w:t>
      </w:r>
      <w:r w:rsidRPr="00ED21EF">
        <w:rPr>
          <w:sz w:val="22"/>
          <w:szCs w:val="24"/>
        </w:rPr>
        <w:t>spectrum licence without the person:</w:t>
      </w:r>
    </w:p>
    <w:p w14:paraId="67ECA609" w14:textId="77777777" w:rsidR="00756A16" w:rsidRPr="00ED21EF" w:rsidRDefault="00756A16" w:rsidP="0031455A">
      <w:pPr>
        <w:numPr>
          <w:ilvl w:val="0"/>
          <w:numId w:val="120"/>
        </w:numPr>
        <w:shd w:val="clear" w:color="auto" w:fill="FFFFFF"/>
        <w:tabs>
          <w:tab w:val="left" w:pos="782"/>
        </w:tabs>
        <w:spacing w:before="120"/>
        <w:ind w:left="782" w:hanging="394"/>
        <w:jc w:val="both"/>
        <w:rPr>
          <w:sz w:val="22"/>
          <w:szCs w:val="24"/>
        </w:rPr>
      </w:pPr>
      <w:r w:rsidRPr="00ED21EF">
        <w:rPr>
          <w:sz w:val="22"/>
          <w:szCs w:val="24"/>
        </w:rPr>
        <w:t>paying to the SMA the spectrum access charge for issuing the licence; or</w:t>
      </w:r>
    </w:p>
    <w:p w14:paraId="7CAA8D05" w14:textId="77777777" w:rsidR="00756A16" w:rsidRPr="00ED21EF" w:rsidRDefault="00756A16" w:rsidP="0031455A">
      <w:pPr>
        <w:numPr>
          <w:ilvl w:val="0"/>
          <w:numId w:val="120"/>
        </w:numPr>
        <w:shd w:val="clear" w:color="auto" w:fill="FFFFFF"/>
        <w:tabs>
          <w:tab w:val="left" w:pos="782"/>
        </w:tabs>
        <w:spacing w:before="120"/>
        <w:ind w:left="782" w:hanging="394"/>
        <w:jc w:val="both"/>
        <w:rPr>
          <w:sz w:val="22"/>
          <w:szCs w:val="24"/>
        </w:rPr>
      </w:pPr>
      <w:r w:rsidRPr="00ED21EF">
        <w:rPr>
          <w:sz w:val="22"/>
          <w:szCs w:val="24"/>
        </w:rPr>
        <w:t>reaching an agreement with the SMA for payment of that spectrum access charge.</w:t>
      </w:r>
    </w:p>
    <w:p w14:paraId="35F0EC48" w14:textId="77777777" w:rsidR="00756A16" w:rsidRPr="00ED21EF" w:rsidRDefault="00756A16" w:rsidP="0031455A">
      <w:pPr>
        <w:numPr>
          <w:ilvl w:val="0"/>
          <w:numId w:val="121"/>
        </w:numPr>
        <w:shd w:val="clear" w:color="auto" w:fill="FFFFFF"/>
        <w:tabs>
          <w:tab w:val="left" w:pos="739"/>
        </w:tabs>
        <w:spacing w:before="120"/>
        <w:ind w:firstLine="346"/>
        <w:jc w:val="both"/>
        <w:rPr>
          <w:b/>
          <w:bCs/>
          <w:sz w:val="22"/>
          <w:szCs w:val="24"/>
        </w:rPr>
      </w:pPr>
      <w:r w:rsidRPr="00ED21EF">
        <w:rPr>
          <w:sz w:val="22"/>
          <w:szCs w:val="24"/>
        </w:rPr>
        <w:t>The Minister may determine, by written instrument, a specified class of services for which re-issuing spectrum licenses to the same licensees would be in the public interest.</w:t>
      </w:r>
    </w:p>
    <w:p w14:paraId="76A55C8C" w14:textId="77777777" w:rsidR="00756A16" w:rsidRPr="00ED21EF" w:rsidRDefault="00756A16" w:rsidP="0031455A">
      <w:pPr>
        <w:numPr>
          <w:ilvl w:val="0"/>
          <w:numId w:val="121"/>
        </w:numPr>
        <w:shd w:val="clear" w:color="auto" w:fill="FFFFFF"/>
        <w:tabs>
          <w:tab w:val="left" w:pos="739"/>
        </w:tabs>
        <w:spacing w:before="120"/>
        <w:ind w:firstLine="346"/>
        <w:jc w:val="both"/>
        <w:rPr>
          <w:b/>
          <w:bCs/>
          <w:sz w:val="22"/>
          <w:szCs w:val="24"/>
        </w:rPr>
      </w:pPr>
      <w:r w:rsidRPr="00ED21EF">
        <w:rPr>
          <w:sz w:val="22"/>
          <w:szCs w:val="24"/>
        </w:rPr>
        <w:t xml:space="preserve">A determination is a disallowable instrument for the purposes of section 46A of the </w:t>
      </w:r>
      <w:r w:rsidRPr="00ED21EF">
        <w:rPr>
          <w:i/>
          <w:iCs/>
          <w:sz w:val="22"/>
          <w:szCs w:val="24"/>
        </w:rPr>
        <w:t>Acts Interpretation Act 1901.</w:t>
      </w:r>
    </w:p>
    <w:p w14:paraId="40DC5142" w14:textId="77777777" w:rsidR="00756A16" w:rsidRPr="00ED21EF" w:rsidRDefault="00756A16" w:rsidP="0031455A">
      <w:pPr>
        <w:numPr>
          <w:ilvl w:val="0"/>
          <w:numId w:val="121"/>
        </w:numPr>
        <w:shd w:val="clear" w:color="auto" w:fill="FFFFFF"/>
        <w:tabs>
          <w:tab w:val="left" w:pos="739"/>
        </w:tabs>
        <w:spacing w:before="120"/>
        <w:ind w:firstLine="346"/>
        <w:jc w:val="both"/>
        <w:rPr>
          <w:b/>
          <w:bCs/>
          <w:sz w:val="22"/>
          <w:szCs w:val="24"/>
        </w:rPr>
      </w:pPr>
      <w:r w:rsidRPr="00ED21EF">
        <w:rPr>
          <w:sz w:val="22"/>
          <w:szCs w:val="24"/>
        </w:rPr>
        <w:t>The SMA must notify the licensee in writing if the core conditions of the re-issued licence differ from the core conditions of the licence it replaces.</w:t>
      </w:r>
    </w:p>
    <w:p w14:paraId="5F26281E" w14:textId="77777777" w:rsidR="00756A16" w:rsidRPr="00351162" w:rsidRDefault="00756A16" w:rsidP="0031455A">
      <w:pPr>
        <w:shd w:val="clear" w:color="auto" w:fill="FFFFFF"/>
        <w:spacing w:before="120"/>
        <w:ind w:left="494" w:hanging="494"/>
        <w:jc w:val="both"/>
      </w:pPr>
      <w:r w:rsidRPr="00351162">
        <w:rPr>
          <w:szCs w:val="18"/>
        </w:rPr>
        <w:t>Note: Changes in the core conditions of such re-issued licences are reviewable decisions under Part 5.6.</w:t>
      </w:r>
    </w:p>
    <w:p w14:paraId="55DDEA41" w14:textId="77777777" w:rsidR="00756A16" w:rsidRPr="00ED21EF" w:rsidRDefault="0071147F" w:rsidP="0031455A">
      <w:pPr>
        <w:shd w:val="clear" w:color="auto" w:fill="FFFFFF"/>
        <w:spacing w:before="120"/>
        <w:ind w:left="5" w:firstLine="346"/>
        <w:jc w:val="both"/>
        <w:rPr>
          <w:sz w:val="22"/>
        </w:rPr>
      </w:pPr>
      <w:r w:rsidRPr="00ED21EF">
        <w:rPr>
          <w:sz w:val="22"/>
        </w:rPr>
        <w:br w:type="page"/>
      </w:r>
      <w:r w:rsidR="00756A16" w:rsidRPr="00ED21EF">
        <w:rPr>
          <w:b/>
          <w:bCs/>
          <w:sz w:val="22"/>
          <w:szCs w:val="24"/>
        </w:rPr>
        <w:lastRenderedPageBreak/>
        <w:t xml:space="preserve">(6) </w:t>
      </w:r>
      <w:r w:rsidR="00756A16" w:rsidRPr="00ED21EF">
        <w:rPr>
          <w:sz w:val="22"/>
          <w:szCs w:val="24"/>
        </w:rPr>
        <w:t>This section does not prevent a spectrum licence being issued under section 81 to a person to whom it was previously issued.</w:t>
      </w:r>
    </w:p>
    <w:p w14:paraId="3D7093E8" w14:textId="77777777" w:rsidR="00756A16" w:rsidRPr="00ED21EF" w:rsidRDefault="00756A16" w:rsidP="0031455A">
      <w:pPr>
        <w:shd w:val="clear" w:color="auto" w:fill="FFFFFF"/>
        <w:spacing w:before="120"/>
        <w:jc w:val="both"/>
        <w:rPr>
          <w:sz w:val="22"/>
        </w:rPr>
      </w:pPr>
      <w:r w:rsidRPr="00ED21EF">
        <w:rPr>
          <w:b/>
          <w:bCs/>
          <w:sz w:val="22"/>
          <w:szCs w:val="24"/>
        </w:rPr>
        <w:t>Contents of re-issued spectrum licences</w:t>
      </w:r>
    </w:p>
    <w:p w14:paraId="22E71262" w14:textId="77777777" w:rsidR="00756A16" w:rsidRPr="00ED21EF" w:rsidRDefault="00756A16" w:rsidP="0031455A">
      <w:pPr>
        <w:shd w:val="clear" w:color="auto" w:fill="FFFFFF"/>
        <w:tabs>
          <w:tab w:val="left" w:pos="768"/>
        </w:tabs>
        <w:spacing w:before="120"/>
        <w:ind w:left="10" w:firstLine="331"/>
        <w:jc w:val="both"/>
        <w:rPr>
          <w:sz w:val="22"/>
        </w:rPr>
      </w:pPr>
      <w:r w:rsidRPr="00ED21EF">
        <w:rPr>
          <w:b/>
          <w:bCs/>
          <w:sz w:val="22"/>
          <w:szCs w:val="24"/>
        </w:rPr>
        <w:t>83.</w:t>
      </w:r>
      <w:r w:rsidRPr="00ED21EF">
        <w:rPr>
          <w:b/>
          <w:bCs/>
          <w:sz w:val="22"/>
          <w:szCs w:val="24"/>
        </w:rPr>
        <w:tab/>
      </w:r>
      <w:r w:rsidRPr="00ED21EF">
        <w:rPr>
          <w:sz w:val="22"/>
          <w:szCs w:val="24"/>
        </w:rPr>
        <w:t>Subdivision C of Division 1 applies to spectrum licences</w:t>
      </w:r>
      <w:r w:rsidR="00A614B5">
        <w:rPr>
          <w:sz w:val="22"/>
          <w:szCs w:val="24"/>
        </w:rPr>
        <w:t xml:space="preserve"> </w:t>
      </w:r>
      <w:r w:rsidRPr="00ED21EF">
        <w:rPr>
          <w:sz w:val="22"/>
          <w:szCs w:val="24"/>
        </w:rPr>
        <w:t>re-issued under this Division in the same way that it applies to spectrum</w:t>
      </w:r>
      <w:r w:rsidR="00A614B5">
        <w:rPr>
          <w:sz w:val="22"/>
          <w:szCs w:val="24"/>
        </w:rPr>
        <w:t xml:space="preserve"> </w:t>
      </w:r>
      <w:r w:rsidRPr="00ED21EF">
        <w:rPr>
          <w:sz w:val="22"/>
          <w:szCs w:val="24"/>
        </w:rPr>
        <w:t>licences issued under Division 1.</w:t>
      </w:r>
    </w:p>
    <w:p w14:paraId="15B9110C" w14:textId="77777777" w:rsidR="00756A16" w:rsidRPr="00ED21EF" w:rsidRDefault="00756A16" w:rsidP="0031455A">
      <w:pPr>
        <w:shd w:val="clear" w:color="auto" w:fill="FFFFFF"/>
        <w:spacing w:before="120"/>
        <w:ind w:left="10"/>
        <w:jc w:val="both"/>
        <w:rPr>
          <w:sz w:val="22"/>
        </w:rPr>
      </w:pPr>
      <w:r w:rsidRPr="00ED21EF">
        <w:rPr>
          <w:b/>
          <w:bCs/>
          <w:sz w:val="22"/>
          <w:szCs w:val="24"/>
        </w:rPr>
        <w:t>Commencement of re-issued spectrum licences</w:t>
      </w:r>
    </w:p>
    <w:p w14:paraId="77CFABDC" w14:textId="77777777" w:rsidR="00756A16" w:rsidRPr="00ED21EF" w:rsidRDefault="00756A16" w:rsidP="0031455A">
      <w:pPr>
        <w:shd w:val="clear" w:color="auto" w:fill="FFFFFF"/>
        <w:tabs>
          <w:tab w:val="left" w:pos="768"/>
        </w:tabs>
        <w:spacing w:before="120"/>
        <w:ind w:left="10" w:firstLine="331"/>
        <w:jc w:val="both"/>
        <w:rPr>
          <w:sz w:val="22"/>
        </w:rPr>
      </w:pPr>
      <w:r w:rsidRPr="00ED21EF">
        <w:rPr>
          <w:b/>
          <w:bCs/>
          <w:sz w:val="22"/>
          <w:szCs w:val="24"/>
        </w:rPr>
        <w:t>84.</w:t>
      </w:r>
      <w:r w:rsidRPr="00ED21EF">
        <w:rPr>
          <w:b/>
          <w:bCs/>
          <w:sz w:val="22"/>
          <w:szCs w:val="24"/>
        </w:rPr>
        <w:tab/>
      </w:r>
      <w:r w:rsidRPr="00ED21EF">
        <w:rPr>
          <w:sz w:val="22"/>
          <w:szCs w:val="24"/>
        </w:rPr>
        <w:t>A spectrum licence re-issued under this Division comes into</w:t>
      </w:r>
      <w:r w:rsidR="00A614B5">
        <w:rPr>
          <w:sz w:val="22"/>
          <w:szCs w:val="24"/>
        </w:rPr>
        <w:t xml:space="preserve"> </w:t>
      </w:r>
      <w:r w:rsidRPr="00ED21EF">
        <w:rPr>
          <w:sz w:val="22"/>
          <w:szCs w:val="24"/>
        </w:rPr>
        <w:t>force on the day specified in the licence, not being a day occurring</w:t>
      </w:r>
      <w:r w:rsidR="00A614B5">
        <w:rPr>
          <w:sz w:val="22"/>
          <w:szCs w:val="24"/>
        </w:rPr>
        <w:t xml:space="preserve"> </w:t>
      </w:r>
      <w:r w:rsidRPr="00ED21EF">
        <w:rPr>
          <w:sz w:val="22"/>
          <w:szCs w:val="24"/>
        </w:rPr>
        <w:t>earlier than the expiry of the spectrum licence it replaces.</w:t>
      </w:r>
    </w:p>
    <w:p w14:paraId="75010118" w14:textId="77777777" w:rsidR="00756A16" w:rsidRPr="00ED21EF" w:rsidRDefault="00756A16" w:rsidP="00351162">
      <w:pPr>
        <w:shd w:val="clear" w:color="auto" w:fill="FFFFFF"/>
        <w:spacing w:before="240"/>
        <w:jc w:val="center"/>
        <w:rPr>
          <w:sz w:val="22"/>
        </w:rPr>
      </w:pPr>
      <w:r w:rsidRPr="00ED21EF">
        <w:rPr>
          <w:b/>
          <w:bCs/>
          <w:i/>
          <w:iCs/>
          <w:sz w:val="22"/>
          <w:szCs w:val="24"/>
        </w:rPr>
        <w:t>Division 5</w:t>
      </w:r>
      <w:r w:rsidRPr="00ED21EF">
        <w:rPr>
          <w:rFonts w:eastAsia="Times New Roman"/>
          <w:sz w:val="22"/>
          <w:szCs w:val="24"/>
        </w:rPr>
        <w:t>—</w:t>
      </w:r>
      <w:r w:rsidRPr="00ED21EF">
        <w:rPr>
          <w:rFonts w:eastAsia="Times New Roman"/>
          <w:b/>
          <w:bCs/>
          <w:i/>
          <w:iCs/>
          <w:sz w:val="22"/>
          <w:szCs w:val="24"/>
        </w:rPr>
        <w:t>Trading spectrum licences</w:t>
      </w:r>
    </w:p>
    <w:p w14:paraId="4293DE65" w14:textId="77777777" w:rsidR="00756A16" w:rsidRPr="00ED21EF" w:rsidRDefault="00756A16" w:rsidP="0031455A">
      <w:pPr>
        <w:shd w:val="clear" w:color="auto" w:fill="FFFFFF"/>
        <w:spacing w:before="120"/>
        <w:ind w:left="10"/>
        <w:jc w:val="both"/>
        <w:rPr>
          <w:sz w:val="22"/>
        </w:rPr>
      </w:pPr>
      <w:r w:rsidRPr="00ED21EF">
        <w:rPr>
          <w:b/>
          <w:bCs/>
          <w:sz w:val="22"/>
          <w:szCs w:val="24"/>
        </w:rPr>
        <w:t>Trading spectrum licences</w:t>
      </w:r>
    </w:p>
    <w:p w14:paraId="3DC79917" w14:textId="77777777" w:rsidR="00756A16" w:rsidRPr="00ED21EF" w:rsidRDefault="00756A16" w:rsidP="0031455A">
      <w:pPr>
        <w:shd w:val="clear" w:color="auto" w:fill="FFFFFF"/>
        <w:spacing w:before="120"/>
        <w:ind w:left="14" w:firstLine="331"/>
        <w:jc w:val="both"/>
        <w:rPr>
          <w:sz w:val="22"/>
        </w:rPr>
      </w:pPr>
      <w:r w:rsidRPr="00ED21EF">
        <w:rPr>
          <w:b/>
          <w:bCs/>
          <w:sz w:val="22"/>
          <w:szCs w:val="24"/>
        </w:rPr>
        <w:t xml:space="preserve">85.(1) </w:t>
      </w:r>
      <w:r w:rsidRPr="00ED21EF">
        <w:rPr>
          <w:sz w:val="22"/>
          <w:szCs w:val="24"/>
        </w:rPr>
        <w:t>Subject to subsection (2) and section 86, the licensee of a spectrum licence may assign, or otherwise deal with, the whole or any part of the licence.</w:t>
      </w:r>
    </w:p>
    <w:p w14:paraId="2D48DD60" w14:textId="77777777" w:rsidR="00756A16" w:rsidRPr="00ED21EF" w:rsidRDefault="00756A16" w:rsidP="0031455A">
      <w:pPr>
        <w:shd w:val="clear" w:color="auto" w:fill="FFFFFF"/>
        <w:spacing w:before="120"/>
        <w:ind w:left="19" w:firstLine="341"/>
        <w:jc w:val="both"/>
        <w:rPr>
          <w:sz w:val="22"/>
        </w:rPr>
      </w:pPr>
      <w:r w:rsidRPr="00ED21EF">
        <w:rPr>
          <w:b/>
          <w:bCs/>
          <w:sz w:val="22"/>
          <w:szCs w:val="24"/>
        </w:rPr>
        <w:t>(2)</w:t>
      </w:r>
      <w:r w:rsidRPr="00ED21EF">
        <w:rPr>
          <w:sz w:val="22"/>
          <w:szCs w:val="24"/>
        </w:rPr>
        <w:t xml:space="preserve"> An assignment must comply with any rules made under section 88.</w:t>
      </w:r>
    </w:p>
    <w:p w14:paraId="5F61736E" w14:textId="77777777" w:rsidR="00756A16" w:rsidRPr="00ED21EF" w:rsidRDefault="00756A16" w:rsidP="0031455A">
      <w:pPr>
        <w:shd w:val="clear" w:color="auto" w:fill="FFFFFF"/>
        <w:spacing w:before="120"/>
        <w:ind w:left="19"/>
        <w:jc w:val="both"/>
        <w:rPr>
          <w:sz w:val="22"/>
        </w:rPr>
      </w:pPr>
      <w:r w:rsidRPr="00ED21EF">
        <w:rPr>
          <w:b/>
          <w:bCs/>
          <w:sz w:val="22"/>
          <w:szCs w:val="24"/>
        </w:rPr>
        <w:t>Registration of assignments etc.</w:t>
      </w:r>
    </w:p>
    <w:p w14:paraId="38962EB5" w14:textId="77777777" w:rsidR="00756A16" w:rsidRPr="00ED21EF" w:rsidRDefault="00756A16" w:rsidP="0031455A">
      <w:pPr>
        <w:shd w:val="clear" w:color="auto" w:fill="FFFFFF"/>
        <w:spacing w:before="120"/>
        <w:ind w:left="24" w:firstLine="336"/>
        <w:jc w:val="both"/>
        <w:rPr>
          <w:sz w:val="22"/>
        </w:rPr>
      </w:pPr>
      <w:r w:rsidRPr="00ED21EF">
        <w:rPr>
          <w:b/>
          <w:bCs/>
          <w:sz w:val="22"/>
          <w:szCs w:val="24"/>
        </w:rPr>
        <w:t xml:space="preserve">86.(1) </w:t>
      </w:r>
      <w:r w:rsidRPr="00ED21EF">
        <w:rPr>
          <w:sz w:val="22"/>
          <w:szCs w:val="24"/>
        </w:rPr>
        <w:t>The parties to an assignment under section 85 must give to the SMA such information about the assignment as the SMA requires for the purpose of amending the Register to take account of the assignment.</w:t>
      </w:r>
    </w:p>
    <w:p w14:paraId="748AB73C" w14:textId="77777777" w:rsidR="00756A16" w:rsidRPr="00ED21EF" w:rsidRDefault="00756A16" w:rsidP="0031455A">
      <w:pPr>
        <w:shd w:val="clear" w:color="auto" w:fill="FFFFFF"/>
        <w:spacing w:before="120"/>
        <w:ind w:left="29" w:firstLine="336"/>
        <w:jc w:val="both"/>
        <w:rPr>
          <w:sz w:val="22"/>
        </w:rPr>
      </w:pPr>
      <w:r w:rsidRPr="00ED21EF">
        <w:rPr>
          <w:b/>
          <w:bCs/>
          <w:sz w:val="22"/>
          <w:szCs w:val="24"/>
        </w:rPr>
        <w:t>(2)</w:t>
      </w:r>
      <w:r w:rsidRPr="00ED21EF">
        <w:rPr>
          <w:sz w:val="22"/>
          <w:szCs w:val="24"/>
        </w:rPr>
        <w:t xml:space="preserve"> The assignment cannot take effect before the Register is amended under Part 3.5 to take it into account.</w:t>
      </w:r>
    </w:p>
    <w:p w14:paraId="08A45EB4" w14:textId="77777777" w:rsidR="00756A16" w:rsidRPr="00ED21EF" w:rsidRDefault="00756A16" w:rsidP="0031455A">
      <w:pPr>
        <w:shd w:val="clear" w:color="auto" w:fill="FFFFFF"/>
        <w:spacing w:before="120"/>
        <w:ind w:left="24"/>
        <w:jc w:val="both"/>
        <w:rPr>
          <w:sz w:val="22"/>
        </w:rPr>
      </w:pPr>
      <w:r w:rsidRPr="00ED21EF">
        <w:rPr>
          <w:b/>
          <w:bCs/>
          <w:sz w:val="22"/>
          <w:szCs w:val="24"/>
        </w:rPr>
        <w:t>Variation etc. of spectrum licences to take assignments into account</w:t>
      </w:r>
    </w:p>
    <w:p w14:paraId="24D1D411" w14:textId="77777777" w:rsidR="00756A16" w:rsidRPr="00ED21EF" w:rsidRDefault="00756A16" w:rsidP="0031455A">
      <w:pPr>
        <w:shd w:val="clear" w:color="auto" w:fill="FFFFFF"/>
        <w:spacing w:before="120"/>
        <w:ind w:left="29" w:firstLine="336"/>
        <w:jc w:val="both"/>
        <w:rPr>
          <w:sz w:val="22"/>
        </w:rPr>
      </w:pPr>
      <w:r w:rsidRPr="00ED21EF">
        <w:rPr>
          <w:b/>
          <w:bCs/>
          <w:sz w:val="22"/>
          <w:szCs w:val="24"/>
        </w:rPr>
        <w:t xml:space="preserve">87.(1) </w:t>
      </w:r>
      <w:r w:rsidRPr="00ED21EF">
        <w:rPr>
          <w:sz w:val="22"/>
          <w:szCs w:val="24"/>
        </w:rPr>
        <w:t>The SMA may do one or more of the following if it is satisfied it is necessary or convenient to do so in order to give effect to an assignment under section 85:</w:t>
      </w:r>
    </w:p>
    <w:p w14:paraId="20C15E41" w14:textId="77777777" w:rsidR="00756A16" w:rsidRPr="00ED21EF" w:rsidRDefault="00756A16" w:rsidP="0031455A">
      <w:pPr>
        <w:numPr>
          <w:ilvl w:val="0"/>
          <w:numId w:val="122"/>
        </w:numPr>
        <w:shd w:val="clear" w:color="auto" w:fill="FFFFFF"/>
        <w:tabs>
          <w:tab w:val="left" w:pos="821"/>
        </w:tabs>
        <w:spacing w:before="120"/>
        <w:ind w:left="821" w:hanging="403"/>
        <w:jc w:val="both"/>
        <w:rPr>
          <w:sz w:val="22"/>
          <w:szCs w:val="24"/>
        </w:rPr>
      </w:pPr>
      <w:r w:rsidRPr="00ED21EF">
        <w:rPr>
          <w:sz w:val="22"/>
          <w:szCs w:val="24"/>
        </w:rPr>
        <w:t>vary a spectrum licence by specifying in it as the licensee a different person from the person currently specified;</w:t>
      </w:r>
    </w:p>
    <w:p w14:paraId="3549A16E" w14:textId="77777777" w:rsidR="00756A16" w:rsidRPr="00ED21EF" w:rsidRDefault="00756A16" w:rsidP="0031455A">
      <w:pPr>
        <w:numPr>
          <w:ilvl w:val="0"/>
          <w:numId w:val="122"/>
        </w:numPr>
        <w:shd w:val="clear" w:color="auto" w:fill="FFFFFF"/>
        <w:tabs>
          <w:tab w:val="left" w:pos="821"/>
        </w:tabs>
        <w:spacing w:before="120"/>
        <w:ind w:left="418"/>
        <w:jc w:val="both"/>
        <w:rPr>
          <w:sz w:val="22"/>
          <w:szCs w:val="24"/>
        </w:rPr>
      </w:pPr>
      <w:r w:rsidRPr="00ED21EF">
        <w:rPr>
          <w:sz w:val="22"/>
          <w:szCs w:val="24"/>
        </w:rPr>
        <w:t>vary the conditions of a spectrum licence by:</w:t>
      </w:r>
    </w:p>
    <w:p w14:paraId="64C2CD2E" w14:textId="77777777" w:rsidR="00351162" w:rsidRDefault="00756A16" w:rsidP="0031455A">
      <w:pPr>
        <w:shd w:val="clear" w:color="auto" w:fill="FFFFFF"/>
        <w:spacing w:before="120"/>
        <w:ind w:left="1070"/>
        <w:jc w:val="both"/>
        <w:rPr>
          <w:sz w:val="22"/>
          <w:szCs w:val="24"/>
        </w:rPr>
      </w:pPr>
      <w:r w:rsidRPr="00ED21EF">
        <w:rPr>
          <w:sz w:val="22"/>
          <w:szCs w:val="24"/>
        </w:rPr>
        <w:t>(i) including one or more further conditions; or</w:t>
      </w:r>
    </w:p>
    <w:p w14:paraId="20463DD9" w14:textId="77777777" w:rsidR="00756A16" w:rsidRPr="00ED21EF" w:rsidRDefault="00756A16" w:rsidP="0031455A">
      <w:pPr>
        <w:shd w:val="clear" w:color="auto" w:fill="FFFFFF"/>
        <w:spacing w:before="120"/>
        <w:ind w:left="1070"/>
        <w:jc w:val="both"/>
        <w:rPr>
          <w:sz w:val="22"/>
        </w:rPr>
      </w:pPr>
      <w:r w:rsidRPr="00ED21EF">
        <w:rPr>
          <w:sz w:val="22"/>
          <w:szCs w:val="24"/>
        </w:rPr>
        <w:t>(ii) revoking or varying any conditions;</w:t>
      </w:r>
    </w:p>
    <w:p w14:paraId="41BF6308" w14:textId="77777777" w:rsidR="00756A16" w:rsidRPr="00ED21EF" w:rsidRDefault="00756A16" w:rsidP="0031455A">
      <w:pPr>
        <w:numPr>
          <w:ilvl w:val="0"/>
          <w:numId w:val="123"/>
        </w:numPr>
        <w:shd w:val="clear" w:color="auto" w:fill="FFFFFF"/>
        <w:tabs>
          <w:tab w:val="left" w:pos="821"/>
        </w:tabs>
        <w:spacing w:before="120"/>
        <w:ind w:left="418"/>
        <w:jc w:val="both"/>
        <w:rPr>
          <w:sz w:val="22"/>
          <w:szCs w:val="24"/>
        </w:rPr>
      </w:pPr>
      <w:r w:rsidRPr="00ED21EF">
        <w:rPr>
          <w:sz w:val="22"/>
          <w:szCs w:val="24"/>
        </w:rPr>
        <w:t>issue one or more new spectrum licences;</w:t>
      </w:r>
    </w:p>
    <w:p w14:paraId="66470265" w14:textId="77777777" w:rsidR="00756A16" w:rsidRPr="00ED21EF" w:rsidRDefault="00756A16" w:rsidP="0031455A">
      <w:pPr>
        <w:numPr>
          <w:ilvl w:val="0"/>
          <w:numId w:val="123"/>
        </w:numPr>
        <w:shd w:val="clear" w:color="auto" w:fill="FFFFFF"/>
        <w:tabs>
          <w:tab w:val="left" w:pos="821"/>
        </w:tabs>
        <w:spacing w:before="120"/>
        <w:ind w:left="418"/>
        <w:jc w:val="both"/>
        <w:rPr>
          <w:sz w:val="22"/>
          <w:szCs w:val="24"/>
        </w:rPr>
      </w:pPr>
      <w:r w:rsidRPr="00ED21EF">
        <w:rPr>
          <w:sz w:val="22"/>
          <w:szCs w:val="24"/>
        </w:rPr>
        <w:t>cancel one or more existing spectrum licences.</w:t>
      </w:r>
    </w:p>
    <w:p w14:paraId="4D33CA63" w14:textId="77777777" w:rsidR="00756A16" w:rsidRPr="00ED21EF" w:rsidRDefault="00756A16" w:rsidP="0031455A">
      <w:pPr>
        <w:shd w:val="clear" w:color="auto" w:fill="FFFFFF"/>
        <w:spacing w:before="120"/>
        <w:ind w:left="38" w:firstLine="341"/>
        <w:jc w:val="both"/>
        <w:rPr>
          <w:sz w:val="22"/>
        </w:rPr>
      </w:pPr>
      <w:r w:rsidRPr="00ED21EF">
        <w:rPr>
          <w:b/>
          <w:bCs/>
          <w:sz w:val="22"/>
          <w:szCs w:val="24"/>
        </w:rPr>
        <w:t>(2)</w:t>
      </w:r>
      <w:r w:rsidRPr="00ED21EF">
        <w:rPr>
          <w:sz w:val="22"/>
          <w:szCs w:val="24"/>
        </w:rPr>
        <w:t xml:space="preserve"> A licence as varied, or a new licence issued, under subsection (1) must comply with the requirements of Subdivision C of Division 1.</w:t>
      </w:r>
    </w:p>
    <w:p w14:paraId="56E80ECE" w14:textId="77777777" w:rsidR="00756A16" w:rsidRPr="00351162" w:rsidRDefault="00756A16" w:rsidP="0031455A">
      <w:pPr>
        <w:shd w:val="clear" w:color="auto" w:fill="FFFFFF"/>
        <w:spacing w:before="120"/>
        <w:ind w:left="38"/>
        <w:jc w:val="both"/>
      </w:pPr>
      <w:r w:rsidRPr="00351162">
        <w:rPr>
          <w:szCs w:val="18"/>
        </w:rPr>
        <w:t>Note: Variations and cancellations under this section are reviewable under Part 5.6.</w:t>
      </w:r>
    </w:p>
    <w:p w14:paraId="1F8CE2AF" w14:textId="77777777" w:rsidR="00351162" w:rsidRDefault="00351162" w:rsidP="0031455A">
      <w:pPr>
        <w:shd w:val="clear" w:color="auto" w:fill="FFFFFF"/>
        <w:spacing w:before="120"/>
        <w:ind w:left="10"/>
        <w:jc w:val="both"/>
        <w:rPr>
          <w:sz w:val="22"/>
        </w:rPr>
        <w:sectPr w:rsidR="00351162" w:rsidSect="0071147F">
          <w:pgSz w:w="12240" w:h="15840" w:code="1"/>
          <w:pgMar w:top="1440" w:right="1440" w:bottom="1440" w:left="1440" w:header="720" w:footer="720" w:gutter="0"/>
          <w:cols w:space="60"/>
          <w:noEndnote/>
        </w:sectPr>
      </w:pPr>
    </w:p>
    <w:p w14:paraId="7AE111FC" w14:textId="77777777" w:rsidR="00756A16" w:rsidRPr="00ED21EF" w:rsidRDefault="00756A16" w:rsidP="0031455A">
      <w:pPr>
        <w:shd w:val="clear" w:color="auto" w:fill="FFFFFF"/>
        <w:spacing w:before="120"/>
        <w:jc w:val="both"/>
        <w:rPr>
          <w:sz w:val="22"/>
        </w:rPr>
      </w:pPr>
      <w:r w:rsidRPr="00ED21EF">
        <w:rPr>
          <w:b/>
          <w:bCs/>
          <w:sz w:val="22"/>
          <w:szCs w:val="24"/>
        </w:rPr>
        <w:lastRenderedPageBreak/>
        <w:t>Rules about assignments etc.</w:t>
      </w:r>
    </w:p>
    <w:p w14:paraId="277BFC84" w14:textId="77777777" w:rsidR="00756A16" w:rsidRPr="00ED21EF" w:rsidRDefault="00756A16" w:rsidP="0031455A">
      <w:pPr>
        <w:shd w:val="clear" w:color="auto" w:fill="FFFFFF"/>
        <w:spacing w:before="120"/>
        <w:ind w:left="341"/>
        <w:jc w:val="both"/>
        <w:rPr>
          <w:sz w:val="22"/>
        </w:rPr>
      </w:pPr>
      <w:r w:rsidRPr="00ED21EF">
        <w:rPr>
          <w:b/>
          <w:bCs/>
          <w:sz w:val="22"/>
          <w:szCs w:val="24"/>
        </w:rPr>
        <w:t xml:space="preserve">88.(1) </w:t>
      </w:r>
      <w:r w:rsidRPr="00ED21EF">
        <w:rPr>
          <w:sz w:val="22"/>
          <w:szCs w:val="24"/>
        </w:rPr>
        <w:t>The SMA may determine, by written instrument, rules:</w:t>
      </w:r>
    </w:p>
    <w:p w14:paraId="5A93131E" w14:textId="77777777" w:rsidR="00756A16" w:rsidRPr="00ED21EF" w:rsidRDefault="00756A16" w:rsidP="0031455A">
      <w:pPr>
        <w:numPr>
          <w:ilvl w:val="0"/>
          <w:numId w:val="124"/>
        </w:numPr>
        <w:shd w:val="clear" w:color="auto" w:fill="FFFFFF"/>
        <w:tabs>
          <w:tab w:val="left" w:pos="782"/>
        </w:tabs>
        <w:spacing w:before="120"/>
        <w:ind w:left="389"/>
        <w:jc w:val="both"/>
        <w:rPr>
          <w:sz w:val="22"/>
          <w:szCs w:val="24"/>
        </w:rPr>
      </w:pPr>
      <w:r w:rsidRPr="00ED21EF">
        <w:rPr>
          <w:sz w:val="22"/>
          <w:szCs w:val="24"/>
        </w:rPr>
        <w:t>for assignments of spectrum licences; and</w:t>
      </w:r>
    </w:p>
    <w:p w14:paraId="57514475" w14:textId="77777777" w:rsidR="00756A16" w:rsidRPr="00ED21EF" w:rsidRDefault="00756A16" w:rsidP="0031455A">
      <w:pPr>
        <w:numPr>
          <w:ilvl w:val="0"/>
          <w:numId w:val="125"/>
        </w:numPr>
        <w:shd w:val="clear" w:color="auto" w:fill="FFFFFF"/>
        <w:tabs>
          <w:tab w:val="left" w:pos="782"/>
        </w:tabs>
        <w:spacing w:before="120"/>
        <w:ind w:left="782" w:hanging="394"/>
        <w:jc w:val="both"/>
        <w:rPr>
          <w:sz w:val="22"/>
          <w:szCs w:val="24"/>
        </w:rPr>
      </w:pPr>
      <w:r w:rsidRPr="00ED21EF">
        <w:rPr>
          <w:sz w:val="22"/>
          <w:szCs w:val="24"/>
        </w:rPr>
        <w:t>setting out the circumstances in which spectrum licences are to be varied, issued or cancelled under section 87.</w:t>
      </w:r>
    </w:p>
    <w:p w14:paraId="63BC1F2F" w14:textId="77777777" w:rsidR="00756A16" w:rsidRPr="00ED21EF" w:rsidRDefault="00756A16" w:rsidP="0031455A">
      <w:pPr>
        <w:numPr>
          <w:ilvl w:val="0"/>
          <w:numId w:val="126"/>
        </w:numPr>
        <w:shd w:val="clear" w:color="auto" w:fill="FFFFFF"/>
        <w:tabs>
          <w:tab w:val="left" w:pos="734"/>
        </w:tabs>
        <w:spacing w:before="120"/>
        <w:ind w:left="5" w:firstLine="341"/>
        <w:jc w:val="both"/>
        <w:rPr>
          <w:b/>
          <w:bCs/>
          <w:sz w:val="22"/>
          <w:szCs w:val="24"/>
        </w:rPr>
      </w:pPr>
      <w:r w:rsidRPr="00ED21EF">
        <w:rPr>
          <w:sz w:val="22"/>
          <w:szCs w:val="24"/>
        </w:rPr>
        <w:t>The rules may, for example, restrict assignments of spectrum licences that were issued for the provision of public or community services.</w:t>
      </w:r>
    </w:p>
    <w:p w14:paraId="43053061" w14:textId="77777777" w:rsidR="00756A16" w:rsidRPr="00ED21EF" w:rsidRDefault="00756A16" w:rsidP="0031455A">
      <w:pPr>
        <w:numPr>
          <w:ilvl w:val="0"/>
          <w:numId w:val="126"/>
        </w:numPr>
        <w:shd w:val="clear" w:color="auto" w:fill="FFFFFF"/>
        <w:tabs>
          <w:tab w:val="left" w:pos="734"/>
        </w:tabs>
        <w:spacing w:before="120"/>
        <w:ind w:left="5" w:firstLine="341"/>
        <w:jc w:val="both"/>
        <w:rPr>
          <w:b/>
          <w:bCs/>
          <w:sz w:val="22"/>
          <w:szCs w:val="24"/>
        </w:rPr>
      </w:pPr>
      <w:r w:rsidRPr="00ED21EF">
        <w:rPr>
          <w:sz w:val="22"/>
          <w:szCs w:val="24"/>
        </w:rPr>
        <w:t xml:space="preserve">A determination is a disallowable instrument for the purposes of section 46A of the </w:t>
      </w:r>
      <w:r w:rsidRPr="00ED21EF">
        <w:rPr>
          <w:i/>
          <w:iCs/>
          <w:sz w:val="22"/>
          <w:szCs w:val="24"/>
        </w:rPr>
        <w:t>Acts Interpretation Act 1901.</w:t>
      </w:r>
    </w:p>
    <w:p w14:paraId="391DDF11" w14:textId="77777777" w:rsidR="00756A16" w:rsidRPr="00ED21EF" w:rsidRDefault="00756A16" w:rsidP="00351162">
      <w:pPr>
        <w:shd w:val="clear" w:color="auto" w:fill="FFFFFF"/>
        <w:spacing w:before="240"/>
        <w:jc w:val="center"/>
        <w:rPr>
          <w:sz w:val="22"/>
        </w:rPr>
      </w:pPr>
      <w:r w:rsidRPr="00ED21EF">
        <w:rPr>
          <w:b/>
          <w:bCs/>
          <w:i/>
          <w:iCs/>
          <w:sz w:val="22"/>
          <w:szCs w:val="24"/>
        </w:rPr>
        <w:t>Division 6</w:t>
      </w:r>
      <w:r w:rsidRPr="00ED21EF">
        <w:rPr>
          <w:rFonts w:eastAsia="Times New Roman"/>
          <w:b/>
          <w:bCs/>
          <w:sz w:val="22"/>
          <w:szCs w:val="24"/>
        </w:rPr>
        <w:t>—</w:t>
      </w:r>
      <w:r w:rsidRPr="00ED21EF">
        <w:rPr>
          <w:rFonts w:eastAsia="Times New Roman"/>
          <w:b/>
          <w:bCs/>
          <w:i/>
          <w:iCs/>
          <w:sz w:val="22"/>
          <w:szCs w:val="24"/>
        </w:rPr>
        <w:t>Resuming spectrum licences</w:t>
      </w:r>
    </w:p>
    <w:p w14:paraId="4A03633F" w14:textId="77777777" w:rsidR="00756A16" w:rsidRPr="00ED21EF" w:rsidRDefault="00756A16" w:rsidP="00351162">
      <w:pPr>
        <w:shd w:val="clear" w:color="auto" w:fill="FFFFFF"/>
        <w:spacing w:before="120"/>
        <w:jc w:val="center"/>
        <w:rPr>
          <w:sz w:val="22"/>
        </w:rPr>
      </w:pPr>
      <w:r w:rsidRPr="00ED21EF">
        <w:rPr>
          <w:b/>
          <w:bCs/>
          <w:i/>
          <w:iCs/>
          <w:sz w:val="22"/>
          <w:szCs w:val="24"/>
        </w:rPr>
        <w:t>Subdivision A</w:t>
      </w:r>
      <w:r w:rsidRPr="00ED21EF">
        <w:rPr>
          <w:rFonts w:eastAsia="Times New Roman"/>
          <w:b/>
          <w:bCs/>
          <w:sz w:val="22"/>
          <w:szCs w:val="24"/>
        </w:rPr>
        <w:t>—</w:t>
      </w:r>
      <w:r w:rsidRPr="00ED21EF">
        <w:rPr>
          <w:rFonts w:eastAsia="Times New Roman"/>
          <w:b/>
          <w:bCs/>
          <w:i/>
          <w:iCs/>
          <w:sz w:val="22"/>
          <w:szCs w:val="24"/>
        </w:rPr>
        <w:t>Resuming spectrum licences by agreement</w:t>
      </w:r>
    </w:p>
    <w:p w14:paraId="7F033A14" w14:textId="77777777" w:rsidR="00756A16" w:rsidRPr="00ED21EF" w:rsidRDefault="00756A16" w:rsidP="0031455A">
      <w:pPr>
        <w:shd w:val="clear" w:color="auto" w:fill="FFFFFF"/>
        <w:spacing w:before="120"/>
        <w:ind w:left="5"/>
        <w:jc w:val="both"/>
        <w:rPr>
          <w:sz w:val="22"/>
        </w:rPr>
      </w:pPr>
      <w:r w:rsidRPr="00ED21EF">
        <w:rPr>
          <w:b/>
          <w:bCs/>
          <w:sz w:val="22"/>
          <w:szCs w:val="24"/>
        </w:rPr>
        <w:t>SMA may resume spectrum licences by agreement</w:t>
      </w:r>
    </w:p>
    <w:p w14:paraId="39D81B6F" w14:textId="77777777" w:rsidR="00756A16" w:rsidRPr="00ED21EF" w:rsidRDefault="00756A16" w:rsidP="0031455A">
      <w:pPr>
        <w:shd w:val="clear" w:color="auto" w:fill="FFFFFF"/>
        <w:spacing w:before="120"/>
        <w:ind w:left="10" w:firstLine="336"/>
        <w:jc w:val="both"/>
        <w:rPr>
          <w:sz w:val="22"/>
        </w:rPr>
      </w:pPr>
      <w:r w:rsidRPr="00ED21EF">
        <w:rPr>
          <w:b/>
          <w:bCs/>
          <w:sz w:val="22"/>
          <w:szCs w:val="24"/>
        </w:rPr>
        <w:t xml:space="preserve">89.(1) </w:t>
      </w:r>
      <w:r w:rsidRPr="00ED21EF">
        <w:rPr>
          <w:sz w:val="22"/>
          <w:szCs w:val="24"/>
        </w:rPr>
        <w:t>The SMA may resume a spectrum licence, or a part of a spectrum licence, under an agreement entered into with the licensee.</w:t>
      </w:r>
    </w:p>
    <w:p w14:paraId="32A14911" w14:textId="77777777" w:rsidR="00756A16" w:rsidRPr="00ED21EF" w:rsidRDefault="00756A16" w:rsidP="0031455A">
      <w:pPr>
        <w:shd w:val="clear" w:color="auto" w:fill="FFFFFF"/>
        <w:spacing w:before="120"/>
        <w:ind w:left="10" w:firstLine="341"/>
        <w:jc w:val="both"/>
        <w:rPr>
          <w:sz w:val="22"/>
        </w:rPr>
      </w:pPr>
      <w:r w:rsidRPr="00ED21EF">
        <w:rPr>
          <w:b/>
          <w:bCs/>
          <w:sz w:val="22"/>
          <w:szCs w:val="24"/>
        </w:rPr>
        <w:t>(2)</w:t>
      </w:r>
      <w:r w:rsidRPr="00ED21EF">
        <w:rPr>
          <w:sz w:val="22"/>
          <w:szCs w:val="24"/>
        </w:rPr>
        <w:t xml:space="preserve"> Without limiting the matters that may be included in the agreement, if a part of the licence is to be resumed, the agreement must specify variations to the conditions included in the remaining part of the licence that will be made to give effect to the variation.</w:t>
      </w:r>
    </w:p>
    <w:p w14:paraId="707CDF8C" w14:textId="77777777" w:rsidR="00756A16" w:rsidRPr="00ED21EF" w:rsidRDefault="00756A16" w:rsidP="0031455A">
      <w:pPr>
        <w:shd w:val="clear" w:color="auto" w:fill="FFFFFF"/>
        <w:spacing w:before="120"/>
        <w:ind w:left="14"/>
        <w:jc w:val="both"/>
        <w:rPr>
          <w:sz w:val="22"/>
        </w:rPr>
      </w:pPr>
      <w:r w:rsidRPr="00ED21EF">
        <w:rPr>
          <w:b/>
          <w:bCs/>
          <w:sz w:val="22"/>
          <w:szCs w:val="24"/>
        </w:rPr>
        <w:t>Effect of resumption</w:t>
      </w:r>
    </w:p>
    <w:p w14:paraId="0198FDEA" w14:textId="77777777" w:rsidR="00756A16" w:rsidRPr="00ED21EF" w:rsidRDefault="00756A16" w:rsidP="0031455A">
      <w:pPr>
        <w:shd w:val="clear" w:color="auto" w:fill="FFFFFF"/>
        <w:spacing w:before="120"/>
        <w:ind w:left="341"/>
        <w:jc w:val="both"/>
        <w:rPr>
          <w:sz w:val="22"/>
        </w:rPr>
      </w:pPr>
      <w:r w:rsidRPr="00ED21EF">
        <w:rPr>
          <w:b/>
          <w:bCs/>
          <w:sz w:val="22"/>
          <w:szCs w:val="24"/>
        </w:rPr>
        <w:t xml:space="preserve">90.(1) </w:t>
      </w:r>
      <w:r w:rsidRPr="00ED21EF">
        <w:rPr>
          <w:sz w:val="22"/>
          <w:szCs w:val="24"/>
        </w:rPr>
        <w:t>If the whole of the licence is resumed, it ceases to have effect:</w:t>
      </w:r>
    </w:p>
    <w:p w14:paraId="6551BDD1" w14:textId="77777777" w:rsidR="00756A16" w:rsidRPr="00ED21EF" w:rsidRDefault="00756A16" w:rsidP="0031455A">
      <w:pPr>
        <w:numPr>
          <w:ilvl w:val="0"/>
          <w:numId w:val="127"/>
        </w:numPr>
        <w:shd w:val="clear" w:color="auto" w:fill="FFFFFF"/>
        <w:tabs>
          <w:tab w:val="left" w:pos="787"/>
        </w:tabs>
        <w:spacing w:before="120"/>
        <w:ind w:left="787" w:hanging="394"/>
        <w:jc w:val="both"/>
        <w:rPr>
          <w:sz w:val="22"/>
          <w:szCs w:val="24"/>
        </w:rPr>
      </w:pPr>
      <w:r w:rsidRPr="00ED21EF">
        <w:rPr>
          <w:sz w:val="22"/>
          <w:szCs w:val="24"/>
        </w:rPr>
        <w:t>at the end of the day specified for that purpose in the agreement; or</w:t>
      </w:r>
    </w:p>
    <w:p w14:paraId="0BEBE388" w14:textId="77777777" w:rsidR="00756A16" w:rsidRPr="00ED21EF" w:rsidRDefault="00756A16" w:rsidP="0031455A">
      <w:pPr>
        <w:numPr>
          <w:ilvl w:val="0"/>
          <w:numId w:val="127"/>
        </w:numPr>
        <w:shd w:val="clear" w:color="auto" w:fill="FFFFFF"/>
        <w:tabs>
          <w:tab w:val="left" w:pos="787"/>
        </w:tabs>
        <w:spacing w:before="120"/>
        <w:ind w:left="787" w:hanging="394"/>
        <w:jc w:val="both"/>
        <w:rPr>
          <w:sz w:val="22"/>
          <w:szCs w:val="24"/>
        </w:rPr>
      </w:pPr>
      <w:r w:rsidRPr="00ED21EF">
        <w:rPr>
          <w:sz w:val="22"/>
          <w:szCs w:val="24"/>
        </w:rPr>
        <w:t>if such a day is not specified</w:t>
      </w:r>
      <w:r w:rsidRPr="00ED21EF">
        <w:rPr>
          <w:rFonts w:eastAsia="Times New Roman"/>
          <w:sz w:val="22"/>
          <w:szCs w:val="24"/>
        </w:rPr>
        <w:t>—at the end of the day on which the agreement is entered into.</w:t>
      </w:r>
    </w:p>
    <w:p w14:paraId="738486DC" w14:textId="77777777" w:rsidR="00756A16" w:rsidRPr="00ED21EF" w:rsidRDefault="00756A16" w:rsidP="0031455A">
      <w:pPr>
        <w:shd w:val="clear" w:color="auto" w:fill="FFFFFF"/>
        <w:spacing w:before="120"/>
        <w:ind w:left="350"/>
        <w:jc w:val="both"/>
        <w:rPr>
          <w:sz w:val="22"/>
        </w:rPr>
      </w:pPr>
      <w:r w:rsidRPr="00ED21EF">
        <w:rPr>
          <w:b/>
          <w:bCs/>
          <w:sz w:val="22"/>
          <w:szCs w:val="24"/>
        </w:rPr>
        <w:t>(2)</w:t>
      </w:r>
      <w:r w:rsidRPr="00ED21EF">
        <w:rPr>
          <w:sz w:val="22"/>
          <w:szCs w:val="24"/>
        </w:rPr>
        <w:t xml:space="preserve"> If a part of the licence is resumed:</w:t>
      </w:r>
    </w:p>
    <w:p w14:paraId="3E369770" w14:textId="77777777" w:rsidR="00756A16" w:rsidRPr="00ED21EF" w:rsidRDefault="00756A16" w:rsidP="0031455A">
      <w:pPr>
        <w:numPr>
          <w:ilvl w:val="0"/>
          <w:numId w:val="128"/>
        </w:numPr>
        <w:shd w:val="clear" w:color="auto" w:fill="FFFFFF"/>
        <w:tabs>
          <w:tab w:val="left" w:pos="792"/>
        </w:tabs>
        <w:spacing w:before="120"/>
        <w:ind w:left="792" w:hanging="394"/>
        <w:jc w:val="both"/>
        <w:rPr>
          <w:sz w:val="22"/>
          <w:szCs w:val="24"/>
        </w:rPr>
      </w:pPr>
      <w:r w:rsidRPr="00ED21EF">
        <w:rPr>
          <w:sz w:val="22"/>
          <w:szCs w:val="24"/>
        </w:rPr>
        <w:t>that part of the licence ceases to have effect at the end of the day on which the SMA makes the necessary changes to the information in the Register under section 146 to take the resumption into account; and</w:t>
      </w:r>
    </w:p>
    <w:p w14:paraId="4F5C84B8" w14:textId="77777777" w:rsidR="00756A16" w:rsidRPr="00ED21EF" w:rsidRDefault="00756A16" w:rsidP="0031455A">
      <w:pPr>
        <w:numPr>
          <w:ilvl w:val="0"/>
          <w:numId w:val="128"/>
        </w:numPr>
        <w:shd w:val="clear" w:color="auto" w:fill="FFFFFF"/>
        <w:tabs>
          <w:tab w:val="left" w:pos="792"/>
        </w:tabs>
        <w:spacing w:before="120"/>
        <w:ind w:left="792" w:hanging="394"/>
        <w:jc w:val="both"/>
        <w:rPr>
          <w:sz w:val="22"/>
          <w:szCs w:val="24"/>
        </w:rPr>
      </w:pPr>
      <w:r w:rsidRPr="00ED21EF">
        <w:rPr>
          <w:sz w:val="22"/>
          <w:szCs w:val="24"/>
        </w:rPr>
        <w:t>the SMA must vary, in a way that gives effect to the variations specified in the agreement, the conditions included in the remaining part of the licence.</w:t>
      </w:r>
    </w:p>
    <w:p w14:paraId="2B5C694D" w14:textId="77777777" w:rsidR="00756A16" w:rsidRPr="00ED21EF" w:rsidRDefault="00756A16" w:rsidP="00351162">
      <w:pPr>
        <w:shd w:val="clear" w:color="auto" w:fill="FFFFFF"/>
        <w:spacing w:before="240"/>
        <w:jc w:val="center"/>
        <w:rPr>
          <w:sz w:val="22"/>
        </w:rPr>
      </w:pPr>
      <w:r w:rsidRPr="00ED21EF">
        <w:rPr>
          <w:b/>
          <w:bCs/>
          <w:i/>
          <w:iCs/>
          <w:sz w:val="22"/>
          <w:szCs w:val="24"/>
        </w:rPr>
        <w:t>Subdivision B</w:t>
      </w:r>
      <w:r w:rsidRPr="00ED21EF">
        <w:rPr>
          <w:rFonts w:eastAsia="Times New Roman"/>
          <w:b/>
          <w:bCs/>
          <w:sz w:val="22"/>
          <w:szCs w:val="24"/>
        </w:rPr>
        <w:t>—</w:t>
      </w:r>
      <w:r w:rsidRPr="00ED21EF">
        <w:rPr>
          <w:rFonts w:eastAsia="Times New Roman"/>
          <w:b/>
          <w:bCs/>
          <w:i/>
          <w:iCs/>
          <w:sz w:val="22"/>
          <w:szCs w:val="24"/>
        </w:rPr>
        <w:t>Resuming spectrum licences by compulsory process</w:t>
      </w:r>
    </w:p>
    <w:p w14:paraId="13407C60" w14:textId="77777777" w:rsidR="00756A16" w:rsidRPr="00ED21EF" w:rsidRDefault="00756A16" w:rsidP="0031455A">
      <w:pPr>
        <w:shd w:val="clear" w:color="auto" w:fill="FFFFFF"/>
        <w:spacing w:before="120"/>
        <w:ind w:left="14"/>
        <w:jc w:val="both"/>
        <w:rPr>
          <w:sz w:val="22"/>
        </w:rPr>
      </w:pPr>
      <w:r w:rsidRPr="00ED21EF">
        <w:rPr>
          <w:b/>
          <w:bCs/>
          <w:sz w:val="22"/>
          <w:szCs w:val="24"/>
        </w:rPr>
        <w:t>SMA may resume spectrum licences compulsorily</w:t>
      </w:r>
    </w:p>
    <w:p w14:paraId="2BF03AB4" w14:textId="77777777" w:rsidR="00756A16" w:rsidRPr="00ED21EF" w:rsidRDefault="00756A16" w:rsidP="0031455A">
      <w:pPr>
        <w:shd w:val="clear" w:color="auto" w:fill="FFFFFF"/>
        <w:spacing w:before="120"/>
        <w:ind w:left="14" w:firstLine="331"/>
        <w:jc w:val="both"/>
        <w:rPr>
          <w:sz w:val="22"/>
        </w:rPr>
      </w:pPr>
      <w:r w:rsidRPr="00ED21EF">
        <w:rPr>
          <w:b/>
          <w:bCs/>
          <w:sz w:val="22"/>
          <w:szCs w:val="24"/>
        </w:rPr>
        <w:t xml:space="preserve">91.(1) </w:t>
      </w:r>
      <w:r w:rsidRPr="00ED21EF">
        <w:rPr>
          <w:sz w:val="22"/>
          <w:szCs w:val="24"/>
        </w:rPr>
        <w:t>Subject to subsection (2), the SMA may resume a spectrum licence, or a part of a spectrum licence.</w:t>
      </w:r>
    </w:p>
    <w:p w14:paraId="3A08DE56" w14:textId="77777777" w:rsidR="00756A16" w:rsidRPr="00ED21EF" w:rsidRDefault="00756A16" w:rsidP="0031455A">
      <w:pPr>
        <w:shd w:val="clear" w:color="auto" w:fill="FFFFFF"/>
        <w:spacing w:before="120"/>
        <w:ind w:left="355"/>
        <w:jc w:val="both"/>
        <w:rPr>
          <w:sz w:val="22"/>
        </w:rPr>
      </w:pPr>
      <w:r w:rsidRPr="00ED21EF">
        <w:rPr>
          <w:b/>
          <w:bCs/>
          <w:sz w:val="22"/>
          <w:szCs w:val="24"/>
        </w:rPr>
        <w:t>(2)</w:t>
      </w:r>
      <w:r w:rsidRPr="00ED21EF">
        <w:rPr>
          <w:sz w:val="22"/>
          <w:szCs w:val="24"/>
        </w:rPr>
        <w:t xml:space="preserve"> The SMA must not resume the licence unless:</w:t>
      </w:r>
    </w:p>
    <w:p w14:paraId="01466602" w14:textId="77777777" w:rsidR="00756A16" w:rsidRPr="005A2A5A" w:rsidRDefault="0071147F" w:rsidP="0031455A">
      <w:pPr>
        <w:numPr>
          <w:ilvl w:val="0"/>
          <w:numId w:val="129"/>
        </w:numPr>
        <w:shd w:val="clear" w:color="auto" w:fill="FFFFFF"/>
        <w:tabs>
          <w:tab w:val="left" w:pos="778"/>
        </w:tabs>
        <w:spacing w:before="120"/>
        <w:ind w:left="778" w:hanging="394"/>
        <w:jc w:val="both"/>
        <w:rPr>
          <w:sz w:val="22"/>
          <w:szCs w:val="24"/>
        </w:rPr>
      </w:pPr>
      <w:r w:rsidRPr="00ED21EF">
        <w:rPr>
          <w:sz w:val="22"/>
        </w:rPr>
        <w:br w:type="page"/>
      </w:r>
      <w:r w:rsidR="00756A16" w:rsidRPr="00ED21EF">
        <w:rPr>
          <w:sz w:val="22"/>
          <w:szCs w:val="24"/>
        </w:rPr>
        <w:lastRenderedPageBreak/>
        <w:t>the Minister has given his or her written approval for the resumption; and</w:t>
      </w:r>
    </w:p>
    <w:p w14:paraId="04C40943" w14:textId="77777777" w:rsidR="00756A16" w:rsidRPr="00ED21EF" w:rsidRDefault="00756A16" w:rsidP="0031455A">
      <w:pPr>
        <w:numPr>
          <w:ilvl w:val="0"/>
          <w:numId w:val="129"/>
        </w:numPr>
        <w:shd w:val="clear" w:color="auto" w:fill="FFFFFF"/>
        <w:tabs>
          <w:tab w:val="left" w:pos="778"/>
        </w:tabs>
        <w:spacing w:before="120"/>
        <w:ind w:left="778" w:hanging="394"/>
        <w:jc w:val="both"/>
        <w:rPr>
          <w:sz w:val="22"/>
          <w:szCs w:val="24"/>
        </w:rPr>
      </w:pPr>
      <w:r w:rsidRPr="00ED21EF">
        <w:rPr>
          <w:sz w:val="22"/>
          <w:szCs w:val="24"/>
        </w:rPr>
        <w:t>the SMA has followed the resumption procedures set out in Part 1 of the Schedule.</w:t>
      </w:r>
    </w:p>
    <w:p w14:paraId="6FA3FB19" w14:textId="77777777" w:rsidR="00756A16" w:rsidRPr="00ED21EF" w:rsidRDefault="00756A16" w:rsidP="0031455A">
      <w:pPr>
        <w:shd w:val="clear" w:color="auto" w:fill="FFFFFF"/>
        <w:spacing w:before="120"/>
        <w:jc w:val="both"/>
        <w:rPr>
          <w:sz w:val="22"/>
        </w:rPr>
      </w:pPr>
      <w:r w:rsidRPr="00ED21EF">
        <w:rPr>
          <w:b/>
          <w:bCs/>
          <w:sz w:val="22"/>
          <w:szCs w:val="24"/>
        </w:rPr>
        <w:t>Effect of resumption</w:t>
      </w:r>
    </w:p>
    <w:p w14:paraId="00E4D66B" w14:textId="77777777" w:rsidR="00756A16" w:rsidRPr="00ED21EF" w:rsidRDefault="00756A16" w:rsidP="0031455A">
      <w:pPr>
        <w:shd w:val="clear" w:color="auto" w:fill="FFFFFF"/>
        <w:spacing w:before="120"/>
        <w:ind w:left="336"/>
        <w:jc w:val="both"/>
        <w:rPr>
          <w:sz w:val="22"/>
        </w:rPr>
      </w:pPr>
      <w:r w:rsidRPr="00ED21EF">
        <w:rPr>
          <w:b/>
          <w:bCs/>
          <w:sz w:val="22"/>
          <w:szCs w:val="24"/>
        </w:rPr>
        <w:t xml:space="preserve">92.(1) </w:t>
      </w:r>
      <w:r w:rsidRPr="00ED21EF">
        <w:rPr>
          <w:sz w:val="22"/>
          <w:szCs w:val="24"/>
        </w:rPr>
        <w:t>If the whole of the licence is resumed, it ceases to have effect:</w:t>
      </w:r>
    </w:p>
    <w:p w14:paraId="6602837C" w14:textId="77777777" w:rsidR="00756A16" w:rsidRPr="00ED21EF" w:rsidRDefault="00756A16" w:rsidP="0031455A">
      <w:pPr>
        <w:numPr>
          <w:ilvl w:val="0"/>
          <w:numId w:val="130"/>
        </w:numPr>
        <w:shd w:val="clear" w:color="auto" w:fill="FFFFFF"/>
        <w:tabs>
          <w:tab w:val="left" w:pos="782"/>
        </w:tabs>
        <w:spacing w:before="120"/>
        <w:ind w:left="782" w:hanging="394"/>
        <w:jc w:val="both"/>
        <w:rPr>
          <w:sz w:val="22"/>
          <w:szCs w:val="24"/>
        </w:rPr>
      </w:pPr>
      <w:r w:rsidRPr="00ED21EF">
        <w:rPr>
          <w:sz w:val="22"/>
          <w:szCs w:val="24"/>
        </w:rPr>
        <w:t>on the day specified for that purpose in the notice of resumption; or</w:t>
      </w:r>
    </w:p>
    <w:p w14:paraId="097B2A3B" w14:textId="77777777" w:rsidR="00756A16" w:rsidRPr="00ED21EF" w:rsidRDefault="00756A16" w:rsidP="0031455A">
      <w:pPr>
        <w:numPr>
          <w:ilvl w:val="0"/>
          <w:numId w:val="130"/>
        </w:numPr>
        <w:shd w:val="clear" w:color="auto" w:fill="FFFFFF"/>
        <w:tabs>
          <w:tab w:val="left" w:pos="782"/>
        </w:tabs>
        <w:spacing w:before="120"/>
        <w:ind w:left="782" w:hanging="394"/>
        <w:jc w:val="both"/>
        <w:rPr>
          <w:sz w:val="22"/>
          <w:szCs w:val="24"/>
        </w:rPr>
      </w:pPr>
      <w:r w:rsidRPr="00ED21EF">
        <w:rPr>
          <w:sz w:val="22"/>
          <w:szCs w:val="24"/>
        </w:rPr>
        <w:t>if such a day is not specified</w:t>
      </w:r>
      <w:r w:rsidRPr="00ED21EF">
        <w:rPr>
          <w:rFonts w:eastAsia="Times New Roman"/>
          <w:sz w:val="22"/>
          <w:szCs w:val="24"/>
        </w:rPr>
        <w:t>—at the end of the day on which the notice is given.</w:t>
      </w:r>
    </w:p>
    <w:p w14:paraId="550FD3E0" w14:textId="77777777" w:rsidR="00756A16" w:rsidRPr="00ED21EF" w:rsidRDefault="00756A16" w:rsidP="0031455A">
      <w:pPr>
        <w:shd w:val="clear" w:color="auto" w:fill="FFFFFF"/>
        <w:spacing w:before="120"/>
        <w:ind w:left="346"/>
        <w:jc w:val="both"/>
        <w:rPr>
          <w:sz w:val="22"/>
        </w:rPr>
      </w:pPr>
      <w:r w:rsidRPr="00ED21EF">
        <w:rPr>
          <w:b/>
          <w:bCs/>
          <w:sz w:val="22"/>
          <w:szCs w:val="24"/>
        </w:rPr>
        <w:t>(2)</w:t>
      </w:r>
      <w:r w:rsidRPr="00ED21EF">
        <w:rPr>
          <w:sz w:val="22"/>
          <w:szCs w:val="24"/>
        </w:rPr>
        <w:t xml:space="preserve"> If a part of the licence is resumed:</w:t>
      </w:r>
    </w:p>
    <w:p w14:paraId="5B402C4A" w14:textId="77777777" w:rsidR="00756A16" w:rsidRPr="00ED21EF" w:rsidRDefault="00756A16" w:rsidP="0031455A">
      <w:pPr>
        <w:numPr>
          <w:ilvl w:val="0"/>
          <w:numId w:val="131"/>
        </w:numPr>
        <w:shd w:val="clear" w:color="auto" w:fill="FFFFFF"/>
        <w:tabs>
          <w:tab w:val="left" w:pos="787"/>
        </w:tabs>
        <w:spacing w:before="120"/>
        <w:ind w:left="787" w:hanging="398"/>
        <w:jc w:val="both"/>
        <w:rPr>
          <w:sz w:val="22"/>
          <w:szCs w:val="24"/>
        </w:rPr>
      </w:pPr>
      <w:r w:rsidRPr="00ED21EF">
        <w:rPr>
          <w:sz w:val="22"/>
          <w:szCs w:val="24"/>
        </w:rPr>
        <w:t>that part of the licence ceases to have effect at the end of the day on which the SMA makes the necessary changes to the information in the Register under section 146 to take the resumption into account; and</w:t>
      </w:r>
    </w:p>
    <w:p w14:paraId="47EFECA6" w14:textId="77777777" w:rsidR="00756A16" w:rsidRPr="00ED21EF" w:rsidRDefault="00756A16" w:rsidP="0031455A">
      <w:pPr>
        <w:numPr>
          <w:ilvl w:val="0"/>
          <w:numId w:val="131"/>
        </w:numPr>
        <w:shd w:val="clear" w:color="auto" w:fill="FFFFFF"/>
        <w:tabs>
          <w:tab w:val="left" w:pos="787"/>
        </w:tabs>
        <w:spacing w:before="120"/>
        <w:ind w:left="787" w:hanging="398"/>
        <w:jc w:val="both"/>
        <w:rPr>
          <w:sz w:val="22"/>
          <w:szCs w:val="24"/>
        </w:rPr>
      </w:pPr>
      <w:r w:rsidRPr="00ED21EF">
        <w:rPr>
          <w:sz w:val="22"/>
          <w:szCs w:val="24"/>
        </w:rPr>
        <w:t>the SMA must vary, in the way that in its opinion best gives effect to the resumption, the conditions included in the remaining part of the licence.</w:t>
      </w:r>
    </w:p>
    <w:p w14:paraId="5A566702" w14:textId="77777777" w:rsidR="00756A16" w:rsidRPr="00351162" w:rsidRDefault="00756A16" w:rsidP="0031455A">
      <w:pPr>
        <w:shd w:val="clear" w:color="auto" w:fill="FFFFFF"/>
        <w:spacing w:before="120"/>
        <w:ind w:left="10"/>
        <w:jc w:val="both"/>
      </w:pPr>
      <w:r w:rsidRPr="00351162">
        <w:rPr>
          <w:szCs w:val="18"/>
        </w:rPr>
        <w:t>Note: Variations under this section are reviewable under Part 5.6.</w:t>
      </w:r>
    </w:p>
    <w:p w14:paraId="3FBA953D" w14:textId="77777777" w:rsidR="00756A16" w:rsidRPr="00ED21EF" w:rsidRDefault="00756A16" w:rsidP="0031455A">
      <w:pPr>
        <w:shd w:val="clear" w:color="auto" w:fill="FFFFFF"/>
        <w:spacing w:before="120"/>
        <w:ind w:left="10"/>
        <w:jc w:val="both"/>
        <w:rPr>
          <w:sz w:val="22"/>
        </w:rPr>
      </w:pPr>
      <w:r w:rsidRPr="00ED21EF">
        <w:rPr>
          <w:b/>
          <w:bCs/>
          <w:sz w:val="22"/>
          <w:szCs w:val="24"/>
        </w:rPr>
        <w:t>Payment of compensation</w:t>
      </w:r>
    </w:p>
    <w:p w14:paraId="73FC1302" w14:textId="77777777" w:rsidR="00756A16" w:rsidRPr="00ED21EF" w:rsidRDefault="00756A16" w:rsidP="0031455A">
      <w:pPr>
        <w:shd w:val="clear" w:color="auto" w:fill="FFFFFF"/>
        <w:spacing w:before="120"/>
        <w:ind w:left="14" w:firstLine="331"/>
        <w:jc w:val="both"/>
        <w:rPr>
          <w:sz w:val="22"/>
        </w:rPr>
      </w:pPr>
      <w:r w:rsidRPr="00ED21EF">
        <w:rPr>
          <w:b/>
          <w:bCs/>
          <w:sz w:val="22"/>
          <w:szCs w:val="24"/>
        </w:rPr>
        <w:t xml:space="preserve">93.(1) </w:t>
      </w:r>
      <w:r w:rsidRPr="00ED21EF">
        <w:rPr>
          <w:sz w:val="22"/>
          <w:szCs w:val="24"/>
        </w:rPr>
        <w:t>Part 2 of the Schedule sets out the procedures to be followed for determining the compensation payable for:</w:t>
      </w:r>
    </w:p>
    <w:p w14:paraId="2872295E" w14:textId="77777777" w:rsidR="00756A16" w:rsidRPr="00ED21EF" w:rsidRDefault="00756A16" w:rsidP="0031455A">
      <w:pPr>
        <w:numPr>
          <w:ilvl w:val="0"/>
          <w:numId w:val="132"/>
        </w:numPr>
        <w:shd w:val="clear" w:color="auto" w:fill="FFFFFF"/>
        <w:tabs>
          <w:tab w:val="left" w:pos="797"/>
        </w:tabs>
        <w:spacing w:before="120"/>
        <w:ind w:left="398"/>
        <w:jc w:val="both"/>
        <w:rPr>
          <w:sz w:val="22"/>
          <w:szCs w:val="24"/>
        </w:rPr>
      </w:pPr>
      <w:r w:rsidRPr="00ED21EF">
        <w:rPr>
          <w:sz w:val="22"/>
          <w:szCs w:val="24"/>
        </w:rPr>
        <w:t>resuming the licence or the part of the licence; or</w:t>
      </w:r>
    </w:p>
    <w:p w14:paraId="3EA9B585" w14:textId="77777777" w:rsidR="00756A16" w:rsidRPr="00ED21EF" w:rsidRDefault="00756A16" w:rsidP="0031455A">
      <w:pPr>
        <w:numPr>
          <w:ilvl w:val="0"/>
          <w:numId w:val="133"/>
        </w:numPr>
        <w:shd w:val="clear" w:color="auto" w:fill="FFFFFF"/>
        <w:tabs>
          <w:tab w:val="left" w:pos="797"/>
        </w:tabs>
        <w:spacing w:before="120"/>
        <w:ind w:left="797" w:hanging="398"/>
        <w:jc w:val="both"/>
        <w:rPr>
          <w:sz w:val="22"/>
          <w:szCs w:val="24"/>
        </w:rPr>
      </w:pPr>
      <w:r w:rsidRPr="00ED21EF">
        <w:rPr>
          <w:sz w:val="22"/>
          <w:szCs w:val="24"/>
        </w:rPr>
        <w:t>publishing a pre-acquisition declaration that is revoked before resumption of the licence, or the part of the licence, takes place.</w:t>
      </w:r>
    </w:p>
    <w:p w14:paraId="0FA575E7" w14:textId="77777777" w:rsidR="00756A16" w:rsidRPr="00ED21EF" w:rsidRDefault="00756A16" w:rsidP="0031455A">
      <w:pPr>
        <w:shd w:val="clear" w:color="auto" w:fill="FFFFFF"/>
        <w:spacing w:before="120"/>
        <w:ind w:left="10" w:firstLine="346"/>
        <w:jc w:val="both"/>
        <w:rPr>
          <w:sz w:val="22"/>
        </w:rPr>
      </w:pPr>
      <w:r w:rsidRPr="00ED21EF">
        <w:rPr>
          <w:b/>
          <w:bCs/>
          <w:sz w:val="22"/>
          <w:szCs w:val="24"/>
        </w:rPr>
        <w:t>(2)</w:t>
      </w:r>
      <w:r w:rsidRPr="00ED21EF">
        <w:rPr>
          <w:sz w:val="22"/>
          <w:szCs w:val="24"/>
        </w:rPr>
        <w:t xml:space="preserve"> If an amount of compensation is determined under those procedures to be payable to a person, the Commonwealth must pay that amount to that person, together with the amount of interest payable under section 94.</w:t>
      </w:r>
    </w:p>
    <w:p w14:paraId="59A8D670" w14:textId="77777777" w:rsidR="00756A16" w:rsidRPr="005A2A5A" w:rsidRDefault="00756A16" w:rsidP="0031455A">
      <w:pPr>
        <w:shd w:val="clear" w:color="auto" w:fill="FFFFFF"/>
        <w:spacing w:before="120"/>
        <w:ind w:left="19"/>
        <w:jc w:val="both"/>
        <w:rPr>
          <w:sz w:val="22"/>
          <w:lang w:val="fr-FR"/>
        </w:rPr>
      </w:pPr>
      <w:r w:rsidRPr="005A2A5A">
        <w:rPr>
          <w:b/>
          <w:bCs/>
          <w:sz w:val="22"/>
          <w:szCs w:val="24"/>
          <w:lang w:val="fr-FR"/>
        </w:rPr>
        <w:t>Interest payable on resumption etc.</w:t>
      </w:r>
    </w:p>
    <w:p w14:paraId="3D377761" w14:textId="77777777" w:rsidR="00756A16" w:rsidRPr="00ED21EF" w:rsidRDefault="00756A16" w:rsidP="0031455A">
      <w:pPr>
        <w:shd w:val="clear" w:color="auto" w:fill="FFFFFF"/>
        <w:spacing w:before="120"/>
        <w:ind w:left="10" w:firstLine="336"/>
        <w:jc w:val="both"/>
        <w:rPr>
          <w:sz w:val="22"/>
        </w:rPr>
      </w:pPr>
      <w:r w:rsidRPr="00ED21EF">
        <w:rPr>
          <w:b/>
          <w:bCs/>
          <w:sz w:val="22"/>
          <w:szCs w:val="24"/>
        </w:rPr>
        <w:t xml:space="preserve">94.(1) </w:t>
      </w:r>
      <w:r w:rsidRPr="00ED21EF">
        <w:rPr>
          <w:sz w:val="22"/>
          <w:szCs w:val="24"/>
        </w:rPr>
        <w:t>Interest is payable on the amount of compensation in respect of the period:</w:t>
      </w:r>
    </w:p>
    <w:p w14:paraId="13EBA546" w14:textId="77777777" w:rsidR="00756A16" w:rsidRPr="00ED21EF" w:rsidRDefault="00756A16" w:rsidP="0031455A">
      <w:pPr>
        <w:shd w:val="clear" w:color="auto" w:fill="FFFFFF"/>
        <w:tabs>
          <w:tab w:val="left" w:pos="797"/>
        </w:tabs>
        <w:spacing w:before="120"/>
        <w:ind w:left="403"/>
        <w:jc w:val="both"/>
        <w:rPr>
          <w:sz w:val="22"/>
        </w:rPr>
      </w:pPr>
      <w:r w:rsidRPr="00ED21EF">
        <w:rPr>
          <w:sz w:val="22"/>
          <w:szCs w:val="24"/>
        </w:rPr>
        <w:t>(a)</w:t>
      </w:r>
      <w:r w:rsidRPr="00ED21EF">
        <w:rPr>
          <w:sz w:val="22"/>
          <w:szCs w:val="24"/>
        </w:rPr>
        <w:tab/>
        <w:t>starting:</w:t>
      </w:r>
    </w:p>
    <w:p w14:paraId="52302A85" w14:textId="77777777" w:rsidR="00756A16" w:rsidRPr="00ED21EF" w:rsidRDefault="00756A16" w:rsidP="0031455A">
      <w:pPr>
        <w:shd w:val="clear" w:color="auto" w:fill="FFFFFF"/>
        <w:spacing w:before="120"/>
        <w:ind w:left="1450" w:hanging="341"/>
        <w:jc w:val="both"/>
        <w:rPr>
          <w:sz w:val="22"/>
        </w:rPr>
      </w:pPr>
      <w:r w:rsidRPr="00ED21EF">
        <w:rPr>
          <w:sz w:val="22"/>
          <w:szCs w:val="24"/>
        </w:rPr>
        <w:t>(i) if the licence or the part of the licence is resumed</w:t>
      </w:r>
      <w:r w:rsidRPr="00ED21EF">
        <w:rPr>
          <w:rFonts w:eastAsia="Times New Roman"/>
          <w:sz w:val="22"/>
          <w:szCs w:val="24"/>
        </w:rPr>
        <w:t>—on the day the resumption took place; or</w:t>
      </w:r>
    </w:p>
    <w:p w14:paraId="1CDC2415" w14:textId="77777777" w:rsidR="00756A16" w:rsidRPr="00ED21EF" w:rsidRDefault="00756A16" w:rsidP="0031455A">
      <w:pPr>
        <w:shd w:val="clear" w:color="auto" w:fill="FFFFFF"/>
        <w:spacing w:before="120"/>
        <w:ind w:left="1454" w:hanging="408"/>
        <w:jc w:val="both"/>
        <w:rPr>
          <w:sz w:val="22"/>
        </w:rPr>
      </w:pPr>
      <w:r w:rsidRPr="00ED21EF">
        <w:rPr>
          <w:sz w:val="22"/>
          <w:szCs w:val="24"/>
        </w:rPr>
        <w:t>(ii) if the pre-acquisition declaration was revoked before the resumption took place</w:t>
      </w:r>
      <w:r w:rsidRPr="00ED21EF">
        <w:rPr>
          <w:rFonts w:eastAsia="Times New Roman"/>
          <w:sz w:val="22"/>
          <w:szCs w:val="24"/>
        </w:rPr>
        <w:t>—on the day the pre-acquisition declaration was served on the licensee; and</w:t>
      </w:r>
    </w:p>
    <w:p w14:paraId="44610575" w14:textId="77777777" w:rsidR="00756A16" w:rsidRPr="00ED21EF" w:rsidRDefault="00756A16" w:rsidP="0031455A">
      <w:pPr>
        <w:shd w:val="clear" w:color="auto" w:fill="FFFFFF"/>
        <w:tabs>
          <w:tab w:val="left" w:pos="797"/>
        </w:tabs>
        <w:spacing w:before="120"/>
        <w:ind w:left="797" w:hanging="394"/>
        <w:jc w:val="both"/>
        <w:rPr>
          <w:sz w:val="22"/>
        </w:rPr>
      </w:pPr>
      <w:r w:rsidRPr="00ED21EF">
        <w:rPr>
          <w:sz w:val="22"/>
          <w:szCs w:val="24"/>
        </w:rPr>
        <w:t>(b)</w:t>
      </w:r>
      <w:r w:rsidRPr="00ED21EF">
        <w:rPr>
          <w:sz w:val="22"/>
          <w:szCs w:val="24"/>
        </w:rPr>
        <w:tab/>
        <w:t>finishing at the end of the day on which the compensation is</w:t>
      </w:r>
      <w:r w:rsidR="00A614B5">
        <w:rPr>
          <w:sz w:val="22"/>
          <w:szCs w:val="24"/>
        </w:rPr>
        <w:t xml:space="preserve"> </w:t>
      </w:r>
      <w:r w:rsidRPr="00ED21EF">
        <w:rPr>
          <w:sz w:val="22"/>
          <w:szCs w:val="24"/>
        </w:rPr>
        <w:t>paid.</w:t>
      </w:r>
    </w:p>
    <w:p w14:paraId="591B2C73" w14:textId="77777777" w:rsidR="00351162" w:rsidRDefault="00351162" w:rsidP="0031455A">
      <w:pPr>
        <w:shd w:val="clear" w:color="auto" w:fill="FFFFFF"/>
        <w:spacing w:before="120"/>
        <w:ind w:left="10"/>
        <w:jc w:val="both"/>
        <w:rPr>
          <w:sz w:val="22"/>
        </w:rPr>
        <w:sectPr w:rsidR="00351162" w:rsidSect="0071147F">
          <w:pgSz w:w="12240" w:h="15840" w:code="1"/>
          <w:pgMar w:top="1440" w:right="1440" w:bottom="1440" w:left="1440" w:header="720" w:footer="720" w:gutter="0"/>
          <w:cols w:space="60"/>
          <w:noEndnote/>
        </w:sectPr>
      </w:pPr>
    </w:p>
    <w:p w14:paraId="0285148B" w14:textId="77777777" w:rsidR="00756A16" w:rsidRPr="00ED21EF" w:rsidRDefault="00756A16" w:rsidP="0031455A">
      <w:pPr>
        <w:shd w:val="clear" w:color="auto" w:fill="FFFFFF"/>
        <w:spacing w:before="120"/>
        <w:ind w:left="5" w:firstLine="336"/>
        <w:jc w:val="both"/>
        <w:rPr>
          <w:sz w:val="22"/>
        </w:rPr>
      </w:pPr>
      <w:r w:rsidRPr="00ED21EF">
        <w:rPr>
          <w:b/>
          <w:bCs/>
          <w:sz w:val="22"/>
          <w:szCs w:val="24"/>
        </w:rPr>
        <w:lastRenderedPageBreak/>
        <w:t xml:space="preserve">(2) </w:t>
      </w:r>
      <w:r w:rsidRPr="00ED21EF">
        <w:rPr>
          <w:sz w:val="22"/>
          <w:szCs w:val="24"/>
        </w:rPr>
        <w:t>Interest is payable at the rate specified in, or ascertained in accordance with, the regulations.</w:t>
      </w:r>
    </w:p>
    <w:p w14:paraId="4671C707" w14:textId="77777777" w:rsidR="00756A16" w:rsidRPr="00ED21EF" w:rsidRDefault="00756A16" w:rsidP="0031455A">
      <w:pPr>
        <w:shd w:val="clear" w:color="auto" w:fill="FFFFFF"/>
        <w:spacing w:before="120"/>
        <w:ind w:left="5"/>
        <w:jc w:val="both"/>
        <w:rPr>
          <w:sz w:val="22"/>
        </w:rPr>
      </w:pPr>
      <w:r w:rsidRPr="00ED21EF">
        <w:rPr>
          <w:b/>
          <w:bCs/>
          <w:sz w:val="22"/>
          <w:szCs w:val="24"/>
        </w:rPr>
        <w:t>Reaching agreements during the compulsory process</w:t>
      </w:r>
    </w:p>
    <w:p w14:paraId="15ED29AB" w14:textId="77777777" w:rsidR="00756A16" w:rsidRPr="00ED21EF" w:rsidRDefault="00756A16" w:rsidP="0031455A">
      <w:pPr>
        <w:shd w:val="clear" w:color="auto" w:fill="FFFFFF"/>
        <w:spacing w:before="120"/>
        <w:ind w:left="5" w:firstLine="326"/>
        <w:jc w:val="both"/>
        <w:rPr>
          <w:sz w:val="22"/>
        </w:rPr>
      </w:pPr>
      <w:r w:rsidRPr="00ED21EF">
        <w:rPr>
          <w:b/>
          <w:bCs/>
          <w:sz w:val="22"/>
          <w:szCs w:val="24"/>
        </w:rPr>
        <w:t xml:space="preserve">95.(1) </w:t>
      </w:r>
      <w:r w:rsidRPr="00ED21EF">
        <w:rPr>
          <w:sz w:val="22"/>
          <w:szCs w:val="24"/>
        </w:rPr>
        <w:t>This Subdivision does not prevent the SMA entering into an agreement under section 89 under which a spectrum licence or a part of a spectrum licence is resumed even though the SMA was, until the agreement was entered into, in the process of resuming the licence, or the part of the licence, under section 91.</w:t>
      </w:r>
    </w:p>
    <w:p w14:paraId="46645299" w14:textId="77777777" w:rsidR="00756A16" w:rsidRPr="00ED21EF" w:rsidRDefault="00756A16" w:rsidP="0031455A">
      <w:pPr>
        <w:shd w:val="clear" w:color="auto" w:fill="FFFFFF"/>
        <w:spacing w:before="120"/>
        <w:ind w:left="5" w:firstLine="336"/>
        <w:jc w:val="both"/>
        <w:rPr>
          <w:sz w:val="22"/>
        </w:rPr>
      </w:pPr>
      <w:r w:rsidRPr="00ED21EF">
        <w:rPr>
          <w:b/>
          <w:bCs/>
          <w:sz w:val="22"/>
          <w:szCs w:val="24"/>
        </w:rPr>
        <w:t>(2)</w:t>
      </w:r>
      <w:r w:rsidRPr="00ED21EF">
        <w:rPr>
          <w:sz w:val="22"/>
          <w:szCs w:val="24"/>
        </w:rPr>
        <w:t xml:space="preserve"> On entering into the agreement, the SMA must stop the process of resuming the licence, or the part of the licence, under this Subdivision.</w:t>
      </w:r>
    </w:p>
    <w:p w14:paraId="11C18A62" w14:textId="77777777" w:rsidR="00756A16" w:rsidRPr="00ED21EF" w:rsidRDefault="00756A16" w:rsidP="00351162">
      <w:pPr>
        <w:shd w:val="clear" w:color="auto" w:fill="FFFFFF"/>
        <w:spacing w:before="240"/>
        <w:jc w:val="center"/>
        <w:rPr>
          <w:sz w:val="22"/>
        </w:rPr>
      </w:pPr>
      <w:r w:rsidRPr="00ED21EF">
        <w:rPr>
          <w:b/>
          <w:bCs/>
          <w:sz w:val="22"/>
          <w:szCs w:val="24"/>
        </w:rPr>
        <w:t>PART 3.3</w:t>
      </w:r>
      <w:r w:rsidRPr="00ED21EF">
        <w:rPr>
          <w:rFonts w:eastAsia="Times New Roman"/>
          <w:b/>
          <w:bCs/>
          <w:sz w:val="22"/>
          <w:szCs w:val="24"/>
        </w:rPr>
        <w:t>—APPARATUS LICENCES</w:t>
      </w:r>
    </w:p>
    <w:p w14:paraId="48E67A10" w14:textId="77777777" w:rsidR="00756A16" w:rsidRPr="00ED21EF" w:rsidRDefault="00756A16" w:rsidP="0031455A">
      <w:pPr>
        <w:shd w:val="clear" w:color="auto" w:fill="FFFFFF"/>
        <w:spacing w:before="120"/>
        <w:ind w:left="5"/>
        <w:jc w:val="both"/>
        <w:rPr>
          <w:sz w:val="22"/>
        </w:rPr>
      </w:pPr>
      <w:r w:rsidRPr="00ED21EF">
        <w:rPr>
          <w:b/>
          <w:bCs/>
          <w:sz w:val="22"/>
          <w:szCs w:val="24"/>
        </w:rPr>
        <w:t>Outline of this Part</w:t>
      </w:r>
    </w:p>
    <w:p w14:paraId="4CE594F3" w14:textId="77777777" w:rsidR="00756A16" w:rsidRPr="00ED21EF" w:rsidRDefault="00756A16" w:rsidP="0031455A">
      <w:pPr>
        <w:shd w:val="clear" w:color="auto" w:fill="FFFFFF"/>
        <w:spacing w:before="120"/>
        <w:ind w:left="5" w:firstLine="336"/>
        <w:jc w:val="both"/>
        <w:rPr>
          <w:sz w:val="22"/>
        </w:rPr>
      </w:pPr>
      <w:r w:rsidRPr="00ED21EF">
        <w:rPr>
          <w:b/>
          <w:bCs/>
          <w:sz w:val="22"/>
          <w:szCs w:val="24"/>
        </w:rPr>
        <w:t xml:space="preserve">96.(1) </w:t>
      </w:r>
      <w:r w:rsidRPr="00ED21EF">
        <w:rPr>
          <w:sz w:val="22"/>
          <w:szCs w:val="24"/>
        </w:rPr>
        <w:t xml:space="preserve">This Part is about apparatus licences, under which licensees are authorised to operate the </w:t>
      </w:r>
      <w:r w:rsidRPr="005A2A5A">
        <w:rPr>
          <w:sz w:val="22"/>
          <w:szCs w:val="24"/>
        </w:rPr>
        <w:t xml:space="preserve">radiocommunications </w:t>
      </w:r>
      <w:r w:rsidRPr="00ED21EF">
        <w:rPr>
          <w:sz w:val="22"/>
          <w:szCs w:val="24"/>
        </w:rPr>
        <w:t>devices to which the licences relate.</w:t>
      </w:r>
    </w:p>
    <w:p w14:paraId="1E8FFFA7" w14:textId="77777777" w:rsidR="00756A16" w:rsidRPr="00ED21EF" w:rsidRDefault="00756A16" w:rsidP="0031455A">
      <w:pPr>
        <w:numPr>
          <w:ilvl w:val="0"/>
          <w:numId w:val="134"/>
        </w:numPr>
        <w:shd w:val="clear" w:color="auto" w:fill="FFFFFF"/>
        <w:tabs>
          <w:tab w:val="left" w:pos="730"/>
        </w:tabs>
        <w:spacing w:before="120"/>
        <w:ind w:left="5" w:firstLine="336"/>
        <w:jc w:val="both"/>
        <w:rPr>
          <w:b/>
          <w:bCs/>
          <w:sz w:val="22"/>
          <w:szCs w:val="24"/>
        </w:rPr>
      </w:pPr>
      <w:r w:rsidRPr="00ED21EF">
        <w:rPr>
          <w:sz w:val="22"/>
          <w:szCs w:val="24"/>
        </w:rPr>
        <w:t>Division 1 is about the types of apparatus licences that may be issued.</w:t>
      </w:r>
    </w:p>
    <w:p w14:paraId="154F6730" w14:textId="77777777" w:rsidR="00756A16" w:rsidRPr="00ED21EF" w:rsidRDefault="00756A16" w:rsidP="0031455A">
      <w:pPr>
        <w:numPr>
          <w:ilvl w:val="0"/>
          <w:numId w:val="134"/>
        </w:numPr>
        <w:shd w:val="clear" w:color="auto" w:fill="FFFFFF"/>
        <w:tabs>
          <w:tab w:val="left" w:pos="730"/>
        </w:tabs>
        <w:spacing w:before="120"/>
        <w:ind w:left="341"/>
        <w:jc w:val="both"/>
        <w:rPr>
          <w:b/>
          <w:bCs/>
          <w:sz w:val="22"/>
          <w:szCs w:val="24"/>
        </w:rPr>
      </w:pPr>
      <w:r w:rsidRPr="00ED21EF">
        <w:rPr>
          <w:sz w:val="22"/>
          <w:szCs w:val="24"/>
        </w:rPr>
        <w:t>Division 2 is about issuing apparatus licences.</w:t>
      </w:r>
    </w:p>
    <w:p w14:paraId="223654C9" w14:textId="77777777" w:rsidR="00756A16" w:rsidRPr="00ED21EF" w:rsidRDefault="00756A16" w:rsidP="0031455A">
      <w:pPr>
        <w:numPr>
          <w:ilvl w:val="0"/>
          <w:numId w:val="134"/>
        </w:numPr>
        <w:shd w:val="clear" w:color="auto" w:fill="FFFFFF"/>
        <w:tabs>
          <w:tab w:val="left" w:pos="730"/>
        </w:tabs>
        <w:spacing w:before="120"/>
        <w:ind w:left="5" w:firstLine="336"/>
        <w:jc w:val="both"/>
        <w:rPr>
          <w:b/>
          <w:bCs/>
          <w:sz w:val="22"/>
          <w:szCs w:val="24"/>
        </w:rPr>
      </w:pPr>
      <w:r w:rsidRPr="00ED21EF">
        <w:rPr>
          <w:sz w:val="22"/>
          <w:szCs w:val="24"/>
        </w:rPr>
        <w:t>Division 3 is about the conditions to which apparatus licences are subject.</w:t>
      </w:r>
    </w:p>
    <w:p w14:paraId="195F6D47" w14:textId="77777777" w:rsidR="00756A16" w:rsidRPr="00ED21EF" w:rsidRDefault="00756A16" w:rsidP="0031455A">
      <w:pPr>
        <w:numPr>
          <w:ilvl w:val="0"/>
          <w:numId w:val="134"/>
        </w:numPr>
        <w:shd w:val="clear" w:color="auto" w:fill="FFFFFF"/>
        <w:tabs>
          <w:tab w:val="left" w:pos="730"/>
        </w:tabs>
        <w:spacing w:before="120"/>
        <w:ind w:left="5" w:firstLine="336"/>
        <w:jc w:val="both"/>
        <w:rPr>
          <w:b/>
          <w:bCs/>
          <w:sz w:val="22"/>
          <w:szCs w:val="24"/>
        </w:rPr>
      </w:pPr>
      <w:r w:rsidRPr="00ED21EF">
        <w:rPr>
          <w:sz w:val="22"/>
          <w:szCs w:val="24"/>
        </w:rPr>
        <w:t xml:space="preserve">Division 4 is about licensees authorising third parties to operate </w:t>
      </w:r>
      <w:r w:rsidRPr="005A2A5A">
        <w:rPr>
          <w:sz w:val="22"/>
          <w:szCs w:val="24"/>
        </w:rPr>
        <w:t xml:space="preserve">radiocommunications </w:t>
      </w:r>
      <w:r w:rsidRPr="00ED21EF">
        <w:rPr>
          <w:sz w:val="22"/>
          <w:szCs w:val="24"/>
        </w:rPr>
        <w:t>devices under apparatus licences.</w:t>
      </w:r>
    </w:p>
    <w:p w14:paraId="7CEFF07D" w14:textId="77777777" w:rsidR="00756A16" w:rsidRPr="00ED21EF" w:rsidRDefault="00756A16" w:rsidP="0031455A">
      <w:pPr>
        <w:numPr>
          <w:ilvl w:val="0"/>
          <w:numId w:val="134"/>
        </w:numPr>
        <w:shd w:val="clear" w:color="auto" w:fill="FFFFFF"/>
        <w:tabs>
          <w:tab w:val="left" w:pos="730"/>
        </w:tabs>
        <w:spacing w:before="120"/>
        <w:ind w:left="5" w:firstLine="336"/>
        <w:jc w:val="both"/>
        <w:rPr>
          <w:b/>
          <w:bCs/>
          <w:sz w:val="22"/>
          <w:szCs w:val="24"/>
        </w:rPr>
      </w:pPr>
      <w:r w:rsidRPr="00ED21EF">
        <w:rPr>
          <w:sz w:val="22"/>
          <w:szCs w:val="24"/>
        </w:rPr>
        <w:t xml:space="preserve">Division 5 is about requirements to have qualified operators to operate </w:t>
      </w:r>
      <w:r w:rsidRPr="005A2A5A">
        <w:rPr>
          <w:sz w:val="22"/>
          <w:szCs w:val="24"/>
        </w:rPr>
        <w:t xml:space="preserve">radiocommunications </w:t>
      </w:r>
      <w:r w:rsidRPr="00ED21EF">
        <w:rPr>
          <w:sz w:val="22"/>
          <w:szCs w:val="24"/>
        </w:rPr>
        <w:t>devices under some apparatus licences.</w:t>
      </w:r>
    </w:p>
    <w:p w14:paraId="1BE9F85A" w14:textId="77777777" w:rsidR="00756A16" w:rsidRPr="00ED21EF" w:rsidRDefault="00756A16" w:rsidP="0031455A">
      <w:pPr>
        <w:numPr>
          <w:ilvl w:val="0"/>
          <w:numId w:val="134"/>
        </w:numPr>
        <w:shd w:val="clear" w:color="auto" w:fill="FFFFFF"/>
        <w:tabs>
          <w:tab w:val="left" w:pos="730"/>
        </w:tabs>
        <w:spacing w:before="120"/>
        <w:ind w:left="341"/>
        <w:jc w:val="both"/>
        <w:rPr>
          <w:b/>
          <w:bCs/>
          <w:sz w:val="22"/>
          <w:szCs w:val="24"/>
        </w:rPr>
      </w:pPr>
      <w:r w:rsidRPr="00ED21EF">
        <w:rPr>
          <w:sz w:val="22"/>
          <w:szCs w:val="24"/>
        </w:rPr>
        <w:t>Division 6 is about suspending and cancelling apparatus licences.</w:t>
      </w:r>
    </w:p>
    <w:p w14:paraId="79E961CB" w14:textId="77777777" w:rsidR="00756A16" w:rsidRPr="00ED21EF" w:rsidRDefault="00756A16" w:rsidP="0031455A">
      <w:pPr>
        <w:numPr>
          <w:ilvl w:val="0"/>
          <w:numId w:val="134"/>
        </w:numPr>
        <w:shd w:val="clear" w:color="auto" w:fill="FFFFFF"/>
        <w:tabs>
          <w:tab w:val="left" w:pos="730"/>
        </w:tabs>
        <w:spacing w:before="120"/>
        <w:ind w:left="341"/>
        <w:jc w:val="both"/>
        <w:rPr>
          <w:b/>
          <w:bCs/>
          <w:sz w:val="22"/>
          <w:szCs w:val="24"/>
        </w:rPr>
      </w:pPr>
      <w:r w:rsidRPr="00ED21EF">
        <w:rPr>
          <w:sz w:val="22"/>
          <w:szCs w:val="24"/>
        </w:rPr>
        <w:t>Division 7 is about renewing apparatus licences.</w:t>
      </w:r>
    </w:p>
    <w:p w14:paraId="0959A56E" w14:textId="77777777" w:rsidR="00756A16" w:rsidRPr="00ED21EF" w:rsidRDefault="00756A16" w:rsidP="00351162">
      <w:pPr>
        <w:shd w:val="clear" w:color="auto" w:fill="FFFFFF"/>
        <w:spacing w:before="240"/>
        <w:jc w:val="center"/>
        <w:rPr>
          <w:sz w:val="22"/>
        </w:rPr>
      </w:pPr>
      <w:r w:rsidRPr="00ED21EF">
        <w:rPr>
          <w:b/>
          <w:bCs/>
          <w:i/>
          <w:iCs/>
          <w:sz w:val="22"/>
          <w:szCs w:val="24"/>
        </w:rPr>
        <w:t>Division 1</w:t>
      </w:r>
      <w:r w:rsidRPr="00ED21EF">
        <w:rPr>
          <w:rFonts w:eastAsia="Times New Roman"/>
          <w:b/>
          <w:bCs/>
          <w:sz w:val="22"/>
          <w:szCs w:val="24"/>
        </w:rPr>
        <w:t>—</w:t>
      </w:r>
      <w:r w:rsidRPr="00ED21EF">
        <w:rPr>
          <w:rFonts w:eastAsia="Times New Roman"/>
          <w:b/>
          <w:bCs/>
          <w:i/>
          <w:iCs/>
          <w:sz w:val="22"/>
          <w:szCs w:val="24"/>
        </w:rPr>
        <w:t>Types of apparatus licences</w:t>
      </w:r>
    </w:p>
    <w:p w14:paraId="5344E251" w14:textId="77777777" w:rsidR="00F35142" w:rsidRDefault="00756A16" w:rsidP="0031455A">
      <w:pPr>
        <w:shd w:val="clear" w:color="auto" w:fill="FFFFFF"/>
        <w:spacing w:before="120"/>
        <w:ind w:left="341" w:hanging="341"/>
        <w:jc w:val="both"/>
        <w:rPr>
          <w:b/>
          <w:bCs/>
          <w:sz w:val="22"/>
          <w:szCs w:val="24"/>
        </w:rPr>
      </w:pPr>
      <w:r w:rsidRPr="00ED21EF">
        <w:rPr>
          <w:b/>
          <w:bCs/>
          <w:sz w:val="22"/>
          <w:szCs w:val="24"/>
        </w:rPr>
        <w:t xml:space="preserve">Transmitter licences and receiver licences </w:t>
      </w:r>
    </w:p>
    <w:p w14:paraId="4F2C2A07" w14:textId="01EAA5EA" w:rsidR="00756A16" w:rsidRPr="00ED21EF" w:rsidRDefault="00756A16" w:rsidP="0031455A">
      <w:pPr>
        <w:shd w:val="clear" w:color="auto" w:fill="FFFFFF"/>
        <w:spacing w:before="120"/>
        <w:ind w:left="341" w:hanging="341"/>
        <w:jc w:val="both"/>
        <w:rPr>
          <w:sz w:val="22"/>
        </w:rPr>
      </w:pPr>
      <w:r w:rsidRPr="00ED21EF">
        <w:rPr>
          <w:b/>
          <w:bCs/>
          <w:sz w:val="22"/>
          <w:szCs w:val="24"/>
        </w:rPr>
        <w:t xml:space="preserve">97.(1) </w:t>
      </w:r>
      <w:r w:rsidRPr="00ED21EF">
        <w:rPr>
          <w:sz w:val="22"/>
          <w:szCs w:val="24"/>
        </w:rPr>
        <w:t>The SMA may issue:</w:t>
      </w:r>
    </w:p>
    <w:p w14:paraId="6C5529CE" w14:textId="77777777" w:rsidR="00756A16" w:rsidRPr="00ED21EF" w:rsidRDefault="00756A16" w:rsidP="0031455A">
      <w:pPr>
        <w:numPr>
          <w:ilvl w:val="0"/>
          <w:numId w:val="135"/>
        </w:numPr>
        <w:shd w:val="clear" w:color="auto" w:fill="FFFFFF"/>
        <w:tabs>
          <w:tab w:val="left" w:pos="782"/>
        </w:tabs>
        <w:spacing w:before="120"/>
        <w:ind w:left="389"/>
        <w:jc w:val="both"/>
        <w:rPr>
          <w:sz w:val="22"/>
          <w:szCs w:val="24"/>
        </w:rPr>
      </w:pPr>
      <w:r w:rsidRPr="00ED21EF">
        <w:rPr>
          <w:sz w:val="22"/>
          <w:szCs w:val="24"/>
        </w:rPr>
        <w:t>transmitter licences; and</w:t>
      </w:r>
    </w:p>
    <w:p w14:paraId="1A31A6D2" w14:textId="77777777" w:rsidR="00756A16" w:rsidRPr="00ED21EF" w:rsidRDefault="00756A16" w:rsidP="0031455A">
      <w:pPr>
        <w:numPr>
          <w:ilvl w:val="0"/>
          <w:numId w:val="135"/>
        </w:numPr>
        <w:shd w:val="clear" w:color="auto" w:fill="FFFFFF"/>
        <w:tabs>
          <w:tab w:val="left" w:pos="782"/>
        </w:tabs>
        <w:spacing w:before="120"/>
        <w:ind w:left="389"/>
        <w:jc w:val="both"/>
        <w:rPr>
          <w:sz w:val="22"/>
          <w:szCs w:val="24"/>
        </w:rPr>
      </w:pPr>
      <w:r w:rsidRPr="00ED21EF">
        <w:rPr>
          <w:sz w:val="22"/>
          <w:szCs w:val="24"/>
        </w:rPr>
        <w:t>receiver licences.</w:t>
      </w:r>
    </w:p>
    <w:p w14:paraId="7DD977D0" w14:textId="77777777" w:rsidR="00756A16" w:rsidRPr="00ED21EF" w:rsidRDefault="00756A16" w:rsidP="0031455A">
      <w:pPr>
        <w:shd w:val="clear" w:color="auto" w:fill="FFFFFF"/>
        <w:spacing w:before="120"/>
        <w:ind w:left="346"/>
        <w:jc w:val="both"/>
        <w:rPr>
          <w:sz w:val="22"/>
        </w:rPr>
      </w:pPr>
      <w:r w:rsidRPr="00ED21EF">
        <w:rPr>
          <w:b/>
          <w:bCs/>
          <w:sz w:val="22"/>
          <w:szCs w:val="24"/>
        </w:rPr>
        <w:t>(2)</w:t>
      </w:r>
      <w:r w:rsidRPr="00ED21EF">
        <w:rPr>
          <w:sz w:val="22"/>
          <w:szCs w:val="24"/>
        </w:rPr>
        <w:t xml:space="preserve"> A transmitter licence authorises:</w:t>
      </w:r>
    </w:p>
    <w:p w14:paraId="1AD6693D" w14:textId="77777777" w:rsidR="00756A16" w:rsidRPr="00ED21EF" w:rsidRDefault="00756A16" w:rsidP="0031455A">
      <w:pPr>
        <w:numPr>
          <w:ilvl w:val="0"/>
          <w:numId w:val="136"/>
        </w:numPr>
        <w:shd w:val="clear" w:color="auto" w:fill="FFFFFF"/>
        <w:tabs>
          <w:tab w:val="left" w:pos="778"/>
        </w:tabs>
        <w:spacing w:before="120"/>
        <w:ind w:left="389"/>
        <w:jc w:val="both"/>
        <w:rPr>
          <w:sz w:val="22"/>
          <w:szCs w:val="24"/>
        </w:rPr>
      </w:pPr>
      <w:r w:rsidRPr="00ED21EF">
        <w:rPr>
          <w:sz w:val="22"/>
          <w:szCs w:val="24"/>
        </w:rPr>
        <w:t>the person specified in the licence as the licensee; and</w:t>
      </w:r>
    </w:p>
    <w:p w14:paraId="2E901A9C" w14:textId="77777777" w:rsidR="00756A16" w:rsidRPr="00ED21EF" w:rsidRDefault="00756A16" w:rsidP="0031455A">
      <w:pPr>
        <w:numPr>
          <w:ilvl w:val="0"/>
          <w:numId w:val="136"/>
        </w:numPr>
        <w:shd w:val="clear" w:color="auto" w:fill="FFFFFF"/>
        <w:tabs>
          <w:tab w:val="left" w:pos="778"/>
        </w:tabs>
        <w:spacing w:before="120"/>
        <w:ind w:left="778" w:hanging="389"/>
        <w:jc w:val="both"/>
        <w:rPr>
          <w:sz w:val="22"/>
          <w:szCs w:val="24"/>
        </w:rPr>
      </w:pPr>
      <w:r w:rsidRPr="00ED21EF">
        <w:rPr>
          <w:sz w:val="22"/>
          <w:szCs w:val="24"/>
        </w:rPr>
        <w:t>subject to Division 4, any person authorised by that person under section 114;</w:t>
      </w:r>
    </w:p>
    <w:p w14:paraId="69599727" w14:textId="77777777" w:rsidR="00756A16" w:rsidRPr="00ED21EF" w:rsidRDefault="00756A16" w:rsidP="0031455A">
      <w:pPr>
        <w:shd w:val="clear" w:color="auto" w:fill="FFFFFF"/>
        <w:spacing w:before="120"/>
        <w:ind w:left="10"/>
        <w:jc w:val="both"/>
        <w:rPr>
          <w:sz w:val="22"/>
        </w:rPr>
      </w:pPr>
      <w:r w:rsidRPr="00ED21EF">
        <w:rPr>
          <w:sz w:val="22"/>
          <w:szCs w:val="24"/>
        </w:rPr>
        <w:t xml:space="preserve">to operate specified </w:t>
      </w:r>
      <w:r w:rsidRPr="005A2A5A">
        <w:rPr>
          <w:sz w:val="22"/>
          <w:szCs w:val="24"/>
        </w:rPr>
        <w:t xml:space="preserve">radiocommunications </w:t>
      </w:r>
      <w:r w:rsidRPr="00ED21EF">
        <w:rPr>
          <w:sz w:val="22"/>
          <w:szCs w:val="24"/>
        </w:rPr>
        <w:t xml:space="preserve">transmitters, or </w:t>
      </w:r>
      <w:r w:rsidRPr="005A2A5A">
        <w:rPr>
          <w:sz w:val="22"/>
          <w:szCs w:val="24"/>
        </w:rPr>
        <w:t xml:space="preserve">radiocommunications </w:t>
      </w:r>
      <w:r w:rsidRPr="00ED21EF">
        <w:rPr>
          <w:sz w:val="22"/>
          <w:szCs w:val="24"/>
        </w:rPr>
        <w:t>transmitters of a specified kind.</w:t>
      </w:r>
    </w:p>
    <w:p w14:paraId="2D08B41F" w14:textId="77777777" w:rsidR="00351162" w:rsidRDefault="00351162" w:rsidP="0031455A">
      <w:pPr>
        <w:shd w:val="clear" w:color="auto" w:fill="FFFFFF"/>
        <w:spacing w:before="120"/>
        <w:ind w:left="1757"/>
        <w:jc w:val="both"/>
        <w:rPr>
          <w:sz w:val="22"/>
        </w:rPr>
        <w:sectPr w:rsidR="00351162" w:rsidSect="0071147F">
          <w:pgSz w:w="12240" w:h="15840" w:code="1"/>
          <w:pgMar w:top="1440" w:right="1440" w:bottom="1440" w:left="1440" w:header="720" w:footer="720" w:gutter="0"/>
          <w:cols w:space="60"/>
          <w:noEndnote/>
        </w:sectPr>
      </w:pPr>
    </w:p>
    <w:p w14:paraId="41F2D3E4" w14:textId="77777777" w:rsidR="00756A16" w:rsidRPr="00ED21EF" w:rsidRDefault="00756A16" w:rsidP="0031455A">
      <w:pPr>
        <w:shd w:val="clear" w:color="auto" w:fill="FFFFFF"/>
        <w:tabs>
          <w:tab w:val="left" w:pos="744"/>
        </w:tabs>
        <w:spacing w:before="120"/>
        <w:ind w:left="346"/>
        <w:jc w:val="both"/>
        <w:rPr>
          <w:sz w:val="22"/>
        </w:rPr>
      </w:pPr>
      <w:r w:rsidRPr="00ED21EF">
        <w:rPr>
          <w:b/>
          <w:bCs/>
          <w:sz w:val="22"/>
          <w:szCs w:val="24"/>
        </w:rPr>
        <w:lastRenderedPageBreak/>
        <w:t>(3)</w:t>
      </w:r>
      <w:r w:rsidRPr="00ED21EF">
        <w:rPr>
          <w:sz w:val="22"/>
          <w:szCs w:val="24"/>
        </w:rPr>
        <w:tab/>
      </w:r>
      <w:r w:rsidRPr="00ED21EF">
        <w:rPr>
          <w:sz w:val="22"/>
          <w:szCs w:val="24"/>
          <w:lang w:val="fr-FR"/>
        </w:rPr>
        <w:t xml:space="preserve">A </w:t>
      </w:r>
      <w:r w:rsidRPr="00ED21EF">
        <w:rPr>
          <w:sz w:val="22"/>
          <w:szCs w:val="24"/>
        </w:rPr>
        <w:t xml:space="preserve">receiver </w:t>
      </w:r>
      <w:r w:rsidRPr="00ED21EF">
        <w:rPr>
          <w:sz w:val="22"/>
          <w:szCs w:val="24"/>
          <w:lang w:val="fr-FR"/>
        </w:rPr>
        <w:t xml:space="preserve">licence </w:t>
      </w:r>
      <w:r w:rsidRPr="00ED21EF">
        <w:rPr>
          <w:sz w:val="22"/>
          <w:szCs w:val="24"/>
        </w:rPr>
        <w:t>authorises:</w:t>
      </w:r>
    </w:p>
    <w:p w14:paraId="1BB7A85F" w14:textId="77777777" w:rsidR="00756A16" w:rsidRPr="005A2A5A" w:rsidRDefault="00756A16" w:rsidP="0031455A">
      <w:pPr>
        <w:numPr>
          <w:ilvl w:val="0"/>
          <w:numId w:val="137"/>
        </w:numPr>
        <w:shd w:val="clear" w:color="auto" w:fill="FFFFFF"/>
        <w:tabs>
          <w:tab w:val="left" w:pos="792"/>
        </w:tabs>
        <w:spacing w:before="120"/>
        <w:ind w:left="394"/>
        <w:jc w:val="both"/>
        <w:rPr>
          <w:sz w:val="22"/>
          <w:szCs w:val="24"/>
        </w:rPr>
      </w:pPr>
      <w:r w:rsidRPr="00ED21EF">
        <w:rPr>
          <w:sz w:val="22"/>
          <w:szCs w:val="24"/>
        </w:rPr>
        <w:t>the person specified in the licence as the licensee; and</w:t>
      </w:r>
    </w:p>
    <w:p w14:paraId="6FC3167B" w14:textId="77777777" w:rsidR="00756A16" w:rsidRPr="00ED21EF" w:rsidRDefault="00756A16" w:rsidP="0031455A">
      <w:pPr>
        <w:numPr>
          <w:ilvl w:val="0"/>
          <w:numId w:val="137"/>
        </w:numPr>
        <w:shd w:val="clear" w:color="auto" w:fill="FFFFFF"/>
        <w:tabs>
          <w:tab w:val="left" w:pos="792"/>
        </w:tabs>
        <w:spacing w:before="120"/>
        <w:ind w:left="792" w:hanging="398"/>
        <w:jc w:val="both"/>
        <w:rPr>
          <w:sz w:val="22"/>
          <w:szCs w:val="24"/>
        </w:rPr>
      </w:pPr>
      <w:r w:rsidRPr="00ED21EF">
        <w:rPr>
          <w:sz w:val="22"/>
          <w:szCs w:val="24"/>
        </w:rPr>
        <w:t>subject to Division 4, any person authorised by that person under section 114;</w:t>
      </w:r>
    </w:p>
    <w:p w14:paraId="2A4261F3" w14:textId="77777777" w:rsidR="00756A16" w:rsidRPr="00ED21EF" w:rsidRDefault="00756A16" w:rsidP="0031455A">
      <w:pPr>
        <w:shd w:val="clear" w:color="auto" w:fill="FFFFFF"/>
        <w:spacing w:before="120"/>
        <w:ind w:left="10"/>
        <w:jc w:val="both"/>
        <w:rPr>
          <w:sz w:val="22"/>
        </w:rPr>
      </w:pPr>
      <w:r w:rsidRPr="00ED21EF">
        <w:rPr>
          <w:sz w:val="22"/>
          <w:szCs w:val="24"/>
        </w:rPr>
        <w:t xml:space="preserve">to operate specified </w:t>
      </w:r>
      <w:r w:rsidRPr="005A2A5A">
        <w:rPr>
          <w:sz w:val="22"/>
          <w:szCs w:val="24"/>
        </w:rPr>
        <w:t xml:space="preserve">radiocommunications </w:t>
      </w:r>
      <w:r w:rsidRPr="00ED21EF">
        <w:rPr>
          <w:sz w:val="22"/>
          <w:szCs w:val="24"/>
        </w:rPr>
        <w:t xml:space="preserve">receivers, or </w:t>
      </w:r>
      <w:r w:rsidRPr="005A2A5A">
        <w:rPr>
          <w:sz w:val="22"/>
          <w:szCs w:val="24"/>
        </w:rPr>
        <w:t xml:space="preserve">radiocommunications </w:t>
      </w:r>
      <w:r w:rsidRPr="00ED21EF">
        <w:rPr>
          <w:sz w:val="22"/>
          <w:szCs w:val="24"/>
        </w:rPr>
        <w:t>receivers of a specified kind.</w:t>
      </w:r>
    </w:p>
    <w:p w14:paraId="4FB46518" w14:textId="77777777" w:rsidR="00756A16" w:rsidRPr="00ED21EF" w:rsidRDefault="00756A16" w:rsidP="0031455A">
      <w:pPr>
        <w:shd w:val="clear" w:color="auto" w:fill="FFFFFF"/>
        <w:tabs>
          <w:tab w:val="left" w:pos="744"/>
        </w:tabs>
        <w:spacing w:before="120"/>
        <w:ind w:left="5" w:firstLine="341"/>
        <w:jc w:val="both"/>
        <w:rPr>
          <w:sz w:val="22"/>
        </w:rPr>
      </w:pPr>
      <w:r w:rsidRPr="00ED21EF">
        <w:rPr>
          <w:b/>
          <w:bCs/>
          <w:sz w:val="22"/>
          <w:szCs w:val="24"/>
        </w:rPr>
        <w:t>(4)</w:t>
      </w:r>
      <w:r w:rsidRPr="00ED21EF">
        <w:rPr>
          <w:sz w:val="22"/>
          <w:szCs w:val="24"/>
        </w:rPr>
        <w:tab/>
        <w:t xml:space="preserve">Operation of </w:t>
      </w:r>
      <w:r w:rsidRPr="005A2A5A">
        <w:rPr>
          <w:sz w:val="22"/>
          <w:szCs w:val="24"/>
        </w:rPr>
        <w:t xml:space="preserve">a radiocommunications </w:t>
      </w:r>
      <w:r w:rsidRPr="00ED21EF">
        <w:rPr>
          <w:sz w:val="22"/>
          <w:szCs w:val="24"/>
        </w:rPr>
        <w:t>device is not authorised</w:t>
      </w:r>
      <w:r w:rsidR="00A614B5">
        <w:rPr>
          <w:sz w:val="22"/>
          <w:szCs w:val="24"/>
        </w:rPr>
        <w:t xml:space="preserve"> </w:t>
      </w:r>
      <w:r w:rsidRPr="00ED21EF">
        <w:rPr>
          <w:sz w:val="22"/>
          <w:szCs w:val="24"/>
        </w:rPr>
        <w:t>by the relevant apparatus licence if it is not in accordance with the</w:t>
      </w:r>
      <w:r w:rsidR="00A614B5">
        <w:rPr>
          <w:sz w:val="22"/>
          <w:szCs w:val="24"/>
        </w:rPr>
        <w:t xml:space="preserve"> </w:t>
      </w:r>
      <w:r w:rsidRPr="00ED21EF">
        <w:rPr>
          <w:sz w:val="22"/>
          <w:szCs w:val="24"/>
        </w:rPr>
        <w:t>conditions of the licence.</w:t>
      </w:r>
    </w:p>
    <w:p w14:paraId="56971DF0" w14:textId="77777777" w:rsidR="00756A16" w:rsidRPr="00ED21EF" w:rsidRDefault="00756A16" w:rsidP="0031455A">
      <w:pPr>
        <w:shd w:val="clear" w:color="auto" w:fill="FFFFFF"/>
        <w:spacing w:before="120"/>
        <w:jc w:val="both"/>
        <w:rPr>
          <w:sz w:val="22"/>
        </w:rPr>
      </w:pPr>
      <w:r w:rsidRPr="00ED21EF">
        <w:rPr>
          <w:b/>
          <w:bCs/>
          <w:sz w:val="22"/>
          <w:szCs w:val="24"/>
        </w:rPr>
        <w:t>Types of transmitter licences and receiver licences</w:t>
      </w:r>
    </w:p>
    <w:p w14:paraId="7E646051" w14:textId="77777777" w:rsidR="00756A16" w:rsidRPr="00ED21EF" w:rsidRDefault="00756A16" w:rsidP="0031455A">
      <w:pPr>
        <w:shd w:val="clear" w:color="auto" w:fill="FFFFFF"/>
        <w:spacing w:before="120"/>
        <w:ind w:left="5" w:firstLine="341"/>
        <w:jc w:val="both"/>
        <w:rPr>
          <w:sz w:val="22"/>
        </w:rPr>
      </w:pPr>
      <w:r w:rsidRPr="00ED21EF">
        <w:rPr>
          <w:b/>
          <w:bCs/>
          <w:sz w:val="22"/>
          <w:szCs w:val="24"/>
        </w:rPr>
        <w:t xml:space="preserve">98.(1) </w:t>
      </w:r>
      <w:r w:rsidRPr="00ED21EF">
        <w:rPr>
          <w:sz w:val="22"/>
          <w:szCs w:val="24"/>
        </w:rPr>
        <w:t>The SMA may determine, by written instrument, the types of transmitter licences and the types of receiver licences that it may issue.</w:t>
      </w:r>
    </w:p>
    <w:p w14:paraId="6BD00559" w14:textId="77777777" w:rsidR="00756A16" w:rsidRPr="00ED21EF" w:rsidRDefault="00756A16" w:rsidP="0031455A">
      <w:pPr>
        <w:numPr>
          <w:ilvl w:val="0"/>
          <w:numId w:val="138"/>
        </w:numPr>
        <w:shd w:val="clear" w:color="auto" w:fill="FFFFFF"/>
        <w:tabs>
          <w:tab w:val="left" w:pos="749"/>
        </w:tabs>
        <w:spacing w:before="120"/>
        <w:ind w:left="5" w:firstLine="346"/>
        <w:jc w:val="both"/>
        <w:rPr>
          <w:b/>
          <w:bCs/>
          <w:sz w:val="22"/>
          <w:szCs w:val="24"/>
        </w:rPr>
      </w:pPr>
      <w:r w:rsidRPr="00ED21EF">
        <w:rPr>
          <w:sz w:val="22"/>
          <w:szCs w:val="24"/>
        </w:rPr>
        <w:t>The SMA must not issue an apparatus licence that is not a transmitter licence or receiver licence of a type so determined.</w:t>
      </w:r>
    </w:p>
    <w:p w14:paraId="266A2656" w14:textId="77777777" w:rsidR="00756A16" w:rsidRPr="00ED21EF" w:rsidRDefault="00756A16" w:rsidP="0031455A">
      <w:pPr>
        <w:numPr>
          <w:ilvl w:val="0"/>
          <w:numId w:val="138"/>
        </w:numPr>
        <w:shd w:val="clear" w:color="auto" w:fill="FFFFFF"/>
        <w:tabs>
          <w:tab w:val="left" w:pos="749"/>
        </w:tabs>
        <w:spacing w:before="120"/>
        <w:ind w:left="5" w:firstLine="346"/>
        <w:jc w:val="both"/>
        <w:rPr>
          <w:b/>
          <w:bCs/>
          <w:sz w:val="22"/>
          <w:szCs w:val="24"/>
        </w:rPr>
      </w:pPr>
      <w:r w:rsidRPr="00ED21EF">
        <w:rPr>
          <w:sz w:val="22"/>
          <w:szCs w:val="24"/>
        </w:rPr>
        <w:t xml:space="preserve">A determination is a disallowable instrument for the purposes of section 46A of the </w:t>
      </w:r>
      <w:r w:rsidRPr="00ED21EF">
        <w:rPr>
          <w:i/>
          <w:iCs/>
          <w:sz w:val="22"/>
          <w:szCs w:val="24"/>
        </w:rPr>
        <w:t>Acts Interpretation Act 1901.</w:t>
      </w:r>
    </w:p>
    <w:p w14:paraId="514D8696" w14:textId="77777777" w:rsidR="00756A16" w:rsidRPr="00ED21EF" w:rsidRDefault="00756A16" w:rsidP="007F295D">
      <w:pPr>
        <w:shd w:val="clear" w:color="auto" w:fill="FFFFFF"/>
        <w:spacing w:before="240"/>
        <w:jc w:val="center"/>
        <w:rPr>
          <w:sz w:val="22"/>
        </w:rPr>
      </w:pPr>
      <w:r w:rsidRPr="00ED21EF">
        <w:rPr>
          <w:b/>
          <w:bCs/>
          <w:i/>
          <w:iCs/>
          <w:sz w:val="22"/>
          <w:szCs w:val="24"/>
        </w:rPr>
        <w:t>Division 2</w:t>
      </w:r>
      <w:r w:rsidRPr="00ED21EF">
        <w:rPr>
          <w:rFonts w:eastAsia="Times New Roman"/>
          <w:sz w:val="22"/>
          <w:szCs w:val="24"/>
        </w:rPr>
        <w:t>—</w:t>
      </w:r>
      <w:r w:rsidRPr="00ED21EF">
        <w:rPr>
          <w:rFonts w:eastAsia="Times New Roman"/>
          <w:b/>
          <w:bCs/>
          <w:i/>
          <w:iCs/>
          <w:sz w:val="22"/>
          <w:szCs w:val="24"/>
        </w:rPr>
        <w:t>Issuing apparatus licences</w:t>
      </w:r>
    </w:p>
    <w:p w14:paraId="2630FE10" w14:textId="77777777" w:rsidR="00756A16" w:rsidRPr="00ED21EF" w:rsidRDefault="00756A16" w:rsidP="0031455A">
      <w:pPr>
        <w:shd w:val="clear" w:color="auto" w:fill="FFFFFF"/>
        <w:spacing w:before="120"/>
        <w:ind w:left="5"/>
        <w:jc w:val="both"/>
        <w:rPr>
          <w:sz w:val="22"/>
        </w:rPr>
      </w:pPr>
      <w:r w:rsidRPr="00ED21EF">
        <w:rPr>
          <w:b/>
          <w:bCs/>
          <w:sz w:val="22"/>
          <w:szCs w:val="24"/>
        </w:rPr>
        <w:t>Applications for apparatus licences</w:t>
      </w:r>
    </w:p>
    <w:p w14:paraId="408F6FEC" w14:textId="77777777" w:rsidR="00756A16" w:rsidRPr="00ED21EF" w:rsidRDefault="00756A16" w:rsidP="0031455A">
      <w:pPr>
        <w:shd w:val="clear" w:color="auto" w:fill="FFFFFF"/>
        <w:spacing w:before="120"/>
        <w:ind w:left="10" w:firstLine="341"/>
        <w:jc w:val="both"/>
        <w:rPr>
          <w:sz w:val="22"/>
        </w:rPr>
      </w:pPr>
      <w:r w:rsidRPr="00ED21EF">
        <w:rPr>
          <w:b/>
          <w:bCs/>
          <w:sz w:val="22"/>
          <w:szCs w:val="24"/>
        </w:rPr>
        <w:t xml:space="preserve">99.(1) </w:t>
      </w:r>
      <w:r w:rsidRPr="00ED21EF">
        <w:rPr>
          <w:sz w:val="22"/>
          <w:szCs w:val="24"/>
        </w:rPr>
        <w:t>A person may apply in writing to the SMA for an apparatus licence of the type specified in the application.</w:t>
      </w:r>
    </w:p>
    <w:p w14:paraId="59C58ED8" w14:textId="77777777" w:rsidR="00756A16" w:rsidRPr="00ED21EF" w:rsidRDefault="00756A16" w:rsidP="0031455A">
      <w:pPr>
        <w:numPr>
          <w:ilvl w:val="0"/>
          <w:numId w:val="139"/>
        </w:numPr>
        <w:shd w:val="clear" w:color="auto" w:fill="FFFFFF"/>
        <w:tabs>
          <w:tab w:val="left" w:pos="749"/>
        </w:tabs>
        <w:spacing w:before="120"/>
        <w:ind w:left="350"/>
        <w:jc w:val="both"/>
        <w:rPr>
          <w:b/>
          <w:bCs/>
          <w:sz w:val="22"/>
          <w:szCs w:val="24"/>
        </w:rPr>
      </w:pPr>
      <w:r w:rsidRPr="00ED21EF">
        <w:rPr>
          <w:sz w:val="22"/>
          <w:szCs w:val="24"/>
        </w:rPr>
        <w:t>The application must be in a form approved by the SMA.</w:t>
      </w:r>
    </w:p>
    <w:p w14:paraId="0B05D3B5" w14:textId="77777777" w:rsidR="00756A16" w:rsidRPr="00ED21EF" w:rsidRDefault="00756A16" w:rsidP="0031455A">
      <w:pPr>
        <w:numPr>
          <w:ilvl w:val="0"/>
          <w:numId w:val="140"/>
        </w:numPr>
        <w:shd w:val="clear" w:color="auto" w:fill="FFFFFF"/>
        <w:tabs>
          <w:tab w:val="left" w:pos="749"/>
        </w:tabs>
        <w:spacing w:before="120"/>
        <w:ind w:left="10" w:firstLine="341"/>
        <w:jc w:val="both"/>
        <w:rPr>
          <w:b/>
          <w:bCs/>
          <w:sz w:val="22"/>
          <w:szCs w:val="24"/>
        </w:rPr>
      </w:pPr>
      <w:r w:rsidRPr="00ED21EF">
        <w:rPr>
          <w:sz w:val="22"/>
          <w:szCs w:val="24"/>
        </w:rPr>
        <w:t>The SMA may approve different forms for the different types of apparatus licence.</w:t>
      </w:r>
    </w:p>
    <w:p w14:paraId="7997750E" w14:textId="77777777" w:rsidR="00756A16" w:rsidRPr="00ED21EF" w:rsidRDefault="00756A16" w:rsidP="0031455A">
      <w:pPr>
        <w:shd w:val="clear" w:color="auto" w:fill="FFFFFF"/>
        <w:spacing w:before="120"/>
        <w:ind w:left="14"/>
        <w:jc w:val="both"/>
        <w:rPr>
          <w:sz w:val="22"/>
        </w:rPr>
      </w:pPr>
      <w:r w:rsidRPr="00ED21EF">
        <w:rPr>
          <w:b/>
          <w:bCs/>
          <w:sz w:val="22"/>
          <w:szCs w:val="24"/>
        </w:rPr>
        <w:t>Issuing apparatus licences</w:t>
      </w:r>
    </w:p>
    <w:p w14:paraId="4272A407" w14:textId="77777777" w:rsidR="00756A16" w:rsidRPr="00ED21EF" w:rsidRDefault="00756A16" w:rsidP="0031455A">
      <w:pPr>
        <w:shd w:val="clear" w:color="auto" w:fill="FFFFFF"/>
        <w:spacing w:before="120"/>
        <w:ind w:left="14" w:firstLine="346"/>
        <w:jc w:val="both"/>
        <w:rPr>
          <w:sz w:val="22"/>
        </w:rPr>
      </w:pPr>
      <w:r w:rsidRPr="00ED21EF">
        <w:rPr>
          <w:b/>
          <w:bCs/>
          <w:sz w:val="22"/>
          <w:szCs w:val="24"/>
        </w:rPr>
        <w:t xml:space="preserve">100.(1) </w:t>
      </w:r>
      <w:r w:rsidRPr="00ED21EF">
        <w:rPr>
          <w:sz w:val="22"/>
          <w:szCs w:val="24"/>
        </w:rPr>
        <w:t>Subject to section 102, upon such application being made, the SMA may issue to the applicant an apparatus licence of the type applied for.</w:t>
      </w:r>
    </w:p>
    <w:p w14:paraId="430B89D1" w14:textId="77777777" w:rsidR="00756A16" w:rsidRPr="00ED21EF" w:rsidRDefault="00756A16" w:rsidP="0031455A">
      <w:pPr>
        <w:numPr>
          <w:ilvl w:val="0"/>
          <w:numId w:val="141"/>
        </w:numPr>
        <w:shd w:val="clear" w:color="auto" w:fill="FFFFFF"/>
        <w:tabs>
          <w:tab w:val="left" w:pos="749"/>
        </w:tabs>
        <w:spacing w:before="120"/>
        <w:ind w:firstLine="355"/>
        <w:jc w:val="both"/>
        <w:rPr>
          <w:b/>
          <w:bCs/>
          <w:sz w:val="22"/>
          <w:szCs w:val="24"/>
        </w:rPr>
      </w:pPr>
      <w:r w:rsidRPr="00ED21EF">
        <w:rPr>
          <w:sz w:val="22"/>
          <w:szCs w:val="24"/>
        </w:rPr>
        <w:t xml:space="preserve">The SMA must not issue an apparatus licence authorising operation of </w:t>
      </w:r>
      <w:r w:rsidRPr="005A2A5A">
        <w:rPr>
          <w:sz w:val="22"/>
          <w:szCs w:val="24"/>
        </w:rPr>
        <w:t xml:space="preserve">a radiocommunications </w:t>
      </w:r>
      <w:r w:rsidRPr="00ED21EF">
        <w:rPr>
          <w:sz w:val="22"/>
          <w:szCs w:val="24"/>
        </w:rPr>
        <w:t xml:space="preserve">transmitter within a part of the spectrum designated under section 31 except in accordance with a decision of the ABA under subsection 34(1) of the </w:t>
      </w:r>
      <w:r w:rsidRPr="00ED21EF">
        <w:rPr>
          <w:i/>
          <w:iCs/>
          <w:sz w:val="22"/>
          <w:szCs w:val="24"/>
        </w:rPr>
        <w:t>Broadcasting Services Act 1992.</w:t>
      </w:r>
    </w:p>
    <w:p w14:paraId="2CB2F8A2" w14:textId="77777777" w:rsidR="00756A16" w:rsidRPr="00ED21EF" w:rsidRDefault="00756A16" w:rsidP="0031455A">
      <w:pPr>
        <w:numPr>
          <w:ilvl w:val="0"/>
          <w:numId w:val="141"/>
        </w:numPr>
        <w:shd w:val="clear" w:color="auto" w:fill="FFFFFF"/>
        <w:tabs>
          <w:tab w:val="left" w:pos="749"/>
        </w:tabs>
        <w:spacing w:before="120"/>
        <w:ind w:firstLine="355"/>
        <w:jc w:val="both"/>
        <w:rPr>
          <w:b/>
          <w:bCs/>
          <w:sz w:val="22"/>
          <w:szCs w:val="24"/>
        </w:rPr>
      </w:pPr>
      <w:r w:rsidRPr="00ED21EF">
        <w:rPr>
          <w:sz w:val="22"/>
          <w:szCs w:val="24"/>
        </w:rPr>
        <w:t xml:space="preserve">Subsection (2) does not prevent the SMA from issuing an apparatus licence authorising operation of </w:t>
      </w:r>
      <w:r w:rsidRPr="005A2A5A">
        <w:rPr>
          <w:sz w:val="22"/>
          <w:szCs w:val="24"/>
        </w:rPr>
        <w:t xml:space="preserve">a radiocommunications </w:t>
      </w:r>
      <w:r w:rsidRPr="00ED21EF">
        <w:rPr>
          <w:sz w:val="22"/>
          <w:szCs w:val="24"/>
        </w:rPr>
        <w:t>transmitter for transmitting a broadcasting service if:</w:t>
      </w:r>
    </w:p>
    <w:p w14:paraId="68F9334B" w14:textId="77777777" w:rsidR="00756A16" w:rsidRPr="00ED21EF" w:rsidRDefault="00756A16" w:rsidP="0031455A">
      <w:pPr>
        <w:numPr>
          <w:ilvl w:val="0"/>
          <w:numId w:val="142"/>
        </w:numPr>
        <w:shd w:val="clear" w:color="auto" w:fill="FFFFFF"/>
        <w:tabs>
          <w:tab w:val="left" w:pos="802"/>
        </w:tabs>
        <w:spacing w:before="120"/>
        <w:ind w:left="802" w:hanging="398"/>
        <w:jc w:val="both"/>
        <w:rPr>
          <w:sz w:val="22"/>
          <w:szCs w:val="24"/>
        </w:rPr>
      </w:pPr>
      <w:r w:rsidRPr="00ED21EF">
        <w:rPr>
          <w:sz w:val="22"/>
          <w:szCs w:val="24"/>
        </w:rPr>
        <w:t xml:space="preserve">the licence authorises operation of the transmitter only within a part of the spectrum that constitutes capacity reserved under paragraph 31(1)(a) of the </w:t>
      </w:r>
      <w:r w:rsidRPr="00ED21EF">
        <w:rPr>
          <w:i/>
          <w:iCs/>
          <w:sz w:val="22"/>
          <w:szCs w:val="24"/>
        </w:rPr>
        <w:t>Broadcasting Services Act 1992</w:t>
      </w:r>
      <w:r w:rsidRPr="00ED21EF">
        <w:rPr>
          <w:sz w:val="22"/>
          <w:szCs w:val="24"/>
        </w:rPr>
        <w:t>;</w:t>
      </w:r>
      <w:r w:rsidRPr="00ED21EF">
        <w:rPr>
          <w:i/>
          <w:iCs/>
          <w:sz w:val="22"/>
          <w:szCs w:val="24"/>
        </w:rPr>
        <w:t xml:space="preserve"> </w:t>
      </w:r>
      <w:r w:rsidRPr="00ED21EF">
        <w:rPr>
          <w:sz w:val="22"/>
          <w:szCs w:val="24"/>
        </w:rPr>
        <w:t>and</w:t>
      </w:r>
    </w:p>
    <w:p w14:paraId="3B31B949" w14:textId="77777777" w:rsidR="00756A16" w:rsidRPr="00ED21EF" w:rsidRDefault="00756A16" w:rsidP="0031455A">
      <w:pPr>
        <w:numPr>
          <w:ilvl w:val="0"/>
          <w:numId w:val="142"/>
        </w:numPr>
        <w:shd w:val="clear" w:color="auto" w:fill="FFFFFF"/>
        <w:tabs>
          <w:tab w:val="left" w:pos="802"/>
        </w:tabs>
        <w:spacing w:before="120"/>
        <w:ind w:left="802" w:hanging="398"/>
        <w:jc w:val="both"/>
        <w:rPr>
          <w:sz w:val="22"/>
          <w:szCs w:val="24"/>
        </w:rPr>
      </w:pPr>
      <w:r w:rsidRPr="00ED21EF">
        <w:rPr>
          <w:sz w:val="22"/>
          <w:szCs w:val="24"/>
        </w:rPr>
        <w:t>the broadcasting service in question is a broadcasting service of a kind for which the capacity has been so reserved.</w:t>
      </w:r>
    </w:p>
    <w:p w14:paraId="7D9DF4B7" w14:textId="77777777" w:rsidR="00614FAE" w:rsidRDefault="00614FAE" w:rsidP="0031455A">
      <w:pPr>
        <w:shd w:val="clear" w:color="auto" w:fill="FFFFFF"/>
        <w:spacing w:before="120"/>
        <w:ind w:left="14"/>
        <w:jc w:val="both"/>
        <w:rPr>
          <w:sz w:val="22"/>
        </w:rPr>
        <w:sectPr w:rsidR="00614FAE" w:rsidSect="0071147F">
          <w:pgSz w:w="12240" w:h="15840" w:code="1"/>
          <w:pgMar w:top="1440" w:right="1440" w:bottom="1440" w:left="1440" w:header="720" w:footer="720" w:gutter="0"/>
          <w:cols w:space="60"/>
          <w:noEndnote/>
        </w:sectPr>
      </w:pPr>
    </w:p>
    <w:p w14:paraId="2FC21076" w14:textId="77777777" w:rsidR="00756A16" w:rsidRPr="00ED21EF" w:rsidRDefault="00756A16" w:rsidP="0031455A">
      <w:pPr>
        <w:shd w:val="clear" w:color="auto" w:fill="FFFFFF"/>
        <w:tabs>
          <w:tab w:val="left" w:pos="734"/>
        </w:tabs>
        <w:spacing w:before="120"/>
        <w:ind w:left="10" w:firstLine="336"/>
        <w:jc w:val="both"/>
        <w:rPr>
          <w:sz w:val="22"/>
        </w:rPr>
      </w:pPr>
      <w:r w:rsidRPr="00ED21EF">
        <w:rPr>
          <w:b/>
          <w:bCs/>
          <w:sz w:val="22"/>
          <w:szCs w:val="24"/>
        </w:rPr>
        <w:lastRenderedPageBreak/>
        <w:t>(4)</w:t>
      </w:r>
      <w:r w:rsidRPr="00ED21EF">
        <w:rPr>
          <w:sz w:val="22"/>
          <w:szCs w:val="24"/>
        </w:rPr>
        <w:tab/>
        <w:t>In deciding whether to issue an apparatus licence, the SMA</w:t>
      </w:r>
      <w:r w:rsidR="00A614B5">
        <w:rPr>
          <w:sz w:val="22"/>
          <w:szCs w:val="24"/>
        </w:rPr>
        <w:t xml:space="preserve"> </w:t>
      </w:r>
      <w:r w:rsidRPr="00ED21EF">
        <w:rPr>
          <w:sz w:val="22"/>
          <w:szCs w:val="24"/>
        </w:rPr>
        <w:t>must have regard to:</w:t>
      </w:r>
    </w:p>
    <w:p w14:paraId="42FE3BA2" w14:textId="77777777" w:rsidR="00756A16" w:rsidRPr="00ED21EF" w:rsidRDefault="00756A16" w:rsidP="0031455A">
      <w:pPr>
        <w:numPr>
          <w:ilvl w:val="0"/>
          <w:numId w:val="143"/>
        </w:numPr>
        <w:shd w:val="clear" w:color="auto" w:fill="FFFFFF"/>
        <w:tabs>
          <w:tab w:val="left" w:pos="787"/>
        </w:tabs>
        <w:spacing w:before="120"/>
        <w:ind w:left="398"/>
        <w:jc w:val="both"/>
        <w:rPr>
          <w:sz w:val="22"/>
          <w:szCs w:val="24"/>
        </w:rPr>
      </w:pPr>
      <w:r w:rsidRPr="00ED21EF">
        <w:rPr>
          <w:sz w:val="22"/>
          <w:szCs w:val="24"/>
        </w:rPr>
        <w:t>all matters that it considers relevant; and</w:t>
      </w:r>
    </w:p>
    <w:p w14:paraId="2E429B9B" w14:textId="77777777" w:rsidR="00756A16" w:rsidRPr="00ED21EF" w:rsidRDefault="00756A16" w:rsidP="0031455A">
      <w:pPr>
        <w:numPr>
          <w:ilvl w:val="0"/>
          <w:numId w:val="143"/>
        </w:numPr>
        <w:shd w:val="clear" w:color="auto" w:fill="FFFFFF"/>
        <w:tabs>
          <w:tab w:val="left" w:pos="787"/>
        </w:tabs>
        <w:spacing w:before="120"/>
        <w:ind w:left="787" w:hanging="389"/>
        <w:jc w:val="both"/>
        <w:rPr>
          <w:sz w:val="22"/>
          <w:szCs w:val="24"/>
        </w:rPr>
      </w:pPr>
      <w:r w:rsidRPr="00ED21EF">
        <w:rPr>
          <w:sz w:val="22"/>
          <w:szCs w:val="24"/>
        </w:rPr>
        <w:t xml:space="preserve">without limiting paragraph (a), the effect on </w:t>
      </w:r>
      <w:r w:rsidRPr="005A2A5A">
        <w:rPr>
          <w:sz w:val="22"/>
          <w:szCs w:val="24"/>
        </w:rPr>
        <w:t xml:space="preserve">radiocommunications </w:t>
      </w:r>
      <w:r w:rsidRPr="00ED21EF">
        <w:rPr>
          <w:sz w:val="22"/>
          <w:szCs w:val="24"/>
        </w:rPr>
        <w:t xml:space="preserve">of the proposed operation of the </w:t>
      </w:r>
      <w:r w:rsidRPr="005A2A5A">
        <w:rPr>
          <w:sz w:val="22"/>
          <w:szCs w:val="24"/>
        </w:rPr>
        <w:t xml:space="preserve">radiocommunications </w:t>
      </w:r>
      <w:r w:rsidRPr="00ED21EF">
        <w:rPr>
          <w:sz w:val="22"/>
          <w:szCs w:val="24"/>
        </w:rPr>
        <w:t>devices that would be authorised under the licence.</w:t>
      </w:r>
    </w:p>
    <w:p w14:paraId="4C585669" w14:textId="77777777" w:rsidR="00756A16" w:rsidRPr="00ED21EF" w:rsidRDefault="00756A16" w:rsidP="0031455A">
      <w:pPr>
        <w:numPr>
          <w:ilvl w:val="0"/>
          <w:numId w:val="144"/>
        </w:numPr>
        <w:shd w:val="clear" w:color="auto" w:fill="FFFFFF"/>
        <w:tabs>
          <w:tab w:val="left" w:pos="734"/>
        </w:tabs>
        <w:spacing w:before="120"/>
        <w:ind w:left="10" w:firstLine="336"/>
        <w:jc w:val="both"/>
        <w:rPr>
          <w:b/>
          <w:bCs/>
          <w:sz w:val="22"/>
          <w:szCs w:val="24"/>
        </w:rPr>
      </w:pPr>
      <w:r w:rsidRPr="00ED21EF">
        <w:rPr>
          <w:sz w:val="22"/>
          <w:szCs w:val="24"/>
        </w:rPr>
        <w:t>The SMA must not issue an apparatus licence to the applicant if, in the 2 years preceding the application, the applicant has been the licensee of an apparatus licence that has been cancelled.</w:t>
      </w:r>
    </w:p>
    <w:p w14:paraId="73F7D076" w14:textId="77777777" w:rsidR="00756A16" w:rsidRPr="00ED21EF" w:rsidRDefault="00756A16" w:rsidP="0031455A">
      <w:pPr>
        <w:numPr>
          <w:ilvl w:val="0"/>
          <w:numId w:val="144"/>
        </w:numPr>
        <w:shd w:val="clear" w:color="auto" w:fill="FFFFFF"/>
        <w:tabs>
          <w:tab w:val="left" w:pos="734"/>
        </w:tabs>
        <w:spacing w:before="120"/>
        <w:ind w:left="10" w:firstLine="336"/>
        <w:jc w:val="both"/>
        <w:rPr>
          <w:b/>
          <w:bCs/>
          <w:sz w:val="22"/>
          <w:szCs w:val="24"/>
        </w:rPr>
      </w:pPr>
      <w:r w:rsidRPr="00ED21EF">
        <w:rPr>
          <w:sz w:val="22"/>
          <w:szCs w:val="24"/>
        </w:rPr>
        <w:t>Without limiting subsection (4), in deciding whether to issue a transmitter licence, the SMA must have regard to the following additional matters:</w:t>
      </w:r>
    </w:p>
    <w:p w14:paraId="0505224D" w14:textId="77777777" w:rsidR="00756A16" w:rsidRPr="00ED21EF" w:rsidRDefault="00756A16" w:rsidP="0031455A">
      <w:pPr>
        <w:shd w:val="clear" w:color="auto" w:fill="FFFFFF"/>
        <w:tabs>
          <w:tab w:val="left" w:pos="787"/>
        </w:tabs>
        <w:spacing w:before="120"/>
        <w:ind w:left="787" w:hanging="394"/>
        <w:jc w:val="both"/>
        <w:rPr>
          <w:sz w:val="22"/>
        </w:rPr>
      </w:pPr>
      <w:r w:rsidRPr="00ED21EF">
        <w:rPr>
          <w:sz w:val="22"/>
          <w:szCs w:val="24"/>
        </w:rPr>
        <w:t>(a)</w:t>
      </w:r>
      <w:r w:rsidRPr="00ED21EF">
        <w:rPr>
          <w:sz w:val="22"/>
          <w:szCs w:val="24"/>
        </w:rPr>
        <w:tab/>
        <w:t>if a licence that the SMA may issue as a result of the application</w:t>
      </w:r>
      <w:r w:rsidR="00A614B5">
        <w:rPr>
          <w:sz w:val="22"/>
          <w:szCs w:val="24"/>
        </w:rPr>
        <w:t xml:space="preserve"> </w:t>
      </w:r>
      <w:r w:rsidRPr="00ED21EF">
        <w:rPr>
          <w:sz w:val="22"/>
          <w:szCs w:val="24"/>
        </w:rPr>
        <w:t>would be a licence in respect of which persons operating the</w:t>
      </w:r>
      <w:r w:rsidR="00A614B5">
        <w:rPr>
          <w:sz w:val="22"/>
          <w:szCs w:val="24"/>
        </w:rPr>
        <w:t xml:space="preserve"> </w:t>
      </w:r>
      <w:r w:rsidRPr="00ED21EF">
        <w:rPr>
          <w:sz w:val="22"/>
          <w:szCs w:val="24"/>
        </w:rPr>
        <w:t>transmitters are required under section 119 to be qualified</w:t>
      </w:r>
      <w:r w:rsidR="00A614B5">
        <w:rPr>
          <w:sz w:val="22"/>
          <w:szCs w:val="24"/>
        </w:rPr>
        <w:t xml:space="preserve"> </w:t>
      </w:r>
      <w:r w:rsidRPr="00ED21EF">
        <w:rPr>
          <w:sz w:val="22"/>
          <w:szCs w:val="24"/>
        </w:rPr>
        <w:t>operators in relation to the licence</w:t>
      </w:r>
      <w:r w:rsidRPr="00ED21EF">
        <w:rPr>
          <w:rFonts w:eastAsia="Times New Roman"/>
          <w:sz w:val="22"/>
          <w:szCs w:val="24"/>
        </w:rPr>
        <w:t>—whether:</w:t>
      </w:r>
    </w:p>
    <w:p w14:paraId="310198F3" w14:textId="77777777" w:rsidR="00756A16" w:rsidRPr="00ED21EF" w:rsidRDefault="00756A16" w:rsidP="0031455A">
      <w:pPr>
        <w:shd w:val="clear" w:color="auto" w:fill="FFFFFF"/>
        <w:spacing w:before="120"/>
        <w:ind w:left="1109"/>
        <w:jc w:val="both"/>
        <w:rPr>
          <w:sz w:val="22"/>
        </w:rPr>
      </w:pPr>
      <w:r w:rsidRPr="00ED21EF">
        <w:rPr>
          <w:sz w:val="22"/>
          <w:szCs w:val="24"/>
        </w:rPr>
        <w:t>(i) the applicant; or</w:t>
      </w:r>
    </w:p>
    <w:p w14:paraId="255565DD" w14:textId="77777777" w:rsidR="00756A16" w:rsidRPr="00ED21EF" w:rsidRDefault="00756A16" w:rsidP="0031455A">
      <w:pPr>
        <w:shd w:val="clear" w:color="auto" w:fill="FFFFFF"/>
        <w:spacing w:before="120"/>
        <w:ind w:left="1445" w:hanging="408"/>
        <w:jc w:val="both"/>
        <w:rPr>
          <w:sz w:val="22"/>
        </w:rPr>
      </w:pPr>
      <w:r w:rsidRPr="00ED21EF">
        <w:rPr>
          <w:sz w:val="22"/>
          <w:szCs w:val="24"/>
        </w:rPr>
        <w:t>(ii)</w:t>
      </w:r>
      <w:r w:rsidR="00F00529">
        <w:rPr>
          <w:sz w:val="22"/>
          <w:szCs w:val="24"/>
        </w:rPr>
        <w:tab/>
      </w:r>
      <w:r w:rsidRPr="00ED21EF">
        <w:rPr>
          <w:sz w:val="22"/>
          <w:szCs w:val="24"/>
        </w:rPr>
        <w:t>each person specified by the applicant as a person whom the applicant proposes to authorise under the licence to operate the transmitters;</w:t>
      </w:r>
    </w:p>
    <w:p w14:paraId="5831A2FB" w14:textId="77777777" w:rsidR="00756A16" w:rsidRPr="00ED21EF" w:rsidRDefault="00756A16" w:rsidP="0031455A">
      <w:pPr>
        <w:shd w:val="clear" w:color="auto" w:fill="FFFFFF"/>
        <w:spacing w:before="120"/>
        <w:ind w:left="802"/>
        <w:jc w:val="both"/>
        <w:rPr>
          <w:sz w:val="22"/>
        </w:rPr>
      </w:pPr>
      <w:r w:rsidRPr="00ED21EF">
        <w:rPr>
          <w:sz w:val="22"/>
          <w:szCs w:val="24"/>
        </w:rPr>
        <w:t>is a qualified operator in relation to such a licence;</w:t>
      </w:r>
    </w:p>
    <w:p w14:paraId="03464CE8" w14:textId="77777777" w:rsidR="00756A16" w:rsidRPr="00ED21EF" w:rsidRDefault="00756A16" w:rsidP="0031455A">
      <w:pPr>
        <w:shd w:val="clear" w:color="auto" w:fill="FFFFFF"/>
        <w:tabs>
          <w:tab w:val="left" w:pos="787"/>
        </w:tabs>
        <w:spacing w:before="120"/>
        <w:ind w:left="787" w:hanging="394"/>
        <w:jc w:val="both"/>
        <w:rPr>
          <w:sz w:val="22"/>
        </w:rPr>
      </w:pPr>
      <w:r w:rsidRPr="00ED21EF">
        <w:rPr>
          <w:sz w:val="22"/>
          <w:szCs w:val="24"/>
        </w:rPr>
        <w:t>(b)</w:t>
      </w:r>
      <w:r w:rsidRPr="00ED21EF">
        <w:rPr>
          <w:sz w:val="22"/>
          <w:szCs w:val="24"/>
        </w:rPr>
        <w:tab/>
        <w:t>whether the SMA is satisfied that the proposed operation of the</w:t>
      </w:r>
      <w:r w:rsidR="00A614B5">
        <w:rPr>
          <w:sz w:val="22"/>
          <w:szCs w:val="24"/>
        </w:rPr>
        <w:t xml:space="preserve"> </w:t>
      </w:r>
      <w:r w:rsidRPr="00ED21EF">
        <w:rPr>
          <w:sz w:val="22"/>
          <w:szCs w:val="24"/>
        </w:rPr>
        <w:t>transmitters is not reasonably likely to cause:</w:t>
      </w:r>
    </w:p>
    <w:p w14:paraId="3B010BF7" w14:textId="77777777" w:rsidR="00756A16" w:rsidRPr="00ED21EF" w:rsidRDefault="00756A16" w:rsidP="0031455A">
      <w:pPr>
        <w:shd w:val="clear" w:color="auto" w:fill="FFFFFF"/>
        <w:spacing w:before="120"/>
        <w:ind w:left="1042"/>
        <w:jc w:val="both"/>
        <w:rPr>
          <w:sz w:val="22"/>
        </w:rPr>
      </w:pPr>
      <w:r w:rsidRPr="00ED21EF">
        <w:rPr>
          <w:sz w:val="22"/>
          <w:szCs w:val="24"/>
        </w:rPr>
        <w:t>(i) death of, or injury to, persons; or</w:t>
      </w:r>
    </w:p>
    <w:p w14:paraId="3234D89A" w14:textId="77777777" w:rsidR="00756A16" w:rsidRPr="00ED21EF" w:rsidRDefault="00756A16" w:rsidP="0031455A">
      <w:pPr>
        <w:shd w:val="clear" w:color="auto" w:fill="FFFFFF"/>
        <w:spacing w:before="120"/>
        <w:ind w:left="1042"/>
        <w:jc w:val="both"/>
        <w:rPr>
          <w:sz w:val="22"/>
        </w:rPr>
      </w:pPr>
      <w:r w:rsidRPr="00ED21EF">
        <w:rPr>
          <w:sz w:val="22"/>
          <w:szCs w:val="24"/>
        </w:rPr>
        <w:t>(ii) loss of, or damage to, property.</w:t>
      </w:r>
    </w:p>
    <w:p w14:paraId="30665C92" w14:textId="77777777" w:rsidR="00756A16" w:rsidRPr="00ED21EF" w:rsidRDefault="00756A16" w:rsidP="0031455A">
      <w:pPr>
        <w:shd w:val="clear" w:color="auto" w:fill="FFFFFF"/>
        <w:tabs>
          <w:tab w:val="left" w:pos="734"/>
        </w:tabs>
        <w:spacing w:before="120"/>
        <w:ind w:left="10" w:firstLine="336"/>
        <w:jc w:val="both"/>
        <w:rPr>
          <w:sz w:val="22"/>
        </w:rPr>
      </w:pPr>
      <w:r w:rsidRPr="00ED21EF">
        <w:rPr>
          <w:b/>
          <w:bCs/>
          <w:sz w:val="22"/>
          <w:szCs w:val="24"/>
        </w:rPr>
        <w:t>(7)</w:t>
      </w:r>
      <w:r w:rsidRPr="00ED21EF">
        <w:rPr>
          <w:sz w:val="22"/>
          <w:szCs w:val="24"/>
        </w:rPr>
        <w:tab/>
        <w:t>If the SMA refuses to issue the licence, it must give the applicant</w:t>
      </w:r>
      <w:r w:rsidR="00A614B5">
        <w:rPr>
          <w:sz w:val="22"/>
          <w:szCs w:val="24"/>
        </w:rPr>
        <w:t xml:space="preserve"> </w:t>
      </w:r>
      <w:r w:rsidRPr="00ED21EF">
        <w:rPr>
          <w:sz w:val="22"/>
          <w:szCs w:val="24"/>
        </w:rPr>
        <w:t>a written notice of the refusal, together with a statement of its reasons.</w:t>
      </w:r>
    </w:p>
    <w:p w14:paraId="61FA1199" w14:textId="77777777" w:rsidR="00756A16" w:rsidRPr="00F00529" w:rsidRDefault="00756A16" w:rsidP="0031455A">
      <w:pPr>
        <w:shd w:val="clear" w:color="auto" w:fill="FFFFFF"/>
        <w:spacing w:before="120"/>
        <w:ind w:left="14"/>
        <w:jc w:val="both"/>
      </w:pPr>
      <w:r w:rsidRPr="00F00529">
        <w:rPr>
          <w:szCs w:val="18"/>
        </w:rPr>
        <w:t>Note: Refusals to issue apparatus licences are reviewable under Part 5.6.</w:t>
      </w:r>
    </w:p>
    <w:p w14:paraId="5181FC23" w14:textId="77777777" w:rsidR="00756A16" w:rsidRPr="00ED21EF" w:rsidRDefault="00756A16" w:rsidP="0031455A">
      <w:pPr>
        <w:shd w:val="clear" w:color="auto" w:fill="FFFFFF"/>
        <w:tabs>
          <w:tab w:val="left" w:pos="734"/>
        </w:tabs>
        <w:spacing w:before="120"/>
        <w:ind w:left="10" w:firstLine="336"/>
        <w:jc w:val="both"/>
        <w:rPr>
          <w:sz w:val="22"/>
        </w:rPr>
      </w:pPr>
      <w:r w:rsidRPr="00ED21EF">
        <w:rPr>
          <w:b/>
          <w:bCs/>
          <w:sz w:val="22"/>
          <w:szCs w:val="24"/>
        </w:rPr>
        <w:t>(8)</w:t>
      </w:r>
      <w:r w:rsidRPr="00ED21EF">
        <w:rPr>
          <w:sz w:val="22"/>
          <w:szCs w:val="24"/>
        </w:rPr>
        <w:tab/>
        <w:t>Nothing in this Act prevents 2 or more apparatus licences</w:t>
      </w:r>
      <w:r w:rsidR="00A614B5">
        <w:rPr>
          <w:sz w:val="22"/>
          <w:szCs w:val="24"/>
        </w:rPr>
        <w:t xml:space="preserve"> </w:t>
      </w:r>
      <w:r w:rsidRPr="00ED21EF">
        <w:rPr>
          <w:sz w:val="22"/>
          <w:szCs w:val="24"/>
        </w:rPr>
        <w:t>(whether transmitter licences or receiver licences or both) from being</w:t>
      </w:r>
      <w:r w:rsidR="00A614B5">
        <w:rPr>
          <w:sz w:val="22"/>
          <w:szCs w:val="24"/>
        </w:rPr>
        <w:t xml:space="preserve"> </w:t>
      </w:r>
      <w:r w:rsidRPr="00ED21EF">
        <w:rPr>
          <w:sz w:val="22"/>
          <w:szCs w:val="24"/>
        </w:rPr>
        <w:t>contained in the same instrument.</w:t>
      </w:r>
    </w:p>
    <w:p w14:paraId="02B2B797" w14:textId="77777777" w:rsidR="00756A16" w:rsidRPr="00ED21EF" w:rsidRDefault="00756A16" w:rsidP="0031455A">
      <w:pPr>
        <w:shd w:val="clear" w:color="auto" w:fill="FFFFFF"/>
        <w:spacing w:before="120"/>
        <w:jc w:val="both"/>
        <w:rPr>
          <w:sz w:val="22"/>
        </w:rPr>
      </w:pPr>
      <w:r w:rsidRPr="00ED21EF">
        <w:rPr>
          <w:b/>
          <w:bCs/>
          <w:sz w:val="22"/>
          <w:szCs w:val="24"/>
        </w:rPr>
        <w:t xml:space="preserve">Testing of </w:t>
      </w:r>
      <w:r w:rsidRPr="005A2A5A">
        <w:rPr>
          <w:b/>
          <w:bCs/>
          <w:sz w:val="22"/>
          <w:szCs w:val="24"/>
        </w:rPr>
        <w:t xml:space="preserve">radiocommunications </w:t>
      </w:r>
      <w:r w:rsidRPr="00ED21EF">
        <w:rPr>
          <w:b/>
          <w:bCs/>
          <w:sz w:val="22"/>
          <w:szCs w:val="24"/>
        </w:rPr>
        <w:t>devices</w:t>
      </w:r>
    </w:p>
    <w:p w14:paraId="1D39CC69" w14:textId="77777777" w:rsidR="00756A16" w:rsidRPr="00ED21EF" w:rsidRDefault="00756A16" w:rsidP="0031455A">
      <w:pPr>
        <w:shd w:val="clear" w:color="auto" w:fill="FFFFFF"/>
        <w:spacing w:before="120"/>
        <w:ind w:left="10" w:firstLine="322"/>
        <w:jc w:val="both"/>
        <w:rPr>
          <w:sz w:val="22"/>
        </w:rPr>
      </w:pPr>
      <w:r w:rsidRPr="00ED21EF">
        <w:rPr>
          <w:b/>
          <w:bCs/>
          <w:sz w:val="22"/>
          <w:szCs w:val="24"/>
        </w:rPr>
        <w:t xml:space="preserve">101.(1) </w:t>
      </w:r>
      <w:r w:rsidRPr="00ED21EF">
        <w:rPr>
          <w:sz w:val="22"/>
          <w:szCs w:val="24"/>
        </w:rPr>
        <w:t>If the SMA thinks it necessary for the purposes of paragraph 100(4)(b), the SMA may, by written notice given to the applicant for a transmitter licence or a receiver licence, request the applicant to:</w:t>
      </w:r>
    </w:p>
    <w:p w14:paraId="4D63A699" w14:textId="77777777" w:rsidR="00756A16" w:rsidRPr="00ED21EF" w:rsidRDefault="00756A16" w:rsidP="0031455A">
      <w:pPr>
        <w:numPr>
          <w:ilvl w:val="0"/>
          <w:numId w:val="145"/>
        </w:numPr>
        <w:shd w:val="clear" w:color="auto" w:fill="FFFFFF"/>
        <w:tabs>
          <w:tab w:val="left" w:pos="778"/>
        </w:tabs>
        <w:spacing w:before="120"/>
        <w:ind w:left="778" w:hanging="389"/>
        <w:jc w:val="both"/>
        <w:rPr>
          <w:sz w:val="22"/>
          <w:szCs w:val="24"/>
        </w:rPr>
      </w:pPr>
      <w:r w:rsidRPr="00ED21EF">
        <w:rPr>
          <w:sz w:val="22"/>
          <w:szCs w:val="24"/>
        </w:rPr>
        <w:t xml:space="preserve">submit to the SMA the </w:t>
      </w:r>
      <w:r w:rsidRPr="005A2A5A">
        <w:rPr>
          <w:sz w:val="22"/>
          <w:szCs w:val="24"/>
        </w:rPr>
        <w:t xml:space="preserve">radiocommunications </w:t>
      </w:r>
      <w:r w:rsidRPr="00ED21EF">
        <w:rPr>
          <w:sz w:val="22"/>
          <w:szCs w:val="24"/>
        </w:rPr>
        <w:t>device specified in the notice, at a time and place specified in the notice, for testing; or</w:t>
      </w:r>
    </w:p>
    <w:p w14:paraId="02FB0CE2" w14:textId="77777777" w:rsidR="00756A16" w:rsidRPr="00ED21EF" w:rsidRDefault="00756A16" w:rsidP="0031455A">
      <w:pPr>
        <w:numPr>
          <w:ilvl w:val="0"/>
          <w:numId w:val="145"/>
        </w:numPr>
        <w:shd w:val="clear" w:color="auto" w:fill="FFFFFF"/>
        <w:tabs>
          <w:tab w:val="left" w:pos="778"/>
        </w:tabs>
        <w:spacing w:before="120"/>
        <w:ind w:left="778" w:hanging="389"/>
        <w:jc w:val="both"/>
        <w:rPr>
          <w:sz w:val="22"/>
          <w:szCs w:val="24"/>
        </w:rPr>
      </w:pPr>
      <w:r w:rsidRPr="00ED21EF">
        <w:rPr>
          <w:sz w:val="22"/>
          <w:szCs w:val="24"/>
        </w:rPr>
        <w:t xml:space="preserve">permit the SMA, or a person authorised by the SMA, to test the </w:t>
      </w:r>
      <w:r w:rsidRPr="005A2A5A">
        <w:rPr>
          <w:sz w:val="22"/>
          <w:szCs w:val="24"/>
        </w:rPr>
        <w:t xml:space="preserve">radiocommunications </w:t>
      </w:r>
      <w:r w:rsidRPr="00ED21EF">
        <w:rPr>
          <w:sz w:val="22"/>
          <w:szCs w:val="24"/>
        </w:rPr>
        <w:t>device so specified.</w:t>
      </w:r>
    </w:p>
    <w:p w14:paraId="7429F0A6" w14:textId="77777777" w:rsidR="00756A16" w:rsidRPr="00ED21EF" w:rsidRDefault="00756A16" w:rsidP="0031455A">
      <w:pPr>
        <w:shd w:val="clear" w:color="auto" w:fill="FFFFFF"/>
        <w:spacing w:before="120"/>
        <w:ind w:left="10" w:firstLine="331"/>
        <w:jc w:val="both"/>
        <w:rPr>
          <w:sz w:val="22"/>
        </w:rPr>
      </w:pPr>
      <w:r w:rsidRPr="00ED21EF">
        <w:rPr>
          <w:b/>
          <w:bCs/>
          <w:sz w:val="22"/>
          <w:szCs w:val="24"/>
        </w:rPr>
        <w:t>(2)</w:t>
      </w:r>
      <w:r w:rsidRPr="00ED21EF">
        <w:rPr>
          <w:sz w:val="22"/>
          <w:szCs w:val="24"/>
        </w:rPr>
        <w:t xml:space="preserve"> </w:t>
      </w:r>
      <w:r w:rsidRPr="005A2A5A">
        <w:rPr>
          <w:sz w:val="22"/>
          <w:szCs w:val="24"/>
        </w:rPr>
        <w:t xml:space="preserve">A radiocommunications </w:t>
      </w:r>
      <w:r w:rsidRPr="00ED21EF">
        <w:rPr>
          <w:sz w:val="22"/>
          <w:szCs w:val="24"/>
        </w:rPr>
        <w:t>device submitted under paragraph (1)</w:t>
      </w:r>
      <w:r w:rsidR="008160CA">
        <w:rPr>
          <w:sz w:val="22"/>
          <w:szCs w:val="24"/>
        </w:rPr>
        <w:t xml:space="preserve"> </w:t>
      </w:r>
      <w:r w:rsidRPr="00ED21EF">
        <w:rPr>
          <w:sz w:val="22"/>
          <w:szCs w:val="24"/>
        </w:rPr>
        <w:t>(a) for testing must be returned to the applicant within a reasonable time.</w:t>
      </w:r>
    </w:p>
    <w:p w14:paraId="0801F324" w14:textId="77777777" w:rsidR="00F00529" w:rsidRDefault="00F00529" w:rsidP="0031455A">
      <w:pPr>
        <w:shd w:val="clear" w:color="auto" w:fill="FFFFFF"/>
        <w:spacing w:before="120"/>
        <w:ind w:left="1776"/>
        <w:jc w:val="both"/>
        <w:rPr>
          <w:sz w:val="22"/>
        </w:rPr>
        <w:sectPr w:rsidR="00F00529" w:rsidSect="0071147F">
          <w:pgSz w:w="12240" w:h="15840" w:code="1"/>
          <w:pgMar w:top="1440" w:right="1440" w:bottom="1440" w:left="1440" w:header="720" w:footer="720" w:gutter="0"/>
          <w:cols w:space="60"/>
          <w:noEndnote/>
        </w:sectPr>
      </w:pPr>
    </w:p>
    <w:p w14:paraId="4DD96699" w14:textId="77777777" w:rsidR="00756A16" w:rsidRPr="00ED21EF" w:rsidRDefault="00756A16" w:rsidP="0031455A">
      <w:pPr>
        <w:shd w:val="clear" w:color="auto" w:fill="FFFFFF"/>
        <w:spacing w:before="120"/>
        <w:ind w:left="14"/>
        <w:jc w:val="both"/>
        <w:rPr>
          <w:sz w:val="22"/>
        </w:rPr>
      </w:pPr>
      <w:r w:rsidRPr="00ED21EF">
        <w:rPr>
          <w:b/>
          <w:bCs/>
          <w:sz w:val="22"/>
          <w:szCs w:val="24"/>
        </w:rPr>
        <w:lastRenderedPageBreak/>
        <w:t>Transmitter licences for certain broadcasting services</w:t>
      </w:r>
    </w:p>
    <w:p w14:paraId="2841D01A" w14:textId="7BA3E6A3" w:rsidR="00756A16" w:rsidRPr="00ED21EF" w:rsidRDefault="00756A16" w:rsidP="0031455A">
      <w:pPr>
        <w:shd w:val="clear" w:color="auto" w:fill="FFFFFF"/>
        <w:spacing w:before="120"/>
        <w:ind w:firstLine="346"/>
        <w:jc w:val="both"/>
        <w:rPr>
          <w:sz w:val="22"/>
        </w:rPr>
      </w:pPr>
      <w:r w:rsidRPr="00ED21EF">
        <w:rPr>
          <w:b/>
          <w:bCs/>
          <w:sz w:val="22"/>
          <w:szCs w:val="24"/>
        </w:rPr>
        <w:t xml:space="preserve">102.(1) </w:t>
      </w:r>
      <w:r w:rsidRPr="00ED21EF">
        <w:rPr>
          <w:sz w:val="22"/>
          <w:szCs w:val="24"/>
        </w:rPr>
        <w:t xml:space="preserve">If a broadcasting services bands licence (the </w:t>
      </w:r>
      <w:r w:rsidR="005E1428" w:rsidRPr="00ED21EF">
        <w:rPr>
          <w:b/>
          <w:bCs/>
          <w:sz w:val="22"/>
          <w:szCs w:val="24"/>
        </w:rPr>
        <w:t>“</w:t>
      </w:r>
      <w:r w:rsidRPr="00ED21EF">
        <w:rPr>
          <w:b/>
          <w:bCs/>
          <w:sz w:val="22"/>
          <w:szCs w:val="24"/>
        </w:rPr>
        <w:t>related licence</w:t>
      </w:r>
      <w:r w:rsidR="005E1428" w:rsidRPr="00ED21EF">
        <w:rPr>
          <w:b/>
          <w:bCs/>
          <w:sz w:val="22"/>
          <w:szCs w:val="24"/>
        </w:rPr>
        <w:t>”</w:t>
      </w:r>
      <w:r w:rsidRPr="00ED21EF">
        <w:rPr>
          <w:sz w:val="22"/>
          <w:szCs w:val="24"/>
        </w:rPr>
        <w:t xml:space="preserve">) is allocated to a person under Part 4 or 6 of the </w:t>
      </w:r>
      <w:r w:rsidRPr="00ED21EF">
        <w:rPr>
          <w:i/>
          <w:iCs/>
          <w:sz w:val="22"/>
          <w:szCs w:val="24"/>
        </w:rPr>
        <w:t>Broadcasting Services Act 1992</w:t>
      </w:r>
      <w:r w:rsidRPr="00F35142">
        <w:rPr>
          <w:iCs/>
          <w:sz w:val="22"/>
          <w:szCs w:val="24"/>
        </w:rPr>
        <w:t>,</w:t>
      </w:r>
      <w:r w:rsidRPr="00ED21EF">
        <w:rPr>
          <w:i/>
          <w:iCs/>
          <w:sz w:val="22"/>
          <w:szCs w:val="24"/>
        </w:rPr>
        <w:t xml:space="preserve"> </w:t>
      </w:r>
      <w:r w:rsidRPr="00ED21EF">
        <w:rPr>
          <w:sz w:val="22"/>
          <w:szCs w:val="24"/>
        </w:rPr>
        <w:t xml:space="preserve">the </w:t>
      </w:r>
      <w:r w:rsidRPr="00ED21EF">
        <w:rPr>
          <w:sz w:val="22"/>
          <w:szCs w:val="24"/>
          <w:lang w:val="de-DE"/>
        </w:rPr>
        <w:t>SM</w:t>
      </w:r>
      <w:r w:rsidRPr="00ED21EF">
        <w:rPr>
          <w:sz w:val="22"/>
          <w:szCs w:val="24"/>
        </w:rPr>
        <w:t xml:space="preserve">A must issue to the person a transmitter licence that authorises operation of one or more specified </w:t>
      </w:r>
      <w:r w:rsidRPr="005A2A5A">
        <w:rPr>
          <w:sz w:val="22"/>
          <w:szCs w:val="24"/>
        </w:rPr>
        <w:t xml:space="preserve">radiocommunications </w:t>
      </w:r>
      <w:r w:rsidRPr="00ED21EF">
        <w:rPr>
          <w:sz w:val="22"/>
          <w:szCs w:val="24"/>
        </w:rPr>
        <w:t>transmitters for transmitting the broadcasting service concerned in accordance with the related licence.</w:t>
      </w:r>
    </w:p>
    <w:p w14:paraId="7FD94B16" w14:textId="77777777" w:rsidR="00756A16" w:rsidRPr="00ED21EF" w:rsidRDefault="00756A16" w:rsidP="0031455A">
      <w:pPr>
        <w:shd w:val="clear" w:color="auto" w:fill="FFFFFF"/>
        <w:spacing w:before="120"/>
        <w:ind w:left="19" w:firstLine="346"/>
        <w:jc w:val="both"/>
        <w:rPr>
          <w:sz w:val="22"/>
        </w:rPr>
      </w:pPr>
      <w:r w:rsidRPr="00ED21EF">
        <w:rPr>
          <w:b/>
          <w:bCs/>
          <w:sz w:val="22"/>
          <w:szCs w:val="24"/>
        </w:rPr>
        <w:t>(2)</w:t>
      </w:r>
      <w:r w:rsidRPr="00ED21EF">
        <w:rPr>
          <w:sz w:val="22"/>
          <w:szCs w:val="24"/>
        </w:rPr>
        <w:t xml:space="preserve"> If the related licence is transferred, that transmitter licence is taken to be issued to the person to whom the related licence is transferred.</w:t>
      </w:r>
    </w:p>
    <w:p w14:paraId="4E227C6F" w14:textId="77777777" w:rsidR="00756A16" w:rsidRPr="00ED21EF" w:rsidRDefault="00756A16" w:rsidP="0031455A">
      <w:pPr>
        <w:shd w:val="clear" w:color="auto" w:fill="FFFFFF"/>
        <w:spacing w:before="120"/>
        <w:ind w:left="24"/>
        <w:jc w:val="both"/>
        <w:rPr>
          <w:sz w:val="22"/>
        </w:rPr>
      </w:pPr>
      <w:r w:rsidRPr="00ED21EF">
        <w:rPr>
          <w:b/>
          <w:bCs/>
          <w:sz w:val="22"/>
          <w:szCs w:val="24"/>
        </w:rPr>
        <w:t>Duration of apparatus licences</w:t>
      </w:r>
    </w:p>
    <w:p w14:paraId="1C0C8877" w14:textId="77777777" w:rsidR="00756A16" w:rsidRPr="00ED21EF" w:rsidRDefault="00756A16" w:rsidP="0031455A">
      <w:pPr>
        <w:shd w:val="clear" w:color="auto" w:fill="FFFFFF"/>
        <w:spacing w:before="120"/>
        <w:ind w:left="24" w:firstLine="346"/>
        <w:jc w:val="both"/>
        <w:rPr>
          <w:sz w:val="22"/>
        </w:rPr>
      </w:pPr>
      <w:r w:rsidRPr="00ED21EF">
        <w:rPr>
          <w:b/>
          <w:bCs/>
          <w:sz w:val="22"/>
          <w:szCs w:val="24"/>
        </w:rPr>
        <w:t xml:space="preserve">103.(1) </w:t>
      </w:r>
      <w:r w:rsidRPr="00ED21EF">
        <w:rPr>
          <w:sz w:val="22"/>
          <w:szCs w:val="24"/>
        </w:rPr>
        <w:t>An apparatus licence comes into force on the day on which it is issued or on such later day as is specified in the licence for the purpose.</w:t>
      </w:r>
    </w:p>
    <w:p w14:paraId="27DC046A" w14:textId="77777777" w:rsidR="00756A16" w:rsidRPr="00ED21EF" w:rsidRDefault="00756A16" w:rsidP="0031455A">
      <w:pPr>
        <w:numPr>
          <w:ilvl w:val="0"/>
          <w:numId w:val="146"/>
        </w:numPr>
        <w:shd w:val="clear" w:color="auto" w:fill="FFFFFF"/>
        <w:tabs>
          <w:tab w:val="left" w:pos="763"/>
        </w:tabs>
        <w:spacing w:before="120"/>
        <w:ind w:left="24" w:firstLine="341"/>
        <w:jc w:val="both"/>
        <w:rPr>
          <w:b/>
          <w:bCs/>
          <w:sz w:val="22"/>
          <w:szCs w:val="24"/>
        </w:rPr>
      </w:pPr>
      <w:r w:rsidRPr="00ED21EF">
        <w:rPr>
          <w:sz w:val="22"/>
          <w:szCs w:val="24"/>
        </w:rPr>
        <w:t>Subject to Division 6, an apparatus licence (other than an apparatus licence issued under section 102) remains in force for the period specified in the licence.</w:t>
      </w:r>
    </w:p>
    <w:p w14:paraId="3EA21F6A" w14:textId="77777777" w:rsidR="00756A16" w:rsidRPr="00ED21EF" w:rsidRDefault="00756A16" w:rsidP="0031455A">
      <w:pPr>
        <w:numPr>
          <w:ilvl w:val="0"/>
          <w:numId w:val="146"/>
        </w:numPr>
        <w:shd w:val="clear" w:color="auto" w:fill="FFFFFF"/>
        <w:tabs>
          <w:tab w:val="left" w:pos="763"/>
        </w:tabs>
        <w:spacing w:before="120"/>
        <w:ind w:left="365"/>
        <w:jc w:val="both"/>
        <w:rPr>
          <w:b/>
          <w:bCs/>
          <w:sz w:val="22"/>
          <w:szCs w:val="24"/>
        </w:rPr>
      </w:pPr>
      <w:r w:rsidRPr="00ED21EF">
        <w:rPr>
          <w:sz w:val="22"/>
          <w:szCs w:val="24"/>
        </w:rPr>
        <w:t>The licence may specify any period not exceeding 5 years.</w:t>
      </w:r>
    </w:p>
    <w:p w14:paraId="6C9BF53B" w14:textId="77777777" w:rsidR="00756A16" w:rsidRPr="00ED21EF" w:rsidRDefault="00756A16" w:rsidP="0031455A">
      <w:pPr>
        <w:numPr>
          <w:ilvl w:val="0"/>
          <w:numId w:val="146"/>
        </w:numPr>
        <w:shd w:val="clear" w:color="auto" w:fill="FFFFFF"/>
        <w:tabs>
          <w:tab w:val="left" w:pos="763"/>
        </w:tabs>
        <w:spacing w:before="120"/>
        <w:ind w:left="365"/>
        <w:jc w:val="both"/>
        <w:rPr>
          <w:b/>
          <w:bCs/>
          <w:sz w:val="22"/>
          <w:szCs w:val="24"/>
        </w:rPr>
      </w:pPr>
      <w:r w:rsidRPr="00ED21EF">
        <w:rPr>
          <w:sz w:val="22"/>
          <w:szCs w:val="24"/>
        </w:rPr>
        <w:t>A transmitter licence issued under section 102:</w:t>
      </w:r>
    </w:p>
    <w:p w14:paraId="361BBC77" w14:textId="77777777" w:rsidR="00756A16" w:rsidRPr="00ED21EF" w:rsidRDefault="00756A16" w:rsidP="0031455A">
      <w:pPr>
        <w:numPr>
          <w:ilvl w:val="0"/>
          <w:numId w:val="147"/>
        </w:numPr>
        <w:shd w:val="clear" w:color="auto" w:fill="FFFFFF"/>
        <w:tabs>
          <w:tab w:val="left" w:pos="816"/>
        </w:tabs>
        <w:spacing w:before="120"/>
        <w:ind w:left="816" w:hanging="398"/>
        <w:jc w:val="both"/>
        <w:rPr>
          <w:sz w:val="22"/>
          <w:szCs w:val="24"/>
        </w:rPr>
      </w:pPr>
      <w:r w:rsidRPr="00ED21EF">
        <w:rPr>
          <w:sz w:val="22"/>
          <w:szCs w:val="24"/>
        </w:rPr>
        <w:t>subject to paragraph (b), continues in force while the related licence referred to in that section remains in force; and</w:t>
      </w:r>
    </w:p>
    <w:p w14:paraId="6119E796" w14:textId="77777777" w:rsidR="00756A16" w:rsidRPr="00ED21EF" w:rsidRDefault="00756A16" w:rsidP="0031455A">
      <w:pPr>
        <w:numPr>
          <w:ilvl w:val="0"/>
          <w:numId w:val="147"/>
        </w:numPr>
        <w:shd w:val="clear" w:color="auto" w:fill="FFFFFF"/>
        <w:tabs>
          <w:tab w:val="left" w:pos="816"/>
        </w:tabs>
        <w:spacing w:before="120"/>
        <w:ind w:left="816" w:hanging="398"/>
        <w:jc w:val="both"/>
        <w:rPr>
          <w:sz w:val="22"/>
          <w:szCs w:val="24"/>
        </w:rPr>
      </w:pPr>
      <w:r w:rsidRPr="00ED21EF">
        <w:rPr>
          <w:sz w:val="22"/>
          <w:szCs w:val="24"/>
        </w:rPr>
        <w:t>does not have effect while the related licence referred to in that section is suspended.</w:t>
      </w:r>
    </w:p>
    <w:p w14:paraId="39D654D6" w14:textId="77777777" w:rsidR="00756A16" w:rsidRPr="00ED21EF" w:rsidRDefault="00756A16" w:rsidP="0031455A">
      <w:pPr>
        <w:shd w:val="clear" w:color="auto" w:fill="FFFFFF"/>
        <w:spacing w:before="120"/>
        <w:ind w:left="29"/>
        <w:jc w:val="both"/>
        <w:rPr>
          <w:sz w:val="22"/>
        </w:rPr>
      </w:pPr>
      <w:r w:rsidRPr="00ED21EF">
        <w:rPr>
          <w:b/>
          <w:bCs/>
          <w:sz w:val="22"/>
          <w:szCs w:val="24"/>
        </w:rPr>
        <w:t>Compliance with plans</w:t>
      </w:r>
    </w:p>
    <w:p w14:paraId="6E816C6F" w14:textId="77777777" w:rsidR="00756A16" w:rsidRPr="00ED21EF" w:rsidRDefault="00756A16" w:rsidP="0031455A">
      <w:pPr>
        <w:shd w:val="clear" w:color="auto" w:fill="FFFFFF"/>
        <w:spacing w:before="120"/>
        <w:ind w:left="34" w:firstLine="341"/>
        <w:jc w:val="both"/>
        <w:rPr>
          <w:sz w:val="22"/>
        </w:rPr>
      </w:pPr>
      <w:r w:rsidRPr="00ED21EF">
        <w:rPr>
          <w:b/>
          <w:bCs/>
          <w:sz w:val="22"/>
          <w:szCs w:val="24"/>
        </w:rPr>
        <w:t xml:space="preserve">104. </w:t>
      </w:r>
      <w:r w:rsidRPr="00ED21EF">
        <w:rPr>
          <w:sz w:val="22"/>
          <w:szCs w:val="24"/>
        </w:rPr>
        <w:t>The SMA must not issue an apparatus licence that is inconsistent with the spectrum plan or any relevant frequency band plan.</w:t>
      </w:r>
    </w:p>
    <w:p w14:paraId="7629BE3B" w14:textId="77777777" w:rsidR="00756A16" w:rsidRPr="00ED21EF" w:rsidRDefault="00756A16" w:rsidP="0031455A">
      <w:pPr>
        <w:shd w:val="clear" w:color="auto" w:fill="FFFFFF"/>
        <w:spacing w:before="120"/>
        <w:ind w:left="38"/>
        <w:jc w:val="both"/>
        <w:rPr>
          <w:sz w:val="22"/>
        </w:rPr>
      </w:pPr>
      <w:r w:rsidRPr="00ED21EF">
        <w:rPr>
          <w:b/>
          <w:bCs/>
          <w:sz w:val="22"/>
          <w:szCs w:val="24"/>
        </w:rPr>
        <w:t>Parts of the spectrum allocated for spectrum licences</w:t>
      </w:r>
    </w:p>
    <w:p w14:paraId="3A73CA74" w14:textId="77777777" w:rsidR="00756A16" w:rsidRPr="00ED21EF" w:rsidRDefault="00756A16" w:rsidP="0031455A">
      <w:pPr>
        <w:shd w:val="clear" w:color="auto" w:fill="FFFFFF"/>
        <w:spacing w:before="120"/>
        <w:ind w:left="34" w:firstLine="355"/>
        <w:jc w:val="both"/>
        <w:rPr>
          <w:sz w:val="22"/>
        </w:rPr>
      </w:pPr>
      <w:r w:rsidRPr="00ED21EF">
        <w:rPr>
          <w:b/>
          <w:bCs/>
          <w:sz w:val="22"/>
          <w:szCs w:val="24"/>
        </w:rPr>
        <w:t xml:space="preserve">105.(1) </w:t>
      </w:r>
      <w:r w:rsidRPr="00ED21EF">
        <w:rPr>
          <w:sz w:val="22"/>
          <w:szCs w:val="24"/>
        </w:rPr>
        <w:t xml:space="preserve">Subject to subsection (2), the SMA must not issue an apparatus licence that authorises the operation of </w:t>
      </w:r>
      <w:r w:rsidRPr="005A2A5A">
        <w:rPr>
          <w:sz w:val="22"/>
          <w:szCs w:val="24"/>
        </w:rPr>
        <w:t xml:space="preserve">radiocommunications </w:t>
      </w:r>
      <w:r w:rsidRPr="00ED21EF">
        <w:rPr>
          <w:sz w:val="22"/>
          <w:szCs w:val="24"/>
        </w:rPr>
        <w:t>devices at frequencies that are within a part of the spectrum that is designated under section 36 to be allocated by issuing spectrum licences.</w:t>
      </w:r>
    </w:p>
    <w:p w14:paraId="072AA913" w14:textId="77777777" w:rsidR="00756A16" w:rsidRPr="00ED21EF" w:rsidRDefault="00756A16" w:rsidP="0031455A">
      <w:pPr>
        <w:shd w:val="clear" w:color="auto" w:fill="FFFFFF"/>
        <w:spacing w:before="120"/>
        <w:ind w:left="38" w:firstLine="336"/>
        <w:jc w:val="both"/>
        <w:rPr>
          <w:sz w:val="22"/>
        </w:rPr>
      </w:pPr>
      <w:r w:rsidRPr="00ED21EF">
        <w:rPr>
          <w:b/>
          <w:bCs/>
          <w:sz w:val="22"/>
          <w:szCs w:val="24"/>
        </w:rPr>
        <w:t>(2)</w:t>
      </w:r>
      <w:r w:rsidRPr="00ED21EF">
        <w:rPr>
          <w:sz w:val="22"/>
          <w:szCs w:val="24"/>
        </w:rPr>
        <w:t xml:space="preserve"> The SMA may issue such an apparatus licence if it is satisfied that the special circumstances of the particular case justify the issuing of the licence.</w:t>
      </w:r>
    </w:p>
    <w:p w14:paraId="0AA4E4B8" w14:textId="77777777" w:rsidR="00756A16" w:rsidRPr="00ED21EF" w:rsidRDefault="00756A16" w:rsidP="0031455A">
      <w:pPr>
        <w:shd w:val="clear" w:color="auto" w:fill="FFFFFF"/>
        <w:spacing w:before="120"/>
        <w:ind w:left="38"/>
        <w:jc w:val="both"/>
        <w:rPr>
          <w:sz w:val="22"/>
        </w:rPr>
      </w:pPr>
      <w:r w:rsidRPr="00ED21EF">
        <w:rPr>
          <w:b/>
          <w:bCs/>
          <w:sz w:val="22"/>
          <w:szCs w:val="24"/>
        </w:rPr>
        <w:t>Price-based allocation system for certain transmitter licences</w:t>
      </w:r>
    </w:p>
    <w:p w14:paraId="72E71DC3" w14:textId="77777777" w:rsidR="00756A16" w:rsidRPr="00ED21EF" w:rsidRDefault="00756A16" w:rsidP="0031455A">
      <w:pPr>
        <w:shd w:val="clear" w:color="auto" w:fill="FFFFFF"/>
        <w:spacing w:before="120"/>
        <w:ind w:left="43" w:firstLine="350"/>
        <w:jc w:val="both"/>
        <w:rPr>
          <w:sz w:val="22"/>
        </w:rPr>
      </w:pPr>
      <w:r w:rsidRPr="00ED21EF">
        <w:rPr>
          <w:b/>
          <w:bCs/>
          <w:sz w:val="22"/>
          <w:szCs w:val="24"/>
        </w:rPr>
        <w:t xml:space="preserve">106.(1) </w:t>
      </w:r>
      <w:r w:rsidRPr="00ED21EF">
        <w:rPr>
          <w:sz w:val="22"/>
          <w:szCs w:val="24"/>
        </w:rPr>
        <w:t>The SMA may determine in writing a price-based allocation system for issuing specified transmitter licences.</w:t>
      </w:r>
    </w:p>
    <w:p w14:paraId="276DC784" w14:textId="77777777" w:rsidR="00756A16" w:rsidRPr="00ED21EF" w:rsidRDefault="00756A16" w:rsidP="0031455A">
      <w:pPr>
        <w:shd w:val="clear" w:color="auto" w:fill="FFFFFF"/>
        <w:spacing w:before="120"/>
        <w:ind w:left="389"/>
        <w:jc w:val="both"/>
        <w:rPr>
          <w:sz w:val="22"/>
        </w:rPr>
      </w:pPr>
      <w:r w:rsidRPr="00ED21EF">
        <w:rPr>
          <w:b/>
          <w:bCs/>
          <w:sz w:val="22"/>
          <w:szCs w:val="24"/>
        </w:rPr>
        <w:t>(2)</w:t>
      </w:r>
      <w:r w:rsidRPr="00ED21EF">
        <w:rPr>
          <w:sz w:val="22"/>
          <w:szCs w:val="24"/>
        </w:rPr>
        <w:t xml:space="preserve"> A system so determined:</w:t>
      </w:r>
    </w:p>
    <w:p w14:paraId="398BC83A" w14:textId="77777777" w:rsidR="008160CA" w:rsidRDefault="008160CA" w:rsidP="0031455A">
      <w:pPr>
        <w:shd w:val="clear" w:color="auto" w:fill="FFFFFF"/>
        <w:spacing w:before="120"/>
        <w:jc w:val="both"/>
        <w:rPr>
          <w:sz w:val="22"/>
        </w:rPr>
        <w:sectPr w:rsidR="008160CA" w:rsidSect="0071147F">
          <w:pgSz w:w="12240" w:h="15840" w:code="1"/>
          <w:pgMar w:top="1440" w:right="1440" w:bottom="1440" w:left="1440" w:header="720" w:footer="720" w:gutter="0"/>
          <w:cols w:space="60"/>
          <w:noEndnote/>
        </w:sectPr>
      </w:pPr>
    </w:p>
    <w:p w14:paraId="428D3887" w14:textId="77777777" w:rsidR="00756A16" w:rsidRPr="005A2A5A" w:rsidRDefault="00756A16" w:rsidP="0031455A">
      <w:pPr>
        <w:numPr>
          <w:ilvl w:val="0"/>
          <w:numId w:val="148"/>
        </w:numPr>
        <w:shd w:val="clear" w:color="auto" w:fill="FFFFFF"/>
        <w:tabs>
          <w:tab w:val="left" w:pos="792"/>
        </w:tabs>
        <w:spacing w:before="120"/>
        <w:ind w:left="792" w:hanging="394"/>
        <w:jc w:val="both"/>
        <w:rPr>
          <w:sz w:val="22"/>
          <w:szCs w:val="24"/>
        </w:rPr>
      </w:pPr>
      <w:r w:rsidRPr="00ED21EF">
        <w:rPr>
          <w:sz w:val="22"/>
          <w:szCs w:val="24"/>
        </w:rPr>
        <w:lastRenderedPageBreak/>
        <w:t>subject to subsection (3), may apply generally or in respect of a particular area; and</w:t>
      </w:r>
    </w:p>
    <w:p w14:paraId="3EBE7C9E" w14:textId="77777777" w:rsidR="00756A16" w:rsidRPr="00ED21EF" w:rsidRDefault="00756A16" w:rsidP="0031455A">
      <w:pPr>
        <w:numPr>
          <w:ilvl w:val="0"/>
          <w:numId w:val="148"/>
        </w:numPr>
        <w:shd w:val="clear" w:color="auto" w:fill="FFFFFF"/>
        <w:tabs>
          <w:tab w:val="left" w:pos="792"/>
        </w:tabs>
        <w:spacing w:before="120"/>
        <w:ind w:left="792" w:hanging="394"/>
        <w:jc w:val="both"/>
        <w:rPr>
          <w:sz w:val="22"/>
          <w:szCs w:val="24"/>
        </w:rPr>
      </w:pPr>
      <w:r w:rsidRPr="00ED21EF">
        <w:rPr>
          <w:sz w:val="22"/>
          <w:szCs w:val="24"/>
        </w:rPr>
        <w:t>may apply only in relation to a specified range of frequencies; and</w:t>
      </w:r>
    </w:p>
    <w:p w14:paraId="2CBF909E" w14:textId="77777777" w:rsidR="00756A16" w:rsidRPr="00ED21EF" w:rsidRDefault="00756A16" w:rsidP="0031455A">
      <w:pPr>
        <w:numPr>
          <w:ilvl w:val="0"/>
          <w:numId w:val="148"/>
        </w:numPr>
        <w:shd w:val="clear" w:color="auto" w:fill="FFFFFF"/>
        <w:tabs>
          <w:tab w:val="left" w:pos="792"/>
        </w:tabs>
        <w:spacing w:before="120"/>
        <w:ind w:left="792" w:hanging="394"/>
        <w:jc w:val="both"/>
        <w:rPr>
          <w:sz w:val="22"/>
          <w:szCs w:val="24"/>
        </w:rPr>
      </w:pPr>
      <w:r w:rsidRPr="00ED21EF">
        <w:rPr>
          <w:sz w:val="22"/>
          <w:szCs w:val="24"/>
        </w:rPr>
        <w:t>may require payment of an application fee, but not a fee that would be such as to amount to taxation.</w:t>
      </w:r>
    </w:p>
    <w:p w14:paraId="4C1BC15C" w14:textId="51985E85" w:rsidR="00756A16" w:rsidRPr="00ED21EF" w:rsidRDefault="00756A16" w:rsidP="0031455A">
      <w:pPr>
        <w:shd w:val="clear" w:color="auto" w:fill="FFFFFF"/>
        <w:spacing w:before="120"/>
        <w:ind w:left="14" w:firstLine="341"/>
        <w:jc w:val="both"/>
        <w:rPr>
          <w:sz w:val="22"/>
        </w:rPr>
      </w:pPr>
      <w:r w:rsidRPr="00ED21EF">
        <w:rPr>
          <w:b/>
          <w:bCs/>
          <w:sz w:val="22"/>
          <w:szCs w:val="24"/>
        </w:rPr>
        <w:t>(3)</w:t>
      </w:r>
      <w:r w:rsidRPr="00ED21EF">
        <w:rPr>
          <w:sz w:val="22"/>
          <w:szCs w:val="24"/>
        </w:rPr>
        <w:t xml:space="preserve"> If a transmitter licence is issued under a system so determined, the SMA must publish in the </w:t>
      </w:r>
      <w:r w:rsidRPr="00ED21EF">
        <w:rPr>
          <w:i/>
          <w:iCs/>
          <w:sz w:val="22"/>
          <w:szCs w:val="24"/>
        </w:rPr>
        <w:t>Gazette</w:t>
      </w:r>
      <w:r w:rsidRPr="00F35142">
        <w:rPr>
          <w:iCs/>
          <w:sz w:val="22"/>
          <w:szCs w:val="24"/>
        </w:rPr>
        <w:t>:</w:t>
      </w:r>
    </w:p>
    <w:p w14:paraId="5FD5B698" w14:textId="77777777" w:rsidR="00756A16" w:rsidRPr="00ED21EF" w:rsidRDefault="00756A16" w:rsidP="0031455A">
      <w:pPr>
        <w:numPr>
          <w:ilvl w:val="0"/>
          <w:numId w:val="149"/>
        </w:numPr>
        <w:shd w:val="clear" w:color="auto" w:fill="FFFFFF"/>
        <w:tabs>
          <w:tab w:val="left" w:pos="787"/>
        </w:tabs>
        <w:spacing w:before="120"/>
        <w:ind w:left="394"/>
        <w:jc w:val="both"/>
        <w:rPr>
          <w:sz w:val="22"/>
          <w:szCs w:val="24"/>
        </w:rPr>
      </w:pPr>
      <w:r w:rsidRPr="00ED21EF">
        <w:rPr>
          <w:sz w:val="22"/>
          <w:szCs w:val="24"/>
        </w:rPr>
        <w:t>the successful applicant</w:t>
      </w:r>
      <w:r w:rsidR="005E1428" w:rsidRPr="00ED21EF">
        <w:rPr>
          <w:sz w:val="22"/>
          <w:szCs w:val="24"/>
        </w:rPr>
        <w:t>’</w:t>
      </w:r>
      <w:r w:rsidRPr="00ED21EF">
        <w:rPr>
          <w:sz w:val="22"/>
          <w:szCs w:val="24"/>
        </w:rPr>
        <w:t>s name; and</w:t>
      </w:r>
    </w:p>
    <w:p w14:paraId="24CACCB2" w14:textId="77777777" w:rsidR="00756A16" w:rsidRPr="00ED21EF" w:rsidRDefault="00756A16" w:rsidP="0031455A">
      <w:pPr>
        <w:numPr>
          <w:ilvl w:val="0"/>
          <w:numId w:val="150"/>
        </w:numPr>
        <w:shd w:val="clear" w:color="auto" w:fill="FFFFFF"/>
        <w:tabs>
          <w:tab w:val="left" w:pos="787"/>
        </w:tabs>
        <w:spacing w:before="120"/>
        <w:ind w:left="787" w:hanging="394"/>
        <w:jc w:val="both"/>
        <w:rPr>
          <w:sz w:val="22"/>
          <w:szCs w:val="24"/>
        </w:rPr>
      </w:pPr>
      <w:r w:rsidRPr="00ED21EF">
        <w:rPr>
          <w:sz w:val="22"/>
          <w:szCs w:val="24"/>
        </w:rPr>
        <w:t>the amount that the applicant agreed to pay to the Commonwealth for issue of the licence.</w:t>
      </w:r>
    </w:p>
    <w:p w14:paraId="131B9C96" w14:textId="77777777" w:rsidR="00756A16" w:rsidRPr="00ED21EF" w:rsidRDefault="00756A16" w:rsidP="008160CA">
      <w:pPr>
        <w:shd w:val="clear" w:color="auto" w:fill="FFFFFF"/>
        <w:spacing w:before="240"/>
        <w:jc w:val="center"/>
        <w:rPr>
          <w:sz w:val="22"/>
        </w:rPr>
      </w:pPr>
      <w:r w:rsidRPr="00ED21EF">
        <w:rPr>
          <w:b/>
          <w:bCs/>
          <w:i/>
          <w:iCs/>
          <w:sz w:val="22"/>
          <w:szCs w:val="24"/>
        </w:rPr>
        <w:t>Division 3</w:t>
      </w:r>
      <w:r w:rsidRPr="00ED21EF">
        <w:rPr>
          <w:rFonts w:eastAsia="Times New Roman"/>
          <w:sz w:val="22"/>
          <w:szCs w:val="24"/>
        </w:rPr>
        <w:t>—</w:t>
      </w:r>
      <w:r w:rsidRPr="00ED21EF">
        <w:rPr>
          <w:rFonts w:eastAsia="Times New Roman"/>
          <w:b/>
          <w:bCs/>
          <w:i/>
          <w:iCs/>
          <w:sz w:val="22"/>
          <w:szCs w:val="24"/>
        </w:rPr>
        <w:t>Conditions of apparatus licences</w:t>
      </w:r>
    </w:p>
    <w:p w14:paraId="2552EAC1" w14:textId="77777777" w:rsidR="00756A16" w:rsidRPr="00ED21EF" w:rsidRDefault="00756A16" w:rsidP="0031455A">
      <w:pPr>
        <w:shd w:val="clear" w:color="auto" w:fill="FFFFFF"/>
        <w:spacing w:before="120"/>
        <w:ind w:left="10"/>
        <w:jc w:val="both"/>
        <w:rPr>
          <w:sz w:val="22"/>
        </w:rPr>
      </w:pPr>
      <w:r w:rsidRPr="00ED21EF">
        <w:rPr>
          <w:b/>
          <w:bCs/>
          <w:sz w:val="22"/>
          <w:szCs w:val="24"/>
        </w:rPr>
        <w:t>General conditions</w:t>
      </w:r>
    </w:p>
    <w:p w14:paraId="7904B3CB" w14:textId="77777777" w:rsidR="00756A16" w:rsidRPr="00ED21EF" w:rsidRDefault="00756A16" w:rsidP="0031455A">
      <w:pPr>
        <w:shd w:val="clear" w:color="auto" w:fill="FFFFFF"/>
        <w:spacing w:before="120"/>
        <w:ind w:left="360"/>
        <w:jc w:val="both"/>
        <w:rPr>
          <w:sz w:val="22"/>
        </w:rPr>
      </w:pPr>
      <w:r w:rsidRPr="00ED21EF">
        <w:rPr>
          <w:b/>
          <w:bCs/>
          <w:sz w:val="22"/>
          <w:szCs w:val="24"/>
        </w:rPr>
        <w:t xml:space="preserve">107.(1) </w:t>
      </w:r>
      <w:r w:rsidRPr="00ED21EF">
        <w:rPr>
          <w:sz w:val="22"/>
          <w:szCs w:val="24"/>
        </w:rPr>
        <w:t>An apparatus licence is subject to the following conditions:</w:t>
      </w:r>
    </w:p>
    <w:p w14:paraId="4472701A" w14:textId="77777777" w:rsidR="00756A16" w:rsidRPr="00ED21EF" w:rsidRDefault="00756A16" w:rsidP="0031455A">
      <w:pPr>
        <w:numPr>
          <w:ilvl w:val="0"/>
          <w:numId w:val="151"/>
        </w:numPr>
        <w:shd w:val="clear" w:color="auto" w:fill="FFFFFF"/>
        <w:tabs>
          <w:tab w:val="left" w:pos="782"/>
        </w:tabs>
        <w:spacing w:before="120"/>
        <w:ind w:left="782" w:hanging="394"/>
        <w:jc w:val="both"/>
        <w:rPr>
          <w:sz w:val="22"/>
          <w:szCs w:val="24"/>
        </w:rPr>
      </w:pPr>
      <w:r w:rsidRPr="00ED21EF">
        <w:rPr>
          <w:sz w:val="22"/>
          <w:szCs w:val="24"/>
        </w:rPr>
        <w:t xml:space="preserve">a condition that the licensee, and any person authorised by the licensee to operate </w:t>
      </w:r>
      <w:r w:rsidRPr="005A2A5A">
        <w:rPr>
          <w:sz w:val="22"/>
          <w:szCs w:val="24"/>
        </w:rPr>
        <w:t xml:space="preserve">a radiocommunications </w:t>
      </w:r>
      <w:r w:rsidRPr="00ED21EF">
        <w:rPr>
          <w:sz w:val="22"/>
          <w:szCs w:val="24"/>
        </w:rPr>
        <w:t>device under the licence, must comply with this Act;</w:t>
      </w:r>
    </w:p>
    <w:p w14:paraId="75436AF0" w14:textId="77777777" w:rsidR="00756A16" w:rsidRPr="005A2A5A" w:rsidRDefault="00756A16" w:rsidP="0031455A">
      <w:pPr>
        <w:numPr>
          <w:ilvl w:val="0"/>
          <w:numId w:val="151"/>
        </w:numPr>
        <w:shd w:val="clear" w:color="auto" w:fill="FFFFFF"/>
        <w:tabs>
          <w:tab w:val="left" w:pos="782"/>
        </w:tabs>
        <w:spacing w:before="120"/>
        <w:ind w:left="782" w:hanging="394"/>
        <w:jc w:val="both"/>
        <w:rPr>
          <w:sz w:val="22"/>
          <w:szCs w:val="24"/>
        </w:rPr>
      </w:pPr>
      <w:r w:rsidRPr="005A2A5A">
        <w:rPr>
          <w:sz w:val="22"/>
          <w:szCs w:val="24"/>
        </w:rPr>
        <w:t xml:space="preserve">a </w:t>
      </w:r>
      <w:r w:rsidRPr="00ED21EF">
        <w:rPr>
          <w:sz w:val="22"/>
          <w:szCs w:val="24"/>
        </w:rPr>
        <w:t>condition that the licensee inform each person so authorised of the person</w:t>
      </w:r>
      <w:r w:rsidR="005E1428" w:rsidRPr="00ED21EF">
        <w:rPr>
          <w:sz w:val="22"/>
          <w:szCs w:val="24"/>
        </w:rPr>
        <w:t>’</w:t>
      </w:r>
      <w:r w:rsidRPr="00ED21EF">
        <w:rPr>
          <w:sz w:val="22"/>
          <w:szCs w:val="24"/>
        </w:rPr>
        <w:t>s obligations to comply with this Act and the conditions of the licence;</w:t>
      </w:r>
    </w:p>
    <w:p w14:paraId="366A5CB1" w14:textId="77777777" w:rsidR="00756A16" w:rsidRPr="00ED21EF" w:rsidRDefault="00756A16" w:rsidP="0031455A">
      <w:pPr>
        <w:numPr>
          <w:ilvl w:val="0"/>
          <w:numId w:val="151"/>
        </w:numPr>
        <w:shd w:val="clear" w:color="auto" w:fill="FFFFFF"/>
        <w:tabs>
          <w:tab w:val="left" w:pos="782"/>
        </w:tabs>
        <w:spacing w:before="120"/>
        <w:ind w:left="782" w:hanging="394"/>
        <w:jc w:val="both"/>
        <w:rPr>
          <w:sz w:val="22"/>
          <w:szCs w:val="24"/>
        </w:rPr>
      </w:pPr>
      <w:r w:rsidRPr="00ED21EF">
        <w:rPr>
          <w:sz w:val="22"/>
          <w:szCs w:val="24"/>
        </w:rPr>
        <w:t>a condition that the licensee meet all obligations (if any) of the licensee to pay:</w:t>
      </w:r>
    </w:p>
    <w:p w14:paraId="2972D489" w14:textId="77777777" w:rsidR="00756A16" w:rsidRPr="00ED21EF" w:rsidRDefault="00756A16" w:rsidP="0031455A">
      <w:pPr>
        <w:shd w:val="clear" w:color="auto" w:fill="FFFFFF"/>
        <w:spacing w:before="120"/>
        <w:ind w:left="1104"/>
        <w:jc w:val="both"/>
        <w:rPr>
          <w:sz w:val="22"/>
        </w:rPr>
      </w:pPr>
      <w:r w:rsidRPr="00ED21EF">
        <w:rPr>
          <w:sz w:val="22"/>
          <w:szCs w:val="24"/>
        </w:rPr>
        <w:t>(i) charges fixed by determinations under section 293; and</w:t>
      </w:r>
    </w:p>
    <w:p w14:paraId="35504444" w14:textId="77777777" w:rsidR="00756A16" w:rsidRPr="00ED21EF" w:rsidRDefault="00756A16" w:rsidP="0031455A">
      <w:pPr>
        <w:shd w:val="clear" w:color="auto" w:fill="FFFFFF"/>
        <w:spacing w:before="120"/>
        <w:ind w:left="1037"/>
        <w:jc w:val="both"/>
        <w:rPr>
          <w:sz w:val="22"/>
        </w:rPr>
      </w:pPr>
      <w:r w:rsidRPr="00ED21EF">
        <w:rPr>
          <w:sz w:val="22"/>
          <w:szCs w:val="24"/>
        </w:rPr>
        <w:t>(ii) amounts of apparatus licence tax;</w:t>
      </w:r>
    </w:p>
    <w:p w14:paraId="6357BCE4" w14:textId="77777777" w:rsidR="00756A16" w:rsidRPr="00ED21EF" w:rsidRDefault="00756A16" w:rsidP="0031455A">
      <w:pPr>
        <w:numPr>
          <w:ilvl w:val="0"/>
          <w:numId w:val="152"/>
        </w:numPr>
        <w:shd w:val="clear" w:color="auto" w:fill="FFFFFF"/>
        <w:tabs>
          <w:tab w:val="left" w:pos="782"/>
        </w:tabs>
        <w:spacing w:before="120"/>
        <w:ind w:left="782" w:hanging="394"/>
        <w:jc w:val="both"/>
        <w:rPr>
          <w:sz w:val="22"/>
          <w:szCs w:val="24"/>
        </w:rPr>
      </w:pPr>
      <w:r w:rsidRPr="00ED21EF">
        <w:rPr>
          <w:sz w:val="22"/>
          <w:szCs w:val="24"/>
        </w:rPr>
        <w:t xml:space="preserve">a condition that any </w:t>
      </w:r>
      <w:r w:rsidRPr="005A2A5A">
        <w:rPr>
          <w:sz w:val="22"/>
          <w:szCs w:val="24"/>
        </w:rPr>
        <w:t xml:space="preserve">radiocommunications </w:t>
      </w:r>
      <w:r w:rsidRPr="00ED21EF">
        <w:rPr>
          <w:sz w:val="22"/>
          <w:szCs w:val="24"/>
        </w:rPr>
        <w:t>device operated under the licence must comply with all the standards applicable to it;</w:t>
      </w:r>
    </w:p>
    <w:p w14:paraId="37F66F04" w14:textId="77777777" w:rsidR="00756A16" w:rsidRPr="00ED21EF" w:rsidRDefault="00756A16" w:rsidP="0031455A">
      <w:pPr>
        <w:numPr>
          <w:ilvl w:val="0"/>
          <w:numId w:val="152"/>
        </w:numPr>
        <w:shd w:val="clear" w:color="auto" w:fill="FFFFFF"/>
        <w:tabs>
          <w:tab w:val="left" w:pos="782"/>
        </w:tabs>
        <w:spacing w:before="120"/>
        <w:ind w:left="782" w:hanging="394"/>
        <w:jc w:val="both"/>
        <w:rPr>
          <w:sz w:val="22"/>
          <w:szCs w:val="24"/>
        </w:rPr>
      </w:pPr>
      <w:r w:rsidRPr="00ED21EF">
        <w:rPr>
          <w:sz w:val="22"/>
          <w:szCs w:val="24"/>
        </w:rPr>
        <w:t xml:space="preserve">a condition that the operation of </w:t>
      </w:r>
      <w:r w:rsidRPr="005A2A5A">
        <w:rPr>
          <w:sz w:val="22"/>
          <w:szCs w:val="24"/>
        </w:rPr>
        <w:t xml:space="preserve">a radiocommunications </w:t>
      </w:r>
      <w:r w:rsidRPr="00ED21EF">
        <w:rPr>
          <w:sz w:val="22"/>
          <w:szCs w:val="24"/>
        </w:rPr>
        <w:t>device under the licence must be in accordance with any technical licence specifications, as in force from time to time, referred to in the licence;</w:t>
      </w:r>
    </w:p>
    <w:p w14:paraId="040DAD6C" w14:textId="77777777" w:rsidR="00756A16" w:rsidRPr="00ED21EF" w:rsidRDefault="00756A16" w:rsidP="0031455A">
      <w:pPr>
        <w:shd w:val="clear" w:color="auto" w:fill="FFFFFF"/>
        <w:spacing w:before="120"/>
        <w:ind w:left="437"/>
        <w:jc w:val="both"/>
        <w:rPr>
          <w:sz w:val="22"/>
        </w:rPr>
      </w:pPr>
      <w:r w:rsidRPr="00ED21EF">
        <w:rPr>
          <w:sz w:val="22"/>
          <w:szCs w:val="24"/>
        </w:rPr>
        <w:t>(f) such conditions (if any) as are specified in the regulations;</w:t>
      </w:r>
    </w:p>
    <w:p w14:paraId="1BC2A7DB" w14:textId="77777777" w:rsidR="00756A16" w:rsidRPr="00ED21EF" w:rsidRDefault="00756A16" w:rsidP="0031455A">
      <w:pPr>
        <w:shd w:val="clear" w:color="auto" w:fill="FFFFFF"/>
        <w:spacing w:before="120"/>
        <w:ind w:left="413"/>
        <w:jc w:val="both"/>
        <w:rPr>
          <w:sz w:val="22"/>
        </w:rPr>
      </w:pPr>
      <w:r w:rsidRPr="00ED21EF">
        <w:rPr>
          <w:sz w:val="22"/>
          <w:szCs w:val="24"/>
        </w:rPr>
        <w:t>(g) such other conditions as are specified in the licence.</w:t>
      </w:r>
    </w:p>
    <w:p w14:paraId="15AE4910" w14:textId="77777777" w:rsidR="00756A16" w:rsidRPr="00ED21EF" w:rsidRDefault="00756A16" w:rsidP="0031455A">
      <w:pPr>
        <w:shd w:val="clear" w:color="auto" w:fill="FFFFFF"/>
        <w:tabs>
          <w:tab w:val="left" w:pos="734"/>
        </w:tabs>
        <w:spacing w:before="120"/>
        <w:ind w:firstLine="346"/>
        <w:jc w:val="both"/>
        <w:rPr>
          <w:sz w:val="22"/>
        </w:rPr>
      </w:pPr>
      <w:r w:rsidRPr="00ED21EF">
        <w:rPr>
          <w:b/>
          <w:bCs/>
          <w:sz w:val="22"/>
          <w:szCs w:val="24"/>
        </w:rPr>
        <w:t>(2)</w:t>
      </w:r>
      <w:r w:rsidRPr="00ED21EF">
        <w:rPr>
          <w:sz w:val="22"/>
          <w:szCs w:val="24"/>
        </w:rPr>
        <w:tab/>
        <w:t>Paragraphs (1)(a), (b), (c), (d) and (e) do not limit the kinds of</w:t>
      </w:r>
      <w:r w:rsidR="00A614B5">
        <w:rPr>
          <w:sz w:val="22"/>
          <w:szCs w:val="24"/>
        </w:rPr>
        <w:t xml:space="preserve"> </w:t>
      </w:r>
      <w:r w:rsidRPr="00ED21EF">
        <w:rPr>
          <w:sz w:val="22"/>
          <w:szCs w:val="24"/>
        </w:rPr>
        <w:t>conditions that may be specified under paragraph (1)(f) or (g) or imposed</w:t>
      </w:r>
      <w:r w:rsidR="00A614B5">
        <w:rPr>
          <w:sz w:val="22"/>
          <w:szCs w:val="24"/>
        </w:rPr>
        <w:t xml:space="preserve"> </w:t>
      </w:r>
      <w:r w:rsidRPr="00ED21EF">
        <w:rPr>
          <w:sz w:val="22"/>
          <w:szCs w:val="24"/>
        </w:rPr>
        <w:t>under paragraph 111 (a).</w:t>
      </w:r>
    </w:p>
    <w:p w14:paraId="5A35AFBF" w14:textId="77777777" w:rsidR="00756A16" w:rsidRPr="008160CA" w:rsidRDefault="00756A16" w:rsidP="0031455A">
      <w:pPr>
        <w:shd w:val="clear" w:color="auto" w:fill="FFFFFF"/>
        <w:spacing w:before="120"/>
        <w:jc w:val="both"/>
      </w:pPr>
      <w:r w:rsidRPr="008160CA">
        <w:rPr>
          <w:szCs w:val="18"/>
        </w:rPr>
        <w:t>Note: Inclusion of conditions under paragraph (1)(g) is a reviewable decision under Part 5.6.</w:t>
      </w:r>
    </w:p>
    <w:p w14:paraId="58A4106C" w14:textId="77777777" w:rsidR="00756A16" w:rsidRPr="00ED21EF" w:rsidRDefault="00756A16" w:rsidP="0031455A">
      <w:pPr>
        <w:shd w:val="clear" w:color="auto" w:fill="FFFFFF"/>
        <w:tabs>
          <w:tab w:val="left" w:pos="734"/>
        </w:tabs>
        <w:spacing w:before="120"/>
        <w:ind w:firstLine="346"/>
        <w:jc w:val="both"/>
        <w:rPr>
          <w:sz w:val="22"/>
        </w:rPr>
      </w:pPr>
      <w:r w:rsidRPr="00ED21EF">
        <w:rPr>
          <w:b/>
          <w:bCs/>
          <w:sz w:val="22"/>
          <w:szCs w:val="24"/>
        </w:rPr>
        <w:t>(3)</w:t>
      </w:r>
      <w:r w:rsidRPr="00ED21EF">
        <w:rPr>
          <w:sz w:val="22"/>
          <w:szCs w:val="24"/>
        </w:rPr>
        <w:tab/>
        <w:t>This section does not apply to transmitter licences issued under</w:t>
      </w:r>
      <w:r w:rsidR="00A614B5">
        <w:rPr>
          <w:sz w:val="22"/>
          <w:szCs w:val="24"/>
        </w:rPr>
        <w:t xml:space="preserve"> </w:t>
      </w:r>
      <w:r w:rsidRPr="00ED21EF">
        <w:rPr>
          <w:sz w:val="22"/>
          <w:szCs w:val="24"/>
        </w:rPr>
        <w:t>section 102.</w:t>
      </w:r>
    </w:p>
    <w:p w14:paraId="2916D780" w14:textId="77777777" w:rsidR="008160CA" w:rsidRDefault="008160CA" w:rsidP="0031455A">
      <w:pPr>
        <w:shd w:val="clear" w:color="auto" w:fill="FFFFFF"/>
        <w:spacing w:before="120"/>
        <w:ind w:left="1762"/>
        <w:jc w:val="both"/>
        <w:rPr>
          <w:sz w:val="22"/>
        </w:rPr>
        <w:sectPr w:rsidR="008160CA" w:rsidSect="0071147F">
          <w:pgSz w:w="12240" w:h="15840" w:code="1"/>
          <w:pgMar w:top="1440" w:right="1440" w:bottom="1440" w:left="1440" w:header="720" w:footer="720" w:gutter="0"/>
          <w:cols w:space="60"/>
          <w:noEndnote/>
        </w:sectPr>
      </w:pPr>
    </w:p>
    <w:p w14:paraId="6C56224A" w14:textId="77777777" w:rsidR="00756A16" w:rsidRPr="00ED21EF" w:rsidRDefault="00756A16" w:rsidP="0031455A">
      <w:pPr>
        <w:shd w:val="clear" w:color="auto" w:fill="FFFFFF"/>
        <w:spacing w:before="120"/>
        <w:jc w:val="both"/>
        <w:rPr>
          <w:sz w:val="22"/>
        </w:rPr>
      </w:pPr>
      <w:r w:rsidRPr="00ED21EF">
        <w:rPr>
          <w:b/>
          <w:bCs/>
          <w:sz w:val="22"/>
          <w:szCs w:val="24"/>
        </w:rPr>
        <w:lastRenderedPageBreak/>
        <w:t>Additional conditions for transmitter licences</w:t>
      </w:r>
    </w:p>
    <w:p w14:paraId="3F6E5417" w14:textId="77777777" w:rsidR="00756A16" w:rsidRPr="00ED21EF" w:rsidRDefault="00756A16" w:rsidP="0031455A">
      <w:pPr>
        <w:shd w:val="clear" w:color="auto" w:fill="FFFFFF"/>
        <w:spacing w:before="120"/>
        <w:ind w:left="5" w:firstLine="355"/>
        <w:jc w:val="both"/>
        <w:rPr>
          <w:sz w:val="22"/>
        </w:rPr>
      </w:pPr>
      <w:r w:rsidRPr="00ED21EF">
        <w:rPr>
          <w:b/>
          <w:bCs/>
          <w:sz w:val="22"/>
          <w:szCs w:val="24"/>
        </w:rPr>
        <w:t xml:space="preserve">108.(1) </w:t>
      </w:r>
      <w:r w:rsidRPr="00ED21EF">
        <w:rPr>
          <w:sz w:val="22"/>
          <w:szCs w:val="24"/>
        </w:rPr>
        <w:t xml:space="preserve">A transmitter licence is subject to the additional conditions set out in subsection (2) relating to the operation of any </w:t>
      </w:r>
      <w:r w:rsidRPr="005A2A5A">
        <w:rPr>
          <w:sz w:val="22"/>
          <w:szCs w:val="24"/>
        </w:rPr>
        <w:t xml:space="preserve">radiocommunications </w:t>
      </w:r>
      <w:r w:rsidRPr="00ED21EF">
        <w:rPr>
          <w:sz w:val="22"/>
          <w:szCs w:val="24"/>
        </w:rPr>
        <w:t xml:space="preserve">transmitter under the licence by the licensee, or by any person authorised by the licensee to operate a </w:t>
      </w:r>
      <w:r w:rsidRPr="005A2A5A">
        <w:rPr>
          <w:sz w:val="22"/>
          <w:szCs w:val="24"/>
        </w:rPr>
        <w:t xml:space="preserve">radiocommunications </w:t>
      </w:r>
      <w:r w:rsidRPr="00ED21EF">
        <w:rPr>
          <w:sz w:val="22"/>
          <w:szCs w:val="24"/>
        </w:rPr>
        <w:t>transmitter under the licence.</w:t>
      </w:r>
    </w:p>
    <w:p w14:paraId="069CBCB8" w14:textId="77777777" w:rsidR="00756A16" w:rsidRPr="00ED21EF" w:rsidRDefault="00756A16" w:rsidP="0031455A">
      <w:pPr>
        <w:shd w:val="clear" w:color="auto" w:fill="FFFFFF"/>
        <w:tabs>
          <w:tab w:val="left" w:pos="734"/>
        </w:tabs>
        <w:spacing w:before="120"/>
        <w:ind w:left="336"/>
        <w:jc w:val="both"/>
        <w:rPr>
          <w:sz w:val="22"/>
        </w:rPr>
      </w:pPr>
      <w:r w:rsidRPr="00ED21EF">
        <w:rPr>
          <w:b/>
          <w:bCs/>
          <w:sz w:val="22"/>
          <w:szCs w:val="24"/>
        </w:rPr>
        <w:t>(2)</w:t>
      </w:r>
      <w:r w:rsidRPr="00ED21EF">
        <w:rPr>
          <w:b/>
          <w:bCs/>
          <w:sz w:val="22"/>
          <w:szCs w:val="24"/>
        </w:rPr>
        <w:tab/>
      </w:r>
      <w:r w:rsidRPr="00ED21EF">
        <w:rPr>
          <w:sz w:val="22"/>
          <w:szCs w:val="24"/>
        </w:rPr>
        <w:t>The licensee, and any person so authorised:</w:t>
      </w:r>
    </w:p>
    <w:p w14:paraId="46008176" w14:textId="77777777" w:rsidR="00756A16" w:rsidRPr="00ED21EF" w:rsidRDefault="00756A16" w:rsidP="0031455A">
      <w:pPr>
        <w:numPr>
          <w:ilvl w:val="0"/>
          <w:numId w:val="153"/>
        </w:numPr>
        <w:shd w:val="clear" w:color="auto" w:fill="FFFFFF"/>
        <w:tabs>
          <w:tab w:val="left" w:pos="782"/>
        </w:tabs>
        <w:spacing w:before="120"/>
        <w:ind w:left="782" w:hanging="398"/>
        <w:jc w:val="both"/>
        <w:rPr>
          <w:sz w:val="22"/>
          <w:szCs w:val="24"/>
        </w:rPr>
      </w:pPr>
      <w:r w:rsidRPr="00ED21EF">
        <w:rPr>
          <w:sz w:val="22"/>
          <w:szCs w:val="24"/>
        </w:rPr>
        <w:t>must not operate, or permit operation of, the transmitter for a purpose that is inconsistent with a purpose of a kind specified in the appropriate frequency band plan (if any) under subsection 32(4); and</w:t>
      </w:r>
    </w:p>
    <w:p w14:paraId="1C736290" w14:textId="77777777" w:rsidR="00756A16" w:rsidRPr="00ED21EF" w:rsidRDefault="00756A16" w:rsidP="0031455A">
      <w:pPr>
        <w:numPr>
          <w:ilvl w:val="0"/>
          <w:numId w:val="153"/>
        </w:numPr>
        <w:shd w:val="clear" w:color="auto" w:fill="FFFFFF"/>
        <w:tabs>
          <w:tab w:val="left" w:pos="782"/>
        </w:tabs>
        <w:spacing w:before="120"/>
        <w:ind w:left="782" w:hanging="398"/>
        <w:jc w:val="both"/>
        <w:rPr>
          <w:sz w:val="22"/>
          <w:szCs w:val="24"/>
        </w:rPr>
      </w:pPr>
      <w:r w:rsidRPr="00ED21EF">
        <w:rPr>
          <w:sz w:val="22"/>
          <w:szCs w:val="24"/>
        </w:rPr>
        <w:t>must not operate, or permit operation of, the transmitter except in accordance with any conditions specified in the licence that relate to:</w:t>
      </w:r>
    </w:p>
    <w:p w14:paraId="1198E7DC" w14:textId="77777777" w:rsidR="00756A16" w:rsidRPr="00ED21EF" w:rsidRDefault="00756A16" w:rsidP="0031455A">
      <w:pPr>
        <w:shd w:val="clear" w:color="auto" w:fill="FFFFFF"/>
        <w:spacing w:before="120"/>
        <w:ind w:left="1445" w:hanging="346"/>
        <w:jc w:val="both"/>
        <w:rPr>
          <w:sz w:val="22"/>
        </w:rPr>
      </w:pPr>
      <w:r w:rsidRPr="00ED21EF">
        <w:rPr>
          <w:sz w:val="22"/>
          <w:szCs w:val="24"/>
        </w:rPr>
        <w:t xml:space="preserve">(i) containment of interference, or of the likelihood of interference, to </w:t>
      </w:r>
      <w:r w:rsidRPr="005A2A5A">
        <w:rPr>
          <w:sz w:val="22"/>
          <w:szCs w:val="24"/>
        </w:rPr>
        <w:t xml:space="preserve">radiocommunications; </w:t>
      </w:r>
      <w:r w:rsidRPr="00ED21EF">
        <w:rPr>
          <w:sz w:val="22"/>
          <w:szCs w:val="24"/>
        </w:rPr>
        <w:t>or</w:t>
      </w:r>
    </w:p>
    <w:p w14:paraId="3203A995" w14:textId="77777777" w:rsidR="00756A16" w:rsidRPr="00ED21EF" w:rsidRDefault="00756A16" w:rsidP="0031455A">
      <w:pPr>
        <w:shd w:val="clear" w:color="auto" w:fill="FFFFFF"/>
        <w:spacing w:before="120"/>
        <w:ind w:left="1032"/>
        <w:jc w:val="both"/>
        <w:rPr>
          <w:sz w:val="22"/>
        </w:rPr>
      </w:pPr>
      <w:r w:rsidRPr="00ED21EF">
        <w:rPr>
          <w:sz w:val="22"/>
          <w:szCs w:val="24"/>
        </w:rPr>
        <w:t>(ii) transmission of an identification signal; and</w:t>
      </w:r>
    </w:p>
    <w:p w14:paraId="518D779E" w14:textId="77777777" w:rsidR="00756A16" w:rsidRPr="00ED21EF" w:rsidRDefault="00756A16" w:rsidP="0031455A">
      <w:pPr>
        <w:numPr>
          <w:ilvl w:val="0"/>
          <w:numId w:val="154"/>
        </w:numPr>
        <w:shd w:val="clear" w:color="auto" w:fill="FFFFFF"/>
        <w:tabs>
          <w:tab w:val="left" w:pos="782"/>
        </w:tabs>
        <w:spacing w:before="120"/>
        <w:ind w:left="782" w:hanging="398"/>
        <w:jc w:val="both"/>
        <w:rPr>
          <w:sz w:val="22"/>
          <w:szCs w:val="24"/>
        </w:rPr>
      </w:pPr>
      <w:r w:rsidRPr="00ED21EF">
        <w:rPr>
          <w:sz w:val="22"/>
          <w:szCs w:val="24"/>
        </w:rPr>
        <w:t>must not operate, or permit operation of, the transmitter except on a frequency or frequencies, or on a frequency channel, and at a constancy, specified in the licence; and</w:t>
      </w:r>
    </w:p>
    <w:p w14:paraId="3B32D4F8" w14:textId="77777777" w:rsidR="00756A16" w:rsidRPr="00ED21EF" w:rsidRDefault="00756A16" w:rsidP="0031455A">
      <w:pPr>
        <w:numPr>
          <w:ilvl w:val="0"/>
          <w:numId w:val="154"/>
        </w:numPr>
        <w:shd w:val="clear" w:color="auto" w:fill="FFFFFF"/>
        <w:tabs>
          <w:tab w:val="left" w:pos="782"/>
        </w:tabs>
        <w:spacing w:before="120"/>
        <w:ind w:left="384"/>
        <w:jc w:val="both"/>
        <w:rPr>
          <w:sz w:val="22"/>
          <w:szCs w:val="24"/>
        </w:rPr>
      </w:pPr>
      <w:r w:rsidRPr="00ED21EF">
        <w:rPr>
          <w:sz w:val="22"/>
          <w:szCs w:val="24"/>
        </w:rPr>
        <w:t>must not operate, or permit operation of, the transmitter:</w:t>
      </w:r>
    </w:p>
    <w:p w14:paraId="28210F81" w14:textId="77777777" w:rsidR="00756A16" w:rsidRPr="00ED21EF" w:rsidRDefault="00756A16" w:rsidP="0031455A">
      <w:pPr>
        <w:shd w:val="clear" w:color="auto" w:fill="FFFFFF"/>
        <w:spacing w:before="120"/>
        <w:ind w:left="1416" w:hanging="322"/>
        <w:jc w:val="both"/>
        <w:rPr>
          <w:sz w:val="22"/>
        </w:rPr>
      </w:pPr>
      <w:r w:rsidRPr="00ED21EF">
        <w:rPr>
          <w:sz w:val="22"/>
          <w:szCs w:val="24"/>
        </w:rPr>
        <w:t>(i) in a way that would be likely to cause reasonable persons, justifiably in all the circumstances, to be seriously alarmed or seriously affronted; or</w:t>
      </w:r>
    </w:p>
    <w:p w14:paraId="175C8070" w14:textId="77777777" w:rsidR="00756A16" w:rsidRPr="00ED21EF" w:rsidRDefault="00756A16" w:rsidP="0031455A">
      <w:pPr>
        <w:shd w:val="clear" w:color="auto" w:fill="FFFFFF"/>
        <w:spacing w:before="120"/>
        <w:ind w:left="1027"/>
        <w:jc w:val="both"/>
        <w:rPr>
          <w:sz w:val="22"/>
        </w:rPr>
      </w:pPr>
      <w:r w:rsidRPr="00ED21EF">
        <w:rPr>
          <w:sz w:val="22"/>
          <w:szCs w:val="24"/>
        </w:rPr>
        <w:t>(ii) for the purpose of harrassing a person; and</w:t>
      </w:r>
    </w:p>
    <w:p w14:paraId="52B8017B" w14:textId="77777777" w:rsidR="00756A16" w:rsidRPr="00ED21EF" w:rsidRDefault="00756A16" w:rsidP="0031455A">
      <w:pPr>
        <w:numPr>
          <w:ilvl w:val="0"/>
          <w:numId w:val="155"/>
        </w:numPr>
        <w:shd w:val="clear" w:color="auto" w:fill="FFFFFF"/>
        <w:tabs>
          <w:tab w:val="left" w:pos="782"/>
        </w:tabs>
        <w:spacing w:before="120"/>
        <w:ind w:left="782" w:hanging="398"/>
        <w:jc w:val="both"/>
        <w:rPr>
          <w:sz w:val="22"/>
          <w:szCs w:val="24"/>
        </w:rPr>
      </w:pPr>
      <w:r w:rsidRPr="00ED21EF">
        <w:rPr>
          <w:sz w:val="22"/>
          <w:szCs w:val="24"/>
        </w:rPr>
        <w:t>if the licence is a licence in respect of which persons operating the transmitter are required under section 119 to be qualified operators in relation to the licence</w:t>
      </w:r>
      <w:r w:rsidRPr="00ED21EF">
        <w:rPr>
          <w:rFonts w:eastAsia="Times New Roman"/>
          <w:sz w:val="22"/>
          <w:szCs w:val="24"/>
        </w:rPr>
        <w:t>—must not operate the transmitter unless he or she is such a qualified operator; and</w:t>
      </w:r>
    </w:p>
    <w:p w14:paraId="781DBFBF" w14:textId="77777777" w:rsidR="00756A16" w:rsidRPr="00ED21EF" w:rsidRDefault="00756A16" w:rsidP="0031455A">
      <w:pPr>
        <w:numPr>
          <w:ilvl w:val="0"/>
          <w:numId w:val="155"/>
        </w:numPr>
        <w:shd w:val="clear" w:color="auto" w:fill="FFFFFF"/>
        <w:tabs>
          <w:tab w:val="left" w:pos="782"/>
        </w:tabs>
        <w:spacing w:before="120"/>
        <w:ind w:left="782" w:hanging="398"/>
        <w:jc w:val="both"/>
        <w:rPr>
          <w:sz w:val="22"/>
          <w:szCs w:val="24"/>
        </w:rPr>
      </w:pPr>
      <w:r w:rsidRPr="00ED21EF">
        <w:rPr>
          <w:sz w:val="22"/>
          <w:szCs w:val="24"/>
        </w:rPr>
        <w:t xml:space="preserve">must comply with subsection 269A(2) of the </w:t>
      </w:r>
      <w:r w:rsidRPr="00ED21EF">
        <w:rPr>
          <w:i/>
          <w:iCs/>
          <w:sz w:val="22"/>
          <w:szCs w:val="24"/>
        </w:rPr>
        <w:t>Navigation Act 1912</w:t>
      </w:r>
      <w:r w:rsidRPr="00ED21EF">
        <w:rPr>
          <w:sz w:val="22"/>
          <w:szCs w:val="24"/>
        </w:rPr>
        <w:t>;</w:t>
      </w:r>
      <w:r w:rsidRPr="00ED21EF">
        <w:rPr>
          <w:i/>
          <w:iCs/>
          <w:sz w:val="22"/>
          <w:szCs w:val="24"/>
        </w:rPr>
        <w:t xml:space="preserve"> </w:t>
      </w:r>
      <w:r w:rsidRPr="00ED21EF">
        <w:rPr>
          <w:sz w:val="22"/>
          <w:szCs w:val="24"/>
        </w:rPr>
        <w:t>and</w:t>
      </w:r>
    </w:p>
    <w:p w14:paraId="2851EA17" w14:textId="77777777" w:rsidR="00756A16" w:rsidRPr="00ED21EF" w:rsidRDefault="00756A16" w:rsidP="0031455A">
      <w:pPr>
        <w:numPr>
          <w:ilvl w:val="0"/>
          <w:numId w:val="155"/>
        </w:numPr>
        <w:shd w:val="clear" w:color="auto" w:fill="FFFFFF"/>
        <w:tabs>
          <w:tab w:val="left" w:pos="782"/>
        </w:tabs>
        <w:spacing w:before="120"/>
        <w:ind w:left="384"/>
        <w:jc w:val="both"/>
        <w:rPr>
          <w:sz w:val="22"/>
          <w:szCs w:val="24"/>
        </w:rPr>
      </w:pPr>
      <w:r w:rsidRPr="00ED21EF">
        <w:rPr>
          <w:sz w:val="22"/>
          <w:szCs w:val="24"/>
        </w:rPr>
        <w:t>must comply with any direction:</w:t>
      </w:r>
    </w:p>
    <w:p w14:paraId="698E36D1" w14:textId="77777777" w:rsidR="00407F82" w:rsidRDefault="00756A16" w:rsidP="0031455A">
      <w:pPr>
        <w:shd w:val="clear" w:color="auto" w:fill="FFFFFF"/>
        <w:spacing w:before="120"/>
        <w:ind w:left="1027"/>
        <w:jc w:val="both"/>
        <w:rPr>
          <w:sz w:val="22"/>
          <w:szCs w:val="24"/>
        </w:rPr>
      </w:pPr>
      <w:r w:rsidRPr="00ED21EF">
        <w:rPr>
          <w:sz w:val="22"/>
          <w:szCs w:val="24"/>
        </w:rPr>
        <w:t>(i) that relates to operation of the transmitter; and</w:t>
      </w:r>
    </w:p>
    <w:p w14:paraId="0FD9CE30" w14:textId="77777777" w:rsidR="00756A16" w:rsidRPr="00ED21EF" w:rsidRDefault="00756A16" w:rsidP="0031455A">
      <w:pPr>
        <w:shd w:val="clear" w:color="auto" w:fill="FFFFFF"/>
        <w:spacing w:before="120"/>
        <w:ind w:left="1027"/>
        <w:jc w:val="both"/>
        <w:rPr>
          <w:sz w:val="22"/>
        </w:rPr>
      </w:pPr>
      <w:r w:rsidRPr="00ED21EF">
        <w:rPr>
          <w:sz w:val="22"/>
          <w:szCs w:val="24"/>
        </w:rPr>
        <w:t>(ii) to which subsection (3) applies.</w:t>
      </w:r>
    </w:p>
    <w:p w14:paraId="31C7CE3F" w14:textId="77777777" w:rsidR="00756A16" w:rsidRPr="00ED21EF" w:rsidRDefault="00756A16" w:rsidP="0031455A">
      <w:pPr>
        <w:shd w:val="clear" w:color="auto" w:fill="FFFFFF"/>
        <w:tabs>
          <w:tab w:val="left" w:pos="734"/>
        </w:tabs>
        <w:spacing w:before="120"/>
        <w:ind w:left="336"/>
        <w:jc w:val="both"/>
        <w:rPr>
          <w:sz w:val="22"/>
        </w:rPr>
      </w:pPr>
      <w:r w:rsidRPr="00ED21EF">
        <w:rPr>
          <w:b/>
          <w:bCs/>
          <w:sz w:val="22"/>
          <w:szCs w:val="24"/>
        </w:rPr>
        <w:t>(3)</w:t>
      </w:r>
      <w:r w:rsidRPr="00ED21EF">
        <w:rPr>
          <w:sz w:val="22"/>
          <w:szCs w:val="24"/>
        </w:rPr>
        <w:tab/>
        <w:t>This subsection applies to a direction that:</w:t>
      </w:r>
    </w:p>
    <w:p w14:paraId="59401350" w14:textId="77777777" w:rsidR="00756A16" w:rsidRPr="00ED21EF" w:rsidRDefault="00756A16" w:rsidP="0031455A">
      <w:pPr>
        <w:numPr>
          <w:ilvl w:val="0"/>
          <w:numId w:val="156"/>
        </w:numPr>
        <w:shd w:val="clear" w:color="auto" w:fill="FFFFFF"/>
        <w:tabs>
          <w:tab w:val="left" w:pos="787"/>
        </w:tabs>
        <w:spacing w:before="120"/>
        <w:ind w:left="787" w:hanging="403"/>
        <w:jc w:val="both"/>
        <w:rPr>
          <w:sz w:val="22"/>
          <w:szCs w:val="24"/>
        </w:rPr>
      </w:pPr>
      <w:r w:rsidRPr="00ED21EF">
        <w:rPr>
          <w:sz w:val="22"/>
          <w:szCs w:val="24"/>
        </w:rPr>
        <w:t>is given, in a way not inconsistent with any relevant guidelines under section 112, either orally or in writing; and</w:t>
      </w:r>
    </w:p>
    <w:p w14:paraId="0A31C865" w14:textId="77777777" w:rsidR="00756A16" w:rsidRPr="00ED21EF" w:rsidRDefault="00756A16" w:rsidP="0031455A">
      <w:pPr>
        <w:numPr>
          <w:ilvl w:val="0"/>
          <w:numId w:val="156"/>
        </w:numPr>
        <w:shd w:val="clear" w:color="auto" w:fill="FFFFFF"/>
        <w:tabs>
          <w:tab w:val="left" w:pos="787"/>
        </w:tabs>
        <w:spacing w:before="120"/>
        <w:ind w:left="384"/>
        <w:jc w:val="both"/>
        <w:rPr>
          <w:sz w:val="22"/>
          <w:szCs w:val="24"/>
        </w:rPr>
      </w:pPr>
      <w:r w:rsidRPr="00ED21EF">
        <w:rPr>
          <w:sz w:val="22"/>
          <w:szCs w:val="24"/>
        </w:rPr>
        <w:t>is given by:</w:t>
      </w:r>
    </w:p>
    <w:p w14:paraId="32E1867C" w14:textId="77777777" w:rsidR="00756A16" w:rsidRPr="00ED21EF" w:rsidRDefault="00756A16" w:rsidP="0031455A">
      <w:pPr>
        <w:shd w:val="clear" w:color="auto" w:fill="FFFFFF"/>
        <w:spacing w:before="120"/>
        <w:ind w:left="1094"/>
        <w:jc w:val="both"/>
        <w:rPr>
          <w:sz w:val="22"/>
        </w:rPr>
      </w:pPr>
      <w:r w:rsidRPr="005A2A5A">
        <w:rPr>
          <w:sz w:val="22"/>
          <w:szCs w:val="24"/>
        </w:rPr>
        <w:t xml:space="preserve">(i) a </w:t>
      </w:r>
      <w:r w:rsidRPr="00ED21EF">
        <w:rPr>
          <w:sz w:val="22"/>
          <w:szCs w:val="24"/>
        </w:rPr>
        <w:t>member of the Australian Federal Police; or</w:t>
      </w:r>
    </w:p>
    <w:p w14:paraId="10F11AF1" w14:textId="77777777" w:rsidR="00756A16" w:rsidRPr="00ED21EF" w:rsidRDefault="00756A16" w:rsidP="0031455A">
      <w:pPr>
        <w:shd w:val="clear" w:color="auto" w:fill="FFFFFF"/>
        <w:spacing w:before="120"/>
        <w:ind w:left="1027"/>
        <w:jc w:val="both"/>
        <w:rPr>
          <w:sz w:val="22"/>
        </w:rPr>
      </w:pPr>
      <w:r w:rsidRPr="00ED21EF">
        <w:rPr>
          <w:sz w:val="22"/>
          <w:szCs w:val="24"/>
        </w:rPr>
        <w:t>(ii) a member of the police force of a State or Territory; or</w:t>
      </w:r>
    </w:p>
    <w:p w14:paraId="0CA34581" w14:textId="77777777" w:rsidR="00756A16" w:rsidRPr="00ED21EF" w:rsidRDefault="00756A16" w:rsidP="0031455A">
      <w:pPr>
        <w:shd w:val="clear" w:color="auto" w:fill="FFFFFF"/>
        <w:spacing w:before="120"/>
        <w:ind w:left="960"/>
        <w:jc w:val="both"/>
        <w:rPr>
          <w:sz w:val="22"/>
        </w:rPr>
      </w:pPr>
      <w:r w:rsidRPr="00ED21EF">
        <w:rPr>
          <w:sz w:val="22"/>
          <w:szCs w:val="24"/>
        </w:rPr>
        <w:t>(iii) an officer of the Defence Force; or</w:t>
      </w:r>
    </w:p>
    <w:p w14:paraId="6EAE10F2" w14:textId="77777777" w:rsidR="00756A16" w:rsidRPr="00ED21EF" w:rsidRDefault="00756A16" w:rsidP="0031455A">
      <w:pPr>
        <w:shd w:val="clear" w:color="auto" w:fill="FFFFFF"/>
        <w:spacing w:before="120"/>
        <w:ind w:left="1430" w:hanging="456"/>
        <w:jc w:val="both"/>
        <w:rPr>
          <w:sz w:val="22"/>
        </w:rPr>
      </w:pPr>
      <w:r w:rsidRPr="00ED21EF">
        <w:rPr>
          <w:sz w:val="22"/>
          <w:szCs w:val="24"/>
        </w:rPr>
        <w:t>(iv) an officer of the Australian Coastal Surveillance Centre; or</w:t>
      </w:r>
    </w:p>
    <w:p w14:paraId="26CCFEC4" w14:textId="77777777" w:rsidR="00407F82" w:rsidRDefault="00407F82" w:rsidP="0031455A">
      <w:pPr>
        <w:shd w:val="clear" w:color="auto" w:fill="FFFFFF"/>
        <w:spacing w:before="120"/>
        <w:jc w:val="both"/>
        <w:rPr>
          <w:sz w:val="22"/>
        </w:rPr>
        <w:sectPr w:rsidR="00407F82" w:rsidSect="0071147F">
          <w:pgSz w:w="12240" w:h="15840" w:code="1"/>
          <w:pgMar w:top="1440" w:right="1440" w:bottom="1440" w:left="1440" w:header="720" w:footer="720" w:gutter="0"/>
          <w:cols w:space="60"/>
          <w:noEndnote/>
        </w:sectPr>
      </w:pPr>
    </w:p>
    <w:p w14:paraId="21565995" w14:textId="77777777" w:rsidR="00756A16" w:rsidRPr="00ED21EF" w:rsidRDefault="00756A16" w:rsidP="0031455A">
      <w:pPr>
        <w:shd w:val="clear" w:color="auto" w:fill="FFFFFF"/>
        <w:spacing w:before="120"/>
        <w:ind w:left="1445" w:hanging="389"/>
        <w:jc w:val="both"/>
        <w:rPr>
          <w:sz w:val="22"/>
        </w:rPr>
      </w:pPr>
      <w:r w:rsidRPr="005A2A5A">
        <w:rPr>
          <w:sz w:val="22"/>
          <w:szCs w:val="24"/>
        </w:rPr>
        <w:lastRenderedPageBreak/>
        <w:t>(v)</w:t>
      </w:r>
      <w:r w:rsidR="003B4AD1" w:rsidRPr="005A2A5A">
        <w:rPr>
          <w:sz w:val="22"/>
          <w:szCs w:val="24"/>
        </w:rPr>
        <w:tab/>
      </w:r>
      <w:r w:rsidRPr="005A2A5A">
        <w:rPr>
          <w:sz w:val="22"/>
          <w:szCs w:val="24"/>
        </w:rPr>
        <w:t xml:space="preserve">an </w:t>
      </w:r>
      <w:r w:rsidRPr="00ED21EF">
        <w:rPr>
          <w:sz w:val="22"/>
          <w:szCs w:val="24"/>
        </w:rPr>
        <w:t>officer who is included in a class of officers specified in the regulations, and who is an officer of an organisation specified in the regulations the sole or principal purpose of which is to deal with natural disasters; and</w:t>
      </w:r>
    </w:p>
    <w:p w14:paraId="08B75B56" w14:textId="77777777" w:rsidR="00756A16" w:rsidRPr="00ED21EF" w:rsidRDefault="00756A16" w:rsidP="0031455A">
      <w:pPr>
        <w:shd w:val="clear" w:color="auto" w:fill="FFFFFF"/>
        <w:spacing w:before="120"/>
        <w:ind w:left="427"/>
        <w:jc w:val="both"/>
        <w:rPr>
          <w:sz w:val="22"/>
        </w:rPr>
      </w:pPr>
      <w:r w:rsidRPr="00ED21EF">
        <w:rPr>
          <w:sz w:val="22"/>
          <w:szCs w:val="24"/>
        </w:rPr>
        <w:t>(c) is reasonably necessary for the purposes of:</w:t>
      </w:r>
    </w:p>
    <w:p w14:paraId="7D379A2D" w14:textId="77777777" w:rsidR="00756A16" w:rsidRPr="00ED21EF" w:rsidRDefault="00756A16" w:rsidP="0031455A">
      <w:pPr>
        <w:shd w:val="clear" w:color="auto" w:fill="FFFFFF"/>
        <w:spacing w:before="120"/>
        <w:ind w:left="1445" w:hanging="336"/>
        <w:jc w:val="both"/>
        <w:rPr>
          <w:sz w:val="22"/>
        </w:rPr>
      </w:pPr>
      <w:r w:rsidRPr="00ED21EF">
        <w:rPr>
          <w:sz w:val="22"/>
          <w:szCs w:val="24"/>
        </w:rPr>
        <w:t>(i) securing the safety of a vessel or aircraft that is in danger; or</w:t>
      </w:r>
    </w:p>
    <w:p w14:paraId="5922A96E" w14:textId="77777777" w:rsidR="00756A16" w:rsidRPr="00ED21EF" w:rsidRDefault="00756A16" w:rsidP="0031455A">
      <w:pPr>
        <w:shd w:val="clear" w:color="auto" w:fill="FFFFFF"/>
        <w:spacing w:before="120"/>
        <w:ind w:left="1445" w:hanging="408"/>
        <w:jc w:val="both"/>
        <w:rPr>
          <w:sz w:val="22"/>
        </w:rPr>
      </w:pPr>
      <w:r w:rsidRPr="00ED21EF">
        <w:rPr>
          <w:sz w:val="22"/>
          <w:szCs w:val="24"/>
        </w:rPr>
        <w:t>(ii) dealing with an emergency involving a serious threat to the environment; or</w:t>
      </w:r>
    </w:p>
    <w:p w14:paraId="21CACF2F" w14:textId="77777777" w:rsidR="00756A16" w:rsidRPr="00ED21EF" w:rsidRDefault="00756A16" w:rsidP="0031455A">
      <w:pPr>
        <w:shd w:val="clear" w:color="auto" w:fill="FFFFFF"/>
        <w:spacing w:before="120"/>
        <w:ind w:left="1450" w:hanging="485"/>
        <w:jc w:val="both"/>
        <w:rPr>
          <w:sz w:val="22"/>
        </w:rPr>
      </w:pPr>
      <w:r w:rsidRPr="00ED21EF">
        <w:rPr>
          <w:sz w:val="22"/>
          <w:szCs w:val="24"/>
        </w:rPr>
        <w:t>(iii) dealing with an emergency involving risk of death of, or injury to, persons; or</w:t>
      </w:r>
    </w:p>
    <w:p w14:paraId="7C7AF8F7" w14:textId="77777777" w:rsidR="00756A16" w:rsidRPr="00ED21EF" w:rsidRDefault="00756A16" w:rsidP="0031455A">
      <w:pPr>
        <w:shd w:val="clear" w:color="auto" w:fill="FFFFFF"/>
        <w:spacing w:before="120"/>
        <w:ind w:left="1445" w:hanging="456"/>
        <w:jc w:val="both"/>
        <w:rPr>
          <w:sz w:val="22"/>
        </w:rPr>
      </w:pPr>
      <w:r w:rsidRPr="00ED21EF">
        <w:rPr>
          <w:sz w:val="22"/>
          <w:szCs w:val="24"/>
        </w:rPr>
        <w:t>(iv)</w:t>
      </w:r>
      <w:r w:rsidR="003B4AD1">
        <w:rPr>
          <w:sz w:val="22"/>
          <w:szCs w:val="24"/>
        </w:rPr>
        <w:tab/>
      </w:r>
      <w:r w:rsidRPr="00ED21EF">
        <w:rPr>
          <w:sz w:val="22"/>
          <w:szCs w:val="24"/>
        </w:rPr>
        <w:t>dealing with an emergency involving risk of substantial loss of, or substantial damage to, property.</w:t>
      </w:r>
    </w:p>
    <w:p w14:paraId="14AE1318" w14:textId="77777777" w:rsidR="00756A16" w:rsidRPr="00ED21EF" w:rsidRDefault="00756A16" w:rsidP="0031455A">
      <w:pPr>
        <w:numPr>
          <w:ilvl w:val="0"/>
          <w:numId w:val="157"/>
        </w:numPr>
        <w:shd w:val="clear" w:color="auto" w:fill="FFFFFF"/>
        <w:tabs>
          <w:tab w:val="left" w:pos="734"/>
        </w:tabs>
        <w:spacing w:before="120"/>
        <w:ind w:left="14" w:firstLine="331"/>
        <w:jc w:val="both"/>
        <w:rPr>
          <w:b/>
          <w:bCs/>
          <w:sz w:val="22"/>
          <w:szCs w:val="24"/>
        </w:rPr>
      </w:pPr>
      <w:r w:rsidRPr="00ED21EF">
        <w:rPr>
          <w:sz w:val="22"/>
          <w:szCs w:val="24"/>
        </w:rPr>
        <w:t>This section does not limit the kinds of conditions that may be specified under paragraph 107(1)(f) or (g) or imposed under paragraph 111(a).</w:t>
      </w:r>
    </w:p>
    <w:p w14:paraId="751F40D4" w14:textId="77777777" w:rsidR="00756A16" w:rsidRPr="00ED21EF" w:rsidRDefault="00756A16" w:rsidP="0031455A">
      <w:pPr>
        <w:numPr>
          <w:ilvl w:val="0"/>
          <w:numId w:val="157"/>
        </w:numPr>
        <w:shd w:val="clear" w:color="auto" w:fill="FFFFFF"/>
        <w:tabs>
          <w:tab w:val="left" w:pos="734"/>
        </w:tabs>
        <w:spacing w:before="120"/>
        <w:ind w:left="14" w:firstLine="331"/>
        <w:jc w:val="both"/>
        <w:rPr>
          <w:b/>
          <w:bCs/>
          <w:sz w:val="22"/>
          <w:szCs w:val="24"/>
        </w:rPr>
      </w:pPr>
      <w:r w:rsidRPr="00ED21EF">
        <w:rPr>
          <w:sz w:val="22"/>
          <w:szCs w:val="24"/>
        </w:rPr>
        <w:t>This section does not apply to transmitter licences issued under section 102.</w:t>
      </w:r>
    </w:p>
    <w:p w14:paraId="4B06FF4C" w14:textId="77777777" w:rsidR="00756A16" w:rsidRPr="00ED21EF" w:rsidRDefault="00756A16" w:rsidP="0031455A">
      <w:pPr>
        <w:shd w:val="clear" w:color="auto" w:fill="FFFFFF"/>
        <w:spacing w:before="120"/>
        <w:ind w:left="10"/>
        <w:jc w:val="both"/>
        <w:rPr>
          <w:sz w:val="22"/>
        </w:rPr>
      </w:pPr>
      <w:r w:rsidRPr="00ED21EF">
        <w:rPr>
          <w:b/>
          <w:bCs/>
          <w:sz w:val="22"/>
          <w:szCs w:val="24"/>
        </w:rPr>
        <w:t>Conditions of transmitter licences for certain broadcasting services</w:t>
      </w:r>
    </w:p>
    <w:p w14:paraId="667CF13B" w14:textId="77777777" w:rsidR="00756A16" w:rsidRPr="00ED21EF" w:rsidRDefault="00756A16" w:rsidP="0031455A">
      <w:pPr>
        <w:shd w:val="clear" w:color="auto" w:fill="FFFFFF"/>
        <w:spacing w:before="120"/>
        <w:ind w:left="10" w:firstLine="350"/>
        <w:jc w:val="both"/>
        <w:rPr>
          <w:sz w:val="22"/>
        </w:rPr>
      </w:pPr>
      <w:r w:rsidRPr="00ED21EF">
        <w:rPr>
          <w:b/>
          <w:bCs/>
          <w:sz w:val="22"/>
          <w:szCs w:val="24"/>
        </w:rPr>
        <w:t xml:space="preserve">109.(1) </w:t>
      </w:r>
      <w:r w:rsidRPr="00ED21EF">
        <w:rPr>
          <w:sz w:val="22"/>
          <w:szCs w:val="24"/>
        </w:rPr>
        <w:t>A transmitter licence issued under section 102 is subject to the following conditions:</w:t>
      </w:r>
    </w:p>
    <w:p w14:paraId="623F507A" w14:textId="77777777" w:rsidR="00756A16" w:rsidRPr="00ED21EF" w:rsidRDefault="00756A16" w:rsidP="0031455A">
      <w:pPr>
        <w:numPr>
          <w:ilvl w:val="0"/>
          <w:numId w:val="158"/>
        </w:numPr>
        <w:shd w:val="clear" w:color="auto" w:fill="FFFFFF"/>
        <w:tabs>
          <w:tab w:val="left" w:pos="778"/>
        </w:tabs>
        <w:spacing w:before="120"/>
        <w:ind w:left="384"/>
        <w:jc w:val="both"/>
        <w:rPr>
          <w:sz w:val="22"/>
          <w:szCs w:val="24"/>
        </w:rPr>
      </w:pPr>
      <w:r w:rsidRPr="00ED21EF">
        <w:rPr>
          <w:sz w:val="22"/>
          <w:szCs w:val="24"/>
        </w:rPr>
        <w:t>a condition that the licensee must comply with this Act;</w:t>
      </w:r>
    </w:p>
    <w:p w14:paraId="31FF55AD" w14:textId="77777777" w:rsidR="00756A16" w:rsidRPr="00ED21EF" w:rsidRDefault="00756A16" w:rsidP="0031455A">
      <w:pPr>
        <w:numPr>
          <w:ilvl w:val="0"/>
          <w:numId w:val="158"/>
        </w:numPr>
        <w:shd w:val="clear" w:color="auto" w:fill="FFFFFF"/>
        <w:tabs>
          <w:tab w:val="left" w:pos="778"/>
        </w:tabs>
        <w:spacing w:before="120"/>
        <w:ind w:left="778" w:hanging="394"/>
        <w:jc w:val="both"/>
        <w:rPr>
          <w:sz w:val="22"/>
          <w:szCs w:val="24"/>
        </w:rPr>
      </w:pPr>
      <w:r w:rsidRPr="00ED21EF">
        <w:rPr>
          <w:sz w:val="22"/>
          <w:szCs w:val="24"/>
        </w:rPr>
        <w:t>a condition that the licensee meet all obligations (if any) of the licensee to pay:</w:t>
      </w:r>
    </w:p>
    <w:p w14:paraId="2B86A344" w14:textId="77777777" w:rsidR="003B4AD1" w:rsidRDefault="00756A16" w:rsidP="0031455A">
      <w:pPr>
        <w:shd w:val="clear" w:color="auto" w:fill="FFFFFF"/>
        <w:spacing w:before="120"/>
        <w:ind w:left="1027" w:firstLine="72"/>
        <w:jc w:val="both"/>
        <w:rPr>
          <w:sz w:val="22"/>
          <w:szCs w:val="24"/>
        </w:rPr>
      </w:pPr>
      <w:r w:rsidRPr="00ED21EF">
        <w:rPr>
          <w:sz w:val="22"/>
          <w:szCs w:val="24"/>
        </w:rPr>
        <w:t>(i) charges fixed by determinations under section 293; and</w:t>
      </w:r>
    </w:p>
    <w:p w14:paraId="6732443D" w14:textId="77777777" w:rsidR="00756A16" w:rsidRPr="00ED21EF" w:rsidRDefault="00756A16" w:rsidP="0031455A">
      <w:pPr>
        <w:shd w:val="clear" w:color="auto" w:fill="FFFFFF"/>
        <w:spacing w:before="120"/>
        <w:ind w:left="1027" w:firstLine="72"/>
        <w:jc w:val="both"/>
        <w:rPr>
          <w:sz w:val="22"/>
        </w:rPr>
      </w:pPr>
      <w:r w:rsidRPr="00ED21EF">
        <w:rPr>
          <w:sz w:val="22"/>
          <w:szCs w:val="24"/>
        </w:rPr>
        <w:t>(ii) amounts of apparatus licence tax;</w:t>
      </w:r>
    </w:p>
    <w:p w14:paraId="0E70BE84" w14:textId="77777777" w:rsidR="00756A16" w:rsidRPr="00ED21EF" w:rsidRDefault="00756A16" w:rsidP="0031455A">
      <w:pPr>
        <w:numPr>
          <w:ilvl w:val="0"/>
          <w:numId w:val="159"/>
        </w:numPr>
        <w:shd w:val="clear" w:color="auto" w:fill="FFFFFF"/>
        <w:tabs>
          <w:tab w:val="left" w:pos="778"/>
        </w:tabs>
        <w:spacing w:before="120"/>
        <w:ind w:left="778" w:hanging="394"/>
        <w:jc w:val="both"/>
        <w:rPr>
          <w:sz w:val="22"/>
          <w:szCs w:val="24"/>
        </w:rPr>
      </w:pPr>
      <w:r w:rsidRPr="00ED21EF">
        <w:rPr>
          <w:sz w:val="22"/>
          <w:szCs w:val="24"/>
        </w:rPr>
        <w:t xml:space="preserve">a condition that the licensee inform each person authorised by the licensee to operate </w:t>
      </w:r>
      <w:r w:rsidRPr="005A2A5A">
        <w:rPr>
          <w:sz w:val="22"/>
          <w:szCs w:val="24"/>
        </w:rPr>
        <w:t xml:space="preserve">a radiocommunications </w:t>
      </w:r>
      <w:r w:rsidRPr="00ED21EF">
        <w:rPr>
          <w:sz w:val="22"/>
          <w:szCs w:val="24"/>
        </w:rPr>
        <w:t>transmitter under the licence of the person</w:t>
      </w:r>
      <w:r w:rsidR="005E1428" w:rsidRPr="00ED21EF">
        <w:rPr>
          <w:sz w:val="22"/>
          <w:szCs w:val="24"/>
        </w:rPr>
        <w:t>’</w:t>
      </w:r>
      <w:r w:rsidRPr="00ED21EF">
        <w:rPr>
          <w:sz w:val="22"/>
          <w:szCs w:val="24"/>
        </w:rPr>
        <w:t>s obligations to comply with this Act and the conditions of the licence;</w:t>
      </w:r>
    </w:p>
    <w:p w14:paraId="16498614" w14:textId="77777777" w:rsidR="00756A16" w:rsidRPr="00ED21EF" w:rsidRDefault="00756A16" w:rsidP="0031455A">
      <w:pPr>
        <w:numPr>
          <w:ilvl w:val="0"/>
          <w:numId w:val="159"/>
        </w:numPr>
        <w:shd w:val="clear" w:color="auto" w:fill="FFFFFF"/>
        <w:tabs>
          <w:tab w:val="left" w:pos="778"/>
        </w:tabs>
        <w:spacing w:before="120"/>
        <w:ind w:left="778" w:hanging="394"/>
        <w:jc w:val="both"/>
        <w:rPr>
          <w:sz w:val="22"/>
          <w:szCs w:val="24"/>
        </w:rPr>
      </w:pPr>
      <w:r w:rsidRPr="00ED21EF">
        <w:rPr>
          <w:sz w:val="22"/>
          <w:szCs w:val="24"/>
        </w:rPr>
        <w:t xml:space="preserve">a condition that the licensee, and any person so authorised, must not operate, or permit operation of, such a transmitter otherwise than in accordance with any relevant technical specifications determined by the ABA under subsection 26(1) of the </w:t>
      </w:r>
      <w:r w:rsidRPr="00ED21EF">
        <w:rPr>
          <w:i/>
          <w:iCs/>
          <w:sz w:val="22"/>
          <w:szCs w:val="24"/>
        </w:rPr>
        <w:t>Broadcasting Services Act 1992</w:t>
      </w:r>
      <w:r w:rsidRPr="00ED21EF">
        <w:rPr>
          <w:sz w:val="22"/>
          <w:szCs w:val="24"/>
        </w:rPr>
        <w:t>;</w:t>
      </w:r>
    </w:p>
    <w:p w14:paraId="1DA9629E" w14:textId="77777777" w:rsidR="00756A16" w:rsidRPr="00ED21EF" w:rsidRDefault="00756A16" w:rsidP="0031455A">
      <w:pPr>
        <w:numPr>
          <w:ilvl w:val="0"/>
          <w:numId w:val="159"/>
        </w:numPr>
        <w:shd w:val="clear" w:color="auto" w:fill="FFFFFF"/>
        <w:tabs>
          <w:tab w:val="left" w:pos="778"/>
        </w:tabs>
        <w:spacing w:before="120"/>
        <w:ind w:left="778" w:hanging="394"/>
        <w:jc w:val="both"/>
        <w:rPr>
          <w:sz w:val="22"/>
          <w:szCs w:val="24"/>
        </w:rPr>
      </w:pPr>
      <w:r w:rsidRPr="00ED21EF">
        <w:rPr>
          <w:sz w:val="22"/>
          <w:szCs w:val="24"/>
        </w:rPr>
        <w:t xml:space="preserve">a condition that the licensee, and any person so authorised, must comply with guidelines developed by the ABA under section 33 of the </w:t>
      </w:r>
      <w:r w:rsidRPr="00ED21EF">
        <w:rPr>
          <w:i/>
          <w:iCs/>
          <w:sz w:val="22"/>
          <w:szCs w:val="24"/>
        </w:rPr>
        <w:t>Broadcasting Services Act 1992</w:t>
      </w:r>
      <w:r w:rsidRPr="00ED21EF">
        <w:rPr>
          <w:sz w:val="22"/>
          <w:szCs w:val="24"/>
        </w:rPr>
        <w:t>;</w:t>
      </w:r>
    </w:p>
    <w:p w14:paraId="06390777" w14:textId="77777777" w:rsidR="00756A16" w:rsidRPr="00ED21EF" w:rsidRDefault="00756A16" w:rsidP="0031455A">
      <w:pPr>
        <w:numPr>
          <w:ilvl w:val="0"/>
          <w:numId w:val="159"/>
        </w:numPr>
        <w:shd w:val="clear" w:color="auto" w:fill="FFFFFF"/>
        <w:tabs>
          <w:tab w:val="left" w:pos="778"/>
        </w:tabs>
        <w:spacing w:before="120"/>
        <w:ind w:left="384"/>
        <w:jc w:val="both"/>
        <w:rPr>
          <w:sz w:val="22"/>
          <w:szCs w:val="24"/>
        </w:rPr>
      </w:pPr>
      <w:r w:rsidRPr="00ED21EF">
        <w:rPr>
          <w:sz w:val="22"/>
          <w:szCs w:val="24"/>
        </w:rPr>
        <w:t>such other conditions as are specified in the licence.</w:t>
      </w:r>
    </w:p>
    <w:p w14:paraId="54E01F52" w14:textId="77777777" w:rsidR="00756A16" w:rsidRPr="00ED21EF" w:rsidRDefault="00756A16" w:rsidP="0031455A">
      <w:pPr>
        <w:shd w:val="clear" w:color="auto" w:fill="FFFFFF"/>
        <w:spacing w:before="120"/>
        <w:ind w:left="10" w:firstLine="326"/>
        <w:jc w:val="both"/>
        <w:rPr>
          <w:sz w:val="22"/>
        </w:rPr>
      </w:pPr>
      <w:r w:rsidRPr="00ED21EF">
        <w:rPr>
          <w:b/>
          <w:bCs/>
          <w:sz w:val="22"/>
          <w:szCs w:val="24"/>
        </w:rPr>
        <w:t>(2)</w:t>
      </w:r>
      <w:r w:rsidRPr="00ED21EF">
        <w:rPr>
          <w:sz w:val="22"/>
          <w:szCs w:val="24"/>
        </w:rPr>
        <w:t xml:space="preserve"> The conditions of the licence, including any further conditions imposed under paragraph 111(a), must not be inconsistent with the related licence as referred to in section 102.</w:t>
      </w:r>
    </w:p>
    <w:p w14:paraId="351E6462" w14:textId="77777777" w:rsidR="00756A16" w:rsidRPr="003B4AD1" w:rsidRDefault="00756A16" w:rsidP="0031455A">
      <w:pPr>
        <w:shd w:val="clear" w:color="auto" w:fill="FFFFFF"/>
        <w:spacing w:before="120"/>
        <w:jc w:val="both"/>
      </w:pPr>
      <w:r w:rsidRPr="003B4AD1">
        <w:rPr>
          <w:szCs w:val="18"/>
        </w:rPr>
        <w:t>Note: Inclusion of conditions under paragraph (1)(f) is a reviewable decision under Part 5.6.</w:t>
      </w:r>
    </w:p>
    <w:p w14:paraId="69FDC40A" w14:textId="77777777" w:rsidR="003B4AD1" w:rsidRDefault="003B4AD1" w:rsidP="0031455A">
      <w:pPr>
        <w:shd w:val="clear" w:color="auto" w:fill="FFFFFF"/>
        <w:spacing w:before="120"/>
        <w:ind w:left="1762"/>
        <w:jc w:val="both"/>
        <w:rPr>
          <w:sz w:val="22"/>
        </w:rPr>
        <w:sectPr w:rsidR="003B4AD1" w:rsidSect="0071147F">
          <w:pgSz w:w="12240" w:h="15840" w:code="1"/>
          <w:pgMar w:top="1440" w:right="1440" w:bottom="1440" w:left="1440" w:header="720" w:footer="720" w:gutter="0"/>
          <w:cols w:space="60"/>
          <w:noEndnote/>
        </w:sectPr>
      </w:pPr>
    </w:p>
    <w:p w14:paraId="47569590" w14:textId="77777777" w:rsidR="00756A16" w:rsidRPr="00ED21EF" w:rsidRDefault="00756A16" w:rsidP="0031455A">
      <w:pPr>
        <w:shd w:val="clear" w:color="auto" w:fill="FFFFFF"/>
        <w:spacing w:before="120"/>
        <w:ind w:left="5"/>
        <w:jc w:val="both"/>
        <w:rPr>
          <w:sz w:val="22"/>
        </w:rPr>
      </w:pPr>
      <w:r w:rsidRPr="005A2A5A">
        <w:rPr>
          <w:b/>
          <w:bCs/>
          <w:sz w:val="22"/>
          <w:szCs w:val="24"/>
        </w:rPr>
        <w:lastRenderedPageBreak/>
        <w:t xml:space="preserve">Conditions </w:t>
      </w:r>
      <w:r w:rsidRPr="00ED21EF">
        <w:rPr>
          <w:b/>
          <w:bCs/>
          <w:sz w:val="22"/>
          <w:szCs w:val="24"/>
        </w:rPr>
        <w:t>relating to interference by broadcasters</w:t>
      </w:r>
    </w:p>
    <w:p w14:paraId="5FB49EA9" w14:textId="77777777" w:rsidR="00756A16" w:rsidRPr="00ED21EF" w:rsidRDefault="00756A16" w:rsidP="0031455A">
      <w:pPr>
        <w:shd w:val="clear" w:color="auto" w:fill="FFFFFF"/>
        <w:tabs>
          <w:tab w:val="left" w:pos="874"/>
        </w:tabs>
        <w:spacing w:before="120"/>
        <w:ind w:left="10" w:firstLine="346"/>
        <w:jc w:val="both"/>
        <w:rPr>
          <w:sz w:val="22"/>
        </w:rPr>
      </w:pPr>
      <w:r w:rsidRPr="00ED21EF">
        <w:rPr>
          <w:b/>
          <w:bCs/>
          <w:sz w:val="22"/>
          <w:szCs w:val="24"/>
        </w:rPr>
        <w:t>110.</w:t>
      </w:r>
      <w:r w:rsidRPr="00ED21EF">
        <w:rPr>
          <w:b/>
          <w:bCs/>
          <w:sz w:val="22"/>
          <w:szCs w:val="24"/>
        </w:rPr>
        <w:tab/>
      </w:r>
      <w:r w:rsidRPr="00ED21EF">
        <w:rPr>
          <w:sz w:val="22"/>
          <w:szCs w:val="24"/>
        </w:rPr>
        <w:t>The conditions that may be specified in an apparatus licence</w:t>
      </w:r>
      <w:r w:rsidR="00A614B5">
        <w:rPr>
          <w:sz w:val="22"/>
          <w:szCs w:val="24"/>
        </w:rPr>
        <w:t xml:space="preserve"> </w:t>
      </w:r>
      <w:r w:rsidRPr="00ED21EF">
        <w:rPr>
          <w:sz w:val="22"/>
          <w:szCs w:val="24"/>
        </w:rPr>
        <w:t>under paragraph 109(1)(f) include, for example:</w:t>
      </w:r>
    </w:p>
    <w:p w14:paraId="2F37A212" w14:textId="77777777" w:rsidR="00756A16" w:rsidRPr="00ED21EF" w:rsidRDefault="00756A16" w:rsidP="0031455A">
      <w:pPr>
        <w:numPr>
          <w:ilvl w:val="0"/>
          <w:numId w:val="160"/>
        </w:numPr>
        <w:shd w:val="clear" w:color="auto" w:fill="FFFFFF"/>
        <w:tabs>
          <w:tab w:val="left" w:pos="792"/>
        </w:tabs>
        <w:spacing w:before="120"/>
        <w:ind w:left="792" w:hanging="398"/>
        <w:jc w:val="both"/>
        <w:rPr>
          <w:sz w:val="22"/>
          <w:szCs w:val="24"/>
        </w:rPr>
      </w:pPr>
      <w:r w:rsidRPr="00ED21EF">
        <w:rPr>
          <w:sz w:val="22"/>
          <w:szCs w:val="24"/>
        </w:rPr>
        <w:t xml:space="preserve">a condition requiring the licensee to place advertisements, in a specified way, asking members of the public to contact the licensee if they believe that operation of a transmitter to which the licence relates is causing interference to other </w:t>
      </w:r>
      <w:r w:rsidRPr="005A2A5A">
        <w:rPr>
          <w:sz w:val="22"/>
          <w:szCs w:val="24"/>
        </w:rPr>
        <w:t xml:space="preserve">radiocommunications; </w:t>
      </w:r>
      <w:r w:rsidRPr="00ED21EF">
        <w:rPr>
          <w:sz w:val="22"/>
          <w:szCs w:val="24"/>
        </w:rPr>
        <w:t>and</w:t>
      </w:r>
    </w:p>
    <w:p w14:paraId="04515CDE" w14:textId="77777777" w:rsidR="00756A16" w:rsidRPr="00ED21EF" w:rsidRDefault="00756A16" w:rsidP="0031455A">
      <w:pPr>
        <w:numPr>
          <w:ilvl w:val="0"/>
          <w:numId w:val="160"/>
        </w:numPr>
        <w:shd w:val="clear" w:color="auto" w:fill="FFFFFF"/>
        <w:tabs>
          <w:tab w:val="left" w:pos="792"/>
        </w:tabs>
        <w:spacing w:before="120"/>
        <w:ind w:left="792" w:hanging="398"/>
        <w:jc w:val="both"/>
        <w:rPr>
          <w:sz w:val="22"/>
          <w:szCs w:val="24"/>
        </w:rPr>
      </w:pPr>
      <w:r w:rsidRPr="00ED21EF">
        <w:rPr>
          <w:sz w:val="22"/>
          <w:szCs w:val="24"/>
        </w:rPr>
        <w:t xml:space="preserve">a condition that, if operation of the transmitter is causing interference to other </w:t>
      </w:r>
      <w:r w:rsidRPr="005A2A5A">
        <w:rPr>
          <w:sz w:val="22"/>
          <w:szCs w:val="24"/>
        </w:rPr>
        <w:t xml:space="preserve">radiocommunications, </w:t>
      </w:r>
      <w:r w:rsidRPr="00ED21EF">
        <w:rPr>
          <w:sz w:val="22"/>
          <w:szCs w:val="24"/>
        </w:rPr>
        <w:t>the licensee must (at the licensee</w:t>
      </w:r>
      <w:r w:rsidR="005E1428" w:rsidRPr="00ED21EF">
        <w:rPr>
          <w:sz w:val="22"/>
          <w:szCs w:val="24"/>
        </w:rPr>
        <w:t>’</w:t>
      </w:r>
      <w:r w:rsidRPr="00ED21EF">
        <w:rPr>
          <w:sz w:val="22"/>
          <w:szCs w:val="24"/>
        </w:rPr>
        <w:t>s own expense) adjust, or fit devices to, receivers in order to eliminate or minimise the interference.</w:t>
      </w:r>
    </w:p>
    <w:p w14:paraId="40645956" w14:textId="77777777" w:rsidR="00756A16" w:rsidRPr="00ED21EF" w:rsidRDefault="00756A16" w:rsidP="0031455A">
      <w:pPr>
        <w:shd w:val="clear" w:color="auto" w:fill="FFFFFF"/>
        <w:spacing w:before="120"/>
        <w:ind w:left="10"/>
        <w:jc w:val="both"/>
        <w:rPr>
          <w:sz w:val="22"/>
        </w:rPr>
      </w:pPr>
      <w:r w:rsidRPr="00ED21EF">
        <w:rPr>
          <w:b/>
          <w:bCs/>
          <w:sz w:val="22"/>
          <w:szCs w:val="24"/>
        </w:rPr>
        <w:t>Changes to licence conditions</w:t>
      </w:r>
    </w:p>
    <w:p w14:paraId="64C403EB" w14:textId="77777777" w:rsidR="00756A16" w:rsidRPr="00ED21EF" w:rsidRDefault="00756A16" w:rsidP="0031455A">
      <w:pPr>
        <w:shd w:val="clear" w:color="auto" w:fill="FFFFFF"/>
        <w:tabs>
          <w:tab w:val="left" w:pos="874"/>
        </w:tabs>
        <w:spacing w:before="120"/>
        <w:ind w:left="10" w:firstLine="346"/>
        <w:jc w:val="both"/>
        <w:rPr>
          <w:sz w:val="22"/>
        </w:rPr>
      </w:pPr>
      <w:r w:rsidRPr="00ED21EF">
        <w:rPr>
          <w:b/>
          <w:bCs/>
          <w:sz w:val="22"/>
          <w:szCs w:val="24"/>
        </w:rPr>
        <w:t>111.</w:t>
      </w:r>
      <w:r w:rsidRPr="00ED21EF">
        <w:rPr>
          <w:b/>
          <w:bCs/>
          <w:sz w:val="22"/>
          <w:szCs w:val="24"/>
        </w:rPr>
        <w:tab/>
      </w:r>
      <w:r w:rsidRPr="00ED21EF">
        <w:rPr>
          <w:sz w:val="22"/>
          <w:szCs w:val="24"/>
        </w:rPr>
        <w:t>The SMA may, by notice in writing given to the licensee of an</w:t>
      </w:r>
      <w:r w:rsidR="00A614B5">
        <w:rPr>
          <w:sz w:val="22"/>
          <w:szCs w:val="24"/>
        </w:rPr>
        <w:t xml:space="preserve"> </w:t>
      </w:r>
      <w:r w:rsidRPr="00ED21EF">
        <w:rPr>
          <w:sz w:val="22"/>
          <w:szCs w:val="24"/>
        </w:rPr>
        <w:t>apparatus licence:</w:t>
      </w:r>
    </w:p>
    <w:p w14:paraId="4ED739BE" w14:textId="77777777" w:rsidR="00756A16" w:rsidRPr="00ED21EF" w:rsidRDefault="00756A16" w:rsidP="0031455A">
      <w:pPr>
        <w:numPr>
          <w:ilvl w:val="0"/>
          <w:numId w:val="161"/>
        </w:numPr>
        <w:shd w:val="clear" w:color="auto" w:fill="FFFFFF"/>
        <w:tabs>
          <w:tab w:val="left" w:pos="792"/>
        </w:tabs>
        <w:spacing w:before="120"/>
        <w:ind w:left="792" w:hanging="398"/>
        <w:jc w:val="both"/>
        <w:rPr>
          <w:sz w:val="22"/>
          <w:szCs w:val="24"/>
        </w:rPr>
      </w:pPr>
      <w:r w:rsidRPr="00ED21EF">
        <w:rPr>
          <w:sz w:val="22"/>
          <w:szCs w:val="24"/>
        </w:rPr>
        <w:t>impose one or more further conditions to which the licence is subject; or</w:t>
      </w:r>
    </w:p>
    <w:p w14:paraId="31CF1307" w14:textId="77777777" w:rsidR="00756A16" w:rsidRPr="00ED21EF" w:rsidRDefault="00756A16" w:rsidP="0031455A">
      <w:pPr>
        <w:numPr>
          <w:ilvl w:val="0"/>
          <w:numId w:val="161"/>
        </w:numPr>
        <w:shd w:val="clear" w:color="auto" w:fill="FFFFFF"/>
        <w:tabs>
          <w:tab w:val="left" w:pos="792"/>
        </w:tabs>
        <w:spacing w:before="120"/>
        <w:ind w:left="394"/>
        <w:jc w:val="both"/>
        <w:rPr>
          <w:sz w:val="22"/>
          <w:szCs w:val="24"/>
        </w:rPr>
      </w:pPr>
      <w:r w:rsidRPr="00ED21EF">
        <w:rPr>
          <w:sz w:val="22"/>
          <w:szCs w:val="24"/>
        </w:rPr>
        <w:t>revoke or vary any condition imposed under paragraph (a); or</w:t>
      </w:r>
    </w:p>
    <w:p w14:paraId="7019C7AF" w14:textId="77777777" w:rsidR="00756A16" w:rsidRPr="00ED21EF" w:rsidRDefault="00756A16" w:rsidP="0031455A">
      <w:pPr>
        <w:numPr>
          <w:ilvl w:val="0"/>
          <w:numId w:val="161"/>
        </w:numPr>
        <w:shd w:val="clear" w:color="auto" w:fill="FFFFFF"/>
        <w:tabs>
          <w:tab w:val="left" w:pos="792"/>
        </w:tabs>
        <w:spacing w:before="120"/>
        <w:ind w:left="792" w:hanging="398"/>
        <w:jc w:val="both"/>
        <w:rPr>
          <w:sz w:val="22"/>
          <w:szCs w:val="24"/>
        </w:rPr>
      </w:pPr>
      <w:r w:rsidRPr="00ED21EF">
        <w:rPr>
          <w:sz w:val="22"/>
          <w:szCs w:val="24"/>
        </w:rPr>
        <w:t>revoke or vary any condition specified under paragraph 107(1)(g) or 109(1)(f); or</w:t>
      </w:r>
    </w:p>
    <w:p w14:paraId="280E841B" w14:textId="77777777" w:rsidR="00756A16" w:rsidRPr="00ED21EF" w:rsidRDefault="00756A16" w:rsidP="0031455A">
      <w:pPr>
        <w:numPr>
          <w:ilvl w:val="0"/>
          <w:numId w:val="161"/>
        </w:numPr>
        <w:shd w:val="clear" w:color="auto" w:fill="FFFFFF"/>
        <w:tabs>
          <w:tab w:val="left" w:pos="792"/>
        </w:tabs>
        <w:spacing w:before="120"/>
        <w:ind w:left="792" w:hanging="398"/>
        <w:jc w:val="both"/>
        <w:rPr>
          <w:sz w:val="22"/>
          <w:szCs w:val="24"/>
        </w:rPr>
      </w:pPr>
      <w:r w:rsidRPr="00ED21EF">
        <w:rPr>
          <w:sz w:val="22"/>
          <w:szCs w:val="24"/>
        </w:rPr>
        <w:t>if the licence is a transmitter licence, other than a licence issued under section 102</w:t>
      </w:r>
      <w:r w:rsidRPr="00ED21EF">
        <w:rPr>
          <w:rFonts w:eastAsia="Times New Roman"/>
          <w:sz w:val="22"/>
          <w:szCs w:val="24"/>
        </w:rPr>
        <w:t>—vary a condition of the kind referred to in paragraph 108(2)(a), (b) or (c).</w:t>
      </w:r>
    </w:p>
    <w:p w14:paraId="4FEEB947" w14:textId="77777777" w:rsidR="00756A16" w:rsidRPr="00C2771F" w:rsidRDefault="00756A16" w:rsidP="0031455A">
      <w:pPr>
        <w:shd w:val="clear" w:color="auto" w:fill="FFFFFF"/>
        <w:spacing w:before="120"/>
        <w:ind w:left="14"/>
        <w:jc w:val="both"/>
      </w:pPr>
      <w:r w:rsidRPr="00C2771F">
        <w:rPr>
          <w:szCs w:val="18"/>
        </w:rPr>
        <w:t>Note: Decisions under this section are reviewable under Part 5.6.</w:t>
      </w:r>
    </w:p>
    <w:p w14:paraId="1446BED9" w14:textId="77777777" w:rsidR="00756A16" w:rsidRPr="00ED21EF" w:rsidRDefault="00756A16" w:rsidP="0031455A">
      <w:pPr>
        <w:shd w:val="clear" w:color="auto" w:fill="FFFFFF"/>
        <w:spacing w:before="120"/>
        <w:ind w:left="10"/>
        <w:jc w:val="both"/>
        <w:rPr>
          <w:sz w:val="22"/>
        </w:rPr>
      </w:pPr>
      <w:r w:rsidRPr="00ED21EF">
        <w:rPr>
          <w:b/>
          <w:bCs/>
          <w:sz w:val="22"/>
          <w:szCs w:val="24"/>
        </w:rPr>
        <w:t>Guidelines relating to conditions etc.</w:t>
      </w:r>
    </w:p>
    <w:p w14:paraId="79144D71" w14:textId="77777777" w:rsidR="00756A16" w:rsidRPr="00ED21EF" w:rsidRDefault="00756A16" w:rsidP="0031455A">
      <w:pPr>
        <w:shd w:val="clear" w:color="auto" w:fill="FFFFFF"/>
        <w:spacing w:before="120"/>
        <w:ind w:left="365"/>
        <w:jc w:val="both"/>
        <w:rPr>
          <w:sz w:val="22"/>
        </w:rPr>
      </w:pPr>
      <w:r w:rsidRPr="00ED21EF">
        <w:rPr>
          <w:b/>
          <w:bCs/>
          <w:sz w:val="22"/>
          <w:szCs w:val="24"/>
        </w:rPr>
        <w:t xml:space="preserve">112.(1) </w:t>
      </w:r>
      <w:r w:rsidRPr="00ED21EF">
        <w:rPr>
          <w:sz w:val="22"/>
          <w:szCs w:val="24"/>
        </w:rPr>
        <w:t>The SMA may, by written instrument, make guidelines:</w:t>
      </w:r>
    </w:p>
    <w:p w14:paraId="1AEBD440" w14:textId="77777777" w:rsidR="00756A16" w:rsidRPr="00ED21EF" w:rsidRDefault="00756A16" w:rsidP="0031455A">
      <w:pPr>
        <w:numPr>
          <w:ilvl w:val="0"/>
          <w:numId w:val="162"/>
        </w:numPr>
        <w:shd w:val="clear" w:color="auto" w:fill="FFFFFF"/>
        <w:tabs>
          <w:tab w:val="left" w:pos="797"/>
        </w:tabs>
        <w:spacing w:before="120"/>
        <w:ind w:left="797" w:hanging="398"/>
        <w:jc w:val="both"/>
        <w:rPr>
          <w:sz w:val="22"/>
          <w:szCs w:val="24"/>
        </w:rPr>
      </w:pPr>
      <w:r w:rsidRPr="00ED21EF">
        <w:rPr>
          <w:sz w:val="22"/>
          <w:szCs w:val="24"/>
        </w:rPr>
        <w:t>that it is to apply in exercising its powers under sections 107, 108 and 111; or</w:t>
      </w:r>
    </w:p>
    <w:p w14:paraId="643A59D0" w14:textId="77777777" w:rsidR="00756A16" w:rsidRPr="00ED21EF" w:rsidRDefault="00756A16" w:rsidP="0031455A">
      <w:pPr>
        <w:numPr>
          <w:ilvl w:val="0"/>
          <w:numId w:val="163"/>
        </w:numPr>
        <w:shd w:val="clear" w:color="auto" w:fill="FFFFFF"/>
        <w:tabs>
          <w:tab w:val="left" w:pos="797"/>
        </w:tabs>
        <w:spacing w:before="120"/>
        <w:ind w:left="398"/>
        <w:jc w:val="both"/>
        <w:rPr>
          <w:sz w:val="22"/>
          <w:szCs w:val="24"/>
        </w:rPr>
      </w:pPr>
      <w:r w:rsidRPr="00ED21EF">
        <w:rPr>
          <w:sz w:val="22"/>
          <w:szCs w:val="24"/>
        </w:rPr>
        <w:t>for the purposes of paragraph 108(3)(a).</w:t>
      </w:r>
    </w:p>
    <w:p w14:paraId="2D94741A" w14:textId="77777777" w:rsidR="00756A16" w:rsidRPr="00ED21EF" w:rsidRDefault="00756A16" w:rsidP="0031455A">
      <w:pPr>
        <w:numPr>
          <w:ilvl w:val="0"/>
          <w:numId w:val="164"/>
        </w:numPr>
        <w:shd w:val="clear" w:color="auto" w:fill="FFFFFF"/>
        <w:tabs>
          <w:tab w:val="left" w:pos="744"/>
        </w:tabs>
        <w:spacing w:before="120"/>
        <w:ind w:firstLine="350"/>
        <w:jc w:val="both"/>
        <w:rPr>
          <w:b/>
          <w:bCs/>
          <w:sz w:val="22"/>
          <w:szCs w:val="24"/>
        </w:rPr>
      </w:pPr>
      <w:r w:rsidRPr="00ED21EF">
        <w:rPr>
          <w:sz w:val="22"/>
          <w:szCs w:val="24"/>
        </w:rPr>
        <w:t>In exercising its powers under sections 107, 108 and 111, the SMA must comply with any relevant guidelines that are in force.</w:t>
      </w:r>
    </w:p>
    <w:p w14:paraId="3336E6BB" w14:textId="77777777" w:rsidR="00756A16" w:rsidRPr="00ED21EF" w:rsidRDefault="00756A16" w:rsidP="0031455A">
      <w:pPr>
        <w:numPr>
          <w:ilvl w:val="0"/>
          <w:numId w:val="164"/>
        </w:numPr>
        <w:shd w:val="clear" w:color="auto" w:fill="FFFFFF"/>
        <w:tabs>
          <w:tab w:val="left" w:pos="744"/>
        </w:tabs>
        <w:spacing w:before="120"/>
        <w:ind w:firstLine="350"/>
        <w:jc w:val="both"/>
        <w:rPr>
          <w:b/>
          <w:bCs/>
          <w:sz w:val="22"/>
          <w:szCs w:val="24"/>
        </w:rPr>
      </w:pPr>
      <w:r w:rsidRPr="00ED21EF">
        <w:rPr>
          <w:sz w:val="22"/>
          <w:szCs w:val="24"/>
        </w:rPr>
        <w:t xml:space="preserve">Subject to subsection (4), a guideline is a disallowable instrument for the purposes of section 46A of the </w:t>
      </w:r>
      <w:r w:rsidRPr="00ED21EF">
        <w:rPr>
          <w:i/>
          <w:iCs/>
          <w:sz w:val="22"/>
          <w:szCs w:val="24"/>
        </w:rPr>
        <w:t>Acts Interpretation Act 1901.</w:t>
      </w:r>
    </w:p>
    <w:p w14:paraId="5C3E733E" w14:textId="77777777" w:rsidR="00756A16" w:rsidRPr="00ED21EF" w:rsidRDefault="00756A16" w:rsidP="0031455A">
      <w:pPr>
        <w:numPr>
          <w:ilvl w:val="0"/>
          <w:numId w:val="164"/>
        </w:numPr>
        <w:shd w:val="clear" w:color="auto" w:fill="FFFFFF"/>
        <w:tabs>
          <w:tab w:val="left" w:pos="744"/>
        </w:tabs>
        <w:spacing w:before="120"/>
        <w:ind w:firstLine="350"/>
        <w:jc w:val="both"/>
        <w:rPr>
          <w:b/>
          <w:bCs/>
          <w:sz w:val="22"/>
          <w:szCs w:val="24"/>
        </w:rPr>
      </w:pPr>
      <w:r w:rsidRPr="00ED21EF">
        <w:rPr>
          <w:sz w:val="22"/>
          <w:szCs w:val="24"/>
        </w:rPr>
        <w:t xml:space="preserve">Despite paragraph 46A(1)(c) </w:t>
      </w:r>
      <w:r w:rsidRPr="00ED21EF">
        <w:rPr>
          <w:sz w:val="22"/>
          <w:szCs w:val="24"/>
          <w:lang w:val="de-DE"/>
        </w:rPr>
        <w:t>of</w:t>
      </w:r>
      <w:r w:rsidRPr="00ED21EF">
        <w:rPr>
          <w:sz w:val="22"/>
          <w:szCs w:val="24"/>
        </w:rPr>
        <w:t xml:space="preserve"> </w:t>
      </w:r>
      <w:r w:rsidRPr="00ED21EF">
        <w:rPr>
          <w:sz w:val="22"/>
          <w:szCs w:val="24"/>
          <w:lang w:val="de-DE"/>
        </w:rPr>
        <w:t xml:space="preserve">that Act, </w:t>
      </w:r>
      <w:r w:rsidRPr="00ED21EF">
        <w:rPr>
          <w:sz w:val="22"/>
          <w:szCs w:val="24"/>
        </w:rPr>
        <w:t xml:space="preserve">a guideline is taken to be a statutory rule within the meaning of the </w:t>
      </w:r>
      <w:r w:rsidRPr="00ED21EF">
        <w:rPr>
          <w:i/>
          <w:iCs/>
          <w:sz w:val="22"/>
          <w:szCs w:val="24"/>
        </w:rPr>
        <w:t>Statutory Rules Publication Act 1903.</w:t>
      </w:r>
    </w:p>
    <w:p w14:paraId="62D7ED29" w14:textId="77777777" w:rsidR="00756A16" w:rsidRPr="00ED21EF" w:rsidRDefault="00756A16" w:rsidP="0031455A">
      <w:pPr>
        <w:shd w:val="clear" w:color="auto" w:fill="FFFFFF"/>
        <w:spacing w:before="120"/>
        <w:ind w:left="10"/>
        <w:jc w:val="both"/>
        <w:rPr>
          <w:sz w:val="22"/>
        </w:rPr>
      </w:pPr>
      <w:r w:rsidRPr="00ED21EF">
        <w:rPr>
          <w:b/>
          <w:bCs/>
          <w:sz w:val="22"/>
          <w:szCs w:val="24"/>
        </w:rPr>
        <w:t>Contravention of conditions</w:t>
      </w:r>
    </w:p>
    <w:p w14:paraId="10B21D5B" w14:textId="77777777" w:rsidR="00756A16" w:rsidRPr="00ED21EF" w:rsidRDefault="00756A16" w:rsidP="0031455A">
      <w:pPr>
        <w:shd w:val="clear" w:color="auto" w:fill="FFFFFF"/>
        <w:spacing w:before="120"/>
        <w:ind w:left="19" w:firstLine="346"/>
        <w:jc w:val="both"/>
        <w:rPr>
          <w:sz w:val="22"/>
        </w:rPr>
      </w:pPr>
      <w:r w:rsidRPr="00ED21EF">
        <w:rPr>
          <w:b/>
          <w:bCs/>
          <w:sz w:val="22"/>
          <w:szCs w:val="24"/>
        </w:rPr>
        <w:t xml:space="preserve">113. </w:t>
      </w:r>
      <w:r w:rsidRPr="00ED21EF">
        <w:rPr>
          <w:sz w:val="22"/>
          <w:szCs w:val="24"/>
        </w:rPr>
        <w:t>A person must not, without reasonable excuse, knowingly or recklessly contravene a condition of an apparatus licence.</w:t>
      </w:r>
    </w:p>
    <w:p w14:paraId="1C1CEF46" w14:textId="77777777" w:rsidR="00756A16" w:rsidRPr="00ED21EF" w:rsidRDefault="00756A16" w:rsidP="0031455A">
      <w:pPr>
        <w:shd w:val="clear" w:color="auto" w:fill="FFFFFF"/>
        <w:spacing w:before="120"/>
        <w:ind w:left="19"/>
        <w:jc w:val="both"/>
        <w:rPr>
          <w:sz w:val="22"/>
        </w:rPr>
      </w:pPr>
      <w:r w:rsidRPr="00ED21EF">
        <w:rPr>
          <w:sz w:val="22"/>
          <w:szCs w:val="24"/>
        </w:rPr>
        <w:t>Penalty: $10,000.</w:t>
      </w:r>
    </w:p>
    <w:p w14:paraId="1D140149" w14:textId="77777777" w:rsidR="00C2771F" w:rsidRDefault="00C2771F" w:rsidP="0031455A">
      <w:pPr>
        <w:shd w:val="clear" w:color="auto" w:fill="FFFFFF"/>
        <w:spacing w:before="120"/>
        <w:ind w:left="5"/>
        <w:jc w:val="both"/>
        <w:rPr>
          <w:sz w:val="22"/>
        </w:rPr>
        <w:sectPr w:rsidR="00C2771F" w:rsidSect="0071147F">
          <w:pgSz w:w="12240" w:h="15840" w:code="1"/>
          <w:pgMar w:top="1440" w:right="1440" w:bottom="1440" w:left="1440" w:header="720" w:footer="720" w:gutter="0"/>
          <w:cols w:space="60"/>
          <w:noEndnote/>
        </w:sectPr>
      </w:pPr>
    </w:p>
    <w:p w14:paraId="2382117B" w14:textId="77777777" w:rsidR="00756A16" w:rsidRPr="00ED21EF" w:rsidRDefault="00756A16" w:rsidP="00C2771F">
      <w:pPr>
        <w:shd w:val="clear" w:color="auto" w:fill="FFFFFF"/>
        <w:spacing w:before="120"/>
        <w:jc w:val="center"/>
        <w:rPr>
          <w:sz w:val="22"/>
        </w:rPr>
      </w:pPr>
      <w:r w:rsidRPr="005A2A5A">
        <w:rPr>
          <w:b/>
          <w:bCs/>
          <w:i/>
          <w:iCs/>
          <w:sz w:val="22"/>
          <w:szCs w:val="24"/>
        </w:rPr>
        <w:lastRenderedPageBreak/>
        <w:t xml:space="preserve">Division </w:t>
      </w:r>
      <w:r w:rsidRPr="00ED21EF">
        <w:rPr>
          <w:b/>
          <w:bCs/>
          <w:i/>
          <w:iCs/>
          <w:sz w:val="22"/>
          <w:szCs w:val="24"/>
        </w:rPr>
        <w:t>4</w:t>
      </w:r>
      <w:r w:rsidRPr="00ED21EF">
        <w:rPr>
          <w:rFonts w:eastAsia="Times New Roman"/>
          <w:b/>
          <w:bCs/>
          <w:sz w:val="22"/>
          <w:szCs w:val="24"/>
        </w:rPr>
        <w:t>—</w:t>
      </w:r>
      <w:r w:rsidRPr="00ED21EF">
        <w:rPr>
          <w:rFonts w:eastAsia="Times New Roman"/>
          <w:b/>
          <w:bCs/>
          <w:i/>
          <w:iCs/>
          <w:sz w:val="22"/>
          <w:szCs w:val="24"/>
        </w:rPr>
        <w:t>Third party users</w:t>
      </w:r>
    </w:p>
    <w:p w14:paraId="4FE56BDB" w14:textId="77777777" w:rsidR="00756A16" w:rsidRPr="00ED21EF" w:rsidRDefault="00756A16" w:rsidP="0031455A">
      <w:pPr>
        <w:shd w:val="clear" w:color="auto" w:fill="FFFFFF"/>
        <w:spacing w:before="120"/>
        <w:jc w:val="both"/>
        <w:rPr>
          <w:sz w:val="22"/>
        </w:rPr>
      </w:pPr>
      <w:r w:rsidRPr="00ED21EF">
        <w:rPr>
          <w:b/>
          <w:bCs/>
          <w:sz w:val="22"/>
          <w:szCs w:val="24"/>
        </w:rPr>
        <w:t>Licensees may authorise third party users</w:t>
      </w:r>
    </w:p>
    <w:p w14:paraId="2F679809" w14:textId="77777777" w:rsidR="00756A16" w:rsidRPr="00ED21EF" w:rsidRDefault="00756A16" w:rsidP="0031455A">
      <w:pPr>
        <w:shd w:val="clear" w:color="auto" w:fill="FFFFFF"/>
        <w:spacing w:before="120"/>
        <w:ind w:left="10" w:firstLine="346"/>
        <w:jc w:val="both"/>
        <w:rPr>
          <w:sz w:val="22"/>
        </w:rPr>
      </w:pPr>
      <w:r w:rsidRPr="00ED21EF">
        <w:rPr>
          <w:b/>
          <w:bCs/>
          <w:sz w:val="22"/>
          <w:szCs w:val="24"/>
        </w:rPr>
        <w:t xml:space="preserve">114.(1) </w:t>
      </w:r>
      <w:r w:rsidRPr="00ED21EF">
        <w:rPr>
          <w:sz w:val="22"/>
          <w:szCs w:val="24"/>
        </w:rPr>
        <w:t xml:space="preserve">Subject to subsections (2) and (3), a licensee of an apparatus licence may, by written instrument, authorise other persons to operate </w:t>
      </w:r>
      <w:r w:rsidRPr="005A2A5A">
        <w:rPr>
          <w:sz w:val="22"/>
          <w:szCs w:val="24"/>
        </w:rPr>
        <w:t xml:space="preserve">radiocommunications </w:t>
      </w:r>
      <w:r w:rsidRPr="00ED21EF">
        <w:rPr>
          <w:sz w:val="22"/>
          <w:szCs w:val="24"/>
        </w:rPr>
        <w:t>devices under the licence.</w:t>
      </w:r>
    </w:p>
    <w:p w14:paraId="34406531" w14:textId="77777777" w:rsidR="00756A16" w:rsidRPr="00ED21EF" w:rsidRDefault="00756A16" w:rsidP="0031455A">
      <w:pPr>
        <w:numPr>
          <w:ilvl w:val="0"/>
          <w:numId w:val="165"/>
        </w:numPr>
        <w:shd w:val="clear" w:color="auto" w:fill="FFFFFF"/>
        <w:tabs>
          <w:tab w:val="left" w:pos="734"/>
        </w:tabs>
        <w:spacing w:before="120"/>
        <w:ind w:left="14" w:firstLine="331"/>
        <w:jc w:val="both"/>
        <w:rPr>
          <w:b/>
          <w:bCs/>
          <w:sz w:val="22"/>
          <w:szCs w:val="24"/>
        </w:rPr>
      </w:pPr>
      <w:r w:rsidRPr="00ED21EF">
        <w:rPr>
          <w:sz w:val="22"/>
          <w:szCs w:val="24"/>
        </w:rPr>
        <w:t>The licensee must not authorise a person if to do so would be inconsistent with determinations of the SMA under section 115.</w:t>
      </w:r>
    </w:p>
    <w:p w14:paraId="2576CD10" w14:textId="77777777" w:rsidR="00756A16" w:rsidRPr="00ED21EF" w:rsidRDefault="00756A16" w:rsidP="0031455A">
      <w:pPr>
        <w:numPr>
          <w:ilvl w:val="0"/>
          <w:numId w:val="166"/>
        </w:numPr>
        <w:shd w:val="clear" w:color="auto" w:fill="FFFFFF"/>
        <w:tabs>
          <w:tab w:val="left" w:pos="734"/>
        </w:tabs>
        <w:spacing w:before="120"/>
        <w:ind w:left="346"/>
        <w:jc w:val="both"/>
        <w:rPr>
          <w:b/>
          <w:bCs/>
          <w:sz w:val="22"/>
          <w:szCs w:val="24"/>
        </w:rPr>
      </w:pPr>
      <w:r w:rsidRPr="00ED21EF">
        <w:rPr>
          <w:sz w:val="22"/>
          <w:szCs w:val="24"/>
        </w:rPr>
        <w:t>The licensee must not authorise a person if:</w:t>
      </w:r>
    </w:p>
    <w:p w14:paraId="59A5A47F" w14:textId="77777777" w:rsidR="00756A16" w:rsidRPr="00ED21EF" w:rsidRDefault="00756A16" w:rsidP="0031455A">
      <w:pPr>
        <w:shd w:val="clear" w:color="auto" w:fill="FFFFFF"/>
        <w:tabs>
          <w:tab w:val="left" w:pos="782"/>
        </w:tabs>
        <w:spacing w:before="120"/>
        <w:ind w:left="398"/>
        <w:jc w:val="both"/>
        <w:rPr>
          <w:sz w:val="22"/>
        </w:rPr>
      </w:pPr>
      <w:r w:rsidRPr="00ED21EF">
        <w:rPr>
          <w:sz w:val="22"/>
          <w:szCs w:val="24"/>
        </w:rPr>
        <w:t>(a)</w:t>
      </w:r>
      <w:r w:rsidRPr="00ED21EF">
        <w:rPr>
          <w:sz w:val="22"/>
          <w:szCs w:val="24"/>
        </w:rPr>
        <w:tab/>
        <w:t>the person has been issued an apparatus licence that:</w:t>
      </w:r>
    </w:p>
    <w:p w14:paraId="42A47321" w14:textId="77777777" w:rsidR="00C2771F" w:rsidRDefault="00756A16" w:rsidP="0031455A">
      <w:pPr>
        <w:shd w:val="clear" w:color="auto" w:fill="FFFFFF"/>
        <w:spacing w:before="120"/>
        <w:ind w:left="1032"/>
        <w:jc w:val="both"/>
        <w:rPr>
          <w:sz w:val="22"/>
          <w:szCs w:val="24"/>
        </w:rPr>
      </w:pPr>
      <w:r w:rsidRPr="00ED21EF">
        <w:rPr>
          <w:sz w:val="22"/>
          <w:szCs w:val="24"/>
        </w:rPr>
        <w:t>(i)</w:t>
      </w:r>
      <w:r w:rsidR="00C2771F">
        <w:rPr>
          <w:sz w:val="22"/>
          <w:szCs w:val="24"/>
        </w:rPr>
        <w:tab/>
      </w:r>
      <w:r w:rsidRPr="00ED21EF">
        <w:rPr>
          <w:sz w:val="22"/>
          <w:szCs w:val="24"/>
        </w:rPr>
        <w:t>was or is of the same type as the licensee</w:t>
      </w:r>
      <w:r w:rsidR="005E1428" w:rsidRPr="00ED21EF">
        <w:rPr>
          <w:sz w:val="22"/>
          <w:szCs w:val="24"/>
        </w:rPr>
        <w:t>’</w:t>
      </w:r>
      <w:r w:rsidRPr="00ED21EF">
        <w:rPr>
          <w:sz w:val="22"/>
          <w:szCs w:val="24"/>
        </w:rPr>
        <w:t>s licence; and</w:t>
      </w:r>
    </w:p>
    <w:p w14:paraId="39E18E68" w14:textId="77777777" w:rsidR="00756A16" w:rsidRPr="00ED21EF" w:rsidRDefault="00756A16" w:rsidP="00C2771F">
      <w:pPr>
        <w:shd w:val="clear" w:color="auto" w:fill="FFFFFF"/>
        <w:spacing w:before="120"/>
        <w:ind w:left="1397" w:hanging="360"/>
        <w:jc w:val="both"/>
        <w:rPr>
          <w:sz w:val="22"/>
        </w:rPr>
      </w:pPr>
      <w:r w:rsidRPr="00ED21EF">
        <w:rPr>
          <w:sz w:val="22"/>
          <w:szCs w:val="24"/>
        </w:rPr>
        <w:t>(ii)</w:t>
      </w:r>
      <w:r w:rsidR="00C2771F">
        <w:rPr>
          <w:sz w:val="22"/>
          <w:szCs w:val="24"/>
        </w:rPr>
        <w:tab/>
      </w:r>
      <w:r w:rsidRPr="00ED21EF">
        <w:rPr>
          <w:sz w:val="22"/>
          <w:szCs w:val="24"/>
        </w:rPr>
        <w:t xml:space="preserve">authorised operation of </w:t>
      </w:r>
      <w:r w:rsidRPr="005A2A5A">
        <w:rPr>
          <w:sz w:val="22"/>
          <w:szCs w:val="24"/>
        </w:rPr>
        <w:t xml:space="preserve">radiocommunications </w:t>
      </w:r>
      <w:r w:rsidRPr="00ED21EF">
        <w:rPr>
          <w:sz w:val="22"/>
          <w:szCs w:val="24"/>
        </w:rPr>
        <w:t>devices of the same kind as those to which the licensee</w:t>
      </w:r>
      <w:r w:rsidR="005E1428" w:rsidRPr="00ED21EF">
        <w:rPr>
          <w:sz w:val="22"/>
          <w:szCs w:val="24"/>
        </w:rPr>
        <w:t>’</w:t>
      </w:r>
      <w:r w:rsidRPr="00ED21EF">
        <w:rPr>
          <w:sz w:val="22"/>
          <w:szCs w:val="24"/>
        </w:rPr>
        <w:t>s licence relates; and</w:t>
      </w:r>
    </w:p>
    <w:p w14:paraId="1D210852" w14:textId="77777777" w:rsidR="00756A16" w:rsidRPr="00ED21EF" w:rsidRDefault="00756A16" w:rsidP="0031455A">
      <w:pPr>
        <w:shd w:val="clear" w:color="auto" w:fill="FFFFFF"/>
        <w:tabs>
          <w:tab w:val="left" w:pos="782"/>
        </w:tabs>
        <w:spacing w:before="120"/>
        <w:ind w:left="398"/>
        <w:jc w:val="both"/>
        <w:rPr>
          <w:sz w:val="22"/>
        </w:rPr>
      </w:pPr>
      <w:r w:rsidRPr="00ED21EF">
        <w:rPr>
          <w:sz w:val="22"/>
          <w:szCs w:val="24"/>
        </w:rPr>
        <w:t>(b)</w:t>
      </w:r>
      <w:r w:rsidRPr="00ED21EF">
        <w:rPr>
          <w:sz w:val="22"/>
          <w:szCs w:val="24"/>
        </w:rPr>
        <w:tab/>
        <w:t>the person</w:t>
      </w:r>
      <w:r w:rsidR="005E1428" w:rsidRPr="00ED21EF">
        <w:rPr>
          <w:sz w:val="22"/>
          <w:szCs w:val="24"/>
        </w:rPr>
        <w:t>’</w:t>
      </w:r>
      <w:r w:rsidRPr="00ED21EF">
        <w:rPr>
          <w:sz w:val="22"/>
          <w:szCs w:val="24"/>
        </w:rPr>
        <w:t>s licence:</w:t>
      </w:r>
    </w:p>
    <w:p w14:paraId="1748F1C8" w14:textId="77777777" w:rsidR="00756A16" w:rsidRPr="00ED21EF" w:rsidRDefault="00756A16" w:rsidP="0031455A">
      <w:pPr>
        <w:shd w:val="clear" w:color="auto" w:fill="FFFFFF"/>
        <w:spacing w:before="120"/>
        <w:ind w:left="1037"/>
        <w:jc w:val="both"/>
        <w:rPr>
          <w:sz w:val="22"/>
        </w:rPr>
      </w:pPr>
      <w:r w:rsidRPr="00ED21EF">
        <w:rPr>
          <w:sz w:val="22"/>
          <w:szCs w:val="24"/>
        </w:rPr>
        <w:t>(i) is suspended; or</w:t>
      </w:r>
    </w:p>
    <w:p w14:paraId="64703DC7" w14:textId="77777777" w:rsidR="00756A16" w:rsidRPr="00ED21EF" w:rsidRDefault="00756A16" w:rsidP="0031455A">
      <w:pPr>
        <w:shd w:val="clear" w:color="auto" w:fill="FFFFFF"/>
        <w:spacing w:before="120"/>
        <w:ind w:left="1037"/>
        <w:jc w:val="both"/>
        <w:rPr>
          <w:sz w:val="22"/>
        </w:rPr>
      </w:pPr>
      <w:r w:rsidRPr="00ED21EF">
        <w:rPr>
          <w:sz w:val="22"/>
          <w:szCs w:val="24"/>
        </w:rPr>
        <w:t>(ii) has been cancelled within the last 2 years.</w:t>
      </w:r>
    </w:p>
    <w:p w14:paraId="40FED701" w14:textId="77777777" w:rsidR="00756A16" w:rsidRPr="00ED21EF" w:rsidRDefault="00756A16" w:rsidP="0031455A">
      <w:pPr>
        <w:shd w:val="clear" w:color="auto" w:fill="FFFFFF"/>
        <w:tabs>
          <w:tab w:val="left" w:pos="734"/>
        </w:tabs>
        <w:spacing w:before="120"/>
        <w:ind w:left="14" w:firstLine="331"/>
        <w:jc w:val="both"/>
        <w:rPr>
          <w:sz w:val="22"/>
        </w:rPr>
      </w:pPr>
      <w:r w:rsidRPr="00ED21EF">
        <w:rPr>
          <w:b/>
          <w:bCs/>
          <w:sz w:val="22"/>
          <w:szCs w:val="24"/>
        </w:rPr>
        <w:t>(4)</w:t>
      </w:r>
      <w:r w:rsidRPr="00ED21EF">
        <w:rPr>
          <w:sz w:val="22"/>
          <w:szCs w:val="24"/>
        </w:rPr>
        <w:tab/>
        <w:t>Authorising other persons does not prevent the licensee doing</w:t>
      </w:r>
      <w:r w:rsidR="00A614B5">
        <w:rPr>
          <w:sz w:val="22"/>
          <w:szCs w:val="24"/>
        </w:rPr>
        <w:t xml:space="preserve"> </w:t>
      </w:r>
      <w:r w:rsidRPr="00ED21EF">
        <w:rPr>
          <w:sz w:val="22"/>
          <w:szCs w:val="24"/>
        </w:rPr>
        <w:t>anything in accordance with the licence.</w:t>
      </w:r>
    </w:p>
    <w:p w14:paraId="0B8B27CB" w14:textId="77777777" w:rsidR="00756A16" w:rsidRPr="00ED21EF" w:rsidRDefault="00756A16" w:rsidP="0031455A">
      <w:pPr>
        <w:shd w:val="clear" w:color="auto" w:fill="FFFFFF"/>
        <w:spacing w:before="120"/>
        <w:ind w:left="24"/>
        <w:jc w:val="both"/>
        <w:rPr>
          <w:sz w:val="22"/>
        </w:rPr>
      </w:pPr>
      <w:r w:rsidRPr="00ED21EF">
        <w:rPr>
          <w:b/>
          <w:bCs/>
          <w:sz w:val="22"/>
          <w:szCs w:val="24"/>
        </w:rPr>
        <w:t>Determinations limiting authorisation of third party users</w:t>
      </w:r>
    </w:p>
    <w:p w14:paraId="748255D5" w14:textId="77777777" w:rsidR="00756A16" w:rsidRPr="00ED21EF" w:rsidRDefault="00756A16" w:rsidP="0031455A">
      <w:pPr>
        <w:shd w:val="clear" w:color="auto" w:fill="FFFFFF"/>
        <w:spacing w:before="120"/>
        <w:ind w:left="365"/>
        <w:jc w:val="both"/>
        <w:rPr>
          <w:sz w:val="22"/>
        </w:rPr>
      </w:pPr>
      <w:r w:rsidRPr="00ED21EF">
        <w:rPr>
          <w:b/>
          <w:bCs/>
          <w:sz w:val="22"/>
          <w:szCs w:val="24"/>
        </w:rPr>
        <w:t xml:space="preserve">115.(1) </w:t>
      </w:r>
      <w:r w:rsidRPr="00ED21EF">
        <w:rPr>
          <w:sz w:val="22"/>
          <w:szCs w:val="24"/>
        </w:rPr>
        <w:t>The SMA may, by written instrument, determine:</w:t>
      </w:r>
    </w:p>
    <w:p w14:paraId="4723CA55" w14:textId="77777777" w:rsidR="00756A16" w:rsidRPr="00ED21EF" w:rsidRDefault="00756A16" w:rsidP="0031455A">
      <w:pPr>
        <w:numPr>
          <w:ilvl w:val="0"/>
          <w:numId w:val="167"/>
        </w:numPr>
        <w:shd w:val="clear" w:color="auto" w:fill="FFFFFF"/>
        <w:tabs>
          <w:tab w:val="left" w:pos="792"/>
        </w:tabs>
        <w:spacing w:before="120"/>
        <w:ind w:left="792" w:hanging="389"/>
        <w:jc w:val="both"/>
        <w:rPr>
          <w:sz w:val="22"/>
          <w:szCs w:val="24"/>
        </w:rPr>
      </w:pPr>
      <w:r w:rsidRPr="00ED21EF">
        <w:rPr>
          <w:sz w:val="22"/>
          <w:szCs w:val="24"/>
        </w:rPr>
        <w:t xml:space="preserve">categories of apparatus licences in respect of which licensees must not authorise other persons to operate </w:t>
      </w:r>
      <w:r w:rsidRPr="005A2A5A">
        <w:rPr>
          <w:sz w:val="22"/>
          <w:szCs w:val="24"/>
        </w:rPr>
        <w:t xml:space="preserve">radiocommunications </w:t>
      </w:r>
      <w:r w:rsidRPr="00ED21EF">
        <w:rPr>
          <w:sz w:val="22"/>
          <w:szCs w:val="24"/>
        </w:rPr>
        <w:t>devices; or</w:t>
      </w:r>
    </w:p>
    <w:p w14:paraId="431605C1" w14:textId="77777777" w:rsidR="00756A16" w:rsidRPr="00ED21EF" w:rsidRDefault="00756A16" w:rsidP="0031455A">
      <w:pPr>
        <w:numPr>
          <w:ilvl w:val="0"/>
          <w:numId w:val="167"/>
        </w:numPr>
        <w:shd w:val="clear" w:color="auto" w:fill="FFFFFF"/>
        <w:tabs>
          <w:tab w:val="left" w:pos="792"/>
        </w:tabs>
        <w:spacing w:before="120"/>
        <w:ind w:left="403"/>
        <w:jc w:val="both"/>
        <w:rPr>
          <w:sz w:val="22"/>
          <w:szCs w:val="24"/>
        </w:rPr>
      </w:pPr>
      <w:r w:rsidRPr="00ED21EF">
        <w:rPr>
          <w:sz w:val="22"/>
          <w:szCs w:val="24"/>
        </w:rPr>
        <w:t>classes of persons who must not be so authorised; or</w:t>
      </w:r>
    </w:p>
    <w:p w14:paraId="3EE7A603" w14:textId="77777777" w:rsidR="00756A16" w:rsidRPr="00ED21EF" w:rsidRDefault="00756A16" w:rsidP="0031455A">
      <w:pPr>
        <w:numPr>
          <w:ilvl w:val="0"/>
          <w:numId w:val="167"/>
        </w:numPr>
        <w:shd w:val="clear" w:color="auto" w:fill="FFFFFF"/>
        <w:tabs>
          <w:tab w:val="left" w:pos="792"/>
        </w:tabs>
        <w:spacing w:before="120"/>
        <w:ind w:left="403"/>
        <w:jc w:val="both"/>
        <w:rPr>
          <w:sz w:val="22"/>
          <w:szCs w:val="24"/>
        </w:rPr>
      </w:pPr>
      <w:r w:rsidRPr="00ED21EF">
        <w:rPr>
          <w:sz w:val="22"/>
          <w:szCs w:val="24"/>
        </w:rPr>
        <w:t>circumstances in which persons must not be so authorised.</w:t>
      </w:r>
    </w:p>
    <w:p w14:paraId="57D8A651" w14:textId="77777777" w:rsidR="00756A16" w:rsidRPr="00ED21EF" w:rsidRDefault="00756A16" w:rsidP="0031455A">
      <w:pPr>
        <w:shd w:val="clear" w:color="auto" w:fill="FFFFFF"/>
        <w:spacing w:before="120"/>
        <w:ind w:left="24" w:firstLine="336"/>
        <w:jc w:val="both"/>
        <w:rPr>
          <w:sz w:val="22"/>
        </w:rPr>
      </w:pPr>
      <w:r w:rsidRPr="00ED21EF">
        <w:rPr>
          <w:b/>
          <w:bCs/>
          <w:sz w:val="22"/>
          <w:szCs w:val="24"/>
        </w:rPr>
        <w:t>(2)</w:t>
      </w:r>
      <w:r w:rsidRPr="00ED21EF">
        <w:rPr>
          <w:sz w:val="22"/>
          <w:szCs w:val="24"/>
        </w:rPr>
        <w:t xml:space="preserve"> A determination is a disallowable instrument for the purposes of section 46A of the </w:t>
      </w:r>
      <w:r w:rsidRPr="00ED21EF">
        <w:rPr>
          <w:i/>
          <w:iCs/>
          <w:sz w:val="22"/>
          <w:szCs w:val="24"/>
        </w:rPr>
        <w:t>Acts Interpretation Act 1901.</w:t>
      </w:r>
    </w:p>
    <w:p w14:paraId="2D715A7A" w14:textId="77777777" w:rsidR="00756A16" w:rsidRPr="00ED21EF" w:rsidRDefault="00756A16" w:rsidP="0031455A">
      <w:pPr>
        <w:shd w:val="clear" w:color="auto" w:fill="FFFFFF"/>
        <w:spacing w:before="120"/>
        <w:ind w:left="24"/>
        <w:jc w:val="both"/>
        <w:rPr>
          <w:sz w:val="22"/>
        </w:rPr>
      </w:pPr>
      <w:r w:rsidRPr="00ED21EF">
        <w:rPr>
          <w:b/>
          <w:bCs/>
          <w:sz w:val="22"/>
          <w:szCs w:val="24"/>
        </w:rPr>
        <w:t>Revocation of authorisations</w:t>
      </w:r>
    </w:p>
    <w:p w14:paraId="70A8C71F" w14:textId="77777777" w:rsidR="00756A16" w:rsidRPr="00ED21EF" w:rsidRDefault="00756A16" w:rsidP="0031455A">
      <w:pPr>
        <w:shd w:val="clear" w:color="auto" w:fill="FFFFFF"/>
        <w:spacing w:before="120"/>
        <w:ind w:left="24" w:firstLine="346"/>
        <w:jc w:val="both"/>
        <w:rPr>
          <w:sz w:val="22"/>
        </w:rPr>
      </w:pPr>
      <w:r w:rsidRPr="00ED21EF">
        <w:rPr>
          <w:b/>
          <w:bCs/>
          <w:sz w:val="22"/>
          <w:szCs w:val="24"/>
        </w:rPr>
        <w:t xml:space="preserve">116.(1) </w:t>
      </w:r>
      <w:r w:rsidRPr="00ED21EF">
        <w:rPr>
          <w:sz w:val="22"/>
          <w:szCs w:val="24"/>
        </w:rPr>
        <w:t>If the SMA is satisfied that a person authorised under section 114 has contravened a condition of the licence to which the authorisation relates, the SMA may give the licensee a written notice directing the licensee to revoke the authorisation.</w:t>
      </w:r>
    </w:p>
    <w:p w14:paraId="15EBD112" w14:textId="77777777" w:rsidR="00756A16" w:rsidRPr="00C2771F" w:rsidRDefault="00756A16" w:rsidP="0031455A">
      <w:pPr>
        <w:shd w:val="clear" w:color="auto" w:fill="FFFFFF"/>
        <w:spacing w:before="120"/>
        <w:ind w:left="24"/>
        <w:jc w:val="both"/>
      </w:pPr>
      <w:r w:rsidRPr="00C2771F">
        <w:rPr>
          <w:szCs w:val="18"/>
        </w:rPr>
        <w:t>Note: Directions to revoke an authorisation are reviewable under Part 5.6.</w:t>
      </w:r>
    </w:p>
    <w:p w14:paraId="12C06D18" w14:textId="77777777" w:rsidR="00756A16" w:rsidRPr="00ED21EF" w:rsidRDefault="00756A16" w:rsidP="0031455A">
      <w:pPr>
        <w:numPr>
          <w:ilvl w:val="0"/>
          <w:numId w:val="168"/>
        </w:numPr>
        <w:shd w:val="clear" w:color="auto" w:fill="FFFFFF"/>
        <w:tabs>
          <w:tab w:val="left" w:pos="749"/>
        </w:tabs>
        <w:spacing w:before="120"/>
        <w:ind w:left="365"/>
        <w:jc w:val="both"/>
        <w:rPr>
          <w:b/>
          <w:bCs/>
          <w:sz w:val="22"/>
          <w:szCs w:val="24"/>
        </w:rPr>
      </w:pPr>
      <w:r w:rsidRPr="00ED21EF">
        <w:rPr>
          <w:sz w:val="22"/>
          <w:szCs w:val="24"/>
        </w:rPr>
        <w:t>The notice must give the reasons for the direction.</w:t>
      </w:r>
    </w:p>
    <w:p w14:paraId="7B25E51E" w14:textId="77777777" w:rsidR="00756A16" w:rsidRPr="00ED21EF" w:rsidRDefault="00756A16" w:rsidP="0031455A">
      <w:pPr>
        <w:numPr>
          <w:ilvl w:val="0"/>
          <w:numId w:val="168"/>
        </w:numPr>
        <w:shd w:val="clear" w:color="auto" w:fill="FFFFFF"/>
        <w:tabs>
          <w:tab w:val="left" w:pos="749"/>
        </w:tabs>
        <w:spacing w:before="120"/>
        <w:ind w:left="29" w:firstLine="336"/>
        <w:jc w:val="both"/>
        <w:rPr>
          <w:b/>
          <w:bCs/>
          <w:sz w:val="22"/>
          <w:szCs w:val="24"/>
        </w:rPr>
      </w:pPr>
      <w:r w:rsidRPr="00ED21EF">
        <w:rPr>
          <w:sz w:val="22"/>
          <w:szCs w:val="24"/>
        </w:rPr>
        <w:t>As soon as practicable and, in any event, within 7 days after service of the notice, the licensee must revoke the authorisation.</w:t>
      </w:r>
    </w:p>
    <w:p w14:paraId="77D3A0F6" w14:textId="77777777" w:rsidR="00756A16" w:rsidRPr="00ED21EF" w:rsidRDefault="00756A16" w:rsidP="0031455A">
      <w:pPr>
        <w:numPr>
          <w:ilvl w:val="0"/>
          <w:numId w:val="168"/>
        </w:numPr>
        <w:shd w:val="clear" w:color="auto" w:fill="FFFFFF"/>
        <w:tabs>
          <w:tab w:val="left" w:pos="749"/>
        </w:tabs>
        <w:spacing w:before="120"/>
        <w:ind w:left="29" w:firstLine="336"/>
        <w:jc w:val="both"/>
        <w:rPr>
          <w:b/>
          <w:bCs/>
          <w:sz w:val="22"/>
          <w:szCs w:val="24"/>
        </w:rPr>
      </w:pPr>
      <w:r w:rsidRPr="00ED21EF">
        <w:rPr>
          <w:sz w:val="22"/>
          <w:szCs w:val="24"/>
        </w:rPr>
        <w:t>The licensee must not further authorise the person under section 114 until the direction is:</w:t>
      </w:r>
    </w:p>
    <w:p w14:paraId="0CD30152" w14:textId="05C1582D" w:rsidR="00756A16" w:rsidRPr="005A2A5A" w:rsidRDefault="0071147F" w:rsidP="0031455A">
      <w:pPr>
        <w:numPr>
          <w:ilvl w:val="0"/>
          <w:numId w:val="169"/>
        </w:numPr>
        <w:shd w:val="clear" w:color="auto" w:fill="FFFFFF"/>
        <w:tabs>
          <w:tab w:val="left" w:pos="826"/>
        </w:tabs>
        <w:spacing w:before="120"/>
        <w:ind w:left="826" w:hanging="403"/>
        <w:jc w:val="both"/>
        <w:rPr>
          <w:sz w:val="22"/>
          <w:szCs w:val="24"/>
        </w:rPr>
      </w:pPr>
      <w:r w:rsidRPr="00ED21EF">
        <w:rPr>
          <w:b/>
          <w:bCs/>
          <w:sz w:val="22"/>
          <w:szCs w:val="24"/>
        </w:rPr>
        <w:br w:type="page"/>
      </w:r>
      <w:r w:rsidR="00756A16" w:rsidRPr="00ED21EF">
        <w:rPr>
          <w:sz w:val="22"/>
          <w:szCs w:val="24"/>
        </w:rPr>
        <w:lastRenderedPageBreak/>
        <w:t xml:space="preserve">revoked under subsection 289(1) of this Act or as provided for by subsection 33(3) of the </w:t>
      </w:r>
      <w:r w:rsidR="00756A16" w:rsidRPr="00ED21EF">
        <w:rPr>
          <w:i/>
          <w:iCs/>
          <w:sz w:val="22"/>
          <w:szCs w:val="24"/>
        </w:rPr>
        <w:t>Acts Interpretation Act 1901</w:t>
      </w:r>
      <w:r w:rsidR="00756A16" w:rsidRPr="00F35142">
        <w:rPr>
          <w:iCs/>
          <w:sz w:val="22"/>
          <w:szCs w:val="24"/>
        </w:rPr>
        <w:t>;</w:t>
      </w:r>
      <w:r w:rsidR="00756A16" w:rsidRPr="00ED21EF">
        <w:rPr>
          <w:i/>
          <w:iCs/>
          <w:sz w:val="22"/>
          <w:szCs w:val="24"/>
        </w:rPr>
        <w:t xml:space="preserve"> </w:t>
      </w:r>
      <w:r w:rsidR="00756A16" w:rsidRPr="00ED21EF">
        <w:rPr>
          <w:sz w:val="22"/>
          <w:szCs w:val="24"/>
        </w:rPr>
        <w:t>or</w:t>
      </w:r>
    </w:p>
    <w:p w14:paraId="15E65553" w14:textId="77777777" w:rsidR="00756A16" w:rsidRPr="00ED21EF" w:rsidRDefault="00756A16" w:rsidP="0031455A">
      <w:pPr>
        <w:numPr>
          <w:ilvl w:val="0"/>
          <w:numId w:val="170"/>
        </w:numPr>
        <w:shd w:val="clear" w:color="auto" w:fill="FFFFFF"/>
        <w:tabs>
          <w:tab w:val="left" w:pos="826"/>
        </w:tabs>
        <w:spacing w:before="120"/>
        <w:ind w:left="422"/>
        <w:jc w:val="both"/>
        <w:rPr>
          <w:sz w:val="22"/>
          <w:szCs w:val="24"/>
        </w:rPr>
      </w:pPr>
      <w:r w:rsidRPr="00ED21EF">
        <w:rPr>
          <w:sz w:val="22"/>
          <w:szCs w:val="24"/>
        </w:rPr>
        <w:t>set aside by a court or the AAT.</w:t>
      </w:r>
    </w:p>
    <w:p w14:paraId="4063FCE9" w14:textId="77777777" w:rsidR="00756A16" w:rsidRPr="00ED21EF" w:rsidRDefault="00756A16" w:rsidP="0031455A">
      <w:pPr>
        <w:shd w:val="clear" w:color="auto" w:fill="FFFFFF"/>
        <w:spacing w:before="120"/>
        <w:ind w:left="374"/>
        <w:jc w:val="both"/>
        <w:rPr>
          <w:sz w:val="22"/>
        </w:rPr>
      </w:pPr>
      <w:r w:rsidRPr="00ED21EF">
        <w:rPr>
          <w:b/>
          <w:bCs/>
          <w:sz w:val="22"/>
          <w:szCs w:val="24"/>
        </w:rPr>
        <w:t>(5)</w:t>
      </w:r>
      <w:r w:rsidRPr="00ED21EF">
        <w:rPr>
          <w:sz w:val="22"/>
          <w:szCs w:val="24"/>
        </w:rPr>
        <w:t xml:space="preserve"> If:</w:t>
      </w:r>
    </w:p>
    <w:p w14:paraId="56EA537B" w14:textId="77777777" w:rsidR="00756A16" w:rsidRPr="00ED21EF" w:rsidRDefault="00756A16" w:rsidP="0031455A">
      <w:pPr>
        <w:numPr>
          <w:ilvl w:val="0"/>
          <w:numId w:val="171"/>
        </w:numPr>
        <w:shd w:val="clear" w:color="auto" w:fill="FFFFFF"/>
        <w:tabs>
          <w:tab w:val="left" w:pos="816"/>
        </w:tabs>
        <w:spacing w:before="120"/>
        <w:ind w:left="816" w:hanging="398"/>
        <w:jc w:val="both"/>
        <w:rPr>
          <w:sz w:val="22"/>
          <w:szCs w:val="24"/>
        </w:rPr>
      </w:pPr>
      <w:r w:rsidRPr="00ED21EF">
        <w:rPr>
          <w:sz w:val="22"/>
          <w:szCs w:val="24"/>
        </w:rPr>
        <w:t>a person has been authorised under section 114 in relation to a particular licence; and</w:t>
      </w:r>
    </w:p>
    <w:p w14:paraId="7691718B" w14:textId="77777777" w:rsidR="00756A16" w:rsidRPr="00ED21EF" w:rsidRDefault="00756A16" w:rsidP="0031455A">
      <w:pPr>
        <w:numPr>
          <w:ilvl w:val="0"/>
          <w:numId w:val="171"/>
        </w:numPr>
        <w:shd w:val="clear" w:color="auto" w:fill="FFFFFF"/>
        <w:tabs>
          <w:tab w:val="left" w:pos="816"/>
        </w:tabs>
        <w:spacing w:before="120"/>
        <w:ind w:left="816" w:hanging="398"/>
        <w:jc w:val="both"/>
        <w:rPr>
          <w:sz w:val="22"/>
          <w:szCs w:val="24"/>
        </w:rPr>
      </w:pPr>
      <w:r w:rsidRPr="00ED21EF">
        <w:rPr>
          <w:sz w:val="22"/>
          <w:szCs w:val="24"/>
        </w:rPr>
        <w:t xml:space="preserve">at the time of the authorisation, the person was the licensee of another apparatus licence of the same type that authorised operation of </w:t>
      </w:r>
      <w:r w:rsidRPr="005A2A5A">
        <w:rPr>
          <w:sz w:val="22"/>
          <w:szCs w:val="24"/>
        </w:rPr>
        <w:t xml:space="preserve">radiocommunications </w:t>
      </w:r>
      <w:r w:rsidRPr="00ED21EF">
        <w:rPr>
          <w:sz w:val="22"/>
          <w:szCs w:val="24"/>
        </w:rPr>
        <w:t>devices of the same kind as those to which the first-mentioned licence relates; and</w:t>
      </w:r>
    </w:p>
    <w:p w14:paraId="44BDD5DC" w14:textId="77777777" w:rsidR="00756A16" w:rsidRPr="00ED21EF" w:rsidRDefault="00756A16" w:rsidP="0031455A">
      <w:pPr>
        <w:numPr>
          <w:ilvl w:val="0"/>
          <w:numId w:val="171"/>
        </w:numPr>
        <w:shd w:val="clear" w:color="auto" w:fill="FFFFFF"/>
        <w:tabs>
          <w:tab w:val="left" w:pos="816"/>
        </w:tabs>
        <w:spacing w:before="120"/>
        <w:ind w:left="418"/>
        <w:jc w:val="both"/>
        <w:rPr>
          <w:sz w:val="22"/>
          <w:szCs w:val="24"/>
        </w:rPr>
      </w:pPr>
      <w:r w:rsidRPr="00ED21EF">
        <w:rPr>
          <w:sz w:val="22"/>
          <w:szCs w:val="24"/>
        </w:rPr>
        <w:t>the other licence is suspended or cancelled;</w:t>
      </w:r>
    </w:p>
    <w:p w14:paraId="41C23635" w14:textId="77777777" w:rsidR="00756A16" w:rsidRPr="00ED21EF" w:rsidRDefault="00756A16" w:rsidP="0031455A">
      <w:pPr>
        <w:shd w:val="clear" w:color="auto" w:fill="FFFFFF"/>
        <w:spacing w:before="120"/>
        <w:ind w:left="24"/>
        <w:jc w:val="both"/>
        <w:rPr>
          <w:sz w:val="22"/>
        </w:rPr>
      </w:pPr>
      <w:r w:rsidRPr="00ED21EF">
        <w:rPr>
          <w:sz w:val="22"/>
          <w:szCs w:val="24"/>
        </w:rPr>
        <w:t>the authorisation is taken to have been revoked on the day on which the other licence is suspended or cancelled.</w:t>
      </w:r>
    </w:p>
    <w:p w14:paraId="52A66E90" w14:textId="77777777" w:rsidR="00756A16" w:rsidRPr="00ED21EF" w:rsidRDefault="00756A16" w:rsidP="0031455A">
      <w:pPr>
        <w:shd w:val="clear" w:color="auto" w:fill="FFFFFF"/>
        <w:spacing w:before="120"/>
        <w:ind w:left="24"/>
        <w:jc w:val="both"/>
        <w:rPr>
          <w:sz w:val="22"/>
        </w:rPr>
      </w:pPr>
      <w:r w:rsidRPr="00ED21EF">
        <w:rPr>
          <w:b/>
          <w:bCs/>
          <w:sz w:val="22"/>
          <w:szCs w:val="24"/>
        </w:rPr>
        <w:t>Licensees must keep records of authorisations</w:t>
      </w:r>
    </w:p>
    <w:p w14:paraId="55EC65F3" w14:textId="77777777" w:rsidR="00756A16" w:rsidRPr="00ED21EF" w:rsidRDefault="00756A16" w:rsidP="0031455A">
      <w:pPr>
        <w:shd w:val="clear" w:color="auto" w:fill="FFFFFF"/>
        <w:spacing w:before="120"/>
        <w:ind w:left="24" w:firstLine="350"/>
        <w:jc w:val="both"/>
        <w:rPr>
          <w:sz w:val="22"/>
        </w:rPr>
      </w:pPr>
      <w:r w:rsidRPr="00ED21EF">
        <w:rPr>
          <w:b/>
          <w:bCs/>
          <w:sz w:val="22"/>
          <w:szCs w:val="24"/>
        </w:rPr>
        <w:t xml:space="preserve">117. </w:t>
      </w:r>
      <w:r w:rsidRPr="00ED21EF">
        <w:rPr>
          <w:sz w:val="22"/>
          <w:szCs w:val="24"/>
        </w:rPr>
        <w:t>A licensee of an apparatus licence who authorises a person under section 114 must:</w:t>
      </w:r>
    </w:p>
    <w:p w14:paraId="690FFABC" w14:textId="77777777" w:rsidR="00756A16" w:rsidRPr="00ED21EF" w:rsidRDefault="00756A16" w:rsidP="0031455A">
      <w:pPr>
        <w:numPr>
          <w:ilvl w:val="0"/>
          <w:numId w:val="172"/>
        </w:numPr>
        <w:shd w:val="clear" w:color="auto" w:fill="FFFFFF"/>
        <w:tabs>
          <w:tab w:val="left" w:pos="806"/>
        </w:tabs>
        <w:spacing w:before="120"/>
        <w:ind w:left="413"/>
        <w:jc w:val="both"/>
        <w:rPr>
          <w:sz w:val="22"/>
          <w:szCs w:val="24"/>
        </w:rPr>
      </w:pPr>
      <w:r w:rsidRPr="00ED21EF">
        <w:rPr>
          <w:sz w:val="22"/>
          <w:szCs w:val="24"/>
        </w:rPr>
        <w:t>cause a copy of the authorisation to be kept in Australia; and</w:t>
      </w:r>
    </w:p>
    <w:p w14:paraId="2512E7DF" w14:textId="77777777" w:rsidR="00756A16" w:rsidRPr="00ED21EF" w:rsidRDefault="00756A16" w:rsidP="0031455A">
      <w:pPr>
        <w:numPr>
          <w:ilvl w:val="0"/>
          <w:numId w:val="173"/>
        </w:numPr>
        <w:shd w:val="clear" w:color="auto" w:fill="FFFFFF"/>
        <w:tabs>
          <w:tab w:val="left" w:pos="806"/>
        </w:tabs>
        <w:spacing w:before="120"/>
        <w:ind w:left="806" w:hanging="394"/>
        <w:jc w:val="both"/>
        <w:rPr>
          <w:sz w:val="22"/>
          <w:szCs w:val="24"/>
        </w:rPr>
      </w:pPr>
      <w:r w:rsidRPr="00ED21EF">
        <w:rPr>
          <w:sz w:val="22"/>
          <w:szCs w:val="24"/>
        </w:rPr>
        <w:t>retain the copy for at least one year after the authorisation ceases to be in force.</w:t>
      </w:r>
    </w:p>
    <w:p w14:paraId="61562D3A" w14:textId="77777777" w:rsidR="00756A16" w:rsidRPr="00ED21EF" w:rsidRDefault="00756A16" w:rsidP="0031455A">
      <w:pPr>
        <w:shd w:val="clear" w:color="auto" w:fill="FFFFFF"/>
        <w:spacing w:before="120"/>
        <w:ind w:left="24"/>
        <w:jc w:val="both"/>
        <w:rPr>
          <w:sz w:val="22"/>
        </w:rPr>
      </w:pPr>
      <w:r w:rsidRPr="00ED21EF">
        <w:rPr>
          <w:sz w:val="22"/>
          <w:szCs w:val="24"/>
        </w:rPr>
        <w:t>Penalty: $2,000.</w:t>
      </w:r>
    </w:p>
    <w:p w14:paraId="4211F465" w14:textId="77777777" w:rsidR="00756A16" w:rsidRPr="00ED21EF" w:rsidRDefault="00756A16" w:rsidP="0031455A">
      <w:pPr>
        <w:shd w:val="clear" w:color="auto" w:fill="FFFFFF"/>
        <w:spacing w:before="120"/>
        <w:ind w:left="19"/>
        <w:jc w:val="both"/>
        <w:rPr>
          <w:sz w:val="22"/>
        </w:rPr>
      </w:pPr>
      <w:r w:rsidRPr="00ED21EF">
        <w:rPr>
          <w:b/>
          <w:bCs/>
          <w:sz w:val="22"/>
          <w:szCs w:val="24"/>
        </w:rPr>
        <w:t>Licensees must notify authorised persons of certain matters</w:t>
      </w:r>
    </w:p>
    <w:p w14:paraId="45D996DD" w14:textId="77777777" w:rsidR="00756A16" w:rsidRPr="00ED21EF" w:rsidRDefault="00756A16" w:rsidP="0031455A">
      <w:pPr>
        <w:shd w:val="clear" w:color="auto" w:fill="FFFFFF"/>
        <w:spacing w:before="120"/>
        <w:ind w:left="19" w:firstLine="350"/>
        <w:jc w:val="both"/>
        <w:rPr>
          <w:sz w:val="22"/>
        </w:rPr>
      </w:pPr>
      <w:r w:rsidRPr="00ED21EF">
        <w:rPr>
          <w:b/>
          <w:bCs/>
          <w:sz w:val="22"/>
          <w:szCs w:val="24"/>
        </w:rPr>
        <w:t xml:space="preserve">118.(1) </w:t>
      </w:r>
      <w:r w:rsidRPr="00ED21EF">
        <w:rPr>
          <w:sz w:val="22"/>
          <w:szCs w:val="24"/>
        </w:rPr>
        <w:t>As soon as practicable and, in any event, within 7 days after the licensee of an apparatus licence is given:</w:t>
      </w:r>
    </w:p>
    <w:p w14:paraId="477D83C3" w14:textId="77777777" w:rsidR="00756A16" w:rsidRPr="00ED21EF" w:rsidRDefault="00756A16" w:rsidP="0031455A">
      <w:pPr>
        <w:numPr>
          <w:ilvl w:val="0"/>
          <w:numId w:val="174"/>
        </w:numPr>
        <w:shd w:val="clear" w:color="auto" w:fill="FFFFFF"/>
        <w:tabs>
          <w:tab w:val="left" w:pos="802"/>
        </w:tabs>
        <w:spacing w:before="120"/>
        <w:ind w:left="802" w:hanging="408"/>
        <w:jc w:val="both"/>
        <w:rPr>
          <w:sz w:val="22"/>
          <w:szCs w:val="24"/>
        </w:rPr>
      </w:pPr>
      <w:r w:rsidRPr="00ED21EF">
        <w:rPr>
          <w:sz w:val="22"/>
          <w:szCs w:val="24"/>
        </w:rPr>
        <w:t>a notice under section 111 relating to changes in licence conditions; or</w:t>
      </w:r>
    </w:p>
    <w:p w14:paraId="3534A3C3" w14:textId="77777777" w:rsidR="00756A16" w:rsidRPr="005A2A5A" w:rsidRDefault="00756A16" w:rsidP="0031455A">
      <w:pPr>
        <w:numPr>
          <w:ilvl w:val="0"/>
          <w:numId w:val="174"/>
        </w:numPr>
        <w:shd w:val="clear" w:color="auto" w:fill="FFFFFF"/>
        <w:tabs>
          <w:tab w:val="left" w:pos="802"/>
        </w:tabs>
        <w:spacing w:before="120"/>
        <w:ind w:left="802" w:hanging="408"/>
        <w:jc w:val="both"/>
        <w:rPr>
          <w:sz w:val="22"/>
          <w:szCs w:val="24"/>
        </w:rPr>
      </w:pPr>
      <w:r w:rsidRPr="005A2A5A">
        <w:rPr>
          <w:sz w:val="22"/>
          <w:szCs w:val="24"/>
        </w:rPr>
        <w:t xml:space="preserve">a </w:t>
      </w:r>
      <w:r w:rsidRPr="00ED21EF">
        <w:rPr>
          <w:sz w:val="22"/>
          <w:szCs w:val="24"/>
        </w:rPr>
        <w:t>notice under subsection 116(1) requiring an authorisation under section 114 to be revoked; or</w:t>
      </w:r>
    </w:p>
    <w:p w14:paraId="3F7B341A" w14:textId="77777777" w:rsidR="00756A16" w:rsidRPr="00ED21EF" w:rsidRDefault="00756A16" w:rsidP="0031455A">
      <w:pPr>
        <w:numPr>
          <w:ilvl w:val="0"/>
          <w:numId w:val="174"/>
        </w:numPr>
        <w:shd w:val="clear" w:color="auto" w:fill="FFFFFF"/>
        <w:tabs>
          <w:tab w:val="left" w:pos="802"/>
        </w:tabs>
        <w:spacing w:before="120"/>
        <w:ind w:left="394"/>
        <w:jc w:val="both"/>
        <w:rPr>
          <w:sz w:val="22"/>
          <w:szCs w:val="24"/>
        </w:rPr>
      </w:pPr>
      <w:r w:rsidRPr="00ED21EF">
        <w:rPr>
          <w:sz w:val="22"/>
          <w:szCs w:val="24"/>
        </w:rPr>
        <w:t>a notice under subsection 126(1) suspending the licence; or</w:t>
      </w:r>
    </w:p>
    <w:p w14:paraId="748A8F20" w14:textId="77777777" w:rsidR="00756A16" w:rsidRPr="00ED21EF" w:rsidRDefault="00756A16" w:rsidP="0031455A">
      <w:pPr>
        <w:numPr>
          <w:ilvl w:val="0"/>
          <w:numId w:val="174"/>
        </w:numPr>
        <w:shd w:val="clear" w:color="auto" w:fill="FFFFFF"/>
        <w:tabs>
          <w:tab w:val="left" w:pos="802"/>
        </w:tabs>
        <w:spacing w:before="120"/>
        <w:ind w:left="394"/>
        <w:jc w:val="both"/>
        <w:rPr>
          <w:sz w:val="22"/>
          <w:szCs w:val="24"/>
        </w:rPr>
      </w:pPr>
      <w:r w:rsidRPr="00ED21EF">
        <w:rPr>
          <w:sz w:val="22"/>
          <w:szCs w:val="24"/>
        </w:rPr>
        <w:t>a notice under subsection 128(1) cancelling the licence;</w:t>
      </w:r>
    </w:p>
    <w:p w14:paraId="02A1BBFC" w14:textId="77777777" w:rsidR="00756A16" w:rsidRPr="00ED21EF" w:rsidRDefault="00756A16" w:rsidP="0031455A">
      <w:pPr>
        <w:shd w:val="clear" w:color="auto" w:fill="FFFFFF"/>
        <w:spacing w:before="120"/>
        <w:ind w:left="10"/>
        <w:jc w:val="both"/>
        <w:rPr>
          <w:sz w:val="22"/>
        </w:rPr>
      </w:pPr>
      <w:r w:rsidRPr="00ED21EF">
        <w:rPr>
          <w:sz w:val="22"/>
          <w:szCs w:val="24"/>
        </w:rPr>
        <w:t>the licensee must notify the effect of the notice to each person who is currently authorised under section 114 in relation to the licence. Penalty: $2,000.</w:t>
      </w:r>
    </w:p>
    <w:p w14:paraId="11B561AE" w14:textId="77777777" w:rsidR="00756A16" w:rsidRPr="00ED21EF" w:rsidRDefault="00756A16" w:rsidP="0031455A">
      <w:pPr>
        <w:shd w:val="clear" w:color="auto" w:fill="FFFFFF"/>
        <w:spacing w:before="120"/>
        <w:ind w:firstLine="341"/>
        <w:jc w:val="both"/>
        <w:rPr>
          <w:sz w:val="22"/>
        </w:rPr>
      </w:pPr>
      <w:r w:rsidRPr="00ED21EF">
        <w:rPr>
          <w:b/>
          <w:bCs/>
          <w:sz w:val="22"/>
          <w:szCs w:val="24"/>
        </w:rPr>
        <w:t>(2)</w:t>
      </w:r>
      <w:r w:rsidRPr="00ED21EF">
        <w:rPr>
          <w:sz w:val="22"/>
          <w:szCs w:val="24"/>
        </w:rPr>
        <w:t xml:space="preserve"> Giving such a notice to the licensee does not render unlawful anything done by a person authorised by the licensee under section 114 before the person is notified under subsection (1) of this section.</w:t>
      </w:r>
    </w:p>
    <w:p w14:paraId="76710D5A" w14:textId="77777777" w:rsidR="00756A16" w:rsidRPr="00ED21EF" w:rsidRDefault="00756A16" w:rsidP="00C2771F">
      <w:pPr>
        <w:shd w:val="clear" w:color="auto" w:fill="FFFFFF"/>
        <w:spacing w:before="240"/>
        <w:jc w:val="center"/>
        <w:rPr>
          <w:sz w:val="22"/>
        </w:rPr>
      </w:pPr>
      <w:r w:rsidRPr="00ED21EF">
        <w:rPr>
          <w:b/>
          <w:bCs/>
          <w:i/>
          <w:iCs/>
          <w:sz w:val="22"/>
          <w:szCs w:val="24"/>
        </w:rPr>
        <w:t xml:space="preserve">Division </w:t>
      </w:r>
      <w:r w:rsidRPr="00ED21EF">
        <w:rPr>
          <w:b/>
          <w:bCs/>
          <w:sz w:val="22"/>
          <w:szCs w:val="24"/>
        </w:rPr>
        <w:t>5</w:t>
      </w:r>
      <w:r w:rsidRPr="00ED21EF">
        <w:rPr>
          <w:rFonts w:eastAsia="Times New Roman"/>
          <w:sz w:val="22"/>
          <w:szCs w:val="24"/>
        </w:rPr>
        <w:t>—</w:t>
      </w:r>
      <w:r w:rsidRPr="00ED21EF">
        <w:rPr>
          <w:rFonts w:eastAsia="Times New Roman"/>
          <w:b/>
          <w:bCs/>
          <w:i/>
          <w:iCs/>
          <w:sz w:val="22"/>
          <w:szCs w:val="24"/>
        </w:rPr>
        <w:t>Qualified operators</w:t>
      </w:r>
    </w:p>
    <w:p w14:paraId="6A1A2EED" w14:textId="77777777" w:rsidR="00756A16" w:rsidRPr="00ED21EF" w:rsidRDefault="00756A16" w:rsidP="0031455A">
      <w:pPr>
        <w:shd w:val="clear" w:color="auto" w:fill="FFFFFF"/>
        <w:spacing w:before="120"/>
        <w:ind w:left="5"/>
        <w:jc w:val="both"/>
        <w:rPr>
          <w:sz w:val="22"/>
        </w:rPr>
      </w:pPr>
      <w:r w:rsidRPr="00ED21EF">
        <w:rPr>
          <w:b/>
          <w:bCs/>
          <w:sz w:val="22"/>
          <w:szCs w:val="24"/>
        </w:rPr>
        <w:t>SMA to determine the need for qualified operators</w:t>
      </w:r>
    </w:p>
    <w:p w14:paraId="09873668" w14:textId="77777777" w:rsidR="00756A16" w:rsidRPr="00ED21EF" w:rsidRDefault="00756A16" w:rsidP="0031455A">
      <w:pPr>
        <w:shd w:val="clear" w:color="auto" w:fill="FFFFFF"/>
        <w:spacing w:before="120"/>
        <w:ind w:firstLine="355"/>
        <w:jc w:val="both"/>
        <w:rPr>
          <w:sz w:val="22"/>
        </w:rPr>
      </w:pPr>
      <w:r w:rsidRPr="00ED21EF">
        <w:rPr>
          <w:b/>
          <w:bCs/>
          <w:sz w:val="22"/>
          <w:szCs w:val="24"/>
        </w:rPr>
        <w:t xml:space="preserve">119. </w:t>
      </w:r>
      <w:r w:rsidRPr="00ED21EF">
        <w:rPr>
          <w:sz w:val="22"/>
          <w:szCs w:val="24"/>
        </w:rPr>
        <w:t>The SMA may determine, by written instrument, that persons operating transmitters under transmitter licences included in a class of transmitter licences specified in the instrument must be qualified operators.</w:t>
      </w:r>
    </w:p>
    <w:p w14:paraId="233EF45F" w14:textId="77777777" w:rsidR="00C2771F" w:rsidRDefault="00C2771F" w:rsidP="0031455A">
      <w:pPr>
        <w:shd w:val="clear" w:color="auto" w:fill="FFFFFF"/>
        <w:spacing w:before="120"/>
        <w:jc w:val="both"/>
        <w:rPr>
          <w:sz w:val="22"/>
        </w:rPr>
        <w:sectPr w:rsidR="00C2771F" w:rsidSect="0071147F">
          <w:pgSz w:w="12240" w:h="15840" w:code="1"/>
          <w:pgMar w:top="1440" w:right="1440" w:bottom="1440" w:left="1440" w:header="720" w:footer="720" w:gutter="0"/>
          <w:cols w:space="60"/>
          <w:noEndnote/>
        </w:sectPr>
      </w:pPr>
    </w:p>
    <w:p w14:paraId="4131AA04" w14:textId="77777777" w:rsidR="00756A16" w:rsidRPr="00ED21EF" w:rsidRDefault="00756A16" w:rsidP="0031455A">
      <w:pPr>
        <w:shd w:val="clear" w:color="auto" w:fill="FFFFFF"/>
        <w:spacing w:before="120"/>
        <w:ind w:left="14"/>
        <w:jc w:val="both"/>
        <w:rPr>
          <w:sz w:val="22"/>
        </w:rPr>
      </w:pPr>
      <w:r w:rsidRPr="005A2A5A">
        <w:rPr>
          <w:b/>
          <w:bCs/>
          <w:sz w:val="22"/>
          <w:szCs w:val="24"/>
        </w:rPr>
        <w:lastRenderedPageBreak/>
        <w:t xml:space="preserve">Applications </w:t>
      </w:r>
      <w:r w:rsidRPr="00ED21EF">
        <w:rPr>
          <w:b/>
          <w:bCs/>
          <w:sz w:val="22"/>
          <w:szCs w:val="24"/>
        </w:rPr>
        <w:t>for certificates of proficiency</w:t>
      </w:r>
    </w:p>
    <w:p w14:paraId="29543C90" w14:textId="77777777" w:rsidR="00756A16" w:rsidRPr="00ED21EF" w:rsidRDefault="00756A16" w:rsidP="0031455A">
      <w:pPr>
        <w:shd w:val="clear" w:color="auto" w:fill="FFFFFF"/>
        <w:spacing w:before="120"/>
        <w:ind w:left="19" w:firstLine="341"/>
        <w:jc w:val="both"/>
        <w:rPr>
          <w:sz w:val="22"/>
        </w:rPr>
      </w:pPr>
      <w:r w:rsidRPr="00ED21EF">
        <w:rPr>
          <w:b/>
          <w:bCs/>
          <w:sz w:val="22"/>
          <w:szCs w:val="24"/>
        </w:rPr>
        <w:t xml:space="preserve">120.(1) </w:t>
      </w:r>
      <w:r w:rsidRPr="00ED21EF">
        <w:rPr>
          <w:sz w:val="22"/>
          <w:szCs w:val="24"/>
        </w:rPr>
        <w:t>A person who wishes to be a qualified operator in relation to one or more such classes of transmitter licences may apply to the SMA for a certificate of proficiency.</w:t>
      </w:r>
    </w:p>
    <w:p w14:paraId="1FA42360" w14:textId="77777777" w:rsidR="00756A16" w:rsidRPr="00ED21EF" w:rsidRDefault="00756A16" w:rsidP="0031455A">
      <w:pPr>
        <w:shd w:val="clear" w:color="auto" w:fill="FFFFFF"/>
        <w:spacing w:before="120"/>
        <w:ind w:left="355"/>
        <w:jc w:val="both"/>
        <w:rPr>
          <w:sz w:val="22"/>
        </w:rPr>
      </w:pPr>
      <w:r w:rsidRPr="00ED21EF">
        <w:rPr>
          <w:b/>
          <w:bCs/>
          <w:sz w:val="22"/>
          <w:szCs w:val="24"/>
        </w:rPr>
        <w:t>(2)</w:t>
      </w:r>
      <w:r w:rsidRPr="00ED21EF">
        <w:rPr>
          <w:sz w:val="22"/>
          <w:szCs w:val="24"/>
        </w:rPr>
        <w:t xml:space="preserve"> The application must be in a form approved by the SMA.</w:t>
      </w:r>
    </w:p>
    <w:p w14:paraId="76EDE327" w14:textId="77777777" w:rsidR="00756A16" w:rsidRPr="00ED21EF" w:rsidRDefault="00756A16" w:rsidP="0031455A">
      <w:pPr>
        <w:shd w:val="clear" w:color="auto" w:fill="FFFFFF"/>
        <w:spacing w:before="120"/>
        <w:ind w:left="19"/>
        <w:jc w:val="both"/>
        <w:rPr>
          <w:sz w:val="22"/>
        </w:rPr>
      </w:pPr>
      <w:r w:rsidRPr="00ED21EF">
        <w:rPr>
          <w:b/>
          <w:bCs/>
          <w:sz w:val="22"/>
          <w:szCs w:val="24"/>
        </w:rPr>
        <w:t>Issuing certificates of proficiency</w:t>
      </w:r>
    </w:p>
    <w:p w14:paraId="1F3041BC" w14:textId="77777777" w:rsidR="00756A16" w:rsidRPr="00ED21EF" w:rsidRDefault="00756A16" w:rsidP="0031455A">
      <w:pPr>
        <w:shd w:val="clear" w:color="auto" w:fill="FFFFFF"/>
        <w:spacing w:before="120"/>
        <w:ind w:left="14" w:firstLine="350"/>
        <w:jc w:val="both"/>
        <w:rPr>
          <w:sz w:val="22"/>
        </w:rPr>
      </w:pPr>
      <w:r w:rsidRPr="00ED21EF">
        <w:rPr>
          <w:b/>
          <w:bCs/>
          <w:sz w:val="22"/>
          <w:szCs w:val="24"/>
        </w:rPr>
        <w:t xml:space="preserve">121.(1) </w:t>
      </w:r>
      <w:r w:rsidRPr="00ED21EF">
        <w:rPr>
          <w:sz w:val="22"/>
          <w:szCs w:val="24"/>
        </w:rPr>
        <w:t>Subject to section 122, the SMA may issue to the applicant a certificate of proficiency in writing certifying that the holder of the certificate is taken to be a qualified operator in relation to a specified class of transmitter licences.</w:t>
      </w:r>
    </w:p>
    <w:p w14:paraId="195698CC" w14:textId="77777777" w:rsidR="00756A16" w:rsidRPr="00ED21EF" w:rsidRDefault="00756A16" w:rsidP="0031455A">
      <w:pPr>
        <w:numPr>
          <w:ilvl w:val="0"/>
          <w:numId w:val="175"/>
        </w:numPr>
        <w:shd w:val="clear" w:color="auto" w:fill="FFFFFF"/>
        <w:tabs>
          <w:tab w:val="left" w:pos="720"/>
        </w:tabs>
        <w:spacing w:before="120"/>
        <w:ind w:left="10" w:firstLine="336"/>
        <w:jc w:val="both"/>
        <w:rPr>
          <w:b/>
          <w:bCs/>
          <w:sz w:val="22"/>
          <w:szCs w:val="24"/>
        </w:rPr>
      </w:pPr>
      <w:r w:rsidRPr="00ED21EF">
        <w:rPr>
          <w:sz w:val="22"/>
          <w:szCs w:val="24"/>
        </w:rPr>
        <w:t>The classes of transmitter licences so specified are to be any or all of the classes of transmitter licences for which determinations under section 119 are in force.</w:t>
      </w:r>
    </w:p>
    <w:p w14:paraId="2A30993C" w14:textId="77777777" w:rsidR="00756A16" w:rsidRPr="00ED21EF" w:rsidRDefault="00756A16" w:rsidP="0031455A">
      <w:pPr>
        <w:numPr>
          <w:ilvl w:val="0"/>
          <w:numId w:val="175"/>
        </w:numPr>
        <w:shd w:val="clear" w:color="auto" w:fill="FFFFFF"/>
        <w:tabs>
          <w:tab w:val="left" w:pos="720"/>
        </w:tabs>
        <w:spacing w:before="120"/>
        <w:ind w:left="10" w:firstLine="336"/>
        <w:jc w:val="both"/>
        <w:rPr>
          <w:b/>
          <w:bCs/>
          <w:sz w:val="22"/>
          <w:szCs w:val="24"/>
        </w:rPr>
      </w:pPr>
      <w:r w:rsidRPr="00ED21EF">
        <w:rPr>
          <w:sz w:val="22"/>
          <w:szCs w:val="24"/>
        </w:rPr>
        <w:t>If the SMA refuses to issue a certificate of proficiency, it must give the applicant a written notice of the refusal together with a statement of its reasons.</w:t>
      </w:r>
    </w:p>
    <w:p w14:paraId="25736572" w14:textId="77777777" w:rsidR="00756A16" w:rsidRPr="00ED21EF" w:rsidRDefault="00756A16" w:rsidP="0031455A">
      <w:pPr>
        <w:shd w:val="clear" w:color="auto" w:fill="FFFFFF"/>
        <w:spacing w:before="120"/>
        <w:ind w:left="14"/>
        <w:jc w:val="both"/>
        <w:rPr>
          <w:sz w:val="22"/>
        </w:rPr>
      </w:pPr>
      <w:r w:rsidRPr="00ED21EF">
        <w:rPr>
          <w:sz w:val="22"/>
          <w:szCs w:val="18"/>
        </w:rPr>
        <w:t>Note: Refusals to issue certificates of proficiency are reviewable under Part 5.6.</w:t>
      </w:r>
    </w:p>
    <w:p w14:paraId="5707874D" w14:textId="77777777" w:rsidR="00756A16" w:rsidRPr="00ED21EF" w:rsidRDefault="00756A16" w:rsidP="0031455A">
      <w:pPr>
        <w:shd w:val="clear" w:color="auto" w:fill="FFFFFF"/>
        <w:spacing w:before="120"/>
        <w:ind w:left="14"/>
        <w:jc w:val="both"/>
        <w:rPr>
          <w:sz w:val="22"/>
        </w:rPr>
      </w:pPr>
      <w:r w:rsidRPr="00ED21EF">
        <w:rPr>
          <w:b/>
          <w:bCs/>
          <w:sz w:val="22"/>
          <w:szCs w:val="24"/>
        </w:rPr>
        <w:t>Restrictions on issuing certificates of proficiency</w:t>
      </w:r>
    </w:p>
    <w:p w14:paraId="56DE7A59" w14:textId="77777777" w:rsidR="00756A16" w:rsidRPr="00ED21EF" w:rsidRDefault="00756A16" w:rsidP="0031455A">
      <w:pPr>
        <w:shd w:val="clear" w:color="auto" w:fill="FFFFFF"/>
        <w:spacing w:before="120"/>
        <w:ind w:left="355"/>
        <w:jc w:val="both"/>
        <w:rPr>
          <w:sz w:val="22"/>
        </w:rPr>
      </w:pPr>
      <w:r w:rsidRPr="00ED21EF">
        <w:rPr>
          <w:b/>
          <w:bCs/>
          <w:sz w:val="22"/>
          <w:szCs w:val="24"/>
        </w:rPr>
        <w:t xml:space="preserve">122.(1) </w:t>
      </w:r>
      <w:r w:rsidRPr="00ED21EF">
        <w:rPr>
          <w:sz w:val="22"/>
          <w:szCs w:val="24"/>
        </w:rPr>
        <w:t>The SMA must not issue a certificate of proficiency unless:</w:t>
      </w:r>
    </w:p>
    <w:p w14:paraId="30089F52" w14:textId="77777777" w:rsidR="00756A16" w:rsidRPr="00ED21EF" w:rsidRDefault="00756A16" w:rsidP="0031455A">
      <w:pPr>
        <w:numPr>
          <w:ilvl w:val="0"/>
          <w:numId w:val="176"/>
        </w:numPr>
        <w:shd w:val="clear" w:color="auto" w:fill="FFFFFF"/>
        <w:tabs>
          <w:tab w:val="left" w:pos="782"/>
        </w:tabs>
        <w:spacing w:before="120"/>
        <w:ind w:left="782" w:hanging="394"/>
        <w:jc w:val="both"/>
        <w:rPr>
          <w:sz w:val="22"/>
          <w:szCs w:val="24"/>
        </w:rPr>
      </w:pPr>
      <w:r w:rsidRPr="00ED21EF">
        <w:rPr>
          <w:sz w:val="22"/>
          <w:szCs w:val="24"/>
        </w:rPr>
        <w:t>the SMA is satisfied that the applicant has reached the minimum age in relation to the class of certificates in which the certificate is included; and</w:t>
      </w:r>
    </w:p>
    <w:p w14:paraId="55D4D159" w14:textId="77777777" w:rsidR="00756A16" w:rsidRPr="00ED21EF" w:rsidRDefault="00756A16" w:rsidP="0031455A">
      <w:pPr>
        <w:numPr>
          <w:ilvl w:val="0"/>
          <w:numId w:val="177"/>
        </w:numPr>
        <w:shd w:val="clear" w:color="auto" w:fill="FFFFFF"/>
        <w:tabs>
          <w:tab w:val="left" w:pos="782"/>
        </w:tabs>
        <w:spacing w:before="120"/>
        <w:ind w:left="389"/>
        <w:jc w:val="both"/>
        <w:rPr>
          <w:sz w:val="22"/>
          <w:szCs w:val="24"/>
        </w:rPr>
      </w:pPr>
      <w:r w:rsidRPr="00ED21EF">
        <w:rPr>
          <w:sz w:val="22"/>
          <w:szCs w:val="24"/>
        </w:rPr>
        <w:t>the SMA:</w:t>
      </w:r>
    </w:p>
    <w:p w14:paraId="607024E3" w14:textId="77777777" w:rsidR="00756A16" w:rsidRPr="00ED21EF" w:rsidRDefault="00756A16" w:rsidP="0031455A">
      <w:pPr>
        <w:shd w:val="clear" w:color="auto" w:fill="FFFFFF"/>
        <w:spacing w:before="120"/>
        <w:ind w:left="1435" w:hanging="336"/>
        <w:jc w:val="both"/>
        <w:rPr>
          <w:sz w:val="22"/>
        </w:rPr>
      </w:pPr>
      <w:r w:rsidRPr="00ED21EF">
        <w:rPr>
          <w:sz w:val="22"/>
          <w:szCs w:val="24"/>
        </w:rPr>
        <w:t>(i)</w:t>
      </w:r>
      <w:r w:rsidR="00F30612">
        <w:rPr>
          <w:sz w:val="22"/>
          <w:szCs w:val="24"/>
        </w:rPr>
        <w:tab/>
      </w:r>
      <w:r w:rsidRPr="00ED21EF">
        <w:rPr>
          <w:sz w:val="22"/>
          <w:szCs w:val="24"/>
        </w:rPr>
        <w:t>is satisfied that the applicant has achieved satisfactory results in approved examinations or in examinations conducted under the regulations; or</w:t>
      </w:r>
    </w:p>
    <w:p w14:paraId="49440556" w14:textId="77777777" w:rsidR="00756A16" w:rsidRPr="00ED21EF" w:rsidRDefault="00756A16" w:rsidP="0031455A">
      <w:pPr>
        <w:shd w:val="clear" w:color="auto" w:fill="FFFFFF"/>
        <w:spacing w:before="120"/>
        <w:ind w:left="1435" w:hanging="408"/>
        <w:jc w:val="both"/>
        <w:rPr>
          <w:sz w:val="22"/>
        </w:rPr>
      </w:pPr>
      <w:r w:rsidRPr="00ED21EF">
        <w:rPr>
          <w:sz w:val="22"/>
          <w:szCs w:val="24"/>
        </w:rPr>
        <w:t>(ii)</w:t>
      </w:r>
      <w:r w:rsidR="00F30612">
        <w:rPr>
          <w:sz w:val="22"/>
          <w:szCs w:val="24"/>
        </w:rPr>
        <w:tab/>
      </w:r>
      <w:r w:rsidRPr="00ED21EF">
        <w:rPr>
          <w:sz w:val="22"/>
          <w:szCs w:val="24"/>
        </w:rPr>
        <w:t>is satisfied, upon reasonable grounds, that the applicant would probably achieve such results.</w:t>
      </w:r>
    </w:p>
    <w:p w14:paraId="518D8B29" w14:textId="77777777" w:rsidR="00756A16" w:rsidRPr="00ED21EF" w:rsidRDefault="00756A16" w:rsidP="0031455A">
      <w:pPr>
        <w:shd w:val="clear" w:color="auto" w:fill="FFFFFF"/>
        <w:spacing w:before="120"/>
        <w:ind w:left="341"/>
        <w:jc w:val="both"/>
        <w:rPr>
          <w:sz w:val="22"/>
        </w:rPr>
      </w:pPr>
      <w:r w:rsidRPr="00ED21EF">
        <w:rPr>
          <w:b/>
          <w:bCs/>
          <w:sz w:val="22"/>
          <w:szCs w:val="24"/>
        </w:rPr>
        <w:t>(2)</w:t>
      </w:r>
      <w:r w:rsidRPr="00ED21EF">
        <w:rPr>
          <w:sz w:val="22"/>
          <w:szCs w:val="24"/>
        </w:rPr>
        <w:t xml:space="preserve"> In this section:</w:t>
      </w:r>
    </w:p>
    <w:p w14:paraId="3E207258" w14:textId="77777777" w:rsidR="00756A16" w:rsidRPr="00ED21EF" w:rsidRDefault="005E1428" w:rsidP="0031455A">
      <w:pPr>
        <w:shd w:val="clear" w:color="auto" w:fill="FFFFFF"/>
        <w:spacing w:before="120"/>
        <w:ind w:left="5"/>
        <w:jc w:val="both"/>
        <w:rPr>
          <w:sz w:val="22"/>
        </w:rPr>
      </w:pPr>
      <w:r w:rsidRPr="00ED21EF">
        <w:rPr>
          <w:b/>
          <w:bCs/>
          <w:sz w:val="22"/>
          <w:szCs w:val="24"/>
        </w:rPr>
        <w:t>“</w:t>
      </w:r>
      <w:r w:rsidR="00756A16" w:rsidRPr="00ED21EF">
        <w:rPr>
          <w:b/>
          <w:bCs/>
          <w:sz w:val="22"/>
          <w:szCs w:val="24"/>
        </w:rPr>
        <w:t>approved examination</w:t>
      </w:r>
      <w:r w:rsidRPr="00ED21EF">
        <w:rPr>
          <w:b/>
          <w:bCs/>
          <w:sz w:val="22"/>
          <w:szCs w:val="24"/>
        </w:rPr>
        <w:t>”</w:t>
      </w:r>
      <w:r w:rsidR="00756A16" w:rsidRPr="00ED21EF">
        <w:rPr>
          <w:b/>
          <w:bCs/>
          <w:sz w:val="22"/>
          <w:szCs w:val="24"/>
        </w:rPr>
        <w:t xml:space="preserve"> </w:t>
      </w:r>
      <w:r w:rsidR="00756A16" w:rsidRPr="00ED21EF">
        <w:rPr>
          <w:sz w:val="22"/>
          <w:szCs w:val="24"/>
        </w:rPr>
        <w:t>means an examination conducted by:</w:t>
      </w:r>
    </w:p>
    <w:p w14:paraId="7DCF7A9F" w14:textId="77777777" w:rsidR="00756A16" w:rsidRPr="00ED21EF" w:rsidRDefault="00756A16" w:rsidP="0031455A">
      <w:pPr>
        <w:numPr>
          <w:ilvl w:val="0"/>
          <w:numId w:val="178"/>
        </w:numPr>
        <w:shd w:val="clear" w:color="auto" w:fill="FFFFFF"/>
        <w:tabs>
          <w:tab w:val="left" w:pos="773"/>
        </w:tabs>
        <w:spacing w:before="120"/>
        <w:ind w:left="384"/>
        <w:jc w:val="both"/>
        <w:rPr>
          <w:sz w:val="22"/>
          <w:szCs w:val="24"/>
        </w:rPr>
      </w:pPr>
      <w:r w:rsidRPr="00ED21EF">
        <w:rPr>
          <w:sz w:val="22"/>
          <w:szCs w:val="24"/>
        </w:rPr>
        <w:t>the SMA; or</w:t>
      </w:r>
    </w:p>
    <w:p w14:paraId="1BA0321B" w14:textId="77777777" w:rsidR="00756A16" w:rsidRPr="00ED21EF" w:rsidRDefault="00756A16" w:rsidP="0031455A">
      <w:pPr>
        <w:numPr>
          <w:ilvl w:val="0"/>
          <w:numId w:val="178"/>
        </w:numPr>
        <w:shd w:val="clear" w:color="auto" w:fill="FFFFFF"/>
        <w:tabs>
          <w:tab w:val="left" w:pos="773"/>
        </w:tabs>
        <w:spacing w:before="120"/>
        <w:ind w:left="773" w:hanging="389"/>
        <w:jc w:val="both"/>
        <w:rPr>
          <w:sz w:val="22"/>
          <w:szCs w:val="24"/>
        </w:rPr>
      </w:pPr>
      <w:r w:rsidRPr="00ED21EF">
        <w:rPr>
          <w:sz w:val="22"/>
          <w:szCs w:val="24"/>
        </w:rPr>
        <w:t>a body or organisation approved by the SMA, by written instrument, for the purposes of this section; or</w:t>
      </w:r>
    </w:p>
    <w:p w14:paraId="6BAEF186" w14:textId="77777777" w:rsidR="00756A16" w:rsidRPr="00ED21EF" w:rsidRDefault="00756A16" w:rsidP="0031455A">
      <w:pPr>
        <w:numPr>
          <w:ilvl w:val="0"/>
          <w:numId w:val="178"/>
        </w:numPr>
        <w:shd w:val="clear" w:color="auto" w:fill="FFFFFF"/>
        <w:tabs>
          <w:tab w:val="left" w:pos="773"/>
        </w:tabs>
        <w:spacing w:before="120"/>
        <w:ind w:left="773" w:hanging="389"/>
        <w:jc w:val="both"/>
        <w:rPr>
          <w:sz w:val="22"/>
          <w:szCs w:val="24"/>
        </w:rPr>
      </w:pPr>
      <w:r w:rsidRPr="00ED21EF">
        <w:rPr>
          <w:sz w:val="22"/>
          <w:szCs w:val="24"/>
        </w:rPr>
        <w:t>an examination approved by the SMA, by written instrument, for the purposes of this section;</w:t>
      </w:r>
    </w:p>
    <w:p w14:paraId="317498F7" w14:textId="67BA8C98" w:rsidR="00756A16" w:rsidRPr="00ED21EF" w:rsidRDefault="005E1428" w:rsidP="0031455A">
      <w:pPr>
        <w:shd w:val="clear" w:color="auto" w:fill="FFFFFF"/>
        <w:spacing w:before="120"/>
        <w:jc w:val="both"/>
        <w:rPr>
          <w:sz w:val="22"/>
        </w:rPr>
      </w:pPr>
      <w:r w:rsidRPr="00ED21EF">
        <w:rPr>
          <w:b/>
          <w:bCs/>
          <w:sz w:val="22"/>
          <w:szCs w:val="24"/>
        </w:rPr>
        <w:t>“</w:t>
      </w:r>
      <w:r w:rsidR="00756A16" w:rsidRPr="00ED21EF">
        <w:rPr>
          <w:b/>
          <w:bCs/>
          <w:sz w:val="22"/>
          <w:szCs w:val="24"/>
        </w:rPr>
        <w:t>minimum age</w:t>
      </w:r>
      <w:r w:rsidRPr="00ED21EF">
        <w:rPr>
          <w:b/>
          <w:bCs/>
          <w:sz w:val="22"/>
          <w:szCs w:val="24"/>
        </w:rPr>
        <w:t>”</w:t>
      </w:r>
      <w:r w:rsidR="00756A16" w:rsidRPr="00ED21EF">
        <w:rPr>
          <w:sz w:val="22"/>
          <w:szCs w:val="24"/>
        </w:rPr>
        <w:t xml:space="preserve">, in relation to a class of certificates, means the age that the SMA, by notice published in the </w:t>
      </w:r>
      <w:r w:rsidR="00756A16" w:rsidRPr="00ED21EF">
        <w:rPr>
          <w:i/>
          <w:iCs/>
          <w:sz w:val="22"/>
          <w:szCs w:val="24"/>
        </w:rPr>
        <w:t>Gazette</w:t>
      </w:r>
      <w:r w:rsidR="00756A16" w:rsidRPr="00F35142">
        <w:rPr>
          <w:iCs/>
          <w:sz w:val="22"/>
          <w:szCs w:val="24"/>
        </w:rPr>
        <w:t xml:space="preserve">, </w:t>
      </w:r>
      <w:r w:rsidR="00756A16" w:rsidRPr="00ED21EF">
        <w:rPr>
          <w:sz w:val="22"/>
          <w:szCs w:val="24"/>
        </w:rPr>
        <w:t>declares to be the minimum age for the purposes of this section in relation to that class.</w:t>
      </w:r>
    </w:p>
    <w:p w14:paraId="611D1C29" w14:textId="77777777" w:rsidR="00756A16" w:rsidRPr="00ED21EF" w:rsidRDefault="00756A16" w:rsidP="0031455A">
      <w:pPr>
        <w:shd w:val="clear" w:color="auto" w:fill="FFFFFF"/>
        <w:spacing w:before="120"/>
        <w:jc w:val="both"/>
        <w:rPr>
          <w:sz w:val="22"/>
        </w:rPr>
      </w:pPr>
      <w:r w:rsidRPr="00ED21EF">
        <w:rPr>
          <w:b/>
          <w:bCs/>
          <w:sz w:val="22"/>
          <w:szCs w:val="24"/>
        </w:rPr>
        <w:t>Re-examination of qualified operators</w:t>
      </w:r>
    </w:p>
    <w:p w14:paraId="34CE4855" w14:textId="77777777" w:rsidR="00756A16" w:rsidRPr="00ED21EF" w:rsidRDefault="00756A16" w:rsidP="0031455A">
      <w:pPr>
        <w:shd w:val="clear" w:color="auto" w:fill="FFFFFF"/>
        <w:spacing w:before="120"/>
        <w:ind w:left="346"/>
        <w:jc w:val="both"/>
        <w:rPr>
          <w:sz w:val="22"/>
        </w:rPr>
      </w:pPr>
      <w:r w:rsidRPr="00ED21EF">
        <w:rPr>
          <w:b/>
          <w:bCs/>
          <w:sz w:val="22"/>
          <w:szCs w:val="24"/>
        </w:rPr>
        <w:t xml:space="preserve">123.(1) </w:t>
      </w:r>
      <w:r w:rsidRPr="00ED21EF">
        <w:rPr>
          <w:sz w:val="22"/>
          <w:szCs w:val="24"/>
        </w:rPr>
        <w:t>If, at any time:</w:t>
      </w:r>
    </w:p>
    <w:p w14:paraId="68B9ACE2" w14:textId="77777777" w:rsidR="00756A16" w:rsidRPr="00ED21EF" w:rsidRDefault="00756A16" w:rsidP="0031455A">
      <w:pPr>
        <w:shd w:val="clear" w:color="auto" w:fill="FFFFFF"/>
        <w:spacing w:before="120"/>
        <w:ind w:left="346"/>
        <w:jc w:val="both"/>
        <w:rPr>
          <w:sz w:val="22"/>
        </w:rPr>
      </w:pPr>
      <w:r w:rsidRPr="00ED21EF">
        <w:rPr>
          <w:sz w:val="22"/>
          <w:szCs w:val="24"/>
        </w:rPr>
        <w:t>(a) the SMA has reasonable grounds for believing that a qualified</w:t>
      </w:r>
    </w:p>
    <w:p w14:paraId="362A494C" w14:textId="77777777" w:rsidR="00F30612" w:rsidRDefault="00F30612" w:rsidP="0031455A">
      <w:pPr>
        <w:shd w:val="clear" w:color="auto" w:fill="FFFFFF"/>
        <w:spacing w:before="120"/>
        <w:ind w:left="1757"/>
        <w:jc w:val="both"/>
        <w:rPr>
          <w:sz w:val="22"/>
        </w:rPr>
        <w:sectPr w:rsidR="00F30612" w:rsidSect="0071147F">
          <w:pgSz w:w="12240" w:h="15840" w:code="1"/>
          <w:pgMar w:top="1440" w:right="1440" w:bottom="1440" w:left="1440" w:header="720" w:footer="720" w:gutter="0"/>
          <w:cols w:space="60"/>
          <w:noEndnote/>
        </w:sectPr>
      </w:pPr>
    </w:p>
    <w:p w14:paraId="0F4AB15E" w14:textId="77777777" w:rsidR="00756A16" w:rsidRPr="00ED21EF" w:rsidRDefault="00756A16" w:rsidP="0031455A">
      <w:pPr>
        <w:shd w:val="clear" w:color="auto" w:fill="FFFFFF"/>
        <w:spacing w:before="120"/>
        <w:ind w:left="792"/>
        <w:jc w:val="both"/>
        <w:rPr>
          <w:sz w:val="22"/>
        </w:rPr>
      </w:pPr>
      <w:r w:rsidRPr="00ED21EF">
        <w:rPr>
          <w:sz w:val="22"/>
          <w:szCs w:val="24"/>
        </w:rPr>
        <w:lastRenderedPageBreak/>
        <w:t>operator will probably be unable to achieve satisfactory results in an examination of the kind referred to in paragraph 122(1)(b);</w:t>
      </w:r>
    </w:p>
    <w:p w14:paraId="3F8324F0" w14:textId="77777777" w:rsidR="00756A16" w:rsidRPr="00ED21EF" w:rsidRDefault="00756A16" w:rsidP="0031455A">
      <w:pPr>
        <w:shd w:val="clear" w:color="auto" w:fill="FFFFFF"/>
        <w:spacing w:before="120"/>
        <w:jc w:val="both"/>
        <w:rPr>
          <w:sz w:val="22"/>
        </w:rPr>
      </w:pPr>
      <w:r w:rsidRPr="00ED21EF">
        <w:rPr>
          <w:sz w:val="22"/>
          <w:szCs w:val="24"/>
        </w:rPr>
        <w:t>the SMA may:</w:t>
      </w:r>
    </w:p>
    <w:p w14:paraId="252CD119" w14:textId="77777777" w:rsidR="00756A16" w:rsidRPr="00ED21EF" w:rsidRDefault="00756A16" w:rsidP="0031455A">
      <w:pPr>
        <w:shd w:val="clear" w:color="auto" w:fill="FFFFFF"/>
        <w:spacing w:before="120"/>
        <w:ind w:left="792" w:hanging="398"/>
        <w:jc w:val="both"/>
        <w:rPr>
          <w:sz w:val="22"/>
        </w:rPr>
      </w:pPr>
      <w:r w:rsidRPr="00ED21EF">
        <w:rPr>
          <w:sz w:val="22"/>
          <w:szCs w:val="24"/>
        </w:rPr>
        <w:t>(b)</w:t>
      </w:r>
      <w:r w:rsidR="00F30612">
        <w:rPr>
          <w:sz w:val="22"/>
          <w:szCs w:val="24"/>
        </w:rPr>
        <w:tab/>
      </w:r>
      <w:r w:rsidRPr="00ED21EF">
        <w:rPr>
          <w:sz w:val="22"/>
          <w:szCs w:val="24"/>
        </w:rPr>
        <w:t>give to the operator a written request that the operator submit himself or herself to an examination, or a further examination, of that kind.</w:t>
      </w:r>
    </w:p>
    <w:p w14:paraId="435E719E" w14:textId="77777777" w:rsidR="00756A16" w:rsidRPr="00ED21EF" w:rsidRDefault="00756A16" w:rsidP="0031455A">
      <w:pPr>
        <w:shd w:val="clear" w:color="auto" w:fill="FFFFFF"/>
        <w:spacing w:before="120"/>
        <w:ind w:left="355"/>
        <w:jc w:val="both"/>
        <w:rPr>
          <w:sz w:val="22"/>
        </w:rPr>
      </w:pPr>
      <w:r w:rsidRPr="00ED21EF">
        <w:rPr>
          <w:b/>
          <w:bCs/>
          <w:sz w:val="22"/>
          <w:szCs w:val="24"/>
        </w:rPr>
        <w:t>(2)</w:t>
      </w:r>
      <w:r w:rsidRPr="00ED21EF">
        <w:rPr>
          <w:sz w:val="22"/>
          <w:szCs w:val="24"/>
        </w:rPr>
        <w:t xml:space="preserve"> The request must set out:</w:t>
      </w:r>
    </w:p>
    <w:p w14:paraId="19398375" w14:textId="77777777" w:rsidR="00756A16" w:rsidRPr="00ED21EF" w:rsidRDefault="00756A16" w:rsidP="0031455A">
      <w:pPr>
        <w:numPr>
          <w:ilvl w:val="0"/>
          <w:numId w:val="179"/>
        </w:numPr>
        <w:shd w:val="clear" w:color="auto" w:fill="FFFFFF"/>
        <w:tabs>
          <w:tab w:val="left" w:pos="797"/>
        </w:tabs>
        <w:spacing w:before="120"/>
        <w:ind w:left="403"/>
        <w:jc w:val="both"/>
        <w:rPr>
          <w:sz w:val="22"/>
          <w:szCs w:val="24"/>
        </w:rPr>
      </w:pPr>
      <w:r w:rsidRPr="00ED21EF">
        <w:rPr>
          <w:sz w:val="22"/>
          <w:szCs w:val="24"/>
        </w:rPr>
        <w:t>particulars of the examination in question; and</w:t>
      </w:r>
    </w:p>
    <w:p w14:paraId="4E74D6CD" w14:textId="77777777" w:rsidR="00756A16" w:rsidRPr="00ED21EF" w:rsidRDefault="00756A16" w:rsidP="0031455A">
      <w:pPr>
        <w:numPr>
          <w:ilvl w:val="0"/>
          <w:numId w:val="179"/>
        </w:numPr>
        <w:shd w:val="clear" w:color="auto" w:fill="FFFFFF"/>
        <w:tabs>
          <w:tab w:val="left" w:pos="797"/>
        </w:tabs>
        <w:spacing w:before="120"/>
        <w:ind w:left="403"/>
        <w:jc w:val="both"/>
        <w:rPr>
          <w:sz w:val="22"/>
          <w:szCs w:val="24"/>
        </w:rPr>
      </w:pPr>
      <w:r w:rsidRPr="00ED21EF">
        <w:rPr>
          <w:sz w:val="22"/>
          <w:szCs w:val="24"/>
        </w:rPr>
        <w:t>the time and place of the examination; and</w:t>
      </w:r>
    </w:p>
    <w:p w14:paraId="73615242" w14:textId="77777777" w:rsidR="00756A16" w:rsidRPr="00ED21EF" w:rsidRDefault="00756A16" w:rsidP="0031455A">
      <w:pPr>
        <w:numPr>
          <w:ilvl w:val="0"/>
          <w:numId w:val="179"/>
        </w:numPr>
        <w:shd w:val="clear" w:color="auto" w:fill="FFFFFF"/>
        <w:tabs>
          <w:tab w:val="left" w:pos="797"/>
        </w:tabs>
        <w:spacing w:before="120"/>
        <w:ind w:left="403"/>
        <w:jc w:val="both"/>
        <w:rPr>
          <w:sz w:val="22"/>
          <w:szCs w:val="24"/>
        </w:rPr>
      </w:pPr>
      <w:r w:rsidRPr="00ED21EF">
        <w:rPr>
          <w:sz w:val="22"/>
          <w:szCs w:val="24"/>
        </w:rPr>
        <w:t>the effect of subparagraph 124(3)(b)(iii).</w:t>
      </w:r>
    </w:p>
    <w:p w14:paraId="779D9B5E" w14:textId="77777777" w:rsidR="00756A16" w:rsidRPr="00ED21EF" w:rsidRDefault="00756A16" w:rsidP="0031455A">
      <w:pPr>
        <w:shd w:val="clear" w:color="auto" w:fill="FFFFFF"/>
        <w:spacing w:before="120"/>
        <w:ind w:left="10"/>
        <w:jc w:val="both"/>
        <w:rPr>
          <w:sz w:val="22"/>
        </w:rPr>
      </w:pPr>
      <w:r w:rsidRPr="00ED21EF">
        <w:rPr>
          <w:b/>
          <w:bCs/>
          <w:sz w:val="22"/>
          <w:szCs w:val="24"/>
        </w:rPr>
        <w:t>Cancelling certificates of proficiency</w:t>
      </w:r>
    </w:p>
    <w:p w14:paraId="745E6CD7" w14:textId="77777777" w:rsidR="00756A16" w:rsidRPr="00ED21EF" w:rsidRDefault="00756A16" w:rsidP="0031455A">
      <w:pPr>
        <w:shd w:val="clear" w:color="auto" w:fill="FFFFFF"/>
        <w:spacing w:before="120"/>
        <w:ind w:left="10" w:firstLine="355"/>
        <w:jc w:val="both"/>
        <w:rPr>
          <w:sz w:val="22"/>
        </w:rPr>
      </w:pPr>
      <w:r w:rsidRPr="00ED21EF">
        <w:rPr>
          <w:b/>
          <w:bCs/>
          <w:sz w:val="22"/>
          <w:szCs w:val="24"/>
        </w:rPr>
        <w:t xml:space="preserve">124.(1) </w:t>
      </w:r>
      <w:r w:rsidRPr="00ED21EF">
        <w:rPr>
          <w:sz w:val="22"/>
          <w:szCs w:val="24"/>
        </w:rPr>
        <w:t>The SMA may, by written notice given to a qualified operator, cancel the operator</w:t>
      </w:r>
      <w:r w:rsidR="005E1428" w:rsidRPr="00ED21EF">
        <w:rPr>
          <w:sz w:val="22"/>
          <w:szCs w:val="24"/>
        </w:rPr>
        <w:t>’</w:t>
      </w:r>
      <w:r w:rsidRPr="00ED21EF">
        <w:rPr>
          <w:sz w:val="22"/>
          <w:szCs w:val="24"/>
        </w:rPr>
        <w:t>s certificate of proficiency.</w:t>
      </w:r>
    </w:p>
    <w:p w14:paraId="65827282" w14:textId="77777777" w:rsidR="00756A16" w:rsidRPr="00ED21EF" w:rsidRDefault="00756A16" w:rsidP="0031455A">
      <w:pPr>
        <w:numPr>
          <w:ilvl w:val="0"/>
          <w:numId w:val="180"/>
        </w:numPr>
        <w:shd w:val="clear" w:color="auto" w:fill="FFFFFF"/>
        <w:tabs>
          <w:tab w:val="left" w:pos="720"/>
        </w:tabs>
        <w:spacing w:before="120"/>
        <w:ind w:left="365"/>
        <w:jc w:val="both"/>
        <w:rPr>
          <w:b/>
          <w:bCs/>
          <w:sz w:val="22"/>
          <w:szCs w:val="24"/>
        </w:rPr>
      </w:pPr>
      <w:r w:rsidRPr="00ED21EF">
        <w:rPr>
          <w:sz w:val="22"/>
          <w:szCs w:val="24"/>
        </w:rPr>
        <w:t>The notice must give the reasons for the cancellation.</w:t>
      </w:r>
    </w:p>
    <w:p w14:paraId="586FCF8C" w14:textId="77777777" w:rsidR="00756A16" w:rsidRPr="00ED21EF" w:rsidRDefault="00756A16" w:rsidP="0031455A">
      <w:pPr>
        <w:numPr>
          <w:ilvl w:val="0"/>
          <w:numId w:val="180"/>
        </w:numPr>
        <w:shd w:val="clear" w:color="auto" w:fill="FFFFFF"/>
        <w:tabs>
          <w:tab w:val="left" w:pos="720"/>
        </w:tabs>
        <w:spacing w:before="120"/>
        <w:ind w:left="24" w:firstLine="341"/>
        <w:jc w:val="both"/>
        <w:rPr>
          <w:b/>
          <w:bCs/>
          <w:sz w:val="22"/>
          <w:szCs w:val="24"/>
        </w:rPr>
      </w:pPr>
      <w:r w:rsidRPr="00ED21EF">
        <w:rPr>
          <w:sz w:val="22"/>
          <w:szCs w:val="24"/>
        </w:rPr>
        <w:t>In deciding whether to cancel the certificate, the SMA must have regard to:</w:t>
      </w:r>
    </w:p>
    <w:p w14:paraId="547A2465" w14:textId="77777777" w:rsidR="00756A16" w:rsidRPr="00ED21EF" w:rsidRDefault="00756A16" w:rsidP="0031455A">
      <w:pPr>
        <w:numPr>
          <w:ilvl w:val="0"/>
          <w:numId w:val="181"/>
        </w:numPr>
        <w:shd w:val="clear" w:color="auto" w:fill="FFFFFF"/>
        <w:tabs>
          <w:tab w:val="left" w:pos="806"/>
        </w:tabs>
        <w:spacing w:before="120"/>
        <w:ind w:left="413"/>
        <w:jc w:val="both"/>
        <w:rPr>
          <w:sz w:val="22"/>
          <w:szCs w:val="24"/>
        </w:rPr>
      </w:pPr>
      <w:r w:rsidRPr="00ED21EF">
        <w:rPr>
          <w:sz w:val="22"/>
          <w:szCs w:val="24"/>
        </w:rPr>
        <w:t>all matters that it considers relevant; and</w:t>
      </w:r>
    </w:p>
    <w:p w14:paraId="6CD31E2A" w14:textId="77777777" w:rsidR="00756A16" w:rsidRPr="00ED21EF" w:rsidRDefault="00756A16" w:rsidP="0031455A">
      <w:pPr>
        <w:numPr>
          <w:ilvl w:val="0"/>
          <w:numId w:val="181"/>
        </w:numPr>
        <w:shd w:val="clear" w:color="auto" w:fill="FFFFFF"/>
        <w:tabs>
          <w:tab w:val="left" w:pos="806"/>
        </w:tabs>
        <w:spacing w:before="120"/>
        <w:ind w:left="413"/>
        <w:jc w:val="both"/>
        <w:rPr>
          <w:sz w:val="22"/>
          <w:szCs w:val="24"/>
        </w:rPr>
      </w:pPr>
      <w:r w:rsidRPr="00ED21EF">
        <w:rPr>
          <w:sz w:val="22"/>
          <w:szCs w:val="24"/>
        </w:rPr>
        <w:t>without limiting paragraph (a), the following matters:</w:t>
      </w:r>
    </w:p>
    <w:p w14:paraId="7A392B8A" w14:textId="77777777" w:rsidR="00756A16" w:rsidRPr="00ED21EF" w:rsidRDefault="00756A16" w:rsidP="0031455A">
      <w:pPr>
        <w:shd w:val="clear" w:color="auto" w:fill="FFFFFF"/>
        <w:spacing w:before="120"/>
        <w:ind w:left="1464" w:hanging="341"/>
        <w:jc w:val="both"/>
        <w:rPr>
          <w:sz w:val="22"/>
        </w:rPr>
      </w:pPr>
      <w:r w:rsidRPr="00ED21EF">
        <w:rPr>
          <w:sz w:val="22"/>
          <w:szCs w:val="24"/>
        </w:rPr>
        <w:t>(i)</w:t>
      </w:r>
      <w:r w:rsidR="00F30612">
        <w:rPr>
          <w:sz w:val="22"/>
          <w:szCs w:val="24"/>
        </w:rPr>
        <w:tab/>
      </w:r>
      <w:r w:rsidRPr="00ED21EF">
        <w:rPr>
          <w:sz w:val="22"/>
          <w:szCs w:val="24"/>
        </w:rPr>
        <w:t>any matters to which the SMA must have regard in deciding whether to issue a certificate of proficiency;</w:t>
      </w:r>
    </w:p>
    <w:p w14:paraId="7E4837C1" w14:textId="77777777" w:rsidR="00756A16" w:rsidRPr="00ED21EF" w:rsidRDefault="00756A16" w:rsidP="0031455A">
      <w:pPr>
        <w:shd w:val="clear" w:color="auto" w:fill="FFFFFF"/>
        <w:spacing w:before="120"/>
        <w:ind w:left="1464" w:hanging="408"/>
        <w:jc w:val="both"/>
        <w:rPr>
          <w:sz w:val="22"/>
        </w:rPr>
      </w:pPr>
      <w:r w:rsidRPr="00ED21EF">
        <w:rPr>
          <w:sz w:val="22"/>
          <w:szCs w:val="24"/>
        </w:rPr>
        <w:t>(ii)</w:t>
      </w:r>
      <w:r w:rsidR="00F30612">
        <w:rPr>
          <w:sz w:val="22"/>
          <w:szCs w:val="24"/>
        </w:rPr>
        <w:tab/>
      </w:r>
      <w:r w:rsidRPr="00ED21EF">
        <w:rPr>
          <w:sz w:val="22"/>
          <w:szCs w:val="24"/>
        </w:rPr>
        <w:t>whether the SMA is satisfied, that the operator has failed to achieve satisfactory results in an examination or further examination referred to in section 123;</w:t>
      </w:r>
    </w:p>
    <w:p w14:paraId="338FD33C" w14:textId="77777777" w:rsidR="00756A16" w:rsidRPr="00ED21EF" w:rsidRDefault="00756A16" w:rsidP="0031455A">
      <w:pPr>
        <w:shd w:val="clear" w:color="auto" w:fill="FFFFFF"/>
        <w:spacing w:before="120"/>
        <w:ind w:left="1469" w:hanging="485"/>
        <w:jc w:val="both"/>
        <w:rPr>
          <w:sz w:val="22"/>
        </w:rPr>
      </w:pPr>
      <w:r w:rsidRPr="00ED21EF">
        <w:rPr>
          <w:sz w:val="22"/>
          <w:szCs w:val="24"/>
        </w:rPr>
        <w:t>(iii)</w:t>
      </w:r>
      <w:r w:rsidR="00F30612">
        <w:rPr>
          <w:sz w:val="22"/>
          <w:szCs w:val="24"/>
        </w:rPr>
        <w:tab/>
      </w:r>
      <w:r w:rsidRPr="00ED21EF">
        <w:rPr>
          <w:sz w:val="22"/>
          <w:szCs w:val="24"/>
        </w:rPr>
        <w:t>whether the operator has refused or failed, without reasonable excuse, to comply with a request under section 123;</w:t>
      </w:r>
    </w:p>
    <w:p w14:paraId="2FA782D5" w14:textId="77777777" w:rsidR="00756A16" w:rsidRPr="00ED21EF" w:rsidRDefault="00756A16" w:rsidP="0031455A">
      <w:pPr>
        <w:shd w:val="clear" w:color="auto" w:fill="FFFFFF"/>
        <w:spacing w:before="120"/>
        <w:ind w:left="1469" w:hanging="461"/>
        <w:jc w:val="both"/>
        <w:rPr>
          <w:sz w:val="22"/>
        </w:rPr>
      </w:pPr>
      <w:r w:rsidRPr="00ED21EF">
        <w:rPr>
          <w:sz w:val="22"/>
          <w:szCs w:val="24"/>
        </w:rPr>
        <w:t>(iv)</w:t>
      </w:r>
      <w:r w:rsidR="00F30612">
        <w:rPr>
          <w:sz w:val="22"/>
          <w:szCs w:val="24"/>
        </w:rPr>
        <w:tab/>
      </w:r>
      <w:r w:rsidRPr="00ED21EF">
        <w:rPr>
          <w:sz w:val="22"/>
          <w:szCs w:val="24"/>
        </w:rPr>
        <w:t>whether the operator has been convicted of an offence against section 302 or the regulations;</w:t>
      </w:r>
    </w:p>
    <w:p w14:paraId="4852FDA5" w14:textId="77777777" w:rsidR="00756A16" w:rsidRPr="00ED21EF" w:rsidRDefault="00756A16" w:rsidP="0031455A">
      <w:pPr>
        <w:shd w:val="clear" w:color="auto" w:fill="FFFFFF"/>
        <w:spacing w:before="120"/>
        <w:ind w:left="1469" w:hanging="389"/>
        <w:jc w:val="both"/>
        <w:rPr>
          <w:sz w:val="22"/>
        </w:rPr>
      </w:pPr>
      <w:r w:rsidRPr="00ED21EF">
        <w:rPr>
          <w:sz w:val="22"/>
          <w:szCs w:val="24"/>
        </w:rPr>
        <w:t>(v)</w:t>
      </w:r>
      <w:r w:rsidR="00F30612">
        <w:rPr>
          <w:sz w:val="22"/>
          <w:szCs w:val="24"/>
        </w:rPr>
        <w:tab/>
      </w:r>
      <w:r w:rsidRPr="00ED21EF">
        <w:rPr>
          <w:sz w:val="22"/>
          <w:szCs w:val="24"/>
        </w:rPr>
        <w:t>whether the SMA is satisfied that the operator has contravened rules relating to the conduct or administration of an examination of the kind referred to in paragraph 122(1)(b).</w:t>
      </w:r>
    </w:p>
    <w:p w14:paraId="32D97BBC" w14:textId="77777777" w:rsidR="00756A16" w:rsidRPr="00F30612" w:rsidRDefault="00756A16" w:rsidP="0031455A">
      <w:pPr>
        <w:shd w:val="clear" w:color="auto" w:fill="FFFFFF"/>
        <w:spacing w:before="120"/>
        <w:ind w:left="38"/>
        <w:jc w:val="both"/>
      </w:pPr>
      <w:r w:rsidRPr="00F30612">
        <w:rPr>
          <w:szCs w:val="18"/>
        </w:rPr>
        <w:t>Note: Cancellations of certificates of proficiency are reviewable under Part 5.6.</w:t>
      </w:r>
    </w:p>
    <w:p w14:paraId="5C6C9823" w14:textId="77777777" w:rsidR="00756A16" w:rsidRPr="00ED21EF" w:rsidRDefault="00756A16" w:rsidP="00F30612">
      <w:pPr>
        <w:shd w:val="clear" w:color="auto" w:fill="FFFFFF"/>
        <w:spacing w:before="240"/>
        <w:jc w:val="center"/>
        <w:rPr>
          <w:sz w:val="22"/>
        </w:rPr>
      </w:pPr>
      <w:r w:rsidRPr="00ED21EF">
        <w:rPr>
          <w:b/>
          <w:bCs/>
          <w:i/>
          <w:iCs/>
          <w:sz w:val="22"/>
          <w:szCs w:val="24"/>
        </w:rPr>
        <w:t>Division 6</w:t>
      </w:r>
      <w:r w:rsidRPr="00ED21EF">
        <w:rPr>
          <w:rFonts w:eastAsia="Times New Roman"/>
          <w:sz w:val="22"/>
          <w:szCs w:val="24"/>
        </w:rPr>
        <w:t>—</w:t>
      </w:r>
      <w:r w:rsidRPr="00ED21EF">
        <w:rPr>
          <w:rFonts w:eastAsia="Times New Roman"/>
          <w:b/>
          <w:bCs/>
          <w:i/>
          <w:iCs/>
          <w:sz w:val="22"/>
          <w:szCs w:val="24"/>
        </w:rPr>
        <w:t>Suspending and cancelling apparatus licences</w:t>
      </w:r>
    </w:p>
    <w:p w14:paraId="4D15636F" w14:textId="77777777" w:rsidR="00756A16" w:rsidRPr="00ED21EF" w:rsidRDefault="00756A16" w:rsidP="0031455A">
      <w:pPr>
        <w:shd w:val="clear" w:color="auto" w:fill="FFFFFF"/>
        <w:spacing w:before="120"/>
        <w:ind w:left="43"/>
        <w:jc w:val="both"/>
        <w:rPr>
          <w:sz w:val="22"/>
        </w:rPr>
      </w:pPr>
      <w:r w:rsidRPr="00ED21EF">
        <w:rPr>
          <w:b/>
          <w:bCs/>
          <w:sz w:val="22"/>
          <w:szCs w:val="24"/>
        </w:rPr>
        <w:t>Application of this Division</w:t>
      </w:r>
    </w:p>
    <w:p w14:paraId="489488AB" w14:textId="77777777" w:rsidR="00756A16" w:rsidRPr="00ED21EF" w:rsidRDefault="00756A16" w:rsidP="0031455A">
      <w:pPr>
        <w:shd w:val="clear" w:color="auto" w:fill="FFFFFF"/>
        <w:spacing w:before="120"/>
        <w:ind w:left="48" w:firstLine="350"/>
        <w:jc w:val="both"/>
        <w:rPr>
          <w:sz w:val="22"/>
        </w:rPr>
      </w:pPr>
      <w:r w:rsidRPr="00ED21EF">
        <w:rPr>
          <w:b/>
          <w:bCs/>
          <w:sz w:val="22"/>
          <w:szCs w:val="24"/>
        </w:rPr>
        <w:t xml:space="preserve">125.(1) </w:t>
      </w:r>
      <w:r w:rsidRPr="00ED21EF">
        <w:rPr>
          <w:sz w:val="22"/>
          <w:szCs w:val="24"/>
        </w:rPr>
        <w:t xml:space="preserve">Subject to subsection (2), this Division applies to an apparatus licence if the SMA is satisfied that the licensee, or a person authorised by the licensee to operate </w:t>
      </w:r>
      <w:r w:rsidRPr="005A2A5A">
        <w:rPr>
          <w:sz w:val="22"/>
          <w:szCs w:val="24"/>
        </w:rPr>
        <w:t xml:space="preserve">a radiocommunications </w:t>
      </w:r>
      <w:r w:rsidRPr="00ED21EF">
        <w:rPr>
          <w:sz w:val="22"/>
          <w:szCs w:val="24"/>
        </w:rPr>
        <w:t>device under the licence, has:</w:t>
      </w:r>
    </w:p>
    <w:p w14:paraId="054BDED1" w14:textId="77777777" w:rsidR="00F30612" w:rsidRDefault="00F30612" w:rsidP="0031455A">
      <w:pPr>
        <w:shd w:val="clear" w:color="auto" w:fill="FFFFFF"/>
        <w:spacing w:before="120"/>
        <w:ind w:left="38"/>
        <w:jc w:val="both"/>
        <w:rPr>
          <w:sz w:val="22"/>
        </w:rPr>
        <w:sectPr w:rsidR="00F30612" w:rsidSect="0071147F">
          <w:pgSz w:w="12240" w:h="15840" w:code="1"/>
          <w:pgMar w:top="1440" w:right="1440" w:bottom="1440" w:left="1440" w:header="720" w:footer="720" w:gutter="0"/>
          <w:cols w:space="60"/>
          <w:noEndnote/>
        </w:sectPr>
      </w:pPr>
    </w:p>
    <w:p w14:paraId="4AAFB178" w14:textId="77777777" w:rsidR="00756A16" w:rsidRPr="005A2A5A" w:rsidRDefault="00756A16" w:rsidP="0031455A">
      <w:pPr>
        <w:numPr>
          <w:ilvl w:val="0"/>
          <w:numId w:val="182"/>
        </w:numPr>
        <w:shd w:val="clear" w:color="auto" w:fill="FFFFFF"/>
        <w:tabs>
          <w:tab w:val="left" w:pos="792"/>
        </w:tabs>
        <w:spacing w:before="120"/>
        <w:ind w:left="792" w:hanging="389"/>
        <w:jc w:val="both"/>
        <w:rPr>
          <w:sz w:val="22"/>
          <w:szCs w:val="24"/>
        </w:rPr>
      </w:pPr>
      <w:r w:rsidRPr="00ED21EF">
        <w:rPr>
          <w:sz w:val="22"/>
          <w:szCs w:val="24"/>
        </w:rPr>
        <w:lastRenderedPageBreak/>
        <w:t xml:space="preserve">contravened </w:t>
      </w:r>
      <w:r w:rsidRPr="005A2A5A">
        <w:rPr>
          <w:sz w:val="22"/>
          <w:szCs w:val="24"/>
        </w:rPr>
        <w:t xml:space="preserve">a condition </w:t>
      </w:r>
      <w:r w:rsidRPr="00ED21EF">
        <w:rPr>
          <w:sz w:val="22"/>
          <w:szCs w:val="24"/>
        </w:rPr>
        <w:t xml:space="preserve">of the </w:t>
      </w:r>
      <w:r w:rsidRPr="005A2A5A">
        <w:rPr>
          <w:sz w:val="22"/>
          <w:szCs w:val="24"/>
        </w:rPr>
        <w:t xml:space="preserve">licence, </w:t>
      </w:r>
      <w:r w:rsidRPr="00ED21EF">
        <w:rPr>
          <w:sz w:val="22"/>
          <w:szCs w:val="24"/>
        </w:rPr>
        <w:t>or in any other way contravened this Act; or</w:t>
      </w:r>
    </w:p>
    <w:p w14:paraId="5138359D" w14:textId="77777777" w:rsidR="00756A16" w:rsidRPr="00ED21EF" w:rsidRDefault="00756A16" w:rsidP="0031455A">
      <w:pPr>
        <w:numPr>
          <w:ilvl w:val="0"/>
          <w:numId w:val="182"/>
        </w:numPr>
        <w:shd w:val="clear" w:color="auto" w:fill="FFFFFF"/>
        <w:tabs>
          <w:tab w:val="left" w:pos="792"/>
        </w:tabs>
        <w:spacing w:before="120"/>
        <w:ind w:left="792" w:hanging="389"/>
        <w:jc w:val="both"/>
        <w:rPr>
          <w:sz w:val="22"/>
          <w:szCs w:val="24"/>
        </w:rPr>
      </w:pPr>
      <w:r w:rsidRPr="00ED21EF">
        <w:rPr>
          <w:sz w:val="22"/>
          <w:szCs w:val="24"/>
        </w:rPr>
        <w:t xml:space="preserve">operated </w:t>
      </w:r>
      <w:r w:rsidRPr="005A2A5A">
        <w:rPr>
          <w:sz w:val="22"/>
          <w:szCs w:val="24"/>
        </w:rPr>
        <w:t xml:space="preserve">a radiocommunications </w:t>
      </w:r>
      <w:r w:rsidRPr="00ED21EF">
        <w:rPr>
          <w:sz w:val="22"/>
          <w:szCs w:val="24"/>
        </w:rPr>
        <w:t>device under the licence, or purportedly under the licence:</w:t>
      </w:r>
    </w:p>
    <w:p w14:paraId="746DACE3" w14:textId="77777777" w:rsidR="00756A16" w:rsidRPr="00ED21EF" w:rsidRDefault="00756A16" w:rsidP="0031455A">
      <w:pPr>
        <w:shd w:val="clear" w:color="auto" w:fill="FFFFFF"/>
        <w:spacing w:before="120"/>
        <w:ind w:left="1445" w:hanging="336"/>
        <w:jc w:val="both"/>
        <w:rPr>
          <w:sz w:val="22"/>
        </w:rPr>
      </w:pPr>
      <w:r w:rsidRPr="00ED21EF">
        <w:rPr>
          <w:sz w:val="22"/>
          <w:szCs w:val="24"/>
        </w:rPr>
        <w:t>(i)</w:t>
      </w:r>
      <w:r w:rsidR="00F30612">
        <w:rPr>
          <w:sz w:val="22"/>
          <w:szCs w:val="24"/>
        </w:rPr>
        <w:tab/>
      </w:r>
      <w:r w:rsidRPr="00ED21EF">
        <w:rPr>
          <w:sz w:val="22"/>
          <w:szCs w:val="24"/>
        </w:rPr>
        <w:t>in contravention of any other law (whether written or unwritten) of the Commonwealth, a State or a Territory; or</w:t>
      </w:r>
    </w:p>
    <w:p w14:paraId="2E8E6D0A" w14:textId="77777777" w:rsidR="00756A16" w:rsidRPr="00ED21EF" w:rsidRDefault="00756A16" w:rsidP="0031455A">
      <w:pPr>
        <w:shd w:val="clear" w:color="auto" w:fill="FFFFFF"/>
        <w:spacing w:before="120"/>
        <w:ind w:left="1042"/>
        <w:jc w:val="both"/>
        <w:rPr>
          <w:sz w:val="22"/>
        </w:rPr>
      </w:pPr>
      <w:r w:rsidRPr="00ED21EF">
        <w:rPr>
          <w:sz w:val="22"/>
          <w:szCs w:val="24"/>
        </w:rPr>
        <w:t>(ii) in the course of contravening such a law.</w:t>
      </w:r>
    </w:p>
    <w:p w14:paraId="28F9D3C1" w14:textId="77777777" w:rsidR="00756A16" w:rsidRPr="00ED21EF" w:rsidRDefault="00756A16" w:rsidP="0031455A">
      <w:pPr>
        <w:shd w:val="clear" w:color="auto" w:fill="FFFFFF"/>
        <w:spacing w:before="120"/>
        <w:ind w:left="19" w:firstLine="336"/>
        <w:jc w:val="both"/>
        <w:rPr>
          <w:sz w:val="22"/>
        </w:rPr>
      </w:pPr>
      <w:r w:rsidRPr="00ED21EF">
        <w:rPr>
          <w:b/>
          <w:bCs/>
          <w:sz w:val="22"/>
          <w:szCs w:val="24"/>
        </w:rPr>
        <w:t>(2)</w:t>
      </w:r>
      <w:r w:rsidRPr="00ED21EF">
        <w:rPr>
          <w:sz w:val="22"/>
          <w:szCs w:val="24"/>
        </w:rPr>
        <w:t xml:space="preserve"> This Division does not apply to transmitter licences issued under section 102.</w:t>
      </w:r>
    </w:p>
    <w:p w14:paraId="133D52A8" w14:textId="77777777" w:rsidR="00756A16" w:rsidRPr="00ED21EF" w:rsidRDefault="00756A16" w:rsidP="0031455A">
      <w:pPr>
        <w:shd w:val="clear" w:color="auto" w:fill="FFFFFF"/>
        <w:spacing w:before="120"/>
        <w:ind w:left="14"/>
        <w:jc w:val="both"/>
        <w:rPr>
          <w:sz w:val="22"/>
        </w:rPr>
      </w:pPr>
      <w:r w:rsidRPr="00ED21EF">
        <w:rPr>
          <w:b/>
          <w:bCs/>
          <w:sz w:val="22"/>
          <w:szCs w:val="24"/>
        </w:rPr>
        <w:t>Suspending apparatus licences</w:t>
      </w:r>
    </w:p>
    <w:p w14:paraId="3298ABB5" w14:textId="77777777" w:rsidR="00756A16" w:rsidRPr="00ED21EF" w:rsidRDefault="00756A16" w:rsidP="0031455A">
      <w:pPr>
        <w:shd w:val="clear" w:color="auto" w:fill="FFFFFF"/>
        <w:spacing w:before="120"/>
        <w:ind w:left="19" w:firstLine="350"/>
        <w:jc w:val="both"/>
        <w:rPr>
          <w:sz w:val="22"/>
        </w:rPr>
      </w:pPr>
      <w:r w:rsidRPr="00ED21EF">
        <w:rPr>
          <w:b/>
          <w:bCs/>
          <w:sz w:val="22"/>
          <w:szCs w:val="24"/>
        </w:rPr>
        <w:t xml:space="preserve">126.(1) </w:t>
      </w:r>
      <w:r w:rsidRPr="00ED21EF">
        <w:rPr>
          <w:sz w:val="22"/>
          <w:szCs w:val="24"/>
        </w:rPr>
        <w:t>The SMA may, by written notice given to the licensee, suspend the apparatus licence.</w:t>
      </w:r>
    </w:p>
    <w:p w14:paraId="26000CD5" w14:textId="77777777" w:rsidR="00756A16" w:rsidRPr="00F30612" w:rsidRDefault="00756A16" w:rsidP="0031455A">
      <w:pPr>
        <w:shd w:val="clear" w:color="auto" w:fill="FFFFFF"/>
        <w:spacing w:before="120"/>
        <w:ind w:left="14"/>
        <w:jc w:val="both"/>
      </w:pPr>
      <w:r w:rsidRPr="00F30612">
        <w:rPr>
          <w:szCs w:val="18"/>
        </w:rPr>
        <w:t>Note: Suspensions of apparatus licences are reviewable under Part 5.6.</w:t>
      </w:r>
    </w:p>
    <w:p w14:paraId="6AF90531" w14:textId="77777777" w:rsidR="00756A16" w:rsidRPr="00ED21EF" w:rsidRDefault="00756A16" w:rsidP="0031455A">
      <w:pPr>
        <w:numPr>
          <w:ilvl w:val="0"/>
          <w:numId w:val="183"/>
        </w:numPr>
        <w:shd w:val="clear" w:color="auto" w:fill="FFFFFF"/>
        <w:tabs>
          <w:tab w:val="left" w:pos="739"/>
        </w:tabs>
        <w:spacing w:before="120"/>
        <w:ind w:left="355"/>
        <w:jc w:val="both"/>
        <w:rPr>
          <w:b/>
          <w:bCs/>
          <w:sz w:val="22"/>
          <w:szCs w:val="24"/>
        </w:rPr>
      </w:pPr>
      <w:r w:rsidRPr="00ED21EF">
        <w:rPr>
          <w:sz w:val="22"/>
          <w:szCs w:val="24"/>
        </w:rPr>
        <w:t>The notice must give the reasons for suspending the licence.</w:t>
      </w:r>
    </w:p>
    <w:p w14:paraId="6E492362" w14:textId="77777777" w:rsidR="00756A16" w:rsidRPr="00ED21EF" w:rsidRDefault="00756A16" w:rsidP="0031455A">
      <w:pPr>
        <w:numPr>
          <w:ilvl w:val="0"/>
          <w:numId w:val="183"/>
        </w:numPr>
        <w:shd w:val="clear" w:color="auto" w:fill="FFFFFF"/>
        <w:tabs>
          <w:tab w:val="left" w:pos="739"/>
        </w:tabs>
        <w:spacing w:before="120"/>
        <w:ind w:left="14" w:firstLine="341"/>
        <w:jc w:val="both"/>
        <w:rPr>
          <w:b/>
          <w:bCs/>
          <w:sz w:val="22"/>
          <w:szCs w:val="24"/>
        </w:rPr>
      </w:pPr>
      <w:r w:rsidRPr="00ED21EF">
        <w:rPr>
          <w:sz w:val="22"/>
          <w:szCs w:val="24"/>
        </w:rPr>
        <w:t>The SMA may, at any time, by written notice given to the licensee, revoke the suspension of the licence.</w:t>
      </w:r>
    </w:p>
    <w:p w14:paraId="06DF46BD" w14:textId="77777777" w:rsidR="00756A16" w:rsidRPr="00ED21EF" w:rsidRDefault="00756A16" w:rsidP="0031455A">
      <w:pPr>
        <w:shd w:val="clear" w:color="auto" w:fill="FFFFFF"/>
        <w:spacing w:before="120"/>
        <w:ind w:left="14"/>
        <w:jc w:val="both"/>
        <w:rPr>
          <w:sz w:val="22"/>
        </w:rPr>
      </w:pPr>
      <w:r w:rsidRPr="00ED21EF">
        <w:rPr>
          <w:b/>
          <w:bCs/>
          <w:sz w:val="22"/>
          <w:szCs w:val="24"/>
        </w:rPr>
        <w:t>Period of suspension</w:t>
      </w:r>
    </w:p>
    <w:p w14:paraId="3EA975EF" w14:textId="77777777" w:rsidR="00756A16" w:rsidRPr="00ED21EF" w:rsidRDefault="00756A16" w:rsidP="0031455A">
      <w:pPr>
        <w:shd w:val="clear" w:color="auto" w:fill="FFFFFF"/>
        <w:spacing w:before="120"/>
        <w:ind w:left="14" w:firstLine="346"/>
        <w:jc w:val="both"/>
        <w:rPr>
          <w:sz w:val="22"/>
        </w:rPr>
      </w:pPr>
      <w:r w:rsidRPr="00ED21EF">
        <w:rPr>
          <w:b/>
          <w:bCs/>
          <w:sz w:val="22"/>
          <w:szCs w:val="24"/>
        </w:rPr>
        <w:t xml:space="preserve">127.(1) </w:t>
      </w:r>
      <w:r w:rsidRPr="00ED21EF">
        <w:rPr>
          <w:sz w:val="22"/>
          <w:szCs w:val="24"/>
        </w:rPr>
        <w:t>Subject to subsection (2), the suspension of the apparatus licence, unless it is sooner revoked, ceases:</w:t>
      </w:r>
    </w:p>
    <w:p w14:paraId="061E3149" w14:textId="77777777" w:rsidR="00756A16" w:rsidRPr="00ED21EF" w:rsidRDefault="00756A16" w:rsidP="0031455A">
      <w:pPr>
        <w:numPr>
          <w:ilvl w:val="0"/>
          <w:numId w:val="184"/>
        </w:numPr>
        <w:shd w:val="clear" w:color="auto" w:fill="FFFFFF"/>
        <w:tabs>
          <w:tab w:val="left" w:pos="782"/>
        </w:tabs>
        <w:spacing w:before="120"/>
        <w:ind w:left="782" w:hanging="389"/>
        <w:jc w:val="both"/>
        <w:rPr>
          <w:sz w:val="22"/>
          <w:szCs w:val="24"/>
        </w:rPr>
      </w:pPr>
      <w:r w:rsidRPr="00ED21EF">
        <w:rPr>
          <w:sz w:val="22"/>
          <w:szCs w:val="24"/>
        </w:rPr>
        <w:t xml:space="preserve">if, within 28 days after the suspension, proceedings for an offence against this Act are instituted against the licensee, or against a person authorised by the licensee to operate a </w:t>
      </w:r>
      <w:r w:rsidRPr="005A2A5A">
        <w:rPr>
          <w:sz w:val="22"/>
          <w:szCs w:val="24"/>
        </w:rPr>
        <w:t xml:space="preserve">radiocommunications </w:t>
      </w:r>
      <w:r w:rsidRPr="00ED21EF">
        <w:rPr>
          <w:sz w:val="22"/>
          <w:szCs w:val="24"/>
        </w:rPr>
        <w:t>device under the licence, and he or she is convicted of the offence</w:t>
      </w:r>
      <w:r w:rsidRPr="00ED21EF">
        <w:rPr>
          <w:rFonts w:eastAsia="Times New Roman"/>
          <w:sz w:val="22"/>
          <w:szCs w:val="24"/>
        </w:rPr>
        <w:t>—on the expiration of 14 days after the date of the conviction; or</w:t>
      </w:r>
    </w:p>
    <w:p w14:paraId="4F5580BB" w14:textId="77777777" w:rsidR="00756A16" w:rsidRPr="00ED21EF" w:rsidRDefault="00756A16" w:rsidP="0031455A">
      <w:pPr>
        <w:numPr>
          <w:ilvl w:val="0"/>
          <w:numId w:val="184"/>
        </w:numPr>
        <w:shd w:val="clear" w:color="auto" w:fill="FFFFFF"/>
        <w:tabs>
          <w:tab w:val="left" w:pos="782"/>
        </w:tabs>
        <w:spacing w:before="120"/>
        <w:ind w:left="782" w:hanging="389"/>
        <w:jc w:val="both"/>
        <w:rPr>
          <w:sz w:val="22"/>
          <w:szCs w:val="24"/>
        </w:rPr>
      </w:pPr>
      <w:r w:rsidRPr="00ED21EF">
        <w:rPr>
          <w:sz w:val="22"/>
          <w:szCs w:val="24"/>
        </w:rPr>
        <w:t>if such proceedings are instituted within 28 days after the suspension and he or she is not convicted of the offence</w:t>
      </w:r>
      <w:r w:rsidRPr="00ED21EF">
        <w:rPr>
          <w:rFonts w:eastAsia="Times New Roman"/>
          <w:sz w:val="22"/>
          <w:szCs w:val="24"/>
        </w:rPr>
        <w:t>—on the completion of the proceedings; or</w:t>
      </w:r>
    </w:p>
    <w:p w14:paraId="1E385D27" w14:textId="77777777" w:rsidR="00756A16" w:rsidRPr="00ED21EF" w:rsidRDefault="00756A16" w:rsidP="0031455A">
      <w:pPr>
        <w:numPr>
          <w:ilvl w:val="0"/>
          <w:numId w:val="184"/>
        </w:numPr>
        <w:shd w:val="clear" w:color="auto" w:fill="FFFFFF"/>
        <w:tabs>
          <w:tab w:val="left" w:pos="782"/>
        </w:tabs>
        <w:spacing w:before="120"/>
        <w:ind w:left="782" w:hanging="389"/>
        <w:jc w:val="both"/>
        <w:rPr>
          <w:sz w:val="22"/>
          <w:szCs w:val="24"/>
        </w:rPr>
      </w:pPr>
      <w:r w:rsidRPr="00ED21EF">
        <w:rPr>
          <w:sz w:val="22"/>
          <w:szCs w:val="24"/>
        </w:rPr>
        <w:t>in any other case</w:t>
      </w:r>
      <w:r w:rsidRPr="00ED21EF">
        <w:rPr>
          <w:rFonts w:eastAsia="Times New Roman"/>
          <w:sz w:val="22"/>
          <w:szCs w:val="24"/>
        </w:rPr>
        <w:t>—on the expiration of 28 days after the suspension.</w:t>
      </w:r>
    </w:p>
    <w:p w14:paraId="735A6520" w14:textId="77777777" w:rsidR="00756A16" w:rsidRPr="00ED21EF" w:rsidRDefault="00756A16" w:rsidP="0031455A">
      <w:pPr>
        <w:shd w:val="clear" w:color="auto" w:fill="FFFFFF"/>
        <w:tabs>
          <w:tab w:val="left" w:pos="744"/>
        </w:tabs>
        <w:spacing w:before="120"/>
        <w:ind w:left="346"/>
        <w:jc w:val="both"/>
        <w:rPr>
          <w:sz w:val="22"/>
        </w:rPr>
      </w:pPr>
      <w:r w:rsidRPr="00ED21EF">
        <w:rPr>
          <w:b/>
          <w:bCs/>
          <w:sz w:val="22"/>
          <w:szCs w:val="24"/>
        </w:rPr>
        <w:t>(2)</w:t>
      </w:r>
      <w:r w:rsidRPr="00ED21EF">
        <w:rPr>
          <w:sz w:val="22"/>
          <w:szCs w:val="24"/>
        </w:rPr>
        <w:tab/>
        <w:t>If:</w:t>
      </w:r>
    </w:p>
    <w:p w14:paraId="6DE67329" w14:textId="77777777" w:rsidR="00756A16" w:rsidRPr="00ED21EF" w:rsidRDefault="00756A16" w:rsidP="0031455A">
      <w:pPr>
        <w:numPr>
          <w:ilvl w:val="0"/>
          <w:numId w:val="185"/>
        </w:numPr>
        <w:shd w:val="clear" w:color="auto" w:fill="FFFFFF"/>
        <w:tabs>
          <w:tab w:val="left" w:pos="778"/>
        </w:tabs>
        <w:spacing w:before="120"/>
        <w:ind w:left="778" w:hanging="389"/>
        <w:jc w:val="both"/>
        <w:rPr>
          <w:sz w:val="22"/>
          <w:szCs w:val="24"/>
        </w:rPr>
      </w:pPr>
      <w:r w:rsidRPr="00ED21EF">
        <w:rPr>
          <w:sz w:val="22"/>
          <w:szCs w:val="24"/>
        </w:rPr>
        <w:t>the notice of suspension specifies a day as the day on which the suspension of the apparatus licence ceases; and</w:t>
      </w:r>
    </w:p>
    <w:p w14:paraId="3CDCD385" w14:textId="77777777" w:rsidR="00756A16" w:rsidRPr="00ED21EF" w:rsidRDefault="00756A16" w:rsidP="0031455A">
      <w:pPr>
        <w:numPr>
          <w:ilvl w:val="0"/>
          <w:numId w:val="185"/>
        </w:numPr>
        <w:shd w:val="clear" w:color="auto" w:fill="FFFFFF"/>
        <w:tabs>
          <w:tab w:val="left" w:pos="778"/>
        </w:tabs>
        <w:spacing w:before="120"/>
        <w:ind w:left="389"/>
        <w:jc w:val="both"/>
        <w:rPr>
          <w:sz w:val="22"/>
          <w:szCs w:val="24"/>
        </w:rPr>
      </w:pPr>
      <w:r w:rsidRPr="00ED21EF">
        <w:rPr>
          <w:sz w:val="22"/>
          <w:szCs w:val="24"/>
        </w:rPr>
        <w:t xml:space="preserve">that day occurs before the day fixed under subsection </w:t>
      </w:r>
      <w:r w:rsidR="008A698F" w:rsidRPr="00ED21EF">
        <w:rPr>
          <w:sz w:val="22"/>
          <w:szCs w:val="24"/>
        </w:rPr>
        <w:t>(1)</w:t>
      </w:r>
      <w:r w:rsidRPr="00ED21EF">
        <w:rPr>
          <w:sz w:val="22"/>
          <w:szCs w:val="24"/>
        </w:rPr>
        <w:t>;</w:t>
      </w:r>
    </w:p>
    <w:p w14:paraId="7EAB773F" w14:textId="77777777" w:rsidR="00756A16" w:rsidRPr="00ED21EF" w:rsidRDefault="00756A16" w:rsidP="0031455A">
      <w:pPr>
        <w:shd w:val="clear" w:color="auto" w:fill="FFFFFF"/>
        <w:spacing w:before="120"/>
        <w:ind w:left="5"/>
        <w:jc w:val="both"/>
        <w:rPr>
          <w:sz w:val="22"/>
        </w:rPr>
      </w:pPr>
      <w:r w:rsidRPr="00ED21EF">
        <w:rPr>
          <w:sz w:val="22"/>
          <w:szCs w:val="24"/>
        </w:rPr>
        <w:t>the suspension of the licence, unless it is sooner revoked, ceases on the day so specified.</w:t>
      </w:r>
    </w:p>
    <w:p w14:paraId="130A953D" w14:textId="77777777" w:rsidR="00756A16" w:rsidRPr="00ED21EF" w:rsidRDefault="00756A16" w:rsidP="0031455A">
      <w:pPr>
        <w:shd w:val="clear" w:color="auto" w:fill="FFFFFF"/>
        <w:tabs>
          <w:tab w:val="left" w:pos="744"/>
        </w:tabs>
        <w:spacing w:before="120"/>
        <w:ind w:left="346"/>
        <w:jc w:val="both"/>
        <w:rPr>
          <w:sz w:val="22"/>
        </w:rPr>
      </w:pPr>
      <w:r w:rsidRPr="00ED21EF">
        <w:rPr>
          <w:b/>
          <w:bCs/>
          <w:sz w:val="22"/>
          <w:szCs w:val="24"/>
        </w:rPr>
        <w:t>(3)</w:t>
      </w:r>
      <w:r w:rsidRPr="00ED21EF">
        <w:rPr>
          <w:sz w:val="22"/>
          <w:szCs w:val="24"/>
        </w:rPr>
        <w:tab/>
        <w:t>In subsection (1):</w:t>
      </w:r>
    </w:p>
    <w:p w14:paraId="180C07A0" w14:textId="77777777" w:rsidR="00756A16" w:rsidRPr="00ED21EF" w:rsidRDefault="005E1428" w:rsidP="0031455A">
      <w:pPr>
        <w:shd w:val="clear" w:color="auto" w:fill="FFFFFF"/>
        <w:spacing w:before="120"/>
        <w:jc w:val="both"/>
        <w:rPr>
          <w:sz w:val="22"/>
        </w:rPr>
      </w:pPr>
      <w:r w:rsidRPr="00ED21EF">
        <w:rPr>
          <w:b/>
          <w:bCs/>
          <w:sz w:val="22"/>
          <w:szCs w:val="24"/>
        </w:rPr>
        <w:t>“</w:t>
      </w:r>
      <w:r w:rsidR="00756A16" w:rsidRPr="00ED21EF">
        <w:rPr>
          <w:b/>
          <w:bCs/>
          <w:sz w:val="22"/>
          <w:szCs w:val="24"/>
        </w:rPr>
        <w:t>proceedings</w:t>
      </w:r>
      <w:r w:rsidRPr="00ED21EF">
        <w:rPr>
          <w:b/>
          <w:bCs/>
          <w:sz w:val="22"/>
          <w:szCs w:val="24"/>
        </w:rPr>
        <w:t>”</w:t>
      </w:r>
      <w:r w:rsidR="00756A16" w:rsidRPr="00ED21EF">
        <w:rPr>
          <w:b/>
          <w:bCs/>
          <w:sz w:val="22"/>
          <w:szCs w:val="24"/>
        </w:rPr>
        <w:t xml:space="preserve"> </w:t>
      </w:r>
      <w:r w:rsidR="00756A16" w:rsidRPr="00ED21EF">
        <w:rPr>
          <w:sz w:val="22"/>
          <w:szCs w:val="24"/>
        </w:rPr>
        <w:t>does not include proceedings by way of appeal or review.</w:t>
      </w:r>
    </w:p>
    <w:p w14:paraId="208D3D06" w14:textId="77777777" w:rsidR="00756A16" w:rsidRPr="00ED21EF" w:rsidRDefault="0071147F" w:rsidP="0031455A">
      <w:pPr>
        <w:shd w:val="clear" w:color="auto" w:fill="FFFFFF"/>
        <w:spacing w:before="120"/>
        <w:ind w:left="14"/>
        <w:jc w:val="both"/>
        <w:rPr>
          <w:sz w:val="22"/>
        </w:rPr>
      </w:pPr>
      <w:r w:rsidRPr="00ED21EF">
        <w:rPr>
          <w:sz w:val="22"/>
        </w:rPr>
        <w:br w:type="page"/>
      </w:r>
      <w:r w:rsidR="00756A16" w:rsidRPr="00ED21EF">
        <w:rPr>
          <w:b/>
          <w:bCs/>
          <w:sz w:val="22"/>
          <w:szCs w:val="24"/>
        </w:rPr>
        <w:lastRenderedPageBreak/>
        <w:t>Cancelling apparatus licences</w:t>
      </w:r>
    </w:p>
    <w:p w14:paraId="656AD5FC" w14:textId="77777777" w:rsidR="00756A16" w:rsidRPr="00ED21EF" w:rsidRDefault="00756A16" w:rsidP="0031455A">
      <w:pPr>
        <w:shd w:val="clear" w:color="auto" w:fill="FFFFFF"/>
        <w:spacing w:before="120"/>
        <w:ind w:left="14" w:firstLine="360"/>
        <w:jc w:val="both"/>
        <w:rPr>
          <w:sz w:val="22"/>
        </w:rPr>
      </w:pPr>
      <w:r w:rsidRPr="00ED21EF">
        <w:rPr>
          <w:b/>
          <w:bCs/>
          <w:sz w:val="22"/>
          <w:szCs w:val="24"/>
        </w:rPr>
        <w:t xml:space="preserve">128.(1) </w:t>
      </w:r>
      <w:r w:rsidRPr="00ED21EF">
        <w:rPr>
          <w:sz w:val="22"/>
          <w:szCs w:val="24"/>
        </w:rPr>
        <w:t>The SMA may, by written notice given to the licensee, cancel the apparatus licence.</w:t>
      </w:r>
    </w:p>
    <w:p w14:paraId="4EA01756" w14:textId="77777777" w:rsidR="00756A16" w:rsidRPr="00F30612" w:rsidRDefault="00756A16" w:rsidP="0031455A">
      <w:pPr>
        <w:shd w:val="clear" w:color="auto" w:fill="FFFFFF"/>
        <w:spacing w:before="120"/>
        <w:ind w:left="19"/>
        <w:jc w:val="both"/>
      </w:pPr>
      <w:r w:rsidRPr="00F30612">
        <w:rPr>
          <w:szCs w:val="18"/>
        </w:rPr>
        <w:t>Note: Cancellations of apparatus licences are reviewable under Part 5.6.</w:t>
      </w:r>
    </w:p>
    <w:p w14:paraId="6EAC2292" w14:textId="77777777" w:rsidR="00756A16" w:rsidRPr="00ED21EF" w:rsidRDefault="00756A16" w:rsidP="0031455A">
      <w:pPr>
        <w:shd w:val="clear" w:color="auto" w:fill="FFFFFF"/>
        <w:spacing w:before="120"/>
        <w:ind w:left="360"/>
        <w:jc w:val="both"/>
        <w:rPr>
          <w:sz w:val="22"/>
        </w:rPr>
      </w:pPr>
      <w:r w:rsidRPr="00ED21EF">
        <w:rPr>
          <w:b/>
          <w:bCs/>
          <w:sz w:val="22"/>
          <w:szCs w:val="24"/>
        </w:rPr>
        <w:t>(2)</w:t>
      </w:r>
      <w:r w:rsidRPr="00ED21EF">
        <w:rPr>
          <w:sz w:val="22"/>
          <w:szCs w:val="24"/>
        </w:rPr>
        <w:t xml:space="preserve"> The notice must give the reasons for cancelling the licence.</w:t>
      </w:r>
    </w:p>
    <w:p w14:paraId="5CB71D32" w14:textId="7E87B22A" w:rsidR="00756A16" w:rsidRPr="00ED21EF" w:rsidRDefault="00756A16" w:rsidP="00F30612">
      <w:pPr>
        <w:shd w:val="clear" w:color="auto" w:fill="FFFFFF"/>
        <w:spacing w:before="240"/>
        <w:jc w:val="center"/>
        <w:rPr>
          <w:sz w:val="22"/>
        </w:rPr>
      </w:pPr>
      <w:r w:rsidRPr="00ED21EF">
        <w:rPr>
          <w:b/>
          <w:bCs/>
          <w:i/>
          <w:iCs/>
          <w:sz w:val="22"/>
          <w:szCs w:val="24"/>
        </w:rPr>
        <w:t xml:space="preserve">Division </w:t>
      </w:r>
      <w:r w:rsidRPr="00F35142">
        <w:rPr>
          <w:b/>
          <w:bCs/>
          <w:i/>
          <w:sz w:val="22"/>
          <w:szCs w:val="24"/>
        </w:rPr>
        <w:t>7</w:t>
      </w:r>
      <w:r w:rsidRPr="00ED21EF">
        <w:rPr>
          <w:rFonts w:eastAsia="Times New Roman"/>
          <w:b/>
          <w:bCs/>
          <w:sz w:val="22"/>
          <w:szCs w:val="24"/>
        </w:rPr>
        <w:t>—</w:t>
      </w:r>
      <w:r w:rsidRPr="00ED21EF">
        <w:rPr>
          <w:rFonts w:eastAsia="Times New Roman"/>
          <w:b/>
          <w:bCs/>
          <w:i/>
          <w:iCs/>
          <w:sz w:val="22"/>
          <w:szCs w:val="24"/>
        </w:rPr>
        <w:t>Renewing apparatus licences</w:t>
      </w:r>
    </w:p>
    <w:p w14:paraId="77E7DF34" w14:textId="77777777" w:rsidR="00756A16" w:rsidRPr="00ED21EF" w:rsidRDefault="00756A16" w:rsidP="0031455A">
      <w:pPr>
        <w:shd w:val="clear" w:color="auto" w:fill="FFFFFF"/>
        <w:spacing w:before="120"/>
        <w:ind w:left="19"/>
        <w:jc w:val="both"/>
        <w:rPr>
          <w:sz w:val="22"/>
        </w:rPr>
      </w:pPr>
      <w:r w:rsidRPr="00ED21EF">
        <w:rPr>
          <w:b/>
          <w:bCs/>
          <w:sz w:val="22"/>
          <w:szCs w:val="24"/>
        </w:rPr>
        <w:t>Applications for renewal of apparatus licences</w:t>
      </w:r>
    </w:p>
    <w:p w14:paraId="156AB824" w14:textId="77777777" w:rsidR="00756A16" w:rsidRPr="00ED21EF" w:rsidRDefault="00756A16" w:rsidP="0031455A">
      <w:pPr>
        <w:shd w:val="clear" w:color="auto" w:fill="FFFFFF"/>
        <w:spacing w:before="120"/>
        <w:ind w:left="19" w:firstLine="350"/>
        <w:jc w:val="both"/>
        <w:rPr>
          <w:sz w:val="22"/>
        </w:rPr>
      </w:pPr>
      <w:r w:rsidRPr="00ED21EF">
        <w:rPr>
          <w:b/>
          <w:bCs/>
          <w:sz w:val="22"/>
          <w:szCs w:val="24"/>
        </w:rPr>
        <w:t xml:space="preserve">129.(1) </w:t>
      </w:r>
      <w:r w:rsidRPr="00ED21EF">
        <w:rPr>
          <w:sz w:val="22"/>
          <w:szCs w:val="24"/>
        </w:rPr>
        <w:t>A licensee of an apparatus licence (other than a transmitter licence issued under section 102) may, at any time during the period of 6 months before the licence is due to expire, apply in writing to the SMA for the licence to be renewed.</w:t>
      </w:r>
    </w:p>
    <w:p w14:paraId="3A27066F" w14:textId="77777777" w:rsidR="00756A16" w:rsidRPr="00ED21EF" w:rsidRDefault="00756A16" w:rsidP="0031455A">
      <w:pPr>
        <w:numPr>
          <w:ilvl w:val="0"/>
          <w:numId w:val="186"/>
        </w:numPr>
        <w:shd w:val="clear" w:color="auto" w:fill="FFFFFF"/>
        <w:tabs>
          <w:tab w:val="left" w:pos="754"/>
        </w:tabs>
        <w:spacing w:before="120"/>
        <w:ind w:left="360"/>
        <w:jc w:val="both"/>
        <w:rPr>
          <w:b/>
          <w:bCs/>
          <w:sz w:val="22"/>
          <w:szCs w:val="24"/>
        </w:rPr>
      </w:pPr>
      <w:r w:rsidRPr="00ED21EF">
        <w:rPr>
          <w:sz w:val="22"/>
          <w:szCs w:val="24"/>
        </w:rPr>
        <w:t>The application must be in a form approved by the SMA.</w:t>
      </w:r>
    </w:p>
    <w:p w14:paraId="062EA380" w14:textId="77777777" w:rsidR="00756A16" w:rsidRPr="00ED21EF" w:rsidRDefault="00756A16" w:rsidP="0031455A">
      <w:pPr>
        <w:numPr>
          <w:ilvl w:val="0"/>
          <w:numId w:val="186"/>
        </w:numPr>
        <w:shd w:val="clear" w:color="auto" w:fill="FFFFFF"/>
        <w:tabs>
          <w:tab w:val="left" w:pos="754"/>
        </w:tabs>
        <w:spacing w:before="120"/>
        <w:ind w:left="19" w:firstLine="341"/>
        <w:jc w:val="both"/>
        <w:rPr>
          <w:b/>
          <w:bCs/>
          <w:sz w:val="22"/>
          <w:szCs w:val="24"/>
        </w:rPr>
      </w:pPr>
      <w:r w:rsidRPr="00ED21EF">
        <w:rPr>
          <w:sz w:val="22"/>
          <w:szCs w:val="24"/>
        </w:rPr>
        <w:t>The SMA may approve different forms for renewal of different types of apparatus licence.</w:t>
      </w:r>
    </w:p>
    <w:p w14:paraId="46430A71" w14:textId="77777777" w:rsidR="00756A16" w:rsidRPr="00ED21EF" w:rsidRDefault="00756A16" w:rsidP="0031455A">
      <w:pPr>
        <w:shd w:val="clear" w:color="auto" w:fill="FFFFFF"/>
        <w:spacing w:before="120"/>
        <w:ind w:left="19"/>
        <w:jc w:val="both"/>
        <w:rPr>
          <w:sz w:val="22"/>
        </w:rPr>
      </w:pPr>
      <w:r w:rsidRPr="00ED21EF">
        <w:rPr>
          <w:b/>
          <w:bCs/>
          <w:sz w:val="22"/>
          <w:szCs w:val="24"/>
        </w:rPr>
        <w:t>Renewing apparatus licences</w:t>
      </w:r>
    </w:p>
    <w:p w14:paraId="14F45996" w14:textId="77777777" w:rsidR="00756A16" w:rsidRPr="00ED21EF" w:rsidRDefault="00756A16" w:rsidP="0031455A">
      <w:pPr>
        <w:shd w:val="clear" w:color="auto" w:fill="FFFFFF"/>
        <w:spacing w:before="120"/>
        <w:ind w:left="19" w:firstLine="350"/>
        <w:jc w:val="both"/>
        <w:rPr>
          <w:sz w:val="22"/>
        </w:rPr>
      </w:pPr>
      <w:r w:rsidRPr="00ED21EF">
        <w:rPr>
          <w:b/>
          <w:bCs/>
          <w:sz w:val="22"/>
          <w:szCs w:val="24"/>
        </w:rPr>
        <w:t xml:space="preserve">130.(1) </w:t>
      </w:r>
      <w:r w:rsidRPr="00ED21EF">
        <w:rPr>
          <w:sz w:val="22"/>
          <w:szCs w:val="24"/>
        </w:rPr>
        <w:t>When an application is made, the SMA may renew the licence by issuing to the applicant a new apparatus licence.</w:t>
      </w:r>
    </w:p>
    <w:p w14:paraId="7D1D7C5F" w14:textId="77777777" w:rsidR="00756A16" w:rsidRPr="00ED21EF" w:rsidRDefault="00756A16" w:rsidP="0031455A">
      <w:pPr>
        <w:numPr>
          <w:ilvl w:val="0"/>
          <w:numId w:val="187"/>
        </w:numPr>
        <w:shd w:val="clear" w:color="auto" w:fill="FFFFFF"/>
        <w:tabs>
          <w:tab w:val="left" w:pos="739"/>
        </w:tabs>
        <w:spacing w:before="120"/>
        <w:ind w:left="10" w:firstLine="346"/>
        <w:jc w:val="both"/>
        <w:rPr>
          <w:b/>
          <w:bCs/>
          <w:sz w:val="22"/>
          <w:szCs w:val="24"/>
        </w:rPr>
      </w:pPr>
      <w:r w:rsidRPr="00ED21EF">
        <w:rPr>
          <w:sz w:val="22"/>
          <w:szCs w:val="24"/>
        </w:rPr>
        <w:t>The conditions of the new apparatus licence need not be the same as those of the licence that it replaces.</w:t>
      </w:r>
    </w:p>
    <w:p w14:paraId="6F394125" w14:textId="77777777" w:rsidR="00756A16" w:rsidRPr="00ED21EF" w:rsidRDefault="00756A16" w:rsidP="0031455A">
      <w:pPr>
        <w:numPr>
          <w:ilvl w:val="0"/>
          <w:numId w:val="187"/>
        </w:numPr>
        <w:shd w:val="clear" w:color="auto" w:fill="FFFFFF"/>
        <w:tabs>
          <w:tab w:val="left" w:pos="739"/>
        </w:tabs>
        <w:spacing w:before="120"/>
        <w:ind w:left="10" w:firstLine="346"/>
        <w:jc w:val="both"/>
        <w:rPr>
          <w:b/>
          <w:bCs/>
          <w:sz w:val="22"/>
          <w:szCs w:val="24"/>
        </w:rPr>
      </w:pPr>
      <w:r w:rsidRPr="00ED21EF">
        <w:rPr>
          <w:sz w:val="22"/>
          <w:szCs w:val="24"/>
        </w:rPr>
        <w:t>In deciding whether to renew the licence, the SMA must have regard to the same matters as the matters to which it must have regard under subsection 100(4) in deciding whether to issue such a licence.</w:t>
      </w:r>
    </w:p>
    <w:p w14:paraId="0285135E" w14:textId="77777777" w:rsidR="00756A16" w:rsidRPr="00ED21EF" w:rsidRDefault="00756A16" w:rsidP="0031455A">
      <w:pPr>
        <w:numPr>
          <w:ilvl w:val="0"/>
          <w:numId w:val="187"/>
        </w:numPr>
        <w:shd w:val="clear" w:color="auto" w:fill="FFFFFF"/>
        <w:tabs>
          <w:tab w:val="left" w:pos="739"/>
        </w:tabs>
        <w:spacing w:before="120"/>
        <w:ind w:left="10" w:firstLine="346"/>
        <w:jc w:val="both"/>
        <w:rPr>
          <w:b/>
          <w:bCs/>
          <w:sz w:val="22"/>
          <w:szCs w:val="24"/>
        </w:rPr>
      </w:pPr>
      <w:r w:rsidRPr="00ED21EF">
        <w:rPr>
          <w:sz w:val="22"/>
          <w:szCs w:val="24"/>
        </w:rPr>
        <w:t>The new licence comes into force immediately after the expiration of the licence that it replaces.</w:t>
      </w:r>
    </w:p>
    <w:p w14:paraId="4644B86B" w14:textId="77777777" w:rsidR="00756A16" w:rsidRPr="00ED21EF" w:rsidRDefault="00756A16" w:rsidP="0031455A">
      <w:pPr>
        <w:numPr>
          <w:ilvl w:val="0"/>
          <w:numId w:val="188"/>
        </w:numPr>
        <w:shd w:val="clear" w:color="auto" w:fill="FFFFFF"/>
        <w:tabs>
          <w:tab w:val="left" w:pos="739"/>
        </w:tabs>
        <w:spacing w:before="120"/>
        <w:ind w:left="355"/>
        <w:jc w:val="both"/>
        <w:rPr>
          <w:b/>
          <w:bCs/>
          <w:sz w:val="22"/>
          <w:szCs w:val="24"/>
        </w:rPr>
      </w:pPr>
      <w:r w:rsidRPr="00ED21EF">
        <w:rPr>
          <w:sz w:val="22"/>
          <w:szCs w:val="24"/>
        </w:rPr>
        <w:t>If the SMA:</w:t>
      </w:r>
    </w:p>
    <w:p w14:paraId="5563AE59" w14:textId="77777777" w:rsidR="00756A16" w:rsidRPr="00ED21EF" w:rsidRDefault="00756A16" w:rsidP="0031455A">
      <w:pPr>
        <w:numPr>
          <w:ilvl w:val="0"/>
          <w:numId w:val="189"/>
        </w:numPr>
        <w:shd w:val="clear" w:color="auto" w:fill="FFFFFF"/>
        <w:tabs>
          <w:tab w:val="left" w:pos="792"/>
        </w:tabs>
        <w:spacing w:before="120"/>
        <w:ind w:left="398"/>
        <w:jc w:val="both"/>
        <w:rPr>
          <w:sz w:val="22"/>
          <w:szCs w:val="24"/>
        </w:rPr>
      </w:pPr>
      <w:r w:rsidRPr="00ED21EF">
        <w:rPr>
          <w:sz w:val="22"/>
          <w:szCs w:val="24"/>
        </w:rPr>
        <w:t>refuses to renew the licence; or</w:t>
      </w:r>
    </w:p>
    <w:p w14:paraId="6C247621" w14:textId="77777777" w:rsidR="00756A16" w:rsidRPr="00ED21EF" w:rsidRDefault="00756A16" w:rsidP="0031455A">
      <w:pPr>
        <w:numPr>
          <w:ilvl w:val="0"/>
          <w:numId w:val="189"/>
        </w:numPr>
        <w:shd w:val="clear" w:color="auto" w:fill="FFFFFF"/>
        <w:tabs>
          <w:tab w:val="left" w:pos="792"/>
        </w:tabs>
        <w:spacing w:before="120"/>
        <w:ind w:left="398"/>
        <w:jc w:val="both"/>
        <w:rPr>
          <w:sz w:val="22"/>
          <w:szCs w:val="24"/>
        </w:rPr>
      </w:pPr>
      <w:r w:rsidRPr="00ED21EF">
        <w:rPr>
          <w:sz w:val="22"/>
          <w:szCs w:val="24"/>
        </w:rPr>
        <w:t>renews the licence but not on the same conditions;</w:t>
      </w:r>
    </w:p>
    <w:p w14:paraId="4DD4BC1C" w14:textId="77777777" w:rsidR="00756A16" w:rsidRPr="00ED21EF" w:rsidRDefault="00756A16" w:rsidP="0031455A">
      <w:pPr>
        <w:shd w:val="clear" w:color="auto" w:fill="FFFFFF"/>
        <w:spacing w:before="120"/>
        <w:ind w:left="5"/>
        <w:jc w:val="both"/>
        <w:rPr>
          <w:sz w:val="22"/>
        </w:rPr>
      </w:pPr>
      <w:r w:rsidRPr="00ED21EF">
        <w:rPr>
          <w:sz w:val="22"/>
          <w:szCs w:val="24"/>
        </w:rPr>
        <w:t>the SMA must give the licensee a written notice stating that fact, together with a statement of its reasons.</w:t>
      </w:r>
    </w:p>
    <w:p w14:paraId="75415C34" w14:textId="77777777" w:rsidR="00756A16" w:rsidRPr="00F30612" w:rsidRDefault="00756A16" w:rsidP="0031455A">
      <w:pPr>
        <w:shd w:val="clear" w:color="auto" w:fill="FFFFFF"/>
        <w:spacing w:before="120"/>
        <w:ind w:left="504" w:hanging="499"/>
        <w:jc w:val="both"/>
      </w:pPr>
      <w:r w:rsidRPr="00F30612">
        <w:rPr>
          <w:szCs w:val="18"/>
        </w:rPr>
        <w:t>Note: Refusals to renew apparatus licences, and changes to licence conditions on renewal, are reviewable under Part 5.6.</w:t>
      </w:r>
    </w:p>
    <w:p w14:paraId="677B3584" w14:textId="77777777" w:rsidR="00756A16" w:rsidRPr="00ED21EF" w:rsidRDefault="00756A16" w:rsidP="0031455A">
      <w:pPr>
        <w:shd w:val="clear" w:color="auto" w:fill="FFFFFF"/>
        <w:spacing w:before="120"/>
        <w:ind w:left="5"/>
        <w:jc w:val="both"/>
        <w:rPr>
          <w:sz w:val="22"/>
        </w:rPr>
      </w:pPr>
      <w:r w:rsidRPr="00ED21EF">
        <w:rPr>
          <w:b/>
          <w:bCs/>
          <w:sz w:val="22"/>
          <w:szCs w:val="24"/>
        </w:rPr>
        <w:t>Application of other provisions</w:t>
      </w:r>
    </w:p>
    <w:p w14:paraId="7CC10841" w14:textId="77777777" w:rsidR="00756A16" w:rsidRPr="00ED21EF" w:rsidRDefault="00756A16" w:rsidP="0031455A">
      <w:pPr>
        <w:shd w:val="clear" w:color="auto" w:fill="FFFFFF"/>
        <w:spacing w:before="120"/>
        <w:ind w:firstLine="322"/>
        <w:jc w:val="both"/>
        <w:rPr>
          <w:sz w:val="22"/>
        </w:rPr>
      </w:pPr>
      <w:r w:rsidRPr="00ED21EF">
        <w:rPr>
          <w:b/>
          <w:bCs/>
          <w:sz w:val="22"/>
          <w:szCs w:val="24"/>
        </w:rPr>
        <w:t xml:space="preserve">131. </w:t>
      </w:r>
      <w:r w:rsidRPr="00ED21EF">
        <w:rPr>
          <w:sz w:val="22"/>
          <w:szCs w:val="24"/>
        </w:rPr>
        <w:t>Section 101, subsections 103(2) and (3) and sections 104 and 105 apply to renewing an apparatus licence in the same way that they apply to issuing an apparatus licence.</w:t>
      </w:r>
    </w:p>
    <w:p w14:paraId="146696C2" w14:textId="77777777" w:rsidR="00F30612" w:rsidRDefault="00F30612" w:rsidP="0031455A">
      <w:pPr>
        <w:shd w:val="clear" w:color="auto" w:fill="FFFFFF"/>
        <w:spacing w:before="120"/>
        <w:jc w:val="both"/>
        <w:rPr>
          <w:sz w:val="22"/>
        </w:rPr>
        <w:sectPr w:rsidR="00F30612" w:rsidSect="0071147F">
          <w:pgSz w:w="12240" w:h="15840" w:code="1"/>
          <w:pgMar w:top="1440" w:right="1440" w:bottom="1440" w:left="1440" w:header="720" w:footer="720" w:gutter="0"/>
          <w:cols w:space="60"/>
          <w:noEndnote/>
        </w:sectPr>
      </w:pPr>
    </w:p>
    <w:p w14:paraId="3EB24EBE" w14:textId="77777777" w:rsidR="00756A16" w:rsidRPr="00ED21EF" w:rsidRDefault="00756A16" w:rsidP="00F30612">
      <w:pPr>
        <w:shd w:val="clear" w:color="auto" w:fill="FFFFFF"/>
        <w:spacing w:before="120"/>
        <w:jc w:val="center"/>
        <w:rPr>
          <w:sz w:val="22"/>
        </w:rPr>
      </w:pPr>
      <w:r w:rsidRPr="005A2A5A">
        <w:rPr>
          <w:b/>
          <w:bCs/>
          <w:sz w:val="22"/>
          <w:szCs w:val="24"/>
        </w:rPr>
        <w:lastRenderedPageBreak/>
        <w:t xml:space="preserve">PART </w:t>
      </w:r>
      <w:r w:rsidRPr="00ED21EF">
        <w:rPr>
          <w:b/>
          <w:bCs/>
          <w:sz w:val="22"/>
          <w:szCs w:val="24"/>
        </w:rPr>
        <w:t>3.4</w:t>
      </w:r>
      <w:r w:rsidRPr="00ED21EF">
        <w:rPr>
          <w:rFonts w:eastAsia="Times New Roman"/>
          <w:b/>
          <w:bCs/>
          <w:sz w:val="22"/>
          <w:szCs w:val="24"/>
        </w:rPr>
        <w:t xml:space="preserve">—CLASS </w:t>
      </w:r>
      <w:r w:rsidRPr="005A2A5A">
        <w:rPr>
          <w:rFonts w:eastAsia="Times New Roman"/>
          <w:b/>
          <w:bCs/>
          <w:sz w:val="22"/>
          <w:szCs w:val="24"/>
        </w:rPr>
        <w:t>LICENCES</w:t>
      </w:r>
    </w:p>
    <w:p w14:paraId="5983A6B0" w14:textId="77777777" w:rsidR="00756A16" w:rsidRPr="00ED21EF" w:rsidRDefault="00756A16" w:rsidP="00F30612">
      <w:pPr>
        <w:shd w:val="clear" w:color="auto" w:fill="FFFFFF"/>
        <w:spacing w:before="120"/>
        <w:jc w:val="center"/>
        <w:rPr>
          <w:sz w:val="22"/>
        </w:rPr>
      </w:pPr>
      <w:r w:rsidRPr="005A2A5A">
        <w:rPr>
          <w:b/>
          <w:bCs/>
          <w:i/>
          <w:iCs/>
          <w:sz w:val="22"/>
          <w:szCs w:val="24"/>
        </w:rPr>
        <w:t xml:space="preserve">Division </w:t>
      </w:r>
      <w:r w:rsidRPr="00ED21EF">
        <w:rPr>
          <w:b/>
          <w:bCs/>
          <w:i/>
          <w:iCs/>
          <w:sz w:val="22"/>
          <w:szCs w:val="24"/>
        </w:rPr>
        <w:t>1</w:t>
      </w:r>
      <w:r w:rsidRPr="00ED21EF">
        <w:rPr>
          <w:rFonts w:eastAsia="Times New Roman"/>
          <w:sz w:val="22"/>
          <w:szCs w:val="24"/>
        </w:rPr>
        <w:t>—</w:t>
      </w:r>
      <w:r w:rsidRPr="005A2A5A">
        <w:rPr>
          <w:rFonts w:eastAsia="Times New Roman"/>
          <w:b/>
          <w:bCs/>
          <w:i/>
          <w:iCs/>
          <w:sz w:val="22"/>
          <w:szCs w:val="24"/>
        </w:rPr>
        <w:t>General</w:t>
      </w:r>
    </w:p>
    <w:p w14:paraId="2A9E9BB6" w14:textId="77777777" w:rsidR="00756A16" w:rsidRPr="00ED21EF" w:rsidRDefault="00756A16" w:rsidP="0031455A">
      <w:pPr>
        <w:shd w:val="clear" w:color="auto" w:fill="FFFFFF"/>
        <w:spacing w:before="120"/>
        <w:jc w:val="both"/>
        <w:rPr>
          <w:sz w:val="22"/>
        </w:rPr>
      </w:pPr>
      <w:r w:rsidRPr="005A2A5A">
        <w:rPr>
          <w:b/>
          <w:bCs/>
          <w:sz w:val="22"/>
          <w:szCs w:val="24"/>
        </w:rPr>
        <w:t xml:space="preserve">SMA </w:t>
      </w:r>
      <w:r w:rsidRPr="00ED21EF">
        <w:rPr>
          <w:b/>
          <w:bCs/>
          <w:sz w:val="22"/>
          <w:szCs w:val="24"/>
        </w:rPr>
        <w:t xml:space="preserve">may </w:t>
      </w:r>
      <w:r w:rsidRPr="005A2A5A">
        <w:rPr>
          <w:b/>
          <w:bCs/>
          <w:sz w:val="22"/>
          <w:szCs w:val="24"/>
        </w:rPr>
        <w:t xml:space="preserve">issue </w:t>
      </w:r>
      <w:r w:rsidRPr="00ED21EF">
        <w:rPr>
          <w:b/>
          <w:bCs/>
          <w:sz w:val="22"/>
          <w:szCs w:val="24"/>
        </w:rPr>
        <w:t xml:space="preserve">class </w:t>
      </w:r>
      <w:r w:rsidRPr="005A2A5A">
        <w:rPr>
          <w:b/>
          <w:bCs/>
          <w:sz w:val="22"/>
          <w:szCs w:val="24"/>
        </w:rPr>
        <w:t>licences</w:t>
      </w:r>
    </w:p>
    <w:p w14:paraId="21C84C91" w14:textId="4E69ACEC" w:rsidR="00756A16" w:rsidRPr="00ED21EF" w:rsidRDefault="00756A16" w:rsidP="0031455A">
      <w:pPr>
        <w:shd w:val="clear" w:color="auto" w:fill="FFFFFF"/>
        <w:spacing w:before="120"/>
        <w:ind w:left="5" w:firstLine="346"/>
        <w:jc w:val="both"/>
        <w:rPr>
          <w:sz w:val="22"/>
        </w:rPr>
      </w:pPr>
      <w:r w:rsidRPr="00ED21EF">
        <w:rPr>
          <w:b/>
          <w:bCs/>
          <w:sz w:val="22"/>
          <w:szCs w:val="24"/>
        </w:rPr>
        <w:t xml:space="preserve">132.(1) </w:t>
      </w:r>
      <w:r w:rsidRPr="00ED21EF">
        <w:rPr>
          <w:sz w:val="22"/>
          <w:szCs w:val="24"/>
        </w:rPr>
        <w:t xml:space="preserve">The SMA may, by </w:t>
      </w:r>
      <w:r w:rsidRPr="005A2A5A">
        <w:rPr>
          <w:sz w:val="22"/>
          <w:szCs w:val="24"/>
        </w:rPr>
        <w:t xml:space="preserve">notice </w:t>
      </w:r>
      <w:r w:rsidRPr="00ED21EF">
        <w:rPr>
          <w:sz w:val="22"/>
          <w:szCs w:val="24"/>
        </w:rPr>
        <w:t xml:space="preserve">published in the </w:t>
      </w:r>
      <w:r w:rsidRPr="00ED21EF">
        <w:rPr>
          <w:i/>
          <w:iCs/>
          <w:sz w:val="22"/>
          <w:szCs w:val="24"/>
        </w:rPr>
        <w:t>Gazette</w:t>
      </w:r>
      <w:r w:rsidRPr="00F35142">
        <w:rPr>
          <w:iCs/>
          <w:sz w:val="22"/>
          <w:szCs w:val="24"/>
        </w:rPr>
        <w:t>,</w:t>
      </w:r>
      <w:r w:rsidRPr="00ED21EF">
        <w:rPr>
          <w:i/>
          <w:iCs/>
          <w:sz w:val="22"/>
          <w:szCs w:val="24"/>
        </w:rPr>
        <w:t xml:space="preserve"> </w:t>
      </w:r>
      <w:r w:rsidRPr="00ED21EF">
        <w:rPr>
          <w:sz w:val="22"/>
          <w:szCs w:val="24"/>
        </w:rPr>
        <w:t>issue class licences.</w:t>
      </w:r>
    </w:p>
    <w:p w14:paraId="1C2E1A0A" w14:textId="77777777" w:rsidR="00756A16" w:rsidRPr="00ED21EF" w:rsidRDefault="00756A16" w:rsidP="0031455A">
      <w:pPr>
        <w:shd w:val="clear" w:color="auto" w:fill="FFFFFF"/>
        <w:tabs>
          <w:tab w:val="left" w:pos="739"/>
        </w:tabs>
        <w:spacing w:before="120"/>
        <w:ind w:left="341"/>
        <w:jc w:val="both"/>
        <w:rPr>
          <w:sz w:val="22"/>
        </w:rPr>
      </w:pPr>
      <w:r w:rsidRPr="00ED21EF">
        <w:rPr>
          <w:b/>
          <w:bCs/>
          <w:sz w:val="22"/>
          <w:szCs w:val="24"/>
        </w:rPr>
        <w:t>(2)</w:t>
      </w:r>
      <w:r w:rsidRPr="00ED21EF">
        <w:rPr>
          <w:b/>
          <w:bCs/>
          <w:sz w:val="22"/>
          <w:szCs w:val="24"/>
        </w:rPr>
        <w:tab/>
      </w:r>
      <w:r w:rsidRPr="00ED21EF">
        <w:rPr>
          <w:sz w:val="22"/>
          <w:szCs w:val="24"/>
        </w:rPr>
        <w:t>A class licence authorises any person:</w:t>
      </w:r>
    </w:p>
    <w:p w14:paraId="2FA9B06D" w14:textId="77777777" w:rsidR="00756A16" w:rsidRPr="00ED21EF" w:rsidRDefault="00756A16" w:rsidP="0031455A">
      <w:pPr>
        <w:numPr>
          <w:ilvl w:val="0"/>
          <w:numId w:val="190"/>
        </w:numPr>
        <w:shd w:val="clear" w:color="auto" w:fill="FFFFFF"/>
        <w:tabs>
          <w:tab w:val="left" w:pos="782"/>
        </w:tabs>
        <w:spacing w:before="120"/>
        <w:ind w:left="782" w:hanging="389"/>
        <w:jc w:val="both"/>
        <w:rPr>
          <w:sz w:val="22"/>
          <w:szCs w:val="24"/>
        </w:rPr>
      </w:pPr>
      <w:r w:rsidRPr="00ED21EF">
        <w:rPr>
          <w:sz w:val="22"/>
          <w:szCs w:val="24"/>
        </w:rPr>
        <w:t xml:space="preserve">to operate </w:t>
      </w:r>
      <w:r w:rsidRPr="005A2A5A">
        <w:rPr>
          <w:sz w:val="22"/>
          <w:szCs w:val="24"/>
        </w:rPr>
        <w:t xml:space="preserve">a radiocommunications </w:t>
      </w:r>
      <w:r w:rsidRPr="00ED21EF">
        <w:rPr>
          <w:sz w:val="22"/>
          <w:szCs w:val="24"/>
        </w:rPr>
        <w:t>device of a specified kind; or</w:t>
      </w:r>
    </w:p>
    <w:p w14:paraId="1BE20151" w14:textId="77777777" w:rsidR="00756A16" w:rsidRPr="00ED21EF" w:rsidRDefault="00756A16" w:rsidP="0031455A">
      <w:pPr>
        <w:numPr>
          <w:ilvl w:val="0"/>
          <w:numId w:val="190"/>
        </w:numPr>
        <w:shd w:val="clear" w:color="auto" w:fill="FFFFFF"/>
        <w:tabs>
          <w:tab w:val="left" w:pos="782"/>
        </w:tabs>
        <w:spacing w:before="120"/>
        <w:ind w:left="782" w:hanging="389"/>
        <w:jc w:val="both"/>
        <w:rPr>
          <w:sz w:val="22"/>
          <w:szCs w:val="24"/>
        </w:rPr>
      </w:pPr>
      <w:r w:rsidRPr="00ED21EF">
        <w:rPr>
          <w:sz w:val="22"/>
          <w:szCs w:val="24"/>
        </w:rPr>
        <w:t xml:space="preserve">to operate </w:t>
      </w:r>
      <w:r w:rsidRPr="005A2A5A">
        <w:rPr>
          <w:sz w:val="22"/>
          <w:szCs w:val="24"/>
        </w:rPr>
        <w:t xml:space="preserve">a radiocommunications </w:t>
      </w:r>
      <w:r w:rsidRPr="00ED21EF">
        <w:rPr>
          <w:sz w:val="22"/>
          <w:szCs w:val="24"/>
        </w:rPr>
        <w:t>device for a specified purpose; or</w:t>
      </w:r>
    </w:p>
    <w:p w14:paraId="48595159" w14:textId="77777777" w:rsidR="00756A16" w:rsidRPr="00ED21EF" w:rsidRDefault="00756A16" w:rsidP="0031455A">
      <w:pPr>
        <w:numPr>
          <w:ilvl w:val="0"/>
          <w:numId w:val="190"/>
        </w:numPr>
        <w:shd w:val="clear" w:color="auto" w:fill="FFFFFF"/>
        <w:tabs>
          <w:tab w:val="left" w:pos="782"/>
        </w:tabs>
        <w:spacing w:before="120"/>
        <w:ind w:left="782" w:hanging="389"/>
        <w:jc w:val="both"/>
        <w:rPr>
          <w:sz w:val="22"/>
          <w:szCs w:val="24"/>
        </w:rPr>
      </w:pPr>
      <w:r w:rsidRPr="00ED21EF">
        <w:rPr>
          <w:sz w:val="22"/>
          <w:szCs w:val="24"/>
        </w:rPr>
        <w:t xml:space="preserve">to operate </w:t>
      </w:r>
      <w:r w:rsidRPr="005A2A5A">
        <w:rPr>
          <w:sz w:val="22"/>
          <w:szCs w:val="24"/>
        </w:rPr>
        <w:t xml:space="preserve">a radiocommunications </w:t>
      </w:r>
      <w:r w:rsidRPr="00ED21EF">
        <w:rPr>
          <w:sz w:val="22"/>
          <w:szCs w:val="24"/>
        </w:rPr>
        <w:t>device of a specified kind for a specified purpose.</w:t>
      </w:r>
    </w:p>
    <w:p w14:paraId="2592A3C4" w14:textId="77777777" w:rsidR="00756A16" w:rsidRPr="00ED21EF" w:rsidRDefault="00756A16" w:rsidP="0031455A">
      <w:pPr>
        <w:numPr>
          <w:ilvl w:val="0"/>
          <w:numId w:val="191"/>
        </w:numPr>
        <w:shd w:val="clear" w:color="auto" w:fill="FFFFFF"/>
        <w:tabs>
          <w:tab w:val="left" w:pos="739"/>
        </w:tabs>
        <w:spacing w:before="120"/>
        <w:ind w:left="14" w:firstLine="326"/>
        <w:jc w:val="both"/>
        <w:rPr>
          <w:b/>
          <w:bCs/>
          <w:sz w:val="22"/>
          <w:szCs w:val="24"/>
        </w:rPr>
      </w:pPr>
      <w:r w:rsidRPr="00ED21EF">
        <w:rPr>
          <w:sz w:val="22"/>
          <w:szCs w:val="24"/>
        </w:rPr>
        <w:t xml:space="preserve">Operation of </w:t>
      </w:r>
      <w:r w:rsidRPr="005A2A5A">
        <w:rPr>
          <w:sz w:val="22"/>
          <w:szCs w:val="24"/>
        </w:rPr>
        <w:t xml:space="preserve">a radiocommunications </w:t>
      </w:r>
      <w:r w:rsidRPr="00ED21EF">
        <w:rPr>
          <w:sz w:val="22"/>
          <w:szCs w:val="24"/>
        </w:rPr>
        <w:t>device is not authorised by a class licence if it is not in accordance with the conditions of the licence.</w:t>
      </w:r>
    </w:p>
    <w:p w14:paraId="05A16748" w14:textId="77777777" w:rsidR="00756A16" w:rsidRPr="00ED21EF" w:rsidRDefault="00756A16" w:rsidP="0031455A">
      <w:pPr>
        <w:numPr>
          <w:ilvl w:val="0"/>
          <w:numId w:val="192"/>
        </w:numPr>
        <w:shd w:val="clear" w:color="auto" w:fill="FFFFFF"/>
        <w:tabs>
          <w:tab w:val="left" w:pos="739"/>
        </w:tabs>
        <w:spacing w:before="120"/>
        <w:ind w:left="341"/>
        <w:jc w:val="both"/>
        <w:rPr>
          <w:b/>
          <w:bCs/>
          <w:sz w:val="22"/>
          <w:szCs w:val="24"/>
        </w:rPr>
      </w:pPr>
      <w:r w:rsidRPr="00ED21EF">
        <w:rPr>
          <w:sz w:val="22"/>
          <w:szCs w:val="24"/>
        </w:rPr>
        <w:t>A class licence comes into force:</w:t>
      </w:r>
    </w:p>
    <w:p w14:paraId="1C03D6CD" w14:textId="77777777" w:rsidR="00756A16" w:rsidRPr="00ED21EF" w:rsidRDefault="00756A16" w:rsidP="0031455A">
      <w:pPr>
        <w:numPr>
          <w:ilvl w:val="0"/>
          <w:numId w:val="193"/>
        </w:numPr>
        <w:shd w:val="clear" w:color="auto" w:fill="FFFFFF"/>
        <w:tabs>
          <w:tab w:val="left" w:pos="797"/>
        </w:tabs>
        <w:spacing w:before="120"/>
        <w:ind w:left="797" w:hanging="394"/>
        <w:jc w:val="both"/>
        <w:rPr>
          <w:sz w:val="22"/>
          <w:szCs w:val="24"/>
        </w:rPr>
      </w:pPr>
      <w:r w:rsidRPr="00ED21EF">
        <w:rPr>
          <w:sz w:val="22"/>
          <w:szCs w:val="24"/>
        </w:rPr>
        <w:t>on the day specified for the purpose in the notice published under subsection (1); or</w:t>
      </w:r>
    </w:p>
    <w:p w14:paraId="5A543F4D" w14:textId="77777777" w:rsidR="00756A16" w:rsidRPr="00ED21EF" w:rsidRDefault="00756A16" w:rsidP="0031455A">
      <w:pPr>
        <w:numPr>
          <w:ilvl w:val="0"/>
          <w:numId w:val="193"/>
        </w:numPr>
        <w:shd w:val="clear" w:color="auto" w:fill="FFFFFF"/>
        <w:tabs>
          <w:tab w:val="left" w:pos="797"/>
        </w:tabs>
        <w:spacing w:before="120"/>
        <w:ind w:left="797" w:hanging="394"/>
        <w:jc w:val="both"/>
        <w:rPr>
          <w:sz w:val="22"/>
          <w:szCs w:val="24"/>
        </w:rPr>
      </w:pPr>
      <w:r w:rsidRPr="00ED21EF">
        <w:rPr>
          <w:sz w:val="22"/>
          <w:szCs w:val="24"/>
        </w:rPr>
        <w:t>if no such day is specified in the notice</w:t>
      </w:r>
      <w:r w:rsidRPr="00ED21EF">
        <w:rPr>
          <w:rFonts w:eastAsia="Times New Roman"/>
          <w:sz w:val="22"/>
          <w:szCs w:val="24"/>
        </w:rPr>
        <w:t>—on the day on which the notice is published.</w:t>
      </w:r>
    </w:p>
    <w:p w14:paraId="6D0D5C17" w14:textId="77777777" w:rsidR="00756A16" w:rsidRPr="00ED21EF" w:rsidRDefault="00756A16" w:rsidP="0031455A">
      <w:pPr>
        <w:shd w:val="clear" w:color="auto" w:fill="FFFFFF"/>
        <w:spacing w:before="120"/>
        <w:ind w:left="19"/>
        <w:jc w:val="both"/>
        <w:rPr>
          <w:sz w:val="22"/>
        </w:rPr>
      </w:pPr>
      <w:r w:rsidRPr="00ED21EF">
        <w:rPr>
          <w:b/>
          <w:bCs/>
          <w:sz w:val="22"/>
          <w:szCs w:val="24"/>
        </w:rPr>
        <w:t>Conditions of class licences</w:t>
      </w:r>
    </w:p>
    <w:p w14:paraId="3492C682" w14:textId="77777777" w:rsidR="00756A16" w:rsidRPr="00ED21EF" w:rsidRDefault="00756A16" w:rsidP="0031455A">
      <w:pPr>
        <w:shd w:val="clear" w:color="auto" w:fill="FFFFFF"/>
        <w:spacing w:before="120"/>
        <w:ind w:left="34" w:firstLine="341"/>
        <w:jc w:val="both"/>
        <w:rPr>
          <w:sz w:val="22"/>
        </w:rPr>
      </w:pPr>
      <w:r w:rsidRPr="00ED21EF">
        <w:rPr>
          <w:b/>
          <w:bCs/>
          <w:sz w:val="22"/>
          <w:szCs w:val="24"/>
        </w:rPr>
        <w:t xml:space="preserve">133.(1) </w:t>
      </w:r>
      <w:r w:rsidRPr="00ED21EF">
        <w:rPr>
          <w:sz w:val="22"/>
          <w:szCs w:val="24"/>
        </w:rPr>
        <w:t>The SMA may include in a class licence such conditions as it thinks fit.</w:t>
      </w:r>
    </w:p>
    <w:p w14:paraId="7DD62F48" w14:textId="77777777" w:rsidR="00756A16" w:rsidRPr="00ED21EF" w:rsidRDefault="00756A16" w:rsidP="0031455A">
      <w:pPr>
        <w:shd w:val="clear" w:color="auto" w:fill="FFFFFF"/>
        <w:tabs>
          <w:tab w:val="left" w:pos="758"/>
        </w:tabs>
        <w:spacing w:before="120"/>
        <w:ind w:left="34" w:firstLine="331"/>
        <w:jc w:val="both"/>
        <w:rPr>
          <w:sz w:val="22"/>
        </w:rPr>
      </w:pPr>
      <w:r w:rsidRPr="00ED21EF">
        <w:rPr>
          <w:b/>
          <w:bCs/>
          <w:sz w:val="22"/>
          <w:szCs w:val="24"/>
        </w:rPr>
        <w:t>(2)</w:t>
      </w:r>
      <w:r w:rsidRPr="00ED21EF">
        <w:rPr>
          <w:sz w:val="22"/>
          <w:szCs w:val="24"/>
        </w:rPr>
        <w:tab/>
        <w:t>The conditions may, for example, include all or any of the</w:t>
      </w:r>
      <w:r w:rsidR="00A614B5">
        <w:rPr>
          <w:sz w:val="22"/>
          <w:szCs w:val="24"/>
        </w:rPr>
        <w:t xml:space="preserve"> </w:t>
      </w:r>
      <w:r w:rsidRPr="00ED21EF">
        <w:rPr>
          <w:sz w:val="22"/>
          <w:szCs w:val="24"/>
        </w:rPr>
        <w:t>following:</w:t>
      </w:r>
    </w:p>
    <w:p w14:paraId="1CE0D6FE" w14:textId="77777777" w:rsidR="00756A16" w:rsidRPr="00ED21EF" w:rsidRDefault="00756A16" w:rsidP="0031455A">
      <w:pPr>
        <w:numPr>
          <w:ilvl w:val="0"/>
          <w:numId w:val="194"/>
        </w:numPr>
        <w:shd w:val="clear" w:color="auto" w:fill="FFFFFF"/>
        <w:tabs>
          <w:tab w:val="left" w:pos="806"/>
        </w:tabs>
        <w:spacing w:before="120"/>
        <w:ind w:left="806" w:hanging="394"/>
        <w:jc w:val="both"/>
        <w:rPr>
          <w:sz w:val="22"/>
          <w:szCs w:val="24"/>
        </w:rPr>
      </w:pPr>
      <w:r w:rsidRPr="00ED21EF">
        <w:rPr>
          <w:sz w:val="22"/>
          <w:szCs w:val="24"/>
        </w:rPr>
        <w:t xml:space="preserve">a condition specifying the frequencies at which operation of </w:t>
      </w:r>
      <w:r w:rsidRPr="005A2A5A">
        <w:rPr>
          <w:sz w:val="22"/>
          <w:szCs w:val="24"/>
        </w:rPr>
        <w:t xml:space="preserve">radiocommunications </w:t>
      </w:r>
      <w:r w:rsidRPr="00ED21EF">
        <w:rPr>
          <w:sz w:val="22"/>
          <w:szCs w:val="24"/>
        </w:rPr>
        <w:t>devices is authorised under the licence;</w:t>
      </w:r>
    </w:p>
    <w:p w14:paraId="78A48F3C" w14:textId="77777777" w:rsidR="00756A16" w:rsidRPr="005A2A5A" w:rsidRDefault="00756A16" w:rsidP="0031455A">
      <w:pPr>
        <w:numPr>
          <w:ilvl w:val="0"/>
          <w:numId w:val="194"/>
        </w:numPr>
        <w:shd w:val="clear" w:color="auto" w:fill="FFFFFF"/>
        <w:tabs>
          <w:tab w:val="left" w:pos="806"/>
        </w:tabs>
        <w:spacing w:before="120"/>
        <w:ind w:left="806" w:hanging="394"/>
        <w:jc w:val="both"/>
        <w:rPr>
          <w:sz w:val="22"/>
          <w:szCs w:val="24"/>
        </w:rPr>
      </w:pPr>
      <w:r w:rsidRPr="005A2A5A">
        <w:rPr>
          <w:sz w:val="22"/>
          <w:szCs w:val="24"/>
        </w:rPr>
        <w:t xml:space="preserve">a </w:t>
      </w:r>
      <w:r w:rsidRPr="00ED21EF">
        <w:rPr>
          <w:sz w:val="22"/>
          <w:szCs w:val="24"/>
        </w:rPr>
        <w:t xml:space="preserve">condition specifying other technical requirements about operation of </w:t>
      </w:r>
      <w:r w:rsidRPr="005A2A5A">
        <w:rPr>
          <w:sz w:val="22"/>
          <w:szCs w:val="24"/>
        </w:rPr>
        <w:t xml:space="preserve">radiocommunications </w:t>
      </w:r>
      <w:r w:rsidRPr="00ED21EF">
        <w:rPr>
          <w:sz w:val="22"/>
          <w:szCs w:val="24"/>
        </w:rPr>
        <w:t>devices under the licence;</w:t>
      </w:r>
    </w:p>
    <w:p w14:paraId="5C17DD24" w14:textId="77777777" w:rsidR="00756A16" w:rsidRPr="00ED21EF" w:rsidRDefault="00756A16" w:rsidP="0031455A">
      <w:pPr>
        <w:numPr>
          <w:ilvl w:val="0"/>
          <w:numId w:val="194"/>
        </w:numPr>
        <w:shd w:val="clear" w:color="auto" w:fill="FFFFFF"/>
        <w:tabs>
          <w:tab w:val="left" w:pos="806"/>
        </w:tabs>
        <w:spacing w:before="120"/>
        <w:ind w:left="806" w:hanging="394"/>
        <w:jc w:val="both"/>
        <w:rPr>
          <w:sz w:val="22"/>
          <w:szCs w:val="24"/>
        </w:rPr>
      </w:pPr>
      <w:r w:rsidRPr="00ED21EF">
        <w:rPr>
          <w:sz w:val="22"/>
          <w:szCs w:val="24"/>
        </w:rPr>
        <w:t xml:space="preserve">a condition specifying the area within which operation of </w:t>
      </w:r>
      <w:r w:rsidRPr="005A2A5A">
        <w:rPr>
          <w:sz w:val="22"/>
          <w:szCs w:val="24"/>
        </w:rPr>
        <w:t xml:space="preserve">radiocommunications </w:t>
      </w:r>
      <w:r w:rsidRPr="00ED21EF">
        <w:rPr>
          <w:sz w:val="22"/>
          <w:szCs w:val="24"/>
        </w:rPr>
        <w:t>devices is authorised under the licence;</w:t>
      </w:r>
    </w:p>
    <w:p w14:paraId="1A8BA118" w14:textId="77777777" w:rsidR="00756A16" w:rsidRPr="00ED21EF" w:rsidRDefault="00756A16" w:rsidP="0031455A">
      <w:pPr>
        <w:numPr>
          <w:ilvl w:val="0"/>
          <w:numId w:val="194"/>
        </w:numPr>
        <w:shd w:val="clear" w:color="auto" w:fill="FFFFFF"/>
        <w:tabs>
          <w:tab w:val="left" w:pos="806"/>
        </w:tabs>
        <w:spacing w:before="120"/>
        <w:ind w:left="806" w:hanging="394"/>
        <w:jc w:val="both"/>
        <w:rPr>
          <w:sz w:val="22"/>
          <w:szCs w:val="24"/>
        </w:rPr>
      </w:pPr>
      <w:r w:rsidRPr="00ED21EF">
        <w:rPr>
          <w:sz w:val="22"/>
          <w:szCs w:val="24"/>
        </w:rPr>
        <w:t xml:space="preserve">a condition specifying the periods during which operation of </w:t>
      </w:r>
      <w:r w:rsidRPr="005A2A5A">
        <w:rPr>
          <w:sz w:val="22"/>
          <w:szCs w:val="24"/>
        </w:rPr>
        <w:t xml:space="preserve">radiocommunications </w:t>
      </w:r>
      <w:r w:rsidRPr="00ED21EF">
        <w:rPr>
          <w:sz w:val="22"/>
          <w:szCs w:val="24"/>
        </w:rPr>
        <w:t>devices is authorised under the licence;</w:t>
      </w:r>
    </w:p>
    <w:p w14:paraId="79AFE896" w14:textId="77777777" w:rsidR="00756A16" w:rsidRPr="00ED21EF" w:rsidRDefault="00756A16" w:rsidP="0031455A">
      <w:pPr>
        <w:numPr>
          <w:ilvl w:val="0"/>
          <w:numId w:val="194"/>
        </w:numPr>
        <w:shd w:val="clear" w:color="auto" w:fill="FFFFFF"/>
        <w:tabs>
          <w:tab w:val="left" w:pos="806"/>
        </w:tabs>
        <w:spacing w:before="120"/>
        <w:ind w:left="806" w:hanging="394"/>
        <w:jc w:val="both"/>
        <w:rPr>
          <w:sz w:val="22"/>
          <w:szCs w:val="24"/>
        </w:rPr>
      </w:pPr>
      <w:r w:rsidRPr="00ED21EF">
        <w:rPr>
          <w:sz w:val="22"/>
          <w:szCs w:val="24"/>
        </w:rPr>
        <w:t xml:space="preserve">a condition that any </w:t>
      </w:r>
      <w:r w:rsidRPr="005A2A5A">
        <w:rPr>
          <w:sz w:val="22"/>
          <w:szCs w:val="24"/>
        </w:rPr>
        <w:t xml:space="preserve">radiocommunications </w:t>
      </w:r>
      <w:r w:rsidRPr="00ED21EF">
        <w:rPr>
          <w:sz w:val="22"/>
          <w:szCs w:val="24"/>
        </w:rPr>
        <w:t>device operated under the licence must comply with all the standards applicable to it.</w:t>
      </w:r>
    </w:p>
    <w:p w14:paraId="6C7ABEA5" w14:textId="77777777" w:rsidR="00756A16" w:rsidRPr="00ED21EF" w:rsidRDefault="00756A16" w:rsidP="0031455A">
      <w:pPr>
        <w:shd w:val="clear" w:color="auto" w:fill="FFFFFF"/>
        <w:tabs>
          <w:tab w:val="left" w:pos="758"/>
        </w:tabs>
        <w:spacing w:before="120"/>
        <w:ind w:left="34" w:firstLine="331"/>
        <w:jc w:val="both"/>
        <w:rPr>
          <w:sz w:val="22"/>
        </w:rPr>
      </w:pPr>
      <w:r w:rsidRPr="00ED21EF">
        <w:rPr>
          <w:b/>
          <w:bCs/>
          <w:sz w:val="22"/>
          <w:szCs w:val="24"/>
        </w:rPr>
        <w:t>(3)</w:t>
      </w:r>
      <w:r w:rsidRPr="00ED21EF">
        <w:rPr>
          <w:sz w:val="22"/>
          <w:szCs w:val="24"/>
        </w:rPr>
        <w:tab/>
        <w:t xml:space="preserve">The notice published in the </w:t>
      </w:r>
      <w:r w:rsidRPr="00ED21EF">
        <w:rPr>
          <w:i/>
          <w:iCs/>
          <w:sz w:val="22"/>
          <w:szCs w:val="24"/>
        </w:rPr>
        <w:t xml:space="preserve">Gazette </w:t>
      </w:r>
      <w:r w:rsidRPr="00ED21EF">
        <w:rPr>
          <w:sz w:val="22"/>
          <w:szCs w:val="24"/>
        </w:rPr>
        <w:t>must include all the</w:t>
      </w:r>
      <w:r w:rsidR="00A614B5">
        <w:rPr>
          <w:sz w:val="22"/>
          <w:szCs w:val="24"/>
        </w:rPr>
        <w:t xml:space="preserve"> </w:t>
      </w:r>
      <w:r w:rsidRPr="00ED21EF">
        <w:rPr>
          <w:sz w:val="22"/>
          <w:szCs w:val="24"/>
        </w:rPr>
        <w:t>conditions of the licence.</w:t>
      </w:r>
    </w:p>
    <w:p w14:paraId="3BF0BF65" w14:textId="77777777" w:rsidR="00756A16" w:rsidRPr="00ED21EF" w:rsidRDefault="0071147F" w:rsidP="0031455A">
      <w:pPr>
        <w:shd w:val="clear" w:color="auto" w:fill="FFFFFF"/>
        <w:spacing w:before="120"/>
        <w:jc w:val="both"/>
        <w:rPr>
          <w:sz w:val="22"/>
        </w:rPr>
      </w:pPr>
      <w:r w:rsidRPr="00ED21EF">
        <w:rPr>
          <w:sz w:val="22"/>
        </w:rPr>
        <w:br w:type="page"/>
      </w:r>
      <w:r w:rsidR="00756A16" w:rsidRPr="00ED21EF">
        <w:rPr>
          <w:b/>
          <w:bCs/>
          <w:sz w:val="22"/>
          <w:szCs w:val="24"/>
        </w:rPr>
        <w:lastRenderedPageBreak/>
        <w:t>Varying class licences</w:t>
      </w:r>
    </w:p>
    <w:p w14:paraId="1DEB5E7C" w14:textId="2F277E60" w:rsidR="00756A16" w:rsidRPr="00ED21EF" w:rsidRDefault="00756A16" w:rsidP="0031455A">
      <w:pPr>
        <w:shd w:val="clear" w:color="auto" w:fill="FFFFFF"/>
        <w:tabs>
          <w:tab w:val="left" w:pos="864"/>
        </w:tabs>
        <w:spacing w:before="120"/>
        <w:ind w:firstLine="355"/>
        <w:jc w:val="both"/>
        <w:rPr>
          <w:sz w:val="22"/>
        </w:rPr>
      </w:pPr>
      <w:r w:rsidRPr="00ED21EF">
        <w:rPr>
          <w:b/>
          <w:bCs/>
          <w:sz w:val="22"/>
          <w:szCs w:val="24"/>
        </w:rPr>
        <w:t>134.</w:t>
      </w:r>
      <w:r w:rsidRPr="00ED21EF">
        <w:rPr>
          <w:b/>
          <w:bCs/>
          <w:sz w:val="22"/>
          <w:szCs w:val="24"/>
        </w:rPr>
        <w:tab/>
      </w:r>
      <w:r w:rsidRPr="00ED21EF">
        <w:rPr>
          <w:sz w:val="22"/>
          <w:szCs w:val="24"/>
        </w:rPr>
        <w:t>Subject to section 136, the SMA may, by notice published in</w:t>
      </w:r>
      <w:r w:rsidR="00A614B5">
        <w:rPr>
          <w:sz w:val="22"/>
          <w:szCs w:val="24"/>
        </w:rPr>
        <w:t xml:space="preserve"> </w:t>
      </w:r>
      <w:r w:rsidRPr="00ED21EF">
        <w:rPr>
          <w:sz w:val="22"/>
          <w:szCs w:val="24"/>
        </w:rPr>
        <w:t xml:space="preserve">the </w:t>
      </w:r>
      <w:r w:rsidRPr="00ED21EF">
        <w:rPr>
          <w:i/>
          <w:iCs/>
          <w:sz w:val="22"/>
          <w:szCs w:val="24"/>
        </w:rPr>
        <w:t>Gazette</w:t>
      </w:r>
      <w:r w:rsidRPr="00F35142">
        <w:rPr>
          <w:iCs/>
          <w:sz w:val="22"/>
          <w:szCs w:val="24"/>
        </w:rPr>
        <w:t>,</w:t>
      </w:r>
      <w:r w:rsidRPr="00ED21EF">
        <w:rPr>
          <w:i/>
          <w:iCs/>
          <w:sz w:val="22"/>
          <w:szCs w:val="24"/>
        </w:rPr>
        <w:t xml:space="preserve"> </w:t>
      </w:r>
      <w:r w:rsidRPr="00ED21EF">
        <w:rPr>
          <w:sz w:val="22"/>
          <w:szCs w:val="24"/>
        </w:rPr>
        <w:t>vary a class licence by:</w:t>
      </w:r>
    </w:p>
    <w:p w14:paraId="699477E3" w14:textId="77777777" w:rsidR="00756A16" w:rsidRPr="00ED21EF" w:rsidRDefault="00756A16" w:rsidP="0031455A">
      <w:pPr>
        <w:numPr>
          <w:ilvl w:val="0"/>
          <w:numId w:val="195"/>
        </w:numPr>
        <w:shd w:val="clear" w:color="auto" w:fill="FFFFFF"/>
        <w:tabs>
          <w:tab w:val="left" w:pos="797"/>
        </w:tabs>
        <w:spacing w:before="120"/>
        <w:ind w:left="394"/>
        <w:jc w:val="both"/>
        <w:rPr>
          <w:sz w:val="22"/>
          <w:szCs w:val="24"/>
        </w:rPr>
      </w:pPr>
      <w:r w:rsidRPr="00ED21EF">
        <w:rPr>
          <w:sz w:val="22"/>
          <w:szCs w:val="24"/>
        </w:rPr>
        <w:t>including one or more further conditions; or</w:t>
      </w:r>
    </w:p>
    <w:p w14:paraId="7FC82C2F" w14:textId="77777777" w:rsidR="00756A16" w:rsidRPr="00ED21EF" w:rsidRDefault="00756A16" w:rsidP="0031455A">
      <w:pPr>
        <w:numPr>
          <w:ilvl w:val="0"/>
          <w:numId w:val="195"/>
        </w:numPr>
        <w:shd w:val="clear" w:color="auto" w:fill="FFFFFF"/>
        <w:tabs>
          <w:tab w:val="left" w:pos="797"/>
        </w:tabs>
        <w:spacing w:before="120"/>
        <w:ind w:left="394"/>
        <w:jc w:val="both"/>
        <w:rPr>
          <w:sz w:val="22"/>
          <w:szCs w:val="24"/>
        </w:rPr>
      </w:pPr>
      <w:r w:rsidRPr="00ED21EF">
        <w:rPr>
          <w:sz w:val="22"/>
          <w:szCs w:val="24"/>
        </w:rPr>
        <w:t>revoking or varying any conditions of the licence.</w:t>
      </w:r>
    </w:p>
    <w:p w14:paraId="3D53F66B" w14:textId="77777777" w:rsidR="00756A16" w:rsidRPr="00ED21EF" w:rsidRDefault="00756A16" w:rsidP="0031455A">
      <w:pPr>
        <w:shd w:val="clear" w:color="auto" w:fill="FFFFFF"/>
        <w:spacing w:before="120"/>
        <w:ind w:left="10"/>
        <w:jc w:val="both"/>
        <w:rPr>
          <w:sz w:val="22"/>
        </w:rPr>
      </w:pPr>
      <w:r w:rsidRPr="00ED21EF">
        <w:rPr>
          <w:b/>
          <w:bCs/>
          <w:sz w:val="22"/>
          <w:szCs w:val="24"/>
        </w:rPr>
        <w:t>Revoking class licences</w:t>
      </w:r>
    </w:p>
    <w:p w14:paraId="59213DB6" w14:textId="48408A37" w:rsidR="00756A16" w:rsidRPr="00ED21EF" w:rsidRDefault="00756A16" w:rsidP="0031455A">
      <w:pPr>
        <w:shd w:val="clear" w:color="auto" w:fill="FFFFFF"/>
        <w:tabs>
          <w:tab w:val="left" w:pos="864"/>
        </w:tabs>
        <w:spacing w:before="120"/>
        <w:ind w:firstLine="355"/>
        <w:jc w:val="both"/>
        <w:rPr>
          <w:sz w:val="22"/>
        </w:rPr>
      </w:pPr>
      <w:r w:rsidRPr="00ED21EF">
        <w:rPr>
          <w:b/>
          <w:bCs/>
          <w:sz w:val="22"/>
          <w:szCs w:val="24"/>
        </w:rPr>
        <w:t>135.</w:t>
      </w:r>
      <w:r w:rsidRPr="00ED21EF">
        <w:rPr>
          <w:b/>
          <w:bCs/>
          <w:sz w:val="22"/>
          <w:szCs w:val="24"/>
        </w:rPr>
        <w:tab/>
      </w:r>
      <w:r w:rsidRPr="00ED21EF">
        <w:rPr>
          <w:sz w:val="22"/>
          <w:szCs w:val="24"/>
        </w:rPr>
        <w:t>Subject to section 136, the SMA may, by notice published in</w:t>
      </w:r>
      <w:r w:rsidR="00A614B5">
        <w:rPr>
          <w:sz w:val="22"/>
          <w:szCs w:val="24"/>
        </w:rPr>
        <w:t xml:space="preserve"> </w:t>
      </w:r>
      <w:r w:rsidRPr="00ED21EF">
        <w:rPr>
          <w:sz w:val="22"/>
          <w:szCs w:val="24"/>
        </w:rPr>
        <w:t xml:space="preserve">the </w:t>
      </w:r>
      <w:r w:rsidRPr="00ED21EF">
        <w:rPr>
          <w:i/>
          <w:iCs/>
          <w:sz w:val="22"/>
          <w:szCs w:val="24"/>
        </w:rPr>
        <w:t>Gazette</w:t>
      </w:r>
      <w:r w:rsidRPr="00F35142">
        <w:rPr>
          <w:iCs/>
          <w:sz w:val="22"/>
          <w:szCs w:val="24"/>
        </w:rPr>
        <w:t>,</w:t>
      </w:r>
      <w:r w:rsidRPr="00ED21EF">
        <w:rPr>
          <w:i/>
          <w:iCs/>
          <w:sz w:val="22"/>
          <w:szCs w:val="24"/>
        </w:rPr>
        <w:t xml:space="preserve"> </w:t>
      </w:r>
      <w:r w:rsidRPr="00ED21EF">
        <w:rPr>
          <w:sz w:val="22"/>
          <w:szCs w:val="24"/>
        </w:rPr>
        <w:t>revoke a class licence.</w:t>
      </w:r>
    </w:p>
    <w:p w14:paraId="6B495CF6" w14:textId="77777777" w:rsidR="00756A16" w:rsidRPr="00ED21EF" w:rsidRDefault="00756A16" w:rsidP="0031455A">
      <w:pPr>
        <w:shd w:val="clear" w:color="auto" w:fill="FFFFFF"/>
        <w:spacing w:before="120"/>
        <w:ind w:left="5"/>
        <w:jc w:val="both"/>
        <w:rPr>
          <w:sz w:val="22"/>
        </w:rPr>
      </w:pPr>
      <w:r w:rsidRPr="00ED21EF">
        <w:rPr>
          <w:b/>
          <w:bCs/>
          <w:sz w:val="22"/>
          <w:szCs w:val="24"/>
        </w:rPr>
        <w:t>Consultation on variations and revocations</w:t>
      </w:r>
    </w:p>
    <w:p w14:paraId="78802E25" w14:textId="77777777" w:rsidR="00756A16" w:rsidRPr="00ED21EF" w:rsidRDefault="00756A16" w:rsidP="0031455A">
      <w:pPr>
        <w:shd w:val="clear" w:color="auto" w:fill="FFFFFF"/>
        <w:spacing w:before="120"/>
        <w:ind w:left="14" w:firstLine="350"/>
        <w:jc w:val="both"/>
        <w:rPr>
          <w:sz w:val="22"/>
        </w:rPr>
      </w:pPr>
      <w:r w:rsidRPr="00ED21EF">
        <w:rPr>
          <w:b/>
          <w:bCs/>
          <w:sz w:val="22"/>
          <w:szCs w:val="24"/>
        </w:rPr>
        <w:t xml:space="preserve">136.(1) </w:t>
      </w:r>
      <w:r w:rsidRPr="00ED21EF">
        <w:rPr>
          <w:sz w:val="22"/>
          <w:szCs w:val="24"/>
        </w:rPr>
        <w:t xml:space="preserve">Before varying a class licence, the SMA must cause to be published in the </w:t>
      </w:r>
      <w:r w:rsidRPr="00ED21EF">
        <w:rPr>
          <w:i/>
          <w:iCs/>
          <w:sz w:val="22"/>
          <w:szCs w:val="24"/>
        </w:rPr>
        <w:t xml:space="preserve">Gazette </w:t>
      </w:r>
      <w:r w:rsidRPr="00ED21EF">
        <w:rPr>
          <w:sz w:val="22"/>
          <w:szCs w:val="24"/>
        </w:rPr>
        <w:t>a written notice that:</w:t>
      </w:r>
    </w:p>
    <w:p w14:paraId="6877271E" w14:textId="739FA383" w:rsidR="00756A16" w:rsidRPr="00ED21EF" w:rsidRDefault="00756A16" w:rsidP="0031455A">
      <w:pPr>
        <w:numPr>
          <w:ilvl w:val="0"/>
          <w:numId w:val="196"/>
        </w:numPr>
        <w:shd w:val="clear" w:color="auto" w:fill="FFFFFF"/>
        <w:tabs>
          <w:tab w:val="left" w:pos="797"/>
        </w:tabs>
        <w:spacing w:before="120"/>
        <w:ind w:left="394"/>
        <w:jc w:val="both"/>
        <w:rPr>
          <w:sz w:val="22"/>
          <w:szCs w:val="24"/>
        </w:rPr>
      </w:pPr>
      <w:r w:rsidRPr="00ED21EF">
        <w:rPr>
          <w:sz w:val="22"/>
          <w:szCs w:val="24"/>
        </w:rPr>
        <w:t>states that it proposes to vary the licence; and</w:t>
      </w:r>
    </w:p>
    <w:p w14:paraId="3E249678" w14:textId="77777777" w:rsidR="00756A16" w:rsidRPr="00ED21EF" w:rsidRDefault="00756A16" w:rsidP="0031455A">
      <w:pPr>
        <w:numPr>
          <w:ilvl w:val="0"/>
          <w:numId w:val="196"/>
        </w:numPr>
        <w:shd w:val="clear" w:color="auto" w:fill="FFFFFF"/>
        <w:tabs>
          <w:tab w:val="left" w:pos="797"/>
        </w:tabs>
        <w:spacing w:before="120"/>
        <w:ind w:left="394"/>
        <w:jc w:val="both"/>
        <w:rPr>
          <w:sz w:val="22"/>
          <w:szCs w:val="24"/>
        </w:rPr>
      </w:pPr>
      <w:r w:rsidRPr="00ED21EF">
        <w:rPr>
          <w:sz w:val="22"/>
          <w:szCs w:val="24"/>
        </w:rPr>
        <w:t>states the subject matter of the proposed variation; and</w:t>
      </w:r>
    </w:p>
    <w:p w14:paraId="1CAD5B01" w14:textId="77777777" w:rsidR="00756A16" w:rsidRPr="00ED21EF" w:rsidRDefault="00756A16" w:rsidP="0031455A">
      <w:pPr>
        <w:numPr>
          <w:ilvl w:val="0"/>
          <w:numId w:val="196"/>
        </w:numPr>
        <w:shd w:val="clear" w:color="auto" w:fill="FFFFFF"/>
        <w:tabs>
          <w:tab w:val="left" w:pos="797"/>
        </w:tabs>
        <w:spacing w:before="120"/>
        <w:ind w:left="797" w:hanging="403"/>
        <w:jc w:val="both"/>
        <w:rPr>
          <w:sz w:val="22"/>
          <w:szCs w:val="24"/>
        </w:rPr>
      </w:pPr>
      <w:r w:rsidRPr="00ED21EF">
        <w:rPr>
          <w:sz w:val="22"/>
          <w:szCs w:val="24"/>
        </w:rPr>
        <w:t>specifies a place at which copies of the licence and of the proposed variation can be bought; and</w:t>
      </w:r>
    </w:p>
    <w:p w14:paraId="4188EDEF" w14:textId="77777777" w:rsidR="00756A16" w:rsidRPr="00ED21EF" w:rsidRDefault="00756A16" w:rsidP="0031455A">
      <w:pPr>
        <w:numPr>
          <w:ilvl w:val="0"/>
          <w:numId w:val="196"/>
        </w:numPr>
        <w:shd w:val="clear" w:color="auto" w:fill="FFFFFF"/>
        <w:tabs>
          <w:tab w:val="left" w:pos="797"/>
        </w:tabs>
        <w:spacing w:before="120"/>
        <w:ind w:left="797" w:hanging="403"/>
        <w:jc w:val="both"/>
        <w:rPr>
          <w:sz w:val="22"/>
          <w:szCs w:val="24"/>
        </w:rPr>
      </w:pPr>
      <w:r w:rsidRPr="00ED21EF">
        <w:rPr>
          <w:sz w:val="22"/>
          <w:szCs w:val="24"/>
        </w:rPr>
        <w:t>invites interested persons to make representations about the proposed variation by a specified date that is at least one month after the date of publication of the notice; and</w:t>
      </w:r>
    </w:p>
    <w:p w14:paraId="3D1CC8FC" w14:textId="77777777" w:rsidR="00756A16" w:rsidRPr="00ED21EF" w:rsidRDefault="00756A16" w:rsidP="0031455A">
      <w:pPr>
        <w:numPr>
          <w:ilvl w:val="0"/>
          <w:numId w:val="196"/>
        </w:numPr>
        <w:shd w:val="clear" w:color="auto" w:fill="FFFFFF"/>
        <w:tabs>
          <w:tab w:val="left" w:pos="797"/>
        </w:tabs>
        <w:spacing w:before="120"/>
        <w:ind w:left="797" w:hanging="403"/>
        <w:jc w:val="both"/>
        <w:rPr>
          <w:sz w:val="22"/>
          <w:szCs w:val="24"/>
        </w:rPr>
      </w:pPr>
      <w:r w:rsidRPr="00ED21EF">
        <w:rPr>
          <w:sz w:val="22"/>
          <w:szCs w:val="24"/>
        </w:rPr>
        <w:t>specifies an address or addresses to which representations may be sent.</w:t>
      </w:r>
    </w:p>
    <w:p w14:paraId="14573940" w14:textId="77777777" w:rsidR="00756A16" w:rsidRPr="00ED21EF" w:rsidRDefault="00756A16" w:rsidP="0031455A">
      <w:pPr>
        <w:shd w:val="clear" w:color="auto" w:fill="FFFFFF"/>
        <w:tabs>
          <w:tab w:val="left" w:pos="754"/>
        </w:tabs>
        <w:spacing w:before="120"/>
        <w:ind w:left="14" w:firstLine="346"/>
        <w:jc w:val="both"/>
        <w:rPr>
          <w:sz w:val="22"/>
        </w:rPr>
      </w:pPr>
      <w:r w:rsidRPr="00ED21EF">
        <w:rPr>
          <w:b/>
          <w:bCs/>
          <w:sz w:val="22"/>
          <w:szCs w:val="24"/>
        </w:rPr>
        <w:t>(2)</w:t>
      </w:r>
      <w:r w:rsidRPr="00ED21EF">
        <w:rPr>
          <w:sz w:val="22"/>
          <w:szCs w:val="24"/>
        </w:rPr>
        <w:tab/>
        <w:t>Before revoking a class licence, the SMA must cause to be</w:t>
      </w:r>
      <w:r w:rsidR="00A614B5">
        <w:rPr>
          <w:sz w:val="22"/>
          <w:szCs w:val="24"/>
        </w:rPr>
        <w:t xml:space="preserve"> </w:t>
      </w:r>
      <w:r w:rsidRPr="00ED21EF">
        <w:rPr>
          <w:sz w:val="22"/>
          <w:szCs w:val="24"/>
        </w:rPr>
        <w:t xml:space="preserve">published in the </w:t>
      </w:r>
      <w:r w:rsidRPr="00ED21EF">
        <w:rPr>
          <w:i/>
          <w:iCs/>
          <w:sz w:val="22"/>
          <w:szCs w:val="24"/>
        </w:rPr>
        <w:t xml:space="preserve">Gazette </w:t>
      </w:r>
      <w:r w:rsidRPr="00ED21EF">
        <w:rPr>
          <w:sz w:val="22"/>
          <w:szCs w:val="24"/>
        </w:rPr>
        <w:t>a written notice that:</w:t>
      </w:r>
    </w:p>
    <w:p w14:paraId="713C0D96" w14:textId="77777777" w:rsidR="00756A16" w:rsidRPr="00ED21EF" w:rsidRDefault="00756A16" w:rsidP="0031455A">
      <w:pPr>
        <w:numPr>
          <w:ilvl w:val="0"/>
          <w:numId w:val="197"/>
        </w:numPr>
        <w:shd w:val="clear" w:color="auto" w:fill="FFFFFF"/>
        <w:tabs>
          <w:tab w:val="left" w:pos="802"/>
        </w:tabs>
        <w:spacing w:before="120"/>
        <w:ind w:left="403"/>
        <w:jc w:val="both"/>
        <w:rPr>
          <w:sz w:val="22"/>
          <w:szCs w:val="24"/>
        </w:rPr>
      </w:pPr>
      <w:r w:rsidRPr="00ED21EF">
        <w:rPr>
          <w:sz w:val="22"/>
          <w:szCs w:val="24"/>
        </w:rPr>
        <w:t>states that it proposes to revoke the licence; and</w:t>
      </w:r>
    </w:p>
    <w:p w14:paraId="27E21C52" w14:textId="77777777" w:rsidR="00756A16" w:rsidRPr="00ED21EF" w:rsidRDefault="00756A16" w:rsidP="0031455A">
      <w:pPr>
        <w:numPr>
          <w:ilvl w:val="0"/>
          <w:numId w:val="198"/>
        </w:numPr>
        <w:shd w:val="clear" w:color="auto" w:fill="FFFFFF"/>
        <w:tabs>
          <w:tab w:val="left" w:pos="802"/>
        </w:tabs>
        <w:spacing w:before="120"/>
        <w:ind w:left="802" w:hanging="398"/>
        <w:jc w:val="both"/>
        <w:rPr>
          <w:sz w:val="22"/>
          <w:szCs w:val="24"/>
        </w:rPr>
      </w:pPr>
      <w:r w:rsidRPr="00ED21EF">
        <w:rPr>
          <w:sz w:val="22"/>
          <w:szCs w:val="24"/>
        </w:rPr>
        <w:t>specifies a place at which copies of the licence may be bought; and</w:t>
      </w:r>
    </w:p>
    <w:p w14:paraId="28652DC3" w14:textId="77777777" w:rsidR="00756A16" w:rsidRPr="00ED21EF" w:rsidRDefault="00756A16" w:rsidP="0031455A">
      <w:pPr>
        <w:numPr>
          <w:ilvl w:val="0"/>
          <w:numId w:val="198"/>
        </w:numPr>
        <w:shd w:val="clear" w:color="auto" w:fill="FFFFFF"/>
        <w:tabs>
          <w:tab w:val="left" w:pos="802"/>
        </w:tabs>
        <w:spacing w:before="120"/>
        <w:ind w:left="802" w:hanging="398"/>
        <w:jc w:val="both"/>
        <w:rPr>
          <w:sz w:val="22"/>
          <w:szCs w:val="24"/>
        </w:rPr>
      </w:pPr>
      <w:r w:rsidRPr="00ED21EF">
        <w:rPr>
          <w:sz w:val="22"/>
          <w:szCs w:val="24"/>
        </w:rPr>
        <w:t>invites interested persons to make representations about the proposed revocation by a specified date that is at least one month after the date of publication of the notice; and</w:t>
      </w:r>
    </w:p>
    <w:p w14:paraId="4C995F9D" w14:textId="77777777" w:rsidR="00756A16" w:rsidRPr="00ED21EF" w:rsidRDefault="00756A16" w:rsidP="0031455A">
      <w:pPr>
        <w:numPr>
          <w:ilvl w:val="0"/>
          <w:numId w:val="198"/>
        </w:numPr>
        <w:shd w:val="clear" w:color="auto" w:fill="FFFFFF"/>
        <w:tabs>
          <w:tab w:val="left" w:pos="802"/>
        </w:tabs>
        <w:spacing w:before="120"/>
        <w:ind w:left="802" w:hanging="398"/>
        <w:jc w:val="both"/>
        <w:rPr>
          <w:sz w:val="22"/>
          <w:szCs w:val="24"/>
        </w:rPr>
      </w:pPr>
      <w:r w:rsidRPr="00ED21EF">
        <w:rPr>
          <w:sz w:val="22"/>
          <w:szCs w:val="24"/>
        </w:rPr>
        <w:t>specifies an address or addresses to which representations may be sent.</w:t>
      </w:r>
    </w:p>
    <w:p w14:paraId="32F5F8B5" w14:textId="77777777" w:rsidR="00756A16" w:rsidRPr="00ED21EF" w:rsidRDefault="00756A16" w:rsidP="0031455A">
      <w:pPr>
        <w:numPr>
          <w:ilvl w:val="0"/>
          <w:numId w:val="199"/>
        </w:numPr>
        <w:shd w:val="clear" w:color="auto" w:fill="FFFFFF"/>
        <w:tabs>
          <w:tab w:val="left" w:pos="754"/>
        </w:tabs>
        <w:spacing w:before="120"/>
        <w:ind w:left="14" w:firstLine="346"/>
        <w:jc w:val="both"/>
        <w:rPr>
          <w:b/>
          <w:bCs/>
          <w:sz w:val="22"/>
          <w:szCs w:val="24"/>
        </w:rPr>
      </w:pPr>
      <w:r w:rsidRPr="00ED21EF">
        <w:rPr>
          <w:sz w:val="22"/>
          <w:szCs w:val="24"/>
        </w:rPr>
        <w:t>A person may, not later than the date specified in a notice under subsection (1) or (2), make representations to the SMA about the proposed variation or revocation.</w:t>
      </w:r>
    </w:p>
    <w:p w14:paraId="2152F619" w14:textId="77777777" w:rsidR="00756A16" w:rsidRPr="00ED21EF" w:rsidRDefault="00756A16" w:rsidP="0031455A">
      <w:pPr>
        <w:numPr>
          <w:ilvl w:val="0"/>
          <w:numId w:val="199"/>
        </w:numPr>
        <w:shd w:val="clear" w:color="auto" w:fill="FFFFFF"/>
        <w:tabs>
          <w:tab w:val="left" w:pos="754"/>
        </w:tabs>
        <w:spacing w:before="120"/>
        <w:ind w:left="14" w:firstLine="346"/>
        <w:jc w:val="both"/>
        <w:rPr>
          <w:b/>
          <w:bCs/>
          <w:sz w:val="22"/>
          <w:szCs w:val="24"/>
        </w:rPr>
      </w:pPr>
      <w:r w:rsidRPr="00ED21EF">
        <w:rPr>
          <w:sz w:val="22"/>
          <w:szCs w:val="24"/>
        </w:rPr>
        <w:t>The SMA must, before varying or revoking the licence, give due consideration to any representations so made.</w:t>
      </w:r>
    </w:p>
    <w:p w14:paraId="06B7D55B" w14:textId="77777777" w:rsidR="00756A16" w:rsidRPr="00ED21EF" w:rsidRDefault="00756A16" w:rsidP="0031455A">
      <w:pPr>
        <w:numPr>
          <w:ilvl w:val="0"/>
          <w:numId w:val="199"/>
        </w:numPr>
        <w:shd w:val="clear" w:color="auto" w:fill="FFFFFF"/>
        <w:tabs>
          <w:tab w:val="left" w:pos="754"/>
        </w:tabs>
        <w:spacing w:before="120"/>
        <w:ind w:left="14" w:firstLine="346"/>
        <w:jc w:val="both"/>
        <w:rPr>
          <w:b/>
          <w:bCs/>
          <w:sz w:val="22"/>
          <w:szCs w:val="24"/>
        </w:rPr>
      </w:pPr>
      <w:r w:rsidRPr="00ED21EF">
        <w:rPr>
          <w:sz w:val="22"/>
          <w:szCs w:val="24"/>
        </w:rPr>
        <w:t>Failure to comply strictly with subsection (1) or (2) does not affect the validity of the notice, or the validity of the variation or revocation of the class licence, if the requirements of that subsection are substantially complied with.</w:t>
      </w:r>
    </w:p>
    <w:p w14:paraId="5580C758" w14:textId="77777777" w:rsidR="00F30612" w:rsidRDefault="00F30612" w:rsidP="0031455A">
      <w:pPr>
        <w:shd w:val="clear" w:color="auto" w:fill="FFFFFF"/>
        <w:spacing w:before="120"/>
        <w:ind w:left="14"/>
        <w:jc w:val="both"/>
        <w:rPr>
          <w:sz w:val="22"/>
        </w:rPr>
        <w:sectPr w:rsidR="00F30612" w:rsidSect="0071147F">
          <w:pgSz w:w="12240" w:h="15840" w:code="1"/>
          <w:pgMar w:top="1440" w:right="1440" w:bottom="1440" w:left="1440" w:header="720" w:footer="720" w:gutter="0"/>
          <w:cols w:space="60"/>
          <w:noEndnote/>
        </w:sectPr>
      </w:pPr>
    </w:p>
    <w:p w14:paraId="486C5927" w14:textId="77777777" w:rsidR="00756A16" w:rsidRPr="00ED21EF" w:rsidRDefault="00756A16" w:rsidP="0031455A">
      <w:pPr>
        <w:shd w:val="clear" w:color="auto" w:fill="FFFFFF"/>
        <w:spacing w:before="120"/>
        <w:ind w:left="5" w:firstLine="341"/>
        <w:jc w:val="both"/>
        <w:rPr>
          <w:sz w:val="22"/>
        </w:rPr>
      </w:pPr>
      <w:r w:rsidRPr="00ED21EF">
        <w:rPr>
          <w:b/>
          <w:bCs/>
          <w:sz w:val="22"/>
          <w:szCs w:val="24"/>
        </w:rPr>
        <w:lastRenderedPageBreak/>
        <w:t xml:space="preserve">(6) </w:t>
      </w:r>
      <w:r w:rsidRPr="00ED21EF">
        <w:rPr>
          <w:sz w:val="22"/>
          <w:szCs w:val="24"/>
        </w:rPr>
        <w:t>This section does not apply to variation or revocation of a class licence if the SMA is satisfied that the variation or revocation is a matter of urgency.</w:t>
      </w:r>
    </w:p>
    <w:p w14:paraId="7FA5135E" w14:textId="77777777" w:rsidR="00756A16" w:rsidRPr="00ED21EF" w:rsidRDefault="00756A16" w:rsidP="0031455A">
      <w:pPr>
        <w:shd w:val="clear" w:color="auto" w:fill="FFFFFF"/>
        <w:spacing w:before="120"/>
        <w:jc w:val="both"/>
        <w:rPr>
          <w:sz w:val="22"/>
        </w:rPr>
      </w:pPr>
      <w:r w:rsidRPr="00ED21EF">
        <w:rPr>
          <w:b/>
          <w:bCs/>
          <w:sz w:val="22"/>
          <w:szCs w:val="24"/>
        </w:rPr>
        <w:t>Compliance with plans</w:t>
      </w:r>
    </w:p>
    <w:p w14:paraId="7AE4F40E" w14:textId="77777777" w:rsidR="00756A16" w:rsidRPr="00ED21EF" w:rsidRDefault="00756A16" w:rsidP="0031455A">
      <w:pPr>
        <w:shd w:val="clear" w:color="auto" w:fill="FFFFFF"/>
        <w:tabs>
          <w:tab w:val="left" w:pos="874"/>
        </w:tabs>
        <w:spacing w:before="120"/>
        <w:ind w:firstLine="355"/>
        <w:jc w:val="both"/>
        <w:rPr>
          <w:sz w:val="22"/>
        </w:rPr>
      </w:pPr>
      <w:r w:rsidRPr="00ED21EF">
        <w:rPr>
          <w:b/>
          <w:bCs/>
          <w:sz w:val="22"/>
          <w:szCs w:val="24"/>
        </w:rPr>
        <w:t>137.</w:t>
      </w:r>
      <w:r w:rsidRPr="00ED21EF">
        <w:rPr>
          <w:b/>
          <w:bCs/>
          <w:sz w:val="22"/>
          <w:szCs w:val="24"/>
        </w:rPr>
        <w:tab/>
      </w:r>
      <w:r w:rsidRPr="00ED21EF">
        <w:rPr>
          <w:sz w:val="22"/>
          <w:szCs w:val="24"/>
        </w:rPr>
        <w:t>The SMA must not issue a class licence that is inconsistent</w:t>
      </w:r>
      <w:r w:rsidR="00A614B5">
        <w:rPr>
          <w:sz w:val="22"/>
          <w:szCs w:val="24"/>
        </w:rPr>
        <w:t xml:space="preserve"> </w:t>
      </w:r>
      <w:r w:rsidRPr="00ED21EF">
        <w:rPr>
          <w:sz w:val="22"/>
          <w:szCs w:val="24"/>
        </w:rPr>
        <w:t>with the spectrum plan or any relevant frequency band plan.</w:t>
      </w:r>
    </w:p>
    <w:p w14:paraId="3C73C77B" w14:textId="77777777" w:rsidR="00756A16" w:rsidRPr="00ED21EF" w:rsidRDefault="00756A16" w:rsidP="0031455A">
      <w:pPr>
        <w:shd w:val="clear" w:color="auto" w:fill="FFFFFF"/>
        <w:spacing w:before="120"/>
        <w:ind w:left="5"/>
        <w:jc w:val="both"/>
        <w:rPr>
          <w:sz w:val="22"/>
        </w:rPr>
      </w:pPr>
      <w:r w:rsidRPr="00ED21EF">
        <w:rPr>
          <w:b/>
          <w:bCs/>
          <w:sz w:val="22"/>
          <w:szCs w:val="24"/>
        </w:rPr>
        <w:t>Parts of the spectrum allocated for spectrum licences</w:t>
      </w:r>
    </w:p>
    <w:p w14:paraId="40B8800B" w14:textId="77777777" w:rsidR="00756A16" w:rsidRPr="00ED21EF" w:rsidRDefault="00756A16" w:rsidP="0031455A">
      <w:pPr>
        <w:shd w:val="clear" w:color="auto" w:fill="FFFFFF"/>
        <w:tabs>
          <w:tab w:val="left" w:pos="874"/>
        </w:tabs>
        <w:spacing w:before="120"/>
        <w:ind w:firstLine="355"/>
        <w:jc w:val="both"/>
        <w:rPr>
          <w:sz w:val="22"/>
        </w:rPr>
      </w:pPr>
      <w:r w:rsidRPr="00ED21EF">
        <w:rPr>
          <w:b/>
          <w:bCs/>
          <w:sz w:val="22"/>
          <w:szCs w:val="24"/>
        </w:rPr>
        <w:t>138.</w:t>
      </w:r>
      <w:r w:rsidRPr="00ED21EF">
        <w:rPr>
          <w:b/>
          <w:bCs/>
          <w:sz w:val="22"/>
          <w:szCs w:val="24"/>
        </w:rPr>
        <w:tab/>
      </w:r>
      <w:r w:rsidRPr="00ED21EF">
        <w:rPr>
          <w:sz w:val="22"/>
          <w:szCs w:val="24"/>
        </w:rPr>
        <w:t>The SMA must not issue a class licence that authorises the</w:t>
      </w:r>
      <w:r w:rsidR="00A614B5">
        <w:rPr>
          <w:sz w:val="22"/>
          <w:szCs w:val="24"/>
        </w:rPr>
        <w:t xml:space="preserve"> </w:t>
      </w:r>
      <w:r w:rsidRPr="00ED21EF">
        <w:rPr>
          <w:sz w:val="22"/>
          <w:szCs w:val="24"/>
        </w:rPr>
        <w:t xml:space="preserve">operation of </w:t>
      </w:r>
      <w:r w:rsidRPr="005A2A5A">
        <w:rPr>
          <w:sz w:val="22"/>
          <w:szCs w:val="24"/>
        </w:rPr>
        <w:t xml:space="preserve">radiocommunications </w:t>
      </w:r>
      <w:r w:rsidRPr="00ED21EF">
        <w:rPr>
          <w:sz w:val="22"/>
          <w:szCs w:val="24"/>
        </w:rPr>
        <w:t>devices at frequencies that are within</w:t>
      </w:r>
      <w:r w:rsidR="00A614B5">
        <w:rPr>
          <w:sz w:val="22"/>
          <w:szCs w:val="24"/>
        </w:rPr>
        <w:t xml:space="preserve"> </w:t>
      </w:r>
      <w:r w:rsidRPr="00ED21EF">
        <w:rPr>
          <w:sz w:val="22"/>
          <w:szCs w:val="24"/>
        </w:rPr>
        <w:t>a part of the spectrum that is designated under section 36 to be</w:t>
      </w:r>
      <w:r w:rsidR="00A614B5">
        <w:rPr>
          <w:sz w:val="22"/>
          <w:szCs w:val="24"/>
        </w:rPr>
        <w:t xml:space="preserve"> </w:t>
      </w:r>
      <w:r w:rsidRPr="00ED21EF">
        <w:rPr>
          <w:sz w:val="22"/>
          <w:szCs w:val="24"/>
        </w:rPr>
        <w:t>allocated by issuing spectrum licences.</w:t>
      </w:r>
    </w:p>
    <w:p w14:paraId="0114EEFB" w14:textId="77777777" w:rsidR="00756A16" w:rsidRPr="00ED21EF" w:rsidRDefault="00756A16" w:rsidP="0031455A">
      <w:pPr>
        <w:shd w:val="clear" w:color="auto" w:fill="FFFFFF"/>
        <w:spacing w:before="120"/>
        <w:ind w:left="10"/>
        <w:jc w:val="both"/>
        <w:rPr>
          <w:sz w:val="22"/>
        </w:rPr>
      </w:pPr>
      <w:r w:rsidRPr="00ED21EF">
        <w:rPr>
          <w:b/>
          <w:bCs/>
          <w:sz w:val="22"/>
          <w:szCs w:val="24"/>
        </w:rPr>
        <w:t>Disallowance of class licences</w:t>
      </w:r>
    </w:p>
    <w:p w14:paraId="1B20C384" w14:textId="77777777" w:rsidR="00756A16" w:rsidRPr="00ED21EF" w:rsidRDefault="00756A16" w:rsidP="0031455A">
      <w:pPr>
        <w:shd w:val="clear" w:color="auto" w:fill="FFFFFF"/>
        <w:tabs>
          <w:tab w:val="left" w:pos="874"/>
        </w:tabs>
        <w:spacing w:before="120"/>
        <w:ind w:firstLine="355"/>
        <w:jc w:val="both"/>
        <w:rPr>
          <w:sz w:val="22"/>
        </w:rPr>
      </w:pPr>
      <w:r w:rsidRPr="00ED21EF">
        <w:rPr>
          <w:b/>
          <w:bCs/>
          <w:sz w:val="22"/>
          <w:szCs w:val="24"/>
        </w:rPr>
        <w:t>139.</w:t>
      </w:r>
      <w:r w:rsidRPr="00ED21EF">
        <w:rPr>
          <w:b/>
          <w:bCs/>
          <w:sz w:val="22"/>
          <w:szCs w:val="24"/>
        </w:rPr>
        <w:tab/>
      </w:r>
      <w:r w:rsidRPr="00ED21EF">
        <w:rPr>
          <w:sz w:val="22"/>
          <w:szCs w:val="24"/>
        </w:rPr>
        <w:t>A class licence is a disallowable instrument for the purposes</w:t>
      </w:r>
      <w:r w:rsidR="00A614B5">
        <w:rPr>
          <w:sz w:val="22"/>
          <w:szCs w:val="24"/>
        </w:rPr>
        <w:t xml:space="preserve"> </w:t>
      </w:r>
      <w:r w:rsidRPr="00ED21EF">
        <w:rPr>
          <w:sz w:val="22"/>
          <w:szCs w:val="24"/>
        </w:rPr>
        <w:t xml:space="preserve">of section 46A of the </w:t>
      </w:r>
      <w:r w:rsidRPr="00ED21EF">
        <w:rPr>
          <w:i/>
          <w:iCs/>
          <w:sz w:val="22"/>
          <w:szCs w:val="24"/>
        </w:rPr>
        <w:t>Acts Interpretation Act 1901.</w:t>
      </w:r>
    </w:p>
    <w:p w14:paraId="52F95880" w14:textId="77777777" w:rsidR="00756A16" w:rsidRPr="00ED21EF" w:rsidRDefault="00756A16" w:rsidP="00B316B3">
      <w:pPr>
        <w:shd w:val="clear" w:color="auto" w:fill="FFFFFF"/>
        <w:spacing w:before="240"/>
        <w:jc w:val="center"/>
        <w:rPr>
          <w:sz w:val="22"/>
        </w:rPr>
      </w:pPr>
      <w:r w:rsidRPr="00ED21EF">
        <w:rPr>
          <w:b/>
          <w:bCs/>
          <w:i/>
          <w:iCs/>
          <w:sz w:val="22"/>
          <w:szCs w:val="24"/>
        </w:rPr>
        <w:t>Division 2</w:t>
      </w:r>
      <w:r w:rsidRPr="00ED21EF">
        <w:rPr>
          <w:rFonts w:eastAsia="Times New Roman"/>
          <w:sz w:val="22"/>
          <w:szCs w:val="24"/>
        </w:rPr>
        <w:t>—</w:t>
      </w:r>
      <w:r w:rsidRPr="00ED21EF">
        <w:rPr>
          <w:rFonts w:eastAsia="Times New Roman"/>
          <w:b/>
          <w:bCs/>
          <w:i/>
          <w:iCs/>
          <w:sz w:val="22"/>
          <w:szCs w:val="24"/>
        </w:rPr>
        <w:t>Requests for advice</w:t>
      </w:r>
    </w:p>
    <w:p w14:paraId="42C4F8A9" w14:textId="77777777" w:rsidR="00756A16" w:rsidRPr="00ED21EF" w:rsidRDefault="00756A16" w:rsidP="0031455A">
      <w:pPr>
        <w:shd w:val="clear" w:color="auto" w:fill="FFFFFF"/>
        <w:spacing w:before="120"/>
        <w:ind w:left="5"/>
        <w:jc w:val="both"/>
        <w:rPr>
          <w:sz w:val="22"/>
        </w:rPr>
      </w:pPr>
      <w:r w:rsidRPr="00ED21EF">
        <w:rPr>
          <w:b/>
          <w:bCs/>
          <w:sz w:val="22"/>
          <w:szCs w:val="24"/>
        </w:rPr>
        <w:t xml:space="preserve">Requests for advice on operation of </w:t>
      </w:r>
      <w:r w:rsidRPr="005A2A5A">
        <w:rPr>
          <w:b/>
          <w:bCs/>
          <w:sz w:val="22"/>
          <w:szCs w:val="24"/>
        </w:rPr>
        <w:t xml:space="preserve">radiocommunications </w:t>
      </w:r>
      <w:r w:rsidRPr="00ED21EF">
        <w:rPr>
          <w:b/>
          <w:bCs/>
          <w:sz w:val="22"/>
          <w:szCs w:val="24"/>
        </w:rPr>
        <w:t>devices</w:t>
      </w:r>
    </w:p>
    <w:p w14:paraId="19843893" w14:textId="77777777" w:rsidR="00756A16" w:rsidRPr="00ED21EF" w:rsidRDefault="00756A16" w:rsidP="0031455A">
      <w:pPr>
        <w:shd w:val="clear" w:color="auto" w:fill="FFFFFF"/>
        <w:spacing w:before="120"/>
        <w:ind w:left="5" w:firstLine="346"/>
        <w:jc w:val="both"/>
        <w:rPr>
          <w:sz w:val="22"/>
        </w:rPr>
      </w:pPr>
      <w:r w:rsidRPr="00ED21EF">
        <w:rPr>
          <w:b/>
          <w:bCs/>
          <w:sz w:val="22"/>
          <w:szCs w:val="24"/>
        </w:rPr>
        <w:t xml:space="preserve">140.(1) </w:t>
      </w:r>
      <w:r w:rsidRPr="00ED21EF">
        <w:rPr>
          <w:sz w:val="22"/>
          <w:szCs w:val="24"/>
        </w:rPr>
        <w:t xml:space="preserve">A person who operates, or is proposing to operate, a </w:t>
      </w:r>
      <w:r w:rsidRPr="005A2A5A">
        <w:rPr>
          <w:sz w:val="22"/>
          <w:szCs w:val="24"/>
        </w:rPr>
        <w:t xml:space="preserve">radiocommunications </w:t>
      </w:r>
      <w:r w:rsidRPr="00ED21EF">
        <w:rPr>
          <w:sz w:val="22"/>
          <w:szCs w:val="24"/>
        </w:rPr>
        <w:t>device may give to the SMA a written request for advice on whether operation of the device is authorised under the class licence specified in the request.</w:t>
      </w:r>
    </w:p>
    <w:p w14:paraId="007B1654" w14:textId="77777777" w:rsidR="00756A16" w:rsidRPr="00ED21EF" w:rsidRDefault="00756A16" w:rsidP="0031455A">
      <w:pPr>
        <w:numPr>
          <w:ilvl w:val="0"/>
          <w:numId w:val="200"/>
        </w:numPr>
        <w:shd w:val="clear" w:color="auto" w:fill="FFFFFF"/>
        <w:tabs>
          <w:tab w:val="left" w:pos="734"/>
        </w:tabs>
        <w:spacing w:before="120"/>
        <w:ind w:left="5" w:firstLine="341"/>
        <w:jc w:val="both"/>
        <w:rPr>
          <w:b/>
          <w:bCs/>
          <w:sz w:val="22"/>
          <w:szCs w:val="24"/>
        </w:rPr>
      </w:pPr>
      <w:r w:rsidRPr="00ED21EF">
        <w:rPr>
          <w:sz w:val="22"/>
          <w:szCs w:val="24"/>
        </w:rPr>
        <w:t>The request may be limited to advice on operation of the device in the circumstances specified in the request.</w:t>
      </w:r>
    </w:p>
    <w:p w14:paraId="0D144D77" w14:textId="77777777" w:rsidR="00756A16" w:rsidRPr="00ED21EF" w:rsidRDefault="00756A16" w:rsidP="0031455A">
      <w:pPr>
        <w:numPr>
          <w:ilvl w:val="0"/>
          <w:numId w:val="200"/>
        </w:numPr>
        <w:shd w:val="clear" w:color="auto" w:fill="FFFFFF"/>
        <w:tabs>
          <w:tab w:val="left" w:pos="734"/>
        </w:tabs>
        <w:spacing w:before="120"/>
        <w:ind w:left="5" w:firstLine="341"/>
        <w:jc w:val="both"/>
        <w:rPr>
          <w:b/>
          <w:bCs/>
          <w:sz w:val="22"/>
          <w:szCs w:val="24"/>
        </w:rPr>
      </w:pPr>
      <w:r w:rsidRPr="00ED21EF">
        <w:rPr>
          <w:sz w:val="22"/>
          <w:szCs w:val="24"/>
        </w:rPr>
        <w:t>The circumstances so specified may include the way in which the device is operated.</w:t>
      </w:r>
    </w:p>
    <w:p w14:paraId="5EEC8381" w14:textId="77777777" w:rsidR="00756A16" w:rsidRPr="00ED21EF" w:rsidRDefault="00756A16" w:rsidP="0031455A">
      <w:pPr>
        <w:numPr>
          <w:ilvl w:val="0"/>
          <w:numId w:val="200"/>
        </w:numPr>
        <w:shd w:val="clear" w:color="auto" w:fill="FFFFFF"/>
        <w:tabs>
          <w:tab w:val="left" w:pos="734"/>
        </w:tabs>
        <w:spacing w:before="120"/>
        <w:ind w:left="346"/>
        <w:jc w:val="both"/>
        <w:rPr>
          <w:b/>
          <w:bCs/>
          <w:sz w:val="22"/>
          <w:szCs w:val="24"/>
        </w:rPr>
      </w:pPr>
      <w:r w:rsidRPr="00ED21EF">
        <w:rPr>
          <w:sz w:val="22"/>
          <w:szCs w:val="24"/>
        </w:rPr>
        <w:t>The request must be in a form approved by the SMA.</w:t>
      </w:r>
    </w:p>
    <w:p w14:paraId="327DD6D3" w14:textId="77777777" w:rsidR="00756A16" w:rsidRPr="00ED21EF" w:rsidRDefault="00756A16" w:rsidP="0031455A">
      <w:pPr>
        <w:shd w:val="clear" w:color="auto" w:fill="FFFFFF"/>
        <w:spacing w:before="120"/>
        <w:ind w:left="5"/>
        <w:jc w:val="both"/>
        <w:rPr>
          <w:sz w:val="22"/>
        </w:rPr>
      </w:pPr>
      <w:r w:rsidRPr="00ED21EF">
        <w:rPr>
          <w:b/>
          <w:bCs/>
          <w:sz w:val="22"/>
          <w:szCs w:val="24"/>
        </w:rPr>
        <w:t xml:space="preserve">SMA to advise on the operation of </w:t>
      </w:r>
      <w:r w:rsidRPr="005A2A5A">
        <w:rPr>
          <w:b/>
          <w:bCs/>
          <w:sz w:val="22"/>
          <w:szCs w:val="24"/>
        </w:rPr>
        <w:t xml:space="preserve">radiocommunications </w:t>
      </w:r>
      <w:r w:rsidRPr="00ED21EF">
        <w:rPr>
          <w:b/>
          <w:bCs/>
          <w:sz w:val="22"/>
          <w:szCs w:val="24"/>
        </w:rPr>
        <w:t>devices</w:t>
      </w:r>
    </w:p>
    <w:p w14:paraId="20A72E7A" w14:textId="77777777" w:rsidR="00756A16" w:rsidRPr="00ED21EF" w:rsidRDefault="00756A16" w:rsidP="0031455A">
      <w:pPr>
        <w:shd w:val="clear" w:color="auto" w:fill="FFFFFF"/>
        <w:spacing w:before="120"/>
        <w:ind w:left="5" w:firstLine="346"/>
        <w:jc w:val="both"/>
        <w:rPr>
          <w:sz w:val="22"/>
        </w:rPr>
      </w:pPr>
      <w:r w:rsidRPr="00ED21EF">
        <w:rPr>
          <w:b/>
          <w:bCs/>
          <w:sz w:val="22"/>
          <w:szCs w:val="24"/>
        </w:rPr>
        <w:t xml:space="preserve">141.(1) </w:t>
      </w:r>
      <w:r w:rsidRPr="00ED21EF">
        <w:rPr>
          <w:sz w:val="22"/>
          <w:szCs w:val="24"/>
        </w:rPr>
        <w:t xml:space="preserve">The SMA is to give, to a person who requests advice under section 140, written advice on whether it thinks the operation of the </w:t>
      </w:r>
      <w:r w:rsidRPr="005A2A5A">
        <w:rPr>
          <w:sz w:val="22"/>
          <w:szCs w:val="24"/>
        </w:rPr>
        <w:t xml:space="preserve">radiocommunications </w:t>
      </w:r>
      <w:r w:rsidRPr="00ED21EF">
        <w:rPr>
          <w:sz w:val="22"/>
          <w:szCs w:val="24"/>
        </w:rPr>
        <w:t>device, as specified in the request, is authorised under the class licence in question.</w:t>
      </w:r>
    </w:p>
    <w:p w14:paraId="48AEBF48" w14:textId="77777777" w:rsidR="00756A16" w:rsidRPr="00ED21EF" w:rsidRDefault="00756A16" w:rsidP="0031455A">
      <w:pPr>
        <w:numPr>
          <w:ilvl w:val="0"/>
          <w:numId w:val="201"/>
        </w:numPr>
        <w:shd w:val="clear" w:color="auto" w:fill="FFFFFF"/>
        <w:tabs>
          <w:tab w:val="left" w:pos="696"/>
        </w:tabs>
        <w:spacing w:before="120"/>
        <w:ind w:left="5" w:firstLine="336"/>
        <w:jc w:val="both"/>
        <w:rPr>
          <w:b/>
          <w:bCs/>
          <w:sz w:val="22"/>
          <w:szCs w:val="24"/>
        </w:rPr>
      </w:pPr>
      <w:r w:rsidRPr="00ED21EF">
        <w:rPr>
          <w:sz w:val="22"/>
          <w:szCs w:val="24"/>
        </w:rPr>
        <w:t>The advice may state that operation of the device is authorised under the class licence only if, or unless, the device is operated in the circumstances specified in the advice.</w:t>
      </w:r>
    </w:p>
    <w:p w14:paraId="72ED1980" w14:textId="77777777" w:rsidR="00756A16" w:rsidRPr="00ED21EF" w:rsidRDefault="00756A16" w:rsidP="0031455A">
      <w:pPr>
        <w:numPr>
          <w:ilvl w:val="0"/>
          <w:numId w:val="201"/>
        </w:numPr>
        <w:shd w:val="clear" w:color="auto" w:fill="FFFFFF"/>
        <w:tabs>
          <w:tab w:val="left" w:pos="696"/>
        </w:tabs>
        <w:spacing w:before="120"/>
        <w:ind w:left="5" w:firstLine="336"/>
        <w:jc w:val="both"/>
        <w:rPr>
          <w:b/>
          <w:bCs/>
          <w:sz w:val="22"/>
          <w:szCs w:val="24"/>
        </w:rPr>
      </w:pPr>
      <w:r w:rsidRPr="00ED21EF">
        <w:rPr>
          <w:sz w:val="22"/>
          <w:szCs w:val="24"/>
        </w:rPr>
        <w:t>The circumstances so specified may include the way in which the device is operated.</w:t>
      </w:r>
    </w:p>
    <w:p w14:paraId="0CF8365E" w14:textId="77777777" w:rsidR="00756A16" w:rsidRPr="00ED21EF" w:rsidRDefault="00756A16" w:rsidP="0031455A">
      <w:pPr>
        <w:shd w:val="clear" w:color="auto" w:fill="FFFFFF"/>
        <w:spacing w:before="120"/>
        <w:jc w:val="both"/>
        <w:rPr>
          <w:sz w:val="22"/>
        </w:rPr>
      </w:pPr>
      <w:r w:rsidRPr="00ED21EF">
        <w:rPr>
          <w:b/>
          <w:bCs/>
          <w:sz w:val="22"/>
          <w:szCs w:val="24"/>
        </w:rPr>
        <w:t>The effect of the SMA</w:t>
      </w:r>
      <w:r w:rsidR="005E1428" w:rsidRPr="00ED21EF">
        <w:rPr>
          <w:b/>
          <w:bCs/>
          <w:sz w:val="22"/>
          <w:szCs w:val="24"/>
        </w:rPr>
        <w:t>’</w:t>
      </w:r>
      <w:r w:rsidRPr="00ED21EF">
        <w:rPr>
          <w:b/>
          <w:bCs/>
          <w:sz w:val="22"/>
          <w:szCs w:val="24"/>
        </w:rPr>
        <w:t>s advice</w:t>
      </w:r>
    </w:p>
    <w:p w14:paraId="294A7929" w14:textId="77777777" w:rsidR="00756A16" w:rsidRPr="00ED21EF" w:rsidRDefault="00756A16" w:rsidP="0031455A">
      <w:pPr>
        <w:shd w:val="clear" w:color="auto" w:fill="FFFFFF"/>
        <w:spacing w:before="120"/>
        <w:ind w:left="355"/>
        <w:jc w:val="both"/>
        <w:rPr>
          <w:sz w:val="22"/>
        </w:rPr>
      </w:pPr>
      <w:r w:rsidRPr="00ED21EF">
        <w:rPr>
          <w:b/>
          <w:bCs/>
          <w:sz w:val="22"/>
          <w:szCs w:val="24"/>
        </w:rPr>
        <w:t xml:space="preserve">142.(1) </w:t>
      </w:r>
      <w:r w:rsidRPr="00ED21EF">
        <w:rPr>
          <w:sz w:val="22"/>
          <w:szCs w:val="24"/>
        </w:rPr>
        <w:t>If:</w:t>
      </w:r>
    </w:p>
    <w:p w14:paraId="2916D889" w14:textId="77777777" w:rsidR="00756A16" w:rsidRPr="00ED21EF" w:rsidRDefault="00756A16" w:rsidP="0031455A">
      <w:pPr>
        <w:shd w:val="clear" w:color="auto" w:fill="FFFFFF"/>
        <w:spacing w:before="120"/>
        <w:ind w:left="787" w:hanging="384"/>
        <w:jc w:val="both"/>
        <w:rPr>
          <w:sz w:val="22"/>
        </w:rPr>
      </w:pPr>
      <w:r w:rsidRPr="00ED21EF">
        <w:rPr>
          <w:sz w:val="22"/>
          <w:szCs w:val="24"/>
        </w:rPr>
        <w:t>(a) the advice states that the operation of the device is authorised under the class licence; and</w:t>
      </w:r>
    </w:p>
    <w:p w14:paraId="6C7DD3E9" w14:textId="77777777" w:rsidR="00B316B3" w:rsidRDefault="00B316B3" w:rsidP="0031455A">
      <w:pPr>
        <w:shd w:val="clear" w:color="auto" w:fill="FFFFFF"/>
        <w:spacing w:before="120"/>
        <w:ind w:left="1757"/>
        <w:jc w:val="both"/>
        <w:rPr>
          <w:sz w:val="22"/>
        </w:rPr>
        <w:sectPr w:rsidR="00B316B3" w:rsidSect="0071147F">
          <w:pgSz w:w="12240" w:h="15840" w:code="1"/>
          <w:pgMar w:top="1440" w:right="1440" w:bottom="1440" w:left="1440" w:header="720" w:footer="720" w:gutter="0"/>
          <w:cols w:space="60"/>
          <w:noEndnote/>
        </w:sectPr>
      </w:pPr>
    </w:p>
    <w:p w14:paraId="3237912C" w14:textId="77777777" w:rsidR="00756A16" w:rsidRPr="00ED21EF" w:rsidRDefault="00756A16" w:rsidP="0031455A">
      <w:pPr>
        <w:shd w:val="clear" w:color="auto" w:fill="FFFFFF"/>
        <w:spacing w:before="120"/>
        <w:ind w:firstLine="384"/>
        <w:jc w:val="both"/>
        <w:rPr>
          <w:sz w:val="22"/>
        </w:rPr>
      </w:pPr>
      <w:r w:rsidRPr="005A2A5A">
        <w:rPr>
          <w:sz w:val="22"/>
          <w:szCs w:val="24"/>
        </w:rPr>
        <w:lastRenderedPageBreak/>
        <w:t xml:space="preserve">(b) </w:t>
      </w:r>
      <w:r w:rsidRPr="00ED21EF">
        <w:rPr>
          <w:sz w:val="22"/>
          <w:szCs w:val="24"/>
        </w:rPr>
        <w:t>the device is operated only in accordance with the advice; neither the SMA nor any other authority of the Commonwealth may take any action against the person to whom the advice was given, during the period of 5 years commencing on the day the advice was given, on the basis that operation of the device is not so authorised.</w:t>
      </w:r>
    </w:p>
    <w:p w14:paraId="18C924D2" w14:textId="77777777" w:rsidR="00756A16" w:rsidRPr="00ED21EF" w:rsidRDefault="00756A16" w:rsidP="0031455A">
      <w:pPr>
        <w:shd w:val="clear" w:color="auto" w:fill="FFFFFF"/>
        <w:spacing w:before="120"/>
        <w:ind w:left="10" w:firstLine="336"/>
        <w:jc w:val="both"/>
        <w:rPr>
          <w:sz w:val="22"/>
        </w:rPr>
      </w:pPr>
      <w:r w:rsidRPr="00ED21EF">
        <w:rPr>
          <w:b/>
          <w:bCs/>
          <w:sz w:val="22"/>
          <w:szCs w:val="24"/>
        </w:rPr>
        <w:t>(2)</w:t>
      </w:r>
      <w:r w:rsidRPr="00ED21EF">
        <w:rPr>
          <w:sz w:val="22"/>
          <w:szCs w:val="24"/>
        </w:rPr>
        <w:t xml:space="preserve"> This Division does not imply that operation of a </w:t>
      </w:r>
      <w:r w:rsidRPr="005A2A5A">
        <w:rPr>
          <w:sz w:val="22"/>
          <w:szCs w:val="24"/>
        </w:rPr>
        <w:t xml:space="preserve">radiocommunications </w:t>
      </w:r>
      <w:r w:rsidRPr="00ED21EF">
        <w:rPr>
          <w:sz w:val="22"/>
          <w:szCs w:val="24"/>
        </w:rPr>
        <w:t>device is not authorised under a class licence unless it is in accordance with advice given under this Division.</w:t>
      </w:r>
    </w:p>
    <w:p w14:paraId="77964BFA" w14:textId="77777777" w:rsidR="00756A16" w:rsidRPr="00ED21EF" w:rsidRDefault="00756A16" w:rsidP="00B316B3">
      <w:pPr>
        <w:shd w:val="clear" w:color="auto" w:fill="FFFFFF"/>
        <w:spacing w:before="240"/>
        <w:jc w:val="center"/>
        <w:rPr>
          <w:sz w:val="22"/>
        </w:rPr>
      </w:pPr>
      <w:r w:rsidRPr="00ED21EF">
        <w:rPr>
          <w:b/>
          <w:bCs/>
          <w:sz w:val="22"/>
          <w:szCs w:val="24"/>
        </w:rPr>
        <w:t>PART 3.5</w:t>
      </w:r>
      <w:r w:rsidRPr="00ED21EF">
        <w:rPr>
          <w:rFonts w:eastAsia="Times New Roman"/>
          <w:b/>
          <w:bCs/>
          <w:sz w:val="22"/>
          <w:szCs w:val="24"/>
        </w:rPr>
        <w:t>—REGISTRATION OF LICENCES</w:t>
      </w:r>
    </w:p>
    <w:p w14:paraId="5BED9ECB" w14:textId="77777777" w:rsidR="00756A16" w:rsidRPr="00ED21EF" w:rsidRDefault="00756A16" w:rsidP="0031455A">
      <w:pPr>
        <w:shd w:val="clear" w:color="auto" w:fill="FFFFFF"/>
        <w:spacing w:before="120"/>
        <w:ind w:left="10"/>
        <w:jc w:val="both"/>
        <w:rPr>
          <w:sz w:val="22"/>
        </w:rPr>
      </w:pPr>
      <w:r w:rsidRPr="00ED21EF">
        <w:rPr>
          <w:b/>
          <w:bCs/>
          <w:sz w:val="22"/>
          <w:szCs w:val="24"/>
        </w:rPr>
        <w:t xml:space="preserve">The Register of </w:t>
      </w:r>
      <w:r w:rsidRPr="005A2A5A">
        <w:rPr>
          <w:b/>
          <w:bCs/>
          <w:sz w:val="22"/>
          <w:szCs w:val="24"/>
        </w:rPr>
        <w:t xml:space="preserve">Radiocommunications </w:t>
      </w:r>
      <w:r w:rsidRPr="00ED21EF">
        <w:rPr>
          <w:b/>
          <w:bCs/>
          <w:sz w:val="22"/>
          <w:szCs w:val="24"/>
        </w:rPr>
        <w:t>Licences</w:t>
      </w:r>
    </w:p>
    <w:p w14:paraId="45F1BE04" w14:textId="77777777" w:rsidR="00756A16" w:rsidRPr="00ED21EF" w:rsidRDefault="00756A16" w:rsidP="0031455A">
      <w:pPr>
        <w:shd w:val="clear" w:color="auto" w:fill="FFFFFF"/>
        <w:spacing w:before="120"/>
        <w:ind w:left="19" w:firstLine="346"/>
        <w:jc w:val="both"/>
        <w:rPr>
          <w:sz w:val="22"/>
        </w:rPr>
      </w:pPr>
      <w:r w:rsidRPr="00ED21EF">
        <w:rPr>
          <w:b/>
          <w:bCs/>
          <w:sz w:val="22"/>
          <w:szCs w:val="24"/>
        </w:rPr>
        <w:t xml:space="preserve">143.(1) </w:t>
      </w:r>
      <w:r w:rsidRPr="00ED21EF">
        <w:rPr>
          <w:sz w:val="22"/>
          <w:szCs w:val="24"/>
        </w:rPr>
        <w:t xml:space="preserve">There is to be a register known as the Register of </w:t>
      </w:r>
      <w:r w:rsidRPr="005A2A5A">
        <w:rPr>
          <w:sz w:val="22"/>
          <w:szCs w:val="24"/>
        </w:rPr>
        <w:t xml:space="preserve">Radiocommunications </w:t>
      </w:r>
      <w:r w:rsidRPr="00ED21EF">
        <w:rPr>
          <w:sz w:val="22"/>
          <w:szCs w:val="24"/>
        </w:rPr>
        <w:t>Licences.</w:t>
      </w:r>
    </w:p>
    <w:p w14:paraId="66138B59" w14:textId="77777777" w:rsidR="00756A16" w:rsidRPr="00ED21EF" w:rsidRDefault="00756A16" w:rsidP="0031455A">
      <w:pPr>
        <w:numPr>
          <w:ilvl w:val="0"/>
          <w:numId w:val="202"/>
        </w:numPr>
        <w:shd w:val="clear" w:color="auto" w:fill="FFFFFF"/>
        <w:tabs>
          <w:tab w:val="left" w:pos="754"/>
        </w:tabs>
        <w:spacing w:before="120"/>
        <w:ind w:left="360"/>
        <w:jc w:val="both"/>
        <w:rPr>
          <w:b/>
          <w:bCs/>
          <w:sz w:val="22"/>
          <w:szCs w:val="24"/>
        </w:rPr>
      </w:pPr>
      <w:r w:rsidRPr="00ED21EF">
        <w:rPr>
          <w:sz w:val="22"/>
          <w:szCs w:val="24"/>
        </w:rPr>
        <w:t>The Register is to be established and kept by the SMA.</w:t>
      </w:r>
    </w:p>
    <w:p w14:paraId="16D5C4C1" w14:textId="77777777" w:rsidR="00756A16" w:rsidRPr="00ED21EF" w:rsidRDefault="00756A16" w:rsidP="0031455A">
      <w:pPr>
        <w:numPr>
          <w:ilvl w:val="0"/>
          <w:numId w:val="202"/>
        </w:numPr>
        <w:shd w:val="clear" w:color="auto" w:fill="FFFFFF"/>
        <w:tabs>
          <w:tab w:val="left" w:pos="754"/>
        </w:tabs>
        <w:spacing w:before="120"/>
        <w:ind w:left="360"/>
        <w:jc w:val="both"/>
        <w:rPr>
          <w:b/>
          <w:bCs/>
          <w:sz w:val="22"/>
          <w:szCs w:val="24"/>
        </w:rPr>
      </w:pPr>
      <w:r w:rsidRPr="00ED21EF">
        <w:rPr>
          <w:sz w:val="22"/>
          <w:szCs w:val="24"/>
        </w:rPr>
        <w:t>The Register may be kept by electronic means.</w:t>
      </w:r>
    </w:p>
    <w:p w14:paraId="21E9D76A" w14:textId="77777777" w:rsidR="00756A16" w:rsidRPr="00ED21EF" w:rsidRDefault="00756A16" w:rsidP="0031455A">
      <w:pPr>
        <w:numPr>
          <w:ilvl w:val="0"/>
          <w:numId w:val="202"/>
        </w:numPr>
        <w:shd w:val="clear" w:color="auto" w:fill="FFFFFF"/>
        <w:tabs>
          <w:tab w:val="left" w:pos="754"/>
        </w:tabs>
        <w:spacing w:before="120"/>
        <w:ind w:left="19" w:firstLine="341"/>
        <w:jc w:val="both"/>
        <w:rPr>
          <w:b/>
          <w:bCs/>
          <w:sz w:val="22"/>
          <w:szCs w:val="24"/>
        </w:rPr>
      </w:pPr>
      <w:r w:rsidRPr="00ED21EF">
        <w:rPr>
          <w:sz w:val="22"/>
          <w:szCs w:val="24"/>
        </w:rPr>
        <w:t>The Register may consist of 2 or more registers, each of which contains so much of the information that is required to be entered in the Register as the SMA determines.</w:t>
      </w:r>
    </w:p>
    <w:p w14:paraId="22F9B2EF" w14:textId="77777777" w:rsidR="00756A16" w:rsidRPr="00ED21EF" w:rsidRDefault="00756A16" w:rsidP="0031455A">
      <w:pPr>
        <w:shd w:val="clear" w:color="auto" w:fill="FFFFFF"/>
        <w:spacing w:before="120"/>
        <w:ind w:left="24"/>
        <w:jc w:val="both"/>
        <w:rPr>
          <w:sz w:val="22"/>
        </w:rPr>
      </w:pPr>
      <w:r w:rsidRPr="00ED21EF">
        <w:rPr>
          <w:b/>
          <w:bCs/>
          <w:sz w:val="22"/>
          <w:szCs w:val="24"/>
        </w:rPr>
        <w:t>Contents of the Register</w:t>
      </w:r>
      <w:r w:rsidRPr="00ED21EF">
        <w:rPr>
          <w:rFonts w:eastAsia="Times New Roman"/>
          <w:b/>
          <w:bCs/>
          <w:sz w:val="22"/>
          <w:szCs w:val="24"/>
        </w:rPr>
        <w:t>—spectrum licences</w:t>
      </w:r>
    </w:p>
    <w:p w14:paraId="605241DB" w14:textId="77777777" w:rsidR="00756A16" w:rsidRPr="00ED21EF" w:rsidRDefault="00756A16" w:rsidP="0031455A">
      <w:pPr>
        <w:shd w:val="clear" w:color="auto" w:fill="FFFFFF"/>
        <w:spacing w:before="120"/>
        <w:ind w:left="19" w:firstLine="355"/>
        <w:jc w:val="both"/>
        <w:rPr>
          <w:sz w:val="22"/>
        </w:rPr>
      </w:pPr>
      <w:r w:rsidRPr="00ED21EF">
        <w:rPr>
          <w:b/>
          <w:bCs/>
          <w:sz w:val="22"/>
          <w:szCs w:val="24"/>
        </w:rPr>
        <w:t xml:space="preserve">144.(1) </w:t>
      </w:r>
      <w:r w:rsidRPr="00ED21EF">
        <w:rPr>
          <w:sz w:val="22"/>
          <w:szCs w:val="24"/>
        </w:rPr>
        <w:t>The Register is to contain the following information for each spectrum licence:</w:t>
      </w:r>
    </w:p>
    <w:p w14:paraId="4EB54FE4" w14:textId="77777777" w:rsidR="00756A16" w:rsidRPr="00ED21EF" w:rsidRDefault="00756A16" w:rsidP="0031455A">
      <w:pPr>
        <w:numPr>
          <w:ilvl w:val="0"/>
          <w:numId w:val="203"/>
        </w:numPr>
        <w:shd w:val="clear" w:color="auto" w:fill="FFFFFF"/>
        <w:tabs>
          <w:tab w:val="left" w:pos="806"/>
        </w:tabs>
        <w:spacing w:before="120"/>
        <w:ind w:left="408"/>
        <w:jc w:val="both"/>
        <w:rPr>
          <w:sz w:val="22"/>
          <w:szCs w:val="24"/>
        </w:rPr>
      </w:pPr>
      <w:r w:rsidRPr="00ED21EF">
        <w:rPr>
          <w:sz w:val="22"/>
          <w:szCs w:val="24"/>
        </w:rPr>
        <w:t>the licensee</w:t>
      </w:r>
      <w:r w:rsidR="005E1428" w:rsidRPr="00ED21EF">
        <w:rPr>
          <w:sz w:val="22"/>
          <w:szCs w:val="24"/>
        </w:rPr>
        <w:t>’</w:t>
      </w:r>
      <w:r w:rsidRPr="00ED21EF">
        <w:rPr>
          <w:sz w:val="22"/>
          <w:szCs w:val="24"/>
        </w:rPr>
        <w:t>s name and postal address;</w:t>
      </w:r>
    </w:p>
    <w:p w14:paraId="1CC6B5CC" w14:textId="77777777" w:rsidR="00756A16" w:rsidRPr="00ED21EF" w:rsidRDefault="00756A16" w:rsidP="0031455A">
      <w:pPr>
        <w:numPr>
          <w:ilvl w:val="0"/>
          <w:numId w:val="203"/>
        </w:numPr>
        <w:shd w:val="clear" w:color="auto" w:fill="FFFFFF"/>
        <w:tabs>
          <w:tab w:val="left" w:pos="806"/>
        </w:tabs>
        <w:spacing w:before="120"/>
        <w:ind w:left="408"/>
        <w:jc w:val="both"/>
        <w:rPr>
          <w:sz w:val="22"/>
          <w:szCs w:val="24"/>
        </w:rPr>
      </w:pPr>
      <w:r w:rsidRPr="00ED21EF">
        <w:rPr>
          <w:sz w:val="22"/>
          <w:szCs w:val="24"/>
        </w:rPr>
        <w:t>the date of issue and date of expiry of the licence;</w:t>
      </w:r>
    </w:p>
    <w:p w14:paraId="0E391008" w14:textId="77777777" w:rsidR="00756A16" w:rsidRPr="00ED21EF" w:rsidRDefault="00756A16" w:rsidP="0031455A">
      <w:pPr>
        <w:numPr>
          <w:ilvl w:val="0"/>
          <w:numId w:val="203"/>
        </w:numPr>
        <w:shd w:val="clear" w:color="auto" w:fill="FFFFFF"/>
        <w:tabs>
          <w:tab w:val="left" w:pos="806"/>
        </w:tabs>
        <w:spacing w:before="120"/>
        <w:ind w:left="806" w:hanging="398"/>
        <w:jc w:val="both"/>
        <w:rPr>
          <w:sz w:val="22"/>
          <w:szCs w:val="24"/>
        </w:rPr>
      </w:pPr>
      <w:r w:rsidRPr="00ED21EF">
        <w:rPr>
          <w:sz w:val="22"/>
          <w:szCs w:val="24"/>
        </w:rPr>
        <w:t>such details as the SMA determines, in writing, about the conditions of spectrum licences;</w:t>
      </w:r>
    </w:p>
    <w:p w14:paraId="3E28A9DF" w14:textId="77777777" w:rsidR="00756A16" w:rsidRPr="00ED21EF" w:rsidRDefault="00756A16" w:rsidP="0031455A">
      <w:pPr>
        <w:numPr>
          <w:ilvl w:val="0"/>
          <w:numId w:val="203"/>
        </w:numPr>
        <w:shd w:val="clear" w:color="auto" w:fill="FFFFFF"/>
        <w:tabs>
          <w:tab w:val="left" w:pos="806"/>
        </w:tabs>
        <w:spacing w:before="120"/>
        <w:ind w:left="806" w:hanging="398"/>
        <w:jc w:val="both"/>
        <w:rPr>
          <w:sz w:val="22"/>
          <w:szCs w:val="24"/>
        </w:rPr>
      </w:pPr>
      <w:r w:rsidRPr="00ED21EF">
        <w:rPr>
          <w:sz w:val="22"/>
          <w:szCs w:val="24"/>
        </w:rPr>
        <w:t xml:space="preserve">such details as the SMA determines, in writing, about authorisations by licensees for other persons to operate </w:t>
      </w:r>
      <w:r w:rsidRPr="005A2A5A">
        <w:rPr>
          <w:sz w:val="22"/>
          <w:szCs w:val="24"/>
        </w:rPr>
        <w:t xml:space="preserve">radiocommunications </w:t>
      </w:r>
      <w:r w:rsidRPr="00ED21EF">
        <w:rPr>
          <w:sz w:val="22"/>
          <w:szCs w:val="24"/>
        </w:rPr>
        <w:t>devices under spectrum licences;</w:t>
      </w:r>
    </w:p>
    <w:p w14:paraId="390994DF" w14:textId="77777777" w:rsidR="00756A16" w:rsidRPr="00ED21EF" w:rsidRDefault="00756A16" w:rsidP="0031455A">
      <w:pPr>
        <w:numPr>
          <w:ilvl w:val="0"/>
          <w:numId w:val="203"/>
        </w:numPr>
        <w:shd w:val="clear" w:color="auto" w:fill="FFFFFF"/>
        <w:tabs>
          <w:tab w:val="left" w:pos="806"/>
        </w:tabs>
        <w:spacing w:before="120"/>
        <w:ind w:left="806" w:hanging="398"/>
        <w:jc w:val="both"/>
        <w:rPr>
          <w:sz w:val="22"/>
          <w:szCs w:val="24"/>
        </w:rPr>
      </w:pPr>
      <w:r w:rsidRPr="00ED21EF">
        <w:rPr>
          <w:sz w:val="22"/>
          <w:szCs w:val="24"/>
        </w:rPr>
        <w:t xml:space="preserve">such details as the SMA determines, in writing, about </w:t>
      </w:r>
      <w:r w:rsidRPr="005A2A5A">
        <w:rPr>
          <w:sz w:val="22"/>
          <w:szCs w:val="24"/>
        </w:rPr>
        <w:t xml:space="preserve">radiocommunications </w:t>
      </w:r>
      <w:r w:rsidRPr="00ED21EF">
        <w:rPr>
          <w:sz w:val="22"/>
          <w:szCs w:val="24"/>
        </w:rPr>
        <w:t>devices that are operated under spectrum licences.</w:t>
      </w:r>
    </w:p>
    <w:p w14:paraId="3FA10614" w14:textId="77777777" w:rsidR="00756A16" w:rsidRPr="00ED21EF" w:rsidRDefault="00756A16" w:rsidP="0031455A">
      <w:pPr>
        <w:shd w:val="clear" w:color="auto" w:fill="FFFFFF"/>
        <w:spacing w:before="120"/>
        <w:ind w:left="29" w:firstLine="341"/>
        <w:jc w:val="both"/>
        <w:rPr>
          <w:sz w:val="22"/>
        </w:rPr>
      </w:pPr>
      <w:r w:rsidRPr="00ED21EF">
        <w:rPr>
          <w:b/>
          <w:bCs/>
          <w:sz w:val="22"/>
          <w:szCs w:val="24"/>
        </w:rPr>
        <w:t>(2)</w:t>
      </w:r>
      <w:r w:rsidRPr="00ED21EF">
        <w:rPr>
          <w:sz w:val="22"/>
          <w:szCs w:val="24"/>
        </w:rPr>
        <w:t xml:space="preserve"> The SMA may include in the Register such other details about spectrum licences as it thinks necessary or convenient for the purposes of this Act.</w:t>
      </w:r>
    </w:p>
    <w:p w14:paraId="1F7309A8" w14:textId="77777777" w:rsidR="00756A16" w:rsidRPr="00ED21EF" w:rsidRDefault="00756A16" w:rsidP="0031455A">
      <w:pPr>
        <w:shd w:val="clear" w:color="auto" w:fill="FFFFFF"/>
        <w:spacing w:before="120"/>
        <w:ind w:left="34"/>
        <w:jc w:val="both"/>
        <w:rPr>
          <w:sz w:val="22"/>
        </w:rPr>
      </w:pPr>
      <w:r w:rsidRPr="00ED21EF">
        <w:rPr>
          <w:b/>
          <w:bCs/>
          <w:sz w:val="22"/>
          <w:szCs w:val="24"/>
        </w:rPr>
        <w:t xml:space="preserve">Refusal to register </w:t>
      </w:r>
      <w:r w:rsidRPr="005A2A5A">
        <w:rPr>
          <w:b/>
          <w:bCs/>
          <w:sz w:val="22"/>
          <w:szCs w:val="24"/>
        </w:rPr>
        <w:t xml:space="preserve">radiocommunications </w:t>
      </w:r>
      <w:r w:rsidRPr="00ED21EF">
        <w:rPr>
          <w:b/>
          <w:bCs/>
          <w:sz w:val="22"/>
          <w:szCs w:val="24"/>
        </w:rPr>
        <w:t>transmitters for operation under spectrum licences</w:t>
      </w:r>
    </w:p>
    <w:p w14:paraId="1B462416" w14:textId="77777777" w:rsidR="00756A16" w:rsidRPr="00ED21EF" w:rsidRDefault="00756A16" w:rsidP="0031455A">
      <w:pPr>
        <w:shd w:val="clear" w:color="auto" w:fill="FFFFFF"/>
        <w:spacing w:before="120"/>
        <w:ind w:left="384"/>
        <w:jc w:val="both"/>
        <w:rPr>
          <w:sz w:val="22"/>
        </w:rPr>
      </w:pPr>
      <w:r w:rsidRPr="00ED21EF">
        <w:rPr>
          <w:b/>
          <w:bCs/>
          <w:sz w:val="22"/>
          <w:szCs w:val="24"/>
        </w:rPr>
        <w:t xml:space="preserve">145.(1) </w:t>
      </w:r>
      <w:r w:rsidRPr="00ED21EF">
        <w:rPr>
          <w:sz w:val="22"/>
          <w:szCs w:val="24"/>
        </w:rPr>
        <w:t>The SMA may:</w:t>
      </w:r>
    </w:p>
    <w:p w14:paraId="6CE3205A" w14:textId="271C5285" w:rsidR="00756A16" w:rsidRPr="00ED21EF" w:rsidRDefault="00756A16" w:rsidP="0031455A">
      <w:pPr>
        <w:shd w:val="clear" w:color="auto" w:fill="FFFFFF"/>
        <w:spacing w:before="120"/>
        <w:ind w:left="821" w:hanging="389"/>
        <w:jc w:val="both"/>
        <w:rPr>
          <w:sz w:val="22"/>
        </w:rPr>
      </w:pPr>
      <w:r w:rsidRPr="00ED21EF">
        <w:rPr>
          <w:sz w:val="22"/>
          <w:szCs w:val="24"/>
        </w:rPr>
        <w:t>(a)</w:t>
      </w:r>
      <w:r w:rsidR="00B316B3">
        <w:rPr>
          <w:sz w:val="22"/>
          <w:szCs w:val="24"/>
        </w:rPr>
        <w:tab/>
      </w:r>
      <w:r w:rsidRPr="00ED21EF">
        <w:rPr>
          <w:sz w:val="22"/>
          <w:szCs w:val="24"/>
        </w:rPr>
        <w:t>refuse to include in the Register under paragraph 144(</w:t>
      </w:r>
      <w:r w:rsidR="00F35142">
        <w:rPr>
          <w:sz w:val="22"/>
          <w:szCs w:val="24"/>
        </w:rPr>
        <w:t>1</w:t>
      </w:r>
      <w:r w:rsidRPr="00ED21EF">
        <w:rPr>
          <w:sz w:val="22"/>
          <w:szCs w:val="24"/>
        </w:rPr>
        <w:t xml:space="preserve">)(e) details of </w:t>
      </w:r>
      <w:r w:rsidRPr="005A2A5A">
        <w:rPr>
          <w:sz w:val="22"/>
          <w:szCs w:val="24"/>
        </w:rPr>
        <w:t xml:space="preserve">a radiocommunications </w:t>
      </w:r>
      <w:r w:rsidRPr="00ED21EF">
        <w:rPr>
          <w:sz w:val="22"/>
          <w:szCs w:val="24"/>
        </w:rPr>
        <w:t>transmitter that is proposed to be operated under a spectrum licence;</w:t>
      </w:r>
    </w:p>
    <w:p w14:paraId="605D1E05" w14:textId="77777777" w:rsidR="00B316B3" w:rsidRDefault="00B316B3" w:rsidP="0031455A">
      <w:pPr>
        <w:shd w:val="clear" w:color="auto" w:fill="FFFFFF"/>
        <w:spacing w:before="120"/>
        <w:ind w:left="19"/>
        <w:jc w:val="both"/>
        <w:rPr>
          <w:sz w:val="22"/>
        </w:rPr>
        <w:sectPr w:rsidR="00B316B3" w:rsidSect="0071147F">
          <w:pgSz w:w="12240" w:h="15840" w:code="1"/>
          <w:pgMar w:top="1440" w:right="1440" w:bottom="1440" w:left="1440" w:header="720" w:footer="720" w:gutter="0"/>
          <w:cols w:space="60"/>
          <w:noEndnote/>
        </w:sectPr>
      </w:pPr>
    </w:p>
    <w:p w14:paraId="6F55936F" w14:textId="77777777" w:rsidR="00756A16" w:rsidRPr="00ED21EF" w:rsidRDefault="00756A16" w:rsidP="0031455A">
      <w:pPr>
        <w:shd w:val="clear" w:color="auto" w:fill="FFFFFF"/>
        <w:spacing w:before="120"/>
        <w:ind w:left="19"/>
        <w:jc w:val="both"/>
        <w:rPr>
          <w:sz w:val="22"/>
        </w:rPr>
      </w:pPr>
      <w:r w:rsidRPr="00ED21EF">
        <w:rPr>
          <w:sz w:val="22"/>
          <w:szCs w:val="24"/>
        </w:rPr>
        <w:lastRenderedPageBreak/>
        <w:t>if the SMA is satisfied that:</w:t>
      </w:r>
    </w:p>
    <w:p w14:paraId="4105FF90" w14:textId="77777777" w:rsidR="00756A16" w:rsidRPr="00ED21EF" w:rsidRDefault="00756A16" w:rsidP="0031455A">
      <w:pPr>
        <w:shd w:val="clear" w:color="auto" w:fill="FFFFFF"/>
        <w:spacing w:before="120"/>
        <w:ind w:left="787" w:hanging="394"/>
        <w:jc w:val="both"/>
        <w:rPr>
          <w:sz w:val="22"/>
        </w:rPr>
      </w:pPr>
      <w:r w:rsidRPr="00ED21EF">
        <w:rPr>
          <w:sz w:val="22"/>
          <w:szCs w:val="24"/>
        </w:rPr>
        <w:t>(b)</w:t>
      </w:r>
      <w:r w:rsidR="00B316B3">
        <w:rPr>
          <w:sz w:val="22"/>
          <w:szCs w:val="24"/>
        </w:rPr>
        <w:tab/>
      </w:r>
      <w:r w:rsidRPr="00ED21EF">
        <w:rPr>
          <w:sz w:val="22"/>
          <w:szCs w:val="24"/>
        </w:rPr>
        <w:t xml:space="preserve">operation of the transmitter could cause an unacceptable level of interference to the operation of other </w:t>
      </w:r>
      <w:r w:rsidRPr="005A2A5A">
        <w:rPr>
          <w:sz w:val="22"/>
          <w:szCs w:val="24"/>
        </w:rPr>
        <w:t xml:space="preserve">radiocommunications </w:t>
      </w:r>
      <w:r w:rsidRPr="00ED21EF">
        <w:rPr>
          <w:sz w:val="22"/>
          <w:szCs w:val="24"/>
        </w:rPr>
        <w:t>devices under that or any other spectrum licence, or any other licence.</w:t>
      </w:r>
    </w:p>
    <w:p w14:paraId="1E2A0311" w14:textId="77777777" w:rsidR="00756A16" w:rsidRPr="00B316B3" w:rsidRDefault="00756A16" w:rsidP="00B316B3">
      <w:pPr>
        <w:shd w:val="clear" w:color="auto" w:fill="FFFFFF"/>
        <w:spacing w:before="120"/>
        <w:ind w:left="547" w:hanging="533"/>
        <w:jc w:val="both"/>
      </w:pPr>
      <w:r w:rsidRPr="00B316B3">
        <w:rPr>
          <w:szCs w:val="18"/>
        </w:rPr>
        <w:t xml:space="preserve">Note: Operation of </w:t>
      </w:r>
      <w:r w:rsidRPr="005A2A5A">
        <w:rPr>
          <w:szCs w:val="18"/>
        </w:rPr>
        <w:t xml:space="preserve">a radiocommunications </w:t>
      </w:r>
      <w:r w:rsidRPr="00B316B3">
        <w:rPr>
          <w:szCs w:val="18"/>
        </w:rPr>
        <w:t>transmitter without registration of its details may breach a licence condition under section 69.</w:t>
      </w:r>
    </w:p>
    <w:p w14:paraId="4CC46F27" w14:textId="77777777" w:rsidR="00756A16" w:rsidRPr="00ED21EF" w:rsidRDefault="00756A16" w:rsidP="0031455A">
      <w:pPr>
        <w:shd w:val="clear" w:color="auto" w:fill="FFFFFF"/>
        <w:tabs>
          <w:tab w:val="left" w:pos="734"/>
        </w:tabs>
        <w:spacing w:before="120"/>
        <w:ind w:left="5" w:firstLine="341"/>
        <w:jc w:val="both"/>
        <w:rPr>
          <w:sz w:val="22"/>
        </w:rPr>
      </w:pPr>
      <w:r w:rsidRPr="00ED21EF">
        <w:rPr>
          <w:b/>
          <w:bCs/>
          <w:sz w:val="22"/>
          <w:szCs w:val="24"/>
        </w:rPr>
        <w:t>(2)</w:t>
      </w:r>
      <w:r w:rsidRPr="00ED21EF">
        <w:rPr>
          <w:sz w:val="22"/>
          <w:szCs w:val="24"/>
        </w:rPr>
        <w:tab/>
        <w:t>If the SMA refuses an application to include in the Register</w:t>
      </w:r>
      <w:r w:rsidR="00A614B5">
        <w:rPr>
          <w:sz w:val="22"/>
          <w:szCs w:val="24"/>
        </w:rPr>
        <w:t xml:space="preserve"> </w:t>
      </w:r>
      <w:r w:rsidRPr="00ED21EF">
        <w:rPr>
          <w:sz w:val="22"/>
          <w:szCs w:val="24"/>
        </w:rPr>
        <w:t>details of such a transmitter, it must give the applicant written notice</w:t>
      </w:r>
      <w:r w:rsidR="00A614B5">
        <w:rPr>
          <w:sz w:val="22"/>
          <w:szCs w:val="24"/>
        </w:rPr>
        <w:t xml:space="preserve"> </w:t>
      </w:r>
      <w:r w:rsidRPr="00ED21EF">
        <w:rPr>
          <w:sz w:val="22"/>
          <w:szCs w:val="24"/>
        </w:rPr>
        <w:t>of the refusal, together with a statement of its reasons.</w:t>
      </w:r>
    </w:p>
    <w:p w14:paraId="26E90C0D" w14:textId="77777777" w:rsidR="00756A16" w:rsidRPr="00B316B3" w:rsidRDefault="00756A16" w:rsidP="0031455A">
      <w:pPr>
        <w:shd w:val="clear" w:color="auto" w:fill="FFFFFF"/>
        <w:spacing w:before="120"/>
        <w:ind w:left="5"/>
        <w:jc w:val="both"/>
      </w:pPr>
      <w:r w:rsidRPr="00B316B3">
        <w:rPr>
          <w:szCs w:val="18"/>
        </w:rPr>
        <w:t>Note: Refusals to include in the Register such details are reviewable decisions under Part 5.6.</w:t>
      </w:r>
    </w:p>
    <w:p w14:paraId="5580233E" w14:textId="77777777" w:rsidR="00756A16" w:rsidRPr="00ED21EF" w:rsidRDefault="00756A16" w:rsidP="0031455A">
      <w:pPr>
        <w:numPr>
          <w:ilvl w:val="0"/>
          <w:numId w:val="204"/>
        </w:numPr>
        <w:shd w:val="clear" w:color="auto" w:fill="FFFFFF"/>
        <w:tabs>
          <w:tab w:val="left" w:pos="734"/>
        </w:tabs>
        <w:spacing w:before="120"/>
        <w:ind w:left="5" w:firstLine="341"/>
        <w:jc w:val="both"/>
        <w:rPr>
          <w:b/>
          <w:bCs/>
          <w:sz w:val="22"/>
          <w:szCs w:val="24"/>
        </w:rPr>
      </w:pPr>
      <w:r w:rsidRPr="00ED21EF">
        <w:rPr>
          <w:sz w:val="22"/>
          <w:szCs w:val="24"/>
        </w:rPr>
        <w:t xml:space="preserve">The SMA may require that, before such details are included in the Register, there be presented to the SMA a certificate, issued by a person accredited under section 263 to issue certificates for the purposes of this section, stating that operation of the device under the licence will not cause an unacceptable level of interference to the operation of other </w:t>
      </w:r>
      <w:r w:rsidRPr="005A2A5A">
        <w:rPr>
          <w:sz w:val="22"/>
          <w:szCs w:val="24"/>
        </w:rPr>
        <w:t xml:space="preserve">radiocommunications </w:t>
      </w:r>
      <w:r w:rsidRPr="00ED21EF">
        <w:rPr>
          <w:sz w:val="22"/>
          <w:szCs w:val="24"/>
        </w:rPr>
        <w:t>devices under that or any other spectrum licence, or any other licence.</w:t>
      </w:r>
    </w:p>
    <w:p w14:paraId="2FD4D72B" w14:textId="77777777" w:rsidR="00756A16" w:rsidRPr="00ED21EF" w:rsidRDefault="00756A16" w:rsidP="0031455A">
      <w:pPr>
        <w:numPr>
          <w:ilvl w:val="0"/>
          <w:numId w:val="204"/>
        </w:numPr>
        <w:shd w:val="clear" w:color="auto" w:fill="FFFFFF"/>
        <w:tabs>
          <w:tab w:val="left" w:pos="734"/>
        </w:tabs>
        <w:spacing w:before="120"/>
        <w:ind w:left="5" w:firstLine="341"/>
        <w:jc w:val="both"/>
        <w:rPr>
          <w:b/>
          <w:bCs/>
          <w:sz w:val="22"/>
          <w:szCs w:val="24"/>
        </w:rPr>
      </w:pPr>
      <w:r w:rsidRPr="00ED21EF">
        <w:rPr>
          <w:sz w:val="22"/>
          <w:szCs w:val="24"/>
        </w:rPr>
        <w:t>The SMA may determine, by written instrument, what are unacceptable levels of interference for the purposes of this section.</w:t>
      </w:r>
    </w:p>
    <w:p w14:paraId="134F57B4" w14:textId="77777777" w:rsidR="00756A16" w:rsidRPr="00ED21EF" w:rsidRDefault="00756A16" w:rsidP="0031455A">
      <w:pPr>
        <w:shd w:val="clear" w:color="auto" w:fill="FFFFFF"/>
        <w:spacing w:before="120"/>
        <w:ind w:left="5"/>
        <w:jc w:val="both"/>
        <w:rPr>
          <w:sz w:val="22"/>
        </w:rPr>
      </w:pPr>
      <w:r w:rsidRPr="00ED21EF">
        <w:rPr>
          <w:b/>
          <w:bCs/>
          <w:sz w:val="22"/>
          <w:szCs w:val="24"/>
        </w:rPr>
        <w:t>Updating the Register to take variations etc. of spectrum licences into account</w:t>
      </w:r>
    </w:p>
    <w:p w14:paraId="65E44804" w14:textId="77777777" w:rsidR="00756A16" w:rsidRPr="00ED21EF" w:rsidRDefault="00756A16" w:rsidP="0031455A">
      <w:pPr>
        <w:shd w:val="clear" w:color="auto" w:fill="FFFFFF"/>
        <w:spacing w:before="120"/>
        <w:ind w:firstLine="346"/>
        <w:jc w:val="both"/>
        <w:rPr>
          <w:sz w:val="22"/>
        </w:rPr>
      </w:pPr>
      <w:r w:rsidRPr="00ED21EF">
        <w:rPr>
          <w:b/>
          <w:bCs/>
          <w:sz w:val="22"/>
          <w:szCs w:val="24"/>
        </w:rPr>
        <w:t xml:space="preserve">146.(1) </w:t>
      </w:r>
      <w:r w:rsidRPr="00ED21EF">
        <w:rPr>
          <w:sz w:val="22"/>
          <w:szCs w:val="24"/>
        </w:rPr>
        <w:t>Subject to subsection (2), the SMA must, as soon as practicable, make the changes to the information in the Register about a spectrum licence that the SMA considers are necessary or convenient for taking into account:</w:t>
      </w:r>
    </w:p>
    <w:p w14:paraId="01ABA111" w14:textId="77777777" w:rsidR="00756A16" w:rsidRPr="00ED21EF" w:rsidRDefault="00756A16" w:rsidP="0031455A">
      <w:pPr>
        <w:numPr>
          <w:ilvl w:val="0"/>
          <w:numId w:val="205"/>
        </w:numPr>
        <w:shd w:val="clear" w:color="auto" w:fill="FFFFFF"/>
        <w:tabs>
          <w:tab w:val="left" w:pos="778"/>
        </w:tabs>
        <w:spacing w:before="120"/>
        <w:ind w:left="778" w:hanging="398"/>
        <w:jc w:val="both"/>
        <w:rPr>
          <w:sz w:val="22"/>
          <w:szCs w:val="24"/>
        </w:rPr>
      </w:pPr>
      <w:r w:rsidRPr="00ED21EF">
        <w:rPr>
          <w:sz w:val="22"/>
          <w:szCs w:val="24"/>
        </w:rPr>
        <w:t>any variation of the licence under section 72, 73, 87, 90 or 92; or</w:t>
      </w:r>
    </w:p>
    <w:p w14:paraId="304EB3F6" w14:textId="77777777" w:rsidR="00756A16" w:rsidRPr="00ED21EF" w:rsidRDefault="00756A16" w:rsidP="0031455A">
      <w:pPr>
        <w:numPr>
          <w:ilvl w:val="0"/>
          <w:numId w:val="206"/>
        </w:numPr>
        <w:shd w:val="clear" w:color="auto" w:fill="FFFFFF"/>
        <w:tabs>
          <w:tab w:val="left" w:pos="778"/>
        </w:tabs>
        <w:spacing w:before="120"/>
        <w:ind w:left="379"/>
        <w:jc w:val="both"/>
        <w:rPr>
          <w:sz w:val="22"/>
          <w:szCs w:val="24"/>
        </w:rPr>
      </w:pPr>
      <w:r w:rsidRPr="00ED21EF">
        <w:rPr>
          <w:sz w:val="22"/>
          <w:szCs w:val="24"/>
        </w:rPr>
        <w:t>any suspension of the licence under section 75; or</w:t>
      </w:r>
    </w:p>
    <w:p w14:paraId="565AB358" w14:textId="77777777" w:rsidR="00756A16" w:rsidRPr="00ED21EF" w:rsidRDefault="00756A16" w:rsidP="0031455A">
      <w:pPr>
        <w:numPr>
          <w:ilvl w:val="0"/>
          <w:numId w:val="205"/>
        </w:numPr>
        <w:shd w:val="clear" w:color="auto" w:fill="FFFFFF"/>
        <w:tabs>
          <w:tab w:val="left" w:pos="778"/>
        </w:tabs>
        <w:spacing w:before="120"/>
        <w:ind w:left="778" w:hanging="398"/>
        <w:jc w:val="both"/>
        <w:rPr>
          <w:sz w:val="22"/>
          <w:szCs w:val="24"/>
        </w:rPr>
      </w:pPr>
      <w:r w:rsidRPr="00ED21EF">
        <w:rPr>
          <w:sz w:val="22"/>
          <w:szCs w:val="24"/>
        </w:rPr>
        <w:t>any cancellation of the licence under section 77 or 87, or any cancellation of the licence that, under section 307, is taken to have occurred on acceptance of a surrender of the licence; or</w:t>
      </w:r>
    </w:p>
    <w:p w14:paraId="709F12AE" w14:textId="77777777" w:rsidR="00756A16" w:rsidRPr="00ED21EF" w:rsidRDefault="00756A16" w:rsidP="0031455A">
      <w:pPr>
        <w:numPr>
          <w:ilvl w:val="0"/>
          <w:numId w:val="206"/>
        </w:numPr>
        <w:shd w:val="clear" w:color="auto" w:fill="FFFFFF"/>
        <w:tabs>
          <w:tab w:val="left" w:pos="778"/>
        </w:tabs>
        <w:spacing w:before="120"/>
        <w:ind w:left="379"/>
        <w:jc w:val="both"/>
        <w:rPr>
          <w:sz w:val="22"/>
          <w:szCs w:val="24"/>
        </w:rPr>
      </w:pPr>
      <w:r w:rsidRPr="00ED21EF">
        <w:rPr>
          <w:sz w:val="22"/>
          <w:szCs w:val="24"/>
        </w:rPr>
        <w:t>any assignment of the licence under section 85; or</w:t>
      </w:r>
    </w:p>
    <w:p w14:paraId="219C83A4" w14:textId="77777777" w:rsidR="00756A16" w:rsidRPr="00ED21EF" w:rsidRDefault="00756A16" w:rsidP="0031455A">
      <w:pPr>
        <w:numPr>
          <w:ilvl w:val="0"/>
          <w:numId w:val="206"/>
        </w:numPr>
        <w:shd w:val="clear" w:color="auto" w:fill="FFFFFF"/>
        <w:tabs>
          <w:tab w:val="left" w:pos="778"/>
        </w:tabs>
        <w:spacing w:before="120"/>
        <w:ind w:left="379"/>
        <w:jc w:val="both"/>
        <w:rPr>
          <w:sz w:val="22"/>
          <w:szCs w:val="24"/>
        </w:rPr>
      </w:pPr>
      <w:r w:rsidRPr="00ED21EF">
        <w:rPr>
          <w:sz w:val="22"/>
          <w:szCs w:val="24"/>
        </w:rPr>
        <w:t>any resumption of the licence under section 89 or 91.</w:t>
      </w:r>
    </w:p>
    <w:p w14:paraId="0C72E9BF" w14:textId="77777777" w:rsidR="00756A16" w:rsidRPr="00ED21EF" w:rsidRDefault="00756A16" w:rsidP="0031455A">
      <w:pPr>
        <w:shd w:val="clear" w:color="auto" w:fill="FFFFFF"/>
        <w:spacing w:before="120"/>
        <w:ind w:firstLine="341"/>
        <w:jc w:val="both"/>
        <w:rPr>
          <w:sz w:val="22"/>
        </w:rPr>
      </w:pPr>
      <w:r w:rsidRPr="00ED21EF">
        <w:rPr>
          <w:b/>
          <w:bCs/>
          <w:sz w:val="22"/>
          <w:szCs w:val="24"/>
        </w:rPr>
        <w:t>(2)</w:t>
      </w:r>
      <w:r w:rsidRPr="00ED21EF">
        <w:rPr>
          <w:sz w:val="22"/>
          <w:szCs w:val="24"/>
        </w:rPr>
        <w:t xml:space="preserve"> The SMA need not make such changes in order to take into account an assignment of the licence under section 85, or a variation of the licence under section 87 that relates to the assignment, unless:</w:t>
      </w:r>
    </w:p>
    <w:p w14:paraId="2F7DFC96" w14:textId="77777777" w:rsidR="00756A16" w:rsidRPr="00ED21EF" w:rsidRDefault="00756A16" w:rsidP="0031455A">
      <w:pPr>
        <w:numPr>
          <w:ilvl w:val="0"/>
          <w:numId w:val="207"/>
        </w:numPr>
        <w:shd w:val="clear" w:color="auto" w:fill="FFFFFF"/>
        <w:tabs>
          <w:tab w:val="left" w:pos="773"/>
        </w:tabs>
        <w:spacing w:before="120"/>
        <w:ind w:left="773" w:hanging="389"/>
        <w:jc w:val="both"/>
        <w:rPr>
          <w:sz w:val="22"/>
          <w:szCs w:val="24"/>
        </w:rPr>
      </w:pPr>
      <w:r w:rsidRPr="00ED21EF">
        <w:rPr>
          <w:sz w:val="22"/>
          <w:szCs w:val="24"/>
        </w:rPr>
        <w:t>the SMA has been given the information required under section 86; and</w:t>
      </w:r>
    </w:p>
    <w:p w14:paraId="0F4FC2D0" w14:textId="77777777" w:rsidR="00756A16" w:rsidRPr="00ED21EF" w:rsidRDefault="00756A16" w:rsidP="0031455A">
      <w:pPr>
        <w:numPr>
          <w:ilvl w:val="0"/>
          <w:numId w:val="207"/>
        </w:numPr>
        <w:shd w:val="clear" w:color="auto" w:fill="FFFFFF"/>
        <w:tabs>
          <w:tab w:val="left" w:pos="773"/>
        </w:tabs>
        <w:spacing w:before="120"/>
        <w:ind w:left="773" w:hanging="389"/>
        <w:jc w:val="both"/>
        <w:rPr>
          <w:sz w:val="22"/>
          <w:szCs w:val="24"/>
        </w:rPr>
      </w:pPr>
      <w:r w:rsidRPr="00ED21EF">
        <w:rPr>
          <w:sz w:val="22"/>
          <w:szCs w:val="24"/>
        </w:rPr>
        <w:t>the SMA has been paid the appropriate charge fixed by determination made under section 293.</w:t>
      </w:r>
    </w:p>
    <w:p w14:paraId="01F16182" w14:textId="77777777" w:rsidR="00B316B3" w:rsidRDefault="00B316B3" w:rsidP="0031455A">
      <w:pPr>
        <w:shd w:val="clear" w:color="auto" w:fill="FFFFFF"/>
        <w:spacing w:before="120"/>
        <w:ind w:left="1747"/>
        <w:jc w:val="both"/>
        <w:rPr>
          <w:sz w:val="22"/>
          <w:szCs w:val="24"/>
        </w:rPr>
        <w:sectPr w:rsidR="00B316B3" w:rsidSect="0071147F">
          <w:pgSz w:w="12240" w:h="15840" w:code="1"/>
          <w:pgMar w:top="1440" w:right="1440" w:bottom="1440" w:left="1440" w:header="720" w:footer="720" w:gutter="0"/>
          <w:cols w:space="60"/>
          <w:noEndnote/>
        </w:sectPr>
      </w:pPr>
    </w:p>
    <w:p w14:paraId="243677B1" w14:textId="77777777" w:rsidR="00756A16" w:rsidRPr="00ED21EF" w:rsidRDefault="00756A16" w:rsidP="0031455A">
      <w:pPr>
        <w:shd w:val="clear" w:color="auto" w:fill="FFFFFF"/>
        <w:spacing w:before="120"/>
        <w:jc w:val="both"/>
        <w:rPr>
          <w:sz w:val="22"/>
        </w:rPr>
      </w:pPr>
      <w:r w:rsidRPr="005A2A5A">
        <w:rPr>
          <w:b/>
          <w:bCs/>
          <w:sz w:val="22"/>
          <w:szCs w:val="24"/>
        </w:rPr>
        <w:lastRenderedPageBreak/>
        <w:t xml:space="preserve">Contents </w:t>
      </w:r>
      <w:r w:rsidRPr="00ED21EF">
        <w:rPr>
          <w:b/>
          <w:bCs/>
          <w:sz w:val="22"/>
          <w:szCs w:val="24"/>
        </w:rPr>
        <w:t>of the Register</w:t>
      </w:r>
      <w:r w:rsidRPr="00ED21EF">
        <w:rPr>
          <w:rFonts w:eastAsia="Times New Roman"/>
          <w:b/>
          <w:bCs/>
          <w:sz w:val="22"/>
          <w:szCs w:val="24"/>
        </w:rPr>
        <w:t>—apparatus licences</w:t>
      </w:r>
    </w:p>
    <w:p w14:paraId="589A955F" w14:textId="77777777" w:rsidR="00756A16" w:rsidRPr="00ED21EF" w:rsidRDefault="00756A16" w:rsidP="0031455A">
      <w:pPr>
        <w:shd w:val="clear" w:color="auto" w:fill="FFFFFF"/>
        <w:spacing w:before="120"/>
        <w:ind w:left="5" w:firstLine="355"/>
        <w:jc w:val="both"/>
        <w:rPr>
          <w:sz w:val="22"/>
        </w:rPr>
      </w:pPr>
      <w:r w:rsidRPr="00ED21EF">
        <w:rPr>
          <w:b/>
          <w:bCs/>
          <w:sz w:val="22"/>
          <w:szCs w:val="24"/>
        </w:rPr>
        <w:t xml:space="preserve">147.(1) </w:t>
      </w:r>
      <w:r w:rsidRPr="00ED21EF">
        <w:rPr>
          <w:sz w:val="22"/>
          <w:szCs w:val="24"/>
        </w:rPr>
        <w:t>The Register is to contain the following information for each apparatus licence:</w:t>
      </w:r>
    </w:p>
    <w:p w14:paraId="3D6146B6" w14:textId="77777777" w:rsidR="00756A16" w:rsidRPr="00ED21EF" w:rsidRDefault="00756A16" w:rsidP="0031455A">
      <w:pPr>
        <w:numPr>
          <w:ilvl w:val="0"/>
          <w:numId w:val="208"/>
        </w:numPr>
        <w:shd w:val="clear" w:color="auto" w:fill="FFFFFF"/>
        <w:tabs>
          <w:tab w:val="left" w:pos="782"/>
        </w:tabs>
        <w:spacing w:before="120"/>
        <w:ind w:left="394"/>
        <w:jc w:val="both"/>
        <w:rPr>
          <w:sz w:val="22"/>
          <w:szCs w:val="24"/>
        </w:rPr>
      </w:pPr>
      <w:r w:rsidRPr="00ED21EF">
        <w:rPr>
          <w:sz w:val="22"/>
          <w:szCs w:val="24"/>
        </w:rPr>
        <w:t>the licensee</w:t>
      </w:r>
      <w:r w:rsidR="005E1428" w:rsidRPr="00ED21EF">
        <w:rPr>
          <w:sz w:val="22"/>
          <w:szCs w:val="24"/>
        </w:rPr>
        <w:t>’</w:t>
      </w:r>
      <w:r w:rsidRPr="00ED21EF">
        <w:rPr>
          <w:sz w:val="22"/>
          <w:szCs w:val="24"/>
        </w:rPr>
        <w:t>s name and postal address;</w:t>
      </w:r>
    </w:p>
    <w:p w14:paraId="57E28EDB" w14:textId="77777777" w:rsidR="00756A16" w:rsidRPr="00ED21EF" w:rsidRDefault="00756A16" w:rsidP="0031455A">
      <w:pPr>
        <w:numPr>
          <w:ilvl w:val="0"/>
          <w:numId w:val="208"/>
        </w:numPr>
        <w:shd w:val="clear" w:color="auto" w:fill="FFFFFF"/>
        <w:tabs>
          <w:tab w:val="left" w:pos="782"/>
        </w:tabs>
        <w:spacing w:before="120"/>
        <w:ind w:left="394"/>
        <w:jc w:val="both"/>
        <w:rPr>
          <w:sz w:val="22"/>
          <w:szCs w:val="24"/>
        </w:rPr>
      </w:pPr>
      <w:r w:rsidRPr="00ED21EF">
        <w:rPr>
          <w:sz w:val="22"/>
          <w:szCs w:val="24"/>
        </w:rPr>
        <w:t>the date of issue and date of expiry of the licence;</w:t>
      </w:r>
    </w:p>
    <w:p w14:paraId="298F4020" w14:textId="77777777" w:rsidR="00756A16" w:rsidRPr="00ED21EF" w:rsidRDefault="00756A16" w:rsidP="0031455A">
      <w:pPr>
        <w:numPr>
          <w:ilvl w:val="0"/>
          <w:numId w:val="209"/>
        </w:numPr>
        <w:shd w:val="clear" w:color="auto" w:fill="FFFFFF"/>
        <w:tabs>
          <w:tab w:val="left" w:pos="782"/>
        </w:tabs>
        <w:spacing w:before="120"/>
        <w:ind w:left="782" w:hanging="389"/>
        <w:jc w:val="both"/>
        <w:rPr>
          <w:sz w:val="22"/>
          <w:szCs w:val="24"/>
        </w:rPr>
      </w:pPr>
      <w:r w:rsidRPr="00ED21EF">
        <w:rPr>
          <w:sz w:val="22"/>
          <w:szCs w:val="24"/>
        </w:rPr>
        <w:t>such details as the SMA determines, in writing, about the conditions of apparatus licences;</w:t>
      </w:r>
    </w:p>
    <w:p w14:paraId="779BD9EC" w14:textId="77777777" w:rsidR="00756A16" w:rsidRPr="00ED21EF" w:rsidRDefault="00756A16" w:rsidP="0031455A">
      <w:pPr>
        <w:numPr>
          <w:ilvl w:val="0"/>
          <w:numId w:val="209"/>
        </w:numPr>
        <w:shd w:val="clear" w:color="auto" w:fill="FFFFFF"/>
        <w:tabs>
          <w:tab w:val="left" w:pos="782"/>
        </w:tabs>
        <w:spacing w:before="120"/>
        <w:ind w:left="782" w:hanging="389"/>
        <w:jc w:val="both"/>
        <w:rPr>
          <w:sz w:val="22"/>
          <w:szCs w:val="24"/>
        </w:rPr>
      </w:pPr>
      <w:r w:rsidRPr="00ED21EF">
        <w:rPr>
          <w:sz w:val="22"/>
          <w:szCs w:val="24"/>
        </w:rPr>
        <w:t xml:space="preserve">such details as the SMA determines, in writing, about authorisations by licensees for other persons to operate </w:t>
      </w:r>
      <w:r w:rsidRPr="005A2A5A">
        <w:rPr>
          <w:sz w:val="22"/>
          <w:szCs w:val="24"/>
        </w:rPr>
        <w:t xml:space="preserve">radiocommunications </w:t>
      </w:r>
      <w:r w:rsidRPr="00ED21EF">
        <w:rPr>
          <w:sz w:val="22"/>
          <w:szCs w:val="24"/>
        </w:rPr>
        <w:t>devices under spectrum licences;</w:t>
      </w:r>
    </w:p>
    <w:p w14:paraId="31042BD2" w14:textId="77777777" w:rsidR="00756A16" w:rsidRPr="00ED21EF" w:rsidRDefault="00756A16" w:rsidP="0031455A">
      <w:pPr>
        <w:numPr>
          <w:ilvl w:val="0"/>
          <w:numId w:val="209"/>
        </w:numPr>
        <w:shd w:val="clear" w:color="auto" w:fill="FFFFFF"/>
        <w:tabs>
          <w:tab w:val="left" w:pos="782"/>
        </w:tabs>
        <w:spacing w:before="120"/>
        <w:ind w:left="782" w:hanging="389"/>
        <w:jc w:val="both"/>
        <w:rPr>
          <w:sz w:val="22"/>
          <w:szCs w:val="24"/>
        </w:rPr>
      </w:pPr>
      <w:r w:rsidRPr="00ED21EF">
        <w:rPr>
          <w:sz w:val="22"/>
          <w:szCs w:val="24"/>
        </w:rPr>
        <w:t xml:space="preserve">such details as the SMA determines, in writing, about </w:t>
      </w:r>
      <w:r w:rsidRPr="005A2A5A">
        <w:rPr>
          <w:sz w:val="22"/>
          <w:szCs w:val="24"/>
        </w:rPr>
        <w:t xml:space="preserve">radiocommunications </w:t>
      </w:r>
      <w:r w:rsidRPr="00ED21EF">
        <w:rPr>
          <w:sz w:val="22"/>
          <w:szCs w:val="24"/>
        </w:rPr>
        <w:t>devices that are operated under apparatus licences.</w:t>
      </w:r>
    </w:p>
    <w:p w14:paraId="0811DF26" w14:textId="77777777" w:rsidR="00756A16" w:rsidRPr="00ED21EF" w:rsidRDefault="00756A16" w:rsidP="0031455A">
      <w:pPr>
        <w:shd w:val="clear" w:color="auto" w:fill="FFFFFF"/>
        <w:spacing w:before="120"/>
        <w:ind w:left="14" w:firstLine="341"/>
        <w:jc w:val="both"/>
        <w:rPr>
          <w:sz w:val="22"/>
        </w:rPr>
      </w:pPr>
      <w:r w:rsidRPr="00ED21EF">
        <w:rPr>
          <w:b/>
          <w:bCs/>
          <w:sz w:val="22"/>
          <w:szCs w:val="24"/>
        </w:rPr>
        <w:t>(2)</w:t>
      </w:r>
      <w:r w:rsidRPr="00ED21EF">
        <w:rPr>
          <w:sz w:val="22"/>
          <w:szCs w:val="24"/>
        </w:rPr>
        <w:t xml:space="preserve"> The SMA may include in the Register such other details about apparatus licences as it thinks necessary or convenient for the purposes of this Act.</w:t>
      </w:r>
    </w:p>
    <w:p w14:paraId="30AA6FB3" w14:textId="77777777" w:rsidR="00756A16" w:rsidRPr="00ED21EF" w:rsidRDefault="00756A16" w:rsidP="0031455A">
      <w:pPr>
        <w:shd w:val="clear" w:color="auto" w:fill="FFFFFF"/>
        <w:spacing w:before="120"/>
        <w:ind w:left="19"/>
        <w:jc w:val="both"/>
        <w:rPr>
          <w:sz w:val="22"/>
        </w:rPr>
      </w:pPr>
      <w:r w:rsidRPr="00ED21EF">
        <w:rPr>
          <w:b/>
          <w:bCs/>
          <w:sz w:val="22"/>
          <w:szCs w:val="24"/>
        </w:rPr>
        <w:t>Updating the Register to take variations etc. of apparatus licences into account</w:t>
      </w:r>
    </w:p>
    <w:p w14:paraId="158BF707" w14:textId="77777777" w:rsidR="00756A16" w:rsidRPr="00ED21EF" w:rsidRDefault="00756A16" w:rsidP="0031455A">
      <w:pPr>
        <w:shd w:val="clear" w:color="auto" w:fill="FFFFFF"/>
        <w:spacing w:before="120"/>
        <w:ind w:left="19" w:firstLine="350"/>
        <w:jc w:val="both"/>
        <w:rPr>
          <w:sz w:val="22"/>
        </w:rPr>
      </w:pPr>
      <w:r w:rsidRPr="00ED21EF">
        <w:rPr>
          <w:b/>
          <w:bCs/>
          <w:sz w:val="22"/>
          <w:szCs w:val="24"/>
        </w:rPr>
        <w:t xml:space="preserve">148. </w:t>
      </w:r>
      <w:r w:rsidRPr="00ED21EF">
        <w:rPr>
          <w:sz w:val="22"/>
          <w:szCs w:val="24"/>
        </w:rPr>
        <w:t>The SMA must, as soon as practicable, make the changes to the information in the Register about an apparatus licence that the SMA considers are necessary or convenient in order to take into account:</w:t>
      </w:r>
    </w:p>
    <w:p w14:paraId="35908895" w14:textId="5082818B" w:rsidR="00756A16" w:rsidRPr="00ED21EF" w:rsidRDefault="00756A16" w:rsidP="0031455A">
      <w:pPr>
        <w:numPr>
          <w:ilvl w:val="0"/>
          <w:numId w:val="210"/>
        </w:numPr>
        <w:shd w:val="clear" w:color="auto" w:fill="FFFFFF"/>
        <w:tabs>
          <w:tab w:val="left" w:pos="806"/>
        </w:tabs>
        <w:spacing w:before="120"/>
        <w:ind w:left="408"/>
        <w:jc w:val="both"/>
        <w:rPr>
          <w:sz w:val="22"/>
          <w:szCs w:val="24"/>
        </w:rPr>
      </w:pPr>
      <w:r w:rsidRPr="00ED21EF">
        <w:rPr>
          <w:sz w:val="22"/>
          <w:szCs w:val="24"/>
        </w:rPr>
        <w:t>any variation of the licence</w:t>
      </w:r>
      <w:r w:rsidR="00F35142">
        <w:rPr>
          <w:sz w:val="22"/>
          <w:szCs w:val="24"/>
        </w:rPr>
        <w:t xml:space="preserve"> under section 111</w:t>
      </w:r>
      <w:r w:rsidRPr="00ED21EF">
        <w:rPr>
          <w:sz w:val="22"/>
          <w:szCs w:val="24"/>
        </w:rPr>
        <w:t>; or</w:t>
      </w:r>
    </w:p>
    <w:p w14:paraId="04D48916" w14:textId="77777777" w:rsidR="00756A16" w:rsidRPr="00ED21EF" w:rsidRDefault="00756A16" w:rsidP="0031455A">
      <w:pPr>
        <w:numPr>
          <w:ilvl w:val="0"/>
          <w:numId w:val="210"/>
        </w:numPr>
        <w:shd w:val="clear" w:color="auto" w:fill="FFFFFF"/>
        <w:tabs>
          <w:tab w:val="left" w:pos="806"/>
        </w:tabs>
        <w:spacing w:before="120"/>
        <w:ind w:left="408"/>
        <w:jc w:val="both"/>
        <w:rPr>
          <w:sz w:val="22"/>
          <w:szCs w:val="24"/>
        </w:rPr>
      </w:pPr>
      <w:r w:rsidRPr="00ED21EF">
        <w:rPr>
          <w:sz w:val="22"/>
          <w:szCs w:val="24"/>
        </w:rPr>
        <w:t>any suspension of the licence under section 126; or</w:t>
      </w:r>
    </w:p>
    <w:p w14:paraId="689BB302" w14:textId="77777777" w:rsidR="00756A16" w:rsidRPr="00ED21EF" w:rsidRDefault="00756A16" w:rsidP="0031455A">
      <w:pPr>
        <w:numPr>
          <w:ilvl w:val="0"/>
          <w:numId w:val="210"/>
        </w:numPr>
        <w:shd w:val="clear" w:color="auto" w:fill="FFFFFF"/>
        <w:tabs>
          <w:tab w:val="left" w:pos="806"/>
        </w:tabs>
        <w:spacing w:before="120"/>
        <w:ind w:left="806" w:hanging="398"/>
        <w:jc w:val="both"/>
        <w:rPr>
          <w:sz w:val="22"/>
          <w:szCs w:val="24"/>
        </w:rPr>
      </w:pPr>
      <w:r w:rsidRPr="00ED21EF">
        <w:rPr>
          <w:sz w:val="22"/>
          <w:szCs w:val="24"/>
        </w:rPr>
        <w:t>any cancellation of the licence under section 128, or any cancellation of the licence that, under section 307, is taken to have occurred on acceptance of a surrender of the licence.</w:t>
      </w:r>
    </w:p>
    <w:p w14:paraId="382F3F66" w14:textId="77777777" w:rsidR="00756A16" w:rsidRPr="00ED21EF" w:rsidRDefault="00756A16" w:rsidP="0031455A">
      <w:pPr>
        <w:shd w:val="clear" w:color="auto" w:fill="FFFFFF"/>
        <w:spacing w:before="120"/>
        <w:ind w:left="19"/>
        <w:jc w:val="both"/>
        <w:rPr>
          <w:sz w:val="22"/>
        </w:rPr>
      </w:pPr>
      <w:r w:rsidRPr="00ED21EF">
        <w:rPr>
          <w:b/>
          <w:bCs/>
          <w:sz w:val="22"/>
          <w:szCs w:val="24"/>
        </w:rPr>
        <w:t>Contents of the Register</w:t>
      </w:r>
      <w:r w:rsidRPr="00ED21EF">
        <w:rPr>
          <w:rFonts w:eastAsia="Times New Roman"/>
          <w:b/>
          <w:bCs/>
          <w:sz w:val="22"/>
          <w:szCs w:val="24"/>
        </w:rPr>
        <w:t>—class licences</w:t>
      </w:r>
    </w:p>
    <w:p w14:paraId="07A00692" w14:textId="77777777" w:rsidR="00756A16" w:rsidRPr="00ED21EF" w:rsidRDefault="00756A16" w:rsidP="0031455A">
      <w:pPr>
        <w:shd w:val="clear" w:color="auto" w:fill="FFFFFF"/>
        <w:spacing w:before="120"/>
        <w:ind w:left="29" w:firstLine="350"/>
        <w:jc w:val="both"/>
        <w:rPr>
          <w:sz w:val="22"/>
        </w:rPr>
      </w:pPr>
      <w:r w:rsidRPr="00ED21EF">
        <w:rPr>
          <w:b/>
          <w:bCs/>
          <w:sz w:val="22"/>
          <w:szCs w:val="24"/>
        </w:rPr>
        <w:t xml:space="preserve">149.(1) </w:t>
      </w:r>
      <w:r w:rsidRPr="00ED21EF">
        <w:rPr>
          <w:sz w:val="22"/>
          <w:szCs w:val="24"/>
        </w:rPr>
        <w:t>The Register is to contain, for each class licence, such details as the SMA determines, in writing, about class licences.</w:t>
      </w:r>
    </w:p>
    <w:p w14:paraId="2128D2B4" w14:textId="77777777" w:rsidR="00756A16" w:rsidRPr="00ED21EF" w:rsidRDefault="00756A16" w:rsidP="0031455A">
      <w:pPr>
        <w:shd w:val="clear" w:color="auto" w:fill="FFFFFF"/>
        <w:spacing w:before="120"/>
        <w:ind w:left="29" w:firstLine="341"/>
        <w:jc w:val="both"/>
        <w:rPr>
          <w:sz w:val="22"/>
        </w:rPr>
      </w:pPr>
      <w:r w:rsidRPr="00ED21EF">
        <w:rPr>
          <w:b/>
          <w:bCs/>
          <w:sz w:val="22"/>
          <w:szCs w:val="24"/>
        </w:rPr>
        <w:t>(2)</w:t>
      </w:r>
      <w:r w:rsidRPr="00ED21EF">
        <w:rPr>
          <w:sz w:val="22"/>
          <w:szCs w:val="24"/>
        </w:rPr>
        <w:t xml:space="preserve"> The SMA may include in the Register such other details about class licences as it thinks necessary or convenient for the purposes of this Act.</w:t>
      </w:r>
    </w:p>
    <w:p w14:paraId="3627F7B1" w14:textId="77777777" w:rsidR="00756A16" w:rsidRPr="00ED21EF" w:rsidRDefault="00756A16" w:rsidP="0031455A">
      <w:pPr>
        <w:shd w:val="clear" w:color="auto" w:fill="FFFFFF"/>
        <w:spacing w:before="120"/>
        <w:ind w:left="34"/>
        <w:jc w:val="both"/>
        <w:rPr>
          <w:sz w:val="22"/>
        </w:rPr>
      </w:pPr>
      <w:r w:rsidRPr="00ED21EF">
        <w:rPr>
          <w:b/>
          <w:bCs/>
          <w:sz w:val="22"/>
          <w:szCs w:val="24"/>
        </w:rPr>
        <w:t>Updating the Register to take variations etc. of class licences into account</w:t>
      </w:r>
    </w:p>
    <w:p w14:paraId="365612E6" w14:textId="77777777" w:rsidR="00756A16" w:rsidRPr="00ED21EF" w:rsidRDefault="00756A16" w:rsidP="0031455A">
      <w:pPr>
        <w:shd w:val="clear" w:color="auto" w:fill="FFFFFF"/>
        <w:spacing w:before="120"/>
        <w:ind w:left="29" w:firstLine="355"/>
        <w:jc w:val="both"/>
        <w:rPr>
          <w:sz w:val="22"/>
        </w:rPr>
      </w:pPr>
      <w:r w:rsidRPr="00ED21EF">
        <w:rPr>
          <w:b/>
          <w:bCs/>
          <w:sz w:val="22"/>
          <w:szCs w:val="24"/>
        </w:rPr>
        <w:t xml:space="preserve">150. </w:t>
      </w:r>
      <w:r w:rsidRPr="00ED21EF">
        <w:rPr>
          <w:sz w:val="22"/>
          <w:szCs w:val="24"/>
        </w:rPr>
        <w:t>The SMA must, as soon as practicable, make the changes to the information in the Register about a class licence that the SMA considers are necessary or convenient in order to take into account:</w:t>
      </w:r>
    </w:p>
    <w:p w14:paraId="1F1FD3FA" w14:textId="77777777" w:rsidR="00756A16" w:rsidRPr="00ED21EF" w:rsidRDefault="00756A16" w:rsidP="0031455A">
      <w:pPr>
        <w:numPr>
          <w:ilvl w:val="0"/>
          <w:numId w:val="211"/>
        </w:numPr>
        <w:shd w:val="clear" w:color="auto" w:fill="FFFFFF"/>
        <w:tabs>
          <w:tab w:val="left" w:pos="821"/>
        </w:tabs>
        <w:spacing w:before="120"/>
        <w:ind w:left="422"/>
        <w:jc w:val="both"/>
        <w:rPr>
          <w:sz w:val="22"/>
          <w:szCs w:val="24"/>
        </w:rPr>
      </w:pPr>
      <w:r w:rsidRPr="00ED21EF">
        <w:rPr>
          <w:sz w:val="22"/>
          <w:szCs w:val="24"/>
        </w:rPr>
        <w:t>any variation of the licence under section 134; or</w:t>
      </w:r>
    </w:p>
    <w:p w14:paraId="2313F02B" w14:textId="77777777" w:rsidR="00756A16" w:rsidRPr="00ED21EF" w:rsidRDefault="00756A16" w:rsidP="0031455A">
      <w:pPr>
        <w:numPr>
          <w:ilvl w:val="0"/>
          <w:numId w:val="211"/>
        </w:numPr>
        <w:shd w:val="clear" w:color="auto" w:fill="FFFFFF"/>
        <w:tabs>
          <w:tab w:val="left" w:pos="821"/>
        </w:tabs>
        <w:spacing w:before="120"/>
        <w:ind w:left="422"/>
        <w:jc w:val="both"/>
        <w:rPr>
          <w:sz w:val="22"/>
          <w:szCs w:val="24"/>
        </w:rPr>
      </w:pPr>
      <w:r w:rsidRPr="00ED21EF">
        <w:rPr>
          <w:sz w:val="22"/>
          <w:szCs w:val="24"/>
        </w:rPr>
        <w:t>any revocation of the licence under section 135.</w:t>
      </w:r>
    </w:p>
    <w:p w14:paraId="4EF16D00" w14:textId="77777777" w:rsidR="00F657E9" w:rsidRDefault="00F657E9" w:rsidP="0031455A">
      <w:pPr>
        <w:shd w:val="clear" w:color="auto" w:fill="FFFFFF"/>
        <w:spacing w:before="120"/>
        <w:ind w:left="14"/>
        <w:jc w:val="both"/>
        <w:rPr>
          <w:sz w:val="22"/>
        </w:rPr>
        <w:sectPr w:rsidR="00F657E9" w:rsidSect="0071147F">
          <w:pgSz w:w="12240" w:h="15840" w:code="1"/>
          <w:pgMar w:top="1440" w:right="1440" w:bottom="1440" w:left="1440" w:header="720" w:footer="720" w:gutter="0"/>
          <w:cols w:space="60"/>
          <w:noEndnote/>
        </w:sectPr>
      </w:pPr>
    </w:p>
    <w:p w14:paraId="1EEF6880" w14:textId="77777777" w:rsidR="00756A16" w:rsidRPr="00ED21EF" w:rsidRDefault="00756A16" w:rsidP="0031455A">
      <w:pPr>
        <w:shd w:val="clear" w:color="auto" w:fill="FFFFFF"/>
        <w:spacing w:before="120"/>
        <w:ind w:left="5"/>
        <w:jc w:val="both"/>
        <w:rPr>
          <w:sz w:val="22"/>
        </w:rPr>
      </w:pPr>
      <w:r w:rsidRPr="005A2A5A">
        <w:rPr>
          <w:b/>
          <w:bCs/>
          <w:sz w:val="22"/>
          <w:szCs w:val="24"/>
        </w:rPr>
        <w:lastRenderedPageBreak/>
        <w:t xml:space="preserve">Inspection </w:t>
      </w:r>
      <w:r w:rsidRPr="00ED21EF">
        <w:rPr>
          <w:b/>
          <w:bCs/>
          <w:sz w:val="22"/>
          <w:szCs w:val="24"/>
        </w:rPr>
        <w:t>of the Register</w:t>
      </w:r>
    </w:p>
    <w:p w14:paraId="6188C59F" w14:textId="77777777" w:rsidR="00756A16" w:rsidRPr="00ED21EF" w:rsidRDefault="00756A16" w:rsidP="0031455A">
      <w:pPr>
        <w:shd w:val="clear" w:color="auto" w:fill="FFFFFF"/>
        <w:spacing w:before="120"/>
        <w:ind w:firstLine="346"/>
        <w:jc w:val="both"/>
        <w:rPr>
          <w:sz w:val="22"/>
        </w:rPr>
      </w:pPr>
      <w:r w:rsidRPr="00ED21EF">
        <w:rPr>
          <w:b/>
          <w:bCs/>
          <w:sz w:val="22"/>
          <w:szCs w:val="24"/>
        </w:rPr>
        <w:t xml:space="preserve">151.(1) </w:t>
      </w:r>
      <w:r w:rsidRPr="00ED21EF">
        <w:rPr>
          <w:sz w:val="22"/>
          <w:szCs w:val="24"/>
        </w:rPr>
        <w:t>Subject to section 152, the SMA must ensure that the Register is available for inspection by any person during the hours that the SMA is open for business.</w:t>
      </w:r>
    </w:p>
    <w:p w14:paraId="57125DC5" w14:textId="77777777" w:rsidR="00756A16" w:rsidRPr="00ED21EF" w:rsidRDefault="00756A16" w:rsidP="0031455A">
      <w:pPr>
        <w:shd w:val="clear" w:color="auto" w:fill="FFFFFF"/>
        <w:spacing w:before="120"/>
        <w:ind w:firstLine="331"/>
        <w:jc w:val="both"/>
        <w:rPr>
          <w:sz w:val="22"/>
        </w:rPr>
      </w:pPr>
      <w:r w:rsidRPr="00ED21EF">
        <w:rPr>
          <w:b/>
          <w:bCs/>
          <w:sz w:val="22"/>
          <w:szCs w:val="24"/>
        </w:rPr>
        <w:t>(2)</w:t>
      </w:r>
      <w:r w:rsidRPr="00ED21EF">
        <w:rPr>
          <w:sz w:val="22"/>
          <w:szCs w:val="24"/>
        </w:rPr>
        <w:t xml:space="preserve"> If the Register is kept wholly or partly by use of a computer, subsection (1) is taken to be complied with, so far as the Register is so kept, by giving members of the public access to a computer terminal that they can use to inspect the Register, either on a screen or in the form of a computer print-out.</w:t>
      </w:r>
    </w:p>
    <w:p w14:paraId="76A435D1" w14:textId="77777777" w:rsidR="00756A16" w:rsidRPr="00ED21EF" w:rsidRDefault="00756A16" w:rsidP="0031455A">
      <w:pPr>
        <w:shd w:val="clear" w:color="auto" w:fill="FFFFFF"/>
        <w:spacing w:before="120"/>
        <w:ind w:left="5"/>
        <w:jc w:val="both"/>
        <w:rPr>
          <w:sz w:val="22"/>
        </w:rPr>
      </w:pPr>
      <w:r w:rsidRPr="00ED21EF">
        <w:rPr>
          <w:b/>
          <w:bCs/>
          <w:sz w:val="22"/>
          <w:szCs w:val="24"/>
        </w:rPr>
        <w:t>Parts of the Register may be kept confidential</w:t>
      </w:r>
    </w:p>
    <w:p w14:paraId="14B1784F" w14:textId="77777777" w:rsidR="00756A16" w:rsidRPr="00ED21EF" w:rsidRDefault="00756A16" w:rsidP="0031455A">
      <w:pPr>
        <w:shd w:val="clear" w:color="auto" w:fill="FFFFFF"/>
        <w:spacing w:before="120"/>
        <w:ind w:firstLine="341"/>
        <w:jc w:val="both"/>
        <w:rPr>
          <w:sz w:val="22"/>
        </w:rPr>
      </w:pPr>
      <w:r w:rsidRPr="00ED21EF">
        <w:rPr>
          <w:b/>
          <w:bCs/>
          <w:sz w:val="22"/>
          <w:szCs w:val="24"/>
        </w:rPr>
        <w:t xml:space="preserve">152. </w:t>
      </w:r>
      <w:r w:rsidRPr="00ED21EF">
        <w:rPr>
          <w:sz w:val="22"/>
          <w:szCs w:val="24"/>
        </w:rPr>
        <w:t>Section 151 does not apply in relation to a part of the Register if the SMA is satisfied that it would not be in the national interest (for example, for defence or security reasons) for information in that part of the Register to be available to the public.</w:t>
      </w:r>
    </w:p>
    <w:p w14:paraId="77611908" w14:textId="77777777" w:rsidR="00756A16" w:rsidRPr="00ED21EF" w:rsidRDefault="00756A16" w:rsidP="0031455A">
      <w:pPr>
        <w:shd w:val="clear" w:color="auto" w:fill="FFFFFF"/>
        <w:spacing w:before="120"/>
        <w:jc w:val="both"/>
        <w:rPr>
          <w:sz w:val="22"/>
        </w:rPr>
      </w:pPr>
      <w:r w:rsidRPr="00ED21EF">
        <w:rPr>
          <w:b/>
          <w:bCs/>
          <w:sz w:val="22"/>
          <w:szCs w:val="24"/>
        </w:rPr>
        <w:t>Correction of the Register</w:t>
      </w:r>
    </w:p>
    <w:p w14:paraId="630A39CC" w14:textId="77777777" w:rsidR="00756A16" w:rsidRPr="00ED21EF" w:rsidRDefault="00756A16" w:rsidP="0031455A">
      <w:pPr>
        <w:shd w:val="clear" w:color="auto" w:fill="FFFFFF"/>
        <w:spacing w:before="120"/>
        <w:ind w:left="10" w:firstLine="341"/>
        <w:jc w:val="both"/>
        <w:rPr>
          <w:sz w:val="22"/>
        </w:rPr>
      </w:pPr>
      <w:r w:rsidRPr="00ED21EF">
        <w:rPr>
          <w:b/>
          <w:bCs/>
          <w:sz w:val="22"/>
          <w:szCs w:val="24"/>
        </w:rPr>
        <w:t xml:space="preserve">153.(1) </w:t>
      </w:r>
      <w:r w:rsidRPr="00ED21EF">
        <w:rPr>
          <w:sz w:val="22"/>
          <w:szCs w:val="24"/>
        </w:rPr>
        <w:t>The SMA may, at any time, correct information in the Register.</w:t>
      </w:r>
    </w:p>
    <w:p w14:paraId="1A58248C" w14:textId="77777777" w:rsidR="00756A16" w:rsidRPr="00ED21EF" w:rsidRDefault="00756A16" w:rsidP="0031455A">
      <w:pPr>
        <w:shd w:val="clear" w:color="auto" w:fill="FFFFFF"/>
        <w:tabs>
          <w:tab w:val="left" w:pos="739"/>
        </w:tabs>
        <w:spacing w:before="120"/>
        <w:ind w:left="346"/>
        <w:jc w:val="both"/>
        <w:rPr>
          <w:sz w:val="22"/>
        </w:rPr>
      </w:pPr>
      <w:r w:rsidRPr="00ED21EF">
        <w:rPr>
          <w:b/>
          <w:bCs/>
          <w:sz w:val="22"/>
          <w:szCs w:val="24"/>
        </w:rPr>
        <w:t>(2)</w:t>
      </w:r>
      <w:r w:rsidRPr="00ED21EF">
        <w:rPr>
          <w:sz w:val="22"/>
          <w:szCs w:val="24"/>
        </w:rPr>
        <w:tab/>
        <w:t>The correction may be made:</w:t>
      </w:r>
    </w:p>
    <w:p w14:paraId="427ED5BE" w14:textId="77777777" w:rsidR="00756A16" w:rsidRPr="00ED21EF" w:rsidRDefault="00756A16" w:rsidP="0031455A">
      <w:pPr>
        <w:numPr>
          <w:ilvl w:val="0"/>
          <w:numId w:val="212"/>
        </w:numPr>
        <w:shd w:val="clear" w:color="auto" w:fill="FFFFFF"/>
        <w:tabs>
          <w:tab w:val="left" w:pos="782"/>
        </w:tabs>
        <w:spacing w:before="120"/>
        <w:ind w:left="389"/>
        <w:jc w:val="both"/>
        <w:rPr>
          <w:sz w:val="22"/>
          <w:szCs w:val="24"/>
        </w:rPr>
      </w:pPr>
      <w:r w:rsidRPr="00ED21EF">
        <w:rPr>
          <w:sz w:val="22"/>
          <w:szCs w:val="24"/>
        </w:rPr>
        <w:t>in any case</w:t>
      </w:r>
      <w:r w:rsidRPr="00ED21EF">
        <w:rPr>
          <w:rFonts w:eastAsia="Times New Roman"/>
          <w:sz w:val="22"/>
          <w:szCs w:val="24"/>
        </w:rPr>
        <w:t>—on the SMA</w:t>
      </w:r>
      <w:r w:rsidR="005E1428" w:rsidRPr="00ED21EF">
        <w:rPr>
          <w:rFonts w:eastAsia="Times New Roman"/>
          <w:sz w:val="22"/>
          <w:szCs w:val="24"/>
        </w:rPr>
        <w:t>’</w:t>
      </w:r>
      <w:r w:rsidRPr="00ED21EF">
        <w:rPr>
          <w:rFonts w:eastAsia="Times New Roman"/>
          <w:sz w:val="22"/>
          <w:szCs w:val="24"/>
        </w:rPr>
        <w:t>s own initiative; or</w:t>
      </w:r>
    </w:p>
    <w:p w14:paraId="16DAAD6C" w14:textId="77777777" w:rsidR="00756A16" w:rsidRPr="00ED21EF" w:rsidRDefault="00756A16" w:rsidP="0031455A">
      <w:pPr>
        <w:numPr>
          <w:ilvl w:val="0"/>
          <w:numId w:val="213"/>
        </w:numPr>
        <w:shd w:val="clear" w:color="auto" w:fill="FFFFFF"/>
        <w:tabs>
          <w:tab w:val="left" w:pos="782"/>
        </w:tabs>
        <w:spacing w:before="120"/>
        <w:ind w:left="782" w:hanging="394"/>
        <w:jc w:val="both"/>
        <w:rPr>
          <w:sz w:val="22"/>
          <w:szCs w:val="24"/>
        </w:rPr>
      </w:pPr>
      <w:r w:rsidRPr="00ED21EF">
        <w:rPr>
          <w:sz w:val="22"/>
          <w:szCs w:val="24"/>
        </w:rPr>
        <w:t>if the information is about a spectrum licence or an apparatus licence</w:t>
      </w:r>
      <w:r w:rsidRPr="00ED21EF">
        <w:rPr>
          <w:rFonts w:eastAsia="Times New Roman"/>
          <w:sz w:val="22"/>
          <w:szCs w:val="24"/>
        </w:rPr>
        <w:t xml:space="preserve">—on the application of the licensee or a person authorised by the licensee to operate </w:t>
      </w:r>
      <w:r w:rsidRPr="005A2A5A">
        <w:rPr>
          <w:rFonts w:eastAsia="Times New Roman"/>
          <w:sz w:val="22"/>
          <w:szCs w:val="24"/>
        </w:rPr>
        <w:t xml:space="preserve">radiocommunications </w:t>
      </w:r>
      <w:r w:rsidRPr="00ED21EF">
        <w:rPr>
          <w:rFonts w:eastAsia="Times New Roman"/>
          <w:sz w:val="22"/>
          <w:szCs w:val="24"/>
        </w:rPr>
        <w:t>devices under the licence.</w:t>
      </w:r>
    </w:p>
    <w:p w14:paraId="5E3BC214" w14:textId="77777777" w:rsidR="00756A16" w:rsidRPr="00ED21EF" w:rsidRDefault="00756A16" w:rsidP="0031455A">
      <w:pPr>
        <w:numPr>
          <w:ilvl w:val="0"/>
          <w:numId w:val="214"/>
        </w:numPr>
        <w:shd w:val="clear" w:color="auto" w:fill="FFFFFF"/>
        <w:tabs>
          <w:tab w:val="left" w:pos="739"/>
        </w:tabs>
        <w:spacing w:before="120"/>
        <w:ind w:left="10" w:firstLine="336"/>
        <w:jc w:val="both"/>
        <w:rPr>
          <w:b/>
          <w:bCs/>
          <w:sz w:val="22"/>
          <w:szCs w:val="24"/>
        </w:rPr>
      </w:pPr>
      <w:r w:rsidRPr="00ED21EF">
        <w:rPr>
          <w:sz w:val="22"/>
          <w:szCs w:val="24"/>
        </w:rPr>
        <w:t>An application under paragraph (2)(b) must be in a form approved by the SMA.</w:t>
      </w:r>
    </w:p>
    <w:p w14:paraId="35915BCC" w14:textId="77777777" w:rsidR="00756A16" w:rsidRPr="00ED21EF" w:rsidRDefault="00756A16" w:rsidP="0031455A">
      <w:pPr>
        <w:numPr>
          <w:ilvl w:val="0"/>
          <w:numId w:val="214"/>
        </w:numPr>
        <w:shd w:val="clear" w:color="auto" w:fill="FFFFFF"/>
        <w:tabs>
          <w:tab w:val="left" w:pos="739"/>
        </w:tabs>
        <w:spacing w:before="120"/>
        <w:ind w:left="10" w:firstLine="336"/>
        <w:jc w:val="both"/>
        <w:rPr>
          <w:b/>
          <w:bCs/>
          <w:sz w:val="22"/>
          <w:szCs w:val="24"/>
        </w:rPr>
      </w:pPr>
      <w:r w:rsidRPr="00ED21EF">
        <w:rPr>
          <w:sz w:val="22"/>
          <w:szCs w:val="24"/>
        </w:rPr>
        <w:t>On making a correction, the SMA must give written notice of the correction to:</w:t>
      </w:r>
    </w:p>
    <w:p w14:paraId="247B757B" w14:textId="77777777" w:rsidR="00756A16" w:rsidRPr="00ED21EF" w:rsidRDefault="00756A16" w:rsidP="0031455A">
      <w:pPr>
        <w:numPr>
          <w:ilvl w:val="0"/>
          <w:numId w:val="215"/>
        </w:numPr>
        <w:shd w:val="clear" w:color="auto" w:fill="FFFFFF"/>
        <w:tabs>
          <w:tab w:val="left" w:pos="787"/>
        </w:tabs>
        <w:spacing w:before="120"/>
        <w:ind w:left="394"/>
        <w:jc w:val="both"/>
        <w:rPr>
          <w:sz w:val="22"/>
          <w:szCs w:val="24"/>
        </w:rPr>
      </w:pPr>
      <w:r w:rsidRPr="00ED21EF">
        <w:rPr>
          <w:sz w:val="22"/>
          <w:szCs w:val="24"/>
        </w:rPr>
        <w:t>the licensee; and</w:t>
      </w:r>
    </w:p>
    <w:p w14:paraId="2F56B764" w14:textId="77777777" w:rsidR="00756A16" w:rsidRPr="00ED21EF" w:rsidRDefault="00756A16" w:rsidP="0031455A">
      <w:pPr>
        <w:numPr>
          <w:ilvl w:val="0"/>
          <w:numId w:val="216"/>
        </w:numPr>
        <w:shd w:val="clear" w:color="auto" w:fill="FFFFFF"/>
        <w:tabs>
          <w:tab w:val="left" w:pos="787"/>
        </w:tabs>
        <w:spacing w:before="120"/>
        <w:ind w:left="787" w:hanging="394"/>
        <w:jc w:val="both"/>
        <w:rPr>
          <w:sz w:val="22"/>
          <w:szCs w:val="24"/>
        </w:rPr>
      </w:pPr>
      <w:r w:rsidRPr="00ED21EF">
        <w:rPr>
          <w:sz w:val="22"/>
          <w:szCs w:val="24"/>
        </w:rPr>
        <w:t>if an application was made under paragraph (2)(b) by a person (other than the licensee) for the information to be corrected</w:t>
      </w:r>
      <w:r w:rsidRPr="00ED21EF">
        <w:rPr>
          <w:rFonts w:eastAsia="Times New Roman"/>
          <w:sz w:val="22"/>
          <w:szCs w:val="24"/>
        </w:rPr>
        <w:t>— that person; and</w:t>
      </w:r>
    </w:p>
    <w:p w14:paraId="2CC64AA6" w14:textId="77777777" w:rsidR="00756A16" w:rsidRPr="00ED21EF" w:rsidRDefault="00756A16" w:rsidP="0031455A">
      <w:pPr>
        <w:numPr>
          <w:ilvl w:val="0"/>
          <w:numId w:val="216"/>
        </w:numPr>
        <w:shd w:val="clear" w:color="auto" w:fill="FFFFFF"/>
        <w:tabs>
          <w:tab w:val="left" w:pos="787"/>
        </w:tabs>
        <w:spacing w:before="120"/>
        <w:ind w:left="787" w:hanging="394"/>
        <w:jc w:val="both"/>
        <w:rPr>
          <w:sz w:val="22"/>
          <w:szCs w:val="24"/>
        </w:rPr>
      </w:pPr>
      <w:r w:rsidRPr="00ED21EF">
        <w:rPr>
          <w:sz w:val="22"/>
          <w:szCs w:val="24"/>
        </w:rPr>
        <w:t>any other person whose interests are likely to be affected by the correction.</w:t>
      </w:r>
    </w:p>
    <w:p w14:paraId="4E2A9B8B" w14:textId="77777777" w:rsidR="00756A16" w:rsidRPr="00ED21EF" w:rsidRDefault="00756A16" w:rsidP="0031455A">
      <w:pPr>
        <w:shd w:val="clear" w:color="auto" w:fill="FFFFFF"/>
        <w:tabs>
          <w:tab w:val="left" w:pos="739"/>
        </w:tabs>
        <w:spacing w:before="120"/>
        <w:ind w:left="10" w:firstLine="336"/>
        <w:jc w:val="both"/>
        <w:rPr>
          <w:sz w:val="22"/>
        </w:rPr>
      </w:pPr>
      <w:r w:rsidRPr="00ED21EF">
        <w:rPr>
          <w:b/>
          <w:bCs/>
          <w:sz w:val="22"/>
          <w:szCs w:val="24"/>
        </w:rPr>
        <w:t>(5)</w:t>
      </w:r>
      <w:r w:rsidRPr="00ED21EF">
        <w:rPr>
          <w:sz w:val="22"/>
          <w:szCs w:val="24"/>
        </w:rPr>
        <w:tab/>
        <w:t>On refusing an application for a correction, the SMA must give</w:t>
      </w:r>
      <w:r w:rsidR="00A614B5">
        <w:rPr>
          <w:sz w:val="22"/>
          <w:szCs w:val="24"/>
        </w:rPr>
        <w:t xml:space="preserve"> </w:t>
      </w:r>
      <w:r w:rsidRPr="00ED21EF">
        <w:rPr>
          <w:sz w:val="22"/>
          <w:szCs w:val="24"/>
        </w:rPr>
        <w:t>to the applicant written notice of the refusal, together with a statement</w:t>
      </w:r>
      <w:r w:rsidR="00A614B5">
        <w:rPr>
          <w:sz w:val="22"/>
          <w:szCs w:val="24"/>
        </w:rPr>
        <w:t xml:space="preserve"> </w:t>
      </w:r>
      <w:r w:rsidRPr="00ED21EF">
        <w:rPr>
          <w:sz w:val="22"/>
          <w:szCs w:val="24"/>
        </w:rPr>
        <w:t>of its reasons.</w:t>
      </w:r>
    </w:p>
    <w:p w14:paraId="539E0A26" w14:textId="77777777" w:rsidR="00756A16" w:rsidRPr="00F657E9" w:rsidRDefault="00756A16" w:rsidP="0031455A">
      <w:pPr>
        <w:shd w:val="clear" w:color="auto" w:fill="FFFFFF"/>
        <w:spacing w:before="120"/>
        <w:ind w:left="10"/>
        <w:jc w:val="both"/>
      </w:pPr>
      <w:r w:rsidRPr="00F657E9">
        <w:rPr>
          <w:szCs w:val="18"/>
        </w:rPr>
        <w:t>Note: Refusals to correct the Register are reviewable decisions under Part 5.6.</w:t>
      </w:r>
    </w:p>
    <w:p w14:paraId="70F827CC" w14:textId="77777777" w:rsidR="00F657E9" w:rsidRDefault="00F657E9" w:rsidP="0031455A">
      <w:pPr>
        <w:shd w:val="clear" w:color="auto" w:fill="FFFFFF"/>
        <w:spacing w:before="120"/>
        <w:ind w:left="571"/>
        <w:jc w:val="both"/>
        <w:rPr>
          <w:sz w:val="22"/>
        </w:rPr>
        <w:sectPr w:rsidR="00F657E9" w:rsidSect="0071147F">
          <w:pgSz w:w="12240" w:h="15840" w:code="1"/>
          <w:pgMar w:top="1440" w:right="1440" w:bottom="1440" w:left="1440" w:header="720" w:footer="720" w:gutter="0"/>
          <w:cols w:space="60"/>
          <w:noEndnote/>
        </w:sectPr>
      </w:pPr>
    </w:p>
    <w:p w14:paraId="7B1BAEB3" w14:textId="77777777" w:rsidR="00756A16" w:rsidRPr="00ED21EF" w:rsidRDefault="00756A16" w:rsidP="00F657E9">
      <w:pPr>
        <w:shd w:val="clear" w:color="auto" w:fill="FFFFFF"/>
        <w:spacing w:before="120"/>
        <w:jc w:val="center"/>
        <w:rPr>
          <w:sz w:val="22"/>
        </w:rPr>
      </w:pPr>
      <w:r w:rsidRPr="00ED21EF">
        <w:rPr>
          <w:b/>
          <w:bCs/>
          <w:sz w:val="22"/>
          <w:szCs w:val="24"/>
        </w:rPr>
        <w:lastRenderedPageBreak/>
        <w:t>CHAPTER 4</w:t>
      </w:r>
      <w:r w:rsidRPr="00ED21EF">
        <w:rPr>
          <w:rFonts w:eastAsia="Times New Roman"/>
          <w:b/>
          <w:bCs/>
          <w:sz w:val="22"/>
          <w:szCs w:val="24"/>
        </w:rPr>
        <w:t>—GENERAL REGULATORY PROVISIONS</w:t>
      </w:r>
    </w:p>
    <w:p w14:paraId="7009F0F3" w14:textId="77777777" w:rsidR="00756A16" w:rsidRPr="00ED21EF" w:rsidRDefault="00756A16" w:rsidP="0031455A">
      <w:pPr>
        <w:shd w:val="clear" w:color="auto" w:fill="FFFFFF"/>
        <w:spacing w:before="120"/>
        <w:jc w:val="both"/>
        <w:rPr>
          <w:sz w:val="22"/>
        </w:rPr>
      </w:pPr>
      <w:r w:rsidRPr="00ED21EF">
        <w:rPr>
          <w:b/>
          <w:bCs/>
          <w:sz w:val="22"/>
          <w:szCs w:val="24"/>
        </w:rPr>
        <w:t>Outline of this Chapter</w:t>
      </w:r>
    </w:p>
    <w:p w14:paraId="486D9815" w14:textId="77777777" w:rsidR="00756A16" w:rsidRPr="00ED21EF" w:rsidRDefault="00756A16" w:rsidP="0031455A">
      <w:pPr>
        <w:shd w:val="clear" w:color="auto" w:fill="FFFFFF"/>
        <w:spacing w:before="120"/>
        <w:ind w:left="10" w:firstLine="346"/>
        <w:jc w:val="both"/>
        <w:rPr>
          <w:sz w:val="22"/>
        </w:rPr>
      </w:pPr>
      <w:r w:rsidRPr="00ED21EF">
        <w:rPr>
          <w:b/>
          <w:bCs/>
          <w:sz w:val="22"/>
          <w:szCs w:val="24"/>
        </w:rPr>
        <w:t xml:space="preserve">154.(1) </w:t>
      </w:r>
      <w:r w:rsidRPr="00ED21EF">
        <w:rPr>
          <w:sz w:val="22"/>
          <w:szCs w:val="24"/>
        </w:rPr>
        <w:t xml:space="preserve">This Chapter imposes requirements that relate both to </w:t>
      </w:r>
      <w:r w:rsidRPr="005A2A5A">
        <w:rPr>
          <w:sz w:val="22"/>
          <w:szCs w:val="24"/>
        </w:rPr>
        <w:t xml:space="preserve">radiocommunications </w:t>
      </w:r>
      <w:r w:rsidRPr="00ED21EF">
        <w:rPr>
          <w:sz w:val="22"/>
          <w:szCs w:val="24"/>
        </w:rPr>
        <w:t>and to radio emissions in general.</w:t>
      </w:r>
    </w:p>
    <w:p w14:paraId="2F703692" w14:textId="77777777" w:rsidR="00756A16" w:rsidRPr="00ED21EF" w:rsidRDefault="00756A16" w:rsidP="0031455A">
      <w:pPr>
        <w:numPr>
          <w:ilvl w:val="0"/>
          <w:numId w:val="217"/>
        </w:numPr>
        <w:shd w:val="clear" w:color="auto" w:fill="FFFFFF"/>
        <w:tabs>
          <w:tab w:val="left" w:pos="754"/>
        </w:tabs>
        <w:spacing w:before="120"/>
        <w:ind w:left="5" w:firstLine="341"/>
        <w:jc w:val="both"/>
        <w:rPr>
          <w:b/>
          <w:bCs/>
          <w:sz w:val="22"/>
          <w:szCs w:val="24"/>
        </w:rPr>
      </w:pPr>
      <w:r w:rsidRPr="00ED21EF">
        <w:rPr>
          <w:sz w:val="22"/>
          <w:szCs w:val="24"/>
        </w:rPr>
        <w:t>Part 4.1 is about standards applicable to, and other technical regulation of, equipment that uses, or is affected by, radio emissions.</w:t>
      </w:r>
    </w:p>
    <w:p w14:paraId="7EEA49D0" w14:textId="77777777" w:rsidR="00756A16" w:rsidRPr="00ED21EF" w:rsidRDefault="00756A16" w:rsidP="0031455A">
      <w:pPr>
        <w:numPr>
          <w:ilvl w:val="0"/>
          <w:numId w:val="217"/>
        </w:numPr>
        <w:shd w:val="clear" w:color="auto" w:fill="FFFFFF"/>
        <w:tabs>
          <w:tab w:val="left" w:pos="754"/>
        </w:tabs>
        <w:spacing w:before="120"/>
        <w:ind w:left="5" w:firstLine="341"/>
        <w:jc w:val="both"/>
        <w:rPr>
          <w:b/>
          <w:bCs/>
          <w:sz w:val="22"/>
          <w:szCs w:val="24"/>
        </w:rPr>
      </w:pPr>
      <w:r w:rsidRPr="00ED21EF">
        <w:rPr>
          <w:sz w:val="22"/>
          <w:szCs w:val="24"/>
        </w:rPr>
        <w:t xml:space="preserve">Part 4.2 contains offence provisions relating to radio emissions, in particular offences aimed at containing various kinds of interference with </w:t>
      </w:r>
      <w:r w:rsidRPr="005A2A5A">
        <w:rPr>
          <w:sz w:val="22"/>
          <w:szCs w:val="24"/>
        </w:rPr>
        <w:t>radiocommunications.</w:t>
      </w:r>
    </w:p>
    <w:p w14:paraId="7D1EBB67" w14:textId="77777777" w:rsidR="00756A16" w:rsidRPr="00ED21EF" w:rsidRDefault="00756A16" w:rsidP="0031455A">
      <w:pPr>
        <w:numPr>
          <w:ilvl w:val="0"/>
          <w:numId w:val="217"/>
        </w:numPr>
        <w:shd w:val="clear" w:color="auto" w:fill="FFFFFF"/>
        <w:tabs>
          <w:tab w:val="left" w:pos="754"/>
        </w:tabs>
        <w:spacing w:before="120"/>
        <w:ind w:left="5" w:firstLine="341"/>
        <w:jc w:val="both"/>
        <w:rPr>
          <w:b/>
          <w:bCs/>
          <w:sz w:val="22"/>
          <w:szCs w:val="24"/>
        </w:rPr>
      </w:pPr>
      <w:r w:rsidRPr="00ED21EF">
        <w:rPr>
          <w:sz w:val="22"/>
          <w:szCs w:val="24"/>
        </w:rPr>
        <w:t>Part 4.3 establishes a conciliation process for the settlement of interference disputes.</w:t>
      </w:r>
    </w:p>
    <w:p w14:paraId="1F084E97" w14:textId="77777777" w:rsidR="00756A16" w:rsidRPr="00ED21EF" w:rsidRDefault="00756A16" w:rsidP="0031455A">
      <w:pPr>
        <w:numPr>
          <w:ilvl w:val="0"/>
          <w:numId w:val="217"/>
        </w:numPr>
        <w:shd w:val="clear" w:color="auto" w:fill="FFFFFF"/>
        <w:tabs>
          <w:tab w:val="left" w:pos="754"/>
        </w:tabs>
        <w:spacing w:before="120"/>
        <w:ind w:left="5" w:firstLine="341"/>
        <w:jc w:val="both"/>
        <w:rPr>
          <w:b/>
          <w:bCs/>
          <w:sz w:val="22"/>
          <w:szCs w:val="24"/>
        </w:rPr>
      </w:pPr>
      <w:r w:rsidRPr="00ED21EF">
        <w:rPr>
          <w:sz w:val="22"/>
          <w:szCs w:val="24"/>
        </w:rPr>
        <w:t>Part 4.4 enables certain restrictions to be imposed by restrictive orders made during declared periods of emergency.</w:t>
      </w:r>
    </w:p>
    <w:p w14:paraId="1CBBA730" w14:textId="77777777" w:rsidR="00756A16" w:rsidRPr="00ED21EF" w:rsidRDefault="00756A16" w:rsidP="001862D9">
      <w:pPr>
        <w:shd w:val="clear" w:color="auto" w:fill="FFFFFF"/>
        <w:spacing w:before="240"/>
        <w:jc w:val="center"/>
        <w:rPr>
          <w:sz w:val="22"/>
        </w:rPr>
      </w:pPr>
      <w:r w:rsidRPr="00ED21EF">
        <w:rPr>
          <w:b/>
          <w:bCs/>
          <w:sz w:val="22"/>
          <w:szCs w:val="24"/>
        </w:rPr>
        <w:t>PART 4.1</w:t>
      </w:r>
      <w:r w:rsidRPr="00ED21EF">
        <w:rPr>
          <w:rFonts w:eastAsia="Times New Roman"/>
          <w:b/>
          <w:bCs/>
          <w:sz w:val="22"/>
          <w:szCs w:val="24"/>
        </w:rPr>
        <w:t>—STANDARDS AND OTHER TECHNICAL REGULATION</w:t>
      </w:r>
    </w:p>
    <w:p w14:paraId="660995FB" w14:textId="77777777" w:rsidR="00756A16" w:rsidRPr="00ED21EF" w:rsidRDefault="00756A16" w:rsidP="001862D9">
      <w:pPr>
        <w:shd w:val="clear" w:color="auto" w:fill="FFFFFF"/>
        <w:spacing w:before="120"/>
        <w:jc w:val="center"/>
        <w:rPr>
          <w:sz w:val="22"/>
        </w:rPr>
      </w:pPr>
      <w:r w:rsidRPr="00ED21EF">
        <w:rPr>
          <w:b/>
          <w:bCs/>
          <w:i/>
          <w:iCs/>
          <w:sz w:val="22"/>
          <w:szCs w:val="24"/>
        </w:rPr>
        <w:t>Division 1</w:t>
      </w:r>
      <w:r w:rsidRPr="00ED21EF">
        <w:rPr>
          <w:rFonts w:eastAsia="Times New Roman"/>
          <w:sz w:val="22"/>
          <w:szCs w:val="24"/>
        </w:rPr>
        <w:t>—</w:t>
      </w:r>
      <w:r w:rsidRPr="00ED21EF">
        <w:rPr>
          <w:rFonts w:eastAsia="Times New Roman"/>
          <w:b/>
          <w:bCs/>
          <w:i/>
          <w:iCs/>
          <w:sz w:val="22"/>
          <w:szCs w:val="24"/>
        </w:rPr>
        <w:t>Preliminary</w:t>
      </w:r>
    </w:p>
    <w:p w14:paraId="18CBAB35" w14:textId="77777777" w:rsidR="00756A16" w:rsidRPr="00ED21EF" w:rsidRDefault="00756A16" w:rsidP="0031455A">
      <w:pPr>
        <w:shd w:val="clear" w:color="auto" w:fill="FFFFFF"/>
        <w:spacing w:before="120"/>
        <w:ind w:left="10"/>
        <w:jc w:val="both"/>
        <w:rPr>
          <w:sz w:val="22"/>
        </w:rPr>
      </w:pPr>
      <w:r w:rsidRPr="00ED21EF">
        <w:rPr>
          <w:b/>
          <w:bCs/>
          <w:sz w:val="22"/>
          <w:szCs w:val="24"/>
        </w:rPr>
        <w:t>The object of this Part</w:t>
      </w:r>
    </w:p>
    <w:p w14:paraId="5873CEBE" w14:textId="77777777" w:rsidR="00756A16" w:rsidRPr="00ED21EF" w:rsidRDefault="00756A16" w:rsidP="0031455A">
      <w:pPr>
        <w:shd w:val="clear" w:color="auto" w:fill="FFFFFF"/>
        <w:spacing w:before="120"/>
        <w:ind w:left="14" w:firstLine="346"/>
        <w:jc w:val="both"/>
        <w:rPr>
          <w:sz w:val="22"/>
        </w:rPr>
      </w:pPr>
      <w:r w:rsidRPr="00ED21EF">
        <w:rPr>
          <w:b/>
          <w:bCs/>
          <w:sz w:val="22"/>
          <w:szCs w:val="24"/>
        </w:rPr>
        <w:t xml:space="preserve">155.(1) </w:t>
      </w:r>
      <w:r w:rsidRPr="00ED21EF">
        <w:rPr>
          <w:sz w:val="22"/>
          <w:szCs w:val="24"/>
        </w:rPr>
        <w:t>The object of this Part is to establish an efficient, flexible and responsive system for technical regulation of equipment that uses, or is affected by, radio emissions.</w:t>
      </w:r>
    </w:p>
    <w:p w14:paraId="6DCF3B98" w14:textId="77777777" w:rsidR="00756A16" w:rsidRPr="00ED21EF" w:rsidRDefault="00756A16" w:rsidP="0031455A">
      <w:pPr>
        <w:shd w:val="clear" w:color="auto" w:fill="FFFFFF"/>
        <w:spacing w:before="120"/>
        <w:ind w:left="360"/>
        <w:jc w:val="both"/>
        <w:rPr>
          <w:sz w:val="22"/>
        </w:rPr>
      </w:pPr>
      <w:r w:rsidRPr="00ED21EF">
        <w:rPr>
          <w:b/>
          <w:bCs/>
          <w:sz w:val="22"/>
          <w:szCs w:val="24"/>
        </w:rPr>
        <w:t>(2)</w:t>
      </w:r>
      <w:r w:rsidRPr="00ED21EF">
        <w:rPr>
          <w:sz w:val="22"/>
          <w:szCs w:val="24"/>
        </w:rPr>
        <w:t xml:space="preserve"> The system is intended to:</w:t>
      </w:r>
    </w:p>
    <w:p w14:paraId="422E17A0" w14:textId="77777777" w:rsidR="00756A16" w:rsidRPr="00ED21EF" w:rsidRDefault="00756A16" w:rsidP="0031455A">
      <w:pPr>
        <w:numPr>
          <w:ilvl w:val="0"/>
          <w:numId w:val="218"/>
        </w:numPr>
        <w:shd w:val="clear" w:color="auto" w:fill="FFFFFF"/>
        <w:tabs>
          <w:tab w:val="left" w:pos="802"/>
        </w:tabs>
        <w:spacing w:before="120"/>
        <w:ind w:left="802" w:hanging="403"/>
        <w:jc w:val="both"/>
        <w:rPr>
          <w:sz w:val="22"/>
          <w:szCs w:val="24"/>
        </w:rPr>
      </w:pPr>
      <w:r w:rsidRPr="00ED21EF">
        <w:rPr>
          <w:sz w:val="22"/>
          <w:szCs w:val="24"/>
        </w:rPr>
        <w:t>benefit users of the equipment by promoting the electromagnetic compatibility of equipment; and</w:t>
      </w:r>
    </w:p>
    <w:p w14:paraId="7D4D340E" w14:textId="77777777" w:rsidR="00756A16" w:rsidRPr="00ED21EF" w:rsidRDefault="00756A16" w:rsidP="0031455A">
      <w:pPr>
        <w:numPr>
          <w:ilvl w:val="0"/>
          <w:numId w:val="219"/>
        </w:numPr>
        <w:shd w:val="clear" w:color="auto" w:fill="FFFFFF"/>
        <w:tabs>
          <w:tab w:val="left" w:pos="802"/>
        </w:tabs>
        <w:spacing w:before="120"/>
        <w:ind w:left="398"/>
        <w:jc w:val="both"/>
        <w:rPr>
          <w:sz w:val="22"/>
          <w:szCs w:val="24"/>
        </w:rPr>
      </w:pPr>
      <w:r w:rsidRPr="00ED21EF">
        <w:rPr>
          <w:sz w:val="22"/>
          <w:szCs w:val="24"/>
        </w:rPr>
        <w:t>contain interference within acceptable limits; and</w:t>
      </w:r>
    </w:p>
    <w:p w14:paraId="15D3029C" w14:textId="77777777" w:rsidR="00756A16" w:rsidRPr="00ED21EF" w:rsidRDefault="00756A16" w:rsidP="0031455A">
      <w:pPr>
        <w:numPr>
          <w:ilvl w:val="0"/>
          <w:numId w:val="218"/>
        </w:numPr>
        <w:shd w:val="clear" w:color="auto" w:fill="FFFFFF"/>
        <w:tabs>
          <w:tab w:val="left" w:pos="802"/>
        </w:tabs>
        <w:spacing w:before="120"/>
        <w:ind w:left="802" w:hanging="403"/>
        <w:jc w:val="both"/>
        <w:rPr>
          <w:sz w:val="22"/>
          <w:szCs w:val="24"/>
        </w:rPr>
      </w:pPr>
      <w:r w:rsidRPr="00ED21EF">
        <w:rPr>
          <w:sz w:val="22"/>
          <w:szCs w:val="24"/>
        </w:rPr>
        <w:t>establish standards for the equipment and for services provided using the equipment; and</w:t>
      </w:r>
    </w:p>
    <w:p w14:paraId="5B17E885" w14:textId="77777777" w:rsidR="00756A16" w:rsidRPr="00ED21EF" w:rsidRDefault="00756A16" w:rsidP="0031455A">
      <w:pPr>
        <w:numPr>
          <w:ilvl w:val="0"/>
          <w:numId w:val="219"/>
        </w:numPr>
        <w:shd w:val="clear" w:color="auto" w:fill="FFFFFF"/>
        <w:tabs>
          <w:tab w:val="left" w:pos="802"/>
        </w:tabs>
        <w:spacing w:before="120"/>
        <w:ind w:left="398"/>
        <w:jc w:val="both"/>
        <w:rPr>
          <w:sz w:val="22"/>
          <w:szCs w:val="24"/>
        </w:rPr>
      </w:pPr>
      <w:r w:rsidRPr="00ED21EF">
        <w:rPr>
          <w:sz w:val="22"/>
          <w:szCs w:val="24"/>
        </w:rPr>
        <w:t>control sale or supply of non-standard devices; and</w:t>
      </w:r>
    </w:p>
    <w:p w14:paraId="3F402BF4" w14:textId="77777777" w:rsidR="00756A16" w:rsidRPr="00ED21EF" w:rsidRDefault="00756A16" w:rsidP="0031455A">
      <w:pPr>
        <w:numPr>
          <w:ilvl w:val="0"/>
          <w:numId w:val="218"/>
        </w:numPr>
        <w:shd w:val="clear" w:color="auto" w:fill="FFFFFF"/>
        <w:tabs>
          <w:tab w:val="left" w:pos="802"/>
        </w:tabs>
        <w:spacing w:before="120"/>
        <w:ind w:left="802" w:hanging="403"/>
        <w:jc w:val="both"/>
        <w:rPr>
          <w:sz w:val="22"/>
          <w:szCs w:val="24"/>
        </w:rPr>
      </w:pPr>
      <w:r w:rsidRPr="00ED21EF">
        <w:rPr>
          <w:sz w:val="22"/>
          <w:szCs w:val="24"/>
        </w:rPr>
        <w:t>enable efficient management of compliance and enforcement, including, in particular, industry self-certification for compliance with standards.</w:t>
      </w:r>
    </w:p>
    <w:p w14:paraId="1BE3103A" w14:textId="77777777" w:rsidR="00756A16" w:rsidRPr="00ED21EF" w:rsidRDefault="00756A16" w:rsidP="0031455A">
      <w:pPr>
        <w:shd w:val="clear" w:color="auto" w:fill="FFFFFF"/>
        <w:spacing w:before="120"/>
        <w:ind w:left="24"/>
        <w:jc w:val="both"/>
        <w:rPr>
          <w:sz w:val="22"/>
        </w:rPr>
      </w:pPr>
      <w:r w:rsidRPr="00ED21EF">
        <w:rPr>
          <w:b/>
          <w:bCs/>
          <w:sz w:val="22"/>
          <w:szCs w:val="24"/>
        </w:rPr>
        <w:t>Outline of this Part</w:t>
      </w:r>
    </w:p>
    <w:p w14:paraId="70F239B7" w14:textId="77777777" w:rsidR="00756A16" w:rsidRPr="00ED21EF" w:rsidRDefault="00756A16" w:rsidP="0031455A">
      <w:pPr>
        <w:shd w:val="clear" w:color="auto" w:fill="FFFFFF"/>
        <w:spacing w:before="120"/>
        <w:ind w:left="374"/>
        <w:jc w:val="both"/>
        <w:rPr>
          <w:sz w:val="22"/>
        </w:rPr>
      </w:pPr>
      <w:r w:rsidRPr="00ED21EF">
        <w:rPr>
          <w:b/>
          <w:bCs/>
          <w:sz w:val="22"/>
          <w:szCs w:val="24"/>
        </w:rPr>
        <w:t xml:space="preserve">156. </w:t>
      </w:r>
      <w:r w:rsidRPr="00ED21EF">
        <w:rPr>
          <w:sz w:val="22"/>
          <w:szCs w:val="24"/>
        </w:rPr>
        <w:t>In order to achieve this object:</w:t>
      </w:r>
    </w:p>
    <w:p w14:paraId="179D079C" w14:textId="77777777" w:rsidR="00756A16" w:rsidRPr="00ED21EF" w:rsidRDefault="00756A16" w:rsidP="0031455A">
      <w:pPr>
        <w:numPr>
          <w:ilvl w:val="0"/>
          <w:numId w:val="220"/>
        </w:numPr>
        <w:shd w:val="clear" w:color="auto" w:fill="FFFFFF"/>
        <w:tabs>
          <w:tab w:val="left" w:pos="811"/>
        </w:tabs>
        <w:spacing w:before="120"/>
        <w:ind w:left="811" w:hanging="394"/>
        <w:jc w:val="both"/>
        <w:rPr>
          <w:sz w:val="22"/>
          <w:szCs w:val="24"/>
        </w:rPr>
      </w:pPr>
      <w:r w:rsidRPr="00ED21EF">
        <w:rPr>
          <w:sz w:val="22"/>
          <w:szCs w:val="24"/>
        </w:rPr>
        <w:t>Division 2 imposes prohibitions relating to non-standard devices, subject to exceptions in Divisions 4 and 5;</w:t>
      </w:r>
    </w:p>
    <w:p w14:paraId="7E39B553" w14:textId="77777777" w:rsidR="00756A16" w:rsidRPr="00ED21EF" w:rsidRDefault="00756A16" w:rsidP="0031455A">
      <w:pPr>
        <w:numPr>
          <w:ilvl w:val="0"/>
          <w:numId w:val="220"/>
        </w:numPr>
        <w:shd w:val="clear" w:color="auto" w:fill="FFFFFF"/>
        <w:tabs>
          <w:tab w:val="left" w:pos="811"/>
        </w:tabs>
        <w:spacing w:before="120"/>
        <w:ind w:left="811" w:hanging="394"/>
        <w:jc w:val="both"/>
        <w:rPr>
          <w:sz w:val="22"/>
          <w:szCs w:val="24"/>
        </w:rPr>
      </w:pPr>
      <w:r w:rsidRPr="00ED21EF">
        <w:rPr>
          <w:sz w:val="22"/>
          <w:szCs w:val="24"/>
        </w:rPr>
        <w:t>Division 3 enables the SMA to make standards for devices (including the radio emissions made by devices);</w:t>
      </w:r>
    </w:p>
    <w:p w14:paraId="06EE2033" w14:textId="77777777" w:rsidR="00756A16" w:rsidRPr="00ED21EF" w:rsidRDefault="00756A16" w:rsidP="0031455A">
      <w:pPr>
        <w:numPr>
          <w:ilvl w:val="0"/>
          <w:numId w:val="220"/>
        </w:numPr>
        <w:shd w:val="clear" w:color="auto" w:fill="FFFFFF"/>
        <w:tabs>
          <w:tab w:val="left" w:pos="811"/>
        </w:tabs>
        <w:spacing w:before="120"/>
        <w:ind w:left="811" w:hanging="394"/>
        <w:jc w:val="both"/>
        <w:rPr>
          <w:sz w:val="22"/>
          <w:szCs w:val="24"/>
        </w:rPr>
      </w:pPr>
      <w:r w:rsidRPr="00ED21EF">
        <w:rPr>
          <w:sz w:val="22"/>
          <w:szCs w:val="24"/>
        </w:rPr>
        <w:t>Division 4 enables the SMA to issue permits that exempt non-standard transmitters from Division 2;</w:t>
      </w:r>
    </w:p>
    <w:p w14:paraId="7855FF7E" w14:textId="77777777" w:rsidR="00317DE6" w:rsidRDefault="00317DE6" w:rsidP="0031455A">
      <w:pPr>
        <w:shd w:val="clear" w:color="auto" w:fill="FFFFFF"/>
        <w:spacing w:before="120"/>
        <w:ind w:left="19"/>
        <w:jc w:val="both"/>
        <w:rPr>
          <w:sz w:val="22"/>
        </w:rPr>
        <w:sectPr w:rsidR="00317DE6" w:rsidSect="0071147F">
          <w:pgSz w:w="12240" w:h="15840" w:code="1"/>
          <w:pgMar w:top="1440" w:right="1440" w:bottom="1440" w:left="1440" w:header="720" w:footer="720" w:gutter="0"/>
          <w:cols w:space="60"/>
          <w:noEndnote/>
        </w:sectPr>
      </w:pPr>
    </w:p>
    <w:p w14:paraId="1637831B" w14:textId="77777777" w:rsidR="00756A16" w:rsidRPr="005A2A5A" w:rsidRDefault="00756A16" w:rsidP="0031455A">
      <w:pPr>
        <w:numPr>
          <w:ilvl w:val="0"/>
          <w:numId w:val="221"/>
        </w:numPr>
        <w:shd w:val="clear" w:color="auto" w:fill="FFFFFF"/>
        <w:tabs>
          <w:tab w:val="left" w:pos="1286"/>
        </w:tabs>
        <w:spacing w:before="120"/>
        <w:ind w:left="1286" w:hanging="398"/>
        <w:jc w:val="both"/>
        <w:rPr>
          <w:sz w:val="22"/>
          <w:szCs w:val="24"/>
        </w:rPr>
      </w:pPr>
      <w:r w:rsidRPr="005A2A5A">
        <w:rPr>
          <w:sz w:val="22"/>
          <w:szCs w:val="24"/>
        </w:rPr>
        <w:lastRenderedPageBreak/>
        <w:t xml:space="preserve">Division </w:t>
      </w:r>
      <w:r w:rsidRPr="00ED21EF">
        <w:rPr>
          <w:sz w:val="22"/>
          <w:szCs w:val="24"/>
        </w:rPr>
        <w:t>5 sets out the other ways in which non-standard devices can be exempt from Division 2;</w:t>
      </w:r>
    </w:p>
    <w:p w14:paraId="6AAD5FDF" w14:textId="77777777" w:rsidR="00756A16" w:rsidRPr="00ED21EF" w:rsidRDefault="00756A16" w:rsidP="0031455A">
      <w:pPr>
        <w:numPr>
          <w:ilvl w:val="0"/>
          <w:numId w:val="221"/>
        </w:numPr>
        <w:shd w:val="clear" w:color="auto" w:fill="FFFFFF"/>
        <w:tabs>
          <w:tab w:val="left" w:pos="1286"/>
        </w:tabs>
        <w:spacing w:before="120"/>
        <w:ind w:left="1286" w:hanging="398"/>
        <w:jc w:val="both"/>
        <w:rPr>
          <w:sz w:val="22"/>
          <w:szCs w:val="24"/>
        </w:rPr>
      </w:pPr>
      <w:r w:rsidRPr="00ED21EF">
        <w:rPr>
          <w:sz w:val="22"/>
          <w:szCs w:val="24"/>
        </w:rPr>
        <w:t>Division 6 enables technical licence specifications to be made for apparatus licences;</w:t>
      </w:r>
    </w:p>
    <w:p w14:paraId="1843EFA4" w14:textId="77777777" w:rsidR="00756A16" w:rsidRPr="00ED21EF" w:rsidRDefault="00756A16" w:rsidP="0031455A">
      <w:pPr>
        <w:numPr>
          <w:ilvl w:val="0"/>
          <w:numId w:val="221"/>
        </w:numPr>
        <w:shd w:val="clear" w:color="auto" w:fill="FFFFFF"/>
        <w:tabs>
          <w:tab w:val="left" w:pos="1286"/>
        </w:tabs>
        <w:spacing w:before="120"/>
        <w:ind w:left="1286" w:hanging="398"/>
        <w:jc w:val="both"/>
        <w:rPr>
          <w:sz w:val="22"/>
          <w:szCs w:val="24"/>
        </w:rPr>
      </w:pPr>
      <w:r w:rsidRPr="00ED21EF">
        <w:rPr>
          <w:sz w:val="22"/>
          <w:szCs w:val="24"/>
        </w:rPr>
        <w:t>Division 7 enables the SMA to require that devices be labelled to indicate whether they comply with standards, technical licence specifications or class licences;</w:t>
      </w:r>
    </w:p>
    <w:p w14:paraId="014D2333" w14:textId="77777777" w:rsidR="00756A16" w:rsidRPr="00ED21EF" w:rsidRDefault="00756A16" w:rsidP="0031455A">
      <w:pPr>
        <w:numPr>
          <w:ilvl w:val="0"/>
          <w:numId w:val="221"/>
        </w:numPr>
        <w:shd w:val="clear" w:color="auto" w:fill="FFFFFF"/>
        <w:tabs>
          <w:tab w:val="left" w:pos="1286"/>
        </w:tabs>
        <w:spacing w:before="120"/>
        <w:ind w:left="1286" w:hanging="398"/>
        <w:jc w:val="both"/>
        <w:rPr>
          <w:sz w:val="22"/>
          <w:szCs w:val="24"/>
        </w:rPr>
      </w:pPr>
      <w:r w:rsidRPr="00ED21EF">
        <w:rPr>
          <w:sz w:val="22"/>
          <w:szCs w:val="24"/>
        </w:rPr>
        <w:t xml:space="preserve">Division 8 enables devices to be prohibited because of their effect on </w:t>
      </w:r>
      <w:r w:rsidRPr="005A2A5A">
        <w:rPr>
          <w:sz w:val="22"/>
          <w:szCs w:val="24"/>
        </w:rPr>
        <w:t>radiocommunications.</w:t>
      </w:r>
    </w:p>
    <w:p w14:paraId="074C0CFC" w14:textId="77777777" w:rsidR="00756A16" w:rsidRPr="00ED21EF" w:rsidRDefault="00756A16" w:rsidP="00317DE6">
      <w:pPr>
        <w:shd w:val="clear" w:color="auto" w:fill="FFFFFF"/>
        <w:spacing w:before="240"/>
        <w:jc w:val="center"/>
        <w:rPr>
          <w:sz w:val="22"/>
        </w:rPr>
      </w:pPr>
      <w:r w:rsidRPr="00ED21EF">
        <w:rPr>
          <w:b/>
          <w:bCs/>
          <w:i/>
          <w:iCs/>
          <w:sz w:val="22"/>
          <w:szCs w:val="24"/>
        </w:rPr>
        <w:t>Division 2</w:t>
      </w:r>
      <w:r w:rsidRPr="00ED21EF">
        <w:rPr>
          <w:rFonts w:eastAsia="Times New Roman"/>
          <w:b/>
          <w:bCs/>
          <w:sz w:val="22"/>
          <w:szCs w:val="24"/>
        </w:rPr>
        <w:t>—</w:t>
      </w:r>
      <w:r w:rsidRPr="00ED21EF">
        <w:rPr>
          <w:rFonts w:eastAsia="Times New Roman"/>
          <w:b/>
          <w:bCs/>
          <w:i/>
          <w:iCs/>
          <w:sz w:val="22"/>
          <w:szCs w:val="24"/>
        </w:rPr>
        <w:t>Non-standard devices</w:t>
      </w:r>
    </w:p>
    <w:p w14:paraId="0B9ACE88" w14:textId="77777777" w:rsidR="00756A16" w:rsidRPr="00ED21EF" w:rsidRDefault="00756A16" w:rsidP="0031455A">
      <w:pPr>
        <w:shd w:val="clear" w:color="auto" w:fill="FFFFFF"/>
        <w:spacing w:before="120"/>
        <w:jc w:val="both"/>
        <w:rPr>
          <w:sz w:val="22"/>
        </w:rPr>
      </w:pPr>
      <w:r w:rsidRPr="00ED21EF">
        <w:rPr>
          <w:b/>
          <w:bCs/>
          <w:sz w:val="22"/>
          <w:szCs w:val="24"/>
        </w:rPr>
        <w:t>Emissions from non-standard transmitters</w:t>
      </w:r>
    </w:p>
    <w:p w14:paraId="4CF1F21D" w14:textId="77777777" w:rsidR="00756A16" w:rsidRPr="00ED21EF" w:rsidRDefault="00756A16" w:rsidP="0031455A">
      <w:pPr>
        <w:shd w:val="clear" w:color="auto" w:fill="FFFFFF"/>
        <w:spacing w:before="120"/>
        <w:ind w:firstLine="341"/>
        <w:jc w:val="both"/>
        <w:rPr>
          <w:sz w:val="22"/>
        </w:rPr>
      </w:pPr>
      <w:r w:rsidRPr="00ED21EF">
        <w:rPr>
          <w:b/>
          <w:bCs/>
          <w:sz w:val="22"/>
          <w:szCs w:val="24"/>
        </w:rPr>
        <w:t xml:space="preserve">157.(1) </w:t>
      </w:r>
      <w:r w:rsidRPr="00ED21EF">
        <w:rPr>
          <w:sz w:val="22"/>
          <w:szCs w:val="24"/>
        </w:rPr>
        <w:t>Subject to Divisions 4 and 5, a person must not, without reasonable excuse, cause a radio emission to be made by a transmitter that the person knows is a non-standard transmitter.</w:t>
      </w:r>
    </w:p>
    <w:p w14:paraId="78E2154A" w14:textId="77777777" w:rsidR="00756A16" w:rsidRPr="00ED21EF" w:rsidRDefault="00756A16" w:rsidP="0031455A">
      <w:pPr>
        <w:shd w:val="clear" w:color="auto" w:fill="FFFFFF"/>
        <w:spacing w:before="120"/>
        <w:ind w:left="5"/>
        <w:jc w:val="both"/>
        <w:rPr>
          <w:sz w:val="22"/>
        </w:rPr>
      </w:pPr>
      <w:r w:rsidRPr="00ED21EF">
        <w:rPr>
          <w:sz w:val="22"/>
          <w:szCs w:val="24"/>
        </w:rPr>
        <w:t>Penalty:</w:t>
      </w:r>
    </w:p>
    <w:p w14:paraId="1457BCCF" w14:textId="77777777" w:rsidR="00756A16" w:rsidRPr="00ED21EF" w:rsidRDefault="00756A16" w:rsidP="0031455A">
      <w:pPr>
        <w:numPr>
          <w:ilvl w:val="0"/>
          <w:numId w:val="222"/>
        </w:numPr>
        <w:shd w:val="clear" w:color="auto" w:fill="FFFFFF"/>
        <w:tabs>
          <w:tab w:val="left" w:pos="773"/>
        </w:tabs>
        <w:spacing w:before="120"/>
        <w:ind w:left="384"/>
        <w:jc w:val="both"/>
        <w:rPr>
          <w:sz w:val="22"/>
          <w:szCs w:val="24"/>
        </w:rPr>
      </w:pPr>
      <w:r w:rsidRPr="00ED21EF">
        <w:rPr>
          <w:sz w:val="22"/>
          <w:szCs w:val="24"/>
        </w:rPr>
        <w:t>if the offender is an individual</w:t>
      </w:r>
      <w:r w:rsidRPr="00ED21EF">
        <w:rPr>
          <w:rFonts w:eastAsia="Times New Roman"/>
          <w:sz w:val="22"/>
          <w:szCs w:val="24"/>
        </w:rPr>
        <w:t>—$12,000; or</w:t>
      </w:r>
    </w:p>
    <w:p w14:paraId="04F30DAC" w14:textId="77777777" w:rsidR="00756A16" w:rsidRPr="00ED21EF" w:rsidRDefault="00756A16" w:rsidP="0031455A">
      <w:pPr>
        <w:numPr>
          <w:ilvl w:val="0"/>
          <w:numId w:val="222"/>
        </w:numPr>
        <w:shd w:val="clear" w:color="auto" w:fill="FFFFFF"/>
        <w:tabs>
          <w:tab w:val="left" w:pos="773"/>
        </w:tabs>
        <w:spacing w:before="120"/>
        <w:ind w:left="384"/>
        <w:jc w:val="both"/>
        <w:rPr>
          <w:sz w:val="22"/>
          <w:szCs w:val="24"/>
        </w:rPr>
      </w:pPr>
      <w:r w:rsidRPr="00ED21EF">
        <w:rPr>
          <w:sz w:val="22"/>
          <w:szCs w:val="24"/>
        </w:rPr>
        <w:t>otherwise</w:t>
      </w:r>
      <w:r w:rsidRPr="00ED21EF">
        <w:rPr>
          <w:rFonts w:eastAsia="Times New Roman"/>
          <w:sz w:val="22"/>
          <w:szCs w:val="24"/>
        </w:rPr>
        <w:t>—$150,000.</w:t>
      </w:r>
    </w:p>
    <w:p w14:paraId="7B6022FF" w14:textId="77777777" w:rsidR="00756A16" w:rsidRPr="00ED21EF" w:rsidRDefault="00756A16" w:rsidP="00317DE6">
      <w:pPr>
        <w:shd w:val="clear" w:color="auto" w:fill="FFFFFF"/>
        <w:spacing w:before="120" w:after="480"/>
        <w:ind w:left="5" w:firstLine="336"/>
        <w:jc w:val="both"/>
        <w:rPr>
          <w:sz w:val="22"/>
        </w:rPr>
      </w:pPr>
      <w:r w:rsidRPr="00ED21EF">
        <w:rPr>
          <w:b/>
          <w:bCs/>
          <w:sz w:val="22"/>
          <w:szCs w:val="24"/>
        </w:rPr>
        <w:t>(2)</w:t>
      </w:r>
      <w:r w:rsidRPr="00ED21EF">
        <w:rPr>
          <w:sz w:val="22"/>
          <w:szCs w:val="24"/>
        </w:rPr>
        <w:t xml:space="preserve"> The following diagram shows the way this Part (other than Division 8) applies to radio emissions.</w:t>
      </w:r>
    </w:p>
    <w:p w14:paraId="322B9496" w14:textId="77777777" w:rsidR="00756A16" w:rsidRPr="00ED21EF" w:rsidRDefault="00826701" w:rsidP="00317DE6">
      <w:pPr>
        <w:spacing w:before="120"/>
        <w:jc w:val="center"/>
        <w:rPr>
          <w:sz w:val="22"/>
          <w:szCs w:val="24"/>
        </w:rPr>
      </w:pPr>
      <w:r w:rsidRPr="00ED21EF">
        <w:rPr>
          <w:noProof/>
          <w:sz w:val="22"/>
          <w:szCs w:val="24"/>
          <w:lang w:val="en-AU" w:eastAsia="en-AU"/>
        </w:rPr>
        <w:drawing>
          <wp:inline distT="0" distB="0" distL="0" distR="0" wp14:anchorId="6E97314D" wp14:editId="394B384E">
            <wp:extent cx="4739640" cy="3177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9640" cy="3177540"/>
                    </a:xfrm>
                    <a:prstGeom prst="rect">
                      <a:avLst/>
                    </a:prstGeom>
                    <a:noFill/>
                    <a:ln>
                      <a:noFill/>
                    </a:ln>
                  </pic:spPr>
                </pic:pic>
              </a:graphicData>
            </a:graphic>
          </wp:inline>
        </w:drawing>
      </w:r>
    </w:p>
    <w:p w14:paraId="4CF01363" w14:textId="77777777" w:rsidR="00756A16" w:rsidRPr="00317DE6" w:rsidRDefault="00756A16" w:rsidP="00317DE6">
      <w:pPr>
        <w:shd w:val="clear" w:color="auto" w:fill="FFFFFF"/>
        <w:spacing w:before="120"/>
        <w:jc w:val="both"/>
      </w:pPr>
      <w:r w:rsidRPr="00317DE6">
        <w:rPr>
          <w:szCs w:val="18"/>
        </w:rPr>
        <w:t xml:space="preserve">Note: Chapter 3 imposes additional requirements on operation of </w:t>
      </w:r>
      <w:r w:rsidRPr="005A2A5A">
        <w:rPr>
          <w:szCs w:val="18"/>
        </w:rPr>
        <w:t xml:space="preserve">radiocommunications </w:t>
      </w:r>
      <w:r w:rsidRPr="00317DE6">
        <w:rPr>
          <w:szCs w:val="18"/>
        </w:rPr>
        <w:t>devices.</w:t>
      </w:r>
    </w:p>
    <w:p w14:paraId="31248F16" w14:textId="77777777" w:rsidR="00D02398" w:rsidRDefault="00D02398" w:rsidP="0031455A">
      <w:pPr>
        <w:shd w:val="clear" w:color="auto" w:fill="FFFFFF"/>
        <w:spacing w:before="120"/>
        <w:ind w:left="5"/>
        <w:jc w:val="both"/>
        <w:rPr>
          <w:sz w:val="22"/>
        </w:rPr>
        <w:sectPr w:rsidR="00D02398" w:rsidSect="0071147F">
          <w:pgSz w:w="12240" w:h="15840" w:code="1"/>
          <w:pgMar w:top="1440" w:right="1440" w:bottom="1440" w:left="1440" w:header="720" w:footer="720" w:gutter="0"/>
          <w:cols w:space="60"/>
          <w:noEndnote/>
        </w:sectPr>
      </w:pPr>
    </w:p>
    <w:p w14:paraId="62921BD4" w14:textId="77777777" w:rsidR="00756A16" w:rsidRPr="00ED21EF" w:rsidRDefault="00756A16" w:rsidP="0031455A">
      <w:pPr>
        <w:shd w:val="clear" w:color="auto" w:fill="FFFFFF"/>
        <w:spacing w:before="120"/>
        <w:ind w:left="5"/>
        <w:jc w:val="both"/>
        <w:rPr>
          <w:sz w:val="22"/>
        </w:rPr>
      </w:pPr>
      <w:r w:rsidRPr="005A2A5A">
        <w:rPr>
          <w:b/>
          <w:bCs/>
          <w:sz w:val="22"/>
          <w:szCs w:val="24"/>
        </w:rPr>
        <w:lastRenderedPageBreak/>
        <w:t xml:space="preserve">Possession </w:t>
      </w:r>
      <w:r w:rsidRPr="00ED21EF">
        <w:rPr>
          <w:b/>
          <w:bCs/>
          <w:sz w:val="22"/>
          <w:szCs w:val="24"/>
        </w:rPr>
        <w:t>of non-standard transmitters</w:t>
      </w:r>
    </w:p>
    <w:p w14:paraId="1A426FE1" w14:textId="77777777" w:rsidR="00756A16" w:rsidRPr="00ED21EF" w:rsidRDefault="00756A16" w:rsidP="0031455A">
      <w:pPr>
        <w:shd w:val="clear" w:color="auto" w:fill="FFFFFF"/>
        <w:spacing w:before="120"/>
        <w:ind w:firstLine="350"/>
        <w:jc w:val="both"/>
        <w:rPr>
          <w:sz w:val="22"/>
        </w:rPr>
      </w:pPr>
      <w:r w:rsidRPr="00ED21EF">
        <w:rPr>
          <w:b/>
          <w:bCs/>
          <w:sz w:val="22"/>
          <w:szCs w:val="24"/>
        </w:rPr>
        <w:t xml:space="preserve">158.(1) </w:t>
      </w:r>
      <w:r w:rsidRPr="00ED21EF">
        <w:rPr>
          <w:sz w:val="22"/>
          <w:szCs w:val="24"/>
        </w:rPr>
        <w:t>Subject to Divisions 4 and 5, a person must not, without reasonable excuse, have in his or her possession for the purpose of operation a transmitter that the person knows is a non-standard transmitter.</w:t>
      </w:r>
    </w:p>
    <w:p w14:paraId="01CAD8BE" w14:textId="77777777" w:rsidR="00756A16" w:rsidRPr="00ED21EF" w:rsidRDefault="00756A16" w:rsidP="0031455A">
      <w:pPr>
        <w:shd w:val="clear" w:color="auto" w:fill="FFFFFF"/>
        <w:spacing w:before="120"/>
        <w:ind w:left="5"/>
        <w:jc w:val="both"/>
        <w:rPr>
          <w:sz w:val="22"/>
        </w:rPr>
      </w:pPr>
      <w:r w:rsidRPr="00ED21EF">
        <w:rPr>
          <w:sz w:val="22"/>
          <w:szCs w:val="24"/>
        </w:rPr>
        <w:t>Penalty:</w:t>
      </w:r>
    </w:p>
    <w:p w14:paraId="5DE9A7DF" w14:textId="77777777" w:rsidR="00756A16" w:rsidRPr="00ED21EF" w:rsidRDefault="00756A16" w:rsidP="0031455A">
      <w:pPr>
        <w:numPr>
          <w:ilvl w:val="0"/>
          <w:numId w:val="223"/>
        </w:numPr>
        <w:shd w:val="clear" w:color="auto" w:fill="FFFFFF"/>
        <w:tabs>
          <w:tab w:val="left" w:pos="778"/>
        </w:tabs>
        <w:spacing w:before="120"/>
        <w:ind w:left="389"/>
        <w:jc w:val="both"/>
        <w:rPr>
          <w:sz w:val="22"/>
          <w:szCs w:val="24"/>
        </w:rPr>
      </w:pPr>
      <w:r w:rsidRPr="00ED21EF">
        <w:rPr>
          <w:sz w:val="22"/>
          <w:szCs w:val="24"/>
        </w:rPr>
        <w:t>if the offender is an individual</w:t>
      </w:r>
      <w:r w:rsidRPr="00ED21EF">
        <w:rPr>
          <w:rFonts w:eastAsia="Times New Roman"/>
          <w:sz w:val="22"/>
          <w:szCs w:val="24"/>
        </w:rPr>
        <w:t>—$12,000; or</w:t>
      </w:r>
    </w:p>
    <w:p w14:paraId="67D9EE5A" w14:textId="77777777" w:rsidR="00756A16" w:rsidRPr="00ED21EF" w:rsidRDefault="00756A16" w:rsidP="0031455A">
      <w:pPr>
        <w:numPr>
          <w:ilvl w:val="0"/>
          <w:numId w:val="223"/>
        </w:numPr>
        <w:shd w:val="clear" w:color="auto" w:fill="FFFFFF"/>
        <w:tabs>
          <w:tab w:val="left" w:pos="778"/>
        </w:tabs>
        <w:spacing w:before="120"/>
        <w:ind w:left="389"/>
        <w:jc w:val="both"/>
        <w:rPr>
          <w:sz w:val="22"/>
          <w:szCs w:val="24"/>
        </w:rPr>
      </w:pPr>
      <w:r w:rsidRPr="00ED21EF">
        <w:rPr>
          <w:sz w:val="22"/>
          <w:szCs w:val="24"/>
        </w:rPr>
        <w:t>otherwise</w:t>
      </w:r>
      <w:r w:rsidRPr="00ED21EF">
        <w:rPr>
          <w:rFonts w:eastAsia="Times New Roman"/>
          <w:sz w:val="22"/>
          <w:szCs w:val="24"/>
        </w:rPr>
        <w:t>—$150,000.</w:t>
      </w:r>
    </w:p>
    <w:p w14:paraId="2E99E975" w14:textId="77777777" w:rsidR="00756A16" w:rsidRPr="00ED21EF" w:rsidRDefault="00756A16" w:rsidP="00D02398">
      <w:pPr>
        <w:shd w:val="clear" w:color="auto" w:fill="FFFFFF"/>
        <w:spacing w:before="120" w:after="360"/>
        <w:ind w:left="14" w:firstLine="331"/>
        <w:jc w:val="both"/>
        <w:rPr>
          <w:sz w:val="22"/>
        </w:rPr>
      </w:pPr>
      <w:r w:rsidRPr="00ED21EF">
        <w:rPr>
          <w:b/>
          <w:bCs/>
          <w:sz w:val="22"/>
          <w:szCs w:val="24"/>
        </w:rPr>
        <w:t>(2)</w:t>
      </w:r>
      <w:r w:rsidRPr="00ED21EF">
        <w:rPr>
          <w:sz w:val="22"/>
          <w:szCs w:val="24"/>
        </w:rPr>
        <w:t xml:space="preserve"> The following diagram shows the way this Part (other than Division 8) applies to possession of transmitters.</w:t>
      </w:r>
    </w:p>
    <w:p w14:paraId="619E0385" w14:textId="77777777" w:rsidR="00756A16" w:rsidRPr="00ED21EF" w:rsidRDefault="00826701" w:rsidP="00D02398">
      <w:pPr>
        <w:spacing w:before="120"/>
        <w:jc w:val="center"/>
        <w:rPr>
          <w:sz w:val="22"/>
          <w:szCs w:val="24"/>
        </w:rPr>
      </w:pPr>
      <w:r w:rsidRPr="00ED21EF">
        <w:rPr>
          <w:noProof/>
          <w:sz w:val="22"/>
          <w:szCs w:val="24"/>
          <w:lang w:val="en-AU" w:eastAsia="en-AU"/>
        </w:rPr>
        <w:drawing>
          <wp:inline distT="0" distB="0" distL="0" distR="0" wp14:anchorId="15BBE061" wp14:editId="639BAD1F">
            <wp:extent cx="4815840" cy="47625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5840" cy="4762500"/>
                    </a:xfrm>
                    <a:prstGeom prst="rect">
                      <a:avLst/>
                    </a:prstGeom>
                    <a:noFill/>
                    <a:ln>
                      <a:noFill/>
                    </a:ln>
                  </pic:spPr>
                </pic:pic>
              </a:graphicData>
            </a:graphic>
          </wp:inline>
        </w:drawing>
      </w:r>
    </w:p>
    <w:p w14:paraId="05F9F33D" w14:textId="77777777" w:rsidR="00756A16" w:rsidRPr="00D02398" w:rsidRDefault="00756A16" w:rsidP="00D02398">
      <w:pPr>
        <w:shd w:val="clear" w:color="auto" w:fill="FFFFFF"/>
        <w:spacing w:before="120"/>
        <w:jc w:val="both"/>
      </w:pPr>
      <w:r w:rsidRPr="00D02398">
        <w:rPr>
          <w:szCs w:val="18"/>
        </w:rPr>
        <w:t xml:space="preserve">Note: Chapter 3 imposes additional requirements on possession of </w:t>
      </w:r>
      <w:r w:rsidRPr="005A2A5A">
        <w:rPr>
          <w:szCs w:val="18"/>
        </w:rPr>
        <w:t xml:space="preserve">radiocommunications </w:t>
      </w:r>
      <w:r w:rsidRPr="00D02398">
        <w:rPr>
          <w:szCs w:val="18"/>
        </w:rPr>
        <w:t>devices.</w:t>
      </w:r>
    </w:p>
    <w:p w14:paraId="60F5308B" w14:textId="77777777" w:rsidR="00D02398" w:rsidRDefault="00D02398" w:rsidP="0031455A">
      <w:pPr>
        <w:shd w:val="clear" w:color="auto" w:fill="FFFFFF"/>
        <w:spacing w:before="120"/>
        <w:jc w:val="both"/>
        <w:rPr>
          <w:sz w:val="22"/>
        </w:rPr>
        <w:sectPr w:rsidR="00D02398" w:rsidSect="0071147F">
          <w:pgSz w:w="12240" w:h="15840" w:code="1"/>
          <w:pgMar w:top="1440" w:right="1440" w:bottom="1440" w:left="1440" w:header="720" w:footer="720" w:gutter="0"/>
          <w:cols w:space="60"/>
          <w:noEndnote/>
        </w:sectPr>
      </w:pPr>
    </w:p>
    <w:p w14:paraId="395425FB" w14:textId="77777777" w:rsidR="00756A16" w:rsidRPr="00ED21EF" w:rsidRDefault="00756A16" w:rsidP="0031455A">
      <w:pPr>
        <w:shd w:val="clear" w:color="auto" w:fill="FFFFFF"/>
        <w:spacing w:before="120"/>
        <w:jc w:val="both"/>
        <w:rPr>
          <w:sz w:val="22"/>
        </w:rPr>
      </w:pPr>
      <w:r w:rsidRPr="00ED21EF">
        <w:rPr>
          <w:b/>
          <w:bCs/>
          <w:sz w:val="22"/>
          <w:szCs w:val="24"/>
        </w:rPr>
        <w:lastRenderedPageBreak/>
        <w:t>Additional provisions about possession of transmitters</w:t>
      </w:r>
    </w:p>
    <w:p w14:paraId="6C41CDB8" w14:textId="77777777" w:rsidR="00756A16" w:rsidRPr="00ED21EF" w:rsidRDefault="00756A16" w:rsidP="0031455A">
      <w:pPr>
        <w:shd w:val="clear" w:color="auto" w:fill="FFFFFF"/>
        <w:spacing w:before="120"/>
        <w:ind w:firstLine="346"/>
        <w:jc w:val="both"/>
        <w:rPr>
          <w:sz w:val="22"/>
        </w:rPr>
      </w:pPr>
      <w:r w:rsidRPr="00ED21EF">
        <w:rPr>
          <w:b/>
          <w:bCs/>
          <w:sz w:val="22"/>
          <w:szCs w:val="24"/>
        </w:rPr>
        <w:t xml:space="preserve">159.(1) </w:t>
      </w:r>
      <w:r w:rsidRPr="00ED21EF">
        <w:rPr>
          <w:sz w:val="22"/>
          <w:szCs w:val="24"/>
        </w:rPr>
        <w:t>Without limiting section 158, a person is taken, for the purposes of that section, to have a transmitter in his or her possession for the purpose of operation if it is in his or her possession, otherwise than for the purpose of supply to another person, and can be operated by merely doing one or more of the following:</w:t>
      </w:r>
    </w:p>
    <w:p w14:paraId="337E0D3F" w14:textId="77777777" w:rsidR="00756A16" w:rsidRPr="00ED21EF" w:rsidRDefault="00756A16" w:rsidP="0031455A">
      <w:pPr>
        <w:numPr>
          <w:ilvl w:val="0"/>
          <w:numId w:val="224"/>
        </w:numPr>
        <w:shd w:val="clear" w:color="auto" w:fill="FFFFFF"/>
        <w:tabs>
          <w:tab w:val="left" w:pos="773"/>
        </w:tabs>
        <w:spacing w:before="120"/>
        <w:ind w:left="773" w:hanging="398"/>
        <w:jc w:val="both"/>
        <w:rPr>
          <w:sz w:val="22"/>
          <w:szCs w:val="24"/>
        </w:rPr>
      </w:pPr>
      <w:r w:rsidRPr="00ED21EF">
        <w:rPr>
          <w:sz w:val="22"/>
          <w:szCs w:val="24"/>
        </w:rPr>
        <w:t>connecting the transmitter to an electric power supply by means of an electric plug or other electric connection;</w:t>
      </w:r>
    </w:p>
    <w:p w14:paraId="05CEF80A" w14:textId="77777777" w:rsidR="00756A16" w:rsidRPr="00ED21EF" w:rsidRDefault="00756A16" w:rsidP="0031455A">
      <w:pPr>
        <w:numPr>
          <w:ilvl w:val="0"/>
          <w:numId w:val="224"/>
        </w:numPr>
        <w:shd w:val="clear" w:color="auto" w:fill="FFFFFF"/>
        <w:tabs>
          <w:tab w:val="left" w:pos="773"/>
        </w:tabs>
        <w:spacing w:before="120"/>
        <w:ind w:left="773" w:hanging="398"/>
        <w:jc w:val="both"/>
        <w:rPr>
          <w:sz w:val="22"/>
          <w:szCs w:val="24"/>
        </w:rPr>
      </w:pPr>
      <w:r w:rsidRPr="00ED21EF">
        <w:rPr>
          <w:sz w:val="22"/>
          <w:szCs w:val="24"/>
        </w:rPr>
        <w:t>connecting a microphone to the transmitter by inserting a microphone plug into the transmitter;</w:t>
      </w:r>
    </w:p>
    <w:p w14:paraId="700E5C6A" w14:textId="77777777" w:rsidR="00756A16" w:rsidRPr="00ED21EF" w:rsidRDefault="00756A16" w:rsidP="0031455A">
      <w:pPr>
        <w:numPr>
          <w:ilvl w:val="0"/>
          <w:numId w:val="225"/>
        </w:numPr>
        <w:shd w:val="clear" w:color="auto" w:fill="FFFFFF"/>
        <w:tabs>
          <w:tab w:val="left" w:pos="773"/>
        </w:tabs>
        <w:spacing w:before="120"/>
        <w:ind w:left="374"/>
        <w:jc w:val="both"/>
        <w:rPr>
          <w:sz w:val="22"/>
          <w:szCs w:val="24"/>
        </w:rPr>
      </w:pPr>
      <w:r w:rsidRPr="00ED21EF">
        <w:rPr>
          <w:sz w:val="22"/>
          <w:szCs w:val="24"/>
        </w:rPr>
        <w:t>switching on the transmitter;</w:t>
      </w:r>
    </w:p>
    <w:p w14:paraId="71FC44F7" w14:textId="77777777" w:rsidR="00756A16" w:rsidRPr="00ED21EF" w:rsidRDefault="00756A16" w:rsidP="0031455A">
      <w:pPr>
        <w:numPr>
          <w:ilvl w:val="0"/>
          <w:numId w:val="224"/>
        </w:numPr>
        <w:shd w:val="clear" w:color="auto" w:fill="FFFFFF"/>
        <w:tabs>
          <w:tab w:val="left" w:pos="773"/>
        </w:tabs>
        <w:spacing w:before="120"/>
        <w:ind w:left="773" w:hanging="398"/>
        <w:jc w:val="both"/>
        <w:rPr>
          <w:sz w:val="22"/>
          <w:szCs w:val="24"/>
        </w:rPr>
      </w:pPr>
      <w:r w:rsidRPr="00ED21EF">
        <w:rPr>
          <w:sz w:val="22"/>
          <w:szCs w:val="24"/>
        </w:rPr>
        <w:t>switching on any other equipment relevant to the transmitter</w:t>
      </w:r>
      <w:r w:rsidR="005E1428" w:rsidRPr="00ED21EF">
        <w:rPr>
          <w:sz w:val="22"/>
          <w:szCs w:val="24"/>
        </w:rPr>
        <w:t>’</w:t>
      </w:r>
      <w:r w:rsidRPr="00ED21EF">
        <w:rPr>
          <w:sz w:val="22"/>
          <w:szCs w:val="24"/>
        </w:rPr>
        <w:t>s operation;</w:t>
      </w:r>
    </w:p>
    <w:p w14:paraId="75EEBEAC" w14:textId="77777777" w:rsidR="00756A16" w:rsidRPr="00ED21EF" w:rsidRDefault="00756A16" w:rsidP="0031455A">
      <w:pPr>
        <w:numPr>
          <w:ilvl w:val="0"/>
          <w:numId w:val="224"/>
        </w:numPr>
        <w:shd w:val="clear" w:color="auto" w:fill="FFFFFF"/>
        <w:tabs>
          <w:tab w:val="left" w:pos="773"/>
        </w:tabs>
        <w:spacing w:before="120"/>
        <w:ind w:left="773" w:hanging="398"/>
        <w:jc w:val="both"/>
        <w:rPr>
          <w:sz w:val="22"/>
          <w:szCs w:val="24"/>
        </w:rPr>
      </w:pPr>
      <w:r w:rsidRPr="00ED21EF">
        <w:rPr>
          <w:sz w:val="22"/>
          <w:szCs w:val="24"/>
        </w:rPr>
        <w:t>adjusting settings by manipulating the transmitter</w:t>
      </w:r>
      <w:r w:rsidR="005E1428" w:rsidRPr="00ED21EF">
        <w:rPr>
          <w:sz w:val="22"/>
          <w:szCs w:val="24"/>
        </w:rPr>
        <w:t>’</w:t>
      </w:r>
      <w:r w:rsidRPr="00ED21EF">
        <w:rPr>
          <w:sz w:val="22"/>
          <w:szCs w:val="24"/>
        </w:rPr>
        <w:t>s external switches, dials or other controls;</w:t>
      </w:r>
    </w:p>
    <w:p w14:paraId="6315D1EE" w14:textId="77777777" w:rsidR="00756A16" w:rsidRPr="00ED21EF" w:rsidRDefault="00756A16" w:rsidP="0031455A">
      <w:pPr>
        <w:shd w:val="clear" w:color="auto" w:fill="FFFFFF"/>
        <w:spacing w:before="120"/>
        <w:ind w:left="427"/>
        <w:jc w:val="both"/>
        <w:rPr>
          <w:sz w:val="22"/>
        </w:rPr>
      </w:pPr>
      <w:r w:rsidRPr="00ED21EF">
        <w:rPr>
          <w:sz w:val="22"/>
          <w:szCs w:val="24"/>
        </w:rPr>
        <w:t>(f) connecting the transmitter to an antenna.</w:t>
      </w:r>
    </w:p>
    <w:p w14:paraId="572384A1" w14:textId="77777777" w:rsidR="00756A16" w:rsidRPr="00ED21EF" w:rsidRDefault="00756A16" w:rsidP="0031455A">
      <w:pPr>
        <w:numPr>
          <w:ilvl w:val="0"/>
          <w:numId w:val="226"/>
        </w:numPr>
        <w:shd w:val="clear" w:color="auto" w:fill="FFFFFF"/>
        <w:tabs>
          <w:tab w:val="left" w:pos="730"/>
        </w:tabs>
        <w:spacing w:before="120"/>
        <w:ind w:firstLine="336"/>
        <w:jc w:val="both"/>
        <w:rPr>
          <w:b/>
          <w:bCs/>
          <w:sz w:val="22"/>
          <w:szCs w:val="24"/>
        </w:rPr>
      </w:pPr>
      <w:r w:rsidRPr="00ED21EF">
        <w:rPr>
          <w:sz w:val="22"/>
          <w:szCs w:val="24"/>
        </w:rPr>
        <w:t>Subsection (1) only applies in the absence of any evidence to the contrary.</w:t>
      </w:r>
    </w:p>
    <w:p w14:paraId="08A40748" w14:textId="77777777" w:rsidR="00756A16" w:rsidRPr="00ED21EF" w:rsidRDefault="00756A16" w:rsidP="0031455A">
      <w:pPr>
        <w:numPr>
          <w:ilvl w:val="0"/>
          <w:numId w:val="226"/>
        </w:numPr>
        <w:shd w:val="clear" w:color="auto" w:fill="FFFFFF"/>
        <w:tabs>
          <w:tab w:val="left" w:pos="730"/>
        </w:tabs>
        <w:spacing w:before="120"/>
        <w:ind w:firstLine="336"/>
        <w:jc w:val="both"/>
        <w:rPr>
          <w:b/>
          <w:bCs/>
          <w:sz w:val="22"/>
          <w:szCs w:val="24"/>
        </w:rPr>
      </w:pPr>
      <w:r w:rsidRPr="00ED21EF">
        <w:rPr>
          <w:sz w:val="22"/>
          <w:szCs w:val="24"/>
        </w:rPr>
        <w:t>A reference in this section to a person having a transmitter in his or her possession includes a reference to the person having it under control in any place whatever, whether for the use or benefit of that person or another person, and although another person has the actual possession or custody of it.</w:t>
      </w:r>
    </w:p>
    <w:p w14:paraId="17B81320" w14:textId="77777777" w:rsidR="00756A16" w:rsidRPr="00ED21EF" w:rsidRDefault="00756A16" w:rsidP="0031455A">
      <w:pPr>
        <w:shd w:val="clear" w:color="auto" w:fill="FFFFFF"/>
        <w:spacing w:before="120"/>
        <w:jc w:val="both"/>
        <w:rPr>
          <w:sz w:val="22"/>
        </w:rPr>
      </w:pPr>
      <w:r w:rsidRPr="00ED21EF">
        <w:rPr>
          <w:b/>
          <w:bCs/>
          <w:sz w:val="22"/>
          <w:szCs w:val="24"/>
        </w:rPr>
        <w:t>Supply of non-standard devices</w:t>
      </w:r>
    </w:p>
    <w:p w14:paraId="0BC26E6C" w14:textId="77777777" w:rsidR="00756A16" w:rsidRPr="00ED21EF" w:rsidRDefault="00756A16" w:rsidP="0031455A">
      <w:pPr>
        <w:shd w:val="clear" w:color="auto" w:fill="FFFFFF"/>
        <w:spacing w:before="120"/>
        <w:ind w:firstLine="341"/>
        <w:jc w:val="both"/>
        <w:rPr>
          <w:sz w:val="22"/>
        </w:rPr>
      </w:pPr>
      <w:r w:rsidRPr="00ED21EF">
        <w:rPr>
          <w:b/>
          <w:bCs/>
          <w:sz w:val="22"/>
          <w:szCs w:val="24"/>
        </w:rPr>
        <w:t xml:space="preserve">160.(1) </w:t>
      </w:r>
      <w:r w:rsidRPr="00ED21EF">
        <w:rPr>
          <w:sz w:val="22"/>
          <w:szCs w:val="24"/>
        </w:rPr>
        <w:t>Subject to Division 5, a person must not, without reasonable excuse, supply a device that the person knows is a non-standard device. Penalty:</w:t>
      </w:r>
    </w:p>
    <w:p w14:paraId="3D12D6C3" w14:textId="77777777" w:rsidR="00756A16" w:rsidRPr="00ED21EF" w:rsidRDefault="00756A16" w:rsidP="0031455A">
      <w:pPr>
        <w:numPr>
          <w:ilvl w:val="0"/>
          <w:numId w:val="227"/>
        </w:numPr>
        <w:shd w:val="clear" w:color="auto" w:fill="FFFFFF"/>
        <w:tabs>
          <w:tab w:val="left" w:pos="773"/>
        </w:tabs>
        <w:spacing w:before="120"/>
        <w:ind w:left="384"/>
        <w:jc w:val="both"/>
        <w:rPr>
          <w:sz w:val="22"/>
          <w:szCs w:val="24"/>
        </w:rPr>
      </w:pPr>
      <w:r w:rsidRPr="00ED21EF">
        <w:rPr>
          <w:sz w:val="22"/>
          <w:szCs w:val="24"/>
        </w:rPr>
        <w:t>if the offender is an individual</w:t>
      </w:r>
      <w:r w:rsidRPr="00ED21EF">
        <w:rPr>
          <w:rFonts w:eastAsia="Times New Roman"/>
          <w:sz w:val="22"/>
          <w:szCs w:val="24"/>
        </w:rPr>
        <w:t>—$12,000; or</w:t>
      </w:r>
    </w:p>
    <w:p w14:paraId="16C5D328" w14:textId="77777777" w:rsidR="00756A16" w:rsidRPr="00ED21EF" w:rsidRDefault="00756A16" w:rsidP="0031455A">
      <w:pPr>
        <w:numPr>
          <w:ilvl w:val="0"/>
          <w:numId w:val="227"/>
        </w:numPr>
        <w:shd w:val="clear" w:color="auto" w:fill="FFFFFF"/>
        <w:tabs>
          <w:tab w:val="left" w:pos="773"/>
        </w:tabs>
        <w:spacing w:before="120"/>
        <w:ind w:left="384"/>
        <w:jc w:val="both"/>
        <w:rPr>
          <w:sz w:val="22"/>
          <w:szCs w:val="24"/>
        </w:rPr>
      </w:pPr>
      <w:r w:rsidRPr="00ED21EF">
        <w:rPr>
          <w:sz w:val="22"/>
          <w:szCs w:val="24"/>
        </w:rPr>
        <w:t>otherwise</w:t>
      </w:r>
      <w:r w:rsidRPr="00ED21EF">
        <w:rPr>
          <w:rFonts w:eastAsia="Times New Roman"/>
          <w:sz w:val="22"/>
          <w:szCs w:val="24"/>
        </w:rPr>
        <w:t>—$150,000.</w:t>
      </w:r>
    </w:p>
    <w:p w14:paraId="3E42509E" w14:textId="77777777" w:rsidR="003C4A51" w:rsidRDefault="003C4A51" w:rsidP="0031455A">
      <w:pPr>
        <w:shd w:val="clear" w:color="auto" w:fill="FFFFFF"/>
        <w:spacing w:before="120"/>
        <w:ind w:left="523" w:firstLine="331"/>
        <w:jc w:val="both"/>
        <w:rPr>
          <w:sz w:val="22"/>
          <w:szCs w:val="24"/>
        </w:rPr>
        <w:sectPr w:rsidR="003C4A51" w:rsidSect="0071147F">
          <w:pgSz w:w="12240" w:h="15840" w:code="1"/>
          <w:pgMar w:top="1440" w:right="1440" w:bottom="1440" w:left="1440" w:header="720" w:footer="720" w:gutter="0"/>
          <w:cols w:space="60"/>
          <w:noEndnote/>
        </w:sectPr>
      </w:pPr>
    </w:p>
    <w:p w14:paraId="111B81E3" w14:textId="77777777" w:rsidR="00756A16" w:rsidRPr="00ED21EF" w:rsidRDefault="00756A16" w:rsidP="0031455A">
      <w:pPr>
        <w:shd w:val="clear" w:color="auto" w:fill="FFFFFF"/>
        <w:spacing w:before="120"/>
        <w:ind w:left="523" w:firstLine="331"/>
        <w:jc w:val="both"/>
        <w:rPr>
          <w:sz w:val="22"/>
        </w:rPr>
      </w:pPr>
      <w:r w:rsidRPr="00ED21EF">
        <w:rPr>
          <w:b/>
          <w:bCs/>
          <w:sz w:val="22"/>
          <w:szCs w:val="24"/>
        </w:rPr>
        <w:lastRenderedPageBreak/>
        <w:t>(2)</w:t>
      </w:r>
      <w:r w:rsidRPr="00ED21EF">
        <w:rPr>
          <w:sz w:val="22"/>
          <w:szCs w:val="24"/>
        </w:rPr>
        <w:t xml:space="preserve"> The following diagram shows how this Part (other than Division 8) applies to supply of devices.</w:t>
      </w:r>
    </w:p>
    <w:p w14:paraId="675295B0" w14:textId="77777777" w:rsidR="00756A16" w:rsidRPr="00ED21EF" w:rsidRDefault="00826701" w:rsidP="003C4A51">
      <w:pPr>
        <w:spacing w:before="120"/>
        <w:jc w:val="center"/>
        <w:rPr>
          <w:sz w:val="22"/>
          <w:szCs w:val="24"/>
        </w:rPr>
      </w:pPr>
      <w:r w:rsidRPr="00ED21EF">
        <w:rPr>
          <w:noProof/>
          <w:sz w:val="22"/>
          <w:szCs w:val="24"/>
          <w:lang w:val="en-AU" w:eastAsia="en-AU"/>
        </w:rPr>
        <w:drawing>
          <wp:inline distT="0" distB="0" distL="0" distR="0" wp14:anchorId="664D6DD4" wp14:editId="437B499D">
            <wp:extent cx="4983480" cy="51206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3480" cy="5120640"/>
                    </a:xfrm>
                    <a:prstGeom prst="rect">
                      <a:avLst/>
                    </a:prstGeom>
                    <a:noFill/>
                    <a:ln>
                      <a:noFill/>
                    </a:ln>
                  </pic:spPr>
                </pic:pic>
              </a:graphicData>
            </a:graphic>
          </wp:inline>
        </w:drawing>
      </w:r>
    </w:p>
    <w:p w14:paraId="664571ED" w14:textId="77777777" w:rsidR="00756A16" w:rsidRPr="00ED21EF" w:rsidRDefault="00756A16" w:rsidP="00F91219">
      <w:pPr>
        <w:shd w:val="clear" w:color="auto" w:fill="FFFFFF"/>
        <w:spacing w:before="120"/>
        <w:jc w:val="both"/>
        <w:rPr>
          <w:sz w:val="22"/>
        </w:rPr>
      </w:pPr>
      <w:r w:rsidRPr="00ED21EF">
        <w:rPr>
          <w:b/>
          <w:bCs/>
          <w:sz w:val="22"/>
          <w:szCs w:val="24"/>
        </w:rPr>
        <w:t>Imputed knowledge</w:t>
      </w:r>
    </w:p>
    <w:p w14:paraId="11308E02" w14:textId="77777777" w:rsidR="00756A16" w:rsidRPr="00ED21EF" w:rsidRDefault="00756A16" w:rsidP="00F91219">
      <w:pPr>
        <w:shd w:val="clear" w:color="auto" w:fill="FFFFFF"/>
        <w:spacing w:before="120"/>
        <w:ind w:firstLine="331"/>
        <w:jc w:val="both"/>
        <w:rPr>
          <w:sz w:val="22"/>
        </w:rPr>
      </w:pPr>
      <w:r w:rsidRPr="00ED21EF">
        <w:rPr>
          <w:b/>
          <w:bCs/>
          <w:sz w:val="22"/>
          <w:szCs w:val="24"/>
        </w:rPr>
        <w:t xml:space="preserve">161. </w:t>
      </w:r>
      <w:r w:rsidRPr="00ED21EF">
        <w:rPr>
          <w:sz w:val="22"/>
          <w:szCs w:val="24"/>
        </w:rPr>
        <w:t>For the purposes of establishing a contravention of section 157, 158 or 160, if, having regard to:</w:t>
      </w:r>
    </w:p>
    <w:p w14:paraId="0EC48E57" w14:textId="77777777" w:rsidR="00756A16" w:rsidRPr="00ED21EF" w:rsidRDefault="00756A16" w:rsidP="00F91219">
      <w:pPr>
        <w:shd w:val="clear" w:color="auto" w:fill="FFFFFF"/>
        <w:tabs>
          <w:tab w:val="left" w:pos="1325"/>
        </w:tabs>
        <w:spacing w:before="120"/>
        <w:ind w:left="806" w:hanging="374"/>
        <w:jc w:val="both"/>
        <w:rPr>
          <w:sz w:val="22"/>
        </w:rPr>
      </w:pPr>
      <w:r w:rsidRPr="00ED21EF">
        <w:rPr>
          <w:sz w:val="22"/>
          <w:szCs w:val="24"/>
        </w:rPr>
        <w:t>(a)</w:t>
      </w:r>
      <w:r w:rsidRPr="00ED21EF">
        <w:rPr>
          <w:sz w:val="22"/>
          <w:szCs w:val="24"/>
        </w:rPr>
        <w:tab/>
        <w:t>a</w:t>
      </w:r>
      <w:r w:rsidR="005E1428" w:rsidRPr="00ED21EF">
        <w:rPr>
          <w:sz w:val="22"/>
          <w:szCs w:val="24"/>
        </w:rPr>
        <w:t xml:space="preserve"> </w:t>
      </w:r>
      <w:r w:rsidRPr="00ED21EF">
        <w:rPr>
          <w:sz w:val="22"/>
          <w:szCs w:val="24"/>
        </w:rPr>
        <w:t>person</w:t>
      </w:r>
      <w:r w:rsidR="005E1428" w:rsidRPr="00ED21EF">
        <w:rPr>
          <w:sz w:val="22"/>
          <w:szCs w:val="24"/>
        </w:rPr>
        <w:t>’</w:t>
      </w:r>
      <w:r w:rsidRPr="00ED21EF">
        <w:rPr>
          <w:sz w:val="22"/>
          <w:szCs w:val="24"/>
        </w:rPr>
        <w:t>s</w:t>
      </w:r>
      <w:r w:rsidR="005E1428" w:rsidRPr="00ED21EF">
        <w:rPr>
          <w:sz w:val="22"/>
          <w:szCs w:val="24"/>
        </w:rPr>
        <w:t xml:space="preserve"> </w:t>
      </w:r>
      <w:r w:rsidRPr="00ED21EF">
        <w:rPr>
          <w:sz w:val="22"/>
          <w:szCs w:val="24"/>
        </w:rPr>
        <w:t>abilities,</w:t>
      </w:r>
      <w:r w:rsidR="005E1428" w:rsidRPr="00ED21EF">
        <w:rPr>
          <w:sz w:val="22"/>
          <w:szCs w:val="24"/>
        </w:rPr>
        <w:t xml:space="preserve"> </w:t>
      </w:r>
      <w:r w:rsidRPr="00ED21EF">
        <w:rPr>
          <w:sz w:val="22"/>
          <w:szCs w:val="24"/>
        </w:rPr>
        <w:t>experience,</w:t>
      </w:r>
      <w:r w:rsidR="005E1428" w:rsidRPr="00ED21EF">
        <w:rPr>
          <w:sz w:val="22"/>
          <w:szCs w:val="24"/>
        </w:rPr>
        <w:t xml:space="preserve"> </w:t>
      </w:r>
      <w:r w:rsidRPr="00ED21EF">
        <w:rPr>
          <w:sz w:val="22"/>
          <w:szCs w:val="24"/>
        </w:rPr>
        <w:t>qualifications</w:t>
      </w:r>
      <w:r w:rsidR="005E1428" w:rsidRPr="00ED21EF">
        <w:rPr>
          <w:sz w:val="22"/>
          <w:szCs w:val="24"/>
        </w:rPr>
        <w:t xml:space="preserve"> </w:t>
      </w:r>
      <w:r w:rsidRPr="00ED21EF">
        <w:rPr>
          <w:sz w:val="22"/>
          <w:szCs w:val="24"/>
        </w:rPr>
        <w:t>and</w:t>
      </w:r>
      <w:r w:rsidR="005E1428" w:rsidRPr="00ED21EF">
        <w:rPr>
          <w:sz w:val="22"/>
          <w:szCs w:val="24"/>
        </w:rPr>
        <w:t xml:space="preserve"> </w:t>
      </w:r>
      <w:r w:rsidRPr="00ED21EF">
        <w:rPr>
          <w:sz w:val="22"/>
          <w:szCs w:val="24"/>
        </w:rPr>
        <w:t>other</w:t>
      </w:r>
      <w:r w:rsidR="00A614B5">
        <w:rPr>
          <w:sz w:val="22"/>
          <w:szCs w:val="24"/>
        </w:rPr>
        <w:t xml:space="preserve"> </w:t>
      </w:r>
      <w:r w:rsidRPr="00ED21EF">
        <w:rPr>
          <w:sz w:val="22"/>
          <w:szCs w:val="24"/>
        </w:rPr>
        <w:t>attributes; and</w:t>
      </w:r>
    </w:p>
    <w:p w14:paraId="25954825" w14:textId="77777777" w:rsidR="00F91219" w:rsidRDefault="00756A16" w:rsidP="00F91219">
      <w:pPr>
        <w:shd w:val="clear" w:color="auto" w:fill="FFFFFF"/>
        <w:tabs>
          <w:tab w:val="left" w:pos="1325"/>
        </w:tabs>
        <w:spacing w:before="120"/>
        <w:ind w:left="806" w:hanging="374"/>
        <w:jc w:val="both"/>
        <w:rPr>
          <w:sz w:val="22"/>
          <w:szCs w:val="24"/>
        </w:rPr>
      </w:pPr>
      <w:r w:rsidRPr="00ED21EF">
        <w:rPr>
          <w:sz w:val="22"/>
          <w:szCs w:val="24"/>
        </w:rPr>
        <w:t>(b)</w:t>
      </w:r>
      <w:r w:rsidRPr="00ED21EF">
        <w:rPr>
          <w:sz w:val="22"/>
          <w:szCs w:val="24"/>
        </w:rPr>
        <w:tab/>
        <w:t>all the circumstances surrounding the alleged contravention;</w:t>
      </w:r>
    </w:p>
    <w:p w14:paraId="6AFD712E" w14:textId="77777777" w:rsidR="00756A16" w:rsidRPr="00ED21EF" w:rsidRDefault="00756A16" w:rsidP="00F91219">
      <w:pPr>
        <w:shd w:val="clear" w:color="auto" w:fill="FFFFFF"/>
        <w:tabs>
          <w:tab w:val="left" w:pos="1325"/>
        </w:tabs>
        <w:spacing w:before="120"/>
        <w:jc w:val="both"/>
        <w:rPr>
          <w:sz w:val="22"/>
        </w:rPr>
      </w:pPr>
      <w:r w:rsidRPr="00ED21EF">
        <w:rPr>
          <w:sz w:val="22"/>
          <w:szCs w:val="24"/>
        </w:rPr>
        <w:t>the person ought reasonably to have known that the transmitter or</w:t>
      </w:r>
      <w:r w:rsidR="00A614B5">
        <w:rPr>
          <w:sz w:val="22"/>
          <w:szCs w:val="24"/>
        </w:rPr>
        <w:t xml:space="preserve"> </w:t>
      </w:r>
      <w:r w:rsidRPr="00ED21EF">
        <w:rPr>
          <w:sz w:val="22"/>
          <w:szCs w:val="24"/>
        </w:rPr>
        <w:t>device in question was a non-standard transmitter or non-standard</w:t>
      </w:r>
      <w:r w:rsidR="00A614B5">
        <w:rPr>
          <w:sz w:val="22"/>
          <w:szCs w:val="24"/>
        </w:rPr>
        <w:t xml:space="preserve"> </w:t>
      </w:r>
      <w:r w:rsidRPr="00ED21EF">
        <w:rPr>
          <w:sz w:val="22"/>
          <w:szCs w:val="24"/>
        </w:rPr>
        <w:t>device, the person is taken to have known that it was a non-standard</w:t>
      </w:r>
      <w:r w:rsidR="00A614B5">
        <w:rPr>
          <w:sz w:val="22"/>
          <w:szCs w:val="24"/>
        </w:rPr>
        <w:t xml:space="preserve"> </w:t>
      </w:r>
      <w:r w:rsidRPr="00ED21EF">
        <w:rPr>
          <w:sz w:val="22"/>
          <w:szCs w:val="24"/>
        </w:rPr>
        <w:t>transmitter or non-standard device.</w:t>
      </w:r>
    </w:p>
    <w:p w14:paraId="17EBE554" w14:textId="77777777" w:rsidR="00F91219" w:rsidRDefault="00F91219" w:rsidP="0031455A">
      <w:pPr>
        <w:shd w:val="clear" w:color="auto" w:fill="FFFFFF"/>
        <w:spacing w:before="120"/>
        <w:ind w:left="2155"/>
        <w:jc w:val="both"/>
        <w:rPr>
          <w:sz w:val="22"/>
        </w:rPr>
        <w:sectPr w:rsidR="00F91219" w:rsidSect="0071147F">
          <w:pgSz w:w="12240" w:h="15840" w:code="1"/>
          <w:pgMar w:top="1440" w:right="1440" w:bottom="1440" w:left="1440" w:header="720" w:footer="720" w:gutter="0"/>
          <w:cols w:space="60"/>
          <w:noEndnote/>
        </w:sectPr>
      </w:pPr>
    </w:p>
    <w:p w14:paraId="4FC9857B" w14:textId="77777777" w:rsidR="00756A16" w:rsidRPr="00ED21EF" w:rsidRDefault="00756A16" w:rsidP="00F91219">
      <w:pPr>
        <w:shd w:val="clear" w:color="auto" w:fill="FFFFFF"/>
        <w:spacing w:before="120"/>
        <w:jc w:val="center"/>
        <w:rPr>
          <w:sz w:val="22"/>
        </w:rPr>
      </w:pPr>
      <w:r w:rsidRPr="005A2A5A">
        <w:rPr>
          <w:b/>
          <w:bCs/>
          <w:i/>
          <w:iCs/>
          <w:sz w:val="22"/>
          <w:szCs w:val="24"/>
        </w:rPr>
        <w:lastRenderedPageBreak/>
        <w:t xml:space="preserve">Division </w:t>
      </w:r>
      <w:r w:rsidRPr="00ED21EF">
        <w:rPr>
          <w:b/>
          <w:bCs/>
          <w:i/>
          <w:iCs/>
          <w:sz w:val="22"/>
          <w:szCs w:val="24"/>
        </w:rPr>
        <w:t>3</w:t>
      </w:r>
      <w:r w:rsidRPr="00ED21EF">
        <w:rPr>
          <w:rFonts w:eastAsia="Times New Roman"/>
          <w:sz w:val="22"/>
          <w:szCs w:val="24"/>
        </w:rPr>
        <w:t>—</w:t>
      </w:r>
      <w:r w:rsidRPr="005A2A5A">
        <w:rPr>
          <w:rFonts w:eastAsia="Times New Roman"/>
          <w:b/>
          <w:bCs/>
          <w:i/>
          <w:iCs/>
          <w:sz w:val="22"/>
          <w:szCs w:val="24"/>
        </w:rPr>
        <w:t>Standards</w:t>
      </w:r>
    </w:p>
    <w:p w14:paraId="0112A1D8" w14:textId="77777777" w:rsidR="00756A16" w:rsidRPr="00ED21EF" w:rsidRDefault="00756A16" w:rsidP="0031455A">
      <w:pPr>
        <w:shd w:val="clear" w:color="auto" w:fill="FFFFFF"/>
        <w:spacing w:before="120"/>
        <w:ind w:left="5"/>
        <w:jc w:val="both"/>
        <w:rPr>
          <w:sz w:val="22"/>
        </w:rPr>
      </w:pPr>
      <w:r w:rsidRPr="00ED21EF">
        <w:rPr>
          <w:b/>
          <w:bCs/>
          <w:sz w:val="22"/>
          <w:szCs w:val="24"/>
        </w:rPr>
        <w:t>The SMA</w:t>
      </w:r>
      <w:r w:rsidR="005E1428" w:rsidRPr="00ED21EF">
        <w:rPr>
          <w:b/>
          <w:bCs/>
          <w:sz w:val="22"/>
          <w:szCs w:val="24"/>
        </w:rPr>
        <w:t>’</w:t>
      </w:r>
      <w:r w:rsidRPr="00ED21EF">
        <w:rPr>
          <w:b/>
          <w:bCs/>
          <w:sz w:val="22"/>
          <w:szCs w:val="24"/>
        </w:rPr>
        <w:t xml:space="preserve">s power to make </w:t>
      </w:r>
      <w:r w:rsidRPr="005A2A5A">
        <w:rPr>
          <w:b/>
          <w:bCs/>
          <w:sz w:val="22"/>
          <w:szCs w:val="24"/>
        </w:rPr>
        <w:t>standards</w:t>
      </w:r>
    </w:p>
    <w:p w14:paraId="42D78CFF" w14:textId="77777777" w:rsidR="00756A16" w:rsidRPr="00ED21EF" w:rsidRDefault="00756A16" w:rsidP="0031455A">
      <w:pPr>
        <w:shd w:val="clear" w:color="auto" w:fill="FFFFFF"/>
        <w:spacing w:before="120"/>
        <w:ind w:left="355"/>
        <w:jc w:val="both"/>
        <w:rPr>
          <w:sz w:val="22"/>
        </w:rPr>
      </w:pPr>
      <w:r w:rsidRPr="00ED21EF">
        <w:rPr>
          <w:b/>
          <w:bCs/>
          <w:sz w:val="22"/>
          <w:szCs w:val="24"/>
        </w:rPr>
        <w:t xml:space="preserve">162.(1) </w:t>
      </w:r>
      <w:r w:rsidRPr="00ED21EF">
        <w:rPr>
          <w:sz w:val="22"/>
          <w:szCs w:val="24"/>
        </w:rPr>
        <w:t>The SMA may, by written instrument, make standards for:</w:t>
      </w:r>
    </w:p>
    <w:p w14:paraId="6248EEF3" w14:textId="77777777" w:rsidR="00756A16" w:rsidRPr="00ED21EF" w:rsidRDefault="00756A16" w:rsidP="0031455A">
      <w:pPr>
        <w:numPr>
          <w:ilvl w:val="0"/>
          <w:numId w:val="228"/>
        </w:numPr>
        <w:shd w:val="clear" w:color="auto" w:fill="FFFFFF"/>
        <w:tabs>
          <w:tab w:val="left" w:pos="782"/>
        </w:tabs>
        <w:spacing w:before="120"/>
        <w:ind w:left="394"/>
        <w:jc w:val="both"/>
        <w:rPr>
          <w:sz w:val="22"/>
          <w:szCs w:val="24"/>
        </w:rPr>
      </w:pPr>
      <w:r w:rsidRPr="00ED21EF">
        <w:rPr>
          <w:sz w:val="22"/>
          <w:szCs w:val="24"/>
        </w:rPr>
        <w:t>the performance of specified devices; or</w:t>
      </w:r>
    </w:p>
    <w:p w14:paraId="2303BD31" w14:textId="77777777" w:rsidR="00756A16" w:rsidRPr="00ED21EF" w:rsidRDefault="00756A16" w:rsidP="0031455A">
      <w:pPr>
        <w:numPr>
          <w:ilvl w:val="0"/>
          <w:numId w:val="229"/>
        </w:numPr>
        <w:shd w:val="clear" w:color="auto" w:fill="FFFFFF"/>
        <w:tabs>
          <w:tab w:val="left" w:pos="782"/>
        </w:tabs>
        <w:spacing w:before="120"/>
        <w:ind w:left="782" w:hanging="389"/>
        <w:jc w:val="both"/>
        <w:rPr>
          <w:sz w:val="22"/>
          <w:szCs w:val="24"/>
        </w:rPr>
      </w:pPr>
      <w:r w:rsidRPr="00ED21EF">
        <w:rPr>
          <w:sz w:val="22"/>
          <w:szCs w:val="24"/>
        </w:rPr>
        <w:t xml:space="preserve">the maximum permitted level of radio emissions from devices (other than </w:t>
      </w:r>
      <w:r w:rsidRPr="005A2A5A">
        <w:rPr>
          <w:sz w:val="22"/>
          <w:szCs w:val="24"/>
        </w:rPr>
        <w:t xml:space="preserve">radiocommunications </w:t>
      </w:r>
      <w:r w:rsidRPr="00ED21EF">
        <w:rPr>
          <w:sz w:val="22"/>
          <w:szCs w:val="24"/>
        </w:rPr>
        <w:t xml:space="preserve">from </w:t>
      </w:r>
      <w:r w:rsidRPr="005A2A5A">
        <w:rPr>
          <w:sz w:val="22"/>
          <w:szCs w:val="24"/>
        </w:rPr>
        <w:t xml:space="preserve">radiocommunications </w:t>
      </w:r>
      <w:r w:rsidRPr="00ED21EF">
        <w:rPr>
          <w:sz w:val="22"/>
          <w:szCs w:val="24"/>
        </w:rPr>
        <w:t>devices in accordance with Chapter 3) within specified parts of the spectrum.</w:t>
      </w:r>
    </w:p>
    <w:p w14:paraId="617DBD44" w14:textId="77777777" w:rsidR="00756A16" w:rsidRPr="00ED21EF" w:rsidRDefault="00756A16" w:rsidP="0031455A">
      <w:pPr>
        <w:shd w:val="clear" w:color="auto" w:fill="FFFFFF"/>
        <w:tabs>
          <w:tab w:val="left" w:pos="739"/>
        </w:tabs>
        <w:spacing w:before="120"/>
        <w:ind w:left="346"/>
        <w:jc w:val="both"/>
        <w:rPr>
          <w:sz w:val="22"/>
        </w:rPr>
      </w:pPr>
      <w:r w:rsidRPr="00ED21EF">
        <w:rPr>
          <w:b/>
          <w:bCs/>
          <w:sz w:val="22"/>
          <w:szCs w:val="24"/>
        </w:rPr>
        <w:t>(2)</w:t>
      </w:r>
      <w:r w:rsidRPr="00ED21EF">
        <w:rPr>
          <w:sz w:val="22"/>
          <w:szCs w:val="24"/>
        </w:rPr>
        <w:tab/>
        <w:t>A standard:</w:t>
      </w:r>
    </w:p>
    <w:p w14:paraId="2FD2C9F2" w14:textId="77777777" w:rsidR="00756A16" w:rsidRPr="00ED21EF" w:rsidRDefault="00756A16" w:rsidP="0031455A">
      <w:pPr>
        <w:numPr>
          <w:ilvl w:val="0"/>
          <w:numId w:val="230"/>
        </w:numPr>
        <w:shd w:val="clear" w:color="auto" w:fill="FFFFFF"/>
        <w:tabs>
          <w:tab w:val="left" w:pos="782"/>
        </w:tabs>
        <w:spacing w:before="120"/>
        <w:ind w:left="782" w:hanging="389"/>
        <w:jc w:val="both"/>
        <w:rPr>
          <w:sz w:val="22"/>
          <w:szCs w:val="24"/>
        </w:rPr>
      </w:pPr>
      <w:r w:rsidRPr="00ED21EF">
        <w:rPr>
          <w:sz w:val="22"/>
          <w:szCs w:val="24"/>
        </w:rPr>
        <w:t>may be of general application or may be limited as provided in the standard; and</w:t>
      </w:r>
    </w:p>
    <w:p w14:paraId="449A2680" w14:textId="77777777" w:rsidR="00756A16" w:rsidRPr="00ED21EF" w:rsidRDefault="00756A16" w:rsidP="0031455A">
      <w:pPr>
        <w:numPr>
          <w:ilvl w:val="0"/>
          <w:numId w:val="231"/>
        </w:numPr>
        <w:shd w:val="clear" w:color="auto" w:fill="FFFFFF"/>
        <w:tabs>
          <w:tab w:val="left" w:pos="782"/>
        </w:tabs>
        <w:spacing w:before="120"/>
        <w:ind w:left="394"/>
        <w:jc w:val="both"/>
        <w:rPr>
          <w:sz w:val="22"/>
          <w:szCs w:val="24"/>
        </w:rPr>
      </w:pPr>
      <w:r w:rsidRPr="00ED21EF">
        <w:rPr>
          <w:sz w:val="22"/>
          <w:szCs w:val="24"/>
        </w:rPr>
        <w:t>without limiting paragraph (a), may apply:</w:t>
      </w:r>
    </w:p>
    <w:p w14:paraId="68C3D151" w14:textId="77777777" w:rsidR="00E20A37" w:rsidRDefault="00756A16" w:rsidP="0031455A">
      <w:pPr>
        <w:shd w:val="clear" w:color="auto" w:fill="FFFFFF"/>
        <w:spacing w:before="120"/>
        <w:ind w:left="1032"/>
        <w:jc w:val="both"/>
        <w:rPr>
          <w:sz w:val="22"/>
          <w:szCs w:val="24"/>
        </w:rPr>
      </w:pPr>
      <w:r w:rsidRPr="00ED21EF">
        <w:rPr>
          <w:sz w:val="22"/>
          <w:szCs w:val="24"/>
        </w:rPr>
        <w:t>(i) with respect to one or more specified areas; or</w:t>
      </w:r>
    </w:p>
    <w:p w14:paraId="3B4201F1" w14:textId="77777777" w:rsidR="00756A16" w:rsidRPr="00ED21EF" w:rsidRDefault="00756A16" w:rsidP="0031455A">
      <w:pPr>
        <w:shd w:val="clear" w:color="auto" w:fill="FFFFFF"/>
        <w:spacing w:before="120"/>
        <w:ind w:left="1032"/>
        <w:jc w:val="both"/>
        <w:rPr>
          <w:sz w:val="22"/>
        </w:rPr>
      </w:pPr>
      <w:r w:rsidRPr="00ED21EF">
        <w:rPr>
          <w:sz w:val="22"/>
          <w:szCs w:val="24"/>
        </w:rPr>
        <w:t>(ii) with respect to one or more specified parts of the spectrum.</w:t>
      </w:r>
    </w:p>
    <w:p w14:paraId="6E515B81" w14:textId="77777777" w:rsidR="00756A16" w:rsidRPr="00ED21EF" w:rsidRDefault="00756A16" w:rsidP="0031455A">
      <w:pPr>
        <w:shd w:val="clear" w:color="auto" w:fill="FFFFFF"/>
        <w:tabs>
          <w:tab w:val="left" w:pos="739"/>
        </w:tabs>
        <w:spacing w:before="120"/>
        <w:ind w:left="5" w:firstLine="341"/>
        <w:jc w:val="both"/>
        <w:rPr>
          <w:sz w:val="22"/>
        </w:rPr>
      </w:pPr>
      <w:r w:rsidRPr="00ED21EF">
        <w:rPr>
          <w:b/>
          <w:bCs/>
          <w:sz w:val="22"/>
          <w:szCs w:val="24"/>
        </w:rPr>
        <w:t>(3)</w:t>
      </w:r>
      <w:r w:rsidRPr="00ED21EF">
        <w:rPr>
          <w:sz w:val="22"/>
          <w:szCs w:val="24"/>
        </w:rPr>
        <w:tab/>
        <w:t>Standards are to consist only of such requirements as are</w:t>
      </w:r>
      <w:r w:rsidR="00A614B5">
        <w:rPr>
          <w:sz w:val="22"/>
          <w:szCs w:val="24"/>
        </w:rPr>
        <w:t xml:space="preserve"> </w:t>
      </w:r>
      <w:r w:rsidRPr="00ED21EF">
        <w:rPr>
          <w:sz w:val="22"/>
          <w:szCs w:val="24"/>
        </w:rPr>
        <w:t>necessary or convenient for:</w:t>
      </w:r>
    </w:p>
    <w:p w14:paraId="423065B7" w14:textId="77777777" w:rsidR="00756A16" w:rsidRPr="00ED21EF" w:rsidRDefault="00756A16" w:rsidP="0031455A">
      <w:pPr>
        <w:numPr>
          <w:ilvl w:val="0"/>
          <w:numId w:val="232"/>
        </w:numPr>
        <w:shd w:val="clear" w:color="auto" w:fill="FFFFFF"/>
        <w:tabs>
          <w:tab w:val="left" w:pos="778"/>
        </w:tabs>
        <w:spacing w:before="120"/>
        <w:ind w:left="379"/>
        <w:jc w:val="both"/>
        <w:rPr>
          <w:sz w:val="22"/>
          <w:szCs w:val="24"/>
        </w:rPr>
      </w:pPr>
      <w:r w:rsidRPr="00ED21EF">
        <w:rPr>
          <w:sz w:val="22"/>
          <w:szCs w:val="24"/>
        </w:rPr>
        <w:t xml:space="preserve">containing interference to </w:t>
      </w:r>
      <w:r w:rsidRPr="00ED21EF">
        <w:rPr>
          <w:sz w:val="22"/>
          <w:szCs w:val="24"/>
          <w:lang w:val="fr-FR"/>
        </w:rPr>
        <w:t xml:space="preserve">radiocommunications; </w:t>
      </w:r>
      <w:r w:rsidRPr="00ED21EF">
        <w:rPr>
          <w:sz w:val="22"/>
          <w:szCs w:val="24"/>
        </w:rPr>
        <w:t>or</w:t>
      </w:r>
    </w:p>
    <w:p w14:paraId="55BAEF14" w14:textId="77777777" w:rsidR="00756A16" w:rsidRPr="00ED21EF" w:rsidRDefault="00756A16" w:rsidP="0031455A">
      <w:pPr>
        <w:numPr>
          <w:ilvl w:val="0"/>
          <w:numId w:val="232"/>
        </w:numPr>
        <w:shd w:val="clear" w:color="auto" w:fill="FFFFFF"/>
        <w:tabs>
          <w:tab w:val="left" w:pos="778"/>
        </w:tabs>
        <w:spacing w:before="120"/>
        <w:ind w:left="379"/>
        <w:jc w:val="both"/>
        <w:rPr>
          <w:sz w:val="22"/>
          <w:szCs w:val="24"/>
        </w:rPr>
      </w:pPr>
      <w:r w:rsidRPr="00ED21EF">
        <w:rPr>
          <w:sz w:val="22"/>
          <w:szCs w:val="24"/>
        </w:rPr>
        <w:t>containing interference to any uses or functions of devices; or</w:t>
      </w:r>
    </w:p>
    <w:p w14:paraId="7F72A4AF" w14:textId="77777777" w:rsidR="00756A16" w:rsidRPr="00ED21EF" w:rsidRDefault="00756A16" w:rsidP="0031455A">
      <w:pPr>
        <w:numPr>
          <w:ilvl w:val="0"/>
          <w:numId w:val="233"/>
        </w:numPr>
        <w:shd w:val="clear" w:color="auto" w:fill="FFFFFF"/>
        <w:tabs>
          <w:tab w:val="left" w:pos="778"/>
        </w:tabs>
        <w:spacing w:before="120"/>
        <w:ind w:left="778" w:hanging="398"/>
        <w:jc w:val="both"/>
        <w:rPr>
          <w:sz w:val="22"/>
          <w:szCs w:val="24"/>
        </w:rPr>
      </w:pPr>
      <w:r w:rsidRPr="00ED21EF">
        <w:rPr>
          <w:sz w:val="22"/>
          <w:szCs w:val="24"/>
        </w:rPr>
        <w:t xml:space="preserve">establishing for the operation of </w:t>
      </w:r>
      <w:r w:rsidRPr="005A2A5A">
        <w:rPr>
          <w:sz w:val="22"/>
          <w:szCs w:val="24"/>
        </w:rPr>
        <w:t xml:space="preserve">radiocommunications </w:t>
      </w:r>
      <w:r w:rsidRPr="00ED21EF">
        <w:rPr>
          <w:sz w:val="22"/>
          <w:szCs w:val="24"/>
        </w:rPr>
        <w:t xml:space="preserve">devices an adequate level of immunity from electromagnetic disturbance caused by the use of devices (including other </w:t>
      </w:r>
      <w:r w:rsidRPr="005A2A5A">
        <w:rPr>
          <w:sz w:val="22"/>
          <w:szCs w:val="24"/>
        </w:rPr>
        <w:t xml:space="preserve">radiocommunications </w:t>
      </w:r>
      <w:r w:rsidRPr="00ED21EF">
        <w:rPr>
          <w:sz w:val="22"/>
          <w:szCs w:val="24"/>
        </w:rPr>
        <w:t>devices); or</w:t>
      </w:r>
    </w:p>
    <w:p w14:paraId="6C24C648" w14:textId="77777777" w:rsidR="00756A16" w:rsidRPr="00ED21EF" w:rsidRDefault="00756A16" w:rsidP="0031455A">
      <w:pPr>
        <w:numPr>
          <w:ilvl w:val="0"/>
          <w:numId w:val="233"/>
        </w:numPr>
        <w:shd w:val="clear" w:color="auto" w:fill="FFFFFF"/>
        <w:tabs>
          <w:tab w:val="left" w:pos="778"/>
        </w:tabs>
        <w:spacing w:before="120"/>
        <w:ind w:left="778" w:hanging="398"/>
        <w:jc w:val="both"/>
        <w:rPr>
          <w:sz w:val="22"/>
          <w:szCs w:val="24"/>
        </w:rPr>
      </w:pPr>
      <w:r w:rsidRPr="00ED21EF">
        <w:rPr>
          <w:sz w:val="22"/>
          <w:szCs w:val="24"/>
        </w:rPr>
        <w:t xml:space="preserve">establishing for the uses or functions of devices an adequate level of immunity from electromagnetic disturbances caused by the operation of </w:t>
      </w:r>
      <w:r w:rsidRPr="005A2A5A">
        <w:rPr>
          <w:sz w:val="22"/>
          <w:szCs w:val="24"/>
        </w:rPr>
        <w:t xml:space="preserve">radiocommunications </w:t>
      </w:r>
      <w:r w:rsidRPr="00ED21EF">
        <w:rPr>
          <w:sz w:val="22"/>
          <w:szCs w:val="24"/>
        </w:rPr>
        <w:t>transmitters.</w:t>
      </w:r>
    </w:p>
    <w:p w14:paraId="59D7A9F9" w14:textId="77777777" w:rsidR="00756A16" w:rsidRPr="00ED21EF" w:rsidRDefault="00756A16" w:rsidP="0031455A">
      <w:pPr>
        <w:shd w:val="clear" w:color="auto" w:fill="FFFFFF"/>
        <w:spacing w:before="120"/>
        <w:jc w:val="both"/>
        <w:rPr>
          <w:sz w:val="22"/>
        </w:rPr>
      </w:pPr>
      <w:r w:rsidRPr="00ED21EF">
        <w:rPr>
          <w:b/>
          <w:bCs/>
          <w:sz w:val="22"/>
          <w:szCs w:val="24"/>
        </w:rPr>
        <w:t>Procedures for making standards</w:t>
      </w:r>
    </w:p>
    <w:p w14:paraId="41A08C00" w14:textId="77777777" w:rsidR="00756A16" w:rsidRPr="00ED21EF" w:rsidRDefault="00756A16" w:rsidP="0031455A">
      <w:pPr>
        <w:shd w:val="clear" w:color="auto" w:fill="FFFFFF"/>
        <w:spacing w:before="120"/>
        <w:ind w:firstLine="346"/>
        <w:jc w:val="both"/>
        <w:rPr>
          <w:sz w:val="22"/>
        </w:rPr>
      </w:pPr>
      <w:r w:rsidRPr="00ED21EF">
        <w:rPr>
          <w:b/>
          <w:bCs/>
          <w:sz w:val="22"/>
          <w:szCs w:val="24"/>
        </w:rPr>
        <w:t xml:space="preserve">163.(1) </w:t>
      </w:r>
      <w:r w:rsidRPr="00ED21EF">
        <w:rPr>
          <w:sz w:val="22"/>
          <w:szCs w:val="24"/>
        </w:rPr>
        <w:t>Before making a standard, the SMA must, so far as is practicable, try to ensure that:</w:t>
      </w:r>
    </w:p>
    <w:p w14:paraId="4727ADF9" w14:textId="77777777" w:rsidR="00756A16" w:rsidRPr="00ED21EF" w:rsidRDefault="00756A16" w:rsidP="0031455A">
      <w:pPr>
        <w:numPr>
          <w:ilvl w:val="0"/>
          <w:numId w:val="234"/>
        </w:numPr>
        <w:shd w:val="clear" w:color="auto" w:fill="FFFFFF"/>
        <w:tabs>
          <w:tab w:val="left" w:pos="778"/>
        </w:tabs>
        <w:spacing w:before="120"/>
        <w:ind w:left="778" w:hanging="394"/>
        <w:jc w:val="both"/>
        <w:rPr>
          <w:sz w:val="22"/>
          <w:szCs w:val="24"/>
        </w:rPr>
      </w:pPr>
      <w:r w:rsidRPr="00ED21EF">
        <w:rPr>
          <w:sz w:val="22"/>
          <w:szCs w:val="24"/>
        </w:rPr>
        <w:t>interested persons have had adequate opportunity to make representations about the proposed standard; and</w:t>
      </w:r>
    </w:p>
    <w:p w14:paraId="5849F85B" w14:textId="77777777" w:rsidR="00756A16" w:rsidRPr="00ED21EF" w:rsidRDefault="00756A16" w:rsidP="0031455A">
      <w:pPr>
        <w:numPr>
          <w:ilvl w:val="0"/>
          <w:numId w:val="234"/>
        </w:numPr>
        <w:shd w:val="clear" w:color="auto" w:fill="FFFFFF"/>
        <w:tabs>
          <w:tab w:val="left" w:pos="778"/>
        </w:tabs>
        <w:spacing w:before="120"/>
        <w:ind w:left="778" w:hanging="394"/>
        <w:jc w:val="both"/>
        <w:rPr>
          <w:sz w:val="22"/>
          <w:szCs w:val="24"/>
        </w:rPr>
      </w:pPr>
      <w:r w:rsidRPr="00ED21EF">
        <w:rPr>
          <w:sz w:val="22"/>
          <w:szCs w:val="24"/>
        </w:rPr>
        <w:t>due consideration has been given to any representations so made.</w:t>
      </w:r>
    </w:p>
    <w:p w14:paraId="28C99F2A" w14:textId="77777777" w:rsidR="00756A16" w:rsidRPr="00ED21EF" w:rsidRDefault="00756A16" w:rsidP="0031455A">
      <w:pPr>
        <w:shd w:val="clear" w:color="auto" w:fill="FFFFFF"/>
        <w:tabs>
          <w:tab w:val="left" w:pos="730"/>
        </w:tabs>
        <w:spacing w:before="120"/>
        <w:ind w:left="5" w:firstLine="331"/>
        <w:jc w:val="both"/>
        <w:rPr>
          <w:sz w:val="22"/>
        </w:rPr>
      </w:pPr>
      <w:r w:rsidRPr="00ED21EF">
        <w:rPr>
          <w:b/>
          <w:bCs/>
          <w:sz w:val="22"/>
          <w:szCs w:val="24"/>
        </w:rPr>
        <w:t>(2)</w:t>
      </w:r>
      <w:r w:rsidRPr="00ED21EF">
        <w:rPr>
          <w:sz w:val="22"/>
          <w:szCs w:val="24"/>
        </w:rPr>
        <w:tab/>
        <w:t>The SMA may make an arrangement with a body to which this</w:t>
      </w:r>
      <w:r w:rsidR="00A614B5">
        <w:rPr>
          <w:sz w:val="22"/>
          <w:szCs w:val="24"/>
        </w:rPr>
        <w:t xml:space="preserve"> </w:t>
      </w:r>
      <w:r w:rsidRPr="00ED21EF">
        <w:rPr>
          <w:sz w:val="22"/>
          <w:szCs w:val="24"/>
        </w:rPr>
        <w:t>subsection applies under which the body:</w:t>
      </w:r>
    </w:p>
    <w:p w14:paraId="59EBDB82" w14:textId="77777777" w:rsidR="00756A16" w:rsidRPr="00ED21EF" w:rsidRDefault="00756A16" w:rsidP="0031455A">
      <w:pPr>
        <w:numPr>
          <w:ilvl w:val="0"/>
          <w:numId w:val="235"/>
        </w:numPr>
        <w:shd w:val="clear" w:color="auto" w:fill="FFFFFF"/>
        <w:tabs>
          <w:tab w:val="left" w:pos="778"/>
        </w:tabs>
        <w:spacing w:before="120"/>
        <w:ind w:left="384"/>
        <w:jc w:val="both"/>
        <w:rPr>
          <w:sz w:val="22"/>
          <w:szCs w:val="24"/>
        </w:rPr>
      </w:pPr>
      <w:r w:rsidRPr="00ED21EF">
        <w:rPr>
          <w:sz w:val="22"/>
          <w:szCs w:val="24"/>
        </w:rPr>
        <w:t>prepares a draft of a standard; and</w:t>
      </w:r>
    </w:p>
    <w:p w14:paraId="4850EE7B" w14:textId="77777777" w:rsidR="00756A16" w:rsidRPr="00ED21EF" w:rsidRDefault="00756A16" w:rsidP="0031455A">
      <w:pPr>
        <w:numPr>
          <w:ilvl w:val="0"/>
          <w:numId w:val="235"/>
        </w:numPr>
        <w:shd w:val="clear" w:color="auto" w:fill="FFFFFF"/>
        <w:tabs>
          <w:tab w:val="left" w:pos="778"/>
        </w:tabs>
        <w:spacing w:before="120"/>
        <w:ind w:left="384"/>
        <w:jc w:val="both"/>
        <w:rPr>
          <w:sz w:val="22"/>
          <w:szCs w:val="24"/>
        </w:rPr>
      </w:pPr>
      <w:r w:rsidRPr="00ED21EF">
        <w:rPr>
          <w:sz w:val="22"/>
          <w:szCs w:val="24"/>
        </w:rPr>
        <w:t>publishes the draft standard; and</w:t>
      </w:r>
    </w:p>
    <w:p w14:paraId="63D9BFDF" w14:textId="77777777" w:rsidR="00756A16" w:rsidRPr="00ED21EF" w:rsidRDefault="00756A16" w:rsidP="0031455A">
      <w:pPr>
        <w:numPr>
          <w:ilvl w:val="0"/>
          <w:numId w:val="235"/>
        </w:numPr>
        <w:shd w:val="clear" w:color="auto" w:fill="FFFFFF"/>
        <w:tabs>
          <w:tab w:val="left" w:pos="778"/>
        </w:tabs>
        <w:spacing w:before="120"/>
        <w:ind w:left="778" w:hanging="394"/>
        <w:jc w:val="both"/>
        <w:rPr>
          <w:sz w:val="22"/>
          <w:szCs w:val="24"/>
        </w:rPr>
      </w:pPr>
      <w:r w:rsidRPr="00ED21EF">
        <w:rPr>
          <w:sz w:val="22"/>
          <w:szCs w:val="24"/>
        </w:rPr>
        <w:t>undertakes a process of public consultation on the draft standard.</w:t>
      </w:r>
    </w:p>
    <w:p w14:paraId="33A2AA06" w14:textId="77777777" w:rsidR="00756A16" w:rsidRPr="00ED21EF" w:rsidRDefault="00756A16" w:rsidP="0031455A">
      <w:pPr>
        <w:shd w:val="clear" w:color="auto" w:fill="FFFFFF"/>
        <w:tabs>
          <w:tab w:val="left" w:pos="730"/>
        </w:tabs>
        <w:spacing w:before="120"/>
        <w:ind w:left="336"/>
        <w:jc w:val="both"/>
        <w:rPr>
          <w:sz w:val="22"/>
        </w:rPr>
      </w:pPr>
      <w:r w:rsidRPr="00ED21EF">
        <w:rPr>
          <w:b/>
          <w:bCs/>
          <w:sz w:val="22"/>
          <w:szCs w:val="24"/>
        </w:rPr>
        <w:t>(3)</w:t>
      </w:r>
      <w:r w:rsidRPr="00ED21EF">
        <w:rPr>
          <w:sz w:val="22"/>
          <w:szCs w:val="24"/>
        </w:rPr>
        <w:tab/>
        <w:t>Subsection (2) applies to:</w:t>
      </w:r>
    </w:p>
    <w:p w14:paraId="0261841F" w14:textId="77777777" w:rsidR="00756A16" w:rsidRPr="00ED21EF" w:rsidRDefault="00756A16" w:rsidP="0031455A">
      <w:pPr>
        <w:shd w:val="clear" w:color="auto" w:fill="FFFFFF"/>
        <w:spacing w:before="120"/>
        <w:ind w:left="394"/>
        <w:jc w:val="both"/>
        <w:rPr>
          <w:sz w:val="22"/>
        </w:rPr>
      </w:pPr>
      <w:r w:rsidRPr="00ED21EF">
        <w:rPr>
          <w:sz w:val="22"/>
          <w:szCs w:val="24"/>
        </w:rPr>
        <w:t>(a) the Standards Association of Australia; and</w:t>
      </w:r>
    </w:p>
    <w:p w14:paraId="721647DD" w14:textId="77777777" w:rsidR="00E20A37" w:rsidRDefault="00E20A37" w:rsidP="0031455A">
      <w:pPr>
        <w:shd w:val="clear" w:color="auto" w:fill="FFFFFF"/>
        <w:spacing w:before="120"/>
        <w:ind w:left="1752"/>
        <w:jc w:val="both"/>
        <w:rPr>
          <w:sz w:val="22"/>
        </w:rPr>
        <w:sectPr w:rsidR="00E20A37" w:rsidSect="0071147F">
          <w:pgSz w:w="12240" w:h="15840" w:code="1"/>
          <w:pgMar w:top="1440" w:right="1440" w:bottom="1440" w:left="1440" w:header="720" w:footer="720" w:gutter="0"/>
          <w:cols w:space="60"/>
          <w:noEndnote/>
        </w:sectPr>
      </w:pPr>
    </w:p>
    <w:p w14:paraId="5BCFE8BD" w14:textId="77777777" w:rsidR="00756A16" w:rsidRPr="005A2A5A" w:rsidRDefault="00756A16" w:rsidP="0031455A">
      <w:pPr>
        <w:numPr>
          <w:ilvl w:val="0"/>
          <w:numId w:val="236"/>
        </w:numPr>
        <w:shd w:val="clear" w:color="auto" w:fill="FFFFFF"/>
        <w:tabs>
          <w:tab w:val="left" w:pos="787"/>
        </w:tabs>
        <w:spacing w:before="120"/>
        <w:ind w:left="389"/>
        <w:jc w:val="both"/>
        <w:rPr>
          <w:sz w:val="22"/>
          <w:szCs w:val="24"/>
        </w:rPr>
      </w:pPr>
      <w:r w:rsidRPr="005A2A5A">
        <w:rPr>
          <w:sz w:val="22"/>
          <w:szCs w:val="24"/>
        </w:rPr>
        <w:lastRenderedPageBreak/>
        <w:t xml:space="preserve">a Department </w:t>
      </w:r>
      <w:r w:rsidRPr="00ED21EF">
        <w:rPr>
          <w:sz w:val="22"/>
          <w:szCs w:val="24"/>
        </w:rPr>
        <w:t xml:space="preserve">of </w:t>
      </w:r>
      <w:r w:rsidRPr="005A2A5A">
        <w:rPr>
          <w:sz w:val="22"/>
          <w:szCs w:val="24"/>
        </w:rPr>
        <w:t xml:space="preserve">State </w:t>
      </w:r>
      <w:r w:rsidRPr="00ED21EF">
        <w:rPr>
          <w:sz w:val="22"/>
          <w:szCs w:val="24"/>
        </w:rPr>
        <w:t>of the Commonwealth; and</w:t>
      </w:r>
    </w:p>
    <w:p w14:paraId="52208A61" w14:textId="77777777" w:rsidR="00756A16" w:rsidRPr="00ED21EF" w:rsidRDefault="00756A16" w:rsidP="0031455A">
      <w:pPr>
        <w:numPr>
          <w:ilvl w:val="0"/>
          <w:numId w:val="236"/>
        </w:numPr>
        <w:shd w:val="clear" w:color="auto" w:fill="FFFFFF"/>
        <w:tabs>
          <w:tab w:val="left" w:pos="787"/>
        </w:tabs>
        <w:spacing w:before="120"/>
        <w:ind w:left="787" w:hanging="398"/>
        <w:jc w:val="both"/>
        <w:rPr>
          <w:sz w:val="22"/>
          <w:szCs w:val="24"/>
        </w:rPr>
      </w:pPr>
      <w:r w:rsidRPr="00ED21EF">
        <w:rPr>
          <w:sz w:val="22"/>
          <w:szCs w:val="24"/>
        </w:rPr>
        <w:t>an authority established under a law of the Commonwealth; and</w:t>
      </w:r>
    </w:p>
    <w:p w14:paraId="45697E69" w14:textId="77777777" w:rsidR="00756A16" w:rsidRPr="00ED21EF" w:rsidRDefault="00756A16" w:rsidP="0031455A">
      <w:pPr>
        <w:numPr>
          <w:ilvl w:val="0"/>
          <w:numId w:val="236"/>
        </w:numPr>
        <w:shd w:val="clear" w:color="auto" w:fill="FFFFFF"/>
        <w:tabs>
          <w:tab w:val="left" w:pos="787"/>
        </w:tabs>
        <w:spacing w:before="120"/>
        <w:ind w:left="389"/>
        <w:jc w:val="both"/>
        <w:rPr>
          <w:sz w:val="22"/>
          <w:szCs w:val="24"/>
        </w:rPr>
      </w:pPr>
      <w:r w:rsidRPr="00ED21EF">
        <w:rPr>
          <w:sz w:val="22"/>
          <w:szCs w:val="24"/>
        </w:rPr>
        <w:t>a body or association specified in the regulations.</w:t>
      </w:r>
    </w:p>
    <w:p w14:paraId="7B234D72" w14:textId="77777777" w:rsidR="00756A16" w:rsidRPr="00ED21EF" w:rsidRDefault="00756A16" w:rsidP="0031455A">
      <w:pPr>
        <w:shd w:val="clear" w:color="auto" w:fill="FFFFFF"/>
        <w:spacing w:before="120"/>
        <w:ind w:left="10"/>
        <w:jc w:val="both"/>
        <w:rPr>
          <w:sz w:val="22"/>
        </w:rPr>
      </w:pPr>
      <w:r w:rsidRPr="00ED21EF">
        <w:rPr>
          <w:b/>
          <w:bCs/>
          <w:sz w:val="22"/>
          <w:szCs w:val="24"/>
        </w:rPr>
        <w:t>Date of effect of standards</w:t>
      </w:r>
    </w:p>
    <w:p w14:paraId="145EFD50" w14:textId="77777777" w:rsidR="00756A16" w:rsidRPr="00ED21EF" w:rsidRDefault="00756A16" w:rsidP="0031455A">
      <w:pPr>
        <w:shd w:val="clear" w:color="auto" w:fill="FFFFFF"/>
        <w:spacing w:before="120"/>
        <w:ind w:left="360"/>
        <w:jc w:val="both"/>
        <w:rPr>
          <w:sz w:val="22"/>
        </w:rPr>
      </w:pPr>
      <w:r w:rsidRPr="00ED21EF">
        <w:rPr>
          <w:b/>
          <w:bCs/>
          <w:sz w:val="22"/>
          <w:szCs w:val="24"/>
        </w:rPr>
        <w:t xml:space="preserve">164. </w:t>
      </w:r>
      <w:r w:rsidRPr="00ED21EF">
        <w:rPr>
          <w:sz w:val="22"/>
          <w:szCs w:val="24"/>
        </w:rPr>
        <w:t>A standard takes effect:</w:t>
      </w:r>
    </w:p>
    <w:p w14:paraId="1B2892F2" w14:textId="77777777" w:rsidR="00756A16" w:rsidRPr="00ED21EF" w:rsidRDefault="00756A16" w:rsidP="0031455A">
      <w:pPr>
        <w:numPr>
          <w:ilvl w:val="0"/>
          <w:numId w:val="237"/>
        </w:numPr>
        <w:shd w:val="clear" w:color="auto" w:fill="FFFFFF"/>
        <w:tabs>
          <w:tab w:val="left" w:pos="797"/>
        </w:tabs>
        <w:spacing w:before="120"/>
        <w:ind w:left="797" w:hanging="398"/>
        <w:jc w:val="both"/>
        <w:rPr>
          <w:sz w:val="22"/>
          <w:szCs w:val="24"/>
        </w:rPr>
      </w:pPr>
      <w:r w:rsidRPr="00ED21EF">
        <w:rPr>
          <w:sz w:val="22"/>
          <w:szCs w:val="24"/>
        </w:rPr>
        <w:t>if the instrument making the standard specifies a day for the purpose</w:t>
      </w:r>
      <w:r w:rsidRPr="00ED21EF">
        <w:rPr>
          <w:rFonts w:eastAsia="Times New Roman"/>
          <w:sz w:val="22"/>
          <w:szCs w:val="24"/>
        </w:rPr>
        <w:t>—on that day; or</w:t>
      </w:r>
    </w:p>
    <w:p w14:paraId="7E9A202F" w14:textId="77777777" w:rsidR="00756A16" w:rsidRPr="00ED21EF" w:rsidRDefault="00756A16" w:rsidP="0031455A">
      <w:pPr>
        <w:numPr>
          <w:ilvl w:val="0"/>
          <w:numId w:val="237"/>
        </w:numPr>
        <w:shd w:val="clear" w:color="auto" w:fill="FFFFFF"/>
        <w:tabs>
          <w:tab w:val="left" w:pos="797"/>
        </w:tabs>
        <w:spacing w:before="120"/>
        <w:ind w:left="797" w:hanging="398"/>
        <w:jc w:val="both"/>
        <w:rPr>
          <w:sz w:val="22"/>
          <w:szCs w:val="24"/>
        </w:rPr>
      </w:pPr>
      <w:r w:rsidRPr="00ED21EF">
        <w:rPr>
          <w:sz w:val="22"/>
          <w:szCs w:val="24"/>
        </w:rPr>
        <w:t>otherwise</w:t>
      </w:r>
      <w:r w:rsidRPr="00ED21EF">
        <w:rPr>
          <w:rFonts w:eastAsia="Times New Roman"/>
          <w:sz w:val="22"/>
          <w:szCs w:val="24"/>
        </w:rPr>
        <w:t xml:space="preserve">—on the day on which a copy of the instrument was published in the </w:t>
      </w:r>
      <w:r w:rsidRPr="00ED21EF">
        <w:rPr>
          <w:rFonts w:eastAsia="Times New Roman"/>
          <w:i/>
          <w:iCs/>
          <w:sz w:val="22"/>
          <w:szCs w:val="24"/>
        </w:rPr>
        <w:t>Gazette.</w:t>
      </w:r>
    </w:p>
    <w:p w14:paraId="79D195D8" w14:textId="77777777" w:rsidR="00756A16" w:rsidRPr="00ED21EF" w:rsidRDefault="00756A16" w:rsidP="0031455A">
      <w:pPr>
        <w:shd w:val="clear" w:color="auto" w:fill="FFFFFF"/>
        <w:spacing w:before="120"/>
        <w:ind w:left="14"/>
        <w:jc w:val="both"/>
        <w:rPr>
          <w:sz w:val="22"/>
        </w:rPr>
      </w:pPr>
      <w:r w:rsidRPr="00ED21EF">
        <w:rPr>
          <w:b/>
          <w:bCs/>
          <w:sz w:val="22"/>
          <w:szCs w:val="24"/>
        </w:rPr>
        <w:t>Disallowance etc. of standards</w:t>
      </w:r>
    </w:p>
    <w:p w14:paraId="786E7986" w14:textId="77777777" w:rsidR="00756A16" w:rsidRPr="00ED21EF" w:rsidRDefault="00756A16" w:rsidP="0031455A">
      <w:pPr>
        <w:shd w:val="clear" w:color="auto" w:fill="FFFFFF"/>
        <w:spacing w:before="120"/>
        <w:ind w:firstLine="350"/>
        <w:jc w:val="both"/>
        <w:rPr>
          <w:sz w:val="22"/>
        </w:rPr>
      </w:pPr>
      <w:r w:rsidRPr="00ED21EF">
        <w:rPr>
          <w:b/>
          <w:bCs/>
          <w:sz w:val="22"/>
          <w:szCs w:val="24"/>
        </w:rPr>
        <w:t xml:space="preserve">165.(1) </w:t>
      </w:r>
      <w:r w:rsidRPr="00ED21EF">
        <w:rPr>
          <w:sz w:val="22"/>
          <w:szCs w:val="24"/>
        </w:rPr>
        <w:t xml:space="preserve">Subject to subsection (2), a standard is a disallowable instrument for the purposes of section 46A of the </w:t>
      </w:r>
      <w:r w:rsidRPr="00ED21EF">
        <w:rPr>
          <w:i/>
          <w:iCs/>
          <w:sz w:val="22"/>
          <w:szCs w:val="24"/>
        </w:rPr>
        <w:t>Acts Interpretation Act 1901.</w:t>
      </w:r>
    </w:p>
    <w:p w14:paraId="413905D6" w14:textId="77777777" w:rsidR="00756A16" w:rsidRPr="00ED21EF" w:rsidRDefault="00756A16" w:rsidP="0031455A">
      <w:pPr>
        <w:shd w:val="clear" w:color="auto" w:fill="FFFFFF"/>
        <w:spacing w:before="120"/>
        <w:ind w:left="5" w:firstLine="346"/>
        <w:jc w:val="both"/>
        <w:rPr>
          <w:sz w:val="22"/>
        </w:rPr>
      </w:pPr>
      <w:r w:rsidRPr="00ED21EF">
        <w:rPr>
          <w:b/>
          <w:bCs/>
          <w:sz w:val="22"/>
          <w:szCs w:val="24"/>
        </w:rPr>
        <w:t xml:space="preserve">(2) </w:t>
      </w:r>
      <w:r w:rsidRPr="00ED21EF">
        <w:rPr>
          <w:sz w:val="22"/>
          <w:szCs w:val="24"/>
        </w:rPr>
        <w:t xml:space="preserve">Despite paragraph 46A(1)(c) of that Act, a standard is taken to be a statutory rule within the meaning of the </w:t>
      </w:r>
      <w:r w:rsidRPr="00ED21EF">
        <w:rPr>
          <w:i/>
          <w:iCs/>
          <w:sz w:val="22"/>
          <w:szCs w:val="24"/>
        </w:rPr>
        <w:t>Statutory Rules Publication Act 1903.</w:t>
      </w:r>
    </w:p>
    <w:p w14:paraId="43A1BBD5" w14:textId="77777777" w:rsidR="00756A16" w:rsidRPr="00ED21EF" w:rsidRDefault="00756A16" w:rsidP="00525953">
      <w:pPr>
        <w:shd w:val="clear" w:color="auto" w:fill="FFFFFF"/>
        <w:spacing w:before="240"/>
        <w:jc w:val="center"/>
        <w:rPr>
          <w:sz w:val="22"/>
        </w:rPr>
      </w:pPr>
      <w:r w:rsidRPr="00ED21EF">
        <w:rPr>
          <w:b/>
          <w:bCs/>
          <w:i/>
          <w:iCs/>
          <w:sz w:val="22"/>
          <w:szCs w:val="24"/>
        </w:rPr>
        <w:t>Division 4</w:t>
      </w:r>
      <w:r w:rsidRPr="00ED21EF">
        <w:rPr>
          <w:rFonts w:eastAsia="Times New Roman"/>
          <w:sz w:val="22"/>
          <w:szCs w:val="24"/>
        </w:rPr>
        <w:t>—</w:t>
      </w:r>
      <w:r w:rsidRPr="00ED21EF">
        <w:rPr>
          <w:rFonts w:eastAsia="Times New Roman"/>
          <w:b/>
          <w:bCs/>
          <w:i/>
          <w:iCs/>
          <w:sz w:val="22"/>
          <w:szCs w:val="24"/>
        </w:rPr>
        <w:t>Permits for non-standard transmitters</w:t>
      </w:r>
    </w:p>
    <w:p w14:paraId="2EAFB318" w14:textId="77777777" w:rsidR="00756A16" w:rsidRPr="00ED21EF" w:rsidRDefault="00756A16" w:rsidP="0031455A">
      <w:pPr>
        <w:shd w:val="clear" w:color="auto" w:fill="FFFFFF"/>
        <w:spacing w:before="120"/>
        <w:ind w:left="19"/>
        <w:jc w:val="both"/>
        <w:rPr>
          <w:sz w:val="22"/>
        </w:rPr>
      </w:pPr>
      <w:r w:rsidRPr="00ED21EF">
        <w:rPr>
          <w:b/>
          <w:bCs/>
          <w:sz w:val="22"/>
          <w:szCs w:val="24"/>
        </w:rPr>
        <w:t>The effect of permits</w:t>
      </w:r>
    </w:p>
    <w:p w14:paraId="25767BF5" w14:textId="77777777" w:rsidR="00756A16" w:rsidRPr="00ED21EF" w:rsidRDefault="00756A16" w:rsidP="0031455A">
      <w:pPr>
        <w:shd w:val="clear" w:color="auto" w:fill="FFFFFF"/>
        <w:spacing w:before="120"/>
        <w:ind w:left="374"/>
        <w:jc w:val="both"/>
        <w:rPr>
          <w:sz w:val="22"/>
        </w:rPr>
      </w:pPr>
      <w:r w:rsidRPr="00ED21EF">
        <w:rPr>
          <w:b/>
          <w:bCs/>
          <w:sz w:val="22"/>
          <w:szCs w:val="24"/>
        </w:rPr>
        <w:t xml:space="preserve">166. </w:t>
      </w:r>
      <w:r w:rsidRPr="00ED21EF">
        <w:rPr>
          <w:sz w:val="22"/>
          <w:szCs w:val="24"/>
        </w:rPr>
        <w:t>A person does not:</w:t>
      </w:r>
    </w:p>
    <w:p w14:paraId="4D7E307B" w14:textId="77777777" w:rsidR="00756A16" w:rsidRPr="00ED21EF" w:rsidRDefault="00756A16" w:rsidP="0031455A">
      <w:pPr>
        <w:numPr>
          <w:ilvl w:val="0"/>
          <w:numId w:val="238"/>
        </w:numPr>
        <w:shd w:val="clear" w:color="auto" w:fill="FFFFFF"/>
        <w:tabs>
          <w:tab w:val="left" w:pos="806"/>
        </w:tabs>
        <w:spacing w:before="120"/>
        <w:ind w:left="806" w:hanging="394"/>
        <w:jc w:val="both"/>
        <w:rPr>
          <w:sz w:val="22"/>
          <w:szCs w:val="24"/>
        </w:rPr>
      </w:pPr>
      <w:r w:rsidRPr="00ED21EF">
        <w:rPr>
          <w:sz w:val="22"/>
          <w:szCs w:val="24"/>
        </w:rPr>
        <w:t>contravene section 157 by causing a non-standard transmitter to make a radio emission; or</w:t>
      </w:r>
    </w:p>
    <w:p w14:paraId="7D16CDA6" w14:textId="77777777" w:rsidR="00756A16" w:rsidRPr="00ED21EF" w:rsidRDefault="00756A16" w:rsidP="0031455A">
      <w:pPr>
        <w:numPr>
          <w:ilvl w:val="0"/>
          <w:numId w:val="238"/>
        </w:numPr>
        <w:shd w:val="clear" w:color="auto" w:fill="FFFFFF"/>
        <w:tabs>
          <w:tab w:val="left" w:pos="806"/>
        </w:tabs>
        <w:spacing w:before="120"/>
        <w:ind w:left="806" w:hanging="394"/>
        <w:jc w:val="both"/>
        <w:rPr>
          <w:sz w:val="22"/>
          <w:szCs w:val="24"/>
        </w:rPr>
      </w:pPr>
      <w:r w:rsidRPr="00ED21EF">
        <w:rPr>
          <w:sz w:val="22"/>
          <w:szCs w:val="24"/>
        </w:rPr>
        <w:t>contravene section 158 by having in his or her possession a non-standard transmitter;</w:t>
      </w:r>
    </w:p>
    <w:p w14:paraId="6EDC59E1" w14:textId="77777777" w:rsidR="00756A16" w:rsidRPr="00ED21EF" w:rsidRDefault="00756A16" w:rsidP="0031455A">
      <w:pPr>
        <w:shd w:val="clear" w:color="auto" w:fill="FFFFFF"/>
        <w:spacing w:before="120"/>
        <w:ind w:left="29"/>
        <w:jc w:val="both"/>
        <w:rPr>
          <w:sz w:val="22"/>
        </w:rPr>
      </w:pPr>
      <w:r w:rsidRPr="00ED21EF">
        <w:rPr>
          <w:sz w:val="22"/>
          <w:szCs w:val="24"/>
        </w:rPr>
        <w:t>if causing the emission or possessing the transmitter is in accordance with a permit.</w:t>
      </w:r>
    </w:p>
    <w:p w14:paraId="16710141" w14:textId="77777777" w:rsidR="00756A16" w:rsidRPr="00ED21EF" w:rsidRDefault="00756A16" w:rsidP="0031455A">
      <w:pPr>
        <w:shd w:val="clear" w:color="auto" w:fill="FFFFFF"/>
        <w:spacing w:before="120"/>
        <w:ind w:left="24"/>
        <w:jc w:val="both"/>
        <w:rPr>
          <w:sz w:val="22"/>
        </w:rPr>
      </w:pPr>
      <w:r w:rsidRPr="00ED21EF">
        <w:rPr>
          <w:b/>
          <w:bCs/>
          <w:sz w:val="22"/>
          <w:szCs w:val="24"/>
        </w:rPr>
        <w:t>The SMA may issue permits</w:t>
      </w:r>
    </w:p>
    <w:p w14:paraId="0849DF7A" w14:textId="77777777" w:rsidR="00756A16" w:rsidRPr="00ED21EF" w:rsidRDefault="00756A16" w:rsidP="0031455A">
      <w:pPr>
        <w:shd w:val="clear" w:color="auto" w:fill="FFFFFF"/>
        <w:spacing w:before="120"/>
        <w:ind w:left="34" w:firstLine="350"/>
        <w:jc w:val="both"/>
        <w:rPr>
          <w:sz w:val="22"/>
        </w:rPr>
      </w:pPr>
      <w:r w:rsidRPr="00ED21EF">
        <w:rPr>
          <w:b/>
          <w:bCs/>
          <w:sz w:val="22"/>
          <w:szCs w:val="24"/>
        </w:rPr>
        <w:t xml:space="preserve">167.(1) </w:t>
      </w:r>
      <w:r w:rsidRPr="00ED21EF">
        <w:rPr>
          <w:sz w:val="22"/>
          <w:szCs w:val="24"/>
        </w:rPr>
        <w:t>A person may apply to the SMA, in a form approved by the SMA, for a permit.</w:t>
      </w:r>
    </w:p>
    <w:p w14:paraId="150EFC07" w14:textId="77777777" w:rsidR="00756A16" w:rsidRPr="00ED21EF" w:rsidRDefault="00756A16" w:rsidP="0031455A">
      <w:pPr>
        <w:shd w:val="clear" w:color="auto" w:fill="FFFFFF"/>
        <w:tabs>
          <w:tab w:val="left" w:pos="773"/>
        </w:tabs>
        <w:spacing w:before="120"/>
        <w:ind w:left="34" w:firstLine="341"/>
        <w:jc w:val="both"/>
        <w:rPr>
          <w:sz w:val="22"/>
        </w:rPr>
      </w:pPr>
      <w:r w:rsidRPr="00ED21EF">
        <w:rPr>
          <w:b/>
          <w:bCs/>
          <w:sz w:val="22"/>
          <w:szCs w:val="24"/>
        </w:rPr>
        <w:t>(2)</w:t>
      </w:r>
      <w:r w:rsidRPr="00ED21EF">
        <w:rPr>
          <w:sz w:val="22"/>
          <w:szCs w:val="24"/>
        </w:rPr>
        <w:tab/>
        <w:t>The SMA may, in writing, issue to the person a permit</w:t>
      </w:r>
      <w:r w:rsidR="00A614B5">
        <w:rPr>
          <w:sz w:val="22"/>
          <w:szCs w:val="24"/>
        </w:rPr>
        <w:t xml:space="preserve"> </w:t>
      </w:r>
      <w:r w:rsidRPr="00ED21EF">
        <w:rPr>
          <w:sz w:val="22"/>
          <w:szCs w:val="24"/>
        </w:rPr>
        <w:t>authorising the person and, if the permit so specifies, his or her agents:</w:t>
      </w:r>
    </w:p>
    <w:p w14:paraId="7AE74E90" w14:textId="77777777" w:rsidR="00756A16" w:rsidRPr="00ED21EF" w:rsidRDefault="00756A16" w:rsidP="0031455A">
      <w:pPr>
        <w:numPr>
          <w:ilvl w:val="0"/>
          <w:numId w:val="239"/>
        </w:numPr>
        <w:shd w:val="clear" w:color="auto" w:fill="FFFFFF"/>
        <w:tabs>
          <w:tab w:val="left" w:pos="821"/>
        </w:tabs>
        <w:spacing w:before="120"/>
        <w:ind w:left="821" w:hanging="394"/>
        <w:jc w:val="both"/>
        <w:rPr>
          <w:sz w:val="22"/>
          <w:szCs w:val="24"/>
        </w:rPr>
      </w:pPr>
      <w:r w:rsidRPr="00ED21EF">
        <w:rPr>
          <w:sz w:val="22"/>
          <w:szCs w:val="24"/>
        </w:rPr>
        <w:t>to have in his, her or their possession specified non-standard transmitters; and</w:t>
      </w:r>
    </w:p>
    <w:p w14:paraId="16BDE918" w14:textId="77777777" w:rsidR="00756A16" w:rsidRPr="00ED21EF" w:rsidRDefault="00756A16" w:rsidP="0031455A">
      <w:pPr>
        <w:numPr>
          <w:ilvl w:val="0"/>
          <w:numId w:val="239"/>
        </w:numPr>
        <w:shd w:val="clear" w:color="auto" w:fill="FFFFFF"/>
        <w:tabs>
          <w:tab w:val="left" w:pos="821"/>
        </w:tabs>
        <w:spacing w:before="120"/>
        <w:ind w:left="821" w:hanging="394"/>
        <w:jc w:val="both"/>
        <w:rPr>
          <w:sz w:val="22"/>
          <w:szCs w:val="24"/>
        </w:rPr>
      </w:pPr>
      <w:r w:rsidRPr="00ED21EF">
        <w:rPr>
          <w:sz w:val="22"/>
          <w:szCs w:val="24"/>
        </w:rPr>
        <w:t>if, and only if, the permit so specifies</w:t>
      </w:r>
      <w:r w:rsidRPr="00ED21EF">
        <w:rPr>
          <w:rFonts w:eastAsia="Times New Roman"/>
          <w:sz w:val="22"/>
          <w:szCs w:val="24"/>
        </w:rPr>
        <w:t>—to cause such transmitters to make radio emissions.</w:t>
      </w:r>
    </w:p>
    <w:p w14:paraId="0EA3FE16" w14:textId="77777777" w:rsidR="00756A16" w:rsidRPr="00ED21EF" w:rsidRDefault="00756A16" w:rsidP="0031455A">
      <w:pPr>
        <w:shd w:val="clear" w:color="auto" w:fill="FFFFFF"/>
        <w:tabs>
          <w:tab w:val="left" w:pos="773"/>
        </w:tabs>
        <w:spacing w:before="120"/>
        <w:ind w:left="34" w:firstLine="341"/>
        <w:jc w:val="both"/>
        <w:rPr>
          <w:sz w:val="22"/>
        </w:rPr>
      </w:pPr>
      <w:r w:rsidRPr="00ED21EF">
        <w:rPr>
          <w:b/>
          <w:bCs/>
          <w:sz w:val="22"/>
          <w:szCs w:val="24"/>
        </w:rPr>
        <w:t>(3)</w:t>
      </w:r>
      <w:r w:rsidRPr="00ED21EF">
        <w:rPr>
          <w:sz w:val="22"/>
          <w:szCs w:val="24"/>
        </w:rPr>
        <w:tab/>
        <w:t>In deciding whether to issue a permit, the SMA must have</w:t>
      </w:r>
      <w:r w:rsidR="00A614B5">
        <w:rPr>
          <w:sz w:val="22"/>
          <w:szCs w:val="24"/>
        </w:rPr>
        <w:t xml:space="preserve"> </w:t>
      </w:r>
      <w:r w:rsidRPr="00ED21EF">
        <w:rPr>
          <w:sz w:val="22"/>
          <w:szCs w:val="24"/>
        </w:rPr>
        <w:t>regard to:</w:t>
      </w:r>
    </w:p>
    <w:p w14:paraId="44574698" w14:textId="77777777" w:rsidR="00756A16" w:rsidRPr="00ED21EF" w:rsidRDefault="00756A16" w:rsidP="0031455A">
      <w:pPr>
        <w:numPr>
          <w:ilvl w:val="0"/>
          <w:numId w:val="240"/>
        </w:numPr>
        <w:shd w:val="clear" w:color="auto" w:fill="FFFFFF"/>
        <w:tabs>
          <w:tab w:val="left" w:pos="826"/>
        </w:tabs>
        <w:spacing w:before="120"/>
        <w:ind w:left="432"/>
        <w:jc w:val="both"/>
        <w:rPr>
          <w:sz w:val="22"/>
          <w:szCs w:val="24"/>
        </w:rPr>
      </w:pPr>
      <w:r w:rsidRPr="00ED21EF">
        <w:rPr>
          <w:sz w:val="22"/>
          <w:szCs w:val="24"/>
        </w:rPr>
        <w:t>all matters that it considers relevant; and</w:t>
      </w:r>
    </w:p>
    <w:p w14:paraId="633BFC53" w14:textId="77777777" w:rsidR="00756A16" w:rsidRPr="00ED21EF" w:rsidRDefault="00756A16" w:rsidP="0031455A">
      <w:pPr>
        <w:numPr>
          <w:ilvl w:val="0"/>
          <w:numId w:val="240"/>
        </w:numPr>
        <w:shd w:val="clear" w:color="auto" w:fill="FFFFFF"/>
        <w:tabs>
          <w:tab w:val="left" w:pos="826"/>
        </w:tabs>
        <w:spacing w:before="120"/>
        <w:ind w:left="826" w:hanging="394"/>
        <w:jc w:val="both"/>
        <w:rPr>
          <w:sz w:val="22"/>
          <w:szCs w:val="24"/>
        </w:rPr>
      </w:pPr>
      <w:r w:rsidRPr="00ED21EF">
        <w:rPr>
          <w:sz w:val="22"/>
          <w:szCs w:val="24"/>
        </w:rPr>
        <w:t>without limiting paragraph (a), whether the purpose for which the permit is sought is a purpose related to:</w:t>
      </w:r>
    </w:p>
    <w:p w14:paraId="0F4BE475" w14:textId="77777777" w:rsidR="00525953" w:rsidRDefault="00525953" w:rsidP="0031455A">
      <w:pPr>
        <w:shd w:val="clear" w:color="auto" w:fill="FFFFFF"/>
        <w:spacing w:before="120"/>
        <w:ind w:left="19"/>
        <w:jc w:val="both"/>
        <w:rPr>
          <w:sz w:val="22"/>
        </w:rPr>
        <w:sectPr w:rsidR="00525953" w:rsidSect="0071147F">
          <w:pgSz w:w="12240" w:h="15840" w:code="1"/>
          <w:pgMar w:top="1440" w:right="1440" w:bottom="1440" w:left="1440" w:header="720" w:footer="720" w:gutter="0"/>
          <w:cols w:space="60"/>
          <w:noEndnote/>
        </w:sectPr>
      </w:pPr>
    </w:p>
    <w:p w14:paraId="6D8809FC" w14:textId="77777777" w:rsidR="00756A16" w:rsidRPr="00ED21EF" w:rsidRDefault="00756A16" w:rsidP="0031455A">
      <w:pPr>
        <w:shd w:val="clear" w:color="auto" w:fill="FFFFFF"/>
        <w:spacing w:before="120"/>
        <w:ind w:left="1094"/>
        <w:jc w:val="both"/>
        <w:rPr>
          <w:sz w:val="22"/>
        </w:rPr>
      </w:pPr>
      <w:r w:rsidRPr="005A2A5A">
        <w:rPr>
          <w:sz w:val="22"/>
          <w:szCs w:val="24"/>
        </w:rPr>
        <w:lastRenderedPageBreak/>
        <w:t xml:space="preserve">(i) </w:t>
      </w:r>
      <w:r w:rsidRPr="00ED21EF">
        <w:rPr>
          <w:sz w:val="22"/>
          <w:szCs w:val="24"/>
        </w:rPr>
        <w:t>education or research; or</w:t>
      </w:r>
    </w:p>
    <w:p w14:paraId="16F3EC34" w14:textId="1571CA38" w:rsidR="00756A16" w:rsidRPr="00ED21EF" w:rsidRDefault="00756A16" w:rsidP="00F35142">
      <w:pPr>
        <w:shd w:val="clear" w:color="auto" w:fill="FFFFFF"/>
        <w:spacing w:before="120"/>
        <w:ind w:left="1094"/>
        <w:jc w:val="both"/>
        <w:rPr>
          <w:sz w:val="22"/>
        </w:rPr>
      </w:pPr>
      <w:r w:rsidRPr="00ED21EF">
        <w:rPr>
          <w:sz w:val="22"/>
          <w:szCs w:val="24"/>
        </w:rPr>
        <w:t>(ii) testing of transmitters; or</w:t>
      </w:r>
    </w:p>
    <w:p w14:paraId="26B950D9" w14:textId="77777777" w:rsidR="00756A16" w:rsidRPr="00ED21EF" w:rsidRDefault="00756A16" w:rsidP="00F35142">
      <w:pPr>
        <w:shd w:val="clear" w:color="auto" w:fill="FFFFFF"/>
        <w:spacing w:before="120"/>
        <w:ind w:left="1094"/>
        <w:jc w:val="both"/>
        <w:rPr>
          <w:sz w:val="22"/>
        </w:rPr>
      </w:pPr>
      <w:r w:rsidRPr="00ED21EF">
        <w:rPr>
          <w:sz w:val="22"/>
          <w:szCs w:val="24"/>
        </w:rPr>
        <w:t>(iii) demonstration of transmitters likely to be used for commercial purposes; or</w:t>
      </w:r>
    </w:p>
    <w:p w14:paraId="2E5F5306" w14:textId="77777777" w:rsidR="00756A16" w:rsidRPr="00ED21EF" w:rsidRDefault="00756A16" w:rsidP="00F35142">
      <w:pPr>
        <w:shd w:val="clear" w:color="auto" w:fill="FFFFFF"/>
        <w:spacing w:before="120"/>
        <w:ind w:left="1094"/>
        <w:jc w:val="both"/>
        <w:rPr>
          <w:sz w:val="22"/>
        </w:rPr>
      </w:pPr>
      <w:r w:rsidRPr="00ED21EF">
        <w:rPr>
          <w:sz w:val="22"/>
          <w:szCs w:val="24"/>
        </w:rPr>
        <w:t>(iv) demonstration of transmitters likely to be used in connection with the defence of Australia.</w:t>
      </w:r>
    </w:p>
    <w:p w14:paraId="1A00DDE1" w14:textId="77777777" w:rsidR="00756A16" w:rsidRPr="00ED21EF" w:rsidRDefault="00756A16" w:rsidP="0031455A">
      <w:pPr>
        <w:shd w:val="clear" w:color="auto" w:fill="FFFFFF"/>
        <w:spacing w:before="120"/>
        <w:ind w:left="5" w:firstLine="336"/>
        <w:jc w:val="both"/>
        <w:rPr>
          <w:sz w:val="22"/>
        </w:rPr>
      </w:pPr>
      <w:r w:rsidRPr="00ED21EF">
        <w:rPr>
          <w:b/>
          <w:bCs/>
          <w:sz w:val="22"/>
          <w:szCs w:val="24"/>
        </w:rPr>
        <w:t>(4)</w:t>
      </w:r>
      <w:r w:rsidRPr="00ED21EF">
        <w:rPr>
          <w:sz w:val="22"/>
          <w:szCs w:val="24"/>
        </w:rPr>
        <w:t xml:space="preserve"> If the SMA refuses to issue the permit, it must give the person a written notice of the refusal, together with a statement of its reasons.</w:t>
      </w:r>
    </w:p>
    <w:p w14:paraId="2E4CCC44" w14:textId="77777777" w:rsidR="00756A16" w:rsidRPr="00525953" w:rsidRDefault="00756A16" w:rsidP="0031455A">
      <w:pPr>
        <w:shd w:val="clear" w:color="auto" w:fill="FFFFFF"/>
        <w:spacing w:before="120"/>
        <w:ind w:left="5"/>
        <w:jc w:val="both"/>
      </w:pPr>
      <w:r w:rsidRPr="00525953">
        <w:rPr>
          <w:szCs w:val="18"/>
        </w:rPr>
        <w:t>Note: Refusals to issue permits are reviewable under Part 5.6.</w:t>
      </w:r>
    </w:p>
    <w:p w14:paraId="53452A23" w14:textId="77777777" w:rsidR="00756A16" w:rsidRPr="00ED21EF" w:rsidRDefault="00756A16" w:rsidP="0031455A">
      <w:pPr>
        <w:shd w:val="clear" w:color="auto" w:fill="FFFFFF"/>
        <w:spacing w:before="120"/>
        <w:ind w:left="5"/>
        <w:jc w:val="both"/>
        <w:rPr>
          <w:sz w:val="22"/>
        </w:rPr>
      </w:pPr>
      <w:r w:rsidRPr="00ED21EF">
        <w:rPr>
          <w:b/>
          <w:bCs/>
          <w:sz w:val="22"/>
          <w:szCs w:val="24"/>
        </w:rPr>
        <w:t>Conditions of permits</w:t>
      </w:r>
    </w:p>
    <w:p w14:paraId="1F6E6DF6" w14:textId="77777777" w:rsidR="00756A16" w:rsidRPr="00ED21EF" w:rsidRDefault="00756A16" w:rsidP="0031455A">
      <w:pPr>
        <w:shd w:val="clear" w:color="auto" w:fill="FFFFFF"/>
        <w:spacing w:before="120"/>
        <w:ind w:left="350"/>
        <w:jc w:val="both"/>
        <w:rPr>
          <w:sz w:val="22"/>
        </w:rPr>
      </w:pPr>
      <w:r w:rsidRPr="00ED21EF">
        <w:rPr>
          <w:b/>
          <w:bCs/>
          <w:sz w:val="22"/>
          <w:szCs w:val="24"/>
        </w:rPr>
        <w:t xml:space="preserve">168.(1) </w:t>
      </w:r>
      <w:r w:rsidRPr="00ED21EF">
        <w:rPr>
          <w:sz w:val="22"/>
          <w:szCs w:val="24"/>
        </w:rPr>
        <w:t>A permit is subject to the following conditions:</w:t>
      </w:r>
    </w:p>
    <w:p w14:paraId="6A7D49C3" w14:textId="77777777" w:rsidR="00756A16" w:rsidRPr="00ED21EF" w:rsidRDefault="00756A16" w:rsidP="0031455A">
      <w:pPr>
        <w:numPr>
          <w:ilvl w:val="0"/>
          <w:numId w:val="241"/>
        </w:numPr>
        <w:shd w:val="clear" w:color="auto" w:fill="FFFFFF"/>
        <w:tabs>
          <w:tab w:val="left" w:pos="778"/>
        </w:tabs>
        <w:spacing w:before="120"/>
        <w:ind w:left="778" w:hanging="394"/>
        <w:jc w:val="both"/>
        <w:rPr>
          <w:sz w:val="22"/>
          <w:szCs w:val="24"/>
        </w:rPr>
      </w:pPr>
      <w:r w:rsidRPr="00ED21EF">
        <w:rPr>
          <w:sz w:val="22"/>
          <w:szCs w:val="24"/>
        </w:rPr>
        <w:t>a condition that a person to whom the permit relates must comply with this Act; and</w:t>
      </w:r>
    </w:p>
    <w:p w14:paraId="63839E0C" w14:textId="77777777" w:rsidR="00756A16" w:rsidRPr="00ED21EF" w:rsidRDefault="00756A16" w:rsidP="0031455A">
      <w:pPr>
        <w:numPr>
          <w:ilvl w:val="0"/>
          <w:numId w:val="241"/>
        </w:numPr>
        <w:shd w:val="clear" w:color="auto" w:fill="FFFFFF"/>
        <w:tabs>
          <w:tab w:val="left" w:pos="778"/>
        </w:tabs>
        <w:spacing w:before="120"/>
        <w:ind w:left="384"/>
        <w:jc w:val="both"/>
        <w:rPr>
          <w:sz w:val="22"/>
          <w:szCs w:val="24"/>
        </w:rPr>
      </w:pPr>
      <w:r w:rsidRPr="00ED21EF">
        <w:rPr>
          <w:sz w:val="22"/>
          <w:szCs w:val="24"/>
        </w:rPr>
        <w:t>any other conditions specified in the permit.</w:t>
      </w:r>
    </w:p>
    <w:p w14:paraId="4B5314E4" w14:textId="77777777" w:rsidR="00756A16" w:rsidRPr="00ED21EF" w:rsidRDefault="00756A16" w:rsidP="0031455A">
      <w:pPr>
        <w:shd w:val="clear" w:color="auto" w:fill="FFFFFF"/>
        <w:spacing w:before="120"/>
        <w:ind w:left="5" w:firstLine="336"/>
        <w:jc w:val="both"/>
        <w:rPr>
          <w:sz w:val="22"/>
        </w:rPr>
      </w:pPr>
      <w:r w:rsidRPr="00ED21EF">
        <w:rPr>
          <w:b/>
          <w:bCs/>
          <w:sz w:val="22"/>
          <w:szCs w:val="24"/>
        </w:rPr>
        <w:t>(2)</w:t>
      </w:r>
      <w:r w:rsidRPr="00ED21EF">
        <w:rPr>
          <w:sz w:val="22"/>
          <w:szCs w:val="24"/>
        </w:rPr>
        <w:t xml:space="preserve"> The SMA may, by written notice given to the person to whom the permit was issued:</w:t>
      </w:r>
    </w:p>
    <w:p w14:paraId="4D554332" w14:textId="77777777" w:rsidR="00756A16" w:rsidRPr="00ED21EF" w:rsidRDefault="00756A16" w:rsidP="0031455A">
      <w:pPr>
        <w:numPr>
          <w:ilvl w:val="0"/>
          <w:numId w:val="242"/>
        </w:numPr>
        <w:shd w:val="clear" w:color="auto" w:fill="FFFFFF"/>
        <w:tabs>
          <w:tab w:val="left" w:pos="782"/>
        </w:tabs>
        <w:spacing w:before="120"/>
        <w:ind w:left="782" w:hanging="398"/>
        <w:jc w:val="both"/>
        <w:rPr>
          <w:sz w:val="22"/>
          <w:szCs w:val="24"/>
        </w:rPr>
      </w:pPr>
      <w:r w:rsidRPr="00ED21EF">
        <w:rPr>
          <w:sz w:val="22"/>
          <w:szCs w:val="24"/>
        </w:rPr>
        <w:t>impose one or more further conditions to which the permit was issued; or</w:t>
      </w:r>
    </w:p>
    <w:p w14:paraId="5AFFC33B" w14:textId="77777777" w:rsidR="00756A16" w:rsidRPr="00ED21EF" w:rsidRDefault="00756A16" w:rsidP="0031455A">
      <w:pPr>
        <w:numPr>
          <w:ilvl w:val="0"/>
          <w:numId w:val="242"/>
        </w:numPr>
        <w:shd w:val="clear" w:color="auto" w:fill="FFFFFF"/>
        <w:tabs>
          <w:tab w:val="left" w:pos="782"/>
        </w:tabs>
        <w:spacing w:before="120"/>
        <w:ind w:left="384"/>
        <w:jc w:val="both"/>
        <w:rPr>
          <w:sz w:val="22"/>
          <w:szCs w:val="24"/>
        </w:rPr>
      </w:pPr>
      <w:r w:rsidRPr="00ED21EF">
        <w:rPr>
          <w:sz w:val="22"/>
          <w:szCs w:val="24"/>
        </w:rPr>
        <w:t>vary or revoke any conditions:</w:t>
      </w:r>
    </w:p>
    <w:p w14:paraId="20F1A81F" w14:textId="77777777" w:rsidR="00756A16" w:rsidRPr="00ED21EF" w:rsidRDefault="00756A16" w:rsidP="0031455A">
      <w:pPr>
        <w:shd w:val="clear" w:color="auto" w:fill="FFFFFF"/>
        <w:spacing w:before="120"/>
        <w:ind w:left="1022"/>
        <w:jc w:val="both"/>
        <w:rPr>
          <w:sz w:val="22"/>
        </w:rPr>
      </w:pPr>
      <w:r w:rsidRPr="00ED21EF">
        <w:rPr>
          <w:sz w:val="22"/>
          <w:szCs w:val="24"/>
        </w:rPr>
        <w:t>(i)</w:t>
      </w:r>
      <w:r w:rsidR="00525953">
        <w:rPr>
          <w:sz w:val="22"/>
          <w:szCs w:val="24"/>
        </w:rPr>
        <w:tab/>
      </w:r>
      <w:r w:rsidRPr="00ED21EF">
        <w:rPr>
          <w:sz w:val="22"/>
          <w:szCs w:val="24"/>
        </w:rPr>
        <w:t>imposed under paragraph (a); or</w:t>
      </w:r>
    </w:p>
    <w:p w14:paraId="71CB6023" w14:textId="77777777" w:rsidR="00756A16" w:rsidRPr="00ED21EF" w:rsidRDefault="00756A16" w:rsidP="0031455A">
      <w:pPr>
        <w:shd w:val="clear" w:color="auto" w:fill="FFFFFF"/>
        <w:spacing w:before="120"/>
        <w:ind w:left="1022"/>
        <w:jc w:val="both"/>
        <w:rPr>
          <w:sz w:val="22"/>
        </w:rPr>
      </w:pPr>
      <w:r w:rsidRPr="00ED21EF">
        <w:rPr>
          <w:sz w:val="22"/>
          <w:szCs w:val="24"/>
        </w:rPr>
        <w:t>(ii)</w:t>
      </w:r>
      <w:r w:rsidR="00525953">
        <w:rPr>
          <w:sz w:val="22"/>
          <w:szCs w:val="24"/>
        </w:rPr>
        <w:tab/>
      </w:r>
      <w:r w:rsidRPr="00ED21EF">
        <w:rPr>
          <w:sz w:val="22"/>
          <w:szCs w:val="24"/>
        </w:rPr>
        <w:t>specified under paragraph (1)(b).</w:t>
      </w:r>
    </w:p>
    <w:p w14:paraId="2234055E" w14:textId="77777777" w:rsidR="00756A16" w:rsidRPr="00525953" w:rsidRDefault="00756A16" w:rsidP="0031455A">
      <w:pPr>
        <w:shd w:val="clear" w:color="auto" w:fill="FFFFFF"/>
        <w:spacing w:before="120"/>
        <w:jc w:val="both"/>
      </w:pPr>
      <w:r w:rsidRPr="00525953">
        <w:rPr>
          <w:szCs w:val="18"/>
        </w:rPr>
        <w:t>Note: Decisions about permit conditions are reviewable under Part 5.6.</w:t>
      </w:r>
    </w:p>
    <w:p w14:paraId="40BEBB4B" w14:textId="77777777" w:rsidR="00756A16" w:rsidRPr="00ED21EF" w:rsidRDefault="00756A16" w:rsidP="0031455A">
      <w:pPr>
        <w:shd w:val="clear" w:color="auto" w:fill="FFFFFF"/>
        <w:spacing w:before="120"/>
        <w:ind w:left="5"/>
        <w:jc w:val="both"/>
        <w:rPr>
          <w:sz w:val="22"/>
        </w:rPr>
      </w:pPr>
      <w:r w:rsidRPr="00ED21EF">
        <w:rPr>
          <w:b/>
          <w:bCs/>
          <w:sz w:val="22"/>
          <w:szCs w:val="24"/>
        </w:rPr>
        <w:t>Duration of permits</w:t>
      </w:r>
    </w:p>
    <w:p w14:paraId="70240568" w14:textId="77777777" w:rsidR="00756A16" w:rsidRPr="00ED21EF" w:rsidRDefault="00756A16" w:rsidP="0031455A">
      <w:pPr>
        <w:shd w:val="clear" w:color="auto" w:fill="FFFFFF"/>
        <w:spacing w:before="120"/>
        <w:ind w:left="346"/>
        <w:jc w:val="both"/>
        <w:rPr>
          <w:sz w:val="22"/>
        </w:rPr>
      </w:pPr>
      <w:r w:rsidRPr="00ED21EF">
        <w:rPr>
          <w:b/>
          <w:bCs/>
          <w:sz w:val="22"/>
          <w:szCs w:val="24"/>
        </w:rPr>
        <w:t xml:space="preserve">169.(1) </w:t>
      </w:r>
      <w:r w:rsidRPr="00ED21EF">
        <w:rPr>
          <w:sz w:val="22"/>
          <w:szCs w:val="24"/>
        </w:rPr>
        <w:t>A permit comes into force on the day on which it is issued.</w:t>
      </w:r>
    </w:p>
    <w:p w14:paraId="30F06CD4" w14:textId="77777777" w:rsidR="00756A16" w:rsidRPr="00ED21EF" w:rsidRDefault="00756A16" w:rsidP="0031455A">
      <w:pPr>
        <w:shd w:val="clear" w:color="auto" w:fill="FFFFFF"/>
        <w:tabs>
          <w:tab w:val="left" w:pos="734"/>
        </w:tabs>
        <w:spacing w:before="120"/>
        <w:ind w:left="341"/>
        <w:jc w:val="both"/>
        <w:rPr>
          <w:sz w:val="22"/>
        </w:rPr>
      </w:pPr>
      <w:r w:rsidRPr="00ED21EF">
        <w:rPr>
          <w:b/>
          <w:bCs/>
          <w:sz w:val="22"/>
          <w:szCs w:val="24"/>
        </w:rPr>
        <w:t>(2)</w:t>
      </w:r>
      <w:r w:rsidRPr="00ED21EF">
        <w:rPr>
          <w:sz w:val="22"/>
          <w:szCs w:val="24"/>
        </w:rPr>
        <w:tab/>
        <w:t>A permit that authorises radio emission:</w:t>
      </w:r>
    </w:p>
    <w:p w14:paraId="128BD936" w14:textId="77777777" w:rsidR="00756A16" w:rsidRPr="00ED21EF" w:rsidRDefault="00756A16" w:rsidP="0031455A">
      <w:pPr>
        <w:numPr>
          <w:ilvl w:val="0"/>
          <w:numId w:val="243"/>
        </w:numPr>
        <w:shd w:val="clear" w:color="auto" w:fill="FFFFFF"/>
        <w:tabs>
          <w:tab w:val="left" w:pos="778"/>
        </w:tabs>
        <w:spacing w:before="120"/>
        <w:ind w:left="384"/>
        <w:jc w:val="both"/>
        <w:rPr>
          <w:sz w:val="22"/>
          <w:szCs w:val="24"/>
        </w:rPr>
      </w:pPr>
      <w:r w:rsidRPr="00ED21EF">
        <w:rPr>
          <w:sz w:val="22"/>
          <w:szCs w:val="24"/>
        </w:rPr>
        <w:t>must specify a day of expiration; and</w:t>
      </w:r>
    </w:p>
    <w:p w14:paraId="1A189814" w14:textId="77777777" w:rsidR="00756A16" w:rsidRPr="00ED21EF" w:rsidRDefault="00756A16" w:rsidP="0031455A">
      <w:pPr>
        <w:numPr>
          <w:ilvl w:val="0"/>
          <w:numId w:val="243"/>
        </w:numPr>
        <w:shd w:val="clear" w:color="auto" w:fill="FFFFFF"/>
        <w:tabs>
          <w:tab w:val="left" w:pos="778"/>
        </w:tabs>
        <w:spacing w:before="120"/>
        <w:ind w:left="778" w:hanging="394"/>
        <w:jc w:val="both"/>
        <w:rPr>
          <w:sz w:val="22"/>
          <w:szCs w:val="24"/>
        </w:rPr>
      </w:pPr>
      <w:r w:rsidRPr="00ED21EF">
        <w:rPr>
          <w:sz w:val="22"/>
          <w:szCs w:val="24"/>
        </w:rPr>
        <w:t>subject to section 171, remains in force until the end of that day.</w:t>
      </w:r>
    </w:p>
    <w:p w14:paraId="3C8EF83B" w14:textId="77777777" w:rsidR="00756A16" w:rsidRPr="00ED21EF" w:rsidRDefault="00756A16" w:rsidP="0031455A">
      <w:pPr>
        <w:shd w:val="clear" w:color="auto" w:fill="FFFFFF"/>
        <w:tabs>
          <w:tab w:val="left" w:pos="734"/>
        </w:tabs>
        <w:spacing w:before="120"/>
        <w:ind w:firstLine="341"/>
        <w:jc w:val="both"/>
        <w:rPr>
          <w:sz w:val="22"/>
        </w:rPr>
      </w:pPr>
      <w:r w:rsidRPr="00ED21EF">
        <w:rPr>
          <w:b/>
          <w:bCs/>
          <w:sz w:val="22"/>
          <w:szCs w:val="24"/>
        </w:rPr>
        <w:t>(3)</w:t>
      </w:r>
      <w:r w:rsidRPr="00ED21EF">
        <w:rPr>
          <w:sz w:val="22"/>
          <w:szCs w:val="24"/>
        </w:rPr>
        <w:tab/>
        <w:t>Subject to section 171, a permit that does not authorise radio</w:t>
      </w:r>
      <w:r w:rsidR="00A614B5">
        <w:rPr>
          <w:sz w:val="22"/>
          <w:szCs w:val="24"/>
        </w:rPr>
        <w:t xml:space="preserve"> </w:t>
      </w:r>
      <w:r w:rsidRPr="00ED21EF">
        <w:rPr>
          <w:sz w:val="22"/>
          <w:szCs w:val="24"/>
        </w:rPr>
        <w:t>emission remains in force:</w:t>
      </w:r>
    </w:p>
    <w:p w14:paraId="53D5B56A" w14:textId="77777777" w:rsidR="00756A16" w:rsidRPr="00ED21EF" w:rsidRDefault="00756A16" w:rsidP="0031455A">
      <w:pPr>
        <w:numPr>
          <w:ilvl w:val="0"/>
          <w:numId w:val="244"/>
        </w:numPr>
        <w:shd w:val="clear" w:color="auto" w:fill="FFFFFF"/>
        <w:tabs>
          <w:tab w:val="left" w:pos="773"/>
        </w:tabs>
        <w:spacing w:before="120"/>
        <w:ind w:left="384"/>
        <w:jc w:val="both"/>
        <w:rPr>
          <w:sz w:val="22"/>
          <w:szCs w:val="24"/>
        </w:rPr>
      </w:pPr>
      <w:r w:rsidRPr="00ED21EF">
        <w:rPr>
          <w:sz w:val="22"/>
          <w:szCs w:val="24"/>
        </w:rPr>
        <w:t>if it specifies a day of expiration</w:t>
      </w:r>
      <w:r w:rsidRPr="00ED21EF">
        <w:rPr>
          <w:rFonts w:eastAsia="Times New Roman"/>
          <w:sz w:val="22"/>
          <w:szCs w:val="24"/>
        </w:rPr>
        <w:t>—until the end of that day; or</w:t>
      </w:r>
    </w:p>
    <w:p w14:paraId="489D965F" w14:textId="77777777" w:rsidR="00756A16" w:rsidRPr="00ED21EF" w:rsidRDefault="00756A16" w:rsidP="0031455A">
      <w:pPr>
        <w:numPr>
          <w:ilvl w:val="0"/>
          <w:numId w:val="244"/>
        </w:numPr>
        <w:shd w:val="clear" w:color="auto" w:fill="FFFFFF"/>
        <w:tabs>
          <w:tab w:val="left" w:pos="773"/>
        </w:tabs>
        <w:spacing w:before="120"/>
        <w:ind w:left="384"/>
        <w:jc w:val="both"/>
        <w:rPr>
          <w:sz w:val="22"/>
          <w:szCs w:val="24"/>
        </w:rPr>
      </w:pPr>
      <w:r w:rsidRPr="00ED21EF">
        <w:rPr>
          <w:sz w:val="22"/>
          <w:szCs w:val="24"/>
        </w:rPr>
        <w:t>otherwise</w:t>
      </w:r>
      <w:r w:rsidRPr="00ED21EF">
        <w:rPr>
          <w:rFonts w:eastAsia="Times New Roman"/>
          <w:sz w:val="22"/>
          <w:szCs w:val="24"/>
        </w:rPr>
        <w:t>—indefinitely.</w:t>
      </w:r>
    </w:p>
    <w:p w14:paraId="609EA5CF" w14:textId="77777777" w:rsidR="00756A16" w:rsidRPr="00ED21EF" w:rsidRDefault="00756A16" w:rsidP="0031455A">
      <w:pPr>
        <w:shd w:val="clear" w:color="auto" w:fill="FFFFFF"/>
        <w:tabs>
          <w:tab w:val="left" w:pos="734"/>
        </w:tabs>
        <w:spacing w:before="120"/>
        <w:ind w:firstLine="341"/>
        <w:jc w:val="both"/>
        <w:rPr>
          <w:sz w:val="22"/>
        </w:rPr>
      </w:pPr>
      <w:r w:rsidRPr="00ED21EF">
        <w:rPr>
          <w:b/>
          <w:bCs/>
          <w:sz w:val="22"/>
          <w:szCs w:val="24"/>
        </w:rPr>
        <w:t>(4)</w:t>
      </w:r>
      <w:r w:rsidRPr="00ED21EF">
        <w:rPr>
          <w:sz w:val="22"/>
          <w:szCs w:val="24"/>
        </w:rPr>
        <w:tab/>
        <w:t>A day of expiration specified under paragraph (2)(a) or (3)(a)</w:t>
      </w:r>
      <w:r w:rsidR="00A614B5">
        <w:rPr>
          <w:sz w:val="22"/>
          <w:szCs w:val="24"/>
        </w:rPr>
        <w:t xml:space="preserve"> </w:t>
      </w:r>
      <w:r w:rsidRPr="00ED21EF">
        <w:rPr>
          <w:sz w:val="22"/>
          <w:szCs w:val="24"/>
        </w:rPr>
        <w:t>must be:</w:t>
      </w:r>
    </w:p>
    <w:p w14:paraId="414BD43C" w14:textId="77777777" w:rsidR="00756A16" w:rsidRPr="00ED21EF" w:rsidRDefault="00756A16" w:rsidP="0031455A">
      <w:pPr>
        <w:numPr>
          <w:ilvl w:val="0"/>
          <w:numId w:val="245"/>
        </w:numPr>
        <w:shd w:val="clear" w:color="auto" w:fill="FFFFFF"/>
        <w:tabs>
          <w:tab w:val="left" w:pos="768"/>
        </w:tabs>
        <w:spacing w:before="120"/>
        <w:ind w:left="768" w:hanging="389"/>
        <w:jc w:val="both"/>
        <w:rPr>
          <w:sz w:val="22"/>
          <w:szCs w:val="24"/>
        </w:rPr>
      </w:pPr>
      <w:r w:rsidRPr="00ED21EF">
        <w:rPr>
          <w:sz w:val="22"/>
          <w:szCs w:val="24"/>
        </w:rPr>
        <w:t>if a period longer than 12 months is specified in the regulations in relation to all permits or in relation to a class of permits in which the permit is included</w:t>
      </w:r>
      <w:r w:rsidRPr="00ED21EF">
        <w:rPr>
          <w:rFonts w:eastAsia="Times New Roman"/>
          <w:sz w:val="22"/>
          <w:szCs w:val="24"/>
        </w:rPr>
        <w:t>—a day within that longer period; or</w:t>
      </w:r>
    </w:p>
    <w:p w14:paraId="1519DA11" w14:textId="77777777" w:rsidR="00756A16" w:rsidRPr="00ED21EF" w:rsidRDefault="00756A16" w:rsidP="0031455A">
      <w:pPr>
        <w:numPr>
          <w:ilvl w:val="0"/>
          <w:numId w:val="245"/>
        </w:numPr>
        <w:shd w:val="clear" w:color="auto" w:fill="FFFFFF"/>
        <w:tabs>
          <w:tab w:val="left" w:pos="768"/>
        </w:tabs>
        <w:spacing w:before="120"/>
        <w:ind w:left="379"/>
        <w:jc w:val="both"/>
        <w:rPr>
          <w:sz w:val="22"/>
          <w:szCs w:val="24"/>
        </w:rPr>
      </w:pPr>
      <w:r w:rsidRPr="00ED21EF">
        <w:rPr>
          <w:sz w:val="22"/>
          <w:szCs w:val="24"/>
        </w:rPr>
        <w:t>otherwise:</w:t>
      </w:r>
    </w:p>
    <w:p w14:paraId="1BCF709B" w14:textId="77777777" w:rsidR="00756A16" w:rsidRPr="00ED21EF" w:rsidRDefault="00756A16" w:rsidP="0031455A">
      <w:pPr>
        <w:shd w:val="clear" w:color="auto" w:fill="FFFFFF"/>
        <w:spacing w:before="120"/>
        <w:ind w:left="1085"/>
        <w:jc w:val="both"/>
        <w:rPr>
          <w:sz w:val="22"/>
        </w:rPr>
      </w:pPr>
      <w:r w:rsidRPr="00ED21EF">
        <w:rPr>
          <w:sz w:val="22"/>
          <w:szCs w:val="24"/>
        </w:rPr>
        <w:t>(i) if the permit was issued in a month other than</w:t>
      </w:r>
    </w:p>
    <w:p w14:paraId="001FA728" w14:textId="77777777" w:rsidR="00525953" w:rsidRDefault="00525953" w:rsidP="0031455A">
      <w:pPr>
        <w:shd w:val="clear" w:color="auto" w:fill="FFFFFF"/>
        <w:spacing w:before="120"/>
        <w:ind w:left="1752"/>
        <w:jc w:val="both"/>
        <w:rPr>
          <w:sz w:val="22"/>
        </w:rPr>
        <w:sectPr w:rsidR="00525953" w:rsidSect="0071147F">
          <w:pgSz w:w="12240" w:h="15840" w:code="1"/>
          <w:pgMar w:top="1440" w:right="1440" w:bottom="1440" w:left="1440" w:header="720" w:footer="720" w:gutter="0"/>
          <w:cols w:space="60"/>
          <w:noEndnote/>
        </w:sectPr>
      </w:pPr>
    </w:p>
    <w:p w14:paraId="595C4986" w14:textId="77777777" w:rsidR="00756A16" w:rsidRPr="00ED21EF" w:rsidRDefault="00756A16" w:rsidP="0031455A">
      <w:pPr>
        <w:shd w:val="clear" w:color="auto" w:fill="FFFFFF"/>
        <w:spacing w:before="120"/>
        <w:ind w:left="1430"/>
        <w:jc w:val="both"/>
        <w:rPr>
          <w:sz w:val="22"/>
        </w:rPr>
      </w:pPr>
      <w:r w:rsidRPr="00ED21EF">
        <w:rPr>
          <w:sz w:val="22"/>
          <w:szCs w:val="24"/>
        </w:rPr>
        <w:lastRenderedPageBreak/>
        <w:t>December</w:t>
      </w:r>
      <w:r w:rsidRPr="00ED21EF">
        <w:rPr>
          <w:rFonts w:eastAsia="Times New Roman"/>
          <w:sz w:val="22"/>
          <w:szCs w:val="24"/>
        </w:rPr>
        <w:t>—a day within 12 months after the permit was granted; or</w:t>
      </w:r>
    </w:p>
    <w:p w14:paraId="447D8906" w14:textId="77777777" w:rsidR="00756A16" w:rsidRPr="00ED21EF" w:rsidRDefault="00756A16" w:rsidP="0031455A">
      <w:pPr>
        <w:shd w:val="clear" w:color="auto" w:fill="FFFFFF"/>
        <w:spacing w:before="120"/>
        <w:ind w:left="1440" w:hanging="413"/>
        <w:jc w:val="both"/>
        <w:rPr>
          <w:sz w:val="22"/>
        </w:rPr>
      </w:pPr>
      <w:r w:rsidRPr="00ED21EF">
        <w:rPr>
          <w:sz w:val="22"/>
          <w:szCs w:val="24"/>
        </w:rPr>
        <w:t>(ii)</w:t>
      </w:r>
      <w:r w:rsidR="00525953">
        <w:rPr>
          <w:sz w:val="22"/>
          <w:szCs w:val="24"/>
        </w:rPr>
        <w:tab/>
      </w:r>
      <w:r w:rsidRPr="00ED21EF">
        <w:rPr>
          <w:sz w:val="22"/>
          <w:szCs w:val="24"/>
        </w:rPr>
        <w:t>if the permit was issued in December of a particular year</w:t>
      </w:r>
      <w:r w:rsidRPr="00ED21EF">
        <w:rPr>
          <w:rFonts w:eastAsia="Times New Roman"/>
          <w:sz w:val="22"/>
          <w:szCs w:val="24"/>
        </w:rPr>
        <w:t>—a day not later than 31 December in the next year.</w:t>
      </w:r>
    </w:p>
    <w:p w14:paraId="1EFE9043" w14:textId="77777777" w:rsidR="00756A16" w:rsidRPr="00ED21EF" w:rsidRDefault="00756A16" w:rsidP="0031455A">
      <w:pPr>
        <w:shd w:val="clear" w:color="auto" w:fill="FFFFFF"/>
        <w:spacing w:before="120"/>
        <w:jc w:val="both"/>
        <w:rPr>
          <w:sz w:val="22"/>
        </w:rPr>
      </w:pPr>
      <w:r w:rsidRPr="00ED21EF">
        <w:rPr>
          <w:b/>
          <w:bCs/>
          <w:sz w:val="22"/>
          <w:szCs w:val="24"/>
        </w:rPr>
        <w:t>Contraventions of permit conditions</w:t>
      </w:r>
    </w:p>
    <w:p w14:paraId="26F10F17" w14:textId="77777777" w:rsidR="00756A16" w:rsidRPr="00ED21EF" w:rsidRDefault="00756A16" w:rsidP="0031455A">
      <w:pPr>
        <w:shd w:val="clear" w:color="auto" w:fill="FFFFFF"/>
        <w:spacing w:before="120"/>
        <w:ind w:left="5" w:firstLine="350"/>
        <w:jc w:val="both"/>
        <w:rPr>
          <w:sz w:val="22"/>
        </w:rPr>
      </w:pPr>
      <w:r w:rsidRPr="00ED21EF">
        <w:rPr>
          <w:b/>
          <w:bCs/>
          <w:sz w:val="22"/>
          <w:szCs w:val="24"/>
        </w:rPr>
        <w:t xml:space="preserve">170. </w:t>
      </w:r>
      <w:r w:rsidRPr="00ED21EF">
        <w:rPr>
          <w:sz w:val="22"/>
          <w:szCs w:val="24"/>
        </w:rPr>
        <w:t>A person to whom a permit relates must not, without reasonable excuse, knowingly contravene a condition of the permit.</w:t>
      </w:r>
    </w:p>
    <w:p w14:paraId="08DCBA67" w14:textId="77777777" w:rsidR="00756A16" w:rsidRPr="00ED21EF" w:rsidRDefault="00756A16" w:rsidP="0031455A">
      <w:pPr>
        <w:shd w:val="clear" w:color="auto" w:fill="FFFFFF"/>
        <w:spacing w:before="120"/>
        <w:ind w:left="10"/>
        <w:jc w:val="both"/>
        <w:rPr>
          <w:sz w:val="22"/>
        </w:rPr>
      </w:pPr>
      <w:r w:rsidRPr="00ED21EF">
        <w:rPr>
          <w:sz w:val="22"/>
          <w:szCs w:val="24"/>
        </w:rPr>
        <w:t>Penalty: $10,000.</w:t>
      </w:r>
    </w:p>
    <w:p w14:paraId="16E7BB1E" w14:textId="77777777" w:rsidR="00756A16" w:rsidRPr="00ED21EF" w:rsidRDefault="00756A16" w:rsidP="0031455A">
      <w:pPr>
        <w:shd w:val="clear" w:color="auto" w:fill="FFFFFF"/>
        <w:spacing w:before="120"/>
        <w:ind w:left="5"/>
        <w:jc w:val="both"/>
        <w:rPr>
          <w:sz w:val="22"/>
        </w:rPr>
      </w:pPr>
      <w:r w:rsidRPr="00ED21EF">
        <w:rPr>
          <w:b/>
          <w:bCs/>
          <w:sz w:val="22"/>
          <w:szCs w:val="24"/>
        </w:rPr>
        <w:t>Cancelling permits</w:t>
      </w:r>
    </w:p>
    <w:p w14:paraId="53021C21" w14:textId="77777777" w:rsidR="00756A16" w:rsidRPr="00ED21EF" w:rsidRDefault="00756A16" w:rsidP="0031455A">
      <w:pPr>
        <w:shd w:val="clear" w:color="auto" w:fill="FFFFFF"/>
        <w:spacing w:before="120"/>
        <w:ind w:left="10" w:firstLine="355"/>
        <w:jc w:val="both"/>
        <w:rPr>
          <w:sz w:val="22"/>
        </w:rPr>
      </w:pPr>
      <w:r w:rsidRPr="00ED21EF">
        <w:rPr>
          <w:b/>
          <w:bCs/>
          <w:sz w:val="22"/>
          <w:szCs w:val="24"/>
        </w:rPr>
        <w:t xml:space="preserve">171.(1) </w:t>
      </w:r>
      <w:r w:rsidRPr="00ED21EF">
        <w:rPr>
          <w:sz w:val="22"/>
          <w:szCs w:val="24"/>
        </w:rPr>
        <w:t>The SMA may, by written notice given to the holder of a permit, cancel the permit.</w:t>
      </w:r>
    </w:p>
    <w:p w14:paraId="12FDFA9A" w14:textId="77777777" w:rsidR="00756A16" w:rsidRPr="00ED21EF" w:rsidRDefault="00756A16" w:rsidP="0031455A">
      <w:pPr>
        <w:numPr>
          <w:ilvl w:val="0"/>
          <w:numId w:val="246"/>
        </w:numPr>
        <w:shd w:val="clear" w:color="auto" w:fill="FFFFFF"/>
        <w:tabs>
          <w:tab w:val="left" w:pos="754"/>
        </w:tabs>
        <w:spacing w:before="120"/>
        <w:ind w:left="350"/>
        <w:jc w:val="both"/>
        <w:rPr>
          <w:b/>
          <w:bCs/>
          <w:sz w:val="22"/>
          <w:szCs w:val="24"/>
        </w:rPr>
      </w:pPr>
      <w:r w:rsidRPr="00ED21EF">
        <w:rPr>
          <w:sz w:val="22"/>
          <w:szCs w:val="24"/>
        </w:rPr>
        <w:t>The notice must give the reasons for cancelling the permit.</w:t>
      </w:r>
    </w:p>
    <w:p w14:paraId="3483ACE7" w14:textId="77777777" w:rsidR="00756A16" w:rsidRPr="00ED21EF" w:rsidRDefault="00756A16" w:rsidP="0031455A">
      <w:pPr>
        <w:numPr>
          <w:ilvl w:val="0"/>
          <w:numId w:val="246"/>
        </w:numPr>
        <w:shd w:val="clear" w:color="auto" w:fill="FFFFFF"/>
        <w:tabs>
          <w:tab w:val="left" w:pos="754"/>
        </w:tabs>
        <w:spacing w:before="120"/>
        <w:ind w:left="350"/>
        <w:jc w:val="both"/>
        <w:rPr>
          <w:b/>
          <w:bCs/>
          <w:sz w:val="22"/>
          <w:szCs w:val="24"/>
        </w:rPr>
      </w:pPr>
      <w:r w:rsidRPr="00ED21EF">
        <w:rPr>
          <w:sz w:val="22"/>
          <w:szCs w:val="24"/>
        </w:rPr>
        <w:t>In deciding whether to cancel a permit, the SMA:</w:t>
      </w:r>
    </w:p>
    <w:p w14:paraId="3A8CF448" w14:textId="77777777" w:rsidR="00756A16" w:rsidRPr="00ED21EF" w:rsidRDefault="00756A16" w:rsidP="0031455A">
      <w:pPr>
        <w:numPr>
          <w:ilvl w:val="0"/>
          <w:numId w:val="247"/>
        </w:numPr>
        <w:shd w:val="clear" w:color="auto" w:fill="FFFFFF"/>
        <w:tabs>
          <w:tab w:val="left" w:pos="802"/>
        </w:tabs>
        <w:spacing w:before="120"/>
        <w:ind w:left="403"/>
        <w:jc w:val="both"/>
        <w:rPr>
          <w:sz w:val="22"/>
          <w:szCs w:val="24"/>
        </w:rPr>
      </w:pPr>
      <w:r w:rsidRPr="00ED21EF">
        <w:rPr>
          <w:sz w:val="22"/>
          <w:szCs w:val="24"/>
        </w:rPr>
        <w:t>must have regard to all matters that it considers relevant; and</w:t>
      </w:r>
    </w:p>
    <w:p w14:paraId="4C844A3E" w14:textId="77777777" w:rsidR="00756A16" w:rsidRPr="00ED21EF" w:rsidRDefault="00756A16" w:rsidP="0031455A">
      <w:pPr>
        <w:numPr>
          <w:ilvl w:val="0"/>
          <w:numId w:val="247"/>
        </w:numPr>
        <w:shd w:val="clear" w:color="auto" w:fill="FFFFFF"/>
        <w:tabs>
          <w:tab w:val="left" w:pos="802"/>
        </w:tabs>
        <w:spacing w:before="120"/>
        <w:ind w:left="403"/>
        <w:jc w:val="both"/>
        <w:rPr>
          <w:sz w:val="22"/>
          <w:szCs w:val="24"/>
        </w:rPr>
      </w:pPr>
      <w:r w:rsidRPr="00ED21EF">
        <w:rPr>
          <w:sz w:val="22"/>
          <w:szCs w:val="24"/>
        </w:rPr>
        <w:t>without limiting paragraph (a), may have regard to:</w:t>
      </w:r>
    </w:p>
    <w:p w14:paraId="0A210F6F" w14:textId="77777777" w:rsidR="00756A16" w:rsidRPr="00ED21EF" w:rsidRDefault="00756A16" w:rsidP="00525953">
      <w:pPr>
        <w:shd w:val="clear" w:color="auto" w:fill="FFFFFF"/>
        <w:spacing w:before="120"/>
        <w:ind w:left="1459" w:hanging="408"/>
        <w:jc w:val="both"/>
        <w:rPr>
          <w:sz w:val="22"/>
        </w:rPr>
      </w:pPr>
      <w:r w:rsidRPr="00ED21EF">
        <w:rPr>
          <w:sz w:val="22"/>
          <w:szCs w:val="24"/>
        </w:rPr>
        <w:t>(i)</w:t>
      </w:r>
      <w:r w:rsidR="00525953">
        <w:rPr>
          <w:sz w:val="22"/>
          <w:szCs w:val="24"/>
        </w:rPr>
        <w:tab/>
      </w:r>
      <w:r w:rsidRPr="00ED21EF">
        <w:rPr>
          <w:sz w:val="22"/>
          <w:szCs w:val="24"/>
        </w:rPr>
        <w:t>any matter to which the SMA must, under subsection</w:t>
      </w:r>
      <w:r w:rsidR="00525953">
        <w:rPr>
          <w:sz w:val="22"/>
          <w:szCs w:val="24"/>
        </w:rPr>
        <w:t xml:space="preserve"> </w:t>
      </w:r>
      <w:r w:rsidRPr="00ED21EF">
        <w:rPr>
          <w:sz w:val="22"/>
          <w:szCs w:val="24"/>
        </w:rPr>
        <w:t>167(3), have regard in deciding whether to issue a permit; and</w:t>
      </w:r>
    </w:p>
    <w:p w14:paraId="3159BFCF" w14:textId="77777777" w:rsidR="00756A16" w:rsidRPr="00ED21EF" w:rsidRDefault="00756A16" w:rsidP="0031455A">
      <w:pPr>
        <w:shd w:val="clear" w:color="auto" w:fill="FFFFFF"/>
        <w:spacing w:before="120"/>
        <w:ind w:left="1459" w:hanging="408"/>
        <w:jc w:val="both"/>
        <w:rPr>
          <w:sz w:val="22"/>
        </w:rPr>
      </w:pPr>
      <w:r w:rsidRPr="00ED21EF">
        <w:rPr>
          <w:sz w:val="22"/>
          <w:szCs w:val="24"/>
        </w:rPr>
        <w:t>(ii)</w:t>
      </w:r>
      <w:r w:rsidR="00525953">
        <w:rPr>
          <w:sz w:val="22"/>
          <w:szCs w:val="24"/>
        </w:rPr>
        <w:tab/>
      </w:r>
      <w:r w:rsidRPr="00ED21EF">
        <w:rPr>
          <w:sz w:val="22"/>
          <w:szCs w:val="24"/>
        </w:rPr>
        <w:t>whether or not the holder of the permit or an agent of the holder has been convicted of an offence under section 170 or 302.</w:t>
      </w:r>
    </w:p>
    <w:p w14:paraId="5B2041AA" w14:textId="77777777" w:rsidR="00756A16" w:rsidRPr="00525953" w:rsidRDefault="00756A16" w:rsidP="0031455A">
      <w:pPr>
        <w:shd w:val="clear" w:color="auto" w:fill="FFFFFF"/>
        <w:spacing w:before="120"/>
        <w:ind w:left="24"/>
        <w:jc w:val="both"/>
      </w:pPr>
      <w:r w:rsidRPr="00525953">
        <w:rPr>
          <w:szCs w:val="18"/>
        </w:rPr>
        <w:t>Note: Cancellations of permits are reviewable under Part 5.6.</w:t>
      </w:r>
    </w:p>
    <w:p w14:paraId="7F83EBF3" w14:textId="6C61CAC6" w:rsidR="00756A16" w:rsidRPr="00ED21EF" w:rsidRDefault="00756A16" w:rsidP="00525953">
      <w:pPr>
        <w:shd w:val="clear" w:color="auto" w:fill="FFFFFF"/>
        <w:spacing w:before="240"/>
        <w:jc w:val="center"/>
        <w:rPr>
          <w:sz w:val="22"/>
        </w:rPr>
      </w:pPr>
      <w:r w:rsidRPr="00ED21EF">
        <w:rPr>
          <w:b/>
          <w:bCs/>
          <w:i/>
          <w:iCs/>
          <w:sz w:val="22"/>
          <w:szCs w:val="24"/>
        </w:rPr>
        <w:t xml:space="preserve">Division </w:t>
      </w:r>
      <w:r w:rsidRPr="00F35142">
        <w:rPr>
          <w:b/>
          <w:bCs/>
          <w:i/>
          <w:sz w:val="22"/>
          <w:szCs w:val="24"/>
        </w:rPr>
        <w:t>5</w:t>
      </w:r>
      <w:r w:rsidRPr="00ED21EF">
        <w:rPr>
          <w:rFonts w:eastAsia="Times New Roman"/>
          <w:sz w:val="22"/>
          <w:szCs w:val="24"/>
        </w:rPr>
        <w:t>—</w:t>
      </w:r>
      <w:r w:rsidRPr="00ED21EF">
        <w:rPr>
          <w:rFonts w:eastAsia="Times New Roman"/>
          <w:b/>
          <w:bCs/>
          <w:i/>
          <w:iCs/>
          <w:sz w:val="22"/>
          <w:szCs w:val="24"/>
        </w:rPr>
        <w:t>Other exemptions from Division 2</w:t>
      </w:r>
    </w:p>
    <w:p w14:paraId="02FFB747" w14:textId="77777777" w:rsidR="00756A16" w:rsidRPr="00ED21EF" w:rsidRDefault="00756A16" w:rsidP="0031455A">
      <w:pPr>
        <w:shd w:val="clear" w:color="auto" w:fill="FFFFFF"/>
        <w:spacing w:before="120"/>
        <w:ind w:left="24"/>
        <w:jc w:val="both"/>
        <w:rPr>
          <w:sz w:val="22"/>
        </w:rPr>
      </w:pPr>
      <w:r w:rsidRPr="00ED21EF">
        <w:rPr>
          <w:b/>
          <w:bCs/>
          <w:sz w:val="22"/>
          <w:szCs w:val="24"/>
        </w:rPr>
        <w:t>Emergency transmissions etc.</w:t>
      </w:r>
    </w:p>
    <w:p w14:paraId="2726C4C9" w14:textId="77777777" w:rsidR="00756A16" w:rsidRPr="00ED21EF" w:rsidRDefault="00756A16" w:rsidP="0031455A">
      <w:pPr>
        <w:shd w:val="clear" w:color="auto" w:fill="FFFFFF"/>
        <w:spacing w:before="120"/>
        <w:ind w:left="24" w:firstLine="346"/>
        <w:jc w:val="both"/>
        <w:rPr>
          <w:sz w:val="22"/>
        </w:rPr>
      </w:pPr>
      <w:r w:rsidRPr="00ED21EF">
        <w:rPr>
          <w:b/>
          <w:bCs/>
          <w:sz w:val="22"/>
          <w:szCs w:val="24"/>
        </w:rPr>
        <w:t xml:space="preserve">172. </w:t>
      </w:r>
      <w:r w:rsidRPr="00ED21EF">
        <w:rPr>
          <w:sz w:val="22"/>
          <w:szCs w:val="24"/>
        </w:rPr>
        <w:t>A person does not contravene section 157 or 158 by causing a radio transmission to be made by a non-standard transmitter, or having a non-standard transmitter in his or her possession, in the reasonable belief that the emission or possession was necessary for the purpose of:</w:t>
      </w:r>
    </w:p>
    <w:p w14:paraId="15580A06" w14:textId="77777777" w:rsidR="00756A16" w:rsidRPr="00ED21EF" w:rsidRDefault="00756A16" w:rsidP="0031455A">
      <w:pPr>
        <w:numPr>
          <w:ilvl w:val="0"/>
          <w:numId w:val="248"/>
        </w:numPr>
        <w:shd w:val="clear" w:color="auto" w:fill="FFFFFF"/>
        <w:tabs>
          <w:tab w:val="left" w:pos="816"/>
        </w:tabs>
        <w:spacing w:before="120"/>
        <w:ind w:left="413"/>
        <w:jc w:val="both"/>
        <w:rPr>
          <w:sz w:val="22"/>
          <w:szCs w:val="24"/>
        </w:rPr>
      </w:pPr>
      <w:r w:rsidRPr="00ED21EF">
        <w:rPr>
          <w:sz w:val="22"/>
          <w:szCs w:val="24"/>
        </w:rPr>
        <w:t>securing the safety of a vessel or aircraft that was in danger; or</w:t>
      </w:r>
    </w:p>
    <w:p w14:paraId="6D8538BB" w14:textId="77777777" w:rsidR="00756A16" w:rsidRPr="00ED21EF" w:rsidRDefault="00756A16" w:rsidP="0031455A">
      <w:pPr>
        <w:numPr>
          <w:ilvl w:val="0"/>
          <w:numId w:val="248"/>
        </w:numPr>
        <w:shd w:val="clear" w:color="auto" w:fill="FFFFFF"/>
        <w:tabs>
          <w:tab w:val="left" w:pos="816"/>
        </w:tabs>
        <w:spacing w:before="120"/>
        <w:ind w:left="816" w:hanging="403"/>
        <w:jc w:val="both"/>
        <w:rPr>
          <w:sz w:val="22"/>
          <w:szCs w:val="24"/>
        </w:rPr>
      </w:pPr>
      <w:r w:rsidRPr="00ED21EF">
        <w:rPr>
          <w:sz w:val="22"/>
          <w:szCs w:val="24"/>
        </w:rPr>
        <w:t>dealing with an emergency involving a serious threat to the environment; or</w:t>
      </w:r>
    </w:p>
    <w:p w14:paraId="2ADE52C0" w14:textId="77777777" w:rsidR="00756A16" w:rsidRPr="00ED21EF" w:rsidRDefault="00756A16" w:rsidP="0031455A">
      <w:pPr>
        <w:numPr>
          <w:ilvl w:val="0"/>
          <w:numId w:val="248"/>
        </w:numPr>
        <w:shd w:val="clear" w:color="auto" w:fill="FFFFFF"/>
        <w:tabs>
          <w:tab w:val="left" w:pos="816"/>
        </w:tabs>
        <w:spacing w:before="120"/>
        <w:ind w:left="816" w:hanging="403"/>
        <w:jc w:val="both"/>
        <w:rPr>
          <w:sz w:val="22"/>
          <w:szCs w:val="24"/>
        </w:rPr>
      </w:pPr>
      <w:r w:rsidRPr="00ED21EF">
        <w:rPr>
          <w:sz w:val="22"/>
          <w:szCs w:val="24"/>
        </w:rPr>
        <w:t>dealing with an emergency involving risk of death of, or injury to, persons; or</w:t>
      </w:r>
    </w:p>
    <w:p w14:paraId="2E194A1F" w14:textId="77777777" w:rsidR="00756A16" w:rsidRPr="00ED21EF" w:rsidRDefault="00756A16" w:rsidP="0031455A">
      <w:pPr>
        <w:numPr>
          <w:ilvl w:val="0"/>
          <w:numId w:val="248"/>
        </w:numPr>
        <w:shd w:val="clear" w:color="auto" w:fill="FFFFFF"/>
        <w:tabs>
          <w:tab w:val="left" w:pos="816"/>
        </w:tabs>
        <w:spacing w:before="120"/>
        <w:ind w:left="816" w:hanging="403"/>
        <w:jc w:val="both"/>
        <w:rPr>
          <w:sz w:val="22"/>
          <w:szCs w:val="24"/>
        </w:rPr>
      </w:pPr>
      <w:r w:rsidRPr="00ED21EF">
        <w:rPr>
          <w:sz w:val="22"/>
          <w:szCs w:val="24"/>
        </w:rPr>
        <w:t>dealing with an emergency involving risk of substantial loss of, or damage to, property.</w:t>
      </w:r>
    </w:p>
    <w:p w14:paraId="1B3D4DD9" w14:textId="77777777" w:rsidR="00756A16" w:rsidRPr="00ED21EF" w:rsidRDefault="00756A16" w:rsidP="0031455A">
      <w:pPr>
        <w:shd w:val="clear" w:color="auto" w:fill="FFFFFF"/>
        <w:spacing w:before="120"/>
        <w:ind w:left="29"/>
        <w:jc w:val="both"/>
        <w:rPr>
          <w:sz w:val="22"/>
        </w:rPr>
      </w:pPr>
      <w:r w:rsidRPr="00ED21EF">
        <w:rPr>
          <w:b/>
          <w:bCs/>
          <w:sz w:val="22"/>
          <w:szCs w:val="24"/>
        </w:rPr>
        <w:t>Possession or supply for use solely outside Australia</w:t>
      </w:r>
    </w:p>
    <w:p w14:paraId="19E0355B" w14:textId="77777777" w:rsidR="00756A16" w:rsidRPr="00ED21EF" w:rsidRDefault="00756A16" w:rsidP="0031455A">
      <w:pPr>
        <w:shd w:val="clear" w:color="auto" w:fill="FFFFFF"/>
        <w:spacing w:before="120"/>
        <w:ind w:left="384"/>
        <w:jc w:val="both"/>
        <w:rPr>
          <w:sz w:val="22"/>
        </w:rPr>
      </w:pPr>
      <w:r w:rsidRPr="00ED21EF">
        <w:rPr>
          <w:b/>
          <w:bCs/>
          <w:sz w:val="22"/>
          <w:szCs w:val="24"/>
        </w:rPr>
        <w:t xml:space="preserve">173.(1) </w:t>
      </w:r>
      <w:r w:rsidRPr="00ED21EF">
        <w:rPr>
          <w:sz w:val="22"/>
          <w:szCs w:val="24"/>
        </w:rPr>
        <w:t>A person does not:</w:t>
      </w:r>
    </w:p>
    <w:p w14:paraId="496BAE63" w14:textId="77777777" w:rsidR="00756A16" w:rsidRPr="00ED21EF" w:rsidRDefault="00756A16" w:rsidP="0031455A">
      <w:pPr>
        <w:shd w:val="clear" w:color="auto" w:fill="FFFFFF"/>
        <w:spacing w:before="120"/>
        <w:ind w:left="826" w:hanging="394"/>
        <w:jc w:val="both"/>
        <w:rPr>
          <w:sz w:val="22"/>
        </w:rPr>
      </w:pPr>
      <w:r w:rsidRPr="00ED21EF">
        <w:rPr>
          <w:sz w:val="22"/>
          <w:szCs w:val="24"/>
        </w:rPr>
        <w:t>(a) contravene section 158 by having a non-standard transmitter in his or her possession; or</w:t>
      </w:r>
    </w:p>
    <w:p w14:paraId="430DECFF" w14:textId="77777777" w:rsidR="004C5A69" w:rsidRDefault="004C5A69" w:rsidP="0031455A">
      <w:pPr>
        <w:shd w:val="clear" w:color="auto" w:fill="FFFFFF"/>
        <w:spacing w:before="120"/>
        <w:ind w:left="19"/>
        <w:jc w:val="both"/>
        <w:rPr>
          <w:sz w:val="22"/>
        </w:rPr>
        <w:sectPr w:rsidR="004C5A69" w:rsidSect="0071147F">
          <w:pgSz w:w="12240" w:h="15840" w:code="1"/>
          <w:pgMar w:top="1440" w:right="1440" w:bottom="1440" w:left="1440" w:header="720" w:footer="720" w:gutter="0"/>
          <w:cols w:space="60"/>
          <w:noEndnote/>
        </w:sectPr>
      </w:pPr>
    </w:p>
    <w:p w14:paraId="0849D519" w14:textId="77777777" w:rsidR="00756A16" w:rsidRPr="00ED21EF" w:rsidRDefault="00756A16" w:rsidP="0031455A">
      <w:pPr>
        <w:shd w:val="clear" w:color="auto" w:fill="FFFFFF"/>
        <w:spacing w:before="120"/>
        <w:ind w:left="24" w:firstLine="374"/>
        <w:jc w:val="both"/>
        <w:rPr>
          <w:sz w:val="22"/>
        </w:rPr>
      </w:pPr>
      <w:r w:rsidRPr="005A2A5A">
        <w:rPr>
          <w:sz w:val="22"/>
          <w:szCs w:val="24"/>
        </w:rPr>
        <w:lastRenderedPageBreak/>
        <w:t xml:space="preserve">(b) </w:t>
      </w:r>
      <w:r w:rsidRPr="00ED21EF">
        <w:rPr>
          <w:sz w:val="22"/>
          <w:szCs w:val="24"/>
        </w:rPr>
        <w:t xml:space="preserve">contravene </w:t>
      </w:r>
      <w:r w:rsidRPr="005A2A5A">
        <w:rPr>
          <w:sz w:val="22"/>
          <w:szCs w:val="24"/>
        </w:rPr>
        <w:t xml:space="preserve">section </w:t>
      </w:r>
      <w:r w:rsidRPr="00ED21EF">
        <w:rPr>
          <w:sz w:val="22"/>
          <w:szCs w:val="24"/>
        </w:rPr>
        <w:t>160 by supplying a non-standard device; if the device is intended to be used solely outside Australia.</w:t>
      </w:r>
    </w:p>
    <w:p w14:paraId="1380C71F" w14:textId="77777777" w:rsidR="00756A16" w:rsidRPr="00ED21EF" w:rsidRDefault="00756A16" w:rsidP="0031455A">
      <w:pPr>
        <w:shd w:val="clear" w:color="auto" w:fill="FFFFFF"/>
        <w:tabs>
          <w:tab w:val="left" w:pos="754"/>
        </w:tabs>
        <w:spacing w:before="120"/>
        <w:ind w:left="355"/>
        <w:jc w:val="both"/>
        <w:rPr>
          <w:sz w:val="22"/>
        </w:rPr>
      </w:pPr>
      <w:r w:rsidRPr="00ED21EF">
        <w:rPr>
          <w:b/>
          <w:bCs/>
          <w:sz w:val="22"/>
          <w:szCs w:val="24"/>
        </w:rPr>
        <w:t>(2)</w:t>
      </w:r>
      <w:r w:rsidRPr="00ED21EF">
        <w:rPr>
          <w:sz w:val="22"/>
          <w:szCs w:val="24"/>
        </w:rPr>
        <w:tab/>
        <w:t>If there is applied to a device:</w:t>
      </w:r>
    </w:p>
    <w:p w14:paraId="4E63BC17" w14:textId="77777777" w:rsidR="00756A16" w:rsidRPr="00ED21EF" w:rsidRDefault="00756A16" w:rsidP="0031455A">
      <w:pPr>
        <w:numPr>
          <w:ilvl w:val="0"/>
          <w:numId w:val="249"/>
        </w:numPr>
        <w:shd w:val="clear" w:color="auto" w:fill="FFFFFF"/>
        <w:tabs>
          <w:tab w:val="left" w:pos="792"/>
        </w:tabs>
        <w:spacing w:before="120"/>
        <w:ind w:left="394"/>
        <w:jc w:val="both"/>
        <w:rPr>
          <w:sz w:val="22"/>
          <w:szCs w:val="24"/>
        </w:rPr>
      </w:pPr>
      <w:r w:rsidRPr="00ED21EF">
        <w:rPr>
          <w:sz w:val="22"/>
          <w:szCs w:val="24"/>
        </w:rPr>
        <w:t>a statement that the device is for export only; or</w:t>
      </w:r>
    </w:p>
    <w:p w14:paraId="6333914D" w14:textId="77777777" w:rsidR="00756A16" w:rsidRPr="00ED21EF" w:rsidRDefault="00756A16" w:rsidP="0031455A">
      <w:pPr>
        <w:numPr>
          <w:ilvl w:val="0"/>
          <w:numId w:val="249"/>
        </w:numPr>
        <w:shd w:val="clear" w:color="auto" w:fill="FFFFFF"/>
        <w:tabs>
          <w:tab w:val="left" w:pos="792"/>
        </w:tabs>
        <w:spacing w:before="120"/>
        <w:ind w:left="792" w:hanging="398"/>
        <w:jc w:val="both"/>
        <w:rPr>
          <w:sz w:val="22"/>
          <w:szCs w:val="24"/>
        </w:rPr>
      </w:pPr>
      <w:r w:rsidRPr="00ED21EF">
        <w:rPr>
          <w:sz w:val="22"/>
          <w:szCs w:val="24"/>
        </w:rPr>
        <w:t>a statement indicating, by use of words authorised for the purposes of this subsection by the regulations, that the device is intended to be used solely outside Australia;</w:t>
      </w:r>
    </w:p>
    <w:p w14:paraId="4C5A13BC" w14:textId="77777777" w:rsidR="00756A16" w:rsidRPr="00ED21EF" w:rsidRDefault="00756A16" w:rsidP="0031455A">
      <w:pPr>
        <w:shd w:val="clear" w:color="auto" w:fill="FFFFFF"/>
        <w:spacing w:before="120"/>
        <w:ind w:left="10"/>
        <w:jc w:val="both"/>
        <w:rPr>
          <w:sz w:val="22"/>
        </w:rPr>
      </w:pPr>
      <w:r w:rsidRPr="00ED21EF">
        <w:rPr>
          <w:sz w:val="22"/>
          <w:szCs w:val="24"/>
        </w:rPr>
        <w:t>it is presumed for the purposes of this section, unless the contrary is established, that the device is intended to be so used.</w:t>
      </w:r>
    </w:p>
    <w:p w14:paraId="36B3E831" w14:textId="77777777" w:rsidR="00756A16" w:rsidRPr="00ED21EF" w:rsidRDefault="00756A16" w:rsidP="0031455A">
      <w:pPr>
        <w:shd w:val="clear" w:color="auto" w:fill="FFFFFF"/>
        <w:tabs>
          <w:tab w:val="left" w:pos="754"/>
        </w:tabs>
        <w:spacing w:before="120"/>
        <w:ind w:left="14" w:firstLine="341"/>
        <w:jc w:val="both"/>
        <w:rPr>
          <w:sz w:val="22"/>
        </w:rPr>
      </w:pPr>
      <w:r w:rsidRPr="00ED21EF">
        <w:rPr>
          <w:b/>
          <w:bCs/>
          <w:sz w:val="22"/>
          <w:szCs w:val="24"/>
        </w:rPr>
        <w:t>(3)</w:t>
      </w:r>
      <w:r w:rsidRPr="00ED21EF">
        <w:rPr>
          <w:sz w:val="22"/>
          <w:szCs w:val="24"/>
        </w:rPr>
        <w:tab/>
        <w:t>For the purposes of subsection (2), a statement is taken to be</w:t>
      </w:r>
      <w:r w:rsidR="00A614B5">
        <w:rPr>
          <w:sz w:val="22"/>
          <w:szCs w:val="24"/>
        </w:rPr>
        <w:t xml:space="preserve"> </w:t>
      </w:r>
      <w:r w:rsidRPr="00ED21EF">
        <w:rPr>
          <w:sz w:val="22"/>
          <w:szCs w:val="24"/>
        </w:rPr>
        <w:t>applied to a device if:</w:t>
      </w:r>
    </w:p>
    <w:p w14:paraId="2EDF71EC" w14:textId="77777777" w:rsidR="00756A16" w:rsidRPr="00ED21EF" w:rsidRDefault="00756A16" w:rsidP="0031455A">
      <w:pPr>
        <w:numPr>
          <w:ilvl w:val="0"/>
          <w:numId w:val="250"/>
        </w:numPr>
        <w:shd w:val="clear" w:color="auto" w:fill="FFFFFF"/>
        <w:tabs>
          <w:tab w:val="left" w:pos="787"/>
        </w:tabs>
        <w:spacing w:before="120"/>
        <w:ind w:left="787" w:hanging="394"/>
        <w:jc w:val="both"/>
        <w:rPr>
          <w:sz w:val="22"/>
          <w:szCs w:val="24"/>
        </w:rPr>
      </w:pPr>
      <w:r w:rsidRPr="00ED21EF">
        <w:rPr>
          <w:sz w:val="22"/>
          <w:szCs w:val="24"/>
        </w:rPr>
        <w:t>the statement is impressed on, worked into, or annexed or affixed to, the device; or</w:t>
      </w:r>
    </w:p>
    <w:p w14:paraId="4D224792" w14:textId="77777777" w:rsidR="00756A16" w:rsidRPr="00ED21EF" w:rsidRDefault="00756A16" w:rsidP="0031455A">
      <w:pPr>
        <w:numPr>
          <w:ilvl w:val="0"/>
          <w:numId w:val="250"/>
        </w:numPr>
        <w:shd w:val="clear" w:color="auto" w:fill="FFFFFF"/>
        <w:tabs>
          <w:tab w:val="left" w:pos="787"/>
        </w:tabs>
        <w:spacing w:before="120"/>
        <w:ind w:left="787" w:hanging="394"/>
        <w:jc w:val="both"/>
        <w:rPr>
          <w:sz w:val="22"/>
          <w:szCs w:val="24"/>
        </w:rPr>
      </w:pPr>
      <w:r w:rsidRPr="00ED21EF">
        <w:rPr>
          <w:sz w:val="22"/>
          <w:szCs w:val="24"/>
        </w:rPr>
        <w:t>the statement is applied to a covering (including a box, case, frame or wrapper), label or thing in or with which the device is supplied.</w:t>
      </w:r>
    </w:p>
    <w:p w14:paraId="372087E7" w14:textId="77777777" w:rsidR="00756A16" w:rsidRPr="00ED21EF" w:rsidRDefault="00756A16" w:rsidP="0031455A">
      <w:pPr>
        <w:shd w:val="clear" w:color="auto" w:fill="FFFFFF"/>
        <w:spacing w:before="120"/>
        <w:ind w:left="5"/>
        <w:jc w:val="both"/>
        <w:rPr>
          <w:sz w:val="22"/>
        </w:rPr>
      </w:pPr>
      <w:r w:rsidRPr="00ED21EF">
        <w:rPr>
          <w:b/>
          <w:bCs/>
          <w:sz w:val="22"/>
          <w:szCs w:val="24"/>
        </w:rPr>
        <w:t>Supply with permission</w:t>
      </w:r>
    </w:p>
    <w:p w14:paraId="760A76EA" w14:textId="77777777" w:rsidR="00756A16" w:rsidRPr="00ED21EF" w:rsidRDefault="00756A16" w:rsidP="0031455A">
      <w:pPr>
        <w:shd w:val="clear" w:color="auto" w:fill="FFFFFF"/>
        <w:spacing w:before="120"/>
        <w:ind w:left="10" w:firstLine="346"/>
        <w:jc w:val="both"/>
        <w:rPr>
          <w:sz w:val="22"/>
        </w:rPr>
      </w:pPr>
      <w:r w:rsidRPr="00ED21EF">
        <w:rPr>
          <w:b/>
          <w:bCs/>
          <w:sz w:val="22"/>
          <w:szCs w:val="24"/>
        </w:rPr>
        <w:t xml:space="preserve">174.(1) </w:t>
      </w:r>
      <w:r w:rsidRPr="00ED21EF">
        <w:rPr>
          <w:sz w:val="22"/>
          <w:szCs w:val="24"/>
        </w:rPr>
        <w:t>A person does not contravene section 160 by supplying a non-standard device in accordance with the SMA</w:t>
      </w:r>
      <w:r w:rsidR="005E1428" w:rsidRPr="00ED21EF">
        <w:rPr>
          <w:sz w:val="22"/>
          <w:szCs w:val="24"/>
        </w:rPr>
        <w:t>’</w:t>
      </w:r>
      <w:r w:rsidRPr="00ED21EF">
        <w:rPr>
          <w:sz w:val="22"/>
          <w:szCs w:val="24"/>
        </w:rPr>
        <w:t>s written permission.</w:t>
      </w:r>
    </w:p>
    <w:p w14:paraId="0A80F296" w14:textId="77777777" w:rsidR="00756A16" w:rsidRPr="00ED21EF" w:rsidRDefault="00756A16" w:rsidP="0031455A">
      <w:pPr>
        <w:shd w:val="clear" w:color="auto" w:fill="FFFFFF"/>
        <w:spacing w:before="120"/>
        <w:ind w:left="5" w:firstLine="341"/>
        <w:jc w:val="both"/>
        <w:rPr>
          <w:sz w:val="22"/>
        </w:rPr>
      </w:pPr>
      <w:r w:rsidRPr="00ED21EF">
        <w:rPr>
          <w:b/>
          <w:bCs/>
          <w:sz w:val="22"/>
          <w:szCs w:val="24"/>
        </w:rPr>
        <w:t xml:space="preserve">(2) </w:t>
      </w:r>
      <w:r w:rsidRPr="00ED21EF">
        <w:rPr>
          <w:sz w:val="22"/>
          <w:szCs w:val="24"/>
        </w:rPr>
        <w:t>If the SMA decides to refuse to give such permission to a person who has applied to the SMA for it in a form approved by the SMA, the SMA must give to the person a written notice setting out its decision.</w:t>
      </w:r>
    </w:p>
    <w:p w14:paraId="0FE71679" w14:textId="77777777" w:rsidR="00756A16" w:rsidRPr="004C5A69" w:rsidRDefault="00756A16" w:rsidP="0031455A">
      <w:pPr>
        <w:shd w:val="clear" w:color="auto" w:fill="FFFFFF"/>
        <w:spacing w:before="120"/>
        <w:ind w:left="10"/>
        <w:jc w:val="both"/>
      </w:pPr>
      <w:r w:rsidRPr="004C5A69">
        <w:rPr>
          <w:szCs w:val="18"/>
        </w:rPr>
        <w:t>Note: Refusals to give permission are reviewable under Part 5.6.</w:t>
      </w:r>
    </w:p>
    <w:p w14:paraId="2F55D95A" w14:textId="77777777" w:rsidR="00756A16" w:rsidRPr="00ED21EF" w:rsidRDefault="00756A16" w:rsidP="0031455A">
      <w:pPr>
        <w:shd w:val="clear" w:color="auto" w:fill="FFFFFF"/>
        <w:spacing w:before="120"/>
        <w:ind w:left="5"/>
        <w:jc w:val="both"/>
        <w:rPr>
          <w:sz w:val="22"/>
        </w:rPr>
      </w:pPr>
      <w:r w:rsidRPr="00ED21EF">
        <w:rPr>
          <w:b/>
          <w:bCs/>
          <w:sz w:val="22"/>
          <w:szCs w:val="24"/>
        </w:rPr>
        <w:t>Supply for modification etc.</w:t>
      </w:r>
    </w:p>
    <w:p w14:paraId="0B8030C8" w14:textId="77777777" w:rsidR="00756A16" w:rsidRPr="00ED21EF" w:rsidRDefault="00756A16" w:rsidP="0031455A">
      <w:pPr>
        <w:shd w:val="clear" w:color="auto" w:fill="FFFFFF"/>
        <w:tabs>
          <w:tab w:val="left" w:pos="874"/>
        </w:tabs>
        <w:spacing w:before="120"/>
        <w:ind w:left="5" w:firstLine="346"/>
        <w:jc w:val="both"/>
        <w:rPr>
          <w:sz w:val="22"/>
        </w:rPr>
      </w:pPr>
      <w:r w:rsidRPr="00ED21EF">
        <w:rPr>
          <w:b/>
          <w:bCs/>
          <w:sz w:val="22"/>
          <w:szCs w:val="24"/>
        </w:rPr>
        <w:t>175.</w:t>
      </w:r>
      <w:r w:rsidRPr="00ED21EF">
        <w:rPr>
          <w:b/>
          <w:bCs/>
          <w:sz w:val="22"/>
          <w:szCs w:val="24"/>
        </w:rPr>
        <w:tab/>
      </w:r>
      <w:r w:rsidRPr="00ED21EF">
        <w:rPr>
          <w:sz w:val="22"/>
          <w:szCs w:val="24"/>
        </w:rPr>
        <w:t>A person does not contravene section 160 by supplying a</w:t>
      </w:r>
      <w:r w:rsidR="00A614B5">
        <w:rPr>
          <w:sz w:val="22"/>
          <w:szCs w:val="24"/>
        </w:rPr>
        <w:t xml:space="preserve"> </w:t>
      </w:r>
      <w:r w:rsidRPr="00ED21EF">
        <w:rPr>
          <w:sz w:val="22"/>
          <w:szCs w:val="24"/>
        </w:rPr>
        <w:t>non-standard device for the purposes of modifying or altering it so that</w:t>
      </w:r>
      <w:r w:rsidR="00A614B5">
        <w:rPr>
          <w:sz w:val="22"/>
          <w:szCs w:val="24"/>
        </w:rPr>
        <w:t xml:space="preserve"> </w:t>
      </w:r>
      <w:r w:rsidRPr="00ED21EF">
        <w:rPr>
          <w:sz w:val="22"/>
          <w:szCs w:val="24"/>
        </w:rPr>
        <w:t>it would comply with all standards applicable to it at the time of the</w:t>
      </w:r>
      <w:r w:rsidR="00A614B5">
        <w:rPr>
          <w:sz w:val="22"/>
          <w:szCs w:val="24"/>
        </w:rPr>
        <w:t xml:space="preserve"> </w:t>
      </w:r>
      <w:r w:rsidRPr="00ED21EF">
        <w:rPr>
          <w:sz w:val="22"/>
          <w:szCs w:val="24"/>
        </w:rPr>
        <w:t>alteration or modification.</w:t>
      </w:r>
    </w:p>
    <w:p w14:paraId="4FDC2F63" w14:textId="77777777" w:rsidR="00756A16" w:rsidRPr="00ED21EF" w:rsidRDefault="00756A16" w:rsidP="0031455A">
      <w:pPr>
        <w:shd w:val="clear" w:color="auto" w:fill="FFFFFF"/>
        <w:spacing w:before="120"/>
        <w:ind w:left="5"/>
        <w:jc w:val="both"/>
        <w:rPr>
          <w:sz w:val="22"/>
        </w:rPr>
      </w:pPr>
      <w:r w:rsidRPr="00ED21EF">
        <w:rPr>
          <w:b/>
          <w:bCs/>
          <w:sz w:val="22"/>
          <w:szCs w:val="24"/>
        </w:rPr>
        <w:t>Supply for re-export</w:t>
      </w:r>
    </w:p>
    <w:p w14:paraId="4D12D4C9" w14:textId="77777777" w:rsidR="00756A16" w:rsidRPr="00ED21EF" w:rsidRDefault="00756A16" w:rsidP="0031455A">
      <w:pPr>
        <w:shd w:val="clear" w:color="auto" w:fill="FFFFFF"/>
        <w:tabs>
          <w:tab w:val="left" w:pos="874"/>
        </w:tabs>
        <w:spacing w:before="120"/>
        <w:ind w:left="5" w:firstLine="346"/>
        <w:jc w:val="both"/>
        <w:rPr>
          <w:sz w:val="22"/>
        </w:rPr>
      </w:pPr>
      <w:r w:rsidRPr="00ED21EF">
        <w:rPr>
          <w:b/>
          <w:bCs/>
          <w:sz w:val="22"/>
          <w:szCs w:val="24"/>
        </w:rPr>
        <w:t>176.</w:t>
      </w:r>
      <w:r w:rsidRPr="00ED21EF">
        <w:rPr>
          <w:b/>
          <w:bCs/>
          <w:sz w:val="22"/>
          <w:szCs w:val="24"/>
        </w:rPr>
        <w:tab/>
      </w:r>
      <w:r w:rsidRPr="00ED21EF">
        <w:rPr>
          <w:sz w:val="22"/>
          <w:szCs w:val="24"/>
        </w:rPr>
        <w:t>A person does not contravene section 160 by supplying a</w:t>
      </w:r>
      <w:r w:rsidR="00A614B5">
        <w:rPr>
          <w:sz w:val="22"/>
          <w:szCs w:val="24"/>
        </w:rPr>
        <w:t xml:space="preserve"> </w:t>
      </w:r>
      <w:r w:rsidRPr="00ED21EF">
        <w:rPr>
          <w:sz w:val="22"/>
          <w:szCs w:val="24"/>
        </w:rPr>
        <w:t>non-standard device if:</w:t>
      </w:r>
    </w:p>
    <w:p w14:paraId="667A0B78" w14:textId="77777777" w:rsidR="00756A16" w:rsidRPr="00ED21EF" w:rsidRDefault="00756A16" w:rsidP="0031455A">
      <w:pPr>
        <w:numPr>
          <w:ilvl w:val="0"/>
          <w:numId w:val="251"/>
        </w:numPr>
        <w:shd w:val="clear" w:color="auto" w:fill="FFFFFF"/>
        <w:tabs>
          <w:tab w:val="left" w:pos="782"/>
        </w:tabs>
        <w:spacing w:before="120"/>
        <w:ind w:left="389"/>
        <w:jc w:val="both"/>
        <w:rPr>
          <w:sz w:val="22"/>
          <w:szCs w:val="24"/>
        </w:rPr>
      </w:pPr>
      <w:r w:rsidRPr="00ED21EF">
        <w:rPr>
          <w:sz w:val="22"/>
          <w:szCs w:val="24"/>
        </w:rPr>
        <w:t>the device was imported; and</w:t>
      </w:r>
    </w:p>
    <w:p w14:paraId="7316DC5F" w14:textId="77777777" w:rsidR="00756A16" w:rsidRPr="00ED21EF" w:rsidRDefault="00756A16" w:rsidP="0031455A">
      <w:pPr>
        <w:numPr>
          <w:ilvl w:val="0"/>
          <w:numId w:val="251"/>
        </w:numPr>
        <w:shd w:val="clear" w:color="auto" w:fill="FFFFFF"/>
        <w:tabs>
          <w:tab w:val="left" w:pos="782"/>
        </w:tabs>
        <w:spacing w:before="120"/>
        <w:ind w:left="389"/>
        <w:jc w:val="both"/>
        <w:rPr>
          <w:sz w:val="22"/>
          <w:szCs w:val="24"/>
        </w:rPr>
      </w:pPr>
      <w:r w:rsidRPr="00ED21EF">
        <w:rPr>
          <w:sz w:val="22"/>
          <w:szCs w:val="24"/>
        </w:rPr>
        <w:t>the person supplied it for the purposes of re-export.</w:t>
      </w:r>
    </w:p>
    <w:p w14:paraId="4F112A49" w14:textId="77777777" w:rsidR="00756A16" w:rsidRPr="00ED21EF" w:rsidRDefault="00756A16" w:rsidP="0031455A">
      <w:pPr>
        <w:shd w:val="clear" w:color="auto" w:fill="FFFFFF"/>
        <w:spacing w:before="120"/>
        <w:ind w:left="10"/>
        <w:jc w:val="both"/>
        <w:rPr>
          <w:sz w:val="22"/>
        </w:rPr>
      </w:pPr>
      <w:r w:rsidRPr="00ED21EF">
        <w:rPr>
          <w:b/>
          <w:bCs/>
          <w:sz w:val="22"/>
          <w:szCs w:val="24"/>
        </w:rPr>
        <w:t>Burden of proof</w:t>
      </w:r>
    </w:p>
    <w:p w14:paraId="6090236F" w14:textId="77777777" w:rsidR="00756A16" w:rsidRPr="00ED21EF" w:rsidRDefault="00756A16" w:rsidP="0031455A">
      <w:pPr>
        <w:shd w:val="clear" w:color="auto" w:fill="FFFFFF"/>
        <w:spacing w:before="120"/>
        <w:ind w:firstLine="350"/>
        <w:jc w:val="both"/>
        <w:rPr>
          <w:sz w:val="22"/>
        </w:rPr>
      </w:pPr>
      <w:r w:rsidRPr="00ED21EF">
        <w:rPr>
          <w:b/>
          <w:bCs/>
          <w:sz w:val="22"/>
          <w:szCs w:val="24"/>
        </w:rPr>
        <w:t xml:space="preserve">177.(1) </w:t>
      </w:r>
      <w:r w:rsidRPr="00ED21EF">
        <w:rPr>
          <w:sz w:val="22"/>
          <w:szCs w:val="24"/>
        </w:rPr>
        <w:t>In proceedings for an offence against section 157 or 158, the burden of proving any of the matters referred to in section 172 lies on the defendant.</w:t>
      </w:r>
    </w:p>
    <w:p w14:paraId="14AC4F44" w14:textId="77777777" w:rsidR="004C5A69" w:rsidRDefault="004C5A69" w:rsidP="0031455A">
      <w:pPr>
        <w:shd w:val="clear" w:color="auto" w:fill="FFFFFF"/>
        <w:spacing w:before="120"/>
        <w:ind w:left="1771"/>
        <w:jc w:val="both"/>
        <w:rPr>
          <w:sz w:val="22"/>
        </w:rPr>
        <w:sectPr w:rsidR="004C5A69" w:rsidSect="0071147F">
          <w:pgSz w:w="12240" w:h="15840" w:code="1"/>
          <w:pgMar w:top="1440" w:right="1440" w:bottom="1440" w:left="1440" w:header="720" w:footer="720" w:gutter="0"/>
          <w:cols w:space="60"/>
          <w:noEndnote/>
        </w:sectPr>
      </w:pPr>
    </w:p>
    <w:p w14:paraId="3169936F" w14:textId="77777777" w:rsidR="00756A16" w:rsidRPr="00ED21EF" w:rsidRDefault="00756A16" w:rsidP="0031455A">
      <w:pPr>
        <w:shd w:val="clear" w:color="auto" w:fill="FFFFFF"/>
        <w:spacing w:before="120"/>
        <w:ind w:left="5" w:firstLine="346"/>
        <w:jc w:val="both"/>
        <w:rPr>
          <w:sz w:val="22"/>
        </w:rPr>
      </w:pPr>
      <w:r w:rsidRPr="00ED21EF">
        <w:rPr>
          <w:b/>
          <w:bCs/>
          <w:sz w:val="22"/>
          <w:szCs w:val="24"/>
        </w:rPr>
        <w:lastRenderedPageBreak/>
        <w:t>(2)</w:t>
      </w:r>
      <w:r w:rsidRPr="00ED21EF">
        <w:rPr>
          <w:sz w:val="22"/>
          <w:szCs w:val="24"/>
        </w:rPr>
        <w:t xml:space="preserve"> In proceedings for an offence against section 158 or 160, the burden of proving the absence of any of the matters referred to in section 173, 174, 175 or 176 lies on the prosecution.</w:t>
      </w:r>
    </w:p>
    <w:p w14:paraId="3A49D7DA" w14:textId="77777777" w:rsidR="00756A16" w:rsidRPr="00ED21EF" w:rsidRDefault="00756A16" w:rsidP="0031455A">
      <w:pPr>
        <w:shd w:val="clear" w:color="auto" w:fill="FFFFFF"/>
        <w:spacing w:before="120"/>
        <w:ind w:left="10"/>
        <w:jc w:val="both"/>
        <w:rPr>
          <w:sz w:val="22"/>
        </w:rPr>
      </w:pPr>
      <w:r w:rsidRPr="00ED21EF">
        <w:rPr>
          <w:b/>
          <w:bCs/>
          <w:sz w:val="22"/>
          <w:szCs w:val="24"/>
        </w:rPr>
        <w:t>Reasonable excuse</w:t>
      </w:r>
    </w:p>
    <w:p w14:paraId="3DEA8775" w14:textId="77777777" w:rsidR="00756A16" w:rsidRPr="00ED21EF" w:rsidRDefault="00756A16" w:rsidP="0031455A">
      <w:pPr>
        <w:shd w:val="clear" w:color="auto" w:fill="FFFFFF"/>
        <w:spacing w:before="120"/>
        <w:ind w:left="14" w:firstLine="350"/>
        <w:jc w:val="both"/>
        <w:rPr>
          <w:sz w:val="22"/>
        </w:rPr>
      </w:pPr>
      <w:r w:rsidRPr="00ED21EF">
        <w:rPr>
          <w:b/>
          <w:bCs/>
          <w:sz w:val="22"/>
          <w:szCs w:val="24"/>
        </w:rPr>
        <w:t xml:space="preserve">178. </w:t>
      </w:r>
      <w:r w:rsidRPr="00ED21EF">
        <w:rPr>
          <w:sz w:val="22"/>
          <w:szCs w:val="24"/>
        </w:rPr>
        <w:t xml:space="preserve">Nothing in this Division limits the scope of the expression </w:t>
      </w:r>
      <w:r w:rsidR="005E1428" w:rsidRPr="00ED21EF">
        <w:rPr>
          <w:sz w:val="22"/>
          <w:szCs w:val="24"/>
        </w:rPr>
        <w:t>“</w:t>
      </w:r>
      <w:r w:rsidRPr="00ED21EF">
        <w:rPr>
          <w:sz w:val="22"/>
          <w:szCs w:val="24"/>
        </w:rPr>
        <w:t>reasonable excuse</w:t>
      </w:r>
      <w:r w:rsidR="005E1428" w:rsidRPr="00ED21EF">
        <w:rPr>
          <w:sz w:val="22"/>
          <w:szCs w:val="24"/>
        </w:rPr>
        <w:t>”</w:t>
      </w:r>
      <w:r w:rsidRPr="00ED21EF">
        <w:rPr>
          <w:sz w:val="22"/>
          <w:szCs w:val="24"/>
        </w:rPr>
        <w:t xml:space="preserve"> in subsection 157(1), 158(1) or 160(1).</w:t>
      </w:r>
    </w:p>
    <w:p w14:paraId="695B755C" w14:textId="77777777" w:rsidR="00756A16" w:rsidRPr="00ED21EF" w:rsidRDefault="00756A16" w:rsidP="004C5A69">
      <w:pPr>
        <w:shd w:val="clear" w:color="auto" w:fill="FFFFFF"/>
        <w:spacing w:before="240"/>
        <w:jc w:val="center"/>
        <w:rPr>
          <w:sz w:val="22"/>
        </w:rPr>
      </w:pPr>
      <w:r w:rsidRPr="00ED21EF">
        <w:rPr>
          <w:b/>
          <w:bCs/>
          <w:i/>
          <w:iCs/>
          <w:sz w:val="22"/>
          <w:szCs w:val="24"/>
        </w:rPr>
        <w:t>Division 6</w:t>
      </w:r>
      <w:r w:rsidRPr="00ED21EF">
        <w:rPr>
          <w:rFonts w:eastAsia="Times New Roman"/>
          <w:sz w:val="22"/>
          <w:szCs w:val="24"/>
        </w:rPr>
        <w:t>—</w:t>
      </w:r>
      <w:r w:rsidRPr="00ED21EF">
        <w:rPr>
          <w:rFonts w:eastAsia="Times New Roman"/>
          <w:b/>
          <w:bCs/>
          <w:i/>
          <w:iCs/>
          <w:sz w:val="22"/>
          <w:szCs w:val="24"/>
        </w:rPr>
        <w:t>Technical licence specifications</w:t>
      </w:r>
    </w:p>
    <w:p w14:paraId="74B22CCD" w14:textId="77777777" w:rsidR="00756A16" w:rsidRPr="00ED21EF" w:rsidRDefault="00756A16" w:rsidP="0031455A">
      <w:pPr>
        <w:shd w:val="clear" w:color="auto" w:fill="FFFFFF"/>
        <w:spacing w:before="120"/>
        <w:jc w:val="both"/>
        <w:rPr>
          <w:sz w:val="22"/>
        </w:rPr>
      </w:pPr>
      <w:r w:rsidRPr="00ED21EF">
        <w:rPr>
          <w:b/>
          <w:bCs/>
          <w:sz w:val="22"/>
          <w:szCs w:val="24"/>
        </w:rPr>
        <w:t>The SMA</w:t>
      </w:r>
      <w:r w:rsidR="005E1428" w:rsidRPr="00ED21EF">
        <w:rPr>
          <w:b/>
          <w:bCs/>
          <w:sz w:val="22"/>
          <w:szCs w:val="24"/>
        </w:rPr>
        <w:t>’</w:t>
      </w:r>
      <w:r w:rsidRPr="00ED21EF">
        <w:rPr>
          <w:b/>
          <w:bCs/>
          <w:sz w:val="22"/>
          <w:szCs w:val="24"/>
        </w:rPr>
        <w:t>s power to determine technical licence specifications</w:t>
      </w:r>
    </w:p>
    <w:p w14:paraId="726DA144" w14:textId="77777777" w:rsidR="00756A16" w:rsidRPr="00ED21EF" w:rsidRDefault="00756A16" w:rsidP="0031455A">
      <w:pPr>
        <w:shd w:val="clear" w:color="auto" w:fill="FFFFFF"/>
        <w:spacing w:before="120"/>
        <w:ind w:left="14" w:firstLine="350"/>
        <w:jc w:val="both"/>
        <w:rPr>
          <w:sz w:val="22"/>
        </w:rPr>
      </w:pPr>
      <w:r w:rsidRPr="00ED21EF">
        <w:rPr>
          <w:b/>
          <w:bCs/>
          <w:sz w:val="22"/>
          <w:szCs w:val="24"/>
        </w:rPr>
        <w:t xml:space="preserve">179.(1) </w:t>
      </w:r>
      <w:r w:rsidRPr="00ED21EF">
        <w:rPr>
          <w:sz w:val="22"/>
          <w:szCs w:val="24"/>
        </w:rPr>
        <w:t xml:space="preserve">The SMA may, by written instrument, determine technical licence specifications for operation of </w:t>
      </w:r>
      <w:r w:rsidRPr="005A2A5A">
        <w:rPr>
          <w:sz w:val="22"/>
          <w:szCs w:val="24"/>
        </w:rPr>
        <w:t xml:space="preserve">radiocommunications </w:t>
      </w:r>
      <w:r w:rsidRPr="00ED21EF">
        <w:rPr>
          <w:sz w:val="22"/>
          <w:szCs w:val="24"/>
        </w:rPr>
        <w:t>devices of specified kinds under apparatus licences and spectrum licences.</w:t>
      </w:r>
    </w:p>
    <w:p w14:paraId="72D0A403" w14:textId="77777777" w:rsidR="00756A16" w:rsidRPr="00ED21EF" w:rsidRDefault="00756A16" w:rsidP="0031455A">
      <w:pPr>
        <w:shd w:val="clear" w:color="auto" w:fill="FFFFFF"/>
        <w:spacing w:before="120"/>
        <w:ind w:left="10" w:firstLine="350"/>
        <w:jc w:val="both"/>
        <w:rPr>
          <w:sz w:val="22"/>
        </w:rPr>
      </w:pPr>
      <w:r w:rsidRPr="00ED21EF">
        <w:rPr>
          <w:b/>
          <w:bCs/>
          <w:sz w:val="22"/>
          <w:szCs w:val="24"/>
        </w:rPr>
        <w:t>(2)</w:t>
      </w:r>
      <w:r w:rsidRPr="00ED21EF">
        <w:rPr>
          <w:sz w:val="22"/>
          <w:szCs w:val="24"/>
        </w:rPr>
        <w:t xml:space="preserve"> A technical licence specification is a disallowable instrument for the purposes of section 46A of the </w:t>
      </w:r>
      <w:r w:rsidRPr="00ED21EF">
        <w:rPr>
          <w:i/>
          <w:iCs/>
          <w:sz w:val="22"/>
          <w:szCs w:val="24"/>
        </w:rPr>
        <w:t>Acts Interpretation Act 1901.</w:t>
      </w:r>
    </w:p>
    <w:p w14:paraId="49310019" w14:textId="77777777" w:rsidR="00756A16" w:rsidRPr="00ED21EF" w:rsidRDefault="00756A16" w:rsidP="0031455A">
      <w:pPr>
        <w:shd w:val="clear" w:color="auto" w:fill="FFFFFF"/>
        <w:spacing w:before="120"/>
        <w:ind w:left="19"/>
        <w:jc w:val="both"/>
        <w:rPr>
          <w:sz w:val="22"/>
        </w:rPr>
      </w:pPr>
      <w:r w:rsidRPr="00ED21EF">
        <w:rPr>
          <w:b/>
          <w:bCs/>
          <w:sz w:val="22"/>
          <w:szCs w:val="24"/>
        </w:rPr>
        <w:t>Procedures for making technical licence specifications</w:t>
      </w:r>
    </w:p>
    <w:p w14:paraId="77DDA668" w14:textId="77777777" w:rsidR="00756A16" w:rsidRPr="00ED21EF" w:rsidRDefault="00756A16" w:rsidP="0031455A">
      <w:pPr>
        <w:shd w:val="clear" w:color="auto" w:fill="FFFFFF"/>
        <w:spacing w:before="120"/>
        <w:ind w:left="14" w:firstLine="350"/>
        <w:jc w:val="both"/>
        <w:rPr>
          <w:sz w:val="22"/>
        </w:rPr>
      </w:pPr>
      <w:r w:rsidRPr="00ED21EF">
        <w:rPr>
          <w:b/>
          <w:bCs/>
          <w:sz w:val="22"/>
          <w:szCs w:val="24"/>
        </w:rPr>
        <w:t xml:space="preserve">180.(1) </w:t>
      </w:r>
      <w:r w:rsidRPr="00ED21EF">
        <w:rPr>
          <w:sz w:val="22"/>
          <w:szCs w:val="24"/>
        </w:rPr>
        <w:t>Before making a technical licence specification, the SMA must, so far as practicable, try to ensure that:</w:t>
      </w:r>
    </w:p>
    <w:p w14:paraId="0D45D022" w14:textId="77777777" w:rsidR="00756A16" w:rsidRPr="00ED21EF" w:rsidRDefault="00756A16" w:rsidP="0031455A">
      <w:pPr>
        <w:numPr>
          <w:ilvl w:val="0"/>
          <w:numId w:val="252"/>
        </w:numPr>
        <w:shd w:val="clear" w:color="auto" w:fill="FFFFFF"/>
        <w:tabs>
          <w:tab w:val="left" w:pos="797"/>
        </w:tabs>
        <w:spacing w:before="120"/>
        <w:ind w:left="797" w:hanging="394"/>
        <w:jc w:val="both"/>
        <w:rPr>
          <w:sz w:val="22"/>
          <w:szCs w:val="24"/>
        </w:rPr>
      </w:pPr>
      <w:r w:rsidRPr="00ED21EF">
        <w:rPr>
          <w:sz w:val="22"/>
          <w:szCs w:val="24"/>
        </w:rPr>
        <w:t>interested persons have had adequate opportunity to make representations about the proposed technical licence specification; and</w:t>
      </w:r>
    </w:p>
    <w:p w14:paraId="4A4E4EA4" w14:textId="77777777" w:rsidR="00756A16" w:rsidRPr="00ED21EF" w:rsidRDefault="00756A16" w:rsidP="0031455A">
      <w:pPr>
        <w:numPr>
          <w:ilvl w:val="0"/>
          <w:numId w:val="252"/>
        </w:numPr>
        <w:shd w:val="clear" w:color="auto" w:fill="FFFFFF"/>
        <w:tabs>
          <w:tab w:val="left" w:pos="797"/>
        </w:tabs>
        <w:spacing w:before="120"/>
        <w:ind w:left="797" w:hanging="394"/>
        <w:jc w:val="both"/>
        <w:rPr>
          <w:sz w:val="22"/>
          <w:szCs w:val="24"/>
        </w:rPr>
      </w:pPr>
      <w:r w:rsidRPr="00ED21EF">
        <w:rPr>
          <w:sz w:val="22"/>
          <w:szCs w:val="24"/>
        </w:rPr>
        <w:t>due consideration has been given to any representations so made.</w:t>
      </w:r>
    </w:p>
    <w:p w14:paraId="392BBC73" w14:textId="77777777" w:rsidR="00756A16" w:rsidRPr="00ED21EF" w:rsidRDefault="00756A16" w:rsidP="0031455A">
      <w:pPr>
        <w:shd w:val="clear" w:color="auto" w:fill="FFFFFF"/>
        <w:tabs>
          <w:tab w:val="left" w:pos="749"/>
        </w:tabs>
        <w:spacing w:before="120"/>
        <w:ind w:left="19" w:firstLine="341"/>
        <w:jc w:val="both"/>
        <w:rPr>
          <w:sz w:val="22"/>
        </w:rPr>
      </w:pPr>
      <w:r w:rsidRPr="00ED21EF">
        <w:rPr>
          <w:b/>
          <w:bCs/>
          <w:sz w:val="22"/>
          <w:szCs w:val="24"/>
        </w:rPr>
        <w:t>(2)</w:t>
      </w:r>
      <w:r w:rsidRPr="00ED21EF">
        <w:rPr>
          <w:sz w:val="22"/>
          <w:szCs w:val="24"/>
        </w:rPr>
        <w:tab/>
        <w:t>The SMA may make an arrangement with a body to which this</w:t>
      </w:r>
      <w:r w:rsidR="00A614B5">
        <w:rPr>
          <w:sz w:val="22"/>
          <w:szCs w:val="24"/>
        </w:rPr>
        <w:t xml:space="preserve"> </w:t>
      </w:r>
      <w:r w:rsidRPr="00ED21EF">
        <w:rPr>
          <w:sz w:val="22"/>
          <w:szCs w:val="24"/>
        </w:rPr>
        <w:t>subsection applies under which the body:</w:t>
      </w:r>
    </w:p>
    <w:p w14:paraId="5DE95D92" w14:textId="77777777" w:rsidR="00756A16" w:rsidRPr="00ED21EF" w:rsidRDefault="00756A16" w:rsidP="0031455A">
      <w:pPr>
        <w:numPr>
          <w:ilvl w:val="0"/>
          <w:numId w:val="253"/>
        </w:numPr>
        <w:shd w:val="clear" w:color="auto" w:fill="FFFFFF"/>
        <w:tabs>
          <w:tab w:val="left" w:pos="802"/>
        </w:tabs>
        <w:spacing w:before="120"/>
        <w:ind w:left="403"/>
        <w:jc w:val="both"/>
        <w:rPr>
          <w:sz w:val="22"/>
          <w:szCs w:val="24"/>
        </w:rPr>
      </w:pPr>
      <w:r w:rsidRPr="00ED21EF">
        <w:rPr>
          <w:sz w:val="22"/>
          <w:szCs w:val="24"/>
        </w:rPr>
        <w:t>prepares a draft of a technical licence specification; and</w:t>
      </w:r>
    </w:p>
    <w:p w14:paraId="5CB7830D" w14:textId="77777777" w:rsidR="00756A16" w:rsidRPr="00ED21EF" w:rsidRDefault="00756A16" w:rsidP="0031455A">
      <w:pPr>
        <w:numPr>
          <w:ilvl w:val="0"/>
          <w:numId w:val="253"/>
        </w:numPr>
        <w:shd w:val="clear" w:color="auto" w:fill="FFFFFF"/>
        <w:tabs>
          <w:tab w:val="left" w:pos="802"/>
        </w:tabs>
        <w:spacing w:before="120"/>
        <w:ind w:left="403"/>
        <w:jc w:val="both"/>
        <w:rPr>
          <w:sz w:val="22"/>
          <w:szCs w:val="24"/>
        </w:rPr>
      </w:pPr>
      <w:r w:rsidRPr="00ED21EF">
        <w:rPr>
          <w:sz w:val="22"/>
          <w:szCs w:val="24"/>
        </w:rPr>
        <w:t>publishes the draft technical licence specification; and</w:t>
      </w:r>
    </w:p>
    <w:p w14:paraId="072B81D6" w14:textId="77777777" w:rsidR="00756A16" w:rsidRPr="00ED21EF" w:rsidRDefault="00756A16" w:rsidP="0031455A">
      <w:pPr>
        <w:numPr>
          <w:ilvl w:val="0"/>
          <w:numId w:val="254"/>
        </w:numPr>
        <w:shd w:val="clear" w:color="auto" w:fill="FFFFFF"/>
        <w:tabs>
          <w:tab w:val="left" w:pos="802"/>
        </w:tabs>
        <w:spacing w:before="120"/>
        <w:ind w:left="802" w:hanging="398"/>
        <w:jc w:val="both"/>
        <w:rPr>
          <w:sz w:val="22"/>
          <w:szCs w:val="24"/>
        </w:rPr>
      </w:pPr>
      <w:r w:rsidRPr="00ED21EF">
        <w:rPr>
          <w:sz w:val="22"/>
          <w:szCs w:val="24"/>
        </w:rPr>
        <w:t>undertakes a process of public consultation on the draft technical licence specification.</w:t>
      </w:r>
    </w:p>
    <w:p w14:paraId="2B20A8BD" w14:textId="77777777" w:rsidR="00756A16" w:rsidRPr="00ED21EF" w:rsidRDefault="00756A16" w:rsidP="0031455A">
      <w:pPr>
        <w:shd w:val="clear" w:color="auto" w:fill="FFFFFF"/>
        <w:tabs>
          <w:tab w:val="left" w:pos="749"/>
        </w:tabs>
        <w:spacing w:before="120"/>
        <w:ind w:left="360"/>
        <w:jc w:val="both"/>
        <w:rPr>
          <w:sz w:val="22"/>
        </w:rPr>
      </w:pPr>
      <w:r w:rsidRPr="00ED21EF">
        <w:rPr>
          <w:b/>
          <w:bCs/>
          <w:sz w:val="22"/>
          <w:szCs w:val="24"/>
        </w:rPr>
        <w:t>(3)</w:t>
      </w:r>
      <w:r w:rsidRPr="00ED21EF">
        <w:rPr>
          <w:sz w:val="22"/>
          <w:szCs w:val="24"/>
        </w:rPr>
        <w:tab/>
        <w:t>Subsection (2) applies to:</w:t>
      </w:r>
    </w:p>
    <w:p w14:paraId="1EF624C4" w14:textId="77777777" w:rsidR="00756A16" w:rsidRPr="00ED21EF" w:rsidRDefault="00756A16" w:rsidP="0031455A">
      <w:pPr>
        <w:numPr>
          <w:ilvl w:val="0"/>
          <w:numId w:val="255"/>
        </w:numPr>
        <w:shd w:val="clear" w:color="auto" w:fill="FFFFFF"/>
        <w:tabs>
          <w:tab w:val="left" w:pos="797"/>
        </w:tabs>
        <w:spacing w:before="120"/>
        <w:ind w:left="403"/>
        <w:jc w:val="both"/>
        <w:rPr>
          <w:sz w:val="22"/>
          <w:szCs w:val="24"/>
        </w:rPr>
      </w:pPr>
      <w:r w:rsidRPr="00ED21EF">
        <w:rPr>
          <w:sz w:val="22"/>
          <w:szCs w:val="24"/>
        </w:rPr>
        <w:t>the Standards Association of Australia; and</w:t>
      </w:r>
    </w:p>
    <w:p w14:paraId="63ED3F54" w14:textId="77777777" w:rsidR="00756A16" w:rsidRPr="005A2A5A" w:rsidRDefault="00756A16" w:rsidP="0031455A">
      <w:pPr>
        <w:numPr>
          <w:ilvl w:val="0"/>
          <w:numId w:val="255"/>
        </w:numPr>
        <w:shd w:val="clear" w:color="auto" w:fill="FFFFFF"/>
        <w:tabs>
          <w:tab w:val="left" w:pos="797"/>
        </w:tabs>
        <w:spacing w:before="120"/>
        <w:ind w:left="403"/>
        <w:jc w:val="both"/>
        <w:rPr>
          <w:sz w:val="22"/>
          <w:szCs w:val="24"/>
        </w:rPr>
      </w:pPr>
      <w:r w:rsidRPr="005A2A5A">
        <w:rPr>
          <w:sz w:val="22"/>
          <w:szCs w:val="24"/>
        </w:rPr>
        <w:t xml:space="preserve">a </w:t>
      </w:r>
      <w:r w:rsidRPr="00ED21EF">
        <w:rPr>
          <w:sz w:val="22"/>
          <w:szCs w:val="24"/>
        </w:rPr>
        <w:t>Department of State of the Commonwealth; and</w:t>
      </w:r>
    </w:p>
    <w:p w14:paraId="1FA36856" w14:textId="77777777" w:rsidR="00756A16" w:rsidRPr="00ED21EF" w:rsidRDefault="00756A16" w:rsidP="0031455A">
      <w:pPr>
        <w:numPr>
          <w:ilvl w:val="0"/>
          <w:numId w:val="255"/>
        </w:numPr>
        <w:shd w:val="clear" w:color="auto" w:fill="FFFFFF"/>
        <w:tabs>
          <w:tab w:val="left" w:pos="797"/>
        </w:tabs>
        <w:spacing w:before="120"/>
        <w:ind w:left="797" w:hanging="394"/>
        <w:jc w:val="both"/>
        <w:rPr>
          <w:sz w:val="22"/>
          <w:szCs w:val="24"/>
        </w:rPr>
      </w:pPr>
      <w:r w:rsidRPr="00ED21EF">
        <w:rPr>
          <w:sz w:val="22"/>
          <w:szCs w:val="24"/>
        </w:rPr>
        <w:t>an authority established under a law of the Commonwealth; and</w:t>
      </w:r>
    </w:p>
    <w:p w14:paraId="5AE67785" w14:textId="77777777" w:rsidR="00756A16" w:rsidRPr="00ED21EF" w:rsidRDefault="00756A16" w:rsidP="0031455A">
      <w:pPr>
        <w:numPr>
          <w:ilvl w:val="0"/>
          <w:numId w:val="255"/>
        </w:numPr>
        <w:shd w:val="clear" w:color="auto" w:fill="FFFFFF"/>
        <w:tabs>
          <w:tab w:val="left" w:pos="797"/>
        </w:tabs>
        <w:spacing w:before="120"/>
        <w:ind w:left="403"/>
        <w:jc w:val="both"/>
        <w:rPr>
          <w:sz w:val="22"/>
          <w:szCs w:val="24"/>
        </w:rPr>
      </w:pPr>
      <w:r w:rsidRPr="00ED21EF">
        <w:rPr>
          <w:sz w:val="22"/>
          <w:szCs w:val="24"/>
        </w:rPr>
        <w:t>a body or association specified in the regulations.</w:t>
      </w:r>
    </w:p>
    <w:p w14:paraId="5683FFB5" w14:textId="77777777" w:rsidR="00756A16" w:rsidRPr="00ED21EF" w:rsidRDefault="00756A16" w:rsidP="0031455A">
      <w:pPr>
        <w:shd w:val="clear" w:color="auto" w:fill="FFFFFF"/>
        <w:spacing w:before="120"/>
        <w:ind w:left="29"/>
        <w:jc w:val="both"/>
        <w:rPr>
          <w:sz w:val="22"/>
        </w:rPr>
      </w:pPr>
      <w:r w:rsidRPr="00ED21EF">
        <w:rPr>
          <w:b/>
          <w:bCs/>
          <w:sz w:val="22"/>
          <w:szCs w:val="24"/>
        </w:rPr>
        <w:t>Date of effect of technical licence specifications</w:t>
      </w:r>
    </w:p>
    <w:p w14:paraId="20F5AD28" w14:textId="77777777" w:rsidR="00756A16" w:rsidRPr="00ED21EF" w:rsidRDefault="00756A16" w:rsidP="0031455A">
      <w:pPr>
        <w:shd w:val="clear" w:color="auto" w:fill="FFFFFF"/>
        <w:spacing w:before="120"/>
        <w:ind w:left="374"/>
        <w:jc w:val="both"/>
        <w:rPr>
          <w:sz w:val="22"/>
        </w:rPr>
      </w:pPr>
      <w:r w:rsidRPr="00ED21EF">
        <w:rPr>
          <w:b/>
          <w:bCs/>
          <w:sz w:val="22"/>
          <w:szCs w:val="24"/>
        </w:rPr>
        <w:t xml:space="preserve">181. </w:t>
      </w:r>
      <w:r w:rsidRPr="00ED21EF">
        <w:rPr>
          <w:sz w:val="22"/>
          <w:szCs w:val="24"/>
        </w:rPr>
        <w:t>A technical licence specification takes effect:</w:t>
      </w:r>
    </w:p>
    <w:p w14:paraId="0C008850" w14:textId="77777777" w:rsidR="00756A16" w:rsidRPr="00ED21EF" w:rsidRDefault="00756A16" w:rsidP="0031455A">
      <w:pPr>
        <w:numPr>
          <w:ilvl w:val="0"/>
          <w:numId w:val="256"/>
        </w:numPr>
        <w:shd w:val="clear" w:color="auto" w:fill="FFFFFF"/>
        <w:tabs>
          <w:tab w:val="left" w:pos="802"/>
        </w:tabs>
        <w:spacing w:before="120"/>
        <w:ind w:left="802" w:hanging="389"/>
        <w:jc w:val="both"/>
        <w:rPr>
          <w:sz w:val="22"/>
          <w:szCs w:val="24"/>
        </w:rPr>
      </w:pPr>
      <w:r w:rsidRPr="00ED21EF">
        <w:rPr>
          <w:sz w:val="22"/>
          <w:szCs w:val="24"/>
        </w:rPr>
        <w:t>if the instrument making the technical licence specification specifies a day for the purpose</w:t>
      </w:r>
      <w:r w:rsidRPr="00ED21EF">
        <w:rPr>
          <w:rFonts w:eastAsia="Times New Roman"/>
          <w:sz w:val="22"/>
          <w:szCs w:val="24"/>
        </w:rPr>
        <w:t>—on that day; or</w:t>
      </w:r>
    </w:p>
    <w:p w14:paraId="0B7A220F" w14:textId="77777777" w:rsidR="00756A16" w:rsidRPr="00ED21EF" w:rsidRDefault="00756A16" w:rsidP="0031455A">
      <w:pPr>
        <w:numPr>
          <w:ilvl w:val="0"/>
          <w:numId w:val="256"/>
        </w:numPr>
        <w:shd w:val="clear" w:color="auto" w:fill="FFFFFF"/>
        <w:tabs>
          <w:tab w:val="left" w:pos="802"/>
        </w:tabs>
        <w:spacing w:before="120"/>
        <w:ind w:left="802" w:hanging="389"/>
        <w:jc w:val="both"/>
        <w:rPr>
          <w:sz w:val="22"/>
          <w:szCs w:val="24"/>
        </w:rPr>
      </w:pPr>
      <w:r w:rsidRPr="00ED21EF">
        <w:rPr>
          <w:sz w:val="22"/>
          <w:szCs w:val="24"/>
        </w:rPr>
        <w:t>otherwise</w:t>
      </w:r>
      <w:r w:rsidRPr="00ED21EF">
        <w:rPr>
          <w:rFonts w:eastAsia="Times New Roman"/>
          <w:sz w:val="22"/>
          <w:szCs w:val="24"/>
        </w:rPr>
        <w:t xml:space="preserve">—on the day on which a copy of the instrument was published in the </w:t>
      </w:r>
      <w:r w:rsidRPr="00ED21EF">
        <w:rPr>
          <w:rFonts w:eastAsia="Times New Roman"/>
          <w:i/>
          <w:iCs/>
          <w:sz w:val="22"/>
          <w:szCs w:val="24"/>
        </w:rPr>
        <w:t>Gazette.</w:t>
      </w:r>
    </w:p>
    <w:p w14:paraId="67794761" w14:textId="77777777" w:rsidR="004C5A69" w:rsidRDefault="004C5A69" w:rsidP="0031455A">
      <w:pPr>
        <w:shd w:val="clear" w:color="auto" w:fill="FFFFFF"/>
        <w:spacing w:before="120"/>
        <w:ind w:left="14"/>
        <w:jc w:val="both"/>
        <w:rPr>
          <w:sz w:val="22"/>
        </w:rPr>
        <w:sectPr w:rsidR="004C5A69" w:rsidSect="0071147F">
          <w:pgSz w:w="12240" w:h="15840" w:code="1"/>
          <w:pgMar w:top="1440" w:right="1440" w:bottom="1440" w:left="1440" w:header="720" w:footer="720" w:gutter="0"/>
          <w:cols w:space="60"/>
          <w:noEndnote/>
        </w:sectPr>
      </w:pPr>
    </w:p>
    <w:p w14:paraId="32B43B57" w14:textId="77777777" w:rsidR="00756A16" w:rsidRPr="00ED21EF" w:rsidRDefault="00756A16" w:rsidP="004C5A69">
      <w:pPr>
        <w:shd w:val="clear" w:color="auto" w:fill="FFFFFF"/>
        <w:spacing w:before="120"/>
        <w:jc w:val="center"/>
        <w:rPr>
          <w:sz w:val="22"/>
        </w:rPr>
      </w:pPr>
      <w:r w:rsidRPr="005A2A5A">
        <w:rPr>
          <w:b/>
          <w:bCs/>
          <w:i/>
          <w:iCs/>
          <w:sz w:val="22"/>
          <w:szCs w:val="24"/>
        </w:rPr>
        <w:lastRenderedPageBreak/>
        <w:t xml:space="preserve">Division </w:t>
      </w:r>
      <w:r w:rsidRPr="00ED21EF">
        <w:rPr>
          <w:b/>
          <w:bCs/>
          <w:i/>
          <w:iCs/>
          <w:sz w:val="22"/>
          <w:szCs w:val="24"/>
        </w:rPr>
        <w:t>7</w:t>
      </w:r>
      <w:r w:rsidRPr="00ED21EF">
        <w:rPr>
          <w:rFonts w:eastAsia="Times New Roman"/>
          <w:b/>
          <w:bCs/>
          <w:sz w:val="22"/>
          <w:szCs w:val="24"/>
        </w:rPr>
        <w:t>—</w:t>
      </w:r>
      <w:r w:rsidRPr="00ED21EF">
        <w:rPr>
          <w:rFonts w:eastAsia="Times New Roman"/>
          <w:b/>
          <w:bCs/>
          <w:i/>
          <w:iCs/>
          <w:sz w:val="22"/>
          <w:szCs w:val="24"/>
        </w:rPr>
        <w:t>Labelling of devices</w:t>
      </w:r>
    </w:p>
    <w:p w14:paraId="4755500C" w14:textId="77777777" w:rsidR="00756A16" w:rsidRPr="00ED21EF" w:rsidRDefault="00756A16" w:rsidP="0031455A">
      <w:pPr>
        <w:shd w:val="clear" w:color="auto" w:fill="FFFFFF"/>
        <w:spacing w:before="120"/>
        <w:ind w:left="19"/>
        <w:jc w:val="both"/>
        <w:rPr>
          <w:sz w:val="22"/>
        </w:rPr>
      </w:pPr>
      <w:r w:rsidRPr="00ED21EF">
        <w:rPr>
          <w:b/>
          <w:bCs/>
          <w:sz w:val="22"/>
          <w:szCs w:val="24"/>
        </w:rPr>
        <w:t>Requirements to affix labels etc.</w:t>
      </w:r>
    </w:p>
    <w:p w14:paraId="2EECB53A" w14:textId="6E968F40" w:rsidR="00756A16" w:rsidRPr="00ED21EF" w:rsidRDefault="00756A16" w:rsidP="0031455A">
      <w:pPr>
        <w:shd w:val="clear" w:color="auto" w:fill="FFFFFF"/>
        <w:spacing w:before="120"/>
        <w:ind w:left="19" w:firstLine="350"/>
        <w:jc w:val="both"/>
        <w:rPr>
          <w:sz w:val="22"/>
        </w:rPr>
      </w:pPr>
      <w:r w:rsidRPr="00ED21EF">
        <w:rPr>
          <w:b/>
          <w:bCs/>
          <w:sz w:val="22"/>
          <w:szCs w:val="24"/>
        </w:rPr>
        <w:t xml:space="preserve">182.(1) </w:t>
      </w:r>
      <w:r w:rsidRPr="00ED21EF">
        <w:rPr>
          <w:sz w:val="22"/>
          <w:szCs w:val="24"/>
        </w:rPr>
        <w:t xml:space="preserve">The SMA may, by notice published in the </w:t>
      </w:r>
      <w:r w:rsidRPr="00ED21EF">
        <w:rPr>
          <w:i/>
          <w:iCs/>
          <w:sz w:val="22"/>
          <w:szCs w:val="24"/>
        </w:rPr>
        <w:t>Gazette</w:t>
      </w:r>
      <w:r w:rsidRPr="00F35142">
        <w:rPr>
          <w:iCs/>
          <w:sz w:val="22"/>
          <w:szCs w:val="24"/>
        </w:rPr>
        <w:t>,</w:t>
      </w:r>
      <w:r w:rsidRPr="00ED21EF">
        <w:rPr>
          <w:i/>
          <w:iCs/>
          <w:sz w:val="22"/>
          <w:szCs w:val="24"/>
        </w:rPr>
        <w:t xml:space="preserve"> </w:t>
      </w:r>
      <w:r w:rsidRPr="00ED21EF">
        <w:rPr>
          <w:sz w:val="22"/>
          <w:szCs w:val="24"/>
        </w:rPr>
        <w:t>require any person who manufactures or imports a device included in a specified class of devices to affix to each such device a label that indicates one or more of the following:</w:t>
      </w:r>
    </w:p>
    <w:p w14:paraId="49F135E1" w14:textId="77777777" w:rsidR="00756A16" w:rsidRPr="00ED21EF" w:rsidRDefault="00756A16" w:rsidP="0031455A">
      <w:pPr>
        <w:numPr>
          <w:ilvl w:val="0"/>
          <w:numId w:val="257"/>
        </w:numPr>
        <w:shd w:val="clear" w:color="auto" w:fill="FFFFFF"/>
        <w:tabs>
          <w:tab w:val="left" w:pos="792"/>
        </w:tabs>
        <w:spacing w:before="120"/>
        <w:ind w:left="792" w:hanging="384"/>
        <w:jc w:val="both"/>
        <w:rPr>
          <w:sz w:val="22"/>
          <w:szCs w:val="24"/>
        </w:rPr>
      </w:pPr>
      <w:r w:rsidRPr="00ED21EF">
        <w:rPr>
          <w:sz w:val="22"/>
          <w:szCs w:val="24"/>
        </w:rPr>
        <w:t>whether the device meets the requirements of the standards specified in the notice;</w:t>
      </w:r>
    </w:p>
    <w:p w14:paraId="45ACE157" w14:textId="77777777" w:rsidR="00756A16" w:rsidRPr="00ED21EF" w:rsidRDefault="00756A16" w:rsidP="0031455A">
      <w:pPr>
        <w:numPr>
          <w:ilvl w:val="0"/>
          <w:numId w:val="257"/>
        </w:numPr>
        <w:shd w:val="clear" w:color="auto" w:fill="FFFFFF"/>
        <w:tabs>
          <w:tab w:val="left" w:pos="792"/>
        </w:tabs>
        <w:spacing w:before="120"/>
        <w:ind w:left="792" w:hanging="384"/>
        <w:jc w:val="both"/>
        <w:rPr>
          <w:sz w:val="22"/>
          <w:szCs w:val="24"/>
        </w:rPr>
      </w:pPr>
      <w:r w:rsidRPr="00ED21EF">
        <w:rPr>
          <w:sz w:val="22"/>
          <w:szCs w:val="24"/>
        </w:rPr>
        <w:t xml:space="preserve">if the device is </w:t>
      </w:r>
      <w:r w:rsidRPr="005A2A5A">
        <w:rPr>
          <w:sz w:val="22"/>
          <w:szCs w:val="24"/>
        </w:rPr>
        <w:t xml:space="preserve">a radiocommunications </w:t>
      </w:r>
      <w:r w:rsidRPr="00ED21EF">
        <w:rPr>
          <w:sz w:val="22"/>
          <w:szCs w:val="24"/>
        </w:rPr>
        <w:t>device the operation of which could be authorised by a spectrum licence or an apparatus licence of a type determined under section 98</w:t>
      </w:r>
      <w:r w:rsidRPr="00ED21EF">
        <w:rPr>
          <w:rFonts w:eastAsia="Times New Roman"/>
          <w:sz w:val="22"/>
          <w:szCs w:val="24"/>
        </w:rPr>
        <w:t>—whether the device complies with the technical licence specifications specified in the notice;</w:t>
      </w:r>
    </w:p>
    <w:p w14:paraId="144D8FF7" w14:textId="77777777" w:rsidR="00756A16" w:rsidRPr="00ED21EF" w:rsidRDefault="00756A16" w:rsidP="0031455A">
      <w:pPr>
        <w:numPr>
          <w:ilvl w:val="0"/>
          <w:numId w:val="257"/>
        </w:numPr>
        <w:shd w:val="clear" w:color="auto" w:fill="FFFFFF"/>
        <w:tabs>
          <w:tab w:val="left" w:pos="792"/>
        </w:tabs>
        <w:spacing w:before="120"/>
        <w:ind w:left="792" w:hanging="384"/>
        <w:jc w:val="both"/>
        <w:rPr>
          <w:sz w:val="22"/>
          <w:szCs w:val="24"/>
        </w:rPr>
      </w:pPr>
      <w:r w:rsidRPr="00ED21EF">
        <w:rPr>
          <w:sz w:val="22"/>
          <w:szCs w:val="24"/>
        </w:rPr>
        <w:t xml:space="preserve">if the device is </w:t>
      </w:r>
      <w:r w:rsidRPr="005A2A5A">
        <w:rPr>
          <w:sz w:val="22"/>
          <w:szCs w:val="24"/>
        </w:rPr>
        <w:t xml:space="preserve">a radiocommunications </w:t>
      </w:r>
      <w:r w:rsidRPr="00ED21EF">
        <w:rPr>
          <w:sz w:val="22"/>
          <w:szCs w:val="24"/>
        </w:rPr>
        <w:t>device</w:t>
      </w:r>
      <w:r w:rsidRPr="00ED21EF">
        <w:rPr>
          <w:rFonts w:eastAsia="Times New Roman"/>
          <w:sz w:val="22"/>
          <w:szCs w:val="24"/>
        </w:rPr>
        <w:t>—whether the device complies with the class licence specified in the notice.</w:t>
      </w:r>
    </w:p>
    <w:p w14:paraId="7E98A389" w14:textId="77777777" w:rsidR="00756A16" w:rsidRPr="00ED21EF" w:rsidRDefault="00756A16" w:rsidP="0031455A">
      <w:pPr>
        <w:numPr>
          <w:ilvl w:val="0"/>
          <w:numId w:val="258"/>
        </w:numPr>
        <w:shd w:val="clear" w:color="auto" w:fill="FFFFFF"/>
        <w:tabs>
          <w:tab w:val="left" w:pos="744"/>
        </w:tabs>
        <w:spacing w:before="120"/>
        <w:ind w:firstLine="355"/>
        <w:jc w:val="both"/>
        <w:rPr>
          <w:b/>
          <w:bCs/>
          <w:sz w:val="22"/>
          <w:szCs w:val="24"/>
        </w:rPr>
      </w:pPr>
      <w:r w:rsidRPr="00ED21EF">
        <w:rPr>
          <w:sz w:val="22"/>
          <w:szCs w:val="24"/>
        </w:rPr>
        <w:t>The label must be in the form specified by the SMA in the notice.</w:t>
      </w:r>
    </w:p>
    <w:p w14:paraId="40C6B070" w14:textId="77777777" w:rsidR="00756A16" w:rsidRPr="00ED21EF" w:rsidRDefault="00756A16" w:rsidP="0031455A">
      <w:pPr>
        <w:numPr>
          <w:ilvl w:val="0"/>
          <w:numId w:val="258"/>
        </w:numPr>
        <w:shd w:val="clear" w:color="auto" w:fill="FFFFFF"/>
        <w:tabs>
          <w:tab w:val="left" w:pos="744"/>
        </w:tabs>
        <w:spacing w:before="120"/>
        <w:ind w:firstLine="355"/>
        <w:jc w:val="both"/>
        <w:rPr>
          <w:b/>
          <w:bCs/>
          <w:sz w:val="22"/>
          <w:szCs w:val="24"/>
        </w:rPr>
      </w:pPr>
      <w:r w:rsidRPr="00ED21EF">
        <w:rPr>
          <w:sz w:val="22"/>
          <w:szCs w:val="24"/>
        </w:rPr>
        <w:t>The notice may state that the requirement does not apply to an imported device if there is affixed a label of a specified kind that indicates that the device complies with requirements of laws of another country.</w:t>
      </w:r>
    </w:p>
    <w:p w14:paraId="216B814C" w14:textId="77777777" w:rsidR="00756A16" w:rsidRPr="00ED21EF" w:rsidRDefault="00756A16" w:rsidP="0031455A">
      <w:pPr>
        <w:numPr>
          <w:ilvl w:val="0"/>
          <w:numId w:val="258"/>
        </w:numPr>
        <w:shd w:val="clear" w:color="auto" w:fill="FFFFFF"/>
        <w:tabs>
          <w:tab w:val="left" w:pos="744"/>
        </w:tabs>
        <w:spacing w:before="120"/>
        <w:ind w:firstLine="355"/>
        <w:jc w:val="both"/>
        <w:rPr>
          <w:b/>
          <w:bCs/>
          <w:sz w:val="22"/>
          <w:szCs w:val="24"/>
        </w:rPr>
      </w:pPr>
      <w:r w:rsidRPr="00ED21EF">
        <w:rPr>
          <w:sz w:val="22"/>
          <w:szCs w:val="24"/>
        </w:rPr>
        <w:t>The notice may specify requirements that must be met before a label can be affixed, including a requirement that a manufacturer or importer must have been issued with a compliance certificate for the class of devices before the manufacturer or importer affixes the label to any devices included in the class.</w:t>
      </w:r>
    </w:p>
    <w:p w14:paraId="344BF476" w14:textId="77777777" w:rsidR="00756A16" w:rsidRPr="00ED21EF" w:rsidRDefault="00756A16" w:rsidP="0031455A">
      <w:pPr>
        <w:numPr>
          <w:ilvl w:val="0"/>
          <w:numId w:val="258"/>
        </w:numPr>
        <w:shd w:val="clear" w:color="auto" w:fill="FFFFFF"/>
        <w:tabs>
          <w:tab w:val="left" w:pos="744"/>
        </w:tabs>
        <w:spacing w:before="120"/>
        <w:ind w:firstLine="355"/>
        <w:jc w:val="both"/>
        <w:rPr>
          <w:b/>
          <w:bCs/>
          <w:sz w:val="22"/>
          <w:szCs w:val="24"/>
        </w:rPr>
      </w:pPr>
      <w:r w:rsidRPr="00ED21EF">
        <w:rPr>
          <w:sz w:val="22"/>
          <w:szCs w:val="24"/>
        </w:rPr>
        <w:t xml:space="preserve">A notice is a disallowable instrument for the purposes of section 46A of the </w:t>
      </w:r>
      <w:r w:rsidRPr="00ED21EF">
        <w:rPr>
          <w:i/>
          <w:iCs/>
          <w:sz w:val="22"/>
          <w:szCs w:val="24"/>
        </w:rPr>
        <w:t>Acts Interpretation Act 1901.</w:t>
      </w:r>
    </w:p>
    <w:p w14:paraId="60EE2104" w14:textId="77777777" w:rsidR="00756A16" w:rsidRPr="00ED21EF" w:rsidRDefault="00756A16" w:rsidP="0031455A">
      <w:pPr>
        <w:numPr>
          <w:ilvl w:val="0"/>
          <w:numId w:val="258"/>
        </w:numPr>
        <w:shd w:val="clear" w:color="auto" w:fill="FFFFFF"/>
        <w:tabs>
          <w:tab w:val="left" w:pos="744"/>
        </w:tabs>
        <w:spacing w:before="120"/>
        <w:ind w:firstLine="355"/>
        <w:jc w:val="both"/>
        <w:rPr>
          <w:b/>
          <w:bCs/>
          <w:sz w:val="22"/>
          <w:szCs w:val="24"/>
        </w:rPr>
      </w:pPr>
      <w:r w:rsidRPr="00ED21EF">
        <w:rPr>
          <w:sz w:val="22"/>
          <w:szCs w:val="24"/>
        </w:rPr>
        <w:t xml:space="preserve">Despite paragraph 46A(1)(c) </w:t>
      </w:r>
      <w:r w:rsidRPr="00ED21EF">
        <w:rPr>
          <w:sz w:val="22"/>
          <w:szCs w:val="24"/>
          <w:lang w:val="de-DE"/>
        </w:rPr>
        <w:t>of</w:t>
      </w:r>
      <w:r w:rsidRPr="00ED21EF">
        <w:rPr>
          <w:sz w:val="22"/>
          <w:szCs w:val="24"/>
        </w:rPr>
        <w:t xml:space="preserve"> </w:t>
      </w:r>
      <w:r w:rsidRPr="00ED21EF">
        <w:rPr>
          <w:sz w:val="22"/>
          <w:szCs w:val="24"/>
          <w:lang w:val="de-DE"/>
        </w:rPr>
        <w:t xml:space="preserve">that Act, </w:t>
      </w:r>
      <w:r w:rsidRPr="00ED21EF">
        <w:rPr>
          <w:sz w:val="22"/>
          <w:szCs w:val="24"/>
        </w:rPr>
        <w:t xml:space="preserve">a notice is taken to be a statutory rule within the meaning of the </w:t>
      </w:r>
      <w:r w:rsidRPr="00ED21EF">
        <w:rPr>
          <w:i/>
          <w:iCs/>
          <w:sz w:val="22"/>
          <w:szCs w:val="24"/>
        </w:rPr>
        <w:t>Statutory Rules Publication Act 1903.</w:t>
      </w:r>
    </w:p>
    <w:p w14:paraId="2A75819A" w14:textId="77777777" w:rsidR="00756A16" w:rsidRPr="00ED21EF" w:rsidRDefault="00756A16" w:rsidP="0031455A">
      <w:pPr>
        <w:shd w:val="clear" w:color="auto" w:fill="FFFFFF"/>
        <w:spacing w:before="120"/>
        <w:ind w:left="14"/>
        <w:jc w:val="both"/>
        <w:rPr>
          <w:sz w:val="22"/>
        </w:rPr>
      </w:pPr>
      <w:r w:rsidRPr="00ED21EF">
        <w:rPr>
          <w:b/>
          <w:bCs/>
          <w:sz w:val="22"/>
          <w:szCs w:val="24"/>
        </w:rPr>
        <w:t>Recognised testing authorities</w:t>
      </w:r>
    </w:p>
    <w:p w14:paraId="78F9C10A" w14:textId="77777777" w:rsidR="00756A16" w:rsidRPr="00ED21EF" w:rsidRDefault="00756A16" w:rsidP="0031455A">
      <w:pPr>
        <w:shd w:val="clear" w:color="auto" w:fill="FFFFFF"/>
        <w:spacing w:before="120"/>
        <w:ind w:left="10" w:firstLine="346"/>
        <w:jc w:val="both"/>
        <w:rPr>
          <w:sz w:val="22"/>
        </w:rPr>
      </w:pPr>
      <w:r w:rsidRPr="00ED21EF">
        <w:rPr>
          <w:b/>
          <w:bCs/>
          <w:sz w:val="22"/>
          <w:szCs w:val="24"/>
        </w:rPr>
        <w:t xml:space="preserve">183.(1) </w:t>
      </w:r>
      <w:r w:rsidRPr="00ED21EF">
        <w:rPr>
          <w:sz w:val="22"/>
          <w:szCs w:val="24"/>
        </w:rPr>
        <w:t>The SMA may, by written instrument, determine that a person or body is to be regarded as a recognised testing authority for the purposes of this Act.</w:t>
      </w:r>
    </w:p>
    <w:p w14:paraId="206FA382" w14:textId="77777777" w:rsidR="00756A16" w:rsidRPr="00ED21EF" w:rsidRDefault="00756A16" w:rsidP="0031455A">
      <w:pPr>
        <w:numPr>
          <w:ilvl w:val="0"/>
          <w:numId w:val="259"/>
        </w:numPr>
        <w:shd w:val="clear" w:color="auto" w:fill="FFFFFF"/>
        <w:tabs>
          <w:tab w:val="left" w:pos="734"/>
        </w:tabs>
        <w:spacing w:before="120"/>
        <w:ind w:left="10" w:firstLine="341"/>
        <w:jc w:val="both"/>
        <w:rPr>
          <w:b/>
          <w:bCs/>
          <w:sz w:val="22"/>
          <w:szCs w:val="24"/>
        </w:rPr>
      </w:pPr>
      <w:r w:rsidRPr="00ED21EF">
        <w:rPr>
          <w:sz w:val="22"/>
          <w:szCs w:val="24"/>
        </w:rPr>
        <w:t>The SMA must keep, in such form and manner as it determines, a register of all recognised testing authorities.</w:t>
      </w:r>
    </w:p>
    <w:p w14:paraId="75E063E7" w14:textId="77777777" w:rsidR="00756A16" w:rsidRPr="00ED21EF" w:rsidRDefault="00756A16" w:rsidP="0031455A">
      <w:pPr>
        <w:numPr>
          <w:ilvl w:val="0"/>
          <w:numId w:val="259"/>
        </w:numPr>
        <w:shd w:val="clear" w:color="auto" w:fill="FFFFFF"/>
        <w:tabs>
          <w:tab w:val="left" w:pos="734"/>
        </w:tabs>
        <w:spacing w:before="120"/>
        <w:ind w:left="10" w:firstLine="341"/>
        <w:jc w:val="both"/>
        <w:rPr>
          <w:b/>
          <w:bCs/>
          <w:sz w:val="22"/>
          <w:szCs w:val="24"/>
        </w:rPr>
      </w:pPr>
      <w:r w:rsidRPr="00ED21EF">
        <w:rPr>
          <w:sz w:val="22"/>
          <w:szCs w:val="24"/>
        </w:rPr>
        <w:t>The SMA must ensure that the register is available for inspection by any person during the hours that the SMA is open for business.</w:t>
      </w:r>
    </w:p>
    <w:p w14:paraId="3C657F2B" w14:textId="77777777" w:rsidR="004C5A69" w:rsidRDefault="004C5A69" w:rsidP="0031455A">
      <w:pPr>
        <w:shd w:val="clear" w:color="auto" w:fill="FFFFFF"/>
        <w:spacing w:before="120"/>
        <w:ind w:left="1766"/>
        <w:jc w:val="both"/>
        <w:rPr>
          <w:b/>
          <w:bCs/>
          <w:sz w:val="22"/>
          <w:szCs w:val="24"/>
        </w:rPr>
        <w:sectPr w:rsidR="004C5A69" w:rsidSect="0071147F">
          <w:pgSz w:w="12240" w:h="15840" w:code="1"/>
          <w:pgMar w:top="1440" w:right="1440" w:bottom="1440" w:left="1440" w:header="720" w:footer="720" w:gutter="0"/>
          <w:cols w:space="60"/>
          <w:noEndnote/>
        </w:sectPr>
      </w:pPr>
    </w:p>
    <w:p w14:paraId="1CCC5DFA" w14:textId="77777777" w:rsidR="00756A16" w:rsidRPr="00ED21EF" w:rsidRDefault="00756A16" w:rsidP="0031455A">
      <w:pPr>
        <w:shd w:val="clear" w:color="auto" w:fill="FFFFFF"/>
        <w:spacing w:before="120"/>
        <w:jc w:val="both"/>
        <w:rPr>
          <w:sz w:val="22"/>
        </w:rPr>
      </w:pPr>
      <w:r w:rsidRPr="00ED21EF">
        <w:rPr>
          <w:b/>
          <w:bCs/>
          <w:sz w:val="22"/>
          <w:szCs w:val="24"/>
        </w:rPr>
        <w:lastRenderedPageBreak/>
        <w:t>Compliance certificates</w:t>
      </w:r>
    </w:p>
    <w:p w14:paraId="673E12FD" w14:textId="77777777" w:rsidR="00756A16" w:rsidRPr="00ED21EF" w:rsidRDefault="00756A16" w:rsidP="0031455A">
      <w:pPr>
        <w:shd w:val="clear" w:color="auto" w:fill="FFFFFF"/>
        <w:spacing w:before="120"/>
        <w:ind w:firstLine="365"/>
        <w:jc w:val="both"/>
        <w:rPr>
          <w:sz w:val="22"/>
        </w:rPr>
      </w:pPr>
      <w:r w:rsidRPr="00ED21EF">
        <w:rPr>
          <w:b/>
          <w:bCs/>
          <w:sz w:val="22"/>
          <w:szCs w:val="24"/>
        </w:rPr>
        <w:t xml:space="preserve">184.(1) </w:t>
      </w:r>
      <w:r w:rsidRPr="00ED21EF">
        <w:rPr>
          <w:sz w:val="22"/>
          <w:szCs w:val="24"/>
        </w:rPr>
        <w:t>The SMA or a recognised testing authority may, on application by a person, issue to the person a compliance certificate certifying that a class of devices complies with a specified standard, technical licence specification or class licence.</w:t>
      </w:r>
    </w:p>
    <w:p w14:paraId="536B6593" w14:textId="77777777" w:rsidR="00756A16" w:rsidRPr="00ED21EF" w:rsidRDefault="00756A16" w:rsidP="0031455A">
      <w:pPr>
        <w:shd w:val="clear" w:color="auto" w:fill="FFFFFF"/>
        <w:tabs>
          <w:tab w:val="left" w:pos="744"/>
        </w:tabs>
        <w:spacing w:before="120"/>
        <w:ind w:left="5" w:firstLine="346"/>
        <w:jc w:val="both"/>
        <w:rPr>
          <w:sz w:val="22"/>
        </w:rPr>
      </w:pPr>
      <w:r w:rsidRPr="00ED21EF">
        <w:rPr>
          <w:b/>
          <w:bCs/>
          <w:sz w:val="22"/>
          <w:szCs w:val="24"/>
        </w:rPr>
        <w:t>(2)</w:t>
      </w:r>
      <w:r w:rsidRPr="00ED21EF">
        <w:rPr>
          <w:sz w:val="22"/>
          <w:szCs w:val="24"/>
        </w:rPr>
        <w:tab/>
        <w:t>The SMA or recognised test authority must not issue the</w:t>
      </w:r>
      <w:r w:rsidR="00A614B5">
        <w:rPr>
          <w:sz w:val="22"/>
          <w:szCs w:val="24"/>
        </w:rPr>
        <w:t xml:space="preserve"> </w:t>
      </w:r>
      <w:r w:rsidRPr="00ED21EF">
        <w:rPr>
          <w:sz w:val="22"/>
          <w:szCs w:val="24"/>
        </w:rPr>
        <w:t>certificate if:</w:t>
      </w:r>
    </w:p>
    <w:p w14:paraId="5A24A74C" w14:textId="77777777" w:rsidR="00756A16" w:rsidRPr="00ED21EF" w:rsidRDefault="00756A16" w:rsidP="0031455A">
      <w:pPr>
        <w:numPr>
          <w:ilvl w:val="0"/>
          <w:numId w:val="260"/>
        </w:numPr>
        <w:shd w:val="clear" w:color="auto" w:fill="FFFFFF"/>
        <w:tabs>
          <w:tab w:val="left" w:pos="792"/>
        </w:tabs>
        <w:spacing w:before="120"/>
        <w:ind w:left="792" w:hanging="394"/>
        <w:jc w:val="both"/>
        <w:rPr>
          <w:sz w:val="22"/>
          <w:szCs w:val="24"/>
        </w:rPr>
      </w:pPr>
      <w:r w:rsidRPr="00ED21EF">
        <w:rPr>
          <w:sz w:val="22"/>
          <w:szCs w:val="24"/>
        </w:rPr>
        <w:t>it is not satisfied, having tested a sample of devices included in the class, that a device in the sample complies with a standard that applies to it; or</w:t>
      </w:r>
    </w:p>
    <w:p w14:paraId="4B32E1DB" w14:textId="77777777" w:rsidR="00756A16" w:rsidRPr="00ED21EF" w:rsidRDefault="00756A16" w:rsidP="0031455A">
      <w:pPr>
        <w:numPr>
          <w:ilvl w:val="0"/>
          <w:numId w:val="260"/>
        </w:numPr>
        <w:shd w:val="clear" w:color="auto" w:fill="FFFFFF"/>
        <w:tabs>
          <w:tab w:val="left" w:pos="792"/>
        </w:tabs>
        <w:spacing w:before="120"/>
        <w:ind w:left="792" w:hanging="394"/>
        <w:jc w:val="both"/>
        <w:rPr>
          <w:sz w:val="22"/>
          <w:szCs w:val="24"/>
        </w:rPr>
      </w:pPr>
      <w:r w:rsidRPr="00ED21EF">
        <w:rPr>
          <w:sz w:val="22"/>
          <w:szCs w:val="24"/>
        </w:rPr>
        <w:t>the applicant has refused or failed, without reasonable excuse, to comply with a request to submit the sample of devices to the SMA or approved testing authority for testing.</w:t>
      </w:r>
    </w:p>
    <w:p w14:paraId="7A0F60D4" w14:textId="77777777" w:rsidR="00756A16" w:rsidRPr="00ED21EF" w:rsidRDefault="00756A16" w:rsidP="0031455A">
      <w:pPr>
        <w:shd w:val="clear" w:color="auto" w:fill="FFFFFF"/>
        <w:tabs>
          <w:tab w:val="left" w:pos="744"/>
        </w:tabs>
        <w:spacing w:before="120"/>
        <w:ind w:left="5" w:firstLine="346"/>
        <w:jc w:val="both"/>
        <w:rPr>
          <w:sz w:val="22"/>
        </w:rPr>
      </w:pPr>
      <w:r w:rsidRPr="00ED21EF">
        <w:rPr>
          <w:b/>
          <w:bCs/>
          <w:sz w:val="22"/>
          <w:szCs w:val="24"/>
        </w:rPr>
        <w:t>(3)</w:t>
      </w:r>
      <w:r w:rsidRPr="00ED21EF">
        <w:rPr>
          <w:sz w:val="22"/>
          <w:szCs w:val="24"/>
        </w:rPr>
        <w:tab/>
        <w:t>If the SMA or approved testing authority refuses to issue the</w:t>
      </w:r>
      <w:r w:rsidR="00A614B5">
        <w:rPr>
          <w:sz w:val="22"/>
          <w:szCs w:val="24"/>
        </w:rPr>
        <w:t xml:space="preserve"> </w:t>
      </w:r>
      <w:r w:rsidRPr="00ED21EF">
        <w:rPr>
          <w:sz w:val="22"/>
          <w:szCs w:val="24"/>
        </w:rPr>
        <w:t>certificate, it must give the applicant a written notice of the refusal.</w:t>
      </w:r>
    </w:p>
    <w:p w14:paraId="3B028FCA" w14:textId="77777777" w:rsidR="00756A16" w:rsidRPr="00ED21EF" w:rsidRDefault="00756A16" w:rsidP="0031455A">
      <w:pPr>
        <w:shd w:val="clear" w:color="auto" w:fill="FFFFFF"/>
        <w:spacing w:before="120"/>
        <w:ind w:left="14"/>
        <w:jc w:val="both"/>
        <w:rPr>
          <w:sz w:val="22"/>
        </w:rPr>
      </w:pPr>
      <w:r w:rsidRPr="00ED21EF">
        <w:rPr>
          <w:b/>
          <w:bCs/>
          <w:sz w:val="22"/>
          <w:szCs w:val="24"/>
        </w:rPr>
        <w:t>Effect of compliance certificates</w:t>
      </w:r>
    </w:p>
    <w:p w14:paraId="6C530C13" w14:textId="77777777" w:rsidR="00756A16" w:rsidRPr="00ED21EF" w:rsidRDefault="00756A16" w:rsidP="0031455A">
      <w:pPr>
        <w:shd w:val="clear" w:color="auto" w:fill="FFFFFF"/>
        <w:tabs>
          <w:tab w:val="left" w:pos="888"/>
        </w:tabs>
        <w:spacing w:before="120"/>
        <w:ind w:left="14" w:firstLine="355"/>
        <w:jc w:val="both"/>
        <w:rPr>
          <w:sz w:val="22"/>
        </w:rPr>
      </w:pPr>
      <w:r w:rsidRPr="00ED21EF">
        <w:rPr>
          <w:b/>
          <w:bCs/>
          <w:sz w:val="22"/>
          <w:szCs w:val="24"/>
        </w:rPr>
        <w:t>185.</w:t>
      </w:r>
      <w:r w:rsidRPr="00ED21EF">
        <w:rPr>
          <w:b/>
          <w:bCs/>
          <w:sz w:val="22"/>
          <w:szCs w:val="24"/>
        </w:rPr>
        <w:tab/>
      </w:r>
      <w:r w:rsidRPr="00ED21EF">
        <w:rPr>
          <w:sz w:val="22"/>
          <w:szCs w:val="24"/>
        </w:rPr>
        <w:t>The fact that a person has been issued with a compliance</w:t>
      </w:r>
      <w:r w:rsidR="00A614B5">
        <w:rPr>
          <w:sz w:val="22"/>
          <w:szCs w:val="24"/>
        </w:rPr>
        <w:t xml:space="preserve"> </w:t>
      </w:r>
      <w:r w:rsidRPr="00ED21EF">
        <w:rPr>
          <w:sz w:val="22"/>
          <w:szCs w:val="24"/>
        </w:rPr>
        <w:t>certificate does not authorise, or constitute a reasonable excuse for, the</w:t>
      </w:r>
      <w:r w:rsidR="00A614B5">
        <w:rPr>
          <w:sz w:val="22"/>
          <w:szCs w:val="24"/>
        </w:rPr>
        <w:t xml:space="preserve"> </w:t>
      </w:r>
      <w:r w:rsidRPr="00ED21EF">
        <w:rPr>
          <w:sz w:val="22"/>
          <w:szCs w:val="24"/>
        </w:rPr>
        <w:t>person to sell or supply a non-standard device.</w:t>
      </w:r>
    </w:p>
    <w:p w14:paraId="490330FC" w14:textId="77777777" w:rsidR="00756A16" w:rsidRPr="00ED21EF" w:rsidRDefault="00756A16" w:rsidP="0031455A">
      <w:pPr>
        <w:shd w:val="clear" w:color="auto" w:fill="FFFFFF"/>
        <w:spacing w:before="120"/>
        <w:ind w:left="14"/>
        <w:jc w:val="both"/>
        <w:rPr>
          <w:sz w:val="22"/>
        </w:rPr>
      </w:pPr>
      <w:r w:rsidRPr="00ED21EF">
        <w:rPr>
          <w:b/>
          <w:bCs/>
          <w:sz w:val="22"/>
          <w:szCs w:val="24"/>
        </w:rPr>
        <w:t>Sale etc. of devices without labels</w:t>
      </w:r>
    </w:p>
    <w:p w14:paraId="1A7B0599" w14:textId="77777777" w:rsidR="00756A16" w:rsidRPr="00ED21EF" w:rsidRDefault="00756A16" w:rsidP="0031455A">
      <w:pPr>
        <w:shd w:val="clear" w:color="auto" w:fill="FFFFFF"/>
        <w:tabs>
          <w:tab w:val="left" w:pos="888"/>
        </w:tabs>
        <w:spacing w:before="120"/>
        <w:ind w:left="370"/>
        <w:jc w:val="both"/>
        <w:rPr>
          <w:sz w:val="22"/>
        </w:rPr>
      </w:pPr>
      <w:r w:rsidRPr="00ED21EF">
        <w:rPr>
          <w:b/>
          <w:bCs/>
          <w:sz w:val="22"/>
          <w:szCs w:val="24"/>
        </w:rPr>
        <w:t>186.</w:t>
      </w:r>
      <w:r w:rsidRPr="00ED21EF">
        <w:rPr>
          <w:b/>
          <w:bCs/>
          <w:sz w:val="22"/>
          <w:szCs w:val="24"/>
        </w:rPr>
        <w:tab/>
      </w:r>
      <w:r w:rsidRPr="00ED21EF">
        <w:rPr>
          <w:sz w:val="22"/>
          <w:szCs w:val="24"/>
        </w:rPr>
        <w:t>If a person:</w:t>
      </w:r>
    </w:p>
    <w:p w14:paraId="7C926E15" w14:textId="77777777" w:rsidR="00756A16" w:rsidRPr="00ED21EF" w:rsidRDefault="00756A16" w:rsidP="0031455A">
      <w:pPr>
        <w:numPr>
          <w:ilvl w:val="0"/>
          <w:numId w:val="261"/>
        </w:numPr>
        <w:shd w:val="clear" w:color="auto" w:fill="FFFFFF"/>
        <w:tabs>
          <w:tab w:val="left" w:pos="806"/>
        </w:tabs>
        <w:spacing w:before="120"/>
        <w:ind w:left="408"/>
        <w:jc w:val="both"/>
        <w:rPr>
          <w:sz w:val="22"/>
          <w:szCs w:val="24"/>
        </w:rPr>
      </w:pPr>
      <w:r w:rsidRPr="00ED21EF">
        <w:rPr>
          <w:sz w:val="22"/>
          <w:szCs w:val="24"/>
        </w:rPr>
        <w:t>has manufactured or imported a device; and</w:t>
      </w:r>
    </w:p>
    <w:p w14:paraId="189621FA" w14:textId="77777777" w:rsidR="00756A16" w:rsidRPr="00ED21EF" w:rsidRDefault="00756A16" w:rsidP="0031455A">
      <w:pPr>
        <w:numPr>
          <w:ilvl w:val="0"/>
          <w:numId w:val="261"/>
        </w:numPr>
        <w:shd w:val="clear" w:color="auto" w:fill="FFFFFF"/>
        <w:tabs>
          <w:tab w:val="left" w:pos="806"/>
        </w:tabs>
        <w:spacing w:before="120"/>
        <w:ind w:left="806" w:hanging="398"/>
        <w:jc w:val="both"/>
        <w:rPr>
          <w:sz w:val="22"/>
          <w:szCs w:val="24"/>
        </w:rPr>
      </w:pPr>
      <w:r w:rsidRPr="00ED21EF">
        <w:rPr>
          <w:sz w:val="22"/>
          <w:szCs w:val="24"/>
        </w:rPr>
        <w:t>knows that he or she is required under section 182 to affix to it a label in a particular form;</w:t>
      </w:r>
    </w:p>
    <w:p w14:paraId="52A24185" w14:textId="77777777" w:rsidR="00756A16" w:rsidRPr="00ED21EF" w:rsidRDefault="00756A16" w:rsidP="0031455A">
      <w:pPr>
        <w:shd w:val="clear" w:color="auto" w:fill="FFFFFF"/>
        <w:spacing w:before="120"/>
        <w:ind w:left="19"/>
        <w:jc w:val="both"/>
        <w:rPr>
          <w:sz w:val="22"/>
        </w:rPr>
      </w:pPr>
      <w:r w:rsidRPr="00ED21EF">
        <w:rPr>
          <w:sz w:val="22"/>
          <w:szCs w:val="24"/>
        </w:rPr>
        <w:t>the person must not, without reasonable excuse, sell or supply the device unless a label in that form has been affixed to the device.</w:t>
      </w:r>
    </w:p>
    <w:p w14:paraId="35B87305" w14:textId="77777777" w:rsidR="00756A16" w:rsidRPr="00ED21EF" w:rsidRDefault="00756A16" w:rsidP="0031455A">
      <w:pPr>
        <w:shd w:val="clear" w:color="auto" w:fill="FFFFFF"/>
        <w:spacing w:before="120"/>
        <w:ind w:left="24"/>
        <w:jc w:val="both"/>
        <w:rPr>
          <w:sz w:val="22"/>
        </w:rPr>
      </w:pPr>
      <w:r w:rsidRPr="00ED21EF">
        <w:rPr>
          <w:sz w:val="22"/>
          <w:szCs w:val="24"/>
        </w:rPr>
        <w:t>Penalty: $10,000.</w:t>
      </w:r>
    </w:p>
    <w:p w14:paraId="00214948" w14:textId="77777777" w:rsidR="00756A16" w:rsidRPr="00ED21EF" w:rsidRDefault="00756A16" w:rsidP="0031455A">
      <w:pPr>
        <w:shd w:val="clear" w:color="auto" w:fill="FFFFFF"/>
        <w:spacing w:before="120"/>
        <w:ind w:left="19"/>
        <w:jc w:val="both"/>
        <w:rPr>
          <w:sz w:val="22"/>
        </w:rPr>
      </w:pPr>
      <w:r w:rsidRPr="00ED21EF">
        <w:rPr>
          <w:b/>
          <w:bCs/>
          <w:sz w:val="22"/>
          <w:szCs w:val="24"/>
        </w:rPr>
        <w:t>Affixing labels without compliance certificates</w:t>
      </w:r>
    </w:p>
    <w:p w14:paraId="1805070E" w14:textId="77777777" w:rsidR="00756A16" w:rsidRPr="00ED21EF" w:rsidRDefault="00756A16" w:rsidP="0031455A">
      <w:pPr>
        <w:shd w:val="clear" w:color="auto" w:fill="FFFFFF"/>
        <w:tabs>
          <w:tab w:val="left" w:pos="888"/>
        </w:tabs>
        <w:spacing w:before="120"/>
        <w:ind w:left="14" w:firstLine="355"/>
        <w:jc w:val="both"/>
        <w:rPr>
          <w:sz w:val="22"/>
        </w:rPr>
      </w:pPr>
      <w:r w:rsidRPr="00ED21EF">
        <w:rPr>
          <w:b/>
          <w:bCs/>
          <w:sz w:val="22"/>
          <w:szCs w:val="24"/>
        </w:rPr>
        <w:t>187.</w:t>
      </w:r>
      <w:r w:rsidRPr="00ED21EF">
        <w:rPr>
          <w:b/>
          <w:bCs/>
          <w:sz w:val="22"/>
          <w:szCs w:val="24"/>
        </w:rPr>
        <w:tab/>
      </w:r>
      <w:r w:rsidRPr="00ED21EF">
        <w:rPr>
          <w:sz w:val="22"/>
          <w:szCs w:val="24"/>
        </w:rPr>
        <w:t>If a person knows that he or she is required under subsection</w:t>
      </w:r>
      <w:r w:rsidR="00A614B5">
        <w:rPr>
          <w:sz w:val="22"/>
          <w:szCs w:val="24"/>
        </w:rPr>
        <w:t xml:space="preserve"> </w:t>
      </w:r>
      <w:r w:rsidRPr="00ED21EF">
        <w:rPr>
          <w:sz w:val="22"/>
          <w:szCs w:val="24"/>
        </w:rPr>
        <w:t>182(4) to be issued with a compliance certificate for a class of devices</w:t>
      </w:r>
      <w:r w:rsidR="00A614B5">
        <w:rPr>
          <w:sz w:val="22"/>
          <w:szCs w:val="24"/>
        </w:rPr>
        <w:t xml:space="preserve"> </w:t>
      </w:r>
      <w:r w:rsidRPr="00ED21EF">
        <w:rPr>
          <w:sz w:val="22"/>
          <w:szCs w:val="24"/>
        </w:rPr>
        <w:t>before affixing a particular label to a device included in the class, the</w:t>
      </w:r>
      <w:r w:rsidR="00A614B5">
        <w:rPr>
          <w:sz w:val="22"/>
          <w:szCs w:val="24"/>
        </w:rPr>
        <w:t xml:space="preserve"> </w:t>
      </w:r>
      <w:r w:rsidRPr="00ED21EF">
        <w:rPr>
          <w:sz w:val="22"/>
          <w:szCs w:val="24"/>
        </w:rPr>
        <w:t>person must not, without reasonable excuse, affix:</w:t>
      </w:r>
    </w:p>
    <w:p w14:paraId="13EC6AE6" w14:textId="77777777" w:rsidR="00756A16" w:rsidRPr="00ED21EF" w:rsidRDefault="00756A16" w:rsidP="0031455A">
      <w:pPr>
        <w:numPr>
          <w:ilvl w:val="0"/>
          <w:numId w:val="262"/>
        </w:numPr>
        <w:shd w:val="clear" w:color="auto" w:fill="FFFFFF"/>
        <w:tabs>
          <w:tab w:val="left" w:pos="806"/>
        </w:tabs>
        <w:spacing w:before="120"/>
        <w:ind w:left="408"/>
        <w:jc w:val="both"/>
        <w:rPr>
          <w:sz w:val="22"/>
          <w:szCs w:val="24"/>
        </w:rPr>
      </w:pPr>
      <w:r w:rsidRPr="00ED21EF">
        <w:rPr>
          <w:sz w:val="22"/>
          <w:szCs w:val="24"/>
        </w:rPr>
        <w:t>the label; or</w:t>
      </w:r>
    </w:p>
    <w:p w14:paraId="6FCDADFC" w14:textId="77777777" w:rsidR="00756A16" w:rsidRPr="005A2A5A" w:rsidRDefault="00756A16" w:rsidP="0031455A">
      <w:pPr>
        <w:numPr>
          <w:ilvl w:val="0"/>
          <w:numId w:val="262"/>
        </w:numPr>
        <w:shd w:val="clear" w:color="auto" w:fill="FFFFFF"/>
        <w:tabs>
          <w:tab w:val="left" w:pos="806"/>
        </w:tabs>
        <w:spacing w:before="120"/>
        <w:ind w:left="408"/>
        <w:jc w:val="both"/>
        <w:rPr>
          <w:sz w:val="22"/>
          <w:szCs w:val="24"/>
        </w:rPr>
      </w:pPr>
      <w:r w:rsidRPr="005A2A5A">
        <w:rPr>
          <w:sz w:val="22"/>
          <w:szCs w:val="24"/>
        </w:rPr>
        <w:t xml:space="preserve">a </w:t>
      </w:r>
      <w:r w:rsidRPr="00ED21EF">
        <w:rPr>
          <w:sz w:val="22"/>
          <w:szCs w:val="24"/>
        </w:rPr>
        <w:t>label that purports to be such a label;</w:t>
      </w:r>
    </w:p>
    <w:p w14:paraId="409883EE" w14:textId="77777777" w:rsidR="00756A16" w:rsidRPr="00ED21EF" w:rsidRDefault="00756A16" w:rsidP="0031455A">
      <w:pPr>
        <w:shd w:val="clear" w:color="auto" w:fill="FFFFFF"/>
        <w:spacing w:before="120"/>
        <w:ind w:left="34"/>
        <w:jc w:val="both"/>
        <w:rPr>
          <w:sz w:val="22"/>
        </w:rPr>
      </w:pPr>
      <w:r w:rsidRPr="00ED21EF">
        <w:rPr>
          <w:sz w:val="22"/>
          <w:szCs w:val="24"/>
        </w:rPr>
        <w:t>before he or she is issued with the compliance certificate.</w:t>
      </w:r>
    </w:p>
    <w:p w14:paraId="360A165B" w14:textId="77777777" w:rsidR="00756A16" w:rsidRPr="00ED21EF" w:rsidRDefault="00756A16" w:rsidP="0031455A">
      <w:pPr>
        <w:shd w:val="clear" w:color="auto" w:fill="FFFFFF"/>
        <w:spacing w:before="120"/>
        <w:ind w:left="34"/>
        <w:jc w:val="both"/>
        <w:rPr>
          <w:sz w:val="22"/>
        </w:rPr>
      </w:pPr>
      <w:r w:rsidRPr="00ED21EF">
        <w:rPr>
          <w:sz w:val="22"/>
          <w:szCs w:val="24"/>
        </w:rPr>
        <w:t>Penalty: $10,000.</w:t>
      </w:r>
    </w:p>
    <w:p w14:paraId="3C08732E" w14:textId="77777777" w:rsidR="00756A16" w:rsidRPr="00ED21EF" w:rsidRDefault="00756A16" w:rsidP="0031455A">
      <w:pPr>
        <w:shd w:val="clear" w:color="auto" w:fill="FFFFFF"/>
        <w:spacing w:before="120"/>
        <w:ind w:left="38"/>
        <w:jc w:val="both"/>
        <w:rPr>
          <w:sz w:val="22"/>
        </w:rPr>
      </w:pPr>
      <w:r w:rsidRPr="00ED21EF">
        <w:rPr>
          <w:b/>
          <w:bCs/>
          <w:sz w:val="22"/>
          <w:szCs w:val="24"/>
        </w:rPr>
        <w:t>Imputed knowledge</w:t>
      </w:r>
    </w:p>
    <w:p w14:paraId="2B37888C" w14:textId="77777777" w:rsidR="00756A16" w:rsidRPr="00ED21EF" w:rsidRDefault="00756A16" w:rsidP="0031455A">
      <w:pPr>
        <w:shd w:val="clear" w:color="auto" w:fill="FFFFFF"/>
        <w:tabs>
          <w:tab w:val="left" w:pos="888"/>
        </w:tabs>
        <w:spacing w:before="120"/>
        <w:ind w:left="14" w:firstLine="355"/>
        <w:jc w:val="both"/>
        <w:rPr>
          <w:sz w:val="22"/>
        </w:rPr>
      </w:pPr>
      <w:r w:rsidRPr="00ED21EF">
        <w:rPr>
          <w:b/>
          <w:bCs/>
          <w:sz w:val="22"/>
          <w:szCs w:val="24"/>
        </w:rPr>
        <w:t>188.</w:t>
      </w:r>
      <w:r w:rsidRPr="00ED21EF">
        <w:rPr>
          <w:b/>
          <w:bCs/>
          <w:sz w:val="22"/>
          <w:szCs w:val="24"/>
        </w:rPr>
        <w:tab/>
      </w:r>
      <w:r w:rsidRPr="00ED21EF">
        <w:rPr>
          <w:sz w:val="22"/>
          <w:szCs w:val="24"/>
        </w:rPr>
        <w:t>For the purposes of establishing a contravention of section 186</w:t>
      </w:r>
      <w:r w:rsidR="00A614B5">
        <w:rPr>
          <w:sz w:val="22"/>
          <w:szCs w:val="24"/>
        </w:rPr>
        <w:t xml:space="preserve"> </w:t>
      </w:r>
      <w:r w:rsidRPr="00ED21EF">
        <w:rPr>
          <w:sz w:val="22"/>
          <w:szCs w:val="24"/>
        </w:rPr>
        <w:t>or 187, if, having regard to:</w:t>
      </w:r>
    </w:p>
    <w:p w14:paraId="0C7E3EBA" w14:textId="77777777" w:rsidR="00756A16" w:rsidRPr="00ED21EF" w:rsidRDefault="00756A16" w:rsidP="0031455A">
      <w:pPr>
        <w:shd w:val="clear" w:color="auto" w:fill="FFFFFF"/>
        <w:spacing w:before="120"/>
        <w:ind w:left="816" w:hanging="389"/>
        <w:jc w:val="both"/>
        <w:rPr>
          <w:sz w:val="22"/>
        </w:rPr>
      </w:pPr>
      <w:r w:rsidRPr="00ED21EF">
        <w:rPr>
          <w:sz w:val="22"/>
          <w:szCs w:val="24"/>
        </w:rPr>
        <w:t>(a) a person</w:t>
      </w:r>
      <w:r w:rsidR="005E1428" w:rsidRPr="00ED21EF">
        <w:rPr>
          <w:sz w:val="22"/>
          <w:szCs w:val="24"/>
        </w:rPr>
        <w:t>’</w:t>
      </w:r>
      <w:r w:rsidRPr="00ED21EF">
        <w:rPr>
          <w:sz w:val="22"/>
          <w:szCs w:val="24"/>
        </w:rPr>
        <w:t>s abilities, experience, qualifications and other attributes; and</w:t>
      </w:r>
    </w:p>
    <w:p w14:paraId="62390D35" w14:textId="77777777" w:rsidR="004C5A69" w:rsidRDefault="004C5A69" w:rsidP="0031455A">
      <w:pPr>
        <w:shd w:val="clear" w:color="auto" w:fill="FFFFFF"/>
        <w:spacing w:before="120"/>
        <w:ind w:left="10"/>
        <w:jc w:val="both"/>
        <w:rPr>
          <w:sz w:val="22"/>
        </w:rPr>
        <w:sectPr w:rsidR="004C5A69" w:rsidSect="0071147F">
          <w:pgSz w:w="12240" w:h="15840" w:code="1"/>
          <w:pgMar w:top="1440" w:right="1440" w:bottom="1440" w:left="1440" w:header="720" w:footer="720" w:gutter="0"/>
          <w:cols w:space="60"/>
          <w:noEndnote/>
        </w:sectPr>
      </w:pPr>
    </w:p>
    <w:p w14:paraId="41BC8777" w14:textId="77777777" w:rsidR="00756A16" w:rsidRPr="00ED21EF" w:rsidRDefault="00756A16" w:rsidP="0031455A">
      <w:pPr>
        <w:shd w:val="clear" w:color="auto" w:fill="FFFFFF"/>
        <w:spacing w:before="120"/>
        <w:ind w:left="408"/>
        <w:jc w:val="both"/>
        <w:rPr>
          <w:sz w:val="22"/>
        </w:rPr>
      </w:pPr>
      <w:r w:rsidRPr="005A2A5A">
        <w:rPr>
          <w:sz w:val="22"/>
          <w:szCs w:val="24"/>
        </w:rPr>
        <w:lastRenderedPageBreak/>
        <w:t xml:space="preserve">(b) </w:t>
      </w:r>
      <w:r w:rsidRPr="00ED21EF">
        <w:rPr>
          <w:sz w:val="22"/>
          <w:szCs w:val="24"/>
        </w:rPr>
        <w:t>all the circumstances surrounding the alleged contravention;</w:t>
      </w:r>
    </w:p>
    <w:p w14:paraId="78A5B891" w14:textId="77777777" w:rsidR="00756A16" w:rsidRPr="00ED21EF" w:rsidRDefault="00756A16" w:rsidP="0031455A">
      <w:pPr>
        <w:shd w:val="clear" w:color="auto" w:fill="FFFFFF"/>
        <w:spacing w:before="120"/>
        <w:ind w:left="29"/>
        <w:jc w:val="both"/>
        <w:rPr>
          <w:sz w:val="22"/>
        </w:rPr>
      </w:pPr>
      <w:r w:rsidRPr="00ED21EF">
        <w:rPr>
          <w:sz w:val="22"/>
          <w:szCs w:val="24"/>
        </w:rPr>
        <w:t>the person ought reasonably to have known that he or she was subject to the requirement in question, the person is taken to have known that he or she was subject to the requirement.</w:t>
      </w:r>
    </w:p>
    <w:p w14:paraId="08A698CD" w14:textId="77777777" w:rsidR="00756A16" w:rsidRPr="00ED21EF" w:rsidRDefault="00756A16" w:rsidP="00593B2E">
      <w:pPr>
        <w:shd w:val="clear" w:color="auto" w:fill="FFFFFF"/>
        <w:spacing w:before="240"/>
        <w:jc w:val="center"/>
        <w:rPr>
          <w:sz w:val="22"/>
        </w:rPr>
      </w:pPr>
      <w:r w:rsidRPr="00ED21EF">
        <w:rPr>
          <w:b/>
          <w:bCs/>
          <w:i/>
          <w:iCs/>
          <w:sz w:val="22"/>
          <w:szCs w:val="24"/>
        </w:rPr>
        <w:t>Division 8</w:t>
      </w:r>
      <w:r w:rsidRPr="00ED21EF">
        <w:rPr>
          <w:rFonts w:eastAsia="Times New Roman"/>
          <w:b/>
          <w:bCs/>
          <w:sz w:val="22"/>
          <w:szCs w:val="24"/>
        </w:rPr>
        <w:t>—</w:t>
      </w:r>
      <w:r w:rsidRPr="00ED21EF">
        <w:rPr>
          <w:rFonts w:eastAsia="Times New Roman"/>
          <w:b/>
          <w:bCs/>
          <w:i/>
          <w:iCs/>
          <w:sz w:val="22"/>
          <w:szCs w:val="24"/>
        </w:rPr>
        <w:t>Prohibited devices</w:t>
      </w:r>
    </w:p>
    <w:p w14:paraId="7A40A957" w14:textId="77777777" w:rsidR="00756A16" w:rsidRPr="00ED21EF" w:rsidRDefault="00756A16" w:rsidP="0031455A">
      <w:pPr>
        <w:shd w:val="clear" w:color="auto" w:fill="FFFFFF"/>
        <w:spacing w:before="120"/>
        <w:ind w:left="24"/>
        <w:jc w:val="both"/>
        <w:rPr>
          <w:sz w:val="22"/>
        </w:rPr>
      </w:pPr>
      <w:r w:rsidRPr="00ED21EF">
        <w:rPr>
          <w:b/>
          <w:bCs/>
          <w:sz w:val="22"/>
          <w:szCs w:val="24"/>
        </w:rPr>
        <w:t>Operation etc. of prohibited devices</w:t>
      </w:r>
    </w:p>
    <w:p w14:paraId="1DAD69A4" w14:textId="77777777" w:rsidR="00756A16" w:rsidRPr="00ED21EF" w:rsidRDefault="00756A16" w:rsidP="0031455A">
      <w:pPr>
        <w:shd w:val="clear" w:color="auto" w:fill="FFFFFF"/>
        <w:spacing w:before="120"/>
        <w:ind w:left="379"/>
        <w:jc w:val="both"/>
        <w:rPr>
          <w:sz w:val="22"/>
        </w:rPr>
      </w:pPr>
      <w:r w:rsidRPr="00ED21EF">
        <w:rPr>
          <w:b/>
          <w:bCs/>
          <w:sz w:val="22"/>
          <w:szCs w:val="24"/>
        </w:rPr>
        <w:t xml:space="preserve">189.(1) </w:t>
      </w:r>
      <w:r w:rsidRPr="00ED21EF">
        <w:rPr>
          <w:sz w:val="22"/>
          <w:szCs w:val="24"/>
        </w:rPr>
        <w:t>A person must not, without reasonable excuse:</w:t>
      </w:r>
    </w:p>
    <w:p w14:paraId="20BA75F2" w14:textId="77777777" w:rsidR="00756A16" w:rsidRPr="00ED21EF" w:rsidRDefault="00756A16" w:rsidP="0031455A">
      <w:pPr>
        <w:numPr>
          <w:ilvl w:val="0"/>
          <w:numId w:val="263"/>
        </w:numPr>
        <w:shd w:val="clear" w:color="auto" w:fill="FFFFFF"/>
        <w:tabs>
          <w:tab w:val="left" w:pos="802"/>
        </w:tabs>
        <w:spacing w:before="120"/>
        <w:ind w:left="802" w:hanging="389"/>
        <w:jc w:val="both"/>
        <w:rPr>
          <w:sz w:val="22"/>
          <w:szCs w:val="24"/>
        </w:rPr>
      </w:pPr>
      <w:r w:rsidRPr="00ED21EF">
        <w:rPr>
          <w:sz w:val="22"/>
          <w:szCs w:val="24"/>
        </w:rPr>
        <w:t>operate or supply a device that the person knows is a device in respect of which a declaration is in force under section 190; or</w:t>
      </w:r>
    </w:p>
    <w:p w14:paraId="2C4B95B0" w14:textId="77777777" w:rsidR="00756A16" w:rsidRPr="00ED21EF" w:rsidRDefault="00756A16" w:rsidP="0031455A">
      <w:pPr>
        <w:numPr>
          <w:ilvl w:val="0"/>
          <w:numId w:val="263"/>
        </w:numPr>
        <w:shd w:val="clear" w:color="auto" w:fill="FFFFFF"/>
        <w:tabs>
          <w:tab w:val="left" w:pos="802"/>
        </w:tabs>
        <w:spacing w:before="120"/>
        <w:ind w:left="802" w:hanging="389"/>
        <w:jc w:val="both"/>
        <w:rPr>
          <w:sz w:val="22"/>
          <w:szCs w:val="24"/>
        </w:rPr>
      </w:pPr>
      <w:r w:rsidRPr="00ED21EF">
        <w:rPr>
          <w:sz w:val="22"/>
          <w:szCs w:val="24"/>
        </w:rPr>
        <w:t>have a device that the person knows, or ought reasonably to know, is such a device in his or her possession for the purpose of operating or supplying the device.</w:t>
      </w:r>
    </w:p>
    <w:p w14:paraId="6ABA536E" w14:textId="77777777" w:rsidR="00756A16" w:rsidRPr="00ED21EF" w:rsidRDefault="00756A16" w:rsidP="0031455A">
      <w:pPr>
        <w:shd w:val="clear" w:color="auto" w:fill="FFFFFF"/>
        <w:spacing w:before="120"/>
        <w:ind w:left="29"/>
        <w:jc w:val="both"/>
        <w:rPr>
          <w:sz w:val="22"/>
        </w:rPr>
      </w:pPr>
      <w:r w:rsidRPr="00ED21EF">
        <w:rPr>
          <w:sz w:val="22"/>
          <w:szCs w:val="24"/>
        </w:rPr>
        <w:t>Penalty:</w:t>
      </w:r>
    </w:p>
    <w:p w14:paraId="091FA2A4" w14:textId="77777777" w:rsidR="00756A16" w:rsidRPr="00ED21EF" w:rsidRDefault="00756A16" w:rsidP="0031455A">
      <w:pPr>
        <w:numPr>
          <w:ilvl w:val="0"/>
          <w:numId w:val="264"/>
        </w:numPr>
        <w:shd w:val="clear" w:color="auto" w:fill="FFFFFF"/>
        <w:tabs>
          <w:tab w:val="left" w:pos="802"/>
        </w:tabs>
        <w:spacing w:before="120"/>
        <w:ind w:left="413"/>
        <w:jc w:val="both"/>
        <w:rPr>
          <w:sz w:val="22"/>
          <w:szCs w:val="24"/>
        </w:rPr>
      </w:pPr>
      <w:r w:rsidRPr="00ED21EF">
        <w:rPr>
          <w:sz w:val="22"/>
          <w:szCs w:val="24"/>
        </w:rPr>
        <w:t>if the offender is an individual</w:t>
      </w:r>
      <w:r w:rsidRPr="00ED21EF">
        <w:rPr>
          <w:rFonts w:eastAsia="Times New Roman"/>
          <w:sz w:val="22"/>
          <w:szCs w:val="24"/>
        </w:rPr>
        <w:t>—imprisonment for 2 years; or</w:t>
      </w:r>
    </w:p>
    <w:p w14:paraId="1DAF34D6" w14:textId="77777777" w:rsidR="00756A16" w:rsidRPr="00ED21EF" w:rsidRDefault="00756A16" w:rsidP="0031455A">
      <w:pPr>
        <w:numPr>
          <w:ilvl w:val="0"/>
          <w:numId w:val="264"/>
        </w:numPr>
        <w:shd w:val="clear" w:color="auto" w:fill="FFFFFF"/>
        <w:tabs>
          <w:tab w:val="left" w:pos="802"/>
        </w:tabs>
        <w:spacing w:before="120"/>
        <w:ind w:left="413"/>
        <w:jc w:val="both"/>
        <w:rPr>
          <w:sz w:val="22"/>
          <w:szCs w:val="24"/>
        </w:rPr>
      </w:pPr>
      <w:r w:rsidRPr="00ED21EF">
        <w:rPr>
          <w:sz w:val="22"/>
          <w:szCs w:val="24"/>
        </w:rPr>
        <w:t>otherwise</w:t>
      </w:r>
      <w:r w:rsidRPr="00ED21EF">
        <w:rPr>
          <w:rFonts w:eastAsia="Times New Roman"/>
          <w:sz w:val="22"/>
          <w:szCs w:val="24"/>
        </w:rPr>
        <w:t>—$150,000.</w:t>
      </w:r>
    </w:p>
    <w:p w14:paraId="658AC59D" w14:textId="77777777" w:rsidR="00756A16" w:rsidRPr="00ED21EF" w:rsidRDefault="00756A16" w:rsidP="0031455A">
      <w:pPr>
        <w:shd w:val="clear" w:color="auto" w:fill="FFFFFF"/>
        <w:spacing w:before="120"/>
        <w:ind w:left="19" w:firstLine="346"/>
        <w:jc w:val="both"/>
        <w:rPr>
          <w:sz w:val="22"/>
        </w:rPr>
      </w:pPr>
      <w:r w:rsidRPr="00ED21EF">
        <w:rPr>
          <w:b/>
          <w:bCs/>
          <w:sz w:val="22"/>
          <w:szCs w:val="24"/>
        </w:rPr>
        <w:t>(2)</w:t>
      </w:r>
      <w:r w:rsidRPr="00ED21EF">
        <w:rPr>
          <w:sz w:val="22"/>
          <w:szCs w:val="24"/>
        </w:rPr>
        <w:t xml:space="preserve"> For the purposes of establishing a contravention of subsection (1), if, having regard to:</w:t>
      </w:r>
    </w:p>
    <w:p w14:paraId="17CC0A01" w14:textId="77777777" w:rsidR="00756A16" w:rsidRPr="00ED21EF" w:rsidRDefault="00756A16" w:rsidP="0031455A">
      <w:pPr>
        <w:numPr>
          <w:ilvl w:val="0"/>
          <w:numId w:val="265"/>
        </w:numPr>
        <w:shd w:val="clear" w:color="auto" w:fill="FFFFFF"/>
        <w:tabs>
          <w:tab w:val="left" w:pos="768"/>
        </w:tabs>
        <w:spacing w:before="120"/>
        <w:ind w:left="768" w:hanging="379"/>
        <w:jc w:val="both"/>
        <w:rPr>
          <w:sz w:val="22"/>
          <w:szCs w:val="24"/>
        </w:rPr>
      </w:pPr>
      <w:r w:rsidRPr="00ED21EF">
        <w:rPr>
          <w:sz w:val="22"/>
          <w:szCs w:val="24"/>
        </w:rPr>
        <w:t>a person</w:t>
      </w:r>
      <w:r w:rsidR="005E1428" w:rsidRPr="00ED21EF">
        <w:rPr>
          <w:sz w:val="22"/>
          <w:szCs w:val="24"/>
        </w:rPr>
        <w:t>’</w:t>
      </w:r>
      <w:r w:rsidRPr="00ED21EF">
        <w:rPr>
          <w:sz w:val="22"/>
          <w:szCs w:val="24"/>
        </w:rPr>
        <w:t>s abilities, experience, qualifications and other attributes; and</w:t>
      </w:r>
    </w:p>
    <w:p w14:paraId="09A88668" w14:textId="77777777" w:rsidR="00756A16" w:rsidRPr="00ED21EF" w:rsidRDefault="00756A16" w:rsidP="0031455A">
      <w:pPr>
        <w:numPr>
          <w:ilvl w:val="0"/>
          <w:numId w:val="265"/>
        </w:numPr>
        <w:shd w:val="clear" w:color="auto" w:fill="FFFFFF"/>
        <w:tabs>
          <w:tab w:val="left" w:pos="768"/>
        </w:tabs>
        <w:spacing w:before="120"/>
        <w:ind w:left="389"/>
        <w:jc w:val="both"/>
        <w:rPr>
          <w:sz w:val="22"/>
          <w:szCs w:val="24"/>
        </w:rPr>
      </w:pPr>
      <w:r w:rsidRPr="00ED21EF">
        <w:rPr>
          <w:sz w:val="22"/>
          <w:szCs w:val="24"/>
        </w:rPr>
        <w:t>all the circumstances surrounding the alleged contravention;</w:t>
      </w:r>
    </w:p>
    <w:p w14:paraId="2139068B" w14:textId="77777777" w:rsidR="00756A16" w:rsidRPr="00ED21EF" w:rsidRDefault="00756A16" w:rsidP="0031455A">
      <w:pPr>
        <w:shd w:val="clear" w:color="auto" w:fill="FFFFFF"/>
        <w:spacing w:before="120"/>
        <w:ind w:left="19"/>
        <w:jc w:val="both"/>
        <w:rPr>
          <w:sz w:val="22"/>
        </w:rPr>
      </w:pPr>
      <w:r w:rsidRPr="00ED21EF">
        <w:rPr>
          <w:sz w:val="22"/>
          <w:szCs w:val="24"/>
        </w:rPr>
        <w:t>the person ought reasonably to have known that the device in question was a device in respect of which a declaration under section 190 was in force, the person is taken to have known that it was such a device.</w:t>
      </w:r>
    </w:p>
    <w:p w14:paraId="23BCD645" w14:textId="77777777" w:rsidR="00756A16" w:rsidRPr="00ED21EF" w:rsidRDefault="00756A16" w:rsidP="0031455A">
      <w:pPr>
        <w:shd w:val="clear" w:color="auto" w:fill="FFFFFF"/>
        <w:spacing w:before="120"/>
        <w:ind w:left="24"/>
        <w:jc w:val="both"/>
        <w:rPr>
          <w:sz w:val="22"/>
        </w:rPr>
      </w:pPr>
      <w:r w:rsidRPr="00ED21EF">
        <w:rPr>
          <w:b/>
          <w:bCs/>
          <w:sz w:val="22"/>
          <w:szCs w:val="24"/>
        </w:rPr>
        <w:t>Declaration of prohibited devices</w:t>
      </w:r>
    </w:p>
    <w:p w14:paraId="1E74CB64" w14:textId="77777777" w:rsidR="00756A16" w:rsidRPr="00ED21EF" w:rsidRDefault="00756A16" w:rsidP="0031455A">
      <w:pPr>
        <w:shd w:val="clear" w:color="auto" w:fill="FFFFFF"/>
        <w:spacing w:before="120"/>
        <w:ind w:left="19" w:firstLine="341"/>
        <w:jc w:val="both"/>
        <w:rPr>
          <w:sz w:val="22"/>
        </w:rPr>
      </w:pPr>
      <w:r w:rsidRPr="00ED21EF">
        <w:rPr>
          <w:b/>
          <w:bCs/>
          <w:sz w:val="22"/>
          <w:szCs w:val="24"/>
        </w:rPr>
        <w:t xml:space="preserve">190.(1) </w:t>
      </w:r>
      <w:r w:rsidRPr="00ED21EF">
        <w:rPr>
          <w:sz w:val="22"/>
          <w:szCs w:val="24"/>
        </w:rPr>
        <w:t>Subject to section 191, the SMA may, by notice published in one or more newspapers circulating generally in the capital city of each State and Territory, declare that operation or supply, or possession for the purpose of operation or supply, of a specified device is prohibited for the reasons set out in the notice.</w:t>
      </w:r>
    </w:p>
    <w:p w14:paraId="01AB8942" w14:textId="77777777" w:rsidR="00756A16" w:rsidRPr="00ED21EF" w:rsidRDefault="00756A16" w:rsidP="0031455A">
      <w:pPr>
        <w:shd w:val="clear" w:color="auto" w:fill="FFFFFF"/>
        <w:tabs>
          <w:tab w:val="left" w:pos="744"/>
        </w:tabs>
        <w:spacing w:before="120"/>
        <w:ind w:left="350"/>
        <w:jc w:val="both"/>
        <w:rPr>
          <w:sz w:val="22"/>
        </w:rPr>
      </w:pPr>
      <w:r w:rsidRPr="00ED21EF">
        <w:rPr>
          <w:b/>
          <w:bCs/>
          <w:sz w:val="22"/>
          <w:szCs w:val="24"/>
        </w:rPr>
        <w:t>(2)</w:t>
      </w:r>
      <w:r w:rsidRPr="00ED21EF">
        <w:rPr>
          <w:sz w:val="22"/>
          <w:szCs w:val="24"/>
        </w:rPr>
        <w:tab/>
        <w:t>The device must be a device that:</w:t>
      </w:r>
    </w:p>
    <w:p w14:paraId="2CBD58DB" w14:textId="77777777" w:rsidR="00756A16" w:rsidRPr="00ED21EF" w:rsidRDefault="00756A16" w:rsidP="0031455A">
      <w:pPr>
        <w:numPr>
          <w:ilvl w:val="0"/>
          <w:numId w:val="266"/>
        </w:numPr>
        <w:shd w:val="clear" w:color="auto" w:fill="FFFFFF"/>
        <w:tabs>
          <w:tab w:val="left" w:pos="787"/>
        </w:tabs>
        <w:spacing w:before="120"/>
        <w:ind w:left="787" w:hanging="389"/>
        <w:jc w:val="both"/>
        <w:rPr>
          <w:sz w:val="22"/>
          <w:szCs w:val="24"/>
        </w:rPr>
      </w:pPr>
      <w:r w:rsidRPr="00ED21EF">
        <w:rPr>
          <w:sz w:val="22"/>
          <w:szCs w:val="24"/>
        </w:rPr>
        <w:t xml:space="preserve">is designed to have an adverse effect on </w:t>
      </w:r>
      <w:r w:rsidRPr="005A2A5A">
        <w:rPr>
          <w:sz w:val="22"/>
          <w:szCs w:val="24"/>
        </w:rPr>
        <w:t xml:space="preserve">radiocommunications; </w:t>
      </w:r>
      <w:r w:rsidRPr="00ED21EF">
        <w:rPr>
          <w:sz w:val="22"/>
          <w:szCs w:val="24"/>
        </w:rPr>
        <w:t>or</w:t>
      </w:r>
    </w:p>
    <w:p w14:paraId="7706A605" w14:textId="77777777" w:rsidR="00756A16" w:rsidRPr="00ED21EF" w:rsidRDefault="00756A16" w:rsidP="0031455A">
      <w:pPr>
        <w:numPr>
          <w:ilvl w:val="0"/>
          <w:numId w:val="266"/>
        </w:numPr>
        <w:shd w:val="clear" w:color="auto" w:fill="FFFFFF"/>
        <w:tabs>
          <w:tab w:val="left" w:pos="787"/>
        </w:tabs>
        <w:spacing w:before="120"/>
        <w:ind w:left="398"/>
        <w:jc w:val="both"/>
        <w:rPr>
          <w:sz w:val="22"/>
          <w:szCs w:val="24"/>
        </w:rPr>
      </w:pPr>
      <w:r w:rsidRPr="00ED21EF">
        <w:rPr>
          <w:sz w:val="22"/>
          <w:szCs w:val="24"/>
        </w:rPr>
        <w:t>would be likely substantially to:</w:t>
      </w:r>
    </w:p>
    <w:p w14:paraId="551C0434" w14:textId="77777777" w:rsidR="00756A16" w:rsidRPr="00ED21EF" w:rsidRDefault="00756A16" w:rsidP="0031455A">
      <w:pPr>
        <w:shd w:val="clear" w:color="auto" w:fill="FFFFFF"/>
        <w:spacing w:before="120"/>
        <w:ind w:left="1109"/>
        <w:jc w:val="both"/>
        <w:rPr>
          <w:sz w:val="22"/>
        </w:rPr>
      </w:pPr>
      <w:r w:rsidRPr="00ED21EF">
        <w:rPr>
          <w:sz w:val="22"/>
          <w:szCs w:val="24"/>
        </w:rPr>
        <w:t xml:space="preserve">(i) interfere with </w:t>
      </w:r>
      <w:r w:rsidRPr="005A2A5A">
        <w:rPr>
          <w:sz w:val="22"/>
          <w:szCs w:val="24"/>
        </w:rPr>
        <w:t xml:space="preserve">radiocommunications; </w:t>
      </w:r>
      <w:r w:rsidRPr="00ED21EF">
        <w:rPr>
          <w:sz w:val="22"/>
          <w:szCs w:val="24"/>
        </w:rPr>
        <w:t>or</w:t>
      </w:r>
    </w:p>
    <w:p w14:paraId="2EDA186E" w14:textId="77777777" w:rsidR="00756A16" w:rsidRPr="00ED21EF" w:rsidRDefault="00756A16" w:rsidP="0031455A">
      <w:pPr>
        <w:shd w:val="clear" w:color="auto" w:fill="FFFFFF"/>
        <w:spacing w:before="120"/>
        <w:ind w:left="1445" w:hanging="408"/>
        <w:jc w:val="both"/>
        <w:rPr>
          <w:sz w:val="22"/>
        </w:rPr>
      </w:pPr>
      <w:r w:rsidRPr="00ED21EF">
        <w:rPr>
          <w:sz w:val="22"/>
          <w:szCs w:val="24"/>
        </w:rPr>
        <w:t xml:space="preserve">(ii) disrupt or disturb </w:t>
      </w:r>
      <w:r w:rsidRPr="005A2A5A">
        <w:rPr>
          <w:sz w:val="22"/>
          <w:szCs w:val="24"/>
        </w:rPr>
        <w:t xml:space="preserve">radiocommunications </w:t>
      </w:r>
      <w:r w:rsidRPr="00ED21EF">
        <w:rPr>
          <w:sz w:val="22"/>
          <w:szCs w:val="24"/>
        </w:rPr>
        <w:t>in any other way.</w:t>
      </w:r>
    </w:p>
    <w:p w14:paraId="7FE8101F" w14:textId="77777777" w:rsidR="00756A16" w:rsidRPr="00ED21EF" w:rsidRDefault="00756A16" w:rsidP="0031455A">
      <w:pPr>
        <w:shd w:val="clear" w:color="auto" w:fill="FFFFFF"/>
        <w:tabs>
          <w:tab w:val="left" w:pos="744"/>
        </w:tabs>
        <w:spacing w:before="120"/>
        <w:ind w:firstLine="350"/>
        <w:jc w:val="both"/>
        <w:rPr>
          <w:sz w:val="22"/>
        </w:rPr>
      </w:pPr>
      <w:r w:rsidRPr="00ED21EF">
        <w:rPr>
          <w:b/>
          <w:bCs/>
          <w:sz w:val="22"/>
          <w:szCs w:val="24"/>
        </w:rPr>
        <w:t>(3)</w:t>
      </w:r>
      <w:r w:rsidRPr="00ED21EF">
        <w:rPr>
          <w:sz w:val="22"/>
          <w:szCs w:val="24"/>
        </w:rPr>
        <w:tab/>
        <w:t>Subject to subsection (4), a declaration is a disallowable</w:t>
      </w:r>
      <w:r w:rsidR="00A614B5">
        <w:rPr>
          <w:sz w:val="22"/>
          <w:szCs w:val="24"/>
        </w:rPr>
        <w:t xml:space="preserve"> </w:t>
      </w:r>
      <w:r w:rsidRPr="00ED21EF">
        <w:rPr>
          <w:sz w:val="22"/>
          <w:szCs w:val="24"/>
        </w:rPr>
        <w:t xml:space="preserve">instrument for the purposes of section 46A of the </w:t>
      </w:r>
      <w:r w:rsidRPr="00ED21EF">
        <w:rPr>
          <w:i/>
          <w:iCs/>
          <w:sz w:val="22"/>
          <w:szCs w:val="24"/>
        </w:rPr>
        <w:t>Acts Interpretation</w:t>
      </w:r>
      <w:r w:rsidR="00A614B5">
        <w:rPr>
          <w:i/>
          <w:iCs/>
          <w:sz w:val="22"/>
          <w:szCs w:val="24"/>
        </w:rPr>
        <w:t xml:space="preserve"> </w:t>
      </w:r>
      <w:r w:rsidRPr="00ED21EF">
        <w:rPr>
          <w:i/>
          <w:iCs/>
          <w:sz w:val="22"/>
          <w:szCs w:val="24"/>
        </w:rPr>
        <w:t>Act 1901.</w:t>
      </w:r>
    </w:p>
    <w:p w14:paraId="04BF5F24" w14:textId="77777777" w:rsidR="00593B2E" w:rsidRDefault="00593B2E" w:rsidP="0031455A">
      <w:pPr>
        <w:shd w:val="clear" w:color="auto" w:fill="FFFFFF"/>
        <w:spacing w:before="120"/>
        <w:ind w:left="1762"/>
        <w:jc w:val="both"/>
        <w:rPr>
          <w:sz w:val="22"/>
        </w:rPr>
        <w:sectPr w:rsidR="00593B2E" w:rsidSect="0071147F">
          <w:pgSz w:w="12240" w:h="15840" w:code="1"/>
          <w:pgMar w:top="1440" w:right="1440" w:bottom="1440" w:left="1440" w:header="720" w:footer="720" w:gutter="0"/>
          <w:cols w:space="60"/>
          <w:noEndnote/>
        </w:sectPr>
      </w:pPr>
    </w:p>
    <w:p w14:paraId="3CB18E84" w14:textId="77777777" w:rsidR="00756A16" w:rsidRPr="00ED21EF" w:rsidRDefault="00756A16" w:rsidP="0031455A">
      <w:pPr>
        <w:shd w:val="clear" w:color="auto" w:fill="FFFFFF"/>
        <w:spacing w:before="120"/>
        <w:ind w:firstLine="346"/>
        <w:jc w:val="both"/>
        <w:rPr>
          <w:sz w:val="22"/>
        </w:rPr>
      </w:pPr>
      <w:r w:rsidRPr="00ED21EF">
        <w:rPr>
          <w:b/>
          <w:bCs/>
          <w:sz w:val="22"/>
          <w:szCs w:val="24"/>
        </w:rPr>
        <w:lastRenderedPageBreak/>
        <w:t>(4)</w:t>
      </w:r>
      <w:r w:rsidRPr="00ED21EF">
        <w:rPr>
          <w:sz w:val="22"/>
          <w:szCs w:val="24"/>
        </w:rPr>
        <w:t xml:space="preserve"> Despite paragraph 46A(1)(c) </w:t>
      </w:r>
      <w:r w:rsidRPr="00ED21EF">
        <w:rPr>
          <w:sz w:val="22"/>
          <w:szCs w:val="24"/>
          <w:lang w:val="de-DE"/>
        </w:rPr>
        <w:t>of</w:t>
      </w:r>
      <w:r w:rsidRPr="00ED21EF">
        <w:rPr>
          <w:sz w:val="22"/>
          <w:szCs w:val="24"/>
        </w:rPr>
        <w:t xml:space="preserve"> </w:t>
      </w:r>
      <w:r w:rsidRPr="00ED21EF">
        <w:rPr>
          <w:sz w:val="22"/>
          <w:szCs w:val="24"/>
          <w:lang w:val="de-DE"/>
        </w:rPr>
        <w:t xml:space="preserve">that Act, </w:t>
      </w:r>
      <w:r w:rsidRPr="00ED21EF">
        <w:rPr>
          <w:sz w:val="22"/>
          <w:szCs w:val="24"/>
        </w:rPr>
        <w:t xml:space="preserve">a declaration is taken to be a statutory rule within the meaning of the </w:t>
      </w:r>
      <w:r w:rsidRPr="00ED21EF">
        <w:rPr>
          <w:i/>
          <w:iCs/>
          <w:sz w:val="22"/>
          <w:szCs w:val="24"/>
        </w:rPr>
        <w:t>Statutory Rules Publication Act 1903.</w:t>
      </w:r>
    </w:p>
    <w:p w14:paraId="02B53EC4" w14:textId="77777777" w:rsidR="00756A16" w:rsidRPr="00ED21EF" w:rsidRDefault="00756A16" w:rsidP="0031455A">
      <w:pPr>
        <w:shd w:val="clear" w:color="auto" w:fill="FFFFFF"/>
        <w:spacing w:before="120"/>
        <w:ind w:left="5"/>
        <w:jc w:val="both"/>
        <w:rPr>
          <w:sz w:val="22"/>
        </w:rPr>
      </w:pPr>
      <w:r w:rsidRPr="00ED21EF">
        <w:rPr>
          <w:b/>
          <w:bCs/>
          <w:sz w:val="22"/>
          <w:szCs w:val="24"/>
        </w:rPr>
        <w:t>Consultation on proposed declarations</w:t>
      </w:r>
    </w:p>
    <w:p w14:paraId="7E358C63" w14:textId="7E8079BA" w:rsidR="00756A16" w:rsidRPr="00ED21EF" w:rsidRDefault="00756A16" w:rsidP="0031455A">
      <w:pPr>
        <w:shd w:val="clear" w:color="auto" w:fill="FFFFFF"/>
        <w:spacing w:before="120"/>
        <w:ind w:left="5" w:firstLine="350"/>
        <w:jc w:val="both"/>
        <w:rPr>
          <w:sz w:val="22"/>
        </w:rPr>
      </w:pPr>
      <w:r w:rsidRPr="00ED21EF">
        <w:rPr>
          <w:b/>
          <w:bCs/>
          <w:sz w:val="22"/>
          <w:szCs w:val="24"/>
        </w:rPr>
        <w:t xml:space="preserve">191.(1) </w:t>
      </w:r>
      <w:r w:rsidRPr="00ED21EF">
        <w:rPr>
          <w:sz w:val="22"/>
          <w:szCs w:val="24"/>
        </w:rPr>
        <w:t xml:space="preserve">Before making the declaration, the SMA must, by notice published in the </w:t>
      </w:r>
      <w:r w:rsidRPr="00ED21EF">
        <w:rPr>
          <w:i/>
          <w:iCs/>
          <w:sz w:val="22"/>
          <w:szCs w:val="24"/>
        </w:rPr>
        <w:t>Gazette</w:t>
      </w:r>
      <w:r w:rsidRPr="00F35142">
        <w:rPr>
          <w:iCs/>
          <w:sz w:val="22"/>
          <w:szCs w:val="24"/>
        </w:rPr>
        <w:t>:</w:t>
      </w:r>
    </w:p>
    <w:p w14:paraId="6757B218" w14:textId="77777777" w:rsidR="00756A16" w:rsidRPr="00ED21EF" w:rsidRDefault="00756A16" w:rsidP="0031455A">
      <w:pPr>
        <w:numPr>
          <w:ilvl w:val="0"/>
          <w:numId w:val="267"/>
        </w:numPr>
        <w:shd w:val="clear" w:color="auto" w:fill="FFFFFF"/>
        <w:tabs>
          <w:tab w:val="left" w:pos="792"/>
        </w:tabs>
        <w:spacing w:before="120"/>
        <w:ind w:left="394"/>
        <w:jc w:val="both"/>
        <w:rPr>
          <w:sz w:val="22"/>
          <w:szCs w:val="24"/>
        </w:rPr>
      </w:pPr>
      <w:r w:rsidRPr="00ED21EF">
        <w:rPr>
          <w:sz w:val="22"/>
          <w:szCs w:val="24"/>
        </w:rPr>
        <w:t>describe the device; and</w:t>
      </w:r>
    </w:p>
    <w:p w14:paraId="2A582480" w14:textId="77777777" w:rsidR="00756A16" w:rsidRPr="00ED21EF" w:rsidRDefault="00756A16" w:rsidP="0031455A">
      <w:pPr>
        <w:numPr>
          <w:ilvl w:val="0"/>
          <w:numId w:val="267"/>
        </w:numPr>
        <w:shd w:val="clear" w:color="auto" w:fill="FFFFFF"/>
        <w:tabs>
          <w:tab w:val="left" w:pos="792"/>
        </w:tabs>
        <w:spacing w:before="120"/>
        <w:ind w:left="792" w:hanging="398"/>
        <w:jc w:val="both"/>
        <w:rPr>
          <w:sz w:val="22"/>
          <w:szCs w:val="24"/>
        </w:rPr>
      </w:pPr>
      <w:r w:rsidRPr="00ED21EF">
        <w:rPr>
          <w:sz w:val="22"/>
          <w:szCs w:val="24"/>
        </w:rPr>
        <w:t>specify the reasons why the SMA proposes to make the declaration; and</w:t>
      </w:r>
    </w:p>
    <w:p w14:paraId="127D1DEA" w14:textId="77777777" w:rsidR="00756A16" w:rsidRPr="00ED21EF" w:rsidRDefault="00756A16" w:rsidP="0031455A">
      <w:pPr>
        <w:numPr>
          <w:ilvl w:val="0"/>
          <w:numId w:val="267"/>
        </w:numPr>
        <w:shd w:val="clear" w:color="auto" w:fill="FFFFFF"/>
        <w:tabs>
          <w:tab w:val="left" w:pos="792"/>
        </w:tabs>
        <w:spacing w:before="120"/>
        <w:ind w:left="792" w:hanging="398"/>
        <w:jc w:val="both"/>
        <w:rPr>
          <w:sz w:val="22"/>
          <w:szCs w:val="24"/>
        </w:rPr>
      </w:pPr>
      <w:r w:rsidRPr="00ED21EF">
        <w:rPr>
          <w:sz w:val="22"/>
          <w:szCs w:val="24"/>
        </w:rPr>
        <w:t>invite interested persons to make representations about the proposed declaration within such period, being not less than one month after the date of publication of the notice, as is specified in the notice; and</w:t>
      </w:r>
    </w:p>
    <w:p w14:paraId="64F1648F" w14:textId="77777777" w:rsidR="00756A16" w:rsidRPr="00ED21EF" w:rsidRDefault="00756A16" w:rsidP="0031455A">
      <w:pPr>
        <w:numPr>
          <w:ilvl w:val="0"/>
          <w:numId w:val="267"/>
        </w:numPr>
        <w:shd w:val="clear" w:color="auto" w:fill="FFFFFF"/>
        <w:tabs>
          <w:tab w:val="left" w:pos="792"/>
        </w:tabs>
        <w:spacing w:before="120"/>
        <w:ind w:left="792" w:hanging="398"/>
        <w:jc w:val="both"/>
        <w:rPr>
          <w:sz w:val="22"/>
          <w:szCs w:val="24"/>
        </w:rPr>
      </w:pPr>
      <w:r w:rsidRPr="00ED21EF">
        <w:rPr>
          <w:sz w:val="22"/>
          <w:szCs w:val="24"/>
        </w:rPr>
        <w:t>specify one or more addresses to which such representations may be sent.</w:t>
      </w:r>
    </w:p>
    <w:p w14:paraId="1BABB7E4" w14:textId="77777777" w:rsidR="00756A16" w:rsidRPr="00ED21EF" w:rsidRDefault="00756A16" w:rsidP="0031455A">
      <w:pPr>
        <w:numPr>
          <w:ilvl w:val="0"/>
          <w:numId w:val="268"/>
        </w:numPr>
        <w:shd w:val="clear" w:color="auto" w:fill="FFFFFF"/>
        <w:tabs>
          <w:tab w:val="left" w:pos="744"/>
        </w:tabs>
        <w:spacing w:before="120"/>
        <w:ind w:left="14" w:firstLine="341"/>
        <w:jc w:val="both"/>
        <w:rPr>
          <w:b/>
          <w:bCs/>
          <w:sz w:val="22"/>
          <w:szCs w:val="24"/>
        </w:rPr>
      </w:pPr>
      <w:r w:rsidRPr="00ED21EF">
        <w:rPr>
          <w:sz w:val="22"/>
          <w:szCs w:val="24"/>
        </w:rPr>
        <w:t>A person may, before the end of the period specified in the notice, make such representations to the SMA.</w:t>
      </w:r>
    </w:p>
    <w:p w14:paraId="25BA558F" w14:textId="77777777" w:rsidR="00756A16" w:rsidRPr="00ED21EF" w:rsidRDefault="00756A16" w:rsidP="0031455A">
      <w:pPr>
        <w:numPr>
          <w:ilvl w:val="0"/>
          <w:numId w:val="268"/>
        </w:numPr>
        <w:shd w:val="clear" w:color="auto" w:fill="FFFFFF"/>
        <w:tabs>
          <w:tab w:val="left" w:pos="744"/>
        </w:tabs>
        <w:spacing w:before="120"/>
        <w:ind w:left="14" w:firstLine="341"/>
        <w:jc w:val="both"/>
        <w:rPr>
          <w:b/>
          <w:bCs/>
          <w:sz w:val="22"/>
          <w:szCs w:val="24"/>
        </w:rPr>
      </w:pPr>
      <w:r w:rsidRPr="00ED21EF">
        <w:rPr>
          <w:sz w:val="22"/>
          <w:szCs w:val="24"/>
        </w:rPr>
        <w:t>The SMA must give due consideration to any representations so made.</w:t>
      </w:r>
    </w:p>
    <w:p w14:paraId="78711D79" w14:textId="77777777" w:rsidR="00756A16" w:rsidRPr="00ED21EF" w:rsidRDefault="00756A16" w:rsidP="0031455A">
      <w:pPr>
        <w:numPr>
          <w:ilvl w:val="0"/>
          <w:numId w:val="268"/>
        </w:numPr>
        <w:shd w:val="clear" w:color="auto" w:fill="FFFFFF"/>
        <w:tabs>
          <w:tab w:val="left" w:pos="744"/>
        </w:tabs>
        <w:spacing w:before="120"/>
        <w:ind w:left="14" w:firstLine="341"/>
        <w:jc w:val="both"/>
        <w:rPr>
          <w:b/>
          <w:bCs/>
          <w:sz w:val="22"/>
          <w:szCs w:val="24"/>
        </w:rPr>
      </w:pPr>
      <w:r w:rsidRPr="00ED21EF">
        <w:rPr>
          <w:sz w:val="22"/>
          <w:szCs w:val="24"/>
        </w:rPr>
        <w:t>This section does not apply if the SMA is satisfied that making the declaration is a matter of urgency.</w:t>
      </w:r>
    </w:p>
    <w:p w14:paraId="26849296" w14:textId="77777777" w:rsidR="00756A16" w:rsidRPr="00ED21EF" w:rsidRDefault="00756A16" w:rsidP="00593B2E">
      <w:pPr>
        <w:shd w:val="clear" w:color="auto" w:fill="FFFFFF"/>
        <w:spacing w:before="240"/>
        <w:jc w:val="center"/>
        <w:rPr>
          <w:sz w:val="22"/>
        </w:rPr>
      </w:pPr>
      <w:r w:rsidRPr="00ED21EF">
        <w:rPr>
          <w:b/>
          <w:bCs/>
          <w:sz w:val="22"/>
          <w:szCs w:val="24"/>
        </w:rPr>
        <w:t>PART 4.2</w:t>
      </w:r>
      <w:r w:rsidRPr="00ED21EF">
        <w:rPr>
          <w:rFonts w:eastAsia="Times New Roman"/>
          <w:b/>
          <w:bCs/>
          <w:sz w:val="22"/>
          <w:szCs w:val="24"/>
        </w:rPr>
        <w:t>— OFFENCES RELATING TO RADIO EMISSION</w:t>
      </w:r>
    </w:p>
    <w:p w14:paraId="46F8400F" w14:textId="77777777" w:rsidR="00756A16" w:rsidRPr="00ED21EF" w:rsidRDefault="00756A16" w:rsidP="0031455A">
      <w:pPr>
        <w:shd w:val="clear" w:color="auto" w:fill="FFFFFF"/>
        <w:spacing w:before="120"/>
        <w:ind w:left="24"/>
        <w:jc w:val="both"/>
        <w:rPr>
          <w:sz w:val="22"/>
        </w:rPr>
      </w:pPr>
      <w:r w:rsidRPr="00ED21EF">
        <w:rPr>
          <w:b/>
          <w:bCs/>
          <w:sz w:val="22"/>
          <w:szCs w:val="24"/>
        </w:rPr>
        <w:t>Interference likely to prejudice safe operation of aircraft or vessels</w:t>
      </w:r>
    </w:p>
    <w:p w14:paraId="3CBE68CD" w14:textId="77777777" w:rsidR="00756A16" w:rsidRPr="00ED21EF" w:rsidRDefault="00756A16" w:rsidP="0031455A">
      <w:pPr>
        <w:shd w:val="clear" w:color="auto" w:fill="FFFFFF"/>
        <w:spacing w:before="120"/>
        <w:ind w:left="19" w:firstLine="355"/>
        <w:jc w:val="both"/>
        <w:rPr>
          <w:sz w:val="22"/>
        </w:rPr>
      </w:pPr>
      <w:r w:rsidRPr="00ED21EF">
        <w:rPr>
          <w:b/>
          <w:bCs/>
          <w:sz w:val="22"/>
          <w:szCs w:val="24"/>
        </w:rPr>
        <w:t xml:space="preserve">192. </w:t>
      </w:r>
      <w:r w:rsidRPr="00ED21EF">
        <w:rPr>
          <w:sz w:val="22"/>
          <w:szCs w:val="24"/>
        </w:rPr>
        <w:t xml:space="preserve">Subject to section 196, a person must not use a transmitter in a way likely to interfere with </w:t>
      </w:r>
      <w:r w:rsidRPr="005A2A5A">
        <w:rPr>
          <w:sz w:val="22"/>
          <w:szCs w:val="24"/>
        </w:rPr>
        <w:t xml:space="preserve">radiocommunications </w:t>
      </w:r>
      <w:r w:rsidRPr="00ED21EF">
        <w:rPr>
          <w:sz w:val="22"/>
          <w:szCs w:val="24"/>
        </w:rPr>
        <w:t>if the person knows that such interference is likely to prejudice the safe operation of an</w:t>
      </w:r>
      <w:r w:rsidR="005E1428" w:rsidRPr="00ED21EF">
        <w:rPr>
          <w:sz w:val="22"/>
          <w:szCs w:val="24"/>
        </w:rPr>
        <w:t>’</w:t>
      </w:r>
      <w:r w:rsidRPr="00ED21EF">
        <w:rPr>
          <w:sz w:val="22"/>
          <w:szCs w:val="24"/>
        </w:rPr>
        <w:t xml:space="preserve"> aircraft or vessel.</w:t>
      </w:r>
    </w:p>
    <w:p w14:paraId="6FC742C8" w14:textId="77777777" w:rsidR="00756A16" w:rsidRPr="00ED21EF" w:rsidRDefault="00756A16" w:rsidP="0031455A">
      <w:pPr>
        <w:shd w:val="clear" w:color="auto" w:fill="FFFFFF"/>
        <w:spacing w:before="120"/>
        <w:ind w:left="24"/>
        <w:jc w:val="both"/>
        <w:rPr>
          <w:sz w:val="22"/>
        </w:rPr>
      </w:pPr>
      <w:r w:rsidRPr="00ED21EF">
        <w:rPr>
          <w:sz w:val="22"/>
          <w:szCs w:val="24"/>
        </w:rPr>
        <w:t>Penalty:</w:t>
      </w:r>
    </w:p>
    <w:p w14:paraId="4A59E958" w14:textId="77777777" w:rsidR="00756A16" w:rsidRPr="00ED21EF" w:rsidRDefault="00756A16" w:rsidP="0031455A">
      <w:pPr>
        <w:numPr>
          <w:ilvl w:val="0"/>
          <w:numId w:val="269"/>
        </w:numPr>
        <w:shd w:val="clear" w:color="auto" w:fill="FFFFFF"/>
        <w:tabs>
          <w:tab w:val="left" w:pos="806"/>
        </w:tabs>
        <w:spacing w:before="120"/>
        <w:ind w:left="413"/>
        <w:jc w:val="both"/>
        <w:rPr>
          <w:sz w:val="22"/>
          <w:szCs w:val="24"/>
        </w:rPr>
      </w:pPr>
      <w:r w:rsidRPr="00ED21EF">
        <w:rPr>
          <w:sz w:val="22"/>
          <w:szCs w:val="24"/>
        </w:rPr>
        <w:t>if the offender is an individual</w:t>
      </w:r>
      <w:r w:rsidRPr="00ED21EF">
        <w:rPr>
          <w:rFonts w:eastAsia="Times New Roman"/>
          <w:sz w:val="22"/>
          <w:szCs w:val="24"/>
        </w:rPr>
        <w:t>—imprisonment for 5 years; or</w:t>
      </w:r>
    </w:p>
    <w:p w14:paraId="7659A404" w14:textId="77777777" w:rsidR="00756A16" w:rsidRPr="00ED21EF" w:rsidRDefault="00756A16" w:rsidP="0031455A">
      <w:pPr>
        <w:numPr>
          <w:ilvl w:val="0"/>
          <w:numId w:val="269"/>
        </w:numPr>
        <w:shd w:val="clear" w:color="auto" w:fill="FFFFFF"/>
        <w:tabs>
          <w:tab w:val="left" w:pos="806"/>
        </w:tabs>
        <w:spacing w:before="120"/>
        <w:ind w:left="413"/>
        <w:jc w:val="both"/>
        <w:rPr>
          <w:sz w:val="22"/>
          <w:szCs w:val="24"/>
        </w:rPr>
      </w:pPr>
      <w:r w:rsidRPr="00ED21EF">
        <w:rPr>
          <w:sz w:val="22"/>
          <w:szCs w:val="24"/>
        </w:rPr>
        <w:t>otherwise</w:t>
      </w:r>
      <w:r w:rsidRPr="00ED21EF">
        <w:rPr>
          <w:rFonts w:eastAsia="Times New Roman"/>
          <w:sz w:val="22"/>
          <w:szCs w:val="24"/>
        </w:rPr>
        <w:t>—$500,000.</w:t>
      </w:r>
    </w:p>
    <w:p w14:paraId="67F61F7E" w14:textId="77777777" w:rsidR="00756A16" w:rsidRPr="00ED21EF" w:rsidRDefault="00756A16" w:rsidP="0031455A">
      <w:pPr>
        <w:shd w:val="clear" w:color="auto" w:fill="FFFFFF"/>
        <w:spacing w:before="120"/>
        <w:ind w:left="29"/>
        <w:jc w:val="both"/>
        <w:rPr>
          <w:sz w:val="22"/>
        </w:rPr>
      </w:pPr>
      <w:r w:rsidRPr="00ED21EF">
        <w:rPr>
          <w:b/>
          <w:bCs/>
          <w:sz w:val="22"/>
          <w:szCs w:val="24"/>
        </w:rPr>
        <w:t xml:space="preserve">Interference in relation to certain </w:t>
      </w:r>
      <w:r w:rsidRPr="005A2A5A">
        <w:rPr>
          <w:b/>
          <w:bCs/>
          <w:sz w:val="22"/>
          <w:szCs w:val="24"/>
        </w:rPr>
        <w:t>radiocommunications</w:t>
      </w:r>
    </w:p>
    <w:p w14:paraId="6823104B" w14:textId="77777777" w:rsidR="00756A16" w:rsidRPr="00ED21EF" w:rsidRDefault="00756A16" w:rsidP="0031455A">
      <w:pPr>
        <w:shd w:val="clear" w:color="auto" w:fill="FFFFFF"/>
        <w:spacing w:before="120"/>
        <w:ind w:left="29" w:firstLine="346"/>
        <w:jc w:val="both"/>
        <w:rPr>
          <w:sz w:val="22"/>
        </w:rPr>
      </w:pPr>
      <w:r w:rsidRPr="00ED21EF">
        <w:rPr>
          <w:b/>
          <w:bCs/>
          <w:sz w:val="22"/>
          <w:szCs w:val="24"/>
        </w:rPr>
        <w:t xml:space="preserve">193.(1) </w:t>
      </w:r>
      <w:r w:rsidRPr="00ED21EF">
        <w:rPr>
          <w:sz w:val="22"/>
          <w:szCs w:val="24"/>
        </w:rPr>
        <w:t>Subject to section 196, a person must not, without the SMA</w:t>
      </w:r>
      <w:r w:rsidR="005E1428" w:rsidRPr="00ED21EF">
        <w:rPr>
          <w:sz w:val="22"/>
          <w:szCs w:val="24"/>
        </w:rPr>
        <w:t>’</w:t>
      </w:r>
      <w:r w:rsidRPr="00ED21EF">
        <w:rPr>
          <w:sz w:val="22"/>
          <w:szCs w:val="24"/>
        </w:rPr>
        <w:t xml:space="preserve">s written permission, use a transmitter in a way that the person knows is likely to interfere substantially with </w:t>
      </w:r>
      <w:r w:rsidRPr="005A2A5A">
        <w:rPr>
          <w:sz w:val="22"/>
          <w:szCs w:val="24"/>
        </w:rPr>
        <w:t xml:space="preserve">radiocommunications </w:t>
      </w:r>
      <w:r w:rsidRPr="00ED21EF">
        <w:rPr>
          <w:sz w:val="22"/>
          <w:szCs w:val="24"/>
        </w:rPr>
        <w:t>carried on by or on behalf of:</w:t>
      </w:r>
    </w:p>
    <w:p w14:paraId="24350030" w14:textId="77777777" w:rsidR="00756A16" w:rsidRPr="00ED21EF" w:rsidRDefault="00756A16" w:rsidP="0031455A">
      <w:pPr>
        <w:shd w:val="clear" w:color="auto" w:fill="FFFFFF"/>
        <w:spacing w:before="120"/>
        <w:ind w:left="427"/>
        <w:jc w:val="both"/>
        <w:rPr>
          <w:sz w:val="22"/>
        </w:rPr>
      </w:pPr>
      <w:r w:rsidRPr="00ED21EF">
        <w:rPr>
          <w:sz w:val="22"/>
          <w:szCs w:val="24"/>
        </w:rPr>
        <w:t>(a) an organisation specified in the regulations that is:</w:t>
      </w:r>
    </w:p>
    <w:p w14:paraId="2054FD58" w14:textId="77777777" w:rsidR="00756A16" w:rsidRPr="00ED21EF" w:rsidRDefault="00756A16" w:rsidP="0031455A">
      <w:pPr>
        <w:shd w:val="clear" w:color="auto" w:fill="FFFFFF"/>
        <w:spacing w:before="120"/>
        <w:ind w:left="1128"/>
        <w:jc w:val="both"/>
        <w:rPr>
          <w:sz w:val="22"/>
        </w:rPr>
      </w:pPr>
      <w:r w:rsidRPr="00ED21EF">
        <w:rPr>
          <w:sz w:val="22"/>
          <w:szCs w:val="24"/>
        </w:rPr>
        <w:t>(i) a fire-fighting, civil defence or rescue organisation; or</w:t>
      </w:r>
    </w:p>
    <w:p w14:paraId="7787CC84" w14:textId="77777777" w:rsidR="00756A16" w:rsidRPr="00ED21EF" w:rsidRDefault="00756A16" w:rsidP="0031455A">
      <w:pPr>
        <w:shd w:val="clear" w:color="auto" w:fill="FFFFFF"/>
        <w:spacing w:before="120"/>
        <w:ind w:left="994"/>
        <w:jc w:val="both"/>
        <w:rPr>
          <w:sz w:val="22"/>
        </w:rPr>
      </w:pPr>
      <w:r w:rsidRPr="00ED21EF">
        <w:rPr>
          <w:sz w:val="22"/>
          <w:szCs w:val="24"/>
        </w:rPr>
        <w:t>(ii) an organisation providing ambulance services; or</w:t>
      </w:r>
    </w:p>
    <w:p w14:paraId="2FBDE2F5" w14:textId="77777777" w:rsidR="00756A16" w:rsidRPr="00ED21EF" w:rsidRDefault="00756A16" w:rsidP="0031455A">
      <w:pPr>
        <w:shd w:val="clear" w:color="auto" w:fill="FFFFFF"/>
        <w:spacing w:before="120"/>
        <w:ind w:left="994"/>
        <w:jc w:val="both"/>
        <w:rPr>
          <w:sz w:val="22"/>
        </w:rPr>
      </w:pPr>
      <w:r w:rsidRPr="00ED21EF">
        <w:rPr>
          <w:sz w:val="22"/>
          <w:szCs w:val="24"/>
        </w:rPr>
        <w:t>(iii) any other organisation the sole or principal purpose of</w:t>
      </w:r>
    </w:p>
    <w:p w14:paraId="22B8A659" w14:textId="77777777" w:rsidR="00593B2E" w:rsidRDefault="00593B2E" w:rsidP="0031455A">
      <w:pPr>
        <w:shd w:val="clear" w:color="auto" w:fill="FFFFFF"/>
        <w:spacing w:before="120"/>
        <w:ind w:left="14"/>
        <w:jc w:val="both"/>
        <w:rPr>
          <w:sz w:val="22"/>
        </w:rPr>
        <w:sectPr w:rsidR="00593B2E" w:rsidSect="0071147F">
          <w:pgSz w:w="12240" w:h="15840" w:code="1"/>
          <w:pgMar w:top="1440" w:right="1440" w:bottom="1440" w:left="1440" w:header="720" w:footer="720" w:gutter="0"/>
          <w:cols w:space="60"/>
          <w:noEndnote/>
        </w:sectPr>
      </w:pPr>
    </w:p>
    <w:p w14:paraId="20D279E7" w14:textId="77777777" w:rsidR="00756A16" w:rsidRPr="00ED21EF" w:rsidRDefault="00756A16" w:rsidP="0031455A">
      <w:pPr>
        <w:shd w:val="clear" w:color="auto" w:fill="FFFFFF"/>
        <w:spacing w:before="120"/>
        <w:ind w:left="1445"/>
        <w:jc w:val="both"/>
        <w:rPr>
          <w:sz w:val="22"/>
        </w:rPr>
      </w:pPr>
      <w:r w:rsidRPr="00ED21EF">
        <w:rPr>
          <w:sz w:val="22"/>
          <w:szCs w:val="24"/>
        </w:rPr>
        <w:lastRenderedPageBreak/>
        <w:t>which is to secure the safety of persons during an emergency; or</w:t>
      </w:r>
    </w:p>
    <w:p w14:paraId="459B5707" w14:textId="77777777" w:rsidR="00756A16" w:rsidRPr="00ED21EF" w:rsidRDefault="00756A16" w:rsidP="0031455A">
      <w:pPr>
        <w:numPr>
          <w:ilvl w:val="0"/>
          <w:numId w:val="270"/>
        </w:numPr>
        <w:shd w:val="clear" w:color="auto" w:fill="FFFFFF"/>
        <w:tabs>
          <w:tab w:val="left" w:pos="787"/>
        </w:tabs>
        <w:spacing w:before="120"/>
        <w:ind w:left="394"/>
        <w:jc w:val="both"/>
        <w:rPr>
          <w:sz w:val="22"/>
          <w:szCs w:val="24"/>
        </w:rPr>
      </w:pPr>
      <w:r w:rsidRPr="00ED21EF">
        <w:rPr>
          <w:sz w:val="22"/>
          <w:szCs w:val="24"/>
        </w:rPr>
        <w:t>the Royal Flying Doctor Service; or</w:t>
      </w:r>
    </w:p>
    <w:p w14:paraId="736685A6" w14:textId="77777777" w:rsidR="00756A16" w:rsidRPr="00ED21EF" w:rsidRDefault="00756A16" w:rsidP="0031455A">
      <w:pPr>
        <w:numPr>
          <w:ilvl w:val="0"/>
          <w:numId w:val="271"/>
        </w:numPr>
        <w:shd w:val="clear" w:color="auto" w:fill="FFFFFF"/>
        <w:tabs>
          <w:tab w:val="left" w:pos="787"/>
        </w:tabs>
        <w:spacing w:before="120"/>
        <w:ind w:left="787" w:hanging="394"/>
        <w:jc w:val="both"/>
        <w:rPr>
          <w:sz w:val="22"/>
          <w:szCs w:val="24"/>
        </w:rPr>
      </w:pPr>
      <w:r w:rsidRPr="00ED21EF">
        <w:rPr>
          <w:sz w:val="22"/>
          <w:szCs w:val="24"/>
        </w:rPr>
        <w:t>the Australian Federal Police or the police force of a State or Territory.</w:t>
      </w:r>
    </w:p>
    <w:p w14:paraId="3F2236E7" w14:textId="77777777" w:rsidR="00756A16" w:rsidRPr="00ED21EF" w:rsidRDefault="00756A16" w:rsidP="0031455A">
      <w:pPr>
        <w:shd w:val="clear" w:color="auto" w:fill="FFFFFF"/>
        <w:spacing w:before="120"/>
        <w:ind w:left="14"/>
        <w:jc w:val="both"/>
        <w:rPr>
          <w:sz w:val="22"/>
        </w:rPr>
      </w:pPr>
      <w:r w:rsidRPr="00ED21EF">
        <w:rPr>
          <w:sz w:val="22"/>
          <w:szCs w:val="24"/>
        </w:rPr>
        <w:t>Penalty:</w:t>
      </w:r>
    </w:p>
    <w:p w14:paraId="1EA110AA" w14:textId="77777777" w:rsidR="00756A16" w:rsidRPr="00ED21EF" w:rsidRDefault="00756A16" w:rsidP="0031455A">
      <w:pPr>
        <w:numPr>
          <w:ilvl w:val="0"/>
          <w:numId w:val="272"/>
        </w:numPr>
        <w:shd w:val="clear" w:color="auto" w:fill="FFFFFF"/>
        <w:tabs>
          <w:tab w:val="left" w:pos="787"/>
        </w:tabs>
        <w:spacing w:before="120"/>
        <w:ind w:left="398"/>
        <w:jc w:val="both"/>
        <w:rPr>
          <w:sz w:val="22"/>
          <w:szCs w:val="24"/>
        </w:rPr>
      </w:pPr>
      <w:r w:rsidRPr="00ED21EF">
        <w:rPr>
          <w:sz w:val="22"/>
          <w:szCs w:val="24"/>
        </w:rPr>
        <w:t>if the offender is an individual</w:t>
      </w:r>
      <w:r w:rsidRPr="00ED21EF">
        <w:rPr>
          <w:rFonts w:eastAsia="Times New Roman"/>
          <w:sz w:val="22"/>
          <w:szCs w:val="24"/>
        </w:rPr>
        <w:t>—imprisonment for 5 years; or</w:t>
      </w:r>
    </w:p>
    <w:p w14:paraId="24090DF2" w14:textId="77777777" w:rsidR="00756A16" w:rsidRPr="00ED21EF" w:rsidRDefault="00756A16" w:rsidP="0031455A">
      <w:pPr>
        <w:numPr>
          <w:ilvl w:val="0"/>
          <w:numId w:val="272"/>
        </w:numPr>
        <w:shd w:val="clear" w:color="auto" w:fill="FFFFFF"/>
        <w:tabs>
          <w:tab w:val="left" w:pos="787"/>
        </w:tabs>
        <w:spacing w:before="120"/>
        <w:ind w:left="398"/>
        <w:jc w:val="both"/>
        <w:rPr>
          <w:sz w:val="22"/>
          <w:szCs w:val="24"/>
        </w:rPr>
      </w:pPr>
      <w:r w:rsidRPr="00ED21EF">
        <w:rPr>
          <w:sz w:val="22"/>
          <w:szCs w:val="24"/>
        </w:rPr>
        <w:t>otherwise</w:t>
      </w:r>
      <w:r w:rsidRPr="00ED21EF">
        <w:rPr>
          <w:rFonts w:eastAsia="Times New Roman"/>
          <w:sz w:val="22"/>
          <w:szCs w:val="24"/>
        </w:rPr>
        <w:t>—$500,000.</w:t>
      </w:r>
    </w:p>
    <w:p w14:paraId="0A68BBA2" w14:textId="77777777" w:rsidR="00756A16" w:rsidRPr="00ED21EF" w:rsidRDefault="00756A16" w:rsidP="0031455A">
      <w:pPr>
        <w:shd w:val="clear" w:color="auto" w:fill="FFFFFF"/>
        <w:spacing w:before="120"/>
        <w:ind w:left="10" w:firstLine="336"/>
        <w:jc w:val="both"/>
        <w:rPr>
          <w:sz w:val="22"/>
        </w:rPr>
      </w:pPr>
      <w:r w:rsidRPr="00ED21EF">
        <w:rPr>
          <w:b/>
          <w:bCs/>
          <w:sz w:val="22"/>
          <w:szCs w:val="24"/>
        </w:rPr>
        <w:t>(2)</w:t>
      </w:r>
      <w:r w:rsidRPr="00ED21EF">
        <w:rPr>
          <w:sz w:val="22"/>
          <w:szCs w:val="24"/>
        </w:rPr>
        <w:t xml:space="preserve"> If the SMA refuses to give permission to a person who applied for it, the SMA must give the person a written notice of the refusal, together with a statement of its reasons.</w:t>
      </w:r>
    </w:p>
    <w:p w14:paraId="6EF2EA99" w14:textId="77777777" w:rsidR="00756A16" w:rsidRPr="003D0A7C" w:rsidRDefault="00756A16" w:rsidP="0031455A">
      <w:pPr>
        <w:shd w:val="clear" w:color="auto" w:fill="FFFFFF"/>
        <w:spacing w:before="120"/>
        <w:ind w:left="10"/>
        <w:jc w:val="both"/>
      </w:pPr>
      <w:r w:rsidRPr="003D0A7C">
        <w:rPr>
          <w:szCs w:val="18"/>
        </w:rPr>
        <w:t>Note: Refusals to give permission are reviewable decisions under Part 5.6.</w:t>
      </w:r>
    </w:p>
    <w:p w14:paraId="781EEAFC" w14:textId="77777777" w:rsidR="00756A16" w:rsidRPr="00ED21EF" w:rsidRDefault="00756A16" w:rsidP="0031455A">
      <w:pPr>
        <w:shd w:val="clear" w:color="auto" w:fill="FFFFFF"/>
        <w:spacing w:before="120"/>
        <w:ind w:left="14"/>
        <w:jc w:val="both"/>
        <w:rPr>
          <w:sz w:val="22"/>
        </w:rPr>
      </w:pPr>
      <w:r w:rsidRPr="00ED21EF">
        <w:rPr>
          <w:b/>
          <w:bCs/>
          <w:sz w:val="22"/>
          <w:szCs w:val="24"/>
        </w:rPr>
        <w:t>Interference likely to endanger safety or cause loss or damage</w:t>
      </w:r>
    </w:p>
    <w:p w14:paraId="5529CC0B" w14:textId="77777777" w:rsidR="00756A16" w:rsidRPr="00ED21EF" w:rsidRDefault="00756A16" w:rsidP="0031455A">
      <w:pPr>
        <w:shd w:val="clear" w:color="auto" w:fill="FFFFFF"/>
        <w:spacing w:before="120"/>
        <w:ind w:left="10" w:firstLine="346"/>
        <w:jc w:val="both"/>
        <w:rPr>
          <w:sz w:val="22"/>
        </w:rPr>
      </w:pPr>
      <w:r w:rsidRPr="00ED21EF">
        <w:rPr>
          <w:b/>
          <w:bCs/>
          <w:sz w:val="22"/>
          <w:szCs w:val="24"/>
        </w:rPr>
        <w:t xml:space="preserve">194. </w:t>
      </w:r>
      <w:r w:rsidRPr="00ED21EF">
        <w:rPr>
          <w:sz w:val="22"/>
          <w:szCs w:val="24"/>
        </w:rPr>
        <w:t>Subject to section 196, a person must not do any act or thing that the person knows is likely to:</w:t>
      </w:r>
    </w:p>
    <w:p w14:paraId="3F859DA2" w14:textId="77777777" w:rsidR="00756A16" w:rsidRPr="00ED21EF" w:rsidRDefault="00756A16" w:rsidP="0031455A">
      <w:pPr>
        <w:numPr>
          <w:ilvl w:val="0"/>
          <w:numId w:val="273"/>
        </w:numPr>
        <w:shd w:val="clear" w:color="auto" w:fill="FFFFFF"/>
        <w:tabs>
          <w:tab w:val="left" w:pos="782"/>
        </w:tabs>
        <w:spacing w:before="120"/>
        <w:ind w:left="394"/>
        <w:jc w:val="both"/>
        <w:rPr>
          <w:sz w:val="22"/>
          <w:szCs w:val="24"/>
        </w:rPr>
      </w:pPr>
      <w:r w:rsidRPr="00ED21EF">
        <w:rPr>
          <w:sz w:val="22"/>
          <w:szCs w:val="24"/>
        </w:rPr>
        <w:t xml:space="preserve">interfere substantially with </w:t>
      </w:r>
      <w:r w:rsidRPr="00ED21EF">
        <w:rPr>
          <w:sz w:val="22"/>
          <w:szCs w:val="24"/>
          <w:lang w:val="fr-FR"/>
        </w:rPr>
        <w:t xml:space="preserve">radiocommunications; </w:t>
      </w:r>
      <w:r w:rsidRPr="00ED21EF">
        <w:rPr>
          <w:sz w:val="22"/>
          <w:szCs w:val="24"/>
        </w:rPr>
        <w:t>or</w:t>
      </w:r>
    </w:p>
    <w:p w14:paraId="03FD2F50" w14:textId="77777777" w:rsidR="00756A16" w:rsidRPr="00ED21EF" w:rsidRDefault="00756A16" w:rsidP="0031455A">
      <w:pPr>
        <w:numPr>
          <w:ilvl w:val="0"/>
          <w:numId w:val="273"/>
        </w:numPr>
        <w:shd w:val="clear" w:color="auto" w:fill="FFFFFF"/>
        <w:tabs>
          <w:tab w:val="left" w:pos="782"/>
        </w:tabs>
        <w:spacing w:before="120"/>
        <w:ind w:left="5" w:firstLine="389"/>
        <w:jc w:val="both"/>
        <w:rPr>
          <w:sz w:val="22"/>
          <w:szCs w:val="24"/>
        </w:rPr>
      </w:pPr>
      <w:r w:rsidRPr="00ED21EF">
        <w:rPr>
          <w:sz w:val="22"/>
          <w:szCs w:val="24"/>
        </w:rPr>
        <w:t xml:space="preserve">otherwise substantially disrupt or disturb </w:t>
      </w:r>
      <w:r w:rsidRPr="005A2A5A">
        <w:rPr>
          <w:sz w:val="22"/>
          <w:szCs w:val="24"/>
        </w:rPr>
        <w:t xml:space="preserve">radiocommunications; </w:t>
      </w:r>
      <w:r w:rsidRPr="00ED21EF">
        <w:rPr>
          <w:sz w:val="22"/>
          <w:szCs w:val="24"/>
        </w:rPr>
        <w:t>if the interference, disruption or disturbance is likely to endanger the safety of another person or to cause another person to suffer or incur substantial loss or damage.</w:t>
      </w:r>
    </w:p>
    <w:p w14:paraId="230CD346" w14:textId="77777777" w:rsidR="00756A16" w:rsidRPr="00ED21EF" w:rsidRDefault="00756A16" w:rsidP="0031455A">
      <w:pPr>
        <w:shd w:val="clear" w:color="auto" w:fill="FFFFFF"/>
        <w:spacing w:before="120"/>
        <w:ind w:left="10"/>
        <w:jc w:val="both"/>
        <w:rPr>
          <w:sz w:val="22"/>
        </w:rPr>
      </w:pPr>
      <w:r w:rsidRPr="00ED21EF">
        <w:rPr>
          <w:sz w:val="22"/>
          <w:szCs w:val="24"/>
        </w:rPr>
        <w:t>Penalty:</w:t>
      </w:r>
    </w:p>
    <w:p w14:paraId="3E11FBA6" w14:textId="77777777" w:rsidR="00756A16" w:rsidRPr="00ED21EF" w:rsidRDefault="00756A16" w:rsidP="0031455A">
      <w:pPr>
        <w:numPr>
          <w:ilvl w:val="0"/>
          <w:numId w:val="274"/>
        </w:numPr>
        <w:shd w:val="clear" w:color="auto" w:fill="FFFFFF"/>
        <w:tabs>
          <w:tab w:val="left" w:pos="778"/>
        </w:tabs>
        <w:spacing w:before="120"/>
        <w:ind w:left="389"/>
        <w:jc w:val="both"/>
        <w:rPr>
          <w:sz w:val="22"/>
          <w:szCs w:val="24"/>
        </w:rPr>
      </w:pPr>
      <w:r w:rsidRPr="00ED21EF">
        <w:rPr>
          <w:sz w:val="22"/>
          <w:szCs w:val="24"/>
        </w:rPr>
        <w:t>if the offender is an individual</w:t>
      </w:r>
      <w:r w:rsidRPr="00ED21EF">
        <w:rPr>
          <w:rFonts w:eastAsia="Times New Roman"/>
          <w:sz w:val="22"/>
          <w:szCs w:val="24"/>
        </w:rPr>
        <w:t>—imprisonment for 5 years; or</w:t>
      </w:r>
    </w:p>
    <w:p w14:paraId="52EFD344" w14:textId="77777777" w:rsidR="00756A16" w:rsidRPr="00ED21EF" w:rsidRDefault="00756A16" w:rsidP="0031455A">
      <w:pPr>
        <w:numPr>
          <w:ilvl w:val="0"/>
          <w:numId w:val="274"/>
        </w:numPr>
        <w:shd w:val="clear" w:color="auto" w:fill="FFFFFF"/>
        <w:tabs>
          <w:tab w:val="left" w:pos="778"/>
        </w:tabs>
        <w:spacing w:before="120"/>
        <w:ind w:left="389"/>
        <w:jc w:val="both"/>
        <w:rPr>
          <w:sz w:val="22"/>
          <w:szCs w:val="24"/>
        </w:rPr>
      </w:pPr>
      <w:r w:rsidRPr="00ED21EF">
        <w:rPr>
          <w:sz w:val="22"/>
          <w:szCs w:val="24"/>
        </w:rPr>
        <w:t>otherwise</w:t>
      </w:r>
      <w:r w:rsidRPr="00ED21EF">
        <w:rPr>
          <w:rFonts w:eastAsia="Times New Roman"/>
          <w:sz w:val="22"/>
          <w:szCs w:val="24"/>
        </w:rPr>
        <w:t>—$500,000.</w:t>
      </w:r>
    </w:p>
    <w:p w14:paraId="5588A7E0" w14:textId="77777777" w:rsidR="00756A16" w:rsidRPr="00ED21EF" w:rsidRDefault="00756A16" w:rsidP="0031455A">
      <w:pPr>
        <w:shd w:val="clear" w:color="auto" w:fill="FFFFFF"/>
        <w:spacing w:before="120"/>
        <w:jc w:val="both"/>
        <w:rPr>
          <w:sz w:val="22"/>
        </w:rPr>
      </w:pPr>
      <w:r w:rsidRPr="00ED21EF">
        <w:rPr>
          <w:b/>
          <w:bCs/>
          <w:sz w:val="22"/>
          <w:szCs w:val="24"/>
        </w:rPr>
        <w:t>Transmission from foreign vessel or aircraft</w:t>
      </w:r>
    </w:p>
    <w:p w14:paraId="769D23D9" w14:textId="77777777" w:rsidR="00756A16" w:rsidRPr="00ED21EF" w:rsidRDefault="00756A16" w:rsidP="0031455A">
      <w:pPr>
        <w:shd w:val="clear" w:color="auto" w:fill="FFFFFF"/>
        <w:spacing w:before="120"/>
        <w:ind w:left="5" w:firstLine="346"/>
        <w:jc w:val="both"/>
        <w:rPr>
          <w:sz w:val="22"/>
        </w:rPr>
      </w:pPr>
      <w:r w:rsidRPr="00ED21EF">
        <w:rPr>
          <w:b/>
          <w:bCs/>
          <w:sz w:val="22"/>
          <w:szCs w:val="24"/>
        </w:rPr>
        <w:t xml:space="preserve">195.(1) </w:t>
      </w:r>
      <w:r w:rsidRPr="00ED21EF">
        <w:rPr>
          <w:sz w:val="22"/>
          <w:szCs w:val="24"/>
        </w:rPr>
        <w:t>Subject to section 196 and subsection (2), a person must not, outside Australia and without the SMA</w:t>
      </w:r>
      <w:r w:rsidR="005E1428" w:rsidRPr="00ED21EF">
        <w:rPr>
          <w:sz w:val="22"/>
          <w:szCs w:val="24"/>
        </w:rPr>
        <w:t>’</w:t>
      </w:r>
      <w:r w:rsidRPr="00ED21EF">
        <w:rPr>
          <w:sz w:val="22"/>
          <w:szCs w:val="24"/>
        </w:rPr>
        <w:t>s written permission, use a transmitter that is on board a foreign vessel or foreign aircraft:</w:t>
      </w:r>
    </w:p>
    <w:p w14:paraId="0575361E" w14:textId="77777777" w:rsidR="00756A16" w:rsidRPr="00ED21EF" w:rsidRDefault="00756A16" w:rsidP="0031455A">
      <w:pPr>
        <w:numPr>
          <w:ilvl w:val="0"/>
          <w:numId w:val="275"/>
        </w:numPr>
        <w:shd w:val="clear" w:color="auto" w:fill="FFFFFF"/>
        <w:tabs>
          <w:tab w:val="left" w:pos="773"/>
        </w:tabs>
        <w:spacing w:before="120"/>
        <w:ind w:left="773" w:hanging="389"/>
        <w:jc w:val="both"/>
        <w:rPr>
          <w:sz w:val="22"/>
          <w:szCs w:val="24"/>
        </w:rPr>
      </w:pPr>
      <w:r w:rsidRPr="00ED21EF">
        <w:rPr>
          <w:sz w:val="22"/>
          <w:szCs w:val="24"/>
        </w:rPr>
        <w:t>for the purposes of transmitting to the general public in Australia radio programs or television programs; or</w:t>
      </w:r>
    </w:p>
    <w:p w14:paraId="7CA9E128" w14:textId="77777777" w:rsidR="00756A16" w:rsidRPr="00ED21EF" w:rsidRDefault="00756A16" w:rsidP="0031455A">
      <w:pPr>
        <w:numPr>
          <w:ilvl w:val="0"/>
          <w:numId w:val="275"/>
        </w:numPr>
        <w:shd w:val="clear" w:color="auto" w:fill="FFFFFF"/>
        <w:tabs>
          <w:tab w:val="left" w:pos="773"/>
        </w:tabs>
        <w:spacing w:before="120"/>
        <w:ind w:left="773" w:hanging="389"/>
        <w:jc w:val="both"/>
        <w:rPr>
          <w:sz w:val="22"/>
          <w:szCs w:val="24"/>
        </w:rPr>
      </w:pPr>
      <w:r w:rsidRPr="00ED21EF">
        <w:rPr>
          <w:sz w:val="22"/>
          <w:szCs w:val="24"/>
        </w:rPr>
        <w:t xml:space="preserve">in a manner that the person knows is likely to interfere substantially with </w:t>
      </w:r>
      <w:r w:rsidRPr="005A2A5A">
        <w:rPr>
          <w:sz w:val="22"/>
          <w:szCs w:val="24"/>
        </w:rPr>
        <w:t>radiocommunications:</w:t>
      </w:r>
    </w:p>
    <w:p w14:paraId="1C2FA795" w14:textId="77777777" w:rsidR="00756A16" w:rsidRPr="00ED21EF" w:rsidRDefault="00756A16" w:rsidP="0031455A">
      <w:pPr>
        <w:shd w:val="clear" w:color="auto" w:fill="FFFFFF"/>
        <w:spacing w:before="120"/>
        <w:ind w:left="1090"/>
        <w:jc w:val="both"/>
        <w:rPr>
          <w:sz w:val="22"/>
        </w:rPr>
      </w:pPr>
      <w:r w:rsidRPr="00ED21EF">
        <w:rPr>
          <w:sz w:val="22"/>
          <w:szCs w:val="24"/>
        </w:rPr>
        <w:t>(i) within Australia; or</w:t>
      </w:r>
    </w:p>
    <w:p w14:paraId="35CB970D" w14:textId="77777777" w:rsidR="00F35142" w:rsidRDefault="00756A16" w:rsidP="0031455A">
      <w:pPr>
        <w:shd w:val="clear" w:color="auto" w:fill="FFFFFF"/>
        <w:spacing w:before="120"/>
        <w:ind w:firstLine="1018"/>
        <w:jc w:val="both"/>
        <w:rPr>
          <w:sz w:val="22"/>
          <w:szCs w:val="24"/>
        </w:rPr>
      </w:pPr>
      <w:r w:rsidRPr="00ED21EF">
        <w:rPr>
          <w:sz w:val="22"/>
          <w:szCs w:val="24"/>
        </w:rPr>
        <w:t xml:space="preserve">(ii) between a place in Australia and a place outside Australia. </w:t>
      </w:r>
    </w:p>
    <w:p w14:paraId="6B3CAFE8" w14:textId="5510DD24" w:rsidR="00756A16" w:rsidRPr="00ED21EF" w:rsidRDefault="00756A16" w:rsidP="0031455A">
      <w:pPr>
        <w:shd w:val="clear" w:color="auto" w:fill="FFFFFF"/>
        <w:spacing w:before="120"/>
        <w:ind w:firstLine="1018"/>
        <w:jc w:val="both"/>
        <w:rPr>
          <w:sz w:val="22"/>
        </w:rPr>
      </w:pPr>
      <w:r w:rsidRPr="00ED21EF">
        <w:rPr>
          <w:sz w:val="22"/>
          <w:szCs w:val="24"/>
        </w:rPr>
        <w:t>Penalty:</w:t>
      </w:r>
    </w:p>
    <w:p w14:paraId="12353AA4" w14:textId="77777777" w:rsidR="00756A16" w:rsidRPr="00ED21EF" w:rsidRDefault="00756A16" w:rsidP="0031455A">
      <w:pPr>
        <w:numPr>
          <w:ilvl w:val="0"/>
          <w:numId w:val="276"/>
        </w:numPr>
        <w:shd w:val="clear" w:color="auto" w:fill="FFFFFF"/>
        <w:tabs>
          <w:tab w:val="left" w:pos="768"/>
        </w:tabs>
        <w:spacing w:before="120"/>
        <w:ind w:left="374"/>
        <w:jc w:val="both"/>
        <w:rPr>
          <w:sz w:val="22"/>
          <w:szCs w:val="24"/>
        </w:rPr>
      </w:pPr>
      <w:r w:rsidRPr="00ED21EF">
        <w:rPr>
          <w:sz w:val="22"/>
          <w:szCs w:val="24"/>
        </w:rPr>
        <w:t>if the offender is an individual</w:t>
      </w:r>
      <w:r w:rsidRPr="00ED21EF">
        <w:rPr>
          <w:rFonts w:eastAsia="Times New Roman"/>
          <w:sz w:val="22"/>
          <w:szCs w:val="24"/>
        </w:rPr>
        <w:t>—imprisonment for 2 years; or</w:t>
      </w:r>
    </w:p>
    <w:p w14:paraId="1F1753A9" w14:textId="77777777" w:rsidR="00756A16" w:rsidRPr="00ED21EF" w:rsidRDefault="00756A16" w:rsidP="0031455A">
      <w:pPr>
        <w:numPr>
          <w:ilvl w:val="0"/>
          <w:numId w:val="276"/>
        </w:numPr>
        <w:shd w:val="clear" w:color="auto" w:fill="FFFFFF"/>
        <w:tabs>
          <w:tab w:val="left" w:pos="768"/>
        </w:tabs>
        <w:spacing w:before="120"/>
        <w:ind w:left="374"/>
        <w:jc w:val="both"/>
        <w:rPr>
          <w:sz w:val="22"/>
          <w:szCs w:val="24"/>
        </w:rPr>
      </w:pPr>
      <w:r w:rsidRPr="00ED21EF">
        <w:rPr>
          <w:sz w:val="22"/>
          <w:szCs w:val="24"/>
        </w:rPr>
        <w:t>otherwise</w:t>
      </w:r>
      <w:r w:rsidRPr="00ED21EF">
        <w:rPr>
          <w:rFonts w:eastAsia="Times New Roman"/>
          <w:sz w:val="22"/>
          <w:szCs w:val="24"/>
        </w:rPr>
        <w:t>—$150,000.</w:t>
      </w:r>
    </w:p>
    <w:p w14:paraId="5CF14911" w14:textId="77777777" w:rsidR="00756A16" w:rsidRPr="00ED21EF" w:rsidRDefault="00756A16" w:rsidP="0031455A">
      <w:pPr>
        <w:shd w:val="clear" w:color="auto" w:fill="FFFFFF"/>
        <w:spacing w:before="120"/>
        <w:ind w:left="331"/>
        <w:jc w:val="both"/>
        <w:rPr>
          <w:sz w:val="22"/>
        </w:rPr>
      </w:pPr>
      <w:r w:rsidRPr="00ED21EF">
        <w:rPr>
          <w:b/>
          <w:bCs/>
          <w:sz w:val="22"/>
          <w:szCs w:val="24"/>
        </w:rPr>
        <w:t>(2)</w:t>
      </w:r>
      <w:r w:rsidRPr="00ED21EF">
        <w:rPr>
          <w:sz w:val="22"/>
          <w:szCs w:val="24"/>
        </w:rPr>
        <w:t xml:space="preserve"> This section does not apply to use of a transmitter:</w:t>
      </w:r>
    </w:p>
    <w:p w14:paraId="2F8D06BD" w14:textId="77777777" w:rsidR="00756A16" w:rsidRPr="00ED21EF" w:rsidRDefault="00756A16" w:rsidP="0031455A">
      <w:pPr>
        <w:shd w:val="clear" w:color="auto" w:fill="FFFFFF"/>
        <w:spacing w:before="120"/>
        <w:ind w:left="384"/>
        <w:jc w:val="both"/>
        <w:rPr>
          <w:sz w:val="22"/>
        </w:rPr>
      </w:pPr>
      <w:r w:rsidRPr="00ED21EF">
        <w:rPr>
          <w:sz w:val="22"/>
          <w:szCs w:val="24"/>
        </w:rPr>
        <w:t>(a) in accordance with an agreement, treaty or convention that:</w:t>
      </w:r>
    </w:p>
    <w:p w14:paraId="50485A46" w14:textId="77777777" w:rsidR="00756A16" w:rsidRPr="00ED21EF" w:rsidRDefault="00756A16" w:rsidP="0031455A">
      <w:pPr>
        <w:shd w:val="clear" w:color="auto" w:fill="FFFFFF"/>
        <w:spacing w:before="120"/>
        <w:ind w:left="1421" w:hanging="336"/>
        <w:jc w:val="both"/>
        <w:rPr>
          <w:sz w:val="22"/>
        </w:rPr>
      </w:pPr>
      <w:r w:rsidRPr="00ED21EF">
        <w:rPr>
          <w:sz w:val="22"/>
          <w:szCs w:val="24"/>
        </w:rPr>
        <w:t>(i) is entered into between Australia and any other country or countries; and</w:t>
      </w:r>
    </w:p>
    <w:p w14:paraId="02BC1290" w14:textId="77777777" w:rsidR="00756A16" w:rsidRPr="00ED21EF" w:rsidRDefault="00756A16" w:rsidP="0031455A">
      <w:pPr>
        <w:shd w:val="clear" w:color="auto" w:fill="FFFFFF"/>
        <w:spacing w:before="120"/>
        <w:ind w:left="1013"/>
        <w:jc w:val="both"/>
        <w:rPr>
          <w:sz w:val="22"/>
        </w:rPr>
      </w:pPr>
      <w:r w:rsidRPr="00ED21EF">
        <w:rPr>
          <w:sz w:val="22"/>
          <w:szCs w:val="24"/>
        </w:rPr>
        <w:t>(ii) is specified in the regulations; or</w:t>
      </w:r>
    </w:p>
    <w:p w14:paraId="0420DDB5" w14:textId="77777777" w:rsidR="003D0A7C" w:rsidRDefault="003D0A7C" w:rsidP="0031455A">
      <w:pPr>
        <w:shd w:val="clear" w:color="auto" w:fill="FFFFFF"/>
        <w:spacing w:before="120"/>
        <w:ind w:left="1752"/>
        <w:jc w:val="both"/>
        <w:rPr>
          <w:sz w:val="22"/>
        </w:rPr>
        <w:sectPr w:rsidR="003D0A7C" w:rsidSect="0071147F">
          <w:pgSz w:w="12240" w:h="15840" w:code="1"/>
          <w:pgMar w:top="1440" w:right="1440" w:bottom="1440" w:left="1440" w:header="720" w:footer="720" w:gutter="0"/>
          <w:cols w:space="60"/>
          <w:noEndnote/>
        </w:sectPr>
      </w:pPr>
    </w:p>
    <w:p w14:paraId="7BE60F7E" w14:textId="77777777" w:rsidR="00756A16" w:rsidRPr="00ED21EF" w:rsidRDefault="00756A16" w:rsidP="0031455A">
      <w:pPr>
        <w:shd w:val="clear" w:color="auto" w:fill="FFFFFF"/>
        <w:spacing w:before="120"/>
        <w:ind w:left="787" w:hanging="394"/>
        <w:jc w:val="both"/>
        <w:rPr>
          <w:sz w:val="22"/>
        </w:rPr>
      </w:pPr>
      <w:r w:rsidRPr="005A2A5A">
        <w:rPr>
          <w:sz w:val="22"/>
          <w:szCs w:val="24"/>
        </w:rPr>
        <w:lastRenderedPageBreak/>
        <w:t>(b)</w:t>
      </w:r>
      <w:r w:rsidR="003D0A7C" w:rsidRPr="005A2A5A">
        <w:rPr>
          <w:sz w:val="22"/>
          <w:szCs w:val="24"/>
        </w:rPr>
        <w:tab/>
      </w:r>
      <w:r w:rsidRPr="00ED21EF">
        <w:rPr>
          <w:sz w:val="22"/>
          <w:szCs w:val="24"/>
        </w:rPr>
        <w:t>under the direction of a person exercising powers under the law of the Commonwealth or of a State or Territory.</w:t>
      </w:r>
    </w:p>
    <w:p w14:paraId="43ED4216" w14:textId="77777777" w:rsidR="00756A16" w:rsidRPr="00ED21EF" w:rsidRDefault="00756A16" w:rsidP="0031455A">
      <w:pPr>
        <w:shd w:val="clear" w:color="auto" w:fill="FFFFFF"/>
        <w:spacing w:before="120"/>
        <w:ind w:left="5" w:firstLine="336"/>
        <w:jc w:val="both"/>
        <w:rPr>
          <w:sz w:val="22"/>
        </w:rPr>
      </w:pPr>
      <w:r w:rsidRPr="00ED21EF">
        <w:rPr>
          <w:b/>
          <w:bCs/>
          <w:sz w:val="22"/>
          <w:szCs w:val="24"/>
        </w:rPr>
        <w:t>(3)</w:t>
      </w:r>
      <w:r w:rsidRPr="00ED21EF">
        <w:rPr>
          <w:sz w:val="22"/>
          <w:szCs w:val="24"/>
        </w:rPr>
        <w:t xml:space="preserve"> If the SMA refuses to give permission to a person who applied for it, the SMA must give the person a written notice of the refusal.</w:t>
      </w:r>
    </w:p>
    <w:p w14:paraId="000D1126" w14:textId="77777777" w:rsidR="00756A16" w:rsidRPr="003D0A7C" w:rsidRDefault="00756A16" w:rsidP="0031455A">
      <w:pPr>
        <w:shd w:val="clear" w:color="auto" w:fill="FFFFFF"/>
        <w:spacing w:before="120"/>
        <w:jc w:val="both"/>
      </w:pPr>
      <w:r w:rsidRPr="003D0A7C">
        <w:rPr>
          <w:szCs w:val="18"/>
        </w:rPr>
        <w:t>Note: Refusals to give permission are reviewable decisions under Part 5.6.</w:t>
      </w:r>
    </w:p>
    <w:p w14:paraId="10579967" w14:textId="77777777" w:rsidR="00756A16" w:rsidRPr="00ED21EF" w:rsidRDefault="00756A16" w:rsidP="0031455A">
      <w:pPr>
        <w:shd w:val="clear" w:color="auto" w:fill="FFFFFF"/>
        <w:spacing w:before="120"/>
        <w:jc w:val="both"/>
        <w:rPr>
          <w:sz w:val="22"/>
        </w:rPr>
      </w:pPr>
      <w:r w:rsidRPr="00ED21EF">
        <w:rPr>
          <w:b/>
          <w:bCs/>
          <w:sz w:val="22"/>
          <w:szCs w:val="24"/>
        </w:rPr>
        <w:t>Emergency transmissions etc.</w:t>
      </w:r>
    </w:p>
    <w:p w14:paraId="0BA4B98C" w14:textId="77777777" w:rsidR="00756A16" w:rsidRPr="00ED21EF" w:rsidRDefault="00756A16" w:rsidP="0031455A">
      <w:pPr>
        <w:shd w:val="clear" w:color="auto" w:fill="FFFFFF"/>
        <w:spacing w:before="120"/>
        <w:ind w:firstLine="350"/>
        <w:jc w:val="both"/>
        <w:rPr>
          <w:sz w:val="22"/>
        </w:rPr>
      </w:pPr>
      <w:r w:rsidRPr="00ED21EF">
        <w:rPr>
          <w:b/>
          <w:bCs/>
          <w:sz w:val="22"/>
          <w:szCs w:val="24"/>
        </w:rPr>
        <w:t xml:space="preserve">196.(1) </w:t>
      </w:r>
      <w:r w:rsidRPr="00ED21EF">
        <w:rPr>
          <w:sz w:val="22"/>
          <w:szCs w:val="24"/>
        </w:rPr>
        <w:t>A person does not contravene section 192, 193, 194 or 195 by doing anything that the person reasonably believes was necessary for the purpose of:</w:t>
      </w:r>
    </w:p>
    <w:p w14:paraId="496EE8AC" w14:textId="77777777" w:rsidR="00756A16" w:rsidRPr="00ED21EF" w:rsidRDefault="00756A16" w:rsidP="0031455A">
      <w:pPr>
        <w:numPr>
          <w:ilvl w:val="0"/>
          <w:numId w:val="277"/>
        </w:numPr>
        <w:shd w:val="clear" w:color="auto" w:fill="FFFFFF"/>
        <w:tabs>
          <w:tab w:val="left" w:pos="787"/>
        </w:tabs>
        <w:spacing w:before="120"/>
        <w:ind w:left="384"/>
        <w:jc w:val="both"/>
        <w:rPr>
          <w:sz w:val="22"/>
          <w:szCs w:val="24"/>
        </w:rPr>
      </w:pPr>
      <w:r w:rsidRPr="00ED21EF">
        <w:rPr>
          <w:sz w:val="22"/>
          <w:szCs w:val="24"/>
        </w:rPr>
        <w:t>securing the safety of a vessel or aircraft that was in danger; or</w:t>
      </w:r>
    </w:p>
    <w:p w14:paraId="3EE0FAB3" w14:textId="77777777" w:rsidR="00756A16" w:rsidRPr="00ED21EF" w:rsidRDefault="00756A16" w:rsidP="0031455A">
      <w:pPr>
        <w:numPr>
          <w:ilvl w:val="0"/>
          <w:numId w:val="277"/>
        </w:numPr>
        <w:shd w:val="clear" w:color="auto" w:fill="FFFFFF"/>
        <w:tabs>
          <w:tab w:val="left" w:pos="787"/>
        </w:tabs>
        <w:spacing w:before="120"/>
        <w:ind w:left="787" w:hanging="403"/>
        <w:jc w:val="both"/>
        <w:rPr>
          <w:sz w:val="22"/>
          <w:szCs w:val="24"/>
        </w:rPr>
      </w:pPr>
      <w:r w:rsidRPr="00ED21EF">
        <w:rPr>
          <w:sz w:val="22"/>
          <w:szCs w:val="24"/>
        </w:rPr>
        <w:t>dealing with an emergency involving a serious threat to the environment; or</w:t>
      </w:r>
    </w:p>
    <w:p w14:paraId="57FE8216" w14:textId="77777777" w:rsidR="00756A16" w:rsidRPr="00ED21EF" w:rsidRDefault="00756A16" w:rsidP="0031455A">
      <w:pPr>
        <w:numPr>
          <w:ilvl w:val="0"/>
          <w:numId w:val="277"/>
        </w:numPr>
        <w:shd w:val="clear" w:color="auto" w:fill="FFFFFF"/>
        <w:tabs>
          <w:tab w:val="left" w:pos="787"/>
        </w:tabs>
        <w:spacing w:before="120"/>
        <w:ind w:left="787" w:hanging="403"/>
        <w:jc w:val="both"/>
        <w:rPr>
          <w:sz w:val="22"/>
          <w:szCs w:val="24"/>
        </w:rPr>
      </w:pPr>
      <w:r w:rsidRPr="00ED21EF">
        <w:rPr>
          <w:sz w:val="22"/>
          <w:szCs w:val="24"/>
        </w:rPr>
        <w:t>dealing with an emergency involving risk of death of, or injury to, persons; or</w:t>
      </w:r>
    </w:p>
    <w:p w14:paraId="59D176C2" w14:textId="77777777" w:rsidR="00756A16" w:rsidRPr="00ED21EF" w:rsidRDefault="00756A16" w:rsidP="0031455A">
      <w:pPr>
        <w:numPr>
          <w:ilvl w:val="0"/>
          <w:numId w:val="277"/>
        </w:numPr>
        <w:shd w:val="clear" w:color="auto" w:fill="FFFFFF"/>
        <w:tabs>
          <w:tab w:val="left" w:pos="787"/>
        </w:tabs>
        <w:spacing w:before="120"/>
        <w:ind w:left="787" w:hanging="403"/>
        <w:jc w:val="both"/>
        <w:rPr>
          <w:sz w:val="22"/>
          <w:szCs w:val="24"/>
        </w:rPr>
      </w:pPr>
      <w:r w:rsidRPr="00ED21EF">
        <w:rPr>
          <w:sz w:val="22"/>
          <w:szCs w:val="24"/>
        </w:rPr>
        <w:t>dealing with an emergency involving risk of substantial loss of, or substantial damage to, property.</w:t>
      </w:r>
    </w:p>
    <w:p w14:paraId="53C5D87A" w14:textId="77777777" w:rsidR="00756A16" w:rsidRPr="00ED21EF" w:rsidRDefault="00756A16" w:rsidP="0031455A">
      <w:pPr>
        <w:shd w:val="clear" w:color="auto" w:fill="FFFFFF"/>
        <w:spacing w:before="120"/>
        <w:ind w:left="5" w:firstLine="317"/>
        <w:jc w:val="both"/>
        <w:rPr>
          <w:sz w:val="22"/>
        </w:rPr>
      </w:pPr>
      <w:r w:rsidRPr="00ED21EF">
        <w:rPr>
          <w:b/>
          <w:bCs/>
          <w:sz w:val="22"/>
          <w:szCs w:val="24"/>
        </w:rPr>
        <w:t>(2)</w:t>
      </w:r>
      <w:r w:rsidRPr="00ED21EF">
        <w:rPr>
          <w:sz w:val="22"/>
          <w:szCs w:val="24"/>
        </w:rPr>
        <w:t xml:space="preserve"> In proceedings for an offence against section 192, 193, 194 or 195, the burden of proving any of the matters referred to in subsection (1) lies on the defendant.</w:t>
      </w:r>
    </w:p>
    <w:p w14:paraId="680E9EA7" w14:textId="77777777" w:rsidR="00756A16" w:rsidRPr="00ED21EF" w:rsidRDefault="00756A16" w:rsidP="0031455A">
      <w:pPr>
        <w:shd w:val="clear" w:color="auto" w:fill="FFFFFF"/>
        <w:spacing w:before="120"/>
        <w:ind w:left="5"/>
        <w:jc w:val="both"/>
        <w:rPr>
          <w:sz w:val="22"/>
        </w:rPr>
      </w:pPr>
      <w:r w:rsidRPr="00ED21EF">
        <w:rPr>
          <w:b/>
          <w:bCs/>
          <w:sz w:val="22"/>
          <w:szCs w:val="24"/>
        </w:rPr>
        <w:t>Knowingly etc. causing interference</w:t>
      </w:r>
    </w:p>
    <w:p w14:paraId="13E960CF" w14:textId="77777777" w:rsidR="00756A16" w:rsidRPr="00ED21EF" w:rsidRDefault="00756A16" w:rsidP="0031455A">
      <w:pPr>
        <w:shd w:val="clear" w:color="auto" w:fill="FFFFFF"/>
        <w:tabs>
          <w:tab w:val="left" w:pos="883"/>
        </w:tabs>
        <w:spacing w:before="120"/>
        <w:ind w:left="5" w:firstLine="355"/>
        <w:jc w:val="both"/>
        <w:rPr>
          <w:sz w:val="22"/>
        </w:rPr>
      </w:pPr>
      <w:r w:rsidRPr="00ED21EF">
        <w:rPr>
          <w:b/>
          <w:bCs/>
          <w:sz w:val="22"/>
          <w:szCs w:val="24"/>
        </w:rPr>
        <w:t>197.</w:t>
      </w:r>
      <w:r w:rsidRPr="00ED21EF">
        <w:rPr>
          <w:b/>
          <w:bCs/>
          <w:sz w:val="22"/>
          <w:szCs w:val="24"/>
        </w:rPr>
        <w:tab/>
      </w:r>
      <w:r w:rsidRPr="00ED21EF">
        <w:rPr>
          <w:sz w:val="22"/>
          <w:szCs w:val="24"/>
        </w:rPr>
        <w:t>A person must not knowingly or recklessly do any act or thing</w:t>
      </w:r>
      <w:r w:rsidR="00A614B5">
        <w:rPr>
          <w:sz w:val="22"/>
          <w:szCs w:val="24"/>
        </w:rPr>
        <w:t xml:space="preserve"> </w:t>
      </w:r>
      <w:r w:rsidRPr="00ED21EF">
        <w:rPr>
          <w:sz w:val="22"/>
          <w:szCs w:val="24"/>
        </w:rPr>
        <w:t>likely to:</w:t>
      </w:r>
    </w:p>
    <w:p w14:paraId="7B33AD80" w14:textId="77777777" w:rsidR="00756A16" w:rsidRPr="00ED21EF" w:rsidRDefault="00756A16" w:rsidP="0031455A">
      <w:pPr>
        <w:numPr>
          <w:ilvl w:val="0"/>
          <w:numId w:val="278"/>
        </w:numPr>
        <w:shd w:val="clear" w:color="auto" w:fill="FFFFFF"/>
        <w:tabs>
          <w:tab w:val="left" w:pos="792"/>
        </w:tabs>
        <w:spacing w:before="120"/>
        <w:ind w:left="394"/>
        <w:jc w:val="both"/>
        <w:rPr>
          <w:sz w:val="22"/>
          <w:szCs w:val="24"/>
        </w:rPr>
      </w:pPr>
      <w:r w:rsidRPr="00ED21EF">
        <w:rPr>
          <w:sz w:val="22"/>
          <w:szCs w:val="24"/>
        </w:rPr>
        <w:t xml:space="preserve">interfere substantially with </w:t>
      </w:r>
      <w:r w:rsidRPr="00ED21EF">
        <w:rPr>
          <w:sz w:val="22"/>
          <w:szCs w:val="24"/>
          <w:lang w:val="fr-FR"/>
        </w:rPr>
        <w:t xml:space="preserve">radiocommunications; </w:t>
      </w:r>
      <w:r w:rsidRPr="00ED21EF">
        <w:rPr>
          <w:sz w:val="22"/>
          <w:szCs w:val="24"/>
        </w:rPr>
        <w:t>or</w:t>
      </w:r>
    </w:p>
    <w:p w14:paraId="6BC922E8" w14:textId="77777777" w:rsidR="00F35142" w:rsidRDefault="00756A16" w:rsidP="00F35142">
      <w:pPr>
        <w:numPr>
          <w:ilvl w:val="0"/>
          <w:numId w:val="278"/>
        </w:numPr>
        <w:shd w:val="clear" w:color="auto" w:fill="FFFFFF"/>
        <w:tabs>
          <w:tab w:val="left" w:pos="792"/>
        </w:tabs>
        <w:spacing w:before="120"/>
        <w:ind w:left="10" w:firstLine="384"/>
        <w:jc w:val="both"/>
        <w:rPr>
          <w:sz w:val="22"/>
          <w:szCs w:val="24"/>
        </w:rPr>
      </w:pPr>
      <w:r w:rsidRPr="00ED21EF">
        <w:rPr>
          <w:sz w:val="22"/>
          <w:szCs w:val="24"/>
        </w:rPr>
        <w:t xml:space="preserve">otherwise substantially disrupt or disturb </w:t>
      </w:r>
      <w:r w:rsidRPr="005A2A5A">
        <w:rPr>
          <w:sz w:val="22"/>
          <w:szCs w:val="24"/>
        </w:rPr>
        <w:t xml:space="preserve">radiocommunications. </w:t>
      </w:r>
    </w:p>
    <w:p w14:paraId="08941292" w14:textId="0CFF4A99" w:rsidR="00756A16" w:rsidRPr="00F35142" w:rsidRDefault="00756A16" w:rsidP="00F35142">
      <w:pPr>
        <w:shd w:val="clear" w:color="auto" w:fill="FFFFFF"/>
        <w:tabs>
          <w:tab w:val="left" w:pos="792"/>
        </w:tabs>
        <w:spacing w:before="120"/>
        <w:ind w:left="394"/>
        <w:jc w:val="both"/>
        <w:rPr>
          <w:sz w:val="22"/>
          <w:szCs w:val="24"/>
        </w:rPr>
      </w:pPr>
      <w:r w:rsidRPr="00F35142">
        <w:rPr>
          <w:sz w:val="22"/>
          <w:szCs w:val="24"/>
        </w:rPr>
        <w:t>Penalty: Imprisonment for 1 year.</w:t>
      </w:r>
    </w:p>
    <w:p w14:paraId="33992350" w14:textId="77777777" w:rsidR="00756A16" w:rsidRPr="00ED21EF" w:rsidRDefault="00756A16" w:rsidP="0031455A">
      <w:pPr>
        <w:shd w:val="clear" w:color="auto" w:fill="FFFFFF"/>
        <w:spacing w:before="120"/>
        <w:ind w:left="5"/>
        <w:jc w:val="both"/>
        <w:rPr>
          <w:sz w:val="22"/>
        </w:rPr>
      </w:pPr>
      <w:r w:rsidRPr="00ED21EF">
        <w:rPr>
          <w:b/>
          <w:bCs/>
          <w:sz w:val="22"/>
          <w:szCs w:val="24"/>
        </w:rPr>
        <w:t>Transmission of false information</w:t>
      </w:r>
    </w:p>
    <w:p w14:paraId="14EC775A" w14:textId="77777777" w:rsidR="00756A16" w:rsidRPr="00ED21EF" w:rsidRDefault="00756A16" w:rsidP="0031455A">
      <w:pPr>
        <w:shd w:val="clear" w:color="auto" w:fill="FFFFFF"/>
        <w:tabs>
          <w:tab w:val="left" w:pos="883"/>
        </w:tabs>
        <w:spacing w:before="120"/>
        <w:ind w:left="5" w:firstLine="355"/>
        <w:jc w:val="both"/>
        <w:rPr>
          <w:sz w:val="22"/>
        </w:rPr>
      </w:pPr>
      <w:r w:rsidRPr="00ED21EF">
        <w:rPr>
          <w:b/>
          <w:bCs/>
          <w:sz w:val="22"/>
          <w:szCs w:val="24"/>
        </w:rPr>
        <w:t>198.</w:t>
      </w:r>
      <w:r w:rsidRPr="00ED21EF">
        <w:rPr>
          <w:b/>
          <w:bCs/>
          <w:sz w:val="22"/>
          <w:szCs w:val="24"/>
        </w:rPr>
        <w:tab/>
      </w:r>
      <w:r w:rsidRPr="00ED21EF">
        <w:rPr>
          <w:sz w:val="22"/>
          <w:szCs w:val="24"/>
        </w:rPr>
        <w:t>A person must not, in a transmission made by a transmitter</w:t>
      </w:r>
      <w:r w:rsidR="00A614B5">
        <w:rPr>
          <w:sz w:val="22"/>
          <w:szCs w:val="24"/>
        </w:rPr>
        <w:t xml:space="preserve"> </w:t>
      </w:r>
      <w:r w:rsidRPr="00ED21EF">
        <w:rPr>
          <w:sz w:val="22"/>
          <w:szCs w:val="24"/>
        </w:rPr>
        <w:t>operated by the person, make a statement, or convey information, with</w:t>
      </w:r>
      <w:r w:rsidR="00A614B5">
        <w:rPr>
          <w:sz w:val="22"/>
          <w:szCs w:val="24"/>
        </w:rPr>
        <w:t xml:space="preserve"> </w:t>
      </w:r>
      <w:r w:rsidRPr="00ED21EF">
        <w:rPr>
          <w:sz w:val="22"/>
          <w:szCs w:val="24"/>
        </w:rPr>
        <w:t>intention of inducing a false belief that:</w:t>
      </w:r>
    </w:p>
    <w:p w14:paraId="4EAB6F84" w14:textId="77777777" w:rsidR="00756A16" w:rsidRPr="00ED21EF" w:rsidRDefault="00756A16" w:rsidP="0031455A">
      <w:pPr>
        <w:numPr>
          <w:ilvl w:val="0"/>
          <w:numId w:val="279"/>
        </w:numPr>
        <w:shd w:val="clear" w:color="auto" w:fill="FFFFFF"/>
        <w:tabs>
          <w:tab w:val="left" w:pos="797"/>
        </w:tabs>
        <w:spacing w:before="120"/>
        <w:ind w:left="797" w:hanging="403"/>
        <w:jc w:val="both"/>
        <w:rPr>
          <w:sz w:val="22"/>
          <w:szCs w:val="24"/>
        </w:rPr>
      </w:pPr>
      <w:r w:rsidRPr="00ED21EF">
        <w:rPr>
          <w:sz w:val="22"/>
          <w:szCs w:val="24"/>
        </w:rPr>
        <w:t>the person or any other person is dying, has died, is being injured or has been injured; or</w:t>
      </w:r>
    </w:p>
    <w:p w14:paraId="21E20128" w14:textId="77777777" w:rsidR="00756A16" w:rsidRPr="00ED21EF" w:rsidRDefault="00756A16" w:rsidP="0031455A">
      <w:pPr>
        <w:numPr>
          <w:ilvl w:val="0"/>
          <w:numId w:val="279"/>
        </w:numPr>
        <w:shd w:val="clear" w:color="auto" w:fill="FFFFFF"/>
        <w:tabs>
          <w:tab w:val="left" w:pos="797"/>
        </w:tabs>
        <w:spacing w:before="120"/>
        <w:ind w:left="394"/>
        <w:jc w:val="both"/>
        <w:rPr>
          <w:sz w:val="22"/>
          <w:szCs w:val="24"/>
        </w:rPr>
      </w:pPr>
      <w:r w:rsidRPr="00ED21EF">
        <w:rPr>
          <w:sz w:val="22"/>
          <w:szCs w:val="24"/>
        </w:rPr>
        <w:t>property is being, or has been, destroyed or damaged; or</w:t>
      </w:r>
    </w:p>
    <w:p w14:paraId="76532C14" w14:textId="77777777" w:rsidR="00756A16" w:rsidRPr="00ED21EF" w:rsidRDefault="00756A16" w:rsidP="0031455A">
      <w:pPr>
        <w:numPr>
          <w:ilvl w:val="0"/>
          <w:numId w:val="279"/>
        </w:numPr>
        <w:shd w:val="clear" w:color="auto" w:fill="FFFFFF"/>
        <w:tabs>
          <w:tab w:val="left" w:pos="797"/>
        </w:tabs>
        <w:spacing w:before="120"/>
        <w:ind w:left="797" w:hanging="403"/>
        <w:jc w:val="both"/>
        <w:rPr>
          <w:sz w:val="22"/>
          <w:szCs w:val="24"/>
        </w:rPr>
      </w:pPr>
      <w:r w:rsidRPr="00ED21EF">
        <w:rPr>
          <w:sz w:val="22"/>
          <w:szCs w:val="24"/>
        </w:rPr>
        <w:t>there is a risk of the occurrence of an event referred to in paragraph (a) or (b); or</w:t>
      </w:r>
    </w:p>
    <w:p w14:paraId="6FCEDF38" w14:textId="77777777" w:rsidR="00756A16" w:rsidRPr="00ED21EF" w:rsidRDefault="00756A16" w:rsidP="0031455A">
      <w:pPr>
        <w:numPr>
          <w:ilvl w:val="0"/>
          <w:numId w:val="279"/>
        </w:numPr>
        <w:shd w:val="clear" w:color="auto" w:fill="FFFFFF"/>
        <w:tabs>
          <w:tab w:val="left" w:pos="797"/>
        </w:tabs>
        <w:spacing w:before="120"/>
        <w:ind w:left="797" w:hanging="403"/>
        <w:jc w:val="both"/>
        <w:rPr>
          <w:sz w:val="22"/>
          <w:szCs w:val="24"/>
        </w:rPr>
      </w:pPr>
      <w:r w:rsidRPr="00ED21EF">
        <w:rPr>
          <w:sz w:val="22"/>
          <w:szCs w:val="24"/>
        </w:rPr>
        <w:t>there has been, is or is to be a plan, proposal, attempt, conspiracy, threat to do, or omit to do, an act, being an act or omission that is likely to result in the occurrence of an event referred to in paragraph (a) or (b).</w:t>
      </w:r>
    </w:p>
    <w:p w14:paraId="6E564D2B" w14:textId="77777777" w:rsidR="00756A16" w:rsidRPr="00ED21EF" w:rsidRDefault="00756A16" w:rsidP="0031455A">
      <w:pPr>
        <w:shd w:val="clear" w:color="auto" w:fill="FFFFFF"/>
        <w:spacing w:before="120"/>
        <w:ind w:left="10"/>
        <w:jc w:val="both"/>
        <w:rPr>
          <w:sz w:val="22"/>
        </w:rPr>
      </w:pPr>
      <w:r w:rsidRPr="00ED21EF">
        <w:rPr>
          <w:sz w:val="22"/>
          <w:szCs w:val="24"/>
        </w:rPr>
        <w:t>Penalty:</w:t>
      </w:r>
    </w:p>
    <w:p w14:paraId="7FDB6520" w14:textId="77777777" w:rsidR="00756A16" w:rsidRPr="00ED21EF" w:rsidRDefault="00756A16" w:rsidP="0031455A">
      <w:pPr>
        <w:numPr>
          <w:ilvl w:val="0"/>
          <w:numId w:val="280"/>
        </w:numPr>
        <w:shd w:val="clear" w:color="auto" w:fill="FFFFFF"/>
        <w:tabs>
          <w:tab w:val="left" w:pos="802"/>
        </w:tabs>
        <w:spacing w:before="120"/>
        <w:ind w:left="403"/>
        <w:jc w:val="both"/>
        <w:rPr>
          <w:sz w:val="22"/>
          <w:szCs w:val="24"/>
        </w:rPr>
      </w:pPr>
      <w:r w:rsidRPr="00ED21EF">
        <w:rPr>
          <w:sz w:val="22"/>
          <w:szCs w:val="24"/>
        </w:rPr>
        <w:t>if the offender is an individual</w:t>
      </w:r>
      <w:r w:rsidRPr="00ED21EF">
        <w:rPr>
          <w:rFonts w:eastAsia="Times New Roman"/>
          <w:sz w:val="22"/>
          <w:szCs w:val="24"/>
        </w:rPr>
        <w:t>—imprisonment for 5 years; or</w:t>
      </w:r>
    </w:p>
    <w:p w14:paraId="1EC37C3B" w14:textId="77777777" w:rsidR="00756A16" w:rsidRPr="00ED21EF" w:rsidRDefault="00756A16" w:rsidP="0031455A">
      <w:pPr>
        <w:numPr>
          <w:ilvl w:val="0"/>
          <w:numId w:val="280"/>
        </w:numPr>
        <w:shd w:val="clear" w:color="auto" w:fill="FFFFFF"/>
        <w:tabs>
          <w:tab w:val="left" w:pos="802"/>
        </w:tabs>
        <w:spacing w:before="120"/>
        <w:ind w:left="403"/>
        <w:jc w:val="both"/>
        <w:rPr>
          <w:sz w:val="22"/>
          <w:szCs w:val="24"/>
        </w:rPr>
      </w:pPr>
      <w:r w:rsidRPr="00ED21EF">
        <w:rPr>
          <w:sz w:val="22"/>
          <w:szCs w:val="24"/>
        </w:rPr>
        <w:t>otherwise</w:t>
      </w:r>
      <w:r w:rsidRPr="00ED21EF">
        <w:rPr>
          <w:rFonts w:eastAsia="Times New Roman"/>
          <w:sz w:val="22"/>
          <w:szCs w:val="24"/>
        </w:rPr>
        <w:t>—$500,000.</w:t>
      </w:r>
    </w:p>
    <w:p w14:paraId="4C81A3CC" w14:textId="77777777" w:rsidR="003D0A7C" w:rsidRDefault="003D0A7C" w:rsidP="0031455A">
      <w:pPr>
        <w:shd w:val="clear" w:color="auto" w:fill="FFFFFF"/>
        <w:spacing w:before="120"/>
        <w:ind w:left="14"/>
        <w:jc w:val="both"/>
        <w:rPr>
          <w:sz w:val="22"/>
        </w:rPr>
        <w:sectPr w:rsidR="003D0A7C" w:rsidSect="0071147F">
          <w:pgSz w:w="12240" w:h="15840" w:code="1"/>
          <w:pgMar w:top="1440" w:right="1440" w:bottom="1440" w:left="1440" w:header="720" w:footer="720" w:gutter="0"/>
          <w:cols w:space="60"/>
          <w:noEndnote/>
        </w:sectPr>
      </w:pPr>
    </w:p>
    <w:p w14:paraId="2475A413" w14:textId="77777777" w:rsidR="00756A16" w:rsidRPr="00ED21EF" w:rsidRDefault="00756A16" w:rsidP="0031455A">
      <w:pPr>
        <w:shd w:val="clear" w:color="auto" w:fill="FFFFFF"/>
        <w:spacing w:before="120"/>
        <w:jc w:val="both"/>
        <w:rPr>
          <w:sz w:val="22"/>
        </w:rPr>
      </w:pPr>
      <w:r w:rsidRPr="00ED21EF">
        <w:rPr>
          <w:b/>
          <w:bCs/>
          <w:sz w:val="22"/>
          <w:szCs w:val="24"/>
          <w:lang w:val="fr-FR"/>
        </w:rPr>
        <w:lastRenderedPageBreak/>
        <w:t xml:space="preserve">Transmission </w:t>
      </w:r>
      <w:r w:rsidRPr="00ED21EF">
        <w:rPr>
          <w:b/>
          <w:bCs/>
          <w:sz w:val="22"/>
          <w:szCs w:val="24"/>
        </w:rPr>
        <w:t>likely to cause explosion</w:t>
      </w:r>
    </w:p>
    <w:p w14:paraId="50243402" w14:textId="77777777" w:rsidR="00756A16" w:rsidRPr="00ED21EF" w:rsidRDefault="00756A16" w:rsidP="0031455A">
      <w:pPr>
        <w:shd w:val="clear" w:color="auto" w:fill="FFFFFF"/>
        <w:tabs>
          <w:tab w:val="left" w:pos="869"/>
        </w:tabs>
        <w:spacing w:before="120"/>
        <w:ind w:left="5" w:firstLine="346"/>
        <w:jc w:val="both"/>
        <w:rPr>
          <w:sz w:val="22"/>
        </w:rPr>
      </w:pPr>
      <w:r w:rsidRPr="00ED21EF">
        <w:rPr>
          <w:b/>
          <w:bCs/>
          <w:sz w:val="22"/>
          <w:szCs w:val="24"/>
        </w:rPr>
        <w:t>199.</w:t>
      </w:r>
      <w:r w:rsidRPr="00ED21EF">
        <w:rPr>
          <w:b/>
          <w:bCs/>
          <w:sz w:val="22"/>
          <w:szCs w:val="24"/>
        </w:rPr>
        <w:tab/>
      </w:r>
      <w:r w:rsidRPr="00ED21EF">
        <w:rPr>
          <w:sz w:val="22"/>
          <w:szCs w:val="24"/>
        </w:rPr>
        <w:t>A person must not use a transmitter in a manner that the</w:t>
      </w:r>
      <w:r w:rsidR="00A614B5">
        <w:rPr>
          <w:sz w:val="22"/>
          <w:szCs w:val="24"/>
        </w:rPr>
        <w:t xml:space="preserve"> </w:t>
      </w:r>
      <w:r w:rsidRPr="00ED21EF">
        <w:rPr>
          <w:sz w:val="22"/>
          <w:szCs w:val="24"/>
        </w:rPr>
        <w:t>person knows is likely to cause an explosion.</w:t>
      </w:r>
    </w:p>
    <w:p w14:paraId="17EC1908" w14:textId="77777777" w:rsidR="00756A16" w:rsidRPr="00ED21EF" w:rsidRDefault="00756A16" w:rsidP="0031455A">
      <w:pPr>
        <w:shd w:val="clear" w:color="auto" w:fill="FFFFFF"/>
        <w:spacing w:before="120"/>
        <w:ind w:left="10"/>
        <w:jc w:val="both"/>
        <w:rPr>
          <w:sz w:val="22"/>
        </w:rPr>
      </w:pPr>
      <w:r w:rsidRPr="00ED21EF">
        <w:rPr>
          <w:sz w:val="22"/>
          <w:szCs w:val="24"/>
        </w:rPr>
        <w:t>Penalty:</w:t>
      </w:r>
    </w:p>
    <w:p w14:paraId="5788F563" w14:textId="77777777" w:rsidR="00756A16" w:rsidRPr="00ED21EF" w:rsidRDefault="00756A16" w:rsidP="0031455A">
      <w:pPr>
        <w:numPr>
          <w:ilvl w:val="0"/>
          <w:numId w:val="281"/>
        </w:numPr>
        <w:shd w:val="clear" w:color="auto" w:fill="FFFFFF"/>
        <w:tabs>
          <w:tab w:val="left" w:pos="782"/>
        </w:tabs>
        <w:spacing w:before="120"/>
        <w:ind w:left="394"/>
        <w:jc w:val="both"/>
        <w:rPr>
          <w:sz w:val="22"/>
          <w:szCs w:val="24"/>
        </w:rPr>
      </w:pPr>
      <w:r w:rsidRPr="00ED21EF">
        <w:rPr>
          <w:sz w:val="22"/>
          <w:szCs w:val="24"/>
        </w:rPr>
        <w:t>if the offender is an individual</w:t>
      </w:r>
      <w:r w:rsidRPr="00ED21EF">
        <w:rPr>
          <w:rFonts w:eastAsia="Times New Roman"/>
          <w:sz w:val="22"/>
          <w:szCs w:val="24"/>
        </w:rPr>
        <w:t>—imprisonment for 5 years; or</w:t>
      </w:r>
    </w:p>
    <w:p w14:paraId="3C3ABA9F" w14:textId="77777777" w:rsidR="00756A16" w:rsidRPr="00ED21EF" w:rsidRDefault="00756A16" w:rsidP="0031455A">
      <w:pPr>
        <w:numPr>
          <w:ilvl w:val="0"/>
          <w:numId w:val="281"/>
        </w:numPr>
        <w:shd w:val="clear" w:color="auto" w:fill="FFFFFF"/>
        <w:tabs>
          <w:tab w:val="left" w:pos="782"/>
        </w:tabs>
        <w:spacing w:before="120"/>
        <w:ind w:left="394"/>
        <w:jc w:val="both"/>
        <w:rPr>
          <w:sz w:val="22"/>
          <w:szCs w:val="24"/>
        </w:rPr>
      </w:pPr>
      <w:r w:rsidRPr="00ED21EF">
        <w:rPr>
          <w:sz w:val="22"/>
          <w:szCs w:val="24"/>
        </w:rPr>
        <w:t>otherwise</w:t>
      </w:r>
      <w:r w:rsidRPr="00ED21EF">
        <w:rPr>
          <w:rFonts w:eastAsia="Times New Roman"/>
          <w:sz w:val="22"/>
          <w:szCs w:val="24"/>
        </w:rPr>
        <w:t>—$500,000.</w:t>
      </w:r>
    </w:p>
    <w:p w14:paraId="34162F91" w14:textId="77777777" w:rsidR="00756A16" w:rsidRPr="00ED21EF" w:rsidRDefault="00756A16" w:rsidP="0031455A">
      <w:pPr>
        <w:shd w:val="clear" w:color="auto" w:fill="FFFFFF"/>
        <w:spacing w:before="120"/>
        <w:ind w:left="14"/>
        <w:jc w:val="both"/>
        <w:rPr>
          <w:sz w:val="22"/>
        </w:rPr>
      </w:pPr>
      <w:r w:rsidRPr="00ED21EF">
        <w:rPr>
          <w:b/>
          <w:bCs/>
          <w:sz w:val="22"/>
          <w:szCs w:val="24"/>
        </w:rPr>
        <w:t>Imputed knowledge</w:t>
      </w:r>
    </w:p>
    <w:p w14:paraId="522BA44B" w14:textId="77777777" w:rsidR="00756A16" w:rsidRPr="00ED21EF" w:rsidRDefault="00756A16" w:rsidP="0031455A">
      <w:pPr>
        <w:shd w:val="clear" w:color="auto" w:fill="FFFFFF"/>
        <w:tabs>
          <w:tab w:val="left" w:pos="869"/>
        </w:tabs>
        <w:spacing w:before="120"/>
        <w:ind w:left="5" w:firstLine="346"/>
        <w:jc w:val="both"/>
        <w:rPr>
          <w:sz w:val="22"/>
        </w:rPr>
      </w:pPr>
      <w:r w:rsidRPr="00ED21EF">
        <w:rPr>
          <w:b/>
          <w:bCs/>
          <w:sz w:val="22"/>
          <w:szCs w:val="24"/>
        </w:rPr>
        <w:t>200.</w:t>
      </w:r>
      <w:r w:rsidRPr="00ED21EF">
        <w:rPr>
          <w:b/>
          <w:bCs/>
          <w:sz w:val="22"/>
          <w:szCs w:val="24"/>
        </w:rPr>
        <w:tab/>
      </w:r>
      <w:r w:rsidRPr="00ED21EF">
        <w:rPr>
          <w:sz w:val="22"/>
          <w:szCs w:val="24"/>
        </w:rPr>
        <w:t>For the purposes of establishing a contravention of section</w:t>
      </w:r>
      <w:r w:rsidR="00A614B5">
        <w:rPr>
          <w:sz w:val="22"/>
          <w:szCs w:val="24"/>
        </w:rPr>
        <w:t xml:space="preserve"> </w:t>
      </w:r>
      <w:r w:rsidRPr="00ED21EF">
        <w:rPr>
          <w:sz w:val="22"/>
          <w:szCs w:val="24"/>
        </w:rPr>
        <w:t>192, 193 or 194, paragraph 195(1)(b) or section 199, if, having regard</w:t>
      </w:r>
      <w:r w:rsidR="00A614B5">
        <w:rPr>
          <w:sz w:val="22"/>
          <w:szCs w:val="24"/>
        </w:rPr>
        <w:t xml:space="preserve"> </w:t>
      </w:r>
      <w:r w:rsidRPr="00ED21EF">
        <w:rPr>
          <w:sz w:val="22"/>
          <w:szCs w:val="24"/>
        </w:rPr>
        <w:t>to:</w:t>
      </w:r>
    </w:p>
    <w:p w14:paraId="6F4AAA2F" w14:textId="77777777" w:rsidR="00756A16" w:rsidRPr="00ED21EF" w:rsidRDefault="00756A16" w:rsidP="0031455A">
      <w:pPr>
        <w:shd w:val="clear" w:color="auto" w:fill="FFFFFF"/>
        <w:tabs>
          <w:tab w:val="left" w:pos="787"/>
        </w:tabs>
        <w:spacing w:before="120"/>
        <w:ind w:left="787" w:hanging="379"/>
        <w:jc w:val="both"/>
        <w:rPr>
          <w:sz w:val="22"/>
        </w:rPr>
      </w:pPr>
      <w:r w:rsidRPr="00ED21EF">
        <w:rPr>
          <w:sz w:val="22"/>
          <w:szCs w:val="24"/>
        </w:rPr>
        <w:t>(a)</w:t>
      </w:r>
      <w:r w:rsidRPr="00ED21EF">
        <w:rPr>
          <w:sz w:val="22"/>
          <w:szCs w:val="24"/>
        </w:rPr>
        <w:tab/>
        <w:t>a person</w:t>
      </w:r>
      <w:r w:rsidR="005E1428" w:rsidRPr="00ED21EF">
        <w:rPr>
          <w:sz w:val="22"/>
          <w:szCs w:val="24"/>
        </w:rPr>
        <w:t>’</w:t>
      </w:r>
      <w:r w:rsidRPr="00ED21EF">
        <w:rPr>
          <w:sz w:val="22"/>
          <w:szCs w:val="24"/>
        </w:rPr>
        <w:t>s abilities, experience, qualifications and other</w:t>
      </w:r>
      <w:r w:rsidR="00A614B5">
        <w:rPr>
          <w:sz w:val="22"/>
          <w:szCs w:val="24"/>
        </w:rPr>
        <w:t xml:space="preserve"> </w:t>
      </w:r>
      <w:r w:rsidRPr="00ED21EF">
        <w:rPr>
          <w:sz w:val="22"/>
          <w:szCs w:val="24"/>
        </w:rPr>
        <w:t>attributes; and</w:t>
      </w:r>
    </w:p>
    <w:p w14:paraId="1E6FBE38" w14:textId="77777777" w:rsidR="00363929" w:rsidRDefault="00756A16" w:rsidP="0031455A">
      <w:pPr>
        <w:shd w:val="clear" w:color="auto" w:fill="FFFFFF"/>
        <w:tabs>
          <w:tab w:val="left" w:pos="787"/>
        </w:tabs>
        <w:spacing w:before="120"/>
        <w:ind w:left="14" w:firstLine="384"/>
        <w:jc w:val="both"/>
        <w:rPr>
          <w:sz w:val="22"/>
          <w:szCs w:val="24"/>
        </w:rPr>
      </w:pPr>
      <w:r w:rsidRPr="00ED21EF">
        <w:rPr>
          <w:sz w:val="22"/>
          <w:szCs w:val="24"/>
        </w:rPr>
        <w:t>(b)</w:t>
      </w:r>
      <w:r w:rsidRPr="00ED21EF">
        <w:rPr>
          <w:sz w:val="22"/>
          <w:szCs w:val="24"/>
        </w:rPr>
        <w:tab/>
        <w:t>all the circumstances surrounding the alleged contravention;</w:t>
      </w:r>
    </w:p>
    <w:p w14:paraId="3FE1289C" w14:textId="77777777" w:rsidR="00756A16" w:rsidRPr="00ED21EF" w:rsidRDefault="00756A16" w:rsidP="00363929">
      <w:pPr>
        <w:shd w:val="clear" w:color="auto" w:fill="FFFFFF"/>
        <w:tabs>
          <w:tab w:val="left" w:pos="787"/>
        </w:tabs>
        <w:spacing w:before="120"/>
        <w:jc w:val="both"/>
        <w:rPr>
          <w:sz w:val="22"/>
        </w:rPr>
      </w:pPr>
      <w:r w:rsidRPr="00ED21EF">
        <w:rPr>
          <w:sz w:val="22"/>
          <w:szCs w:val="24"/>
        </w:rPr>
        <w:t>the person ought reasonably to have known that using the transmitter</w:t>
      </w:r>
      <w:r w:rsidR="00A614B5">
        <w:rPr>
          <w:sz w:val="22"/>
          <w:szCs w:val="24"/>
        </w:rPr>
        <w:t xml:space="preserve"> </w:t>
      </w:r>
      <w:r w:rsidRPr="00ED21EF">
        <w:rPr>
          <w:sz w:val="22"/>
          <w:szCs w:val="24"/>
        </w:rPr>
        <w:t>in question, or doing the act or thing in question, was a contravention</w:t>
      </w:r>
      <w:r w:rsidR="00A614B5">
        <w:rPr>
          <w:sz w:val="22"/>
          <w:szCs w:val="24"/>
        </w:rPr>
        <w:t xml:space="preserve"> </w:t>
      </w:r>
      <w:r w:rsidRPr="00ED21EF">
        <w:rPr>
          <w:sz w:val="22"/>
          <w:szCs w:val="24"/>
        </w:rPr>
        <w:t>of that provision, the person is taken to have known that using the</w:t>
      </w:r>
      <w:r w:rsidR="00A614B5">
        <w:rPr>
          <w:sz w:val="22"/>
          <w:szCs w:val="24"/>
        </w:rPr>
        <w:t xml:space="preserve"> </w:t>
      </w:r>
      <w:r w:rsidRPr="00ED21EF">
        <w:rPr>
          <w:sz w:val="22"/>
          <w:szCs w:val="24"/>
        </w:rPr>
        <w:t>transmitter, or doing the act or thing, was such a contravention.</w:t>
      </w:r>
    </w:p>
    <w:p w14:paraId="3BDFC057" w14:textId="77777777" w:rsidR="00756A16" w:rsidRPr="00ED21EF" w:rsidRDefault="00756A16" w:rsidP="0031455A">
      <w:pPr>
        <w:shd w:val="clear" w:color="auto" w:fill="FFFFFF"/>
        <w:spacing w:before="120"/>
        <w:ind w:left="14"/>
        <w:jc w:val="both"/>
        <w:rPr>
          <w:sz w:val="22"/>
        </w:rPr>
      </w:pPr>
      <w:r w:rsidRPr="00ED21EF">
        <w:rPr>
          <w:b/>
          <w:bCs/>
          <w:sz w:val="22"/>
          <w:szCs w:val="24"/>
        </w:rPr>
        <w:t>Operation of laws of States or Territories</w:t>
      </w:r>
    </w:p>
    <w:p w14:paraId="11E29104" w14:textId="77777777" w:rsidR="00756A16" w:rsidRPr="00ED21EF" w:rsidRDefault="00756A16" w:rsidP="0031455A">
      <w:pPr>
        <w:shd w:val="clear" w:color="auto" w:fill="FFFFFF"/>
        <w:tabs>
          <w:tab w:val="left" w:pos="869"/>
        </w:tabs>
        <w:spacing w:before="120"/>
        <w:ind w:left="5" w:firstLine="346"/>
        <w:jc w:val="both"/>
        <w:rPr>
          <w:sz w:val="22"/>
        </w:rPr>
      </w:pPr>
      <w:r w:rsidRPr="00ED21EF">
        <w:rPr>
          <w:b/>
          <w:bCs/>
          <w:sz w:val="22"/>
          <w:szCs w:val="24"/>
        </w:rPr>
        <w:t>201.</w:t>
      </w:r>
      <w:r w:rsidRPr="00ED21EF">
        <w:rPr>
          <w:b/>
          <w:bCs/>
          <w:sz w:val="22"/>
          <w:szCs w:val="24"/>
        </w:rPr>
        <w:tab/>
      </w:r>
      <w:r w:rsidRPr="00ED21EF">
        <w:rPr>
          <w:sz w:val="22"/>
          <w:szCs w:val="24"/>
        </w:rPr>
        <w:t>This Part is not intended to exclude or limit the concurrent</w:t>
      </w:r>
      <w:r w:rsidR="00A614B5">
        <w:rPr>
          <w:sz w:val="22"/>
          <w:szCs w:val="24"/>
        </w:rPr>
        <w:t xml:space="preserve"> </w:t>
      </w:r>
      <w:r w:rsidRPr="00ED21EF">
        <w:rPr>
          <w:sz w:val="22"/>
          <w:szCs w:val="24"/>
        </w:rPr>
        <w:t>operation of:</w:t>
      </w:r>
    </w:p>
    <w:p w14:paraId="3BE1FDE7" w14:textId="77777777" w:rsidR="00756A16" w:rsidRPr="00ED21EF" w:rsidRDefault="00756A16" w:rsidP="0031455A">
      <w:pPr>
        <w:numPr>
          <w:ilvl w:val="0"/>
          <w:numId w:val="282"/>
        </w:numPr>
        <w:shd w:val="clear" w:color="auto" w:fill="FFFFFF"/>
        <w:tabs>
          <w:tab w:val="left" w:pos="792"/>
        </w:tabs>
        <w:spacing w:before="120"/>
        <w:ind w:left="403"/>
        <w:jc w:val="both"/>
        <w:rPr>
          <w:sz w:val="22"/>
          <w:szCs w:val="24"/>
        </w:rPr>
      </w:pPr>
      <w:r w:rsidRPr="00ED21EF">
        <w:rPr>
          <w:sz w:val="22"/>
          <w:szCs w:val="24"/>
        </w:rPr>
        <w:t>the law of a State or Territory; or</w:t>
      </w:r>
    </w:p>
    <w:p w14:paraId="67D64A47" w14:textId="77777777" w:rsidR="00756A16" w:rsidRPr="00ED21EF" w:rsidRDefault="00756A16" w:rsidP="0031455A">
      <w:pPr>
        <w:numPr>
          <w:ilvl w:val="0"/>
          <w:numId w:val="282"/>
        </w:numPr>
        <w:shd w:val="clear" w:color="auto" w:fill="FFFFFF"/>
        <w:tabs>
          <w:tab w:val="left" w:pos="792"/>
        </w:tabs>
        <w:spacing w:before="120"/>
        <w:ind w:left="792" w:hanging="389"/>
        <w:jc w:val="both"/>
        <w:rPr>
          <w:sz w:val="22"/>
          <w:szCs w:val="24"/>
        </w:rPr>
      </w:pPr>
      <w:r w:rsidRPr="00ED21EF">
        <w:rPr>
          <w:sz w:val="22"/>
          <w:szCs w:val="24"/>
        </w:rPr>
        <w:t>regulations, Ordinances or other instruments of a legislative character made under an Act other than this Act.</w:t>
      </w:r>
    </w:p>
    <w:p w14:paraId="22EC6AF3" w14:textId="77777777" w:rsidR="00756A16" w:rsidRPr="00ED21EF" w:rsidRDefault="00756A16" w:rsidP="00113746">
      <w:pPr>
        <w:shd w:val="clear" w:color="auto" w:fill="FFFFFF"/>
        <w:spacing w:before="240"/>
        <w:jc w:val="center"/>
        <w:rPr>
          <w:sz w:val="22"/>
        </w:rPr>
      </w:pPr>
      <w:r w:rsidRPr="00ED21EF">
        <w:rPr>
          <w:b/>
          <w:bCs/>
          <w:sz w:val="22"/>
          <w:szCs w:val="24"/>
        </w:rPr>
        <w:t>PART 4.3</w:t>
      </w:r>
      <w:r w:rsidRPr="00ED21EF">
        <w:rPr>
          <w:rFonts w:eastAsia="Times New Roman"/>
          <w:b/>
          <w:bCs/>
          <w:sz w:val="22"/>
          <w:szCs w:val="24"/>
        </w:rPr>
        <w:t>—SETTLEMENT OF INTERFERENCE DISPUTES</w:t>
      </w:r>
    </w:p>
    <w:p w14:paraId="62CFA7FE" w14:textId="77777777" w:rsidR="00756A16" w:rsidRPr="00ED21EF" w:rsidRDefault="00756A16" w:rsidP="00113746">
      <w:pPr>
        <w:shd w:val="clear" w:color="auto" w:fill="FFFFFF"/>
        <w:spacing w:before="120"/>
        <w:jc w:val="center"/>
        <w:rPr>
          <w:sz w:val="22"/>
        </w:rPr>
      </w:pPr>
      <w:r w:rsidRPr="00ED21EF">
        <w:rPr>
          <w:b/>
          <w:bCs/>
          <w:i/>
          <w:iCs/>
          <w:sz w:val="22"/>
          <w:szCs w:val="24"/>
        </w:rPr>
        <w:t>Division 1</w:t>
      </w:r>
      <w:r w:rsidRPr="00ED21EF">
        <w:rPr>
          <w:rFonts w:eastAsia="Times New Roman"/>
          <w:b/>
          <w:bCs/>
          <w:sz w:val="22"/>
          <w:szCs w:val="24"/>
        </w:rPr>
        <w:t>—</w:t>
      </w:r>
      <w:r w:rsidRPr="00ED21EF">
        <w:rPr>
          <w:rFonts w:eastAsia="Times New Roman"/>
          <w:b/>
          <w:bCs/>
          <w:i/>
          <w:iCs/>
          <w:sz w:val="22"/>
          <w:szCs w:val="24"/>
        </w:rPr>
        <w:t>Conciliators</w:t>
      </w:r>
    </w:p>
    <w:p w14:paraId="536CB28F" w14:textId="77777777" w:rsidR="00756A16" w:rsidRPr="00ED21EF" w:rsidRDefault="00756A16" w:rsidP="0031455A">
      <w:pPr>
        <w:shd w:val="clear" w:color="auto" w:fill="FFFFFF"/>
        <w:spacing w:before="120"/>
        <w:ind w:left="24"/>
        <w:jc w:val="both"/>
        <w:rPr>
          <w:sz w:val="22"/>
        </w:rPr>
      </w:pPr>
      <w:r w:rsidRPr="00ED21EF">
        <w:rPr>
          <w:b/>
          <w:bCs/>
          <w:sz w:val="22"/>
          <w:szCs w:val="24"/>
        </w:rPr>
        <w:t>Appointment of a conciliator</w:t>
      </w:r>
    </w:p>
    <w:p w14:paraId="0C0AF863" w14:textId="77777777" w:rsidR="00756A16" w:rsidRPr="00ED21EF" w:rsidRDefault="00756A16" w:rsidP="0031455A">
      <w:pPr>
        <w:shd w:val="clear" w:color="auto" w:fill="FFFFFF"/>
        <w:spacing w:before="120"/>
        <w:ind w:left="365"/>
        <w:jc w:val="both"/>
        <w:rPr>
          <w:sz w:val="22"/>
        </w:rPr>
      </w:pPr>
      <w:r w:rsidRPr="00ED21EF">
        <w:rPr>
          <w:b/>
          <w:bCs/>
          <w:sz w:val="22"/>
          <w:szCs w:val="24"/>
        </w:rPr>
        <w:t xml:space="preserve">202.(1) </w:t>
      </w:r>
      <w:r w:rsidRPr="00ED21EF">
        <w:rPr>
          <w:sz w:val="22"/>
          <w:szCs w:val="24"/>
        </w:rPr>
        <w:t>The SMA may appoint a person to be a conciliator.</w:t>
      </w:r>
    </w:p>
    <w:p w14:paraId="1BE798AD" w14:textId="77777777" w:rsidR="00756A16" w:rsidRPr="00ED21EF" w:rsidRDefault="00756A16" w:rsidP="0031455A">
      <w:pPr>
        <w:shd w:val="clear" w:color="auto" w:fill="FFFFFF"/>
        <w:tabs>
          <w:tab w:val="left" w:pos="754"/>
        </w:tabs>
        <w:spacing w:before="120"/>
        <w:ind w:left="552" w:hanging="187"/>
        <w:jc w:val="both"/>
        <w:rPr>
          <w:sz w:val="22"/>
        </w:rPr>
      </w:pPr>
      <w:r w:rsidRPr="00ED21EF">
        <w:rPr>
          <w:b/>
          <w:bCs/>
          <w:sz w:val="22"/>
          <w:szCs w:val="24"/>
        </w:rPr>
        <w:t>(2)</w:t>
      </w:r>
      <w:r w:rsidRPr="00ED21EF">
        <w:rPr>
          <w:sz w:val="22"/>
          <w:szCs w:val="24"/>
        </w:rPr>
        <w:tab/>
        <w:t>A conciliator may be appointed on either a full-time or a part-time</w:t>
      </w:r>
      <w:r w:rsidR="00A614B5">
        <w:rPr>
          <w:sz w:val="22"/>
          <w:szCs w:val="24"/>
        </w:rPr>
        <w:t xml:space="preserve"> </w:t>
      </w:r>
      <w:r w:rsidRPr="00ED21EF">
        <w:rPr>
          <w:sz w:val="22"/>
          <w:szCs w:val="24"/>
        </w:rPr>
        <w:t>basis.</w:t>
      </w:r>
    </w:p>
    <w:p w14:paraId="1ED8ECDB" w14:textId="77777777" w:rsidR="00756A16" w:rsidRPr="00ED21EF" w:rsidRDefault="00756A16" w:rsidP="0031455A">
      <w:pPr>
        <w:numPr>
          <w:ilvl w:val="0"/>
          <w:numId w:val="283"/>
        </w:numPr>
        <w:shd w:val="clear" w:color="auto" w:fill="FFFFFF"/>
        <w:tabs>
          <w:tab w:val="left" w:pos="754"/>
        </w:tabs>
        <w:spacing w:before="120"/>
        <w:ind w:left="24" w:firstLine="341"/>
        <w:jc w:val="both"/>
        <w:rPr>
          <w:b/>
          <w:bCs/>
          <w:sz w:val="22"/>
          <w:szCs w:val="24"/>
        </w:rPr>
      </w:pPr>
      <w:r w:rsidRPr="00ED21EF">
        <w:rPr>
          <w:sz w:val="22"/>
          <w:szCs w:val="24"/>
        </w:rPr>
        <w:t>A conciliator holds office for such period as is specified in his or her instrument of appointment.</w:t>
      </w:r>
    </w:p>
    <w:p w14:paraId="03035665" w14:textId="77777777" w:rsidR="00756A16" w:rsidRPr="00ED21EF" w:rsidRDefault="00756A16" w:rsidP="0031455A">
      <w:pPr>
        <w:numPr>
          <w:ilvl w:val="0"/>
          <w:numId w:val="283"/>
        </w:numPr>
        <w:shd w:val="clear" w:color="auto" w:fill="FFFFFF"/>
        <w:tabs>
          <w:tab w:val="left" w:pos="754"/>
        </w:tabs>
        <w:spacing w:before="120"/>
        <w:ind w:left="24" w:firstLine="341"/>
        <w:jc w:val="both"/>
        <w:rPr>
          <w:b/>
          <w:bCs/>
          <w:sz w:val="22"/>
          <w:szCs w:val="24"/>
        </w:rPr>
      </w:pPr>
      <w:r w:rsidRPr="00ED21EF">
        <w:rPr>
          <w:sz w:val="22"/>
          <w:szCs w:val="24"/>
        </w:rPr>
        <w:t>A conciliator</w:t>
      </w:r>
      <w:r w:rsidR="005E1428" w:rsidRPr="00ED21EF">
        <w:rPr>
          <w:sz w:val="22"/>
          <w:szCs w:val="24"/>
        </w:rPr>
        <w:t>’</w:t>
      </w:r>
      <w:r w:rsidRPr="00ED21EF">
        <w:rPr>
          <w:sz w:val="22"/>
          <w:szCs w:val="24"/>
        </w:rPr>
        <w:t>s appointment may be expressed to have effect either generally or as otherwise provided by his or her instrument of appointment.</w:t>
      </w:r>
    </w:p>
    <w:p w14:paraId="32160316" w14:textId="77777777" w:rsidR="00756A16" w:rsidRPr="00ED21EF" w:rsidRDefault="00756A16" w:rsidP="0031455A">
      <w:pPr>
        <w:shd w:val="clear" w:color="auto" w:fill="FFFFFF"/>
        <w:spacing w:before="120"/>
        <w:ind w:left="24"/>
        <w:jc w:val="both"/>
        <w:rPr>
          <w:sz w:val="22"/>
        </w:rPr>
      </w:pPr>
      <w:r w:rsidRPr="00ED21EF">
        <w:rPr>
          <w:b/>
          <w:bCs/>
          <w:sz w:val="22"/>
          <w:szCs w:val="24"/>
        </w:rPr>
        <w:t>Terms and conditions etc.</w:t>
      </w:r>
    </w:p>
    <w:p w14:paraId="118124C9" w14:textId="77777777" w:rsidR="00756A16" w:rsidRPr="00ED21EF" w:rsidRDefault="00756A16" w:rsidP="0031455A">
      <w:pPr>
        <w:shd w:val="clear" w:color="auto" w:fill="FFFFFF"/>
        <w:spacing w:before="120"/>
        <w:ind w:left="370"/>
        <w:jc w:val="both"/>
        <w:rPr>
          <w:sz w:val="22"/>
        </w:rPr>
      </w:pPr>
      <w:r w:rsidRPr="00ED21EF">
        <w:rPr>
          <w:b/>
          <w:bCs/>
          <w:sz w:val="22"/>
          <w:szCs w:val="24"/>
        </w:rPr>
        <w:t xml:space="preserve">203.(1) </w:t>
      </w:r>
      <w:r w:rsidRPr="00ED21EF">
        <w:rPr>
          <w:sz w:val="22"/>
          <w:szCs w:val="24"/>
        </w:rPr>
        <w:t>The SMA may:</w:t>
      </w:r>
    </w:p>
    <w:p w14:paraId="226CE992" w14:textId="77777777" w:rsidR="00756A16" w:rsidRPr="00ED21EF" w:rsidRDefault="00756A16" w:rsidP="0031455A">
      <w:pPr>
        <w:shd w:val="clear" w:color="auto" w:fill="FFFFFF"/>
        <w:spacing w:before="120"/>
        <w:ind w:left="806" w:hanging="379"/>
        <w:jc w:val="both"/>
        <w:rPr>
          <w:sz w:val="22"/>
        </w:rPr>
      </w:pPr>
      <w:r w:rsidRPr="00ED21EF">
        <w:rPr>
          <w:sz w:val="22"/>
          <w:szCs w:val="24"/>
        </w:rPr>
        <w:t>(a)</w:t>
      </w:r>
      <w:r w:rsidR="00113746">
        <w:rPr>
          <w:sz w:val="22"/>
          <w:szCs w:val="24"/>
        </w:rPr>
        <w:tab/>
      </w:r>
      <w:r w:rsidRPr="00ED21EF">
        <w:rPr>
          <w:sz w:val="22"/>
          <w:szCs w:val="24"/>
        </w:rPr>
        <w:t>subject to section 204, determine the terms and conditions of appointment of a person holding office as a conciliator; and</w:t>
      </w:r>
    </w:p>
    <w:p w14:paraId="47494282" w14:textId="77777777" w:rsidR="00756A16" w:rsidRPr="00ED21EF" w:rsidRDefault="0071147F" w:rsidP="0031455A">
      <w:pPr>
        <w:shd w:val="clear" w:color="auto" w:fill="FFFFFF"/>
        <w:spacing w:before="120"/>
        <w:ind w:left="398"/>
        <w:jc w:val="both"/>
        <w:rPr>
          <w:sz w:val="22"/>
        </w:rPr>
      </w:pPr>
      <w:r w:rsidRPr="00ED21EF">
        <w:rPr>
          <w:sz w:val="22"/>
        </w:rPr>
        <w:br w:type="page"/>
      </w:r>
      <w:r w:rsidR="00756A16" w:rsidRPr="005A2A5A">
        <w:rPr>
          <w:sz w:val="22"/>
          <w:szCs w:val="24"/>
        </w:rPr>
        <w:lastRenderedPageBreak/>
        <w:t xml:space="preserve">(b) </w:t>
      </w:r>
      <w:r w:rsidR="00756A16" w:rsidRPr="00ED21EF">
        <w:rPr>
          <w:sz w:val="22"/>
          <w:szCs w:val="24"/>
        </w:rPr>
        <w:t>terminate such an appointment at any time.</w:t>
      </w:r>
    </w:p>
    <w:p w14:paraId="60893F1B" w14:textId="77777777" w:rsidR="00756A16" w:rsidRPr="00ED21EF" w:rsidRDefault="00756A16" w:rsidP="0031455A">
      <w:pPr>
        <w:shd w:val="clear" w:color="auto" w:fill="FFFFFF"/>
        <w:spacing w:before="120"/>
        <w:ind w:left="10" w:firstLine="341"/>
        <w:jc w:val="both"/>
        <w:rPr>
          <w:sz w:val="22"/>
        </w:rPr>
      </w:pPr>
      <w:r w:rsidRPr="00ED21EF">
        <w:rPr>
          <w:b/>
          <w:bCs/>
          <w:sz w:val="22"/>
          <w:szCs w:val="24"/>
        </w:rPr>
        <w:t>(2)</w:t>
      </w:r>
      <w:r w:rsidRPr="00ED21EF">
        <w:rPr>
          <w:sz w:val="22"/>
          <w:szCs w:val="24"/>
        </w:rPr>
        <w:t xml:space="preserve"> A conciliator may resign by writing signed by the conciliator and delivered to the SMA.</w:t>
      </w:r>
    </w:p>
    <w:p w14:paraId="0C46CC66" w14:textId="77777777" w:rsidR="00756A16" w:rsidRPr="00ED21EF" w:rsidRDefault="00756A16" w:rsidP="0031455A">
      <w:pPr>
        <w:shd w:val="clear" w:color="auto" w:fill="FFFFFF"/>
        <w:spacing w:before="120"/>
        <w:ind w:left="10"/>
        <w:jc w:val="both"/>
        <w:rPr>
          <w:sz w:val="22"/>
        </w:rPr>
      </w:pPr>
      <w:r w:rsidRPr="00ED21EF">
        <w:rPr>
          <w:b/>
          <w:bCs/>
          <w:sz w:val="22"/>
          <w:szCs w:val="24"/>
        </w:rPr>
        <w:t>Remuneration and allowances</w:t>
      </w:r>
    </w:p>
    <w:p w14:paraId="131C1383" w14:textId="77777777" w:rsidR="00756A16" w:rsidRPr="00ED21EF" w:rsidRDefault="00756A16" w:rsidP="0031455A">
      <w:pPr>
        <w:shd w:val="clear" w:color="auto" w:fill="FFFFFF"/>
        <w:spacing w:before="120"/>
        <w:ind w:firstLine="350"/>
        <w:jc w:val="both"/>
        <w:rPr>
          <w:sz w:val="22"/>
        </w:rPr>
      </w:pPr>
      <w:r w:rsidRPr="00ED21EF">
        <w:rPr>
          <w:b/>
          <w:bCs/>
          <w:sz w:val="22"/>
          <w:szCs w:val="24"/>
        </w:rPr>
        <w:t xml:space="preserve">204.(1) </w:t>
      </w:r>
      <w:r w:rsidRPr="00ED21EF">
        <w:rPr>
          <w:sz w:val="22"/>
          <w:szCs w:val="24"/>
        </w:rPr>
        <w:t xml:space="preserve">A conciliator who is not appointed or employed under the </w:t>
      </w:r>
      <w:r w:rsidRPr="00ED21EF">
        <w:rPr>
          <w:i/>
          <w:iCs/>
          <w:sz w:val="22"/>
          <w:szCs w:val="24"/>
        </w:rPr>
        <w:t xml:space="preserve">Public Service Act 1922 </w:t>
      </w:r>
      <w:r w:rsidRPr="00ED21EF">
        <w:rPr>
          <w:sz w:val="22"/>
          <w:szCs w:val="24"/>
        </w:rPr>
        <w:t>is to be paid such remuneration as is determined by the Remuneration Tribunal.</w:t>
      </w:r>
    </w:p>
    <w:p w14:paraId="372553BE" w14:textId="77777777" w:rsidR="00756A16" w:rsidRPr="00ED21EF" w:rsidRDefault="00756A16" w:rsidP="0031455A">
      <w:pPr>
        <w:numPr>
          <w:ilvl w:val="0"/>
          <w:numId w:val="284"/>
        </w:numPr>
        <w:shd w:val="clear" w:color="auto" w:fill="FFFFFF"/>
        <w:tabs>
          <w:tab w:val="left" w:pos="744"/>
        </w:tabs>
        <w:spacing w:before="120"/>
        <w:ind w:left="5" w:firstLine="341"/>
        <w:jc w:val="both"/>
        <w:rPr>
          <w:b/>
          <w:bCs/>
          <w:sz w:val="22"/>
          <w:szCs w:val="24"/>
        </w:rPr>
      </w:pPr>
      <w:r w:rsidRPr="00ED21EF">
        <w:rPr>
          <w:sz w:val="22"/>
          <w:szCs w:val="24"/>
        </w:rPr>
        <w:t>If a determination of the Remuneration Tribunal in relation to conciliators is not in operation, a conciliator is to be paid such remuneration as is prescribed.</w:t>
      </w:r>
    </w:p>
    <w:p w14:paraId="2E0A80FB" w14:textId="77777777" w:rsidR="00756A16" w:rsidRPr="00ED21EF" w:rsidRDefault="00756A16" w:rsidP="0031455A">
      <w:pPr>
        <w:numPr>
          <w:ilvl w:val="0"/>
          <w:numId w:val="284"/>
        </w:numPr>
        <w:shd w:val="clear" w:color="auto" w:fill="FFFFFF"/>
        <w:tabs>
          <w:tab w:val="left" w:pos="744"/>
        </w:tabs>
        <w:spacing w:before="120"/>
        <w:ind w:left="346"/>
        <w:jc w:val="both"/>
        <w:rPr>
          <w:b/>
          <w:bCs/>
          <w:sz w:val="22"/>
          <w:szCs w:val="24"/>
        </w:rPr>
      </w:pPr>
      <w:r w:rsidRPr="00ED21EF">
        <w:rPr>
          <w:sz w:val="22"/>
          <w:szCs w:val="24"/>
        </w:rPr>
        <w:t>A conciliator is to be paid such allowances as are prescribed.</w:t>
      </w:r>
    </w:p>
    <w:p w14:paraId="6402F8AB" w14:textId="77777777" w:rsidR="00756A16" w:rsidRPr="00ED21EF" w:rsidRDefault="00756A16" w:rsidP="0031455A">
      <w:pPr>
        <w:numPr>
          <w:ilvl w:val="0"/>
          <w:numId w:val="284"/>
        </w:numPr>
        <w:shd w:val="clear" w:color="auto" w:fill="FFFFFF"/>
        <w:tabs>
          <w:tab w:val="left" w:pos="744"/>
        </w:tabs>
        <w:spacing w:before="120"/>
        <w:ind w:left="5" w:firstLine="341"/>
        <w:jc w:val="both"/>
        <w:rPr>
          <w:b/>
          <w:bCs/>
          <w:sz w:val="22"/>
          <w:szCs w:val="24"/>
        </w:rPr>
      </w:pPr>
      <w:r w:rsidRPr="00ED21EF">
        <w:rPr>
          <w:sz w:val="22"/>
          <w:szCs w:val="24"/>
        </w:rPr>
        <w:t xml:space="preserve">This section has effect subject to the </w:t>
      </w:r>
      <w:r w:rsidRPr="00ED21EF">
        <w:rPr>
          <w:i/>
          <w:iCs/>
          <w:sz w:val="22"/>
          <w:szCs w:val="24"/>
        </w:rPr>
        <w:t>Remuneration Tribunal Act 1973.</w:t>
      </w:r>
    </w:p>
    <w:p w14:paraId="610AB001" w14:textId="77777777" w:rsidR="00756A16" w:rsidRPr="00ED21EF" w:rsidRDefault="00756A16" w:rsidP="00113746">
      <w:pPr>
        <w:shd w:val="clear" w:color="auto" w:fill="FFFFFF"/>
        <w:spacing w:before="240"/>
        <w:jc w:val="center"/>
        <w:rPr>
          <w:sz w:val="22"/>
        </w:rPr>
      </w:pPr>
      <w:r w:rsidRPr="00ED21EF">
        <w:rPr>
          <w:b/>
          <w:bCs/>
          <w:i/>
          <w:iCs/>
          <w:sz w:val="22"/>
          <w:szCs w:val="24"/>
        </w:rPr>
        <w:t>Division 2</w:t>
      </w:r>
      <w:r w:rsidRPr="00ED21EF">
        <w:rPr>
          <w:rFonts w:eastAsia="Times New Roman"/>
          <w:sz w:val="22"/>
          <w:szCs w:val="24"/>
        </w:rPr>
        <w:t>—</w:t>
      </w:r>
      <w:r w:rsidRPr="00ED21EF">
        <w:rPr>
          <w:rFonts w:eastAsia="Times New Roman"/>
          <w:b/>
          <w:bCs/>
          <w:i/>
          <w:iCs/>
          <w:sz w:val="22"/>
          <w:szCs w:val="24"/>
        </w:rPr>
        <w:t>Referral of matters to conciliators</w:t>
      </w:r>
    </w:p>
    <w:p w14:paraId="720F082D" w14:textId="77777777" w:rsidR="00756A16" w:rsidRPr="00ED21EF" w:rsidRDefault="00756A16" w:rsidP="0031455A">
      <w:pPr>
        <w:shd w:val="clear" w:color="auto" w:fill="FFFFFF"/>
        <w:spacing w:before="120"/>
        <w:ind w:left="10"/>
        <w:jc w:val="both"/>
        <w:rPr>
          <w:sz w:val="22"/>
        </w:rPr>
      </w:pPr>
      <w:r w:rsidRPr="00ED21EF">
        <w:rPr>
          <w:b/>
          <w:bCs/>
          <w:sz w:val="22"/>
          <w:szCs w:val="24"/>
        </w:rPr>
        <w:t>Referral of complaints to conciliators</w:t>
      </w:r>
    </w:p>
    <w:p w14:paraId="45B9A32E" w14:textId="77777777" w:rsidR="00756A16" w:rsidRPr="00ED21EF" w:rsidRDefault="00756A16" w:rsidP="0031455A">
      <w:pPr>
        <w:shd w:val="clear" w:color="auto" w:fill="FFFFFF"/>
        <w:spacing w:before="120"/>
        <w:ind w:left="5" w:firstLine="346"/>
        <w:jc w:val="both"/>
        <w:rPr>
          <w:sz w:val="22"/>
        </w:rPr>
      </w:pPr>
      <w:r w:rsidRPr="00ED21EF">
        <w:rPr>
          <w:b/>
          <w:bCs/>
          <w:sz w:val="22"/>
          <w:szCs w:val="24"/>
        </w:rPr>
        <w:t xml:space="preserve">205.(1) </w:t>
      </w:r>
      <w:r w:rsidRPr="00ED21EF">
        <w:rPr>
          <w:sz w:val="22"/>
          <w:szCs w:val="24"/>
        </w:rPr>
        <w:t>If a complaint in writing is made to the SMA to the effect that:</w:t>
      </w:r>
    </w:p>
    <w:p w14:paraId="7DB5E6DC" w14:textId="77777777" w:rsidR="00756A16" w:rsidRPr="00ED21EF" w:rsidRDefault="00756A16" w:rsidP="0031455A">
      <w:pPr>
        <w:shd w:val="clear" w:color="auto" w:fill="FFFFFF"/>
        <w:tabs>
          <w:tab w:val="left" w:pos="787"/>
        </w:tabs>
        <w:spacing w:before="120"/>
        <w:ind w:left="787" w:hanging="398"/>
        <w:jc w:val="both"/>
        <w:rPr>
          <w:sz w:val="22"/>
        </w:rPr>
      </w:pPr>
      <w:r w:rsidRPr="00ED21EF">
        <w:rPr>
          <w:sz w:val="22"/>
          <w:szCs w:val="24"/>
        </w:rPr>
        <w:t>(a)</w:t>
      </w:r>
      <w:r w:rsidRPr="00ED21EF">
        <w:rPr>
          <w:sz w:val="22"/>
          <w:szCs w:val="24"/>
        </w:rPr>
        <w:tab/>
        <w:t>a person has engaged, is engaging or proposes to engage in</w:t>
      </w:r>
      <w:r w:rsidR="00A614B5">
        <w:rPr>
          <w:sz w:val="22"/>
          <w:szCs w:val="24"/>
        </w:rPr>
        <w:t xml:space="preserve"> </w:t>
      </w:r>
      <w:r w:rsidRPr="00ED21EF">
        <w:rPr>
          <w:sz w:val="22"/>
          <w:szCs w:val="24"/>
        </w:rPr>
        <w:t>conduct (including any act and any refusal or omission to act)</w:t>
      </w:r>
      <w:r w:rsidR="00A614B5">
        <w:rPr>
          <w:sz w:val="22"/>
          <w:szCs w:val="24"/>
        </w:rPr>
        <w:t xml:space="preserve"> </w:t>
      </w:r>
      <w:r w:rsidRPr="00ED21EF">
        <w:rPr>
          <w:sz w:val="22"/>
          <w:szCs w:val="24"/>
        </w:rPr>
        <w:t>that has caused, is causing or is likely to cause:</w:t>
      </w:r>
    </w:p>
    <w:p w14:paraId="46668D3E" w14:textId="77777777" w:rsidR="00756A16" w:rsidRPr="00ED21EF" w:rsidRDefault="00756A16" w:rsidP="0031455A">
      <w:pPr>
        <w:shd w:val="clear" w:color="auto" w:fill="FFFFFF"/>
        <w:spacing w:before="120"/>
        <w:ind w:left="1445" w:hanging="341"/>
        <w:jc w:val="both"/>
        <w:rPr>
          <w:sz w:val="22"/>
        </w:rPr>
      </w:pPr>
      <w:r w:rsidRPr="00ED21EF">
        <w:rPr>
          <w:sz w:val="22"/>
          <w:szCs w:val="24"/>
        </w:rPr>
        <w:t>(i)</w:t>
      </w:r>
      <w:r w:rsidR="00113746">
        <w:rPr>
          <w:sz w:val="22"/>
          <w:szCs w:val="24"/>
        </w:rPr>
        <w:tab/>
      </w:r>
      <w:r w:rsidRPr="00ED21EF">
        <w:rPr>
          <w:sz w:val="22"/>
          <w:szCs w:val="24"/>
        </w:rPr>
        <w:t xml:space="preserve">interference or risk of interference to </w:t>
      </w:r>
      <w:r w:rsidRPr="005A2A5A">
        <w:rPr>
          <w:sz w:val="22"/>
          <w:szCs w:val="24"/>
        </w:rPr>
        <w:t xml:space="preserve">radiocommunications; </w:t>
      </w:r>
      <w:r w:rsidRPr="00ED21EF">
        <w:rPr>
          <w:sz w:val="22"/>
          <w:szCs w:val="24"/>
        </w:rPr>
        <w:t>or</w:t>
      </w:r>
    </w:p>
    <w:p w14:paraId="67455F29" w14:textId="77777777" w:rsidR="00756A16" w:rsidRPr="00ED21EF" w:rsidRDefault="00756A16" w:rsidP="0031455A">
      <w:pPr>
        <w:shd w:val="clear" w:color="auto" w:fill="FFFFFF"/>
        <w:spacing w:before="120"/>
        <w:ind w:left="1440" w:hanging="403"/>
        <w:jc w:val="both"/>
        <w:rPr>
          <w:sz w:val="22"/>
        </w:rPr>
      </w:pPr>
      <w:r w:rsidRPr="00ED21EF">
        <w:rPr>
          <w:sz w:val="22"/>
          <w:szCs w:val="24"/>
        </w:rPr>
        <w:t>(ii)</w:t>
      </w:r>
      <w:r w:rsidR="00113746">
        <w:rPr>
          <w:sz w:val="22"/>
          <w:szCs w:val="24"/>
        </w:rPr>
        <w:tab/>
      </w:r>
      <w:r w:rsidRPr="00ED21EF">
        <w:rPr>
          <w:sz w:val="22"/>
          <w:szCs w:val="24"/>
        </w:rPr>
        <w:t xml:space="preserve">any other disruption or disturbance, or risk of disruption or disturbance, to </w:t>
      </w:r>
      <w:r w:rsidRPr="005A2A5A">
        <w:rPr>
          <w:sz w:val="22"/>
          <w:szCs w:val="24"/>
        </w:rPr>
        <w:t xml:space="preserve">radiocommunications; </w:t>
      </w:r>
      <w:r w:rsidRPr="00ED21EF">
        <w:rPr>
          <w:sz w:val="22"/>
          <w:szCs w:val="24"/>
        </w:rPr>
        <w:t>and</w:t>
      </w:r>
    </w:p>
    <w:p w14:paraId="6B60875A" w14:textId="77777777" w:rsidR="00756A16" w:rsidRPr="00ED21EF" w:rsidRDefault="00756A16" w:rsidP="0031455A">
      <w:pPr>
        <w:shd w:val="clear" w:color="auto" w:fill="FFFFFF"/>
        <w:tabs>
          <w:tab w:val="left" w:pos="787"/>
        </w:tabs>
        <w:spacing w:before="120"/>
        <w:ind w:left="787" w:hanging="398"/>
        <w:jc w:val="both"/>
        <w:rPr>
          <w:sz w:val="22"/>
        </w:rPr>
      </w:pPr>
      <w:r w:rsidRPr="00ED21EF">
        <w:rPr>
          <w:sz w:val="22"/>
          <w:szCs w:val="24"/>
        </w:rPr>
        <w:t>(b)</w:t>
      </w:r>
      <w:r w:rsidRPr="00ED21EF">
        <w:rPr>
          <w:sz w:val="22"/>
          <w:szCs w:val="24"/>
        </w:rPr>
        <w:tab/>
        <w:t>the interests of the complainant have been, are or are likely to</w:t>
      </w:r>
      <w:r w:rsidR="00A614B5">
        <w:rPr>
          <w:sz w:val="22"/>
          <w:szCs w:val="24"/>
        </w:rPr>
        <w:t xml:space="preserve"> </w:t>
      </w:r>
      <w:r w:rsidRPr="00ED21EF">
        <w:rPr>
          <w:sz w:val="22"/>
          <w:szCs w:val="24"/>
        </w:rPr>
        <w:t>be affected by the conduct;</w:t>
      </w:r>
    </w:p>
    <w:p w14:paraId="71357144" w14:textId="77777777" w:rsidR="00756A16" w:rsidRPr="00ED21EF" w:rsidRDefault="00756A16" w:rsidP="0031455A">
      <w:pPr>
        <w:shd w:val="clear" w:color="auto" w:fill="FFFFFF"/>
        <w:spacing w:before="120"/>
        <w:ind w:left="5"/>
        <w:jc w:val="both"/>
        <w:rPr>
          <w:sz w:val="22"/>
        </w:rPr>
      </w:pPr>
      <w:r w:rsidRPr="00ED21EF">
        <w:rPr>
          <w:sz w:val="22"/>
          <w:szCs w:val="24"/>
        </w:rPr>
        <w:t>the SMA may refer the matter to a conciliator.</w:t>
      </w:r>
    </w:p>
    <w:p w14:paraId="2A473B5C" w14:textId="77777777" w:rsidR="00756A16" w:rsidRPr="00ED21EF" w:rsidRDefault="00756A16" w:rsidP="0031455A">
      <w:pPr>
        <w:numPr>
          <w:ilvl w:val="0"/>
          <w:numId w:val="285"/>
        </w:numPr>
        <w:shd w:val="clear" w:color="auto" w:fill="FFFFFF"/>
        <w:tabs>
          <w:tab w:val="left" w:pos="739"/>
        </w:tabs>
        <w:spacing w:before="120"/>
        <w:ind w:firstLine="341"/>
        <w:jc w:val="both"/>
        <w:rPr>
          <w:b/>
          <w:bCs/>
          <w:sz w:val="22"/>
          <w:szCs w:val="24"/>
        </w:rPr>
      </w:pPr>
      <w:r w:rsidRPr="00ED21EF">
        <w:rPr>
          <w:sz w:val="22"/>
          <w:szCs w:val="24"/>
        </w:rPr>
        <w:t>If the SMA decides not to refer a complaint to a conciliator, the SMA must give to the complainant a written notice informing the complainant of the decision and the reasons for the decision.</w:t>
      </w:r>
    </w:p>
    <w:p w14:paraId="09BD036E" w14:textId="77777777" w:rsidR="00756A16" w:rsidRPr="00ED21EF" w:rsidRDefault="00756A16" w:rsidP="0031455A">
      <w:pPr>
        <w:numPr>
          <w:ilvl w:val="0"/>
          <w:numId w:val="285"/>
        </w:numPr>
        <w:shd w:val="clear" w:color="auto" w:fill="FFFFFF"/>
        <w:tabs>
          <w:tab w:val="left" w:pos="739"/>
        </w:tabs>
        <w:spacing w:before="120"/>
        <w:ind w:firstLine="341"/>
        <w:jc w:val="both"/>
        <w:rPr>
          <w:b/>
          <w:bCs/>
          <w:sz w:val="22"/>
          <w:szCs w:val="24"/>
        </w:rPr>
      </w:pPr>
      <w:r w:rsidRPr="00ED21EF">
        <w:rPr>
          <w:sz w:val="22"/>
          <w:szCs w:val="24"/>
        </w:rPr>
        <w:t>A reference in this section to being engaged in conduct includes a reference to being involved in, or contributing to, that conduct.</w:t>
      </w:r>
    </w:p>
    <w:p w14:paraId="33393F9F" w14:textId="77777777" w:rsidR="00756A16" w:rsidRPr="00ED21EF" w:rsidRDefault="00756A16" w:rsidP="0031455A">
      <w:pPr>
        <w:shd w:val="clear" w:color="auto" w:fill="FFFFFF"/>
        <w:spacing w:before="120"/>
        <w:ind w:left="5"/>
        <w:jc w:val="both"/>
        <w:rPr>
          <w:sz w:val="22"/>
        </w:rPr>
      </w:pPr>
      <w:r w:rsidRPr="00ED21EF">
        <w:rPr>
          <w:b/>
          <w:bCs/>
          <w:sz w:val="22"/>
          <w:szCs w:val="24"/>
        </w:rPr>
        <w:t>Referral of other matters to conciliators</w:t>
      </w:r>
    </w:p>
    <w:p w14:paraId="364A7421" w14:textId="77777777" w:rsidR="00756A16" w:rsidRPr="00ED21EF" w:rsidRDefault="00756A16" w:rsidP="0031455A">
      <w:pPr>
        <w:shd w:val="clear" w:color="auto" w:fill="FFFFFF"/>
        <w:spacing w:before="120"/>
        <w:ind w:firstLine="346"/>
        <w:jc w:val="both"/>
        <w:rPr>
          <w:sz w:val="22"/>
        </w:rPr>
      </w:pPr>
      <w:r w:rsidRPr="00ED21EF">
        <w:rPr>
          <w:b/>
          <w:bCs/>
          <w:sz w:val="22"/>
          <w:szCs w:val="24"/>
        </w:rPr>
        <w:t xml:space="preserve">206.(1) </w:t>
      </w:r>
      <w:r w:rsidRPr="00ED21EF">
        <w:rPr>
          <w:sz w:val="22"/>
          <w:szCs w:val="24"/>
        </w:rPr>
        <w:t>If it appears to the SMA that, even though a complaint has not been made under subsection 205(1):</w:t>
      </w:r>
    </w:p>
    <w:p w14:paraId="6155E6C2" w14:textId="77777777" w:rsidR="00756A16" w:rsidRPr="00ED21EF" w:rsidRDefault="00756A16" w:rsidP="0031455A">
      <w:pPr>
        <w:numPr>
          <w:ilvl w:val="0"/>
          <w:numId w:val="286"/>
        </w:numPr>
        <w:shd w:val="clear" w:color="auto" w:fill="FFFFFF"/>
        <w:tabs>
          <w:tab w:val="left" w:pos="782"/>
        </w:tabs>
        <w:spacing w:before="120"/>
        <w:ind w:left="782" w:hanging="398"/>
        <w:jc w:val="both"/>
        <w:rPr>
          <w:sz w:val="22"/>
          <w:szCs w:val="24"/>
        </w:rPr>
      </w:pPr>
      <w:r w:rsidRPr="00ED21EF">
        <w:rPr>
          <w:sz w:val="22"/>
          <w:szCs w:val="24"/>
        </w:rPr>
        <w:t>a person has engaged, is engaging or is proposing to engage in disputed conduct; and</w:t>
      </w:r>
    </w:p>
    <w:p w14:paraId="37829956" w14:textId="77777777" w:rsidR="00756A16" w:rsidRPr="00ED21EF" w:rsidRDefault="00756A16" w:rsidP="0031455A">
      <w:pPr>
        <w:numPr>
          <w:ilvl w:val="0"/>
          <w:numId w:val="286"/>
        </w:numPr>
        <w:shd w:val="clear" w:color="auto" w:fill="FFFFFF"/>
        <w:tabs>
          <w:tab w:val="left" w:pos="782"/>
        </w:tabs>
        <w:spacing w:before="120"/>
        <w:ind w:left="782" w:hanging="398"/>
        <w:jc w:val="both"/>
        <w:rPr>
          <w:sz w:val="22"/>
          <w:szCs w:val="24"/>
        </w:rPr>
      </w:pPr>
      <w:r w:rsidRPr="00ED21EF">
        <w:rPr>
          <w:sz w:val="22"/>
          <w:szCs w:val="24"/>
        </w:rPr>
        <w:t>the interests of another person have been, are or are likely to be affected by the conduct;</w:t>
      </w:r>
    </w:p>
    <w:p w14:paraId="2841518F" w14:textId="77777777" w:rsidR="00113746" w:rsidRDefault="00113746" w:rsidP="0031455A">
      <w:pPr>
        <w:shd w:val="clear" w:color="auto" w:fill="FFFFFF"/>
        <w:spacing w:before="120"/>
        <w:ind w:left="5"/>
        <w:jc w:val="both"/>
        <w:rPr>
          <w:sz w:val="22"/>
        </w:rPr>
        <w:sectPr w:rsidR="00113746" w:rsidSect="0071147F">
          <w:pgSz w:w="12240" w:h="15840" w:code="1"/>
          <w:pgMar w:top="1440" w:right="1440" w:bottom="1440" w:left="1440" w:header="720" w:footer="720" w:gutter="0"/>
          <w:cols w:space="60"/>
          <w:noEndnote/>
        </w:sectPr>
      </w:pPr>
    </w:p>
    <w:p w14:paraId="6CE2A234" w14:textId="77777777" w:rsidR="00756A16" w:rsidRPr="00ED21EF" w:rsidRDefault="00756A16" w:rsidP="0031455A">
      <w:pPr>
        <w:shd w:val="clear" w:color="auto" w:fill="FFFFFF"/>
        <w:spacing w:before="120"/>
        <w:jc w:val="both"/>
        <w:rPr>
          <w:sz w:val="22"/>
        </w:rPr>
      </w:pPr>
      <w:r w:rsidRPr="00ED21EF">
        <w:rPr>
          <w:sz w:val="22"/>
          <w:szCs w:val="24"/>
        </w:rPr>
        <w:lastRenderedPageBreak/>
        <w:t>the SMA may refer the matter to a conciliator.</w:t>
      </w:r>
    </w:p>
    <w:p w14:paraId="4D759B21" w14:textId="77777777" w:rsidR="00756A16" w:rsidRPr="00ED21EF" w:rsidRDefault="00756A16" w:rsidP="0031455A">
      <w:pPr>
        <w:shd w:val="clear" w:color="auto" w:fill="FFFFFF"/>
        <w:spacing w:before="120"/>
        <w:ind w:firstLine="326"/>
        <w:jc w:val="both"/>
        <w:rPr>
          <w:sz w:val="22"/>
        </w:rPr>
      </w:pPr>
      <w:r w:rsidRPr="00ED21EF">
        <w:rPr>
          <w:b/>
          <w:bCs/>
          <w:sz w:val="22"/>
          <w:szCs w:val="24"/>
        </w:rPr>
        <w:t>(2)</w:t>
      </w:r>
      <w:r w:rsidRPr="00ED21EF">
        <w:rPr>
          <w:sz w:val="22"/>
          <w:szCs w:val="24"/>
        </w:rPr>
        <w:t xml:space="preserve"> A reference in this section to being engaged in disputed conduct includes a reference to being involved in, or contributing to, that conduct.</w:t>
      </w:r>
    </w:p>
    <w:p w14:paraId="33CD0CBE" w14:textId="77777777" w:rsidR="00756A16" w:rsidRPr="00ED21EF" w:rsidRDefault="00756A16" w:rsidP="0031455A">
      <w:pPr>
        <w:shd w:val="clear" w:color="auto" w:fill="FFFFFF"/>
        <w:spacing w:before="120"/>
        <w:ind w:left="5"/>
        <w:jc w:val="both"/>
        <w:rPr>
          <w:sz w:val="22"/>
        </w:rPr>
      </w:pPr>
      <w:r w:rsidRPr="00ED21EF">
        <w:rPr>
          <w:b/>
          <w:bCs/>
          <w:sz w:val="22"/>
          <w:szCs w:val="24"/>
        </w:rPr>
        <w:t>Consideration of whether to refer a matter</w:t>
      </w:r>
    </w:p>
    <w:p w14:paraId="5C6EA100" w14:textId="77777777" w:rsidR="00756A16" w:rsidRPr="00ED21EF" w:rsidRDefault="00756A16" w:rsidP="0031455A">
      <w:pPr>
        <w:shd w:val="clear" w:color="auto" w:fill="FFFFFF"/>
        <w:spacing w:before="120"/>
        <w:ind w:left="10" w:firstLine="336"/>
        <w:jc w:val="both"/>
        <w:rPr>
          <w:sz w:val="22"/>
        </w:rPr>
      </w:pPr>
      <w:r w:rsidRPr="00ED21EF">
        <w:rPr>
          <w:b/>
          <w:bCs/>
          <w:sz w:val="22"/>
          <w:szCs w:val="24"/>
        </w:rPr>
        <w:t xml:space="preserve">207.(1) </w:t>
      </w:r>
      <w:r w:rsidRPr="00ED21EF">
        <w:rPr>
          <w:sz w:val="22"/>
          <w:szCs w:val="24"/>
        </w:rPr>
        <w:t>In considering whether to refer a matter to a conciliator, the SMA must have regard to all matters it thinks relevant.</w:t>
      </w:r>
    </w:p>
    <w:p w14:paraId="1B235DE3" w14:textId="77777777" w:rsidR="00756A16" w:rsidRPr="00ED21EF" w:rsidRDefault="00756A16" w:rsidP="0031455A">
      <w:pPr>
        <w:shd w:val="clear" w:color="auto" w:fill="FFFFFF"/>
        <w:spacing w:before="120"/>
        <w:ind w:left="341"/>
        <w:jc w:val="both"/>
        <w:rPr>
          <w:sz w:val="22"/>
        </w:rPr>
      </w:pPr>
      <w:r w:rsidRPr="00ED21EF">
        <w:rPr>
          <w:b/>
          <w:bCs/>
          <w:sz w:val="22"/>
          <w:szCs w:val="24"/>
        </w:rPr>
        <w:t>(2)</w:t>
      </w:r>
      <w:r w:rsidRPr="00ED21EF">
        <w:rPr>
          <w:sz w:val="22"/>
          <w:szCs w:val="24"/>
        </w:rPr>
        <w:t xml:space="preserve"> Without limiting subsection (1), the SMA must have regard to:</w:t>
      </w:r>
    </w:p>
    <w:p w14:paraId="36D57B9F" w14:textId="77777777" w:rsidR="00756A16" w:rsidRPr="00ED21EF" w:rsidRDefault="00756A16" w:rsidP="0031455A">
      <w:pPr>
        <w:shd w:val="clear" w:color="auto" w:fill="FFFFFF"/>
        <w:tabs>
          <w:tab w:val="left" w:pos="778"/>
        </w:tabs>
        <w:spacing w:before="120"/>
        <w:ind w:left="394"/>
        <w:jc w:val="both"/>
        <w:rPr>
          <w:sz w:val="22"/>
        </w:rPr>
      </w:pPr>
      <w:r w:rsidRPr="00ED21EF">
        <w:rPr>
          <w:sz w:val="22"/>
          <w:szCs w:val="24"/>
        </w:rPr>
        <w:t>(a)</w:t>
      </w:r>
      <w:r w:rsidRPr="00ED21EF">
        <w:rPr>
          <w:sz w:val="22"/>
          <w:szCs w:val="24"/>
        </w:rPr>
        <w:tab/>
        <w:t>whether, in the SMA</w:t>
      </w:r>
      <w:r w:rsidR="005E1428" w:rsidRPr="00ED21EF">
        <w:rPr>
          <w:sz w:val="22"/>
          <w:szCs w:val="24"/>
        </w:rPr>
        <w:t>’</w:t>
      </w:r>
      <w:r w:rsidRPr="00ED21EF">
        <w:rPr>
          <w:sz w:val="22"/>
          <w:szCs w:val="24"/>
        </w:rPr>
        <w:t>s opinion:</w:t>
      </w:r>
    </w:p>
    <w:p w14:paraId="36F45868" w14:textId="77777777" w:rsidR="00756A16" w:rsidRPr="00ED21EF" w:rsidRDefault="00756A16" w:rsidP="0031455A">
      <w:pPr>
        <w:shd w:val="clear" w:color="auto" w:fill="FFFFFF"/>
        <w:spacing w:before="120"/>
        <w:ind w:left="1099"/>
        <w:jc w:val="both"/>
        <w:rPr>
          <w:sz w:val="22"/>
        </w:rPr>
      </w:pPr>
      <w:r w:rsidRPr="00ED21EF">
        <w:rPr>
          <w:sz w:val="22"/>
          <w:szCs w:val="24"/>
        </w:rPr>
        <w:t>(i)</w:t>
      </w:r>
      <w:r w:rsidR="00113746">
        <w:rPr>
          <w:sz w:val="22"/>
          <w:szCs w:val="24"/>
        </w:rPr>
        <w:tab/>
      </w:r>
      <w:r w:rsidRPr="00ED21EF">
        <w:rPr>
          <w:sz w:val="22"/>
          <w:szCs w:val="24"/>
        </w:rPr>
        <w:t>the matter is trivial; or</w:t>
      </w:r>
    </w:p>
    <w:p w14:paraId="56F058DC" w14:textId="77777777" w:rsidR="00756A16" w:rsidRPr="00ED21EF" w:rsidRDefault="00756A16" w:rsidP="0031455A">
      <w:pPr>
        <w:shd w:val="clear" w:color="auto" w:fill="FFFFFF"/>
        <w:spacing w:before="120"/>
        <w:ind w:left="1440" w:hanging="413"/>
        <w:jc w:val="both"/>
        <w:rPr>
          <w:sz w:val="22"/>
        </w:rPr>
      </w:pPr>
      <w:r w:rsidRPr="00ED21EF">
        <w:rPr>
          <w:sz w:val="22"/>
          <w:szCs w:val="24"/>
        </w:rPr>
        <w:t>(ii)</w:t>
      </w:r>
      <w:r w:rsidR="00113746">
        <w:rPr>
          <w:sz w:val="22"/>
          <w:szCs w:val="24"/>
        </w:rPr>
        <w:tab/>
      </w:r>
      <w:r w:rsidRPr="00ED21EF">
        <w:rPr>
          <w:sz w:val="22"/>
          <w:szCs w:val="24"/>
        </w:rPr>
        <w:t>the person whose interests allegedly have been, are being or are likely to be affected does not wish the matter to be referred to a conciliator; and</w:t>
      </w:r>
    </w:p>
    <w:p w14:paraId="5D8DC9E9" w14:textId="77777777" w:rsidR="00756A16" w:rsidRPr="00ED21EF" w:rsidRDefault="00756A16" w:rsidP="0031455A">
      <w:pPr>
        <w:shd w:val="clear" w:color="auto" w:fill="FFFFFF"/>
        <w:tabs>
          <w:tab w:val="left" w:pos="778"/>
        </w:tabs>
        <w:spacing w:before="120"/>
        <w:ind w:left="778" w:hanging="384"/>
        <w:jc w:val="both"/>
        <w:rPr>
          <w:sz w:val="22"/>
        </w:rPr>
      </w:pPr>
      <w:r w:rsidRPr="00ED21EF">
        <w:rPr>
          <w:sz w:val="22"/>
          <w:szCs w:val="24"/>
        </w:rPr>
        <w:t>(b)</w:t>
      </w:r>
      <w:r w:rsidRPr="00ED21EF">
        <w:rPr>
          <w:sz w:val="22"/>
          <w:szCs w:val="24"/>
        </w:rPr>
        <w:tab/>
        <w:t>if the matter arises from a complaint to the SMA</w:t>
      </w:r>
      <w:r w:rsidRPr="00ED21EF">
        <w:rPr>
          <w:rFonts w:eastAsia="Times New Roman"/>
          <w:sz w:val="22"/>
          <w:szCs w:val="24"/>
        </w:rPr>
        <w:t>—whether, in</w:t>
      </w:r>
      <w:r w:rsidR="00A614B5">
        <w:rPr>
          <w:rFonts w:eastAsia="Times New Roman"/>
          <w:sz w:val="22"/>
          <w:szCs w:val="24"/>
        </w:rPr>
        <w:t xml:space="preserve"> </w:t>
      </w:r>
      <w:r w:rsidRPr="00ED21EF">
        <w:rPr>
          <w:rFonts w:eastAsia="Times New Roman"/>
          <w:sz w:val="22"/>
          <w:szCs w:val="24"/>
        </w:rPr>
        <w:t>the SMA</w:t>
      </w:r>
      <w:r w:rsidR="005E1428" w:rsidRPr="00ED21EF">
        <w:rPr>
          <w:rFonts w:eastAsia="Times New Roman"/>
          <w:sz w:val="22"/>
          <w:szCs w:val="24"/>
        </w:rPr>
        <w:t>’</w:t>
      </w:r>
      <w:r w:rsidRPr="00ED21EF">
        <w:rPr>
          <w:rFonts w:eastAsia="Times New Roman"/>
          <w:sz w:val="22"/>
          <w:szCs w:val="24"/>
        </w:rPr>
        <w:t>s opinion:</w:t>
      </w:r>
    </w:p>
    <w:p w14:paraId="2387CF41" w14:textId="77777777" w:rsidR="00756A16" w:rsidRPr="00ED21EF" w:rsidRDefault="00756A16" w:rsidP="0031455A">
      <w:pPr>
        <w:shd w:val="clear" w:color="auto" w:fill="FFFFFF"/>
        <w:spacing w:before="120"/>
        <w:ind w:left="1445" w:hanging="341"/>
        <w:jc w:val="both"/>
        <w:rPr>
          <w:sz w:val="22"/>
        </w:rPr>
      </w:pPr>
      <w:r w:rsidRPr="00ED21EF">
        <w:rPr>
          <w:sz w:val="22"/>
          <w:szCs w:val="24"/>
        </w:rPr>
        <w:t>(i)</w:t>
      </w:r>
      <w:r w:rsidR="00113746">
        <w:rPr>
          <w:sz w:val="22"/>
          <w:szCs w:val="24"/>
        </w:rPr>
        <w:tab/>
      </w:r>
      <w:r w:rsidRPr="00ED21EF">
        <w:rPr>
          <w:sz w:val="22"/>
          <w:szCs w:val="24"/>
        </w:rPr>
        <w:t>the complaint is frivolous or vexatious or was not made in good faith; or</w:t>
      </w:r>
    </w:p>
    <w:p w14:paraId="2C26C1C3" w14:textId="77777777" w:rsidR="00756A16" w:rsidRPr="00ED21EF" w:rsidRDefault="00756A16" w:rsidP="0031455A">
      <w:pPr>
        <w:shd w:val="clear" w:color="auto" w:fill="FFFFFF"/>
        <w:spacing w:before="120"/>
        <w:ind w:left="1445" w:hanging="408"/>
        <w:jc w:val="both"/>
        <w:rPr>
          <w:sz w:val="22"/>
        </w:rPr>
      </w:pPr>
      <w:r w:rsidRPr="00ED21EF">
        <w:rPr>
          <w:sz w:val="22"/>
          <w:szCs w:val="24"/>
        </w:rPr>
        <w:t>(ii)</w:t>
      </w:r>
      <w:r w:rsidR="00113746">
        <w:rPr>
          <w:sz w:val="22"/>
          <w:szCs w:val="24"/>
        </w:rPr>
        <w:tab/>
      </w:r>
      <w:r w:rsidRPr="00ED21EF">
        <w:rPr>
          <w:sz w:val="22"/>
          <w:szCs w:val="24"/>
        </w:rPr>
        <w:t>the interests of the complainant have not been, are not being or are not likely to be affected by the conduct in question; or</w:t>
      </w:r>
    </w:p>
    <w:p w14:paraId="65E424D0" w14:textId="77777777" w:rsidR="00756A16" w:rsidRPr="00ED21EF" w:rsidRDefault="00756A16" w:rsidP="0031455A">
      <w:pPr>
        <w:shd w:val="clear" w:color="auto" w:fill="FFFFFF"/>
        <w:spacing w:before="120"/>
        <w:ind w:left="1445" w:hanging="480"/>
        <w:jc w:val="both"/>
        <w:rPr>
          <w:sz w:val="22"/>
        </w:rPr>
      </w:pPr>
      <w:r w:rsidRPr="00ED21EF">
        <w:rPr>
          <w:sz w:val="22"/>
          <w:szCs w:val="24"/>
        </w:rPr>
        <w:t>(iii)</w:t>
      </w:r>
      <w:r w:rsidR="00113746">
        <w:rPr>
          <w:sz w:val="22"/>
          <w:szCs w:val="24"/>
        </w:rPr>
        <w:tab/>
      </w:r>
      <w:r w:rsidRPr="00ED21EF">
        <w:rPr>
          <w:sz w:val="22"/>
          <w:szCs w:val="24"/>
        </w:rPr>
        <w:t>there is some other remedy that is reasonably available to the complainant; or</w:t>
      </w:r>
    </w:p>
    <w:p w14:paraId="7C652AA2" w14:textId="77777777" w:rsidR="00756A16" w:rsidRPr="00ED21EF" w:rsidRDefault="00756A16" w:rsidP="0031455A">
      <w:pPr>
        <w:shd w:val="clear" w:color="auto" w:fill="FFFFFF"/>
        <w:spacing w:before="120"/>
        <w:ind w:left="1445" w:hanging="461"/>
        <w:jc w:val="both"/>
        <w:rPr>
          <w:sz w:val="22"/>
        </w:rPr>
      </w:pPr>
      <w:r w:rsidRPr="00ED21EF">
        <w:rPr>
          <w:sz w:val="22"/>
          <w:szCs w:val="24"/>
        </w:rPr>
        <w:t>(iv)</w:t>
      </w:r>
      <w:r w:rsidR="00113746">
        <w:rPr>
          <w:sz w:val="22"/>
          <w:szCs w:val="24"/>
        </w:rPr>
        <w:tab/>
      </w:r>
      <w:r w:rsidRPr="00ED21EF">
        <w:rPr>
          <w:sz w:val="22"/>
          <w:szCs w:val="24"/>
        </w:rPr>
        <w:t>the complainant has made reasonable efforts to negotiate a resolution of the matter.</w:t>
      </w:r>
    </w:p>
    <w:p w14:paraId="50217858" w14:textId="77777777" w:rsidR="00756A16" w:rsidRPr="00ED21EF" w:rsidRDefault="00756A16" w:rsidP="00113746">
      <w:pPr>
        <w:shd w:val="clear" w:color="auto" w:fill="FFFFFF"/>
        <w:spacing w:before="240"/>
        <w:jc w:val="center"/>
        <w:rPr>
          <w:sz w:val="22"/>
        </w:rPr>
      </w:pPr>
      <w:r w:rsidRPr="00ED21EF">
        <w:rPr>
          <w:b/>
          <w:bCs/>
          <w:i/>
          <w:iCs/>
          <w:sz w:val="22"/>
          <w:szCs w:val="24"/>
        </w:rPr>
        <w:t>Division 3</w:t>
      </w:r>
      <w:r w:rsidRPr="00ED21EF">
        <w:rPr>
          <w:rFonts w:eastAsia="Times New Roman"/>
          <w:b/>
          <w:bCs/>
          <w:sz w:val="22"/>
          <w:szCs w:val="24"/>
        </w:rPr>
        <w:t>—</w:t>
      </w:r>
      <w:r w:rsidRPr="00ED21EF">
        <w:rPr>
          <w:rFonts w:eastAsia="Times New Roman"/>
          <w:b/>
          <w:bCs/>
          <w:i/>
          <w:iCs/>
          <w:sz w:val="22"/>
          <w:szCs w:val="24"/>
        </w:rPr>
        <w:t>The conciliation process</w:t>
      </w:r>
    </w:p>
    <w:p w14:paraId="2F12AC99" w14:textId="77777777" w:rsidR="00756A16" w:rsidRPr="00ED21EF" w:rsidRDefault="00756A16" w:rsidP="0031455A">
      <w:pPr>
        <w:shd w:val="clear" w:color="auto" w:fill="FFFFFF"/>
        <w:spacing w:before="120"/>
        <w:ind w:left="19"/>
        <w:jc w:val="both"/>
        <w:rPr>
          <w:sz w:val="22"/>
        </w:rPr>
      </w:pPr>
      <w:r w:rsidRPr="00ED21EF">
        <w:rPr>
          <w:b/>
          <w:bCs/>
          <w:sz w:val="22"/>
          <w:szCs w:val="24"/>
        </w:rPr>
        <w:t>Conciliator may effect settlement in relation to disputed conduct</w:t>
      </w:r>
    </w:p>
    <w:p w14:paraId="7A74413F" w14:textId="77777777" w:rsidR="00756A16" w:rsidRPr="00ED21EF" w:rsidRDefault="00756A16" w:rsidP="0031455A">
      <w:pPr>
        <w:shd w:val="clear" w:color="auto" w:fill="FFFFFF"/>
        <w:spacing w:before="120"/>
        <w:ind w:left="24" w:firstLine="336"/>
        <w:jc w:val="both"/>
        <w:rPr>
          <w:sz w:val="22"/>
        </w:rPr>
      </w:pPr>
      <w:r w:rsidRPr="00ED21EF">
        <w:rPr>
          <w:b/>
          <w:bCs/>
          <w:sz w:val="22"/>
          <w:szCs w:val="24"/>
        </w:rPr>
        <w:t xml:space="preserve">208. </w:t>
      </w:r>
      <w:r w:rsidRPr="00ED21EF">
        <w:rPr>
          <w:sz w:val="22"/>
          <w:szCs w:val="24"/>
        </w:rPr>
        <w:t>Subject to section 209, a conciliator to whom a matter is referred under Division 2 must:</w:t>
      </w:r>
    </w:p>
    <w:p w14:paraId="58F7FBA8" w14:textId="77777777" w:rsidR="00756A16" w:rsidRPr="00ED21EF" w:rsidRDefault="00756A16" w:rsidP="0031455A">
      <w:pPr>
        <w:numPr>
          <w:ilvl w:val="0"/>
          <w:numId w:val="287"/>
        </w:numPr>
        <w:shd w:val="clear" w:color="auto" w:fill="FFFFFF"/>
        <w:tabs>
          <w:tab w:val="left" w:pos="797"/>
        </w:tabs>
        <w:spacing w:before="120"/>
        <w:ind w:left="797" w:hanging="389"/>
        <w:jc w:val="both"/>
        <w:rPr>
          <w:sz w:val="22"/>
          <w:szCs w:val="24"/>
        </w:rPr>
      </w:pPr>
      <w:r w:rsidRPr="00ED21EF">
        <w:rPr>
          <w:sz w:val="22"/>
          <w:szCs w:val="24"/>
        </w:rPr>
        <w:t>inquire into the disputed conduct to which the matter relates; and</w:t>
      </w:r>
    </w:p>
    <w:p w14:paraId="3C7E39EB" w14:textId="77777777" w:rsidR="00756A16" w:rsidRPr="00ED21EF" w:rsidRDefault="00756A16" w:rsidP="0031455A">
      <w:pPr>
        <w:numPr>
          <w:ilvl w:val="0"/>
          <w:numId w:val="287"/>
        </w:numPr>
        <w:shd w:val="clear" w:color="auto" w:fill="FFFFFF"/>
        <w:tabs>
          <w:tab w:val="left" w:pos="797"/>
        </w:tabs>
        <w:spacing w:before="120"/>
        <w:ind w:left="408"/>
        <w:jc w:val="both"/>
        <w:rPr>
          <w:sz w:val="22"/>
          <w:szCs w:val="24"/>
        </w:rPr>
      </w:pPr>
      <w:r w:rsidRPr="00ED21EF">
        <w:rPr>
          <w:sz w:val="22"/>
          <w:szCs w:val="24"/>
        </w:rPr>
        <w:t>try to effect a settlement of the matter; and</w:t>
      </w:r>
    </w:p>
    <w:p w14:paraId="5180B6B3" w14:textId="77777777" w:rsidR="00756A16" w:rsidRPr="00ED21EF" w:rsidRDefault="00756A16" w:rsidP="0031455A">
      <w:pPr>
        <w:numPr>
          <w:ilvl w:val="0"/>
          <w:numId w:val="287"/>
        </w:numPr>
        <w:shd w:val="clear" w:color="auto" w:fill="FFFFFF"/>
        <w:tabs>
          <w:tab w:val="left" w:pos="797"/>
        </w:tabs>
        <w:spacing w:before="120"/>
        <w:ind w:left="797" w:hanging="389"/>
        <w:jc w:val="both"/>
        <w:rPr>
          <w:sz w:val="22"/>
          <w:szCs w:val="24"/>
        </w:rPr>
      </w:pPr>
      <w:r w:rsidRPr="00ED21EF">
        <w:rPr>
          <w:sz w:val="22"/>
          <w:szCs w:val="24"/>
        </w:rPr>
        <w:t>if the conciliator cannot effect a settlement</w:t>
      </w:r>
      <w:r w:rsidRPr="00ED21EF">
        <w:rPr>
          <w:rFonts w:eastAsia="Times New Roman"/>
          <w:sz w:val="22"/>
          <w:szCs w:val="24"/>
        </w:rPr>
        <w:t>—as soon as practicable, give to the SMA a written report setting out:</w:t>
      </w:r>
    </w:p>
    <w:p w14:paraId="51EDD20F" w14:textId="77777777" w:rsidR="00756A16" w:rsidRPr="00ED21EF" w:rsidRDefault="00756A16" w:rsidP="0031455A">
      <w:pPr>
        <w:shd w:val="clear" w:color="auto" w:fill="FFFFFF"/>
        <w:spacing w:before="120"/>
        <w:ind w:left="1459" w:hanging="346"/>
        <w:jc w:val="both"/>
        <w:rPr>
          <w:sz w:val="22"/>
        </w:rPr>
      </w:pPr>
      <w:r w:rsidRPr="00ED21EF">
        <w:rPr>
          <w:sz w:val="22"/>
          <w:szCs w:val="24"/>
        </w:rPr>
        <w:t>(i) the conciliator</w:t>
      </w:r>
      <w:r w:rsidR="005E1428" w:rsidRPr="00ED21EF">
        <w:rPr>
          <w:sz w:val="22"/>
          <w:szCs w:val="24"/>
        </w:rPr>
        <w:t>’</w:t>
      </w:r>
      <w:r w:rsidRPr="00ED21EF">
        <w:rPr>
          <w:sz w:val="22"/>
          <w:szCs w:val="24"/>
        </w:rPr>
        <w:t>s recommendations for resolving the matter; and</w:t>
      </w:r>
    </w:p>
    <w:p w14:paraId="2BA06BE8" w14:textId="77777777" w:rsidR="00756A16" w:rsidRPr="00ED21EF" w:rsidRDefault="00756A16" w:rsidP="0031455A">
      <w:pPr>
        <w:shd w:val="clear" w:color="auto" w:fill="FFFFFF"/>
        <w:spacing w:before="120"/>
        <w:ind w:left="1046"/>
        <w:jc w:val="both"/>
        <w:rPr>
          <w:sz w:val="22"/>
        </w:rPr>
      </w:pPr>
      <w:r w:rsidRPr="00ED21EF">
        <w:rPr>
          <w:sz w:val="22"/>
          <w:szCs w:val="24"/>
        </w:rPr>
        <w:t>(ii) the reasons for those recommendations.</w:t>
      </w:r>
    </w:p>
    <w:p w14:paraId="445870AF" w14:textId="77777777" w:rsidR="00756A16" w:rsidRPr="00ED21EF" w:rsidRDefault="00756A16" w:rsidP="0031455A">
      <w:pPr>
        <w:shd w:val="clear" w:color="auto" w:fill="FFFFFF"/>
        <w:spacing w:before="120"/>
        <w:ind w:left="24"/>
        <w:jc w:val="both"/>
        <w:rPr>
          <w:sz w:val="22"/>
        </w:rPr>
      </w:pPr>
      <w:r w:rsidRPr="00ED21EF">
        <w:rPr>
          <w:b/>
          <w:bCs/>
          <w:sz w:val="22"/>
          <w:szCs w:val="24"/>
        </w:rPr>
        <w:t>Conciliator may decide not to make inquiry</w:t>
      </w:r>
    </w:p>
    <w:p w14:paraId="0FE7B568" w14:textId="77777777" w:rsidR="00756A16" w:rsidRPr="00ED21EF" w:rsidRDefault="00756A16" w:rsidP="0031455A">
      <w:pPr>
        <w:shd w:val="clear" w:color="auto" w:fill="FFFFFF"/>
        <w:spacing w:before="120"/>
        <w:ind w:left="24" w:firstLine="341"/>
        <w:jc w:val="both"/>
        <w:rPr>
          <w:sz w:val="22"/>
        </w:rPr>
      </w:pPr>
      <w:r w:rsidRPr="00ED21EF">
        <w:rPr>
          <w:b/>
          <w:bCs/>
          <w:sz w:val="22"/>
          <w:szCs w:val="24"/>
        </w:rPr>
        <w:t xml:space="preserve">209.(1) </w:t>
      </w:r>
      <w:r w:rsidRPr="00ED21EF">
        <w:rPr>
          <w:sz w:val="22"/>
          <w:szCs w:val="24"/>
        </w:rPr>
        <w:t>A conciliator may decide not to inquire into disputed conduct to which the matter relates, or, if the conciliator has commenced to inquire into the conduct, decide not to continue the inquiry, if:</w:t>
      </w:r>
    </w:p>
    <w:p w14:paraId="4727035D" w14:textId="77777777" w:rsidR="00113746" w:rsidRDefault="00113746" w:rsidP="0031455A">
      <w:pPr>
        <w:shd w:val="clear" w:color="auto" w:fill="FFFFFF"/>
        <w:spacing w:before="120"/>
        <w:ind w:left="1742"/>
        <w:jc w:val="both"/>
        <w:rPr>
          <w:sz w:val="22"/>
        </w:rPr>
        <w:sectPr w:rsidR="00113746" w:rsidSect="0071147F">
          <w:pgSz w:w="12240" w:h="15840" w:code="1"/>
          <w:pgMar w:top="1440" w:right="1440" w:bottom="1440" w:left="1440" w:header="720" w:footer="720" w:gutter="0"/>
          <w:cols w:space="60"/>
          <w:noEndnote/>
        </w:sectPr>
      </w:pPr>
    </w:p>
    <w:p w14:paraId="3EB8E38C" w14:textId="77777777" w:rsidR="00756A16" w:rsidRPr="00ED21EF" w:rsidRDefault="00756A16" w:rsidP="0031455A">
      <w:pPr>
        <w:shd w:val="clear" w:color="auto" w:fill="FFFFFF"/>
        <w:tabs>
          <w:tab w:val="left" w:pos="773"/>
        </w:tabs>
        <w:spacing w:before="120"/>
        <w:ind w:left="379"/>
        <w:jc w:val="both"/>
        <w:rPr>
          <w:sz w:val="22"/>
        </w:rPr>
      </w:pPr>
      <w:r w:rsidRPr="005A2A5A">
        <w:rPr>
          <w:sz w:val="22"/>
          <w:szCs w:val="24"/>
        </w:rPr>
        <w:lastRenderedPageBreak/>
        <w:t>(a)</w:t>
      </w:r>
      <w:r w:rsidRPr="005A2A5A">
        <w:rPr>
          <w:sz w:val="22"/>
          <w:szCs w:val="24"/>
        </w:rPr>
        <w:tab/>
      </w:r>
      <w:r w:rsidRPr="00ED21EF">
        <w:rPr>
          <w:sz w:val="22"/>
          <w:szCs w:val="24"/>
        </w:rPr>
        <w:t>the conciliator believes that:</w:t>
      </w:r>
    </w:p>
    <w:p w14:paraId="55FE46C1" w14:textId="77777777" w:rsidR="00756A16" w:rsidRPr="00ED21EF" w:rsidRDefault="00756A16" w:rsidP="0031455A">
      <w:pPr>
        <w:shd w:val="clear" w:color="auto" w:fill="FFFFFF"/>
        <w:spacing w:before="120"/>
        <w:ind w:left="1085"/>
        <w:jc w:val="both"/>
        <w:rPr>
          <w:sz w:val="22"/>
        </w:rPr>
      </w:pPr>
      <w:r w:rsidRPr="00ED21EF">
        <w:rPr>
          <w:sz w:val="22"/>
          <w:szCs w:val="24"/>
        </w:rPr>
        <w:t>(i)</w:t>
      </w:r>
      <w:r w:rsidR="00113746">
        <w:rPr>
          <w:sz w:val="22"/>
          <w:szCs w:val="24"/>
        </w:rPr>
        <w:tab/>
      </w:r>
      <w:r w:rsidRPr="00ED21EF">
        <w:rPr>
          <w:sz w:val="22"/>
          <w:szCs w:val="24"/>
        </w:rPr>
        <w:t>the matter is trivial; or</w:t>
      </w:r>
    </w:p>
    <w:p w14:paraId="16ED2C3D" w14:textId="77777777" w:rsidR="00756A16" w:rsidRPr="00ED21EF" w:rsidRDefault="00756A16" w:rsidP="0031455A">
      <w:pPr>
        <w:shd w:val="clear" w:color="auto" w:fill="FFFFFF"/>
        <w:spacing w:before="120"/>
        <w:ind w:left="1426" w:hanging="408"/>
        <w:jc w:val="both"/>
        <w:rPr>
          <w:sz w:val="22"/>
        </w:rPr>
      </w:pPr>
      <w:r w:rsidRPr="00ED21EF">
        <w:rPr>
          <w:sz w:val="22"/>
          <w:szCs w:val="24"/>
        </w:rPr>
        <w:t>(ii)</w:t>
      </w:r>
      <w:r w:rsidR="00113746">
        <w:rPr>
          <w:sz w:val="22"/>
          <w:szCs w:val="24"/>
        </w:rPr>
        <w:tab/>
      </w:r>
      <w:r w:rsidRPr="00ED21EF">
        <w:rPr>
          <w:sz w:val="22"/>
          <w:szCs w:val="24"/>
        </w:rPr>
        <w:t>the person whose interests allegedly have been, are being, or are likely to be affected does not wish the inquiry to be made or continued (as the case may be); or</w:t>
      </w:r>
    </w:p>
    <w:p w14:paraId="23C6D6A3" w14:textId="77777777" w:rsidR="00756A16" w:rsidRPr="00ED21EF" w:rsidRDefault="00756A16" w:rsidP="0031455A">
      <w:pPr>
        <w:shd w:val="clear" w:color="auto" w:fill="FFFFFF"/>
        <w:tabs>
          <w:tab w:val="left" w:pos="773"/>
        </w:tabs>
        <w:spacing w:before="120"/>
        <w:ind w:left="773" w:hanging="394"/>
        <w:jc w:val="both"/>
        <w:rPr>
          <w:sz w:val="22"/>
        </w:rPr>
      </w:pPr>
      <w:r w:rsidRPr="00ED21EF">
        <w:rPr>
          <w:sz w:val="22"/>
          <w:szCs w:val="24"/>
        </w:rPr>
        <w:t>(b)</w:t>
      </w:r>
      <w:r w:rsidRPr="00ED21EF">
        <w:rPr>
          <w:sz w:val="22"/>
          <w:szCs w:val="24"/>
        </w:rPr>
        <w:tab/>
        <w:t>if the inquiry arises from a complaint to the SMA</w:t>
      </w:r>
      <w:r w:rsidRPr="00ED21EF">
        <w:rPr>
          <w:rFonts w:eastAsia="Times New Roman"/>
          <w:sz w:val="22"/>
          <w:szCs w:val="24"/>
        </w:rPr>
        <w:t>—the</w:t>
      </w:r>
      <w:r w:rsidR="00A614B5">
        <w:rPr>
          <w:rFonts w:eastAsia="Times New Roman"/>
          <w:sz w:val="22"/>
          <w:szCs w:val="24"/>
        </w:rPr>
        <w:t xml:space="preserve"> </w:t>
      </w:r>
      <w:r w:rsidRPr="00ED21EF">
        <w:rPr>
          <w:rFonts w:eastAsia="Times New Roman"/>
          <w:sz w:val="22"/>
          <w:szCs w:val="24"/>
        </w:rPr>
        <w:t>conciliator believes that:</w:t>
      </w:r>
    </w:p>
    <w:p w14:paraId="1E24E0B7" w14:textId="77777777" w:rsidR="00756A16" w:rsidRPr="00ED21EF" w:rsidRDefault="00756A16" w:rsidP="0031455A">
      <w:pPr>
        <w:shd w:val="clear" w:color="auto" w:fill="FFFFFF"/>
        <w:spacing w:before="120"/>
        <w:ind w:left="1435" w:hanging="346"/>
        <w:jc w:val="both"/>
        <w:rPr>
          <w:sz w:val="22"/>
        </w:rPr>
      </w:pPr>
      <w:r w:rsidRPr="00ED21EF">
        <w:rPr>
          <w:sz w:val="22"/>
          <w:szCs w:val="24"/>
        </w:rPr>
        <w:t>(i)</w:t>
      </w:r>
      <w:r w:rsidR="00113746">
        <w:rPr>
          <w:sz w:val="22"/>
          <w:szCs w:val="24"/>
        </w:rPr>
        <w:tab/>
      </w:r>
      <w:r w:rsidRPr="00ED21EF">
        <w:rPr>
          <w:sz w:val="22"/>
          <w:szCs w:val="24"/>
        </w:rPr>
        <w:t>the complaint is frivolous or vexatious or was not made in good faith; or</w:t>
      </w:r>
    </w:p>
    <w:p w14:paraId="07CD9A7C" w14:textId="77777777" w:rsidR="00756A16" w:rsidRPr="00ED21EF" w:rsidRDefault="00756A16" w:rsidP="0031455A">
      <w:pPr>
        <w:shd w:val="clear" w:color="auto" w:fill="FFFFFF"/>
        <w:spacing w:before="120"/>
        <w:ind w:left="1430" w:hanging="408"/>
        <w:jc w:val="both"/>
        <w:rPr>
          <w:sz w:val="22"/>
        </w:rPr>
      </w:pPr>
      <w:r w:rsidRPr="00ED21EF">
        <w:rPr>
          <w:sz w:val="22"/>
          <w:szCs w:val="24"/>
        </w:rPr>
        <w:t>(ii)</w:t>
      </w:r>
      <w:r w:rsidR="00113746">
        <w:rPr>
          <w:sz w:val="22"/>
          <w:szCs w:val="24"/>
        </w:rPr>
        <w:tab/>
      </w:r>
      <w:r w:rsidRPr="00ED21EF">
        <w:rPr>
          <w:sz w:val="22"/>
          <w:szCs w:val="24"/>
        </w:rPr>
        <w:t>the interests of the complainant have not been, are not being or are not likely to be affected by the conduct; or</w:t>
      </w:r>
    </w:p>
    <w:p w14:paraId="75AC3DE4" w14:textId="77777777" w:rsidR="00756A16" w:rsidRPr="00ED21EF" w:rsidRDefault="00756A16" w:rsidP="0031455A">
      <w:pPr>
        <w:shd w:val="clear" w:color="auto" w:fill="FFFFFF"/>
        <w:spacing w:before="120"/>
        <w:ind w:left="1435" w:hanging="480"/>
        <w:jc w:val="both"/>
        <w:rPr>
          <w:sz w:val="22"/>
        </w:rPr>
      </w:pPr>
      <w:r w:rsidRPr="00ED21EF">
        <w:rPr>
          <w:sz w:val="22"/>
          <w:szCs w:val="24"/>
        </w:rPr>
        <w:t>(iii)</w:t>
      </w:r>
      <w:r w:rsidR="00113746">
        <w:rPr>
          <w:sz w:val="22"/>
          <w:szCs w:val="24"/>
        </w:rPr>
        <w:tab/>
      </w:r>
      <w:r w:rsidRPr="00ED21EF">
        <w:rPr>
          <w:sz w:val="22"/>
          <w:szCs w:val="24"/>
        </w:rPr>
        <w:t>there is some other remedy that is reasonably available to the complainant; or</w:t>
      </w:r>
    </w:p>
    <w:p w14:paraId="6BCF5288" w14:textId="77777777" w:rsidR="00756A16" w:rsidRPr="00ED21EF" w:rsidRDefault="00756A16" w:rsidP="0031455A">
      <w:pPr>
        <w:shd w:val="clear" w:color="auto" w:fill="FFFFFF"/>
        <w:spacing w:before="120"/>
        <w:ind w:left="1435" w:hanging="461"/>
        <w:jc w:val="both"/>
        <w:rPr>
          <w:sz w:val="22"/>
        </w:rPr>
      </w:pPr>
      <w:r w:rsidRPr="00ED21EF">
        <w:rPr>
          <w:sz w:val="22"/>
          <w:szCs w:val="24"/>
        </w:rPr>
        <w:t>(iv)</w:t>
      </w:r>
      <w:r w:rsidR="00113746">
        <w:rPr>
          <w:sz w:val="22"/>
          <w:szCs w:val="24"/>
        </w:rPr>
        <w:tab/>
      </w:r>
      <w:r w:rsidRPr="00ED21EF">
        <w:rPr>
          <w:sz w:val="22"/>
          <w:szCs w:val="24"/>
        </w:rPr>
        <w:t>the complainant has made reasonable efforts to negotiate a resolution of the matter.</w:t>
      </w:r>
    </w:p>
    <w:p w14:paraId="0B9E0B3E" w14:textId="77777777" w:rsidR="00756A16" w:rsidRPr="00ED21EF" w:rsidRDefault="00756A16" w:rsidP="0031455A">
      <w:pPr>
        <w:shd w:val="clear" w:color="auto" w:fill="FFFFFF"/>
        <w:tabs>
          <w:tab w:val="left" w:pos="739"/>
        </w:tabs>
        <w:spacing w:before="120"/>
        <w:ind w:firstLine="346"/>
        <w:jc w:val="both"/>
        <w:rPr>
          <w:sz w:val="22"/>
        </w:rPr>
      </w:pPr>
      <w:r w:rsidRPr="00ED21EF">
        <w:rPr>
          <w:b/>
          <w:bCs/>
          <w:sz w:val="22"/>
          <w:szCs w:val="24"/>
        </w:rPr>
        <w:t>(2)</w:t>
      </w:r>
      <w:r w:rsidRPr="00ED21EF">
        <w:rPr>
          <w:sz w:val="22"/>
          <w:szCs w:val="24"/>
        </w:rPr>
        <w:tab/>
        <w:t>If a conciliator decides not to inquire into, or not to continue</w:t>
      </w:r>
      <w:r w:rsidR="00A614B5">
        <w:rPr>
          <w:sz w:val="22"/>
          <w:szCs w:val="24"/>
        </w:rPr>
        <w:t xml:space="preserve"> </w:t>
      </w:r>
      <w:r w:rsidRPr="00ED21EF">
        <w:rPr>
          <w:sz w:val="22"/>
          <w:szCs w:val="24"/>
        </w:rPr>
        <w:t>to inquire into, conduct in respect of which a complaint was made, the</w:t>
      </w:r>
      <w:r w:rsidR="00A614B5">
        <w:rPr>
          <w:sz w:val="22"/>
          <w:szCs w:val="24"/>
        </w:rPr>
        <w:t xml:space="preserve"> </w:t>
      </w:r>
      <w:r w:rsidRPr="00ED21EF">
        <w:rPr>
          <w:sz w:val="22"/>
          <w:szCs w:val="24"/>
        </w:rPr>
        <w:t>conciliator must:</w:t>
      </w:r>
    </w:p>
    <w:p w14:paraId="4922094A" w14:textId="77777777" w:rsidR="00756A16" w:rsidRPr="00ED21EF" w:rsidRDefault="00756A16" w:rsidP="0031455A">
      <w:pPr>
        <w:numPr>
          <w:ilvl w:val="0"/>
          <w:numId w:val="288"/>
        </w:numPr>
        <w:shd w:val="clear" w:color="auto" w:fill="FFFFFF"/>
        <w:tabs>
          <w:tab w:val="left" w:pos="782"/>
        </w:tabs>
        <w:spacing w:before="120"/>
        <w:ind w:left="782" w:hanging="389"/>
        <w:jc w:val="both"/>
        <w:rPr>
          <w:sz w:val="22"/>
          <w:szCs w:val="24"/>
        </w:rPr>
      </w:pPr>
      <w:r w:rsidRPr="00ED21EF">
        <w:rPr>
          <w:sz w:val="22"/>
          <w:szCs w:val="24"/>
        </w:rPr>
        <w:t>give the complainant written notice of the decision and the reasons for the decision; and</w:t>
      </w:r>
    </w:p>
    <w:p w14:paraId="39CB2577" w14:textId="77777777" w:rsidR="00756A16" w:rsidRPr="00ED21EF" w:rsidRDefault="00756A16" w:rsidP="0031455A">
      <w:pPr>
        <w:numPr>
          <w:ilvl w:val="0"/>
          <w:numId w:val="288"/>
        </w:numPr>
        <w:shd w:val="clear" w:color="auto" w:fill="FFFFFF"/>
        <w:tabs>
          <w:tab w:val="left" w:pos="782"/>
        </w:tabs>
        <w:spacing w:before="120"/>
        <w:ind w:left="782" w:hanging="389"/>
        <w:jc w:val="both"/>
        <w:rPr>
          <w:sz w:val="22"/>
          <w:szCs w:val="24"/>
        </w:rPr>
      </w:pPr>
      <w:r w:rsidRPr="00ED21EF">
        <w:rPr>
          <w:sz w:val="22"/>
          <w:szCs w:val="24"/>
        </w:rPr>
        <w:t>give to the SMA a written report on the matter that includes the information referred to in paragraph (a).</w:t>
      </w:r>
    </w:p>
    <w:p w14:paraId="416907F1" w14:textId="77777777" w:rsidR="00756A16" w:rsidRPr="00ED21EF" w:rsidRDefault="00756A16" w:rsidP="0031455A">
      <w:pPr>
        <w:shd w:val="clear" w:color="auto" w:fill="FFFFFF"/>
        <w:tabs>
          <w:tab w:val="left" w:pos="739"/>
        </w:tabs>
        <w:spacing w:before="120"/>
        <w:ind w:firstLine="346"/>
        <w:jc w:val="both"/>
        <w:rPr>
          <w:sz w:val="22"/>
        </w:rPr>
      </w:pPr>
      <w:r w:rsidRPr="00ED21EF">
        <w:rPr>
          <w:b/>
          <w:bCs/>
          <w:sz w:val="22"/>
          <w:szCs w:val="24"/>
        </w:rPr>
        <w:t>(3)</w:t>
      </w:r>
      <w:r w:rsidRPr="00ED21EF">
        <w:rPr>
          <w:sz w:val="22"/>
          <w:szCs w:val="24"/>
        </w:rPr>
        <w:tab/>
        <w:t>A report under paragraph (2)(b) must be given as soon as</w:t>
      </w:r>
      <w:r w:rsidR="00A614B5">
        <w:rPr>
          <w:sz w:val="22"/>
          <w:szCs w:val="24"/>
        </w:rPr>
        <w:t xml:space="preserve"> </w:t>
      </w:r>
      <w:r w:rsidRPr="00ED21EF">
        <w:rPr>
          <w:sz w:val="22"/>
          <w:szCs w:val="24"/>
        </w:rPr>
        <w:t>practicable after it is prepared.</w:t>
      </w:r>
    </w:p>
    <w:p w14:paraId="75628DDA" w14:textId="77777777" w:rsidR="00756A16" w:rsidRPr="00ED21EF" w:rsidRDefault="00756A16" w:rsidP="0031455A">
      <w:pPr>
        <w:shd w:val="clear" w:color="auto" w:fill="FFFFFF"/>
        <w:spacing w:before="120"/>
        <w:ind w:left="5"/>
        <w:jc w:val="both"/>
        <w:rPr>
          <w:sz w:val="22"/>
        </w:rPr>
      </w:pPr>
      <w:r w:rsidRPr="00ED21EF">
        <w:rPr>
          <w:b/>
          <w:bCs/>
          <w:sz w:val="22"/>
          <w:szCs w:val="24"/>
        </w:rPr>
        <w:t>Compulsory conference</w:t>
      </w:r>
    </w:p>
    <w:p w14:paraId="60E8D436" w14:textId="77777777" w:rsidR="00756A16" w:rsidRPr="00ED21EF" w:rsidRDefault="00756A16" w:rsidP="0031455A">
      <w:pPr>
        <w:shd w:val="clear" w:color="auto" w:fill="FFFFFF"/>
        <w:spacing w:before="120"/>
        <w:ind w:left="10" w:firstLine="346"/>
        <w:jc w:val="both"/>
        <w:rPr>
          <w:sz w:val="22"/>
        </w:rPr>
      </w:pPr>
      <w:r w:rsidRPr="00ED21EF">
        <w:rPr>
          <w:b/>
          <w:bCs/>
          <w:sz w:val="22"/>
          <w:szCs w:val="24"/>
        </w:rPr>
        <w:t xml:space="preserve">210.(1) </w:t>
      </w:r>
      <w:r w:rsidRPr="00ED21EF">
        <w:rPr>
          <w:sz w:val="22"/>
          <w:szCs w:val="24"/>
        </w:rPr>
        <w:t>For the purposes of conducting an inquiry into, or trying to effect a settlement of, a matter under section 208, a conciliator may direct a person referred to in subsection (2) to attend, at a time and place specified in the notice, a conference presided over by the conciliator.</w:t>
      </w:r>
    </w:p>
    <w:p w14:paraId="5F220ABC" w14:textId="77777777" w:rsidR="00756A16" w:rsidRPr="00ED21EF" w:rsidRDefault="00756A16" w:rsidP="0031455A">
      <w:pPr>
        <w:shd w:val="clear" w:color="auto" w:fill="FFFFFF"/>
        <w:tabs>
          <w:tab w:val="left" w:pos="744"/>
        </w:tabs>
        <w:spacing w:before="120"/>
        <w:ind w:left="350"/>
        <w:jc w:val="both"/>
        <w:rPr>
          <w:sz w:val="22"/>
        </w:rPr>
      </w:pPr>
      <w:r w:rsidRPr="00ED21EF">
        <w:rPr>
          <w:b/>
          <w:bCs/>
          <w:sz w:val="22"/>
          <w:szCs w:val="24"/>
        </w:rPr>
        <w:t>(2)</w:t>
      </w:r>
      <w:r w:rsidRPr="00ED21EF">
        <w:rPr>
          <w:sz w:val="22"/>
          <w:szCs w:val="24"/>
        </w:rPr>
        <w:tab/>
        <w:t>A direction may be given to:</w:t>
      </w:r>
    </w:p>
    <w:p w14:paraId="3802B673" w14:textId="77777777" w:rsidR="00756A16" w:rsidRPr="00ED21EF" w:rsidRDefault="00756A16" w:rsidP="0031455A">
      <w:pPr>
        <w:numPr>
          <w:ilvl w:val="0"/>
          <w:numId w:val="289"/>
        </w:numPr>
        <w:shd w:val="clear" w:color="auto" w:fill="FFFFFF"/>
        <w:tabs>
          <w:tab w:val="left" w:pos="792"/>
        </w:tabs>
        <w:spacing w:before="120"/>
        <w:ind w:left="792" w:hanging="394"/>
        <w:jc w:val="both"/>
        <w:rPr>
          <w:sz w:val="22"/>
          <w:szCs w:val="24"/>
        </w:rPr>
      </w:pPr>
      <w:r w:rsidRPr="00ED21EF">
        <w:rPr>
          <w:sz w:val="22"/>
          <w:szCs w:val="24"/>
        </w:rPr>
        <w:t>if the matter arose as a result of a complaint under subsection 205(1)</w:t>
      </w:r>
      <w:r w:rsidRPr="00ED21EF">
        <w:rPr>
          <w:rFonts w:eastAsia="Times New Roman"/>
          <w:sz w:val="22"/>
          <w:szCs w:val="24"/>
        </w:rPr>
        <w:t>—the complainant; or</w:t>
      </w:r>
    </w:p>
    <w:p w14:paraId="5B1E1FAF" w14:textId="77777777" w:rsidR="00756A16" w:rsidRPr="00ED21EF" w:rsidRDefault="00756A16" w:rsidP="0031455A">
      <w:pPr>
        <w:numPr>
          <w:ilvl w:val="0"/>
          <w:numId w:val="289"/>
        </w:numPr>
        <w:shd w:val="clear" w:color="auto" w:fill="FFFFFF"/>
        <w:tabs>
          <w:tab w:val="left" w:pos="792"/>
        </w:tabs>
        <w:spacing w:before="120"/>
        <w:ind w:left="398"/>
        <w:jc w:val="both"/>
        <w:rPr>
          <w:sz w:val="22"/>
          <w:szCs w:val="24"/>
        </w:rPr>
      </w:pPr>
      <w:r w:rsidRPr="00ED21EF">
        <w:rPr>
          <w:sz w:val="22"/>
          <w:szCs w:val="24"/>
        </w:rPr>
        <w:t>the person whose disputed conduct led to the inquiry; or</w:t>
      </w:r>
    </w:p>
    <w:p w14:paraId="2DB26879" w14:textId="77777777" w:rsidR="00756A16" w:rsidRPr="00ED21EF" w:rsidRDefault="00756A16" w:rsidP="0031455A">
      <w:pPr>
        <w:numPr>
          <w:ilvl w:val="0"/>
          <w:numId w:val="289"/>
        </w:numPr>
        <w:shd w:val="clear" w:color="auto" w:fill="FFFFFF"/>
        <w:tabs>
          <w:tab w:val="left" w:pos="792"/>
        </w:tabs>
        <w:spacing w:before="120"/>
        <w:ind w:left="792" w:hanging="394"/>
        <w:jc w:val="both"/>
        <w:rPr>
          <w:sz w:val="22"/>
          <w:szCs w:val="24"/>
        </w:rPr>
      </w:pPr>
      <w:r w:rsidRPr="00ED21EF">
        <w:rPr>
          <w:sz w:val="22"/>
          <w:szCs w:val="24"/>
        </w:rPr>
        <w:t>any other person whose presence at the conference the conciliator thinks is reasonably likely to be conducive to settling the matter.</w:t>
      </w:r>
    </w:p>
    <w:p w14:paraId="305EB303" w14:textId="77777777" w:rsidR="00756A16" w:rsidRPr="00ED21EF" w:rsidRDefault="00756A16" w:rsidP="0031455A">
      <w:pPr>
        <w:numPr>
          <w:ilvl w:val="0"/>
          <w:numId w:val="290"/>
        </w:numPr>
        <w:shd w:val="clear" w:color="auto" w:fill="FFFFFF"/>
        <w:tabs>
          <w:tab w:val="left" w:pos="744"/>
        </w:tabs>
        <w:spacing w:before="120"/>
        <w:ind w:left="14" w:firstLine="336"/>
        <w:jc w:val="both"/>
        <w:rPr>
          <w:b/>
          <w:bCs/>
          <w:sz w:val="22"/>
          <w:szCs w:val="24"/>
        </w:rPr>
      </w:pPr>
      <w:r w:rsidRPr="00ED21EF">
        <w:rPr>
          <w:sz w:val="22"/>
          <w:szCs w:val="24"/>
        </w:rPr>
        <w:t>A direction is to be given by written notice given to the person concerned.</w:t>
      </w:r>
    </w:p>
    <w:p w14:paraId="3C0657C0" w14:textId="77777777" w:rsidR="00756A16" w:rsidRPr="00ED21EF" w:rsidRDefault="00756A16" w:rsidP="0031455A">
      <w:pPr>
        <w:numPr>
          <w:ilvl w:val="0"/>
          <w:numId w:val="290"/>
        </w:numPr>
        <w:shd w:val="clear" w:color="auto" w:fill="FFFFFF"/>
        <w:tabs>
          <w:tab w:val="left" w:pos="744"/>
        </w:tabs>
        <w:spacing w:before="120"/>
        <w:ind w:left="14" w:firstLine="336"/>
        <w:jc w:val="both"/>
        <w:rPr>
          <w:b/>
          <w:bCs/>
          <w:sz w:val="22"/>
          <w:szCs w:val="24"/>
        </w:rPr>
      </w:pPr>
      <w:r w:rsidRPr="00ED21EF">
        <w:rPr>
          <w:sz w:val="22"/>
          <w:szCs w:val="24"/>
        </w:rPr>
        <w:t>The person is entitled to be paid by the Commonwealth any allowances for the expenses of a person</w:t>
      </w:r>
      <w:r w:rsidR="005E1428" w:rsidRPr="00ED21EF">
        <w:rPr>
          <w:sz w:val="22"/>
          <w:szCs w:val="24"/>
        </w:rPr>
        <w:t>’</w:t>
      </w:r>
      <w:r w:rsidRPr="00ED21EF">
        <w:rPr>
          <w:sz w:val="22"/>
          <w:szCs w:val="24"/>
        </w:rPr>
        <w:t xml:space="preserve">s attendance that are determined by the SMA and published in the </w:t>
      </w:r>
      <w:r w:rsidRPr="00ED21EF">
        <w:rPr>
          <w:i/>
          <w:iCs/>
          <w:sz w:val="22"/>
          <w:szCs w:val="24"/>
        </w:rPr>
        <w:t>Gazette.</w:t>
      </w:r>
    </w:p>
    <w:p w14:paraId="5A613C89" w14:textId="77777777" w:rsidR="00113746" w:rsidRDefault="00113746" w:rsidP="0031455A">
      <w:pPr>
        <w:shd w:val="clear" w:color="auto" w:fill="FFFFFF"/>
        <w:spacing w:before="120"/>
        <w:ind w:left="14"/>
        <w:jc w:val="both"/>
        <w:rPr>
          <w:sz w:val="22"/>
        </w:rPr>
        <w:sectPr w:rsidR="00113746" w:rsidSect="0071147F">
          <w:pgSz w:w="12240" w:h="15840" w:code="1"/>
          <w:pgMar w:top="1440" w:right="1440" w:bottom="1440" w:left="1440" w:header="720" w:footer="720" w:gutter="0"/>
          <w:cols w:space="60"/>
          <w:noEndnote/>
        </w:sectPr>
      </w:pPr>
    </w:p>
    <w:p w14:paraId="5F5C412A" w14:textId="77777777" w:rsidR="00756A16" w:rsidRPr="00ED21EF" w:rsidRDefault="00756A16" w:rsidP="0031455A">
      <w:pPr>
        <w:shd w:val="clear" w:color="auto" w:fill="FFFFFF"/>
        <w:tabs>
          <w:tab w:val="left" w:pos="730"/>
        </w:tabs>
        <w:spacing w:before="120"/>
        <w:ind w:left="336"/>
        <w:jc w:val="both"/>
        <w:rPr>
          <w:sz w:val="22"/>
        </w:rPr>
      </w:pPr>
      <w:r w:rsidRPr="00ED21EF">
        <w:rPr>
          <w:b/>
          <w:bCs/>
          <w:sz w:val="22"/>
          <w:szCs w:val="24"/>
        </w:rPr>
        <w:lastRenderedPageBreak/>
        <w:t>(5)</w:t>
      </w:r>
      <w:r w:rsidRPr="00ED21EF">
        <w:rPr>
          <w:b/>
          <w:bCs/>
          <w:sz w:val="22"/>
          <w:szCs w:val="24"/>
        </w:rPr>
        <w:tab/>
      </w:r>
      <w:r w:rsidRPr="00ED21EF">
        <w:rPr>
          <w:sz w:val="22"/>
          <w:szCs w:val="24"/>
        </w:rPr>
        <w:t>The person must not, without reasonable excuse:</w:t>
      </w:r>
    </w:p>
    <w:p w14:paraId="713CC996" w14:textId="77777777" w:rsidR="00756A16" w:rsidRPr="00ED21EF" w:rsidRDefault="00756A16" w:rsidP="0031455A">
      <w:pPr>
        <w:numPr>
          <w:ilvl w:val="0"/>
          <w:numId w:val="291"/>
        </w:numPr>
        <w:shd w:val="clear" w:color="auto" w:fill="FFFFFF"/>
        <w:tabs>
          <w:tab w:val="left" w:pos="778"/>
        </w:tabs>
        <w:spacing w:before="120"/>
        <w:ind w:left="384"/>
        <w:jc w:val="both"/>
        <w:rPr>
          <w:sz w:val="22"/>
          <w:szCs w:val="24"/>
        </w:rPr>
      </w:pPr>
      <w:r w:rsidRPr="00ED21EF">
        <w:rPr>
          <w:sz w:val="22"/>
          <w:szCs w:val="24"/>
        </w:rPr>
        <w:t>fail to attend as required by the direction; or</w:t>
      </w:r>
    </w:p>
    <w:p w14:paraId="440E7DD2" w14:textId="77777777" w:rsidR="00756A16" w:rsidRPr="00ED21EF" w:rsidRDefault="00756A16" w:rsidP="0031455A">
      <w:pPr>
        <w:numPr>
          <w:ilvl w:val="0"/>
          <w:numId w:val="291"/>
        </w:numPr>
        <w:shd w:val="clear" w:color="auto" w:fill="FFFFFF"/>
        <w:tabs>
          <w:tab w:val="left" w:pos="778"/>
        </w:tabs>
        <w:spacing w:before="120"/>
        <w:ind w:left="778" w:hanging="394"/>
        <w:jc w:val="both"/>
        <w:rPr>
          <w:sz w:val="22"/>
          <w:szCs w:val="24"/>
        </w:rPr>
      </w:pPr>
      <w:r w:rsidRPr="00ED21EF">
        <w:rPr>
          <w:sz w:val="22"/>
          <w:szCs w:val="24"/>
        </w:rPr>
        <w:t>fail to attend and report himself or herself from day to day unless excused, or released from further attendance, by the conciliator.</w:t>
      </w:r>
    </w:p>
    <w:p w14:paraId="7AFDC4B7" w14:textId="77777777" w:rsidR="00756A16" w:rsidRPr="00ED21EF" w:rsidRDefault="00756A16" w:rsidP="0031455A">
      <w:pPr>
        <w:shd w:val="clear" w:color="auto" w:fill="FFFFFF"/>
        <w:spacing w:before="120"/>
        <w:jc w:val="both"/>
        <w:rPr>
          <w:sz w:val="22"/>
        </w:rPr>
      </w:pPr>
      <w:r w:rsidRPr="00ED21EF">
        <w:rPr>
          <w:sz w:val="22"/>
          <w:szCs w:val="24"/>
        </w:rPr>
        <w:t>Penalty: $5,000.</w:t>
      </w:r>
    </w:p>
    <w:p w14:paraId="7470A21B" w14:textId="77777777" w:rsidR="00756A16" w:rsidRPr="00ED21EF" w:rsidRDefault="00756A16" w:rsidP="0031455A">
      <w:pPr>
        <w:shd w:val="clear" w:color="auto" w:fill="FFFFFF"/>
        <w:tabs>
          <w:tab w:val="left" w:pos="730"/>
        </w:tabs>
        <w:spacing w:before="120"/>
        <w:ind w:firstLine="336"/>
        <w:jc w:val="both"/>
        <w:rPr>
          <w:sz w:val="22"/>
        </w:rPr>
      </w:pPr>
      <w:r w:rsidRPr="00ED21EF">
        <w:rPr>
          <w:b/>
          <w:bCs/>
          <w:sz w:val="22"/>
          <w:szCs w:val="24"/>
        </w:rPr>
        <w:t>(6)</w:t>
      </w:r>
      <w:r w:rsidRPr="00ED21EF">
        <w:rPr>
          <w:sz w:val="22"/>
          <w:szCs w:val="24"/>
        </w:rPr>
        <w:tab/>
        <w:t>Evidence of anything said or of the production of any document</w:t>
      </w:r>
      <w:r w:rsidR="00A614B5">
        <w:rPr>
          <w:sz w:val="22"/>
          <w:szCs w:val="24"/>
        </w:rPr>
        <w:t xml:space="preserve"> </w:t>
      </w:r>
      <w:r w:rsidRPr="00ED21EF">
        <w:rPr>
          <w:sz w:val="22"/>
          <w:szCs w:val="24"/>
        </w:rPr>
        <w:t>at a conference under this section is not admissible:</w:t>
      </w:r>
    </w:p>
    <w:p w14:paraId="2007C8F1" w14:textId="77777777" w:rsidR="00756A16" w:rsidRPr="00ED21EF" w:rsidRDefault="00756A16" w:rsidP="0031455A">
      <w:pPr>
        <w:numPr>
          <w:ilvl w:val="0"/>
          <w:numId w:val="292"/>
        </w:numPr>
        <w:shd w:val="clear" w:color="auto" w:fill="FFFFFF"/>
        <w:tabs>
          <w:tab w:val="left" w:pos="778"/>
        </w:tabs>
        <w:spacing w:before="120"/>
        <w:ind w:left="389"/>
        <w:jc w:val="both"/>
        <w:rPr>
          <w:sz w:val="22"/>
          <w:szCs w:val="24"/>
        </w:rPr>
      </w:pPr>
      <w:r w:rsidRPr="00ED21EF">
        <w:rPr>
          <w:sz w:val="22"/>
          <w:szCs w:val="24"/>
        </w:rPr>
        <w:t>in any court (whether or not exercising federal jurisdiction); or</w:t>
      </w:r>
    </w:p>
    <w:p w14:paraId="65B48503" w14:textId="77777777" w:rsidR="00756A16" w:rsidRPr="00ED21EF" w:rsidRDefault="00756A16" w:rsidP="0031455A">
      <w:pPr>
        <w:numPr>
          <w:ilvl w:val="0"/>
          <w:numId w:val="292"/>
        </w:numPr>
        <w:shd w:val="clear" w:color="auto" w:fill="FFFFFF"/>
        <w:tabs>
          <w:tab w:val="left" w:pos="778"/>
        </w:tabs>
        <w:spacing w:before="120"/>
        <w:ind w:left="778" w:hanging="389"/>
        <w:jc w:val="both"/>
        <w:rPr>
          <w:sz w:val="22"/>
          <w:szCs w:val="24"/>
        </w:rPr>
      </w:pPr>
      <w:r w:rsidRPr="00ED21EF">
        <w:rPr>
          <w:sz w:val="22"/>
          <w:szCs w:val="24"/>
        </w:rPr>
        <w:t>in proceedings before a person authorised by a law of the Commonwealth or of a State or Territory, or by consent of parties, to hear evidence;</w:t>
      </w:r>
    </w:p>
    <w:p w14:paraId="595FBE85" w14:textId="77777777" w:rsidR="00756A16" w:rsidRPr="00ED21EF" w:rsidRDefault="00756A16" w:rsidP="0031455A">
      <w:pPr>
        <w:shd w:val="clear" w:color="auto" w:fill="FFFFFF"/>
        <w:spacing w:before="120"/>
        <w:jc w:val="both"/>
        <w:rPr>
          <w:sz w:val="22"/>
        </w:rPr>
      </w:pPr>
      <w:r w:rsidRPr="00ED21EF">
        <w:rPr>
          <w:sz w:val="22"/>
          <w:szCs w:val="24"/>
        </w:rPr>
        <w:t>except in a prosecution for an offence against section 302.</w:t>
      </w:r>
    </w:p>
    <w:p w14:paraId="491CECE0" w14:textId="77777777" w:rsidR="00756A16" w:rsidRPr="00ED21EF" w:rsidRDefault="00756A16" w:rsidP="0031455A">
      <w:pPr>
        <w:shd w:val="clear" w:color="auto" w:fill="FFFFFF"/>
        <w:spacing w:before="120"/>
        <w:jc w:val="both"/>
        <w:rPr>
          <w:sz w:val="22"/>
        </w:rPr>
      </w:pPr>
      <w:r w:rsidRPr="00ED21EF">
        <w:rPr>
          <w:b/>
          <w:bCs/>
          <w:sz w:val="22"/>
          <w:szCs w:val="24"/>
        </w:rPr>
        <w:t>Protection from civil actions</w:t>
      </w:r>
    </w:p>
    <w:p w14:paraId="75B8312D" w14:textId="77777777" w:rsidR="00756A16" w:rsidRPr="00ED21EF" w:rsidRDefault="00756A16" w:rsidP="0031455A">
      <w:pPr>
        <w:shd w:val="clear" w:color="auto" w:fill="FFFFFF"/>
        <w:spacing w:before="120"/>
        <w:ind w:firstLine="346"/>
        <w:jc w:val="both"/>
        <w:rPr>
          <w:sz w:val="22"/>
        </w:rPr>
      </w:pPr>
      <w:r w:rsidRPr="00ED21EF">
        <w:rPr>
          <w:b/>
          <w:bCs/>
          <w:sz w:val="22"/>
          <w:szCs w:val="24"/>
        </w:rPr>
        <w:t xml:space="preserve">211.(1) </w:t>
      </w:r>
      <w:r w:rsidRPr="00ED21EF">
        <w:rPr>
          <w:sz w:val="22"/>
          <w:szCs w:val="24"/>
        </w:rPr>
        <w:t>Civil proceedings do not lie against a person in respect of loss, damage or injury of any kind suffered by another person because a statement was made in good faith to a conciliator in connection with an inquiry into disputed conduct.</w:t>
      </w:r>
    </w:p>
    <w:p w14:paraId="36438974" w14:textId="77777777" w:rsidR="00756A16" w:rsidRPr="00ED21EF" w:rsidRDefault="00756A16" w:rsidP="0031455A">
      <w:pPr>
        <w:shd w:val="clear" w:color="auto" w:fill="FFFFFF"/>
        <w:spacing w:before="120"/>
        <w:ind w:firstLine="336"/>
        <w:jc w:val="both"/>
        <w:rPr>
          <w:sz w:val="22"/>
        </w:rPr>
      </w:pPr>
      <w:r w:rsidRPr="00ED21EF">
        <w:rPr>
          <w:b/>
          <w:bCs/>
          <w:sz w:val="22"/>
          <w:szCs w:val="24"/>
        </w:rPr>
        <w:t>(2)</w:t>
      </w:r>
      <w:r w:rsidRPr="00ED21EF">
        <w:rPr>
          <w:sz w:val="22"/>
          <w:szCs w:val="24"/>
        </w:rPr>
        <w:t xml:space="preserve"> A reference in subsection (1) to making a statement includes a reference to giving a document or information.</w:t>
      </w:r>
    </w:p>
    <w:p w14:paraId="57FCF597" w14:textId="77777777" w:rsidR="00756A16" w:rsidRPr="00ED21EF" w:rsidRDefault="00756A16" w:rsidP="00113746">
      <w:pPr>
        <w:shd w:val="clear" w:color="auto" w:fill="FFFFFF"/>
        <w:spacing w:before="240"/>
        <w:jc w:val="center"/>
        <w:rPr>
          <w:sz w:val="22"/>
        </w:rPr>
      </w:pPr>
      <w:r w:rsidRPr="00ED21EF">
        <w:rPr>
          <w:b/>
          <w:bCs/>
          <w:i/>
          <w:iCs/>
          <w:sz w:val="22"/>
          <w:szCs w:val="24"/>
        </w:rPr>
        <w:t>Division 4</w:t>
      </w:r>
      <w:r w:rsidRPr="00ED21EF">
        <w:rPr>
          <w:rFonts w:eastAsia="Times New Roman"/>
          <w:sz w:val="22"/>
          <w:szCs w:val="24"/>
        </w:rPr>
        <w:t>—</w:t>
      </w:r>
      <w:r w:rsidRPr="00ED21EF">
        <w:rPr>
          <w:rFonts w:eastAsia="Times New Roman"/>
          <w:b/>
          <w:bCs/>
          <w:i/>
          <w:iCs/>
          <w:sz w:val="22"/>
          <w:szCs w:val="24"/>
        </w:rPr>
        <w:t>Directions</w:t>
      </w:r>
    </w:p>
    <w:p w14:paraId="1E668284" w14:textId="77777777" w:rsidR="00756A16" w:rsidRPr="00ED21EF" w:rsidRDefault="00756A16" w:rsidP="0031455A">
      <w:pPr>
        <w:shd w:val="clear" w:color="auto" w:fill="FFFFFF"/>
        <w:spacing w:before="120"/>
        <w:jc w:val="both"/>
        <w:rPr>
          <w:sz w:val="22"/>
        </w:rPr>
      </w:pPr>
      <w:r w:rsidRPr="00ED21EF">
        <w:rPr>
          <w:b/>
          <w:bCs/>
          <w:sz w:val="22"/>
          <w:szCs w:val="24"/>
        </w:rPr>
        <w:t>SMA may issue directions</w:t>
      </w:r>
    </w:p>
    <w:p w14:paraId="5DA9C191" w14:textId="77777777" w:rsidR="00756A16" w:rsidRPr="00ED21EF" w:rsidRDefault="00756A16" w:rsidP="0031455A">
      <w:pPr>
        <w:shd w:val="clear" w:color="auto" w:fill="FFFFFF"/>
        <w:spacing w:before="120"/>
        <w:ind w:left="346"/>
        <w:jc w:val="both"/>
        <w:rPr>
          <w:sz w:val="22"/>
        </w:rPr>
      </w:pPr>
      <w:r w:rsidRPr="00ED21EF">
        <w:rPr>
          <w:b/>
          <w:bCs/>
          <w:sz w:val="22"/>
          <w:szCs w:val="24"/>
        </w:rPr>
        <w:t xml:space="preserve">212.(1) </w:t>
      </w:r>
      <w:r w:rsidRPr="00ED21EF">
        <w:rPr>
          <w:sz w:val="22"/>
          <w:szCs w:val="24"/>
        </w:rPr>
        <w:t>If the SMA:</w:t>
      </w:r>
    </w:p>
    <w:p w14:paraId="5473B9AE" w14:textId="77777777" w:rsidR="00756A16" w:rsidRPr="00ED21EF" w:rsidRDefault="00756A16" w:rsidP="0031455A">
      <w:pPr>
        <w:numPr>
          <w:ilvl w:val="0"/>
          <w:numId w:val="293"/>
        </w:numPr>
        <w:shd w:val="clear" w:color="auto" w:fill="FFFFFF"/>
        <w:tabs>
          <w:tab w:val="left" w:pos="782"/>
        </w:tabs>
        <w:spacing w:before="120"/>
        <w:ind w:left="782" w:hanging="394"/>
        <w:jc w:val="both"/>
        <w:rPr>
          <w:sz w:val="22"/>
          <w:szCs w:val="24"/>
        </w:rPr>
      </w:pPr>
      <w:r w:rsidRPr="00ED21EF">
        <w:rPr>
          <w:sz w:val="22"/>
          <w:szCs w:val="24"/>
        </w:rPr>
        <w:t>receives a conciliator</w:t>
      </w:r>
      <w:r w:rsidR="005E1428" w:rsidRPr="00ED21EF">
        <w:rPr>
          <w:sz w:val="22"/>
          <w:szCs w:val="24"/>
        </w:rPr>
        <w:t>’</w:t>
      </w:r>
      <w:r w:rsidRPr="00ED21EF">
        <w:rPr>
          <w:sz w:val="22"/>
          <w:szCs w:val="24"/>
        </w:rPr>
        <w:t>s report in relation to a matter under paragraph 208(c); and</w:t>
      </w:r>
    </w:p>
    <w:p w14:paraId="76A73887" w14:textId="77777777" w:rsidR="00756A16" w:rsidRPr="00ED21EF" w:rsidRDefault="00756A16" w:rsidP="0031455A">
      <w:pPr>
        <w:numPr>
          <w:ilvl w:val="0"/>
          <w:numId w:val="293"/>
        </w:numPr>
        <w:shd w:val="clear" w:color="auto" w:fill="FFFFFF"/>
        <w:tabs>
          <w:tab w:val="left" w:pos="782"/>
        </w:tabs>
        <w:spacing w:before="120"/>
        <w:ind w:left="782" w:hanging="394"/>
        <w:jc w:val="both"/>
        <w:rPr>
          <w:sz w:val="22"/>
          <w:szCs w:val="24"/>
        </w:rPr>
      </w:pPr>
      <w:r w:rsidRPr="00ED21EF">
        <w:rPr>
          <w:sz w:val="22"/>
          <w:szCs w:val="24"/>
        </w:rPr>
        <w:t>is satisfied that, in order to prevent the disputed conduct to which the matter relates from causing:</w:t>
      </w:r>
    </w:p>
    <w:p w14:paraId="0830779A" w14:textId="77777777" w:rsidR="00756A16" w:rsidRPr="00ED21EF" w:rsidRDefault="00756A16" w:rsidP="0031455A">
      <w:pPr>
        <w:shd w:val="clear" w:color="auto" w:fill="FFFFFF"/>
        <w:spacing w:before="120"/>
        <w:ind w:left="1440" w:hanging="341"/>
        <w:jc w:val="both"/>
        <w:rPr>
          <w:sz w:val="22"/>
        </w:rPr>
      </w:pPr>
      <w:r w:rsidRPr="00ED21EF">
        <w:rPr>
          <w:sz w:val="22"/>
          <w:szCs w:val="24"/>
        </w:rPr>
        <w:t>(i)</w:t>
      </w:r>
      <w:r w:rsidR="00113746">
        <w:rPr>
          <w:sz w:val="22"/>
          <w:szCs w:val="24"/>
        </w:rPr>
        <w:tab/>
      </w:r>
      <w:r w:rsidRPr="00ED21EF">
        <w:rPr>
          <w:sz w:val="22"/>
          <w:szCs w:val="24"/>
        </w:rPr>
        <w:t xml:space="preserve">interference, or risk of interference, to </w:t>
      </w:r>
      <w:r w:rsidRPr="005A2A5A">
        <w:rPr>
          <w:sz w:val="22"/>
          <w:szCs w:val="24"/>
        </w:rPr>
        <w:t xml:space="preserve">radiocommunications; </w:t>
      </w:r>
      <w:r w:rsidRPr="00ED21EF">
        <w:rPr>
          <w:sz w:val="22"/>
          <w:szCs w:val="24"/>
        </w:rPr>
        <w:t>or</w:t>
      </w:r>
    </w:p>
    <w:p w14:paraId="4668F96E" w14:textId="77777777" w:rsidR="00756A16" w:rsidRPr="00ED21EF" w:rsidRDefault="00756A16" w:rsidP="0031455A">
      <w:pPr>
        <w:shd w:val="clear" w:color="auto" w:fill="FFFFFF"/>
        <w:spacing w:before="120"/>
        <w:ind w:left="1440" w:hanging="413"/>
        <w:jc w:val="both"/>
        <w:rPr>
          <w:sz w:val="22"/>
        </w:rPr>
      </w:pPr>
      <w:r w:rsidRPr="00ED21EF">
        <w:rPr>
          <w:sz w:val="22"/>
          <w:szCs w:val="24"/>
        </w:rPr>
        <w:t>(ii)</w:t>
      </w:r>
      <w:r w:rsidR="00113746">
        <w:rPr>
          <w:sz w:val="22"/>
          <w:szCs w:val="24"/>
        </w:rPr>
        <w:tab/>
      </w:r>
      <w:r w:rsidRPr="00ED21EF">
        <w:rPr>
          <w:sz w:val="22"/>
          <w:szCs w:val="24"/>
        </w:rPr>
        <w:t xml:space="preserve">any other disruption or disturbance, or risk of disruption or disturbance, to </w:t>
      </w:r>
      <w:r w:rsidRPr="005A2A5A">
        <w:rPr>
          <w:sz w:val="22"/>
          <w:szCs w:val="24"/>
        </w:rPr>
        <w:t>radiocommunications;</w:t>
      </w:r>
    </w:p>
    <w:p w14:paraId="4435CA6D" w14:textId="77777777" w:rsidR="00756A16" w:rsidRPr="00ED21EF" w:rsidRDefault="00756A16" w:rsidP="0031455A">
      <w:pPr>
        <w:shd w:val="clear" w:color="auto" w:fill="FFFFFF"/>
        <w:spacing w:before="120"/>
        <w:ind w:left="782"/>
        <w:jc w:val="both"/>
        <w:rPr>
          <w:sz w:val="22"/>
        </w:rPr>
      </w:pPr>
      <w:r w:rsidRPr="00ED21EF">
        <w:rPr>
          <w:sz w:val="22"/>
          <w:szCs w:val="24"/>
        </w:rPr>
        <w:t>a person to whom this section applies must take specified action, or refrain from taking specified action;</w:t>
      </w:r>
    </w:p>
    <w:p w14:paraId="5EA38CCA" w14:textId="77777777" w:rsidR="00756A16" w:rsidRPr="00ED21EF" w:rsidRDefault="00756A16" w:rsidP="0031455A">
      <w:pPr>
        <w:shd w:val="clear" w:color="auto" w:fill="FFFFFF"/>
        <w:spacing w:before="120"/>
        <w:jc w:val="both"/>
        <w:rPr>
          <w:sz w:val="22"/>
        </w:rPr>
      </w:pPr>
      <w:r w:rsidRPr="00ED21EF">
        <w:rPr>
          <w:sz w:val="22"/>
          <w:szCs w:val="24"/>
        </w:rPr>
        <w:t>the SMA may issue a written direction to the person to take that action within a specified period, or to refrain from taking that action, as the case may be.</w:t>
      </w:r>
    </w:p>
    <w:p w14:paraId="435D0F61" w14:textId="77777777" w:rsidR="00756A16" w:rsidRPr="00ED21EF" w:rsidRDefault="00756A16" w:rsidP="0031455A">
      <w:pPr>
        <w:numPr>
          <w:ilvl w:val="0"/>
          <w:numId w:val="294"/>
        </w:numPr>
        <w:shd w:val="clear" w:color="auto" w:fill="FFFFFF"/>
        <w:tabs>
          <w:tab w:val="left" w:pos="739"/>
        </w:tabs>
        <w:spacing w:before="120"/>
        <w:ind w:firstLine="341"/>
        <w:jc w:val="both"/>
        <w:rPr>
          <w:b/>
          <w:bCs/>
          <w:sz w:val="22"/>
          <w:szCs w:val="24"/>
        </w:rPr>
      </w:pPr>
      <w:r w:rsidRPr="00ED21EF">
        <w:rPr>
          <w:sz w:val="22"/>
          <w:szCs w:val="24"/>
        </w:rPr>
        <w:t>In issuing a direction the SMA must have regard to the conciliator</w:t>
      </w:r>
      <w:r w:rsidR="005E1428" w:rsidRPr="00ED21EF">
        <w:rPr>
          <w:sz w:val="22"/>
          <w:szCs w:val="24"/>
        </w:rPr>
        <w:t>’</w:t>
      </w:r>
      <w:r w:rsidRPr="00ED21EF">
        <w:rPr>
          <w:sz w:val="22"/>
          <w:szCs w:val="24"/>
        </w:rPr>
        <w:t>s report.</w:t>
      </w:r>
    </w:p>
    <w:p w14:paraId="6423C897" w14:textId="77777777" w:rsidR="00756A16" w:rsidRPr="00ED21EF" w:rsidRDefault="00756A16" w:rsidP="0031455A">
      <w:pPr>
        <w:numPr>
          <w:ilvl w:val="0"/>
          <w:numId w:val="294"/>
        </w:numPr>
        <w:shd w:val="clear" w:color="auto" w:fill="FFFFFF"/>
        <w:tabs>
          <w:tab w:val="left" w:pos="739"/>
        </w:tabs>
        <w:spacing w:before="120"/>
        <w:ind w:left="341"/>
        <w:jc w:val="both"/>
        <w:rPr>
          <w:b/>
          <w:bCs/>
          <w:sz w:val="22"/>
          <w:szCs w:val="24"/>
        </w:rPr>
      </w:pPr>
      <w:r w:rsidRPr="00ED21EF">
        <w:rPr>
          <w:sz w:val="22"/>
          <w:szCs w:val="24"/>
        </w:rPr>
        <w:t>This section applies to any of the following persons:</w:t>
      </w:r>
    </w:p>
    <w:p w14:paraId="4BD32637" w14:textId="77777777" w:rsidR="00756A16" w:rsidRPr="00ED21EF" w:rsidRDefault="00756A16" w:rsidP="0031455A">
      <w:pPr>
        <w:shd w:val="clear" w:color="auto" w:fill="FFFFFF"/>
        <w:spacing w:before="120"/>
        <w:ind w:left="778" w:hanging="379"/>
        <w:jc w:val="both"/>
        <w:rPr>
          <w:sz w:val="22"/>
        </w:rPr>
      </w:pPr>
      <w:r w:rsidRPr="00ED21EF">
        <w:rPr>
          <w:sz w:val="22"/>
          <w:szCs w:val="24"/>
        </w:rPr>
        <w:t>(a) a person who has engaged, is engaging or proposes to engage in the disputed conduct in question;</w:t>
      </w:r>
    </w:p>
    <w:p w14:paraId="7E6DF241" w14:textId="77777777" w:rsidR="00756A16" w:rsidRPr="00ED21EF" w:rsidRDefault="0071147F" w:rsidP="0031455A">
      <w:pPr>
        <w:shd w:val="clear" w:color="auto" w:fill="FFFFFF"/>
        <w:spacing w:before="120"/>
        <w:ind w:left="787" w:hanging="398"/>
        <w:jc w:val="both"/>
        <w:rPr>
          <w:sz w:val="22"/>
        </w:rPr>
      </w:pPr>
      <w:r w:rsidRPr="00ED21EF">
        <w:rPr>
          <w:sz w:val="22"/>
        </w:rPr>
        <w:br w:type="page"/>
      </w:r>
      <w:r w:rsidR="00756A16" w:rsidRPr="005A2A5A">
        <w:rPr>
          <w:sz w:val="22"/>
          <w:szCs w:val="24"/>
        </w:rPr>
        <w:lastRenderedPageBreak/>
        <w:t xml:space="preserve">(b) </w:t>
      </w:r>
      <w:r w:rsidR="00756A16" w:rsidRPr="00ED21EF">
        <w:rPr>
          <w:sz w:val="22"/>
          <w:szCs w:val="24"/>
        </w:rPr>
        <w:t>if the matter in question arose as a result of a complaint under subsection 205(1)</w:t>
      </w:r>
      <w:r w:rsidR="00756A16" w:rsidRPr="00ED21EF">
        <w:rPr>
          <w:rFonts w:eastAsia="Times New Roman"/>
          <w:sz w:val="22"/>
          <w:szCs w:val="24"/>
        </w:rPr>
        <w:t>—the complainant.</w:t>
      </w:r>
    </w:p>
    <w:p w14:paraId="5AF3A57E" w14:textId="77777777" w:rsidR="00756A16" w:rsidRPr="00ED21EF" w:rsidRDefault="00756A16" w:rsidP="0031455A">
      <w:pPr>
        <w:numPr>
          <w:ilvl w:val="0"/>
          <w:numId w:val="295"/>
        </w:numPr>
        <w:shd w:val="clear" w:color="auto" w:fill="FFFFFF"/>
        <w:tabs>
          <w:tab w:val="left" w:pos="734"/>
        </w:tabs>
        <w:spacing w:before="120"/>
        <w:ind w:firstLine="341"/>
        <w:jc w:val="both"/>
        <w:rPr>
          <w:b/>
          <w:bCs/>
          <w:sz w:val="22"/>
          <w:szCs w:val="24"/>
        </w:rPr>
      </w:pPr>
      <w:r w:rsidRPr="00ED21EF">
        <w:rPr>
          <w:sz w:val="22"/>
          <w:szCs w:val="24"/>
        </w:rPr>
        <w:t>A reference in this section to being engaged in conduct includes a reference to being involved in, or contributing to, that conduct.</w:t>
      </w:r>
    </w:p>
    <w:p w14:paraId="5020B29B" w14:textId="77777777" w:rsidR="00756A16" w:rsidRPr="00ED21EF" w:rsidRDefault="00756A16" w:rsidP="0031455A">
      <w:pPr>
        <w:numPr>
          <w:ilvl w:val="0"/>
          <w:numId w:val="295"/>
        </w:numPr>
        <w:shd w:val="clear" w:color="auto" w:fill="FFFFFF"/>
        <w:tabs>
          <w:tab w:val="left" w:pos="734"/>
        </w:tabs>
        <w:spacing w:before="120"/>
        <w:ind w:firstLine="341"/>
        <w:jc w:val="both"/>
        <w:rPr>
          <w:b/>
          <w:bCs/>
          <w:sz w:val="22"/>
          <w:szCs w:val="24"/>
        </w:rPr>
      </w:pPr>
      <w:r w:rsidRPr="00ED21EF">
        <w:rPr>
          <w:sz w:val="22"/>
          <w:szCs w:val="24"/>
        </w:rPr>
        <w:t>If the SMA issues a direction to a person, it must give the person notice of the reasons for that direction.</w:t>
      </w:r>
    </w:p>
    <w:p w14:paraId="1170CA5D" w14:textId="77777777" w:rsidR="00756A16" w:rsidRPr="00113746" w:rsidRDefault="00756A16" w:rsidP="0031455A">
      <w:pPr>
        <w:shd w:val="clear" w:color="auto" w:fill="FFFFFF"/>
        <w:spacing w:before="120"/>
        <w:jc w:val="both"/>
      </w:pPr>
      <w:r w:rsidRPr="00113746">
        <w:rPr>
          <w:szCs w:val="18"/>
        </w:rPr>
        <w:t>Note: A decision to issue a direction is reviewable under Part 5.6.</w:t>
      </w:r>
    </w:p>
    <w:p w14:paraId="2F101466" w14:textId="77777777" w:rsidR="00756A16" w:rsidRPr="00ED21EF" w:rsidRDefault="00756A16" w:rsidP="0031455A">
      <w:pPr>
        <w:shd w:val="clear" w:color="auto" w:fill="FFFFFF"/>
        <w:spacing w:before="120"/>
        <w:jc w:val="both"/>
        <w:rPr>
          <w:sz w:val="22"/>
        </w:rPr>
      </w:pPr>
      <w:r w:rsidRPr="00ED21EF">
        <w:rPr>
          <w:b/>
          <w:bCs/>
          <w:sz w:val="22"/>
          <w:szCs w:val="24"/>
        </w:rPr>
        <w:t>Complainants to be kept informed</w:t>
      </w:r>
    </w:p>
    <w:p w14:paraId="16EB52E4" w14:textId="77777777" w:rsidR="00756A16" w:rsidRPr="00ED21EF" w:rsidRDefault="00756A16" w:rsidP="0031455A">
      <w:pPr>
        <w:shd w:val="clear" w:color="auto" w:fill="FFFFFF"/>
        <w:tabs>
          <w:tab w:val="left" w:pos="874"/>
        </w:tabs>
        <w:spacing w:before="120"/>
        <w:ind w:left="346"/>
        <w:jc w:val="both"/>
        <w:rPr>
          <w:sz w:val="22"/>
        </w:rPr>
      </w:pPr>
      <w:r w:rsidRPr="00ED21EF">
        <w:rPr>
          <w:b/>
          <w:bCs/>
          <w:sz w:val="22"/>
          <w:szCs w:val="24"/>
        </w:rPr>
        <w:t>213.</w:t>
      </w:r>
      <w:r w:rsidRPr="00ED21EF">
        <w:rPr>
          <w:b/>
          <w:bCs/>
          <w:sz w:val="22"/>
          <w:szCs w:val="24"/>
        </w:rPr>
        <w:tab/>
      </w:r>
      <w:r w:rsidRPr="00ED21EF">
        <w:rPr>
          <w:sz w:val="22"/>
          <w:szCs w:val="24"/>
        </w:rPr>
        <w:t>If:</w:t>
      </w:r>
    </w:p>
    <w:p w14:paraId="5CD7B364" w14:textId="77777777" w:rsidR="00756A16" w:rsidRPr="00ED21EF" w:rsidRDefault="00756A16" w:rsidP="0031455A">
      <w:pPr>
        <w:numPr>
          <w:ilvl w:val="0"/>
          <w:numId w:val="296"/>
        </w:numPr>
        <w:shd w:val="clear" w:color="auto" w:fill="FFFFFF"/>
        <w:tabs>
          <w:tab w:val="left" w:pos="787"/>
        </w:tabs>
        <w:spacing w:before="120"/>
        <w:ind w:left="787" w:hanging="403"/>
        <w:jc w:val="both"/>
        <w:rPr>
          <w:sz w:val="22"/>
          <w:szCs w:val="24"/>
        </w:rPr>
      </w:pPr>
      <w:r w:rsidRPr="00ED21EF">
        <w:rPr>
          <w:sz w:val="22"/>
          <w:szCs w:val="24"/>
        </w:rPr>
        <w:t>the SMA receives a conciliator</w:t>
      </w:r>
      <w:r w:rsidR="005E1428" w:rsidRPr="00ED21EF">
        <w:rPr>
          <w:sz w:val="22"/>
          <w:szCs w:val="24"/>
        </w:rPr>
        <w:t>’</w:t>
      </w:r>
      <w:r w:rsidRPr="00ED21EF">
        <w:rPr>
          <w:sz w:val="22"/>
          <w:szCs w:val="24"/>
        </w:rPr>
        <w:t>s report in relation to a matter under paragraph 208(c); and</w:t>
      </w:r>
    </w:p>
    <w:p w14:paraId="5A09F6DE" w14:textId="77777777" w:rsidR="00756A16" w:rsidRPr="00ED21EF" w:rsidRDefault="00756A16" w:rsidP="0031455A">
      <w:pPr>
        <w:numPr>
          <w:ilvl w:val="0"/>
          <w:numId w:val="296"/>
        </w:numPr>
        <w:shd w:val="clear" w:color="auto" w:fill="FFFFFF"/>
        <w:tabs>
          <w:tab w:val="left" w:pos="787"/>
        </w:tabs>
        <w:spacing w:before="120"/>
        <w:ind w:left="787" w:hanging="403"/>
        <w:jc w:val="both"/>
        <w:rPr>
          <w:sz w:val="22"/>
          <w:szCs w:val="24"/>
        </w:rPr>
      </w:pPr>
      <w:r w:rsidRPr="00ED21EF">
        <w:rPr>
          <w:sz w:val="22"/>
          <w:szCs w:val="24"/>
        </w:rPr>
        <w:t>the matter arose as a result of a complaint under subsection 205(1);</w:t>
      </w:r>
    </w:p>
    <w:p w14:paraId="4B507FEF" w14:textId="77777777" w:rsidR="00756A16" w:rsidRPr="00ED21EF" w:rsidRDefault="00756A16" w:rsidP="0031455A">
      <w:pPr>
        <w:shd w:val="clear" w:color="auto" w:fill="FFFFFF"/>
        <w:spacing w:before="120"/>
        <w:jc w:val="both"/>
        <w:rPr>
          <w:sz w:val="22"/>
        </w:rPr>
      </w:pPr>
      <w:r w:rsidRPr="00ED21EF">
        <w:rPr>
          <w:sz w:val="22"/>
          <w:szCs w:val="24"/>
        </w:rPr>
        <w:t>the SMA must, by written notice, inform the complainant of:</w:t>
      </w:r>
    </w:p>
    <w:p w14:paraId="6A48D321" w14:textId="77777777" w:rsidR="00756A16" w:rsidRPr="00ED21EF" w:rsidRDefault="00756A16" w:rsidP="0031455A">
      <w:pPr>
        <w:numPr>
          <w:ilvl w:val="0"/>
          <w:numId w:val="297"/>
        </w:numPr>
        <w:shd w:val="clear" w:color="auto" w:fill="FFFFFF"/>
        <w:tabs>
          <w:tab w:val="left" w:pos="787"/>
        </w:tabs>
        <w:spacing w:before="120"/>
        <w:ind w:left="787" w:hanging="403"/>
        <w:jc w:val="both"/>
        <w:rPr>
          <w:sz w:val="22"/>
          <w:szCs w:val="24"/>
        </w:rPr>
      </w:pPr>
      <w:r w:rsidRPr="00ED21EF">
        <w:rPr>
          <w:sz w:val="22"/>
          <w:szCs w:val="24"/>
        </w:rPr>
        <w:t>any direction issued under section 212 in relation to the matter (other than a direction issued to the complainant); or</w:t>
      </w:r>
    </w:p>
    <w:p w14:paraId="06D89AFE" w14:textId="77777777" w:rsidR="00756A16" w:rsidRPr="00ED21EF" w:rsidRDefault="00756A16" w:rsidP="0031455A">
      <w:pPr>
        <w:numPr>
          <w:ilvl w:val="0"/>
          <w:numId w:val="297"/>
        </w:numPr>
        <w:shd w:val="clear" w:color="auto" w:fill="FFFFFF"/>
        <w:tabs>
          <w:tab w:val="left" w:pos="787"/>
        </w:tabs>
        <w:spacing w:before="120"/>
        <w:ind w:left="787" w:hanging="403"/>
        <w:jc w:val="both"/>
        <w:rPr>
          <w:sz w:val="22"/>
          <w:szCs w:val="24"/>
        </w:rPr>
      </w:pPr>
      <w:r w:rsidRPr="00ED21EF">
        <w:rPr>
          <w:sz w:val="22"/>
          <w:szCs w:val="24"/>
        </w:rPr>
        <w:t>any decision not to issue a direction under section 212 in relation to the matter, together with the reasons for the decision.</w:t>
      </w:r>
    </w:p>
    <w:p w14:paraId="3EBEBB5F" w14:textId="77777777" w:rsidR="00756A16" w:rsidRPr="00ED21EF" w:rsidRDefault="00756A16" w:rsidP="0031455A">
      <w:pPr>
        <w:shd w:val="clear" w:color="auto" w:fill="FFFFFF"/>
        <w:spacing w:before="120"/>
        <w:jc w:val="both"/>
        <w:rPr>
          <w:sz w:val="22"/>
        </w:rPr>
      </w:pPr>
      <w:r w:rsidRPr="00ED21EF">
        <w:rPr>
          <w:b/>
          <w:bCs/>
          <w:sz w:val="22"/>
          <w:szCs w:val="24"/>
        </w:rPr>
        <w:t>Contravention of a direction</w:t>
      </w:r>
    </w:p>
    <w:p w14:paraId="3626EEB9" w14:textId="77777777" w:rsidR="00756A16" w:rsidRPr="00ED21EF" w:rsidRDefault="00756A16" w:rsidP="0031455A">
      <w:pPr>
        <w:shd w:val="clear" w:color="auto" w:fill="FFFFFF"/>
        <w:tabs>
          <w:tab w:val="left" w:pos="874"/>
        </w:tabs>
        <w:spacing w:before="120"/>
        <w:ind w:left="5" w:firstLine="341"/>
        <w:jc w:val="both"/>
        <w:rPr>
          <w:sz w:val="22"/>
        </w:rPr>
      </w:pPr>
      <w:r w:rsidRPr="00ED21EF">
        <w:rPr>
          <w:b/>
          <w:bCs/>
          <w:sz w:val="22"/>
          <w:szCs w:val="24"/>
        </w:rPr>
        <w:t>214.</w:t>
      </w:r>
      <w:r w:rsidRPr="00ED21EF">
        <w:rPr>
          <w:b/>
          <w:bCs/>
          <w:sz w:val="22"/>
          <w:szCs w:val="24"/>
        </w:rPr>
        <w:tab/>
      </w:r>
      <w:r w:rsidRPr="00ED21EF">
        <w:rPr>
          <w:sz w:val="22"/>
          <w:szCs w:val="24"/>
        </w:rPr>
        <w:t>A person must not knowingly or recklessly contravene a</w:t>
      </w:r>
      <w:r w:rsidR="00A614B5">
        <w:rPr>
          <w:sz w:val="22"/>
          <w:szCs w:val="24"/>
        </w:rPr>
        <w:t xml:space="preserve"> </w:t>
      </w:r>
      <w:r w:rsidRPr="00ED21EF">
        <w:rPr>
          <w:sz w:val="22"/>
          <w:szCs w:val="24"/>
        </w:rPr>
        <w:t>direction issued under section 212.</w:t>
      </w:r>
    </w:p>
    <w:p w14:paraId="0EA1066D" w14:textId="77777777" w:rsidR="00756A16" w:rsidRPr="00ED21EF" w:rsidRDefault="00756A16" w:rsidP="0031455A">
      <w:pPr>
        <w:shd w:val="clear" w:color="auto" w:fill="FFFFFF"/>
        <w:spacing w:before="120"/>
        <w:ind w:left="5"/>
        <w:jc w:val="both"/>
        <w:rPr>
          <w:sz w:val="22"/>
        </w:rPr>
      </w:pPr>
      <w:r w:rsidRPr="00ED21EF">
        <w:rPr>
          <w:sz w:val="22"/>
          <w:szCs w:val="24"/>
        </w:rPr>
        <w:t>Penalty: $10,000.</w:t>
      </w:r>
    </w:p>
    <w:p w14:paraId="5280478F" w14:textId="77777777" w:rsidR="00756A16" w:rsidRPr="00ED21EF" w:rsidRDefault="00756A16" w:rsidP="0031455A">
      <w:pPr>
        <w:shd w:val="clear" w:color="auto" w:fill="FFFFFF"/>
        <w:spacing w:before="120"/>
        <w:jc w:val="both"/>
        <w:rPr>
          <w:sz w:val="22"/>
        </w:rPr>
      </w:pPr>
      <w:r w:rsidRPr="00ED21EF">
        <w:rPr>
          <w:b/>
          <w:bCs/>
          <w:sz w:val="22"/>
          <w:szCs w:val="24"/>
        </w:rPr>
        <w:t>Commonwealth not liable for costs</w:t>
      </w:r>
    </w:p>
    <w:p w14:paraId="1E460920" w14:textId="77777777" w:rsidR="00756A16" w:rsidRPr="00ED21EF" w:rsidRDefault="00756A16" w:rsidP="0031455A">
      <w:pPr>
        <w:shd w:val="clear" w:color="auto" w:fill="FFFFFF"/>
        <w:tabs>
          <w:tab w:val="left" w:pos="874"/>
        </w:tabs>
        <w:spacing w:before="120"/>
        <w:ind w:left="5" w:firstLine="341"/>
        <w:jc w:val="both"/>
        <w:rPr>
          <w:sz w:val="22"/>
        </w:rPr>
      </w:pPr>
      <w:r w:rsidRPr="00ED21EF">
        <w:rPr>
          <w:b/>
          <w:bCs/>
          <w:sz w:val="22"/>
          <w:szCs w:val="24"/>
        </w:rPr>
        <w:t>215.</w:t>
      </w:r>
      <w:r w:rsidRPr="00ED21EF">
        <w:rPr>
          <w:b/>
          <w:bCs/>
          <w:sz w:val="22"/>
          <w:szCs w:val="24"/>
        </w:rPr>
        <w:tab/>
      </w:r>
      <w:r w:rsidRPr="00ED21EF">
        <w:rPr>
          <w:sz w:val="22"/>
          <w:szCs w:val="24"/>
        </w:rPr>
        <w:t>The Commonwealth is not liable for any loss, damage or injury</w:t>
      </w:r>
      <w:r w:rsidR="00A614B5">
        <w:rPr>
          <w:sz w:val="22"/>
          <w:szCs w:val="24"/>
        </w:rPr>
        <w:t xml:space="preserve"> </w:t>
      </w:r>
      <w:r w:rsidRPr="00ED21EF">
        <w:rPr>
          <w:sz w:val="22"/>
          <w:szCs w:val="24"/>
        </w:rPr>
        <w:t>suffered by a person as a result of complying with a direction under</w:t>
      </w:r>
      <w:r w:rsidR="00A614B5">
        <w:rPr>
          <w:sz w:val="22"/>
          <w:szCs w:val="24"/>
        </w:rPr>
        <w:t xml:space="preserve"> </w:t>
      </w:r>
      <w:r w:rsidRPr="00ED21EF">
        <w:rPr>
          <w:sz w:val="22"/>
          <w:szCs w:val="24"/>
        </w:rPr>
        <w:t>section 212.</w:t>
      </w:r>
    </w:p>
    <w:p w14:paraId="7FD8D1BC" w14:textId="77777777" w:rsidR="00756A16" w:rsidRPr="00ED21EF" w:rsidRDefault="00756A16" w:rsidP="00113746">
      <w:pPr>
        <w:shd w:val="clear" w:color="auto" w:fill="FFFFFF"/>
        <w:spacing w:before="240"/>
        <w:jc w:val="center"/>
        <w:rPr>
          <w:sz w:val="22"/>
        </w:rPr>
      </w:pPr>
      <w:r w:rsidRPr="00ED21EF">
        <w:rPr>
          <w:b/>
          <w:bCs/>
          <w:i/>
          <w:iCs/>
          <w:sz w:val="22"/>
          <w:szCs w:val="24"/>
        </w:rPr>
        <w:t>Division 5</w:t>
      </w:r>
      <w:r w:rsidRPr="00ED21EF">
        <w:rPr>
          <w:rFonts w:eastAsia="Times New Roman"/>
          <w:b/>
          <w:bCs/>
          <w:sz w:val="22"/>
          <w:szCs w:val="24"/>
        </w:rPr>
        <w:t>—</w:t>
      </w:r>
      <w:r w:rsidRPr="00ED21EF">
        <w:rPr>
          <w:rFonts w:eastAsia="Times New Roman"/>
          <w:b/>
          <w:bCs/>
          <w:i/>
          <w:iCs/>
          <w:sz w:val="22"/>
          <w:szCs w:val="24"/>
        </w:rPr>
        <w:t>Miscellaneous</w:t>
      </w:r>
    </w:p>
    <w:p w14:paraId="3BF31395" w14:textId="77777777" w:rsidR="00756A16" w:rsidRPr="00ED21EF" w:rsidRDefault="00756A16" w:rsidP="0031455A">
      <w:pPr>
        <w:shd w:val="clear" w:color="auto" w:fill="FFFFFF"/>
        <w:spacing w:before="120"/>
        <w:ind w:left="5"/>
        <w:jc w:val="both"/>
        <w:rPr>
          <w:sz w:val="22"/>
        </w:rPr>
      </w:pPr>
      <w:r w:rsidRPr="00ED21EF">
        <w:rPr>
          <w:b/>
          <w:bCs/>
          <w:sz w:val="22"/>
          <w:szCs w:val="24"/>
        </w:rPr>
        <w:t>Offences relating to settlement of interference disputes</w:t>
      </w:r>
    </w:p>
    <w:p w14:paraId="7742FF63" w14:textId="77777777" w:rsidR="00756A16" w:rsidRPr="00ED21EF" w:rsidRDefault="00756A16" w:rsidP="0031455A">
      <w:pPr>
        <w:shd w:val="clear" w:color="auto" w:fill="FFFFFF"/>
        <w:tabs>
          <w:tab w:val="left" w:pos="874"/>
        </w:tabs>
        <w:spacing w:before="120"/>
        <w:ind w:left="346"/>
        <w:jc w:val="both"/>
        <w:rPr>
          <w:sz w:val="22"/>
        </w:rPr>
      </w:pPr>
      <w:r w:rsidRPr="00ED21EF">
        <w:rPr>
          <w:b/>
          <w:bCs/>
          <w:sz w:val="22"/>
          <w:szCs w:val="24"/>
        </w:rPr>
        <w:t>216.</w:t>
      </w:r>
      <w:r w:rsidRPr="00ED21EF">
        <w:rPr>
          <w:b/>
          <w:bCs/>
          <w:sz w:val="22"/>
          <w:szCs w:val="24"/>
        </w:rPr>
        <w:tab/>
      </w:r>
      <w:r w:rsidRPr="00ED21EF">
        <w:rPr>
          <w:sz w:val="22"/>
          <w:szCs w:val="24"/>
        </w:rPr>
        <w:t>It is an offence for a person to:</w:t>
      </w:r>
    </w:p>
    <w:p w14:paraId="604C6503" w14:textId="77777777" w:rsidR="00756A16" w:rsidRPr="00ED21EF" w:rsidRDefault="00756A16" w:rsidP="0031455A">
      <w:pPr>
        <w:numPr>
          <w:ilvl w:val="0"/>
          <w:numId w:val="298"/>
        </w:numPr>
        <w:shd w:val="clear" w:color="auto" w:fill="FFFFFF"/>
        <w:tabs>
          <w:tab w:val="left" w:pos="787"/>
        </w:tabs>
        <w:spacing w:before="120"/>
        <w:ind w:left="384"/>
        <w:jc w:val="both"/>
        <w:rPr>
          <w:sz w:val="22"/>
          <w:szCs w:val="24"/>
        </w:rPr>
      </w:pPr>
      <w:r w:rsidRPr="00ED21EF">
        <w:rPr>
          <w:sz w:val="22"/>
          <w:szCs w:val="24"/>
        </w:rPr>
        <w:t>refuse to employ another person; or</w:t>
      </w:r>
    </w:p>
    <w:p w14:paraId="6DCBFB3B" w14:textId="77777777" w:rsidR="00756A16" w:rsidRPr="00ED21EF" w:rsidRDefault="00756A16" w:rsidP="0031455A">
      <w:pPr>
        <w:numPr>
          <w:ilvl w:val="0"/>
          <w:numId w:val="298"/>
        </w:numPr>
        <w:shd w:val="clear" w:color="auto" w:fill="FFFFFF"/>
        <w:tabs>
          <w:tab w:val="left" w:pos="787"/>
        </w:tabs>
        <w:spacing w:before="120"/>
        <w:ind w:left="787" w:hanging="403"/>
        <w:jc w:val="both"/>
        <w:rPr>
          <w:sz w:val="22"/>
          <w:szCs w:val="24"/>
        </w:rPr>
      </w:pPr>
      <w:r w:rsidRPr="00ED21EF">
        <w:rPr>
          <w:sz w:val="22"/>
          <w:szCs w:val="24"/>
        </w:rPr>
        <w:t>dismiss or threaten to dismiss another person from his or her employment; or</w:t>
      </w:r>
    </w:p>
    <w:p w14:paraId="4571E9CA" w14:textId="77777777" w:rsidR="00756A16" w:rsidRPr="00ED21EF" w:rsidRDefault="00756A16" w:rsidP="0031455A">
      <w:pPr>
        <w:numPr>
          <w:ilvl w:val="0"/>
          <w:numId w:val="298"/>
        </w:numPr>
        <w:shd w:val="clear" w:color="auto" w:fill="FFFFFF"/>
        <w:tabs>
          <w:tab w:val="left" w:pos="787"/>
        </w:tabs>
        <w:spacing w:before="120"/>
        <w:ind w:left="787" w:hanging="403"/>
        <w:jc w:val="both"/>
        <w:rPr>
          <w:sz w:val="22"/>
          <w:szCs w:val="24"/>
        </w:rPr>
      </w:pPr>
      <w:r w:rsidRPr="00ED21EF">
        <w:rPr>
          <w:sz w:val="22"/>
          <w:szCs w:val="24"/>
        </w:rPr>
        <w:t>prejudice, or threaten to prejudice another person in his or her employment; or</w:t>
      </w:r>
    </w:p>
    <w:p w14:paraId="3E22BED4" w14:textId="77777777" w:rsidR="00756A16" w:rsidRPr="00ED21EF" w:rsidRDefault="00756A16" w:rsidP="0031455A">
      <w:pPr>
        <w:numPr>
          <w:ilvl w:val="0"/>
          <w:numId w:val="298"/>
        </w:numPr>
        <w:shd w:val="clear" w:color="auto" w:fill="FFFFFF"/>
        <w:tabs>
          <w:tab w:val="left" w:pos="787"/>
        </w:tabs>
        <w:spacing w:before="120"/>
        <w:ind w:left="787" w:hanging="403"/>
        <w:jc w:val="both"/>
        <w:rPr>
          <w:sz w:val="22"/>
          <w:szCs w:val="24"/>
        </w:rPr>
      </w:pPr>
      <w:r w:rsidRPr="00ED21EF">
        <w:rPr>
          <w:sz w:val="22"/>
          <w:szCs w:val="24"/>
        </w:rPr>
        <w:t>intimidate or coerce or impose any pecuniary or other penalty on, another person;</w:t>
      </w:r>
    </w:p>
    <w:p w14:paraId="55FF99B0" w14:textId="77777777" w:rsidR="00756A16" w:rsidRPr="00ED21EF" w:rsidRDefault="00756A16" w:rsidP="0031455A">
      <w:pPr>
        <w:shd w:val="clear" w:color="auto" w:fill="FFFFFF"/>
        <w:spacing w:before="120"/>
        <w:jc w:val="both"/>
        <w:rPr>
          <w:sz w:val="22"/>
        </w:rPr>
      </w:pPr>
      <w:r w:rsidRPr="00ED21EF">
        <w:rPr>
          <w:sz w:val="22"/>
          <w:szCs w:val="24"/>
        </w:rPr>
        <w:t>because that other person:</w:t>
      </w:r>
    </w:p>
    <w:p w14:paraId="49B7EA80" w14:textId="77777777" w:rsidR="00756A16" w:rsidRPr="00ED21EF" w:rsidRDefault="00756A16" w:rsidP="0031455A">
      <w:pPr>
        <w:shd w:val="clear" w:color="auto" w:fill="FFFFFF"/>
        <w:tabs>
          <w:tab w:val="left" w:pos="787"/>
        </w:tabs>
        <w:spacing w:before="120"/>
        <w:ind w:left="787" w:hanging="403"/>
        <w:jc w:val="both"/>
        <w:rPr>
          <w:sz w:val="22"/>
        </w:rPr>
      </w:pPr>
      <w:r w:rsidRPr="00ED21EF">
        <w:rPr>
          <w:sz w:val="22"/>
          <w:szCs w:val="24"/>
        </w:rPr>
        <w:t>(e)</w:t>
      </w:r>
      <w:r w:rsidRPr="00ED21EF">
        <w:rPr>
          <w:sz w:val="22"/>
          <w:szCs w:val="24"/>
        </w:rPr>
        <w:tab/>
        <w:t>has made, or proposes to make, a complaint of the kind referred</w:t>
      </w:r>
      <w:r w:rsidR="00A614B5">
        <w:rPr>
          <w:sz w:val="22"/>
          <w:szCs w:val="24"/>
        </w:rPr>
        <w:t xml:space="preserve"> </w:t>
      </w:r>
      <w:r w:rsidRPr="00ED21EF">
        <w:rPr>
          <w:sz w:val="22"/>
          <w:szCs w:val="24"/>
        </w:rPr>
        <w:t>to a conciliator under section 205; or</w:t>
      </w:r>
    </w:p>
    <w:p w14:paraId="2FAC0A1E" w14:textId="77777777" w:rsidR="00113746" w:rsidRDefault="00113746" w:rsidP="0031455A">
      <w:pPr>
        <w:shd w:val="clear" w:color="auto" w:fill="FFFFFF"/>
        <w:spacing w:before="120"/>
        <w:ind w:left="10"/>
        <w:jc w:val="both"/>
        <w:rPr>
          <w:sz w:val="22"/>
        </w:rPr>
        <w:sectPr w:rsidR="00113746" w:rsidSect="0071147F">
          <w:pgSz w:w="12240" w:h="15840" w:code="1"/>
          <w:pgMar w:top="1440" w:right="1440" w:bottom="1440" w:left="1440" w:header="720" w:footer="720" w:gutter="0"/>
          <w:cols w:space="60"/>
          <w:noEndnote/>
        </w:sectPr>
      </w:pPr>
    </w:p>
    <w:p w14:paraId="760CDDAA" w14:textId="678BC077" w:rsidR="00756A16" w:rsidRPr="005A2A5A" w:rsidRDefault="00756A16" w:rsidP="0031455A">
      <w:pPr>
        <w:numPr>
          <w:ilvl w:val="0"/>
          <w:numId w:val="299"/>
        </w:numPr>
        <w:shd w:val="clear" w:color="auto" w:fill="FFFFFF"/>
        <w:tabs>
          <w:tab w:val="left" w:pos="768"/>
        </w:tabs>
        <w:spacing w:before="120"/>
        <w:ind w:left="768" w:hanging="370"/>
        <w:jc w:val="both"/>
        <w:rPr>
          <w:b/>
          <w:bCs/>
          <w:sz w:val="22"/>
          <w:szCs w:val="24"/>
        </w:rPr>
      </w:pPr>
      <w:r w:rsidRPr="00ED21EF">
        <w:rPr>
          <w:sz w:val="22"/>
          <w:szCs w:val="24"/>
        </w:rPr>
        <w:lastRenderedPageBreak/>
        <w:t>has given, or proposes to give, information or documents to a third person exercising any power or performing any function under this Part; or</w:t>
      </w:r>
    </w:p>
    <w:p w14:paraId="66A0A882" w14:textId="77777777" w:rsidR="00756A16" w:rsidRPr="00ED21EF" w:rsidRDefault="00756A16" w:rsidP="0031455A">
      <w:pPr>
        <w:numPr>
          <w:ilvl w:val="0"/>
          <w:numId w:val="299"/>
        </w:numPr>
        <w:shd w:val="clear" w:color="auto" w:fill="FFFFFF"/>
        <w:tabs>
          <w:tab w:val="left" w:pos="768"/>
        </w:tabs>
        <w:spacing w:before="120"/>
        <w:ind w:left="768" w:hanging="370"/>
        <w:jc w:val="both"/>
        <w:rPr>
          <w:sz w:val="22"/>
          <w:szCs w:val="24"/>
        </w:rPr>
      </w:pPr>
      <w:r w:rsidRPr="00ED21EF">
        <w:rPr>
          <w:sz w:val="22"/>
          <w:szCs w:val="24"/>
        </w:rPr>
        <w:t>has attended, or proposes to attend, a conference held under section 210.</w:t>
      </w:r>
    </w:p>
    <w:p w14:paraId="3C6D76D7" w14:textId="77777777" w:rsidR="00756A16" w:rsidRPr="00ED21EF" w:rsidRDefault="00756A16" w:rsidP="0031455A">
      <w:pPr>
        <w:shd w:val="clear" w:color="auto" w:fill="FFFFFF"/>
        <w:spacing w:before="120"/>
        <w:ind w:left="5"/>
        <w:jc w:val="both"/>
        <w:rPr>
          <w:sz w:val="22"/>
        </w:rPr>
      </w:pPr>
      <w:r w:rsidRPr="00ED21EF">
        <w:rPr>
          <w:sz w:val="22"/>
          <w:szCs w:val="24"/>
        </w:rPr>
        <w:t>Penalty: Imprisonment for 6 months.</w:t>
      </w:r>
    </w:p>
    <w:p w14:paraId="4E74FA5C" w14:textId="77777777" w:rsidR="00756A16" w:rsidRPr="00ED21EF" w:rsidRDefault="00756A16" w:rsidP="0031455A">
      <w:pPr>
        <w:shd w:val="clear" w:color="auto" w:fill="FFFFFF"/>
        <w:spacing w:before="120"/>
        <w:jc w:val="both"/>
        <w:rPr>
          <w:sz w:val="22"/>
        </w:rPr>
      </w:pPr>
      <w:r w:rsidRPr="00ED21EF">
        <w:rPr>
          <w:b/>
          <w:bCs/>
          <w:sz w:val="22"/>
          <w:szCs w:val="24"/>
        </w:rPr>
        <w:t>Operation of State and Territory laws</w:t>
      </w:r>
    </w:p>
    <w:p w14:paraId="78B5769B" w14:textId="77777777" w:rsidR="00756A16" w:rsidRPr="00ED21EF" w:rsidRDefault="00756A16" w:rsidP="0031455A">
      <w:pPr>
        <w:shd w:val="clear" w:color="auto" w:fill="FFFFFF"/>
        <w:tabs>
          <w:tab w:val="left" w:pos="859"/>
        </w:tabs>
        <w:spacing w:before="120"/>
        <w:ind w:firstLine="341"/>
        <w:jc w:val="both"/>
        <w:rPr>
          <w:sz w:val="22"/>
        </w:rPr>
      </w:pPr>
      <w:r w:rsidRPr="00ED21EF">
        <w:rPr>
          <w:b/>
          <w:bCs/>
          <w:sz w:val="22"/>
          <w:szCs w:val="24"/>
        </w:rPr>
        <w:t>217.</w:t>
      </w:r>
      <w:r w:rsidRPr="00ED21EF">
        <w:rPr>
          <w:b/>
          <w:bCs/>
          <w:sz w:val="22"/>
          <w:szCs w:val="24"/>
        </w:rPr>
        <w:tab/>
      </w:r>
      <w:r w:rsidRPr="00ED21EF">
        <w:rPr>
          <w:sz w:val="22"/>
          <w:szCs w:val="24"/>
        </w:rPr>
        <w:t>This Part is not intended to affect the operation of a law of a</w:t>
      </w:r>
      <w:r w:rsidR="00A614B5">
        <w:rPr>
          <w:sz w:val="22"/>
          <w:szCs w:val="24"/>
        </w:rPr>
        <w:t xml:space="preserve"> </w:t>
      </w:r>
      <w:r w:rsidRPr="00ED21EF">
        <w:rPr>
          <w:sz w:val="22"/>
          <w:szCs w:val="24"/>
        </w:rPr>
        <w:t>State or Territory if the law is capable of operating concurrently with</w:t>
      </w:r>
      <w:r w:rsidR="00A614B5">
        <w:rPr>
          <w:sz w:val="22"/>
          <w:szCs w:val="24"/>
        </w:rPr>
        <w:t xml:space="preserve"> </w:t>
      </w:r>
      <w:r w:rsidRPr="00ED21EF">
        <w:rPr>
          <w:sz w:val="22"/>
          <w:szCs w:val="24"/>
        </w:rPr>
        <w:t>this Part.</w:t>
      </w:r>
    </w:p>
    <w:p w14:paraId="64941AAF" w14:textId="77777777" w:rsidR="00756A16" w:rsidRPr="00ED21EF" w:rsidRDefault="00756A16" w:rsidP="0031455A">
      <w:pPr>
        <w:shd w:val="clear" w:color="auto" w:fill="FFFFFF"/>
        <w:spacing w:before="120"/>
        <w:ind w:left="5"/>
        <w:jc w:val="both"/>
        <w:rPr>
          <w:sz w:val="22"/>
        </w:rPr>
      </w:pPr>
      <w:r w:rsidRPr="00ED21EF">
        <w:rPr>
          <w:b/>
          <w:bCs/>
          <w:sz w:val="22"/>
          <w:szCs w:val="24"/>
        </w:rPr>
        <w:t>Report by SMA</w:t>
      </w:r>
    </w:p>
    <w:p w14:paraId="20D08783" w14:textId="77777777" w:rsidR="00756A16" w:rsidRPr="00ED21EF" w:rsidRDefault="00756A16" w:rsidP="0031455A">
      <w:pPr>
        <w:shd w:val="clear" w:color="auto" w:fill="FFFFFF"/>
        <w:tabs>
          <w:tab w:val="left" w:pos="859"/>
        </w:tabs>
        <w:spacing w:before="120"/>
        <w:ind w:firstLine="341"/>
        <w:jc w:val="both"/>
        <w:rPr>
          <w:sz w:val="22"/>
        </w:rPr>
      </w:pPr>
      <w:r w:rsidRPr="00ED21EF">
        <w:rPr>
          <w:b/>
          <w:bCs/>
          <w:sz w:val="22"/>
          <w:szCs w:val="24"/>
        </w:rPr>
        <w:t>218.</w:t>
      </w:r>
      <w:r w:rsidRPr="00ED21EF">
        <w:rPr>
          <w:b/>
          <w:bCs/>
          <w:sz w:val="22"/>
          <w:szCs w:val="24"/>
        </w:rPr>
        <w:tab/>
      </w:r>
      <w:r w:rsidRPr="00ED21EF">
        <w:rPr>
          <w:sz w:val="22"/>
          <w:szCs w:val="24"/>
        </w:rPr>
        <w:t>The SMA must include in each annual report prepared under</w:t>
      </w:r>
      <w:r w:rsidR="00A614B5">
        <w:rPr>
          <w:sz w:val="22"/>
          <w:szCs w:val="24"/>
        </w:rPr>
        <w:t xml:space="preserve"> </w:t>
      </w:r>
      <w:r w:rsidRPr="00ED21EF">
        <w:rPr>
          <w:sz w:val="22"/>
          <w:szCs w:val="24"/>
        </w:rPr>
        <w:t>section 242 for a financial year a report on the operation of this Part</w:t>
      </w:r>
      <w:r w:rsidR="00A614B5">
        <w:rPr>
          <w:sz w:val="22"/>
          <w:szCs w:val="24"/>
        </w:rPr>
        <w:t xml:space="preserve"> </w:t>
      </w:r>
      <w:r w:rsidRPr="00ED21EF">
        <w:rPr>
          <w:sz w:val="22"/>
          <w:szCs w:val="24"/>
        </w:rPr>
        <w:t>during that year.</w:t>
      </w:r>
    </w:p>
    <w:p w14:paraId="7AEB818E" w14:textId="77777777" w:rsidR="00756A16" w:rsidRPr="00ED21EF" w:rsidRDefault="00756A16" w:rsidP="00113746">
      <w:pPr>
        <w:shd w:val="clear" w:color="auto" w:fill="FFFFFF"/>
        <w:spacing w:before="240"/>
        <w:jc w:val="center"/>
        <w:rPr>
          <w:sz w:val="22"/>
        </w:rPr>
      </w:pPr>
      <w:r w:rsidRPr="00ED21EF">
        <w:rPr>
          <w:b/>
          <w:bCs/>
          <w:sz w:val="22"/>
          <w:szCs w:val="24"/>
        </w:rPr>
        <w:t>PART 4.4</w:t>
      </w:r>
      <w:r w:rsidRPr="00ED21EF">
        <w:rPr>
          <w:rFonts w:eastAsia="Times New Roman"/>
          <w:b/>
          <w:bCs/>
          <w:sz w:val="22"/>
          <w:szCs w:val="24"/>
        </w:rPr>
        <w:t>—RESTRICTED USE ZONES</w:t>
      </w:r>
    </w:p>
    <w:p w14:paraId="37D6240A" w14:textId="77777777" w:rsidR="00756A16" w:rsidRPr="00ED21EF" w:rsidRDefault="00756A16" w:rsidP="00113746">
      <w:pPr>
        <w:shd w:val="clear" w:color="auto" w:fill="FFFFFF"/>
        <w:spacing w:before="120"/>
        <w:jc w:val="center"/>
        <w:rPr>
          <w:sz w:val="22"/>
        </w:rPr>
      </w:pPr>
      <w:r w:rsidRPr="00ED21EF">
        <w:rPr>
          <w:b/>
          <w:bCs/>
          <w:i/>
          <w:iCs/>
          <w:sz w:val="22"/>
          <w:szCs w:val="24"/>
        </w:rPr>
        <w:t>Division 1</w:t>
      </w:r>
      <w:r w:rsidRPr="00ED21EF">
        <w:rPr>
          <w:rFonts w:eastAsia="Times New Roman"/>
          <w:sz w:val="22"/>
          <w:szCs w:val="24"/>
        </w:rPr>
        <w:t>—</w:t>
      </w:r>
      <w:r w:rsidRPr="00ED21EF">
        <w:rPr>
          <w:rFonts w:eastAsia="Times New Roman"/>
          <w:b/>
          <w:bCs/>
          <w:i/>
          <w:iCs/>
          <w:sz w:val="22"/>
          <w:szCs w:val="24"/>
        </w:rPr>
        <w:t>Declarations of emergency</w:t>
      </w:r>
    </w:p>
    <w:p w14:paraId="2D316C6D" w14:textId="77777777" w:rsidR="00756A16" w:rsidRPr="00ED21EF" w:rsidRDefault="00756A16" w:rsidP="0031455A">
      <w:pPr>
        <w:shd w:val="clear" w:color="auto" w:fill="FFFFFF"/>
        <w:spacing w:before="120"/>
        <w:ind w:left="10"/>
        <w:jc w:val="both"/>
        <w:rPr>
          <w:sz w:val="22"/>
        </w:rPr>
      </w:pPr>
      <w:r w:rsidRPr="00ED21EF">
        <w:rPr>
          <w:b/>
          <w:bCs/>
          <w:sz w:val="22"/>
          <w:szCs w:val="24"/>
        </w:rPr>
        <w:t>Declaration of period of emergency</w:t>
      </w:r>
    </w:p>
    <w:p w14:paraId="5C194E70" w14:textId="77777777" w:rsidR="00756A16" w:rsidRPr="00ED21EF" w:rsidRDefault="00756A16" w:rsidP="0031455A">
      <w:pPr>
        <w:shd w:val="clear" w:color="auto" w:fill="FFFFFF"/>
        <w:spacing w:before="120"/>
        <w:ind w:left="5" w:firstLine="341"/>
        <w:jc w:val="both"/>
        <w:rPr>
          <w:sz w:val="22"/>
        </w:rPr>
      </w:pPr>
      <w:r w:rsidRPr="00ED21EF">
        <w:rPr>
          <w:b/>
          <w:bCs/>
          <w:sz w:val="22"/>
          <w:szCs w:val="24"/>
        </w:rPr>
        <w:t xml:space="preserve">219.(1) </w:t>
      </w:r>
      <w:r w:rsidRPr="00ED21EF">
        <w:rPr>
          <w:sz w:val="22"/>
          <w:szCs w:val="24"/>
        </w:rPr>
        <w:t>Subject to section 220, the Governor-General may, by Proclamation, declare that a period specified in the Proclamation will be a period of emergency.</w:t>
      </w:r>
    </w:p>
    <w:p w14:paraId="51E30B68" w14:textId="77777777" w:rsidR="00756A16" w:rsidRPr="00ED21EF" w:rsidRDefault="00756A16" w:rsidP="0031455A">
      <w:pPr>
        <w:numPr>
          <w:ilvl w:val="0"/>
          <w:numId w:val="300"/>
        </w:numPr>
        <w:shd w:val="clear" w:color="auto" w:fill="FFFFFF"/>
        <w:tabs>
          <w:tab w:val="left" w:pos="696"/>
        </w:tabs>
        <w:spacing w:before="120"/>
        <w:ind w:left="5" w:firstLine="336"/>
        <w:jc w:val="both"/>
        <w:rPr>
          <w:b/>
          <w:bCs/>
          <w:sz w:val="22"/>
          <w:szCs w:val="24"/>
        </w:rPr>
      </w:pPr>
      <w:r w:rsidRPr="00ED21EF">
        <w:rPr>
          <w:sz w:val="22"/>
          <w:szCs w:val="24"/>
        </w:rPr>
        <w:t xml:space="preserve">The period must not be expressed to commence on a day earlier than the day on which the Proclamation is published in the </w:t>
      </w:r>
      <w:r w:rsidRPr="00ED21EF">
        <w:rPr>
          <w:i/>
          <w:iCs/>
          <w:sz w:val="22"/>
          <w:szCs w:val="24"/>
        </w:rPr>
        <w:t>Gazette.</w:t>
      </w:r>
    </w:p>
    <w:p w14:paraId="0E398421" w14:textId="77777777" w:rsidR="00756A16" w:rsidRPr="00ED21EF" w:rsidRDefault="00756A16" w:rsidP="0031455A">
      <w:pPr>
        <w:numPr>
          <w:ilvl w:val="0"/>
          <w:numId w:val="300"/>
        </w:numPr>
        <w:shd w:val="clear" w:color="auto" w:fill="FFFFFF"/>
        <w:tabs>
          <w:tab w:val="left" w:pos="696"/>
        </w:tabs>
        <w:spacing w:before="120"/>
        <w:ind w:left="341"/>
        <w:jc w:val="both"/>
        <w:rPr>
          <w:b/>
          <w:bCs/>
          <w:sz w:val="22"/>
          <w:szCs w:val="24"/>
        </w:rPr>
      </w:pPr>
      <w:r w:rsidRPr="00ED21EF">
        <w:rPr>
          <w:sz w:val="22"/>
          <w:szCs w:val="24"/>
        </w:rPr>
        <w:t>The period may not exceed 3 months.</w:t>
      </w:r>
    </w:p>
    <w:p w14:paraId="4F8E9651" w14:textId="77777777" w:rsidR="00756A16" w:rsidRPr="00ED21EF" w:rsidRDefault="00756A16" w:rsidP="0031455A">
      <w:pPr>
        <w:shd w:val="clear" w:color="auto" w:fill="FFFFFF"/>
        <w:spacing w:before="120"/>
        <w:ind w:left="5"/>
        <w:jc w:val="both"/>
        <w:rPr>
          <w:sz w:val="22"/>
        </w:rPr>
      </w:pPr>
      <w:r w:rsidRPr="00ED21EF">
        <w:rPr>
          <w:b/>
          <w:bCs/>
          <w:sz w:val="22"/>
          <w:szCs w:val="24"/>
        </w:rPr>
        <w:t>Circumstances in which Proclamation may be made</w:t>
      </w:r>
    </w:p>
    <w:p w14:paraId="2C298156" w14:textId="77777777" w:rsidR="00756A16" w:rsidRPr="00ED21EF" w:rsidRDefault="00756A16" w:rsidP="0031455A">
      <w:pPr>
        <w:shd w:val="clear" w:color="auto" w:fill="FFFFFF"/>
        <w:spacing w:before="120"/>
        <w:ind w:left="10" w:firstLine="341"/>
        <w:jc w:val="both"/>
        <w:rPr>
          <w:sz w:val="22"/>
        </w:rPr>
      </w:pPr>
      <w:r w:rsidRPr="00ED21EF">
        <w:rPr>
          <w:b/>
          <w:bCs/>
          <w:sz w:val="22"/>
          <w:szCs w:val="24"/>
        </w:rPr>
        <w:t xml:space="preserve">220. </w:t>
      </w:r>
      <w:r w:rsidRPr="00ED21EF">
        <w:rPr>
          <w:sz w:val="22"/>
          <w:szCs w:val="24"/>
        </w:rPr>
        <w:t>The Governor-General may not make a Proclamation under section 219 unless satisfied that it is necessary in the public interest to do so due to an emergency involving:</w:t>
      </w:r>
    </w:p>
    <w:p w14:paraId="4F5386E6" w14:textId="77777777" w:rsidR="00756A16" w:rsidRPr="00ED21EF" w:rsidRDefault="00756A16" w:rsidP="0031455A">
      <w:pPr>
        <w:numPr>
          <w:ilvl w:val="0"/>
          <w:numId w:val="301"/>
        </w:numPr>
        <w:shd w:val="clear" w:color="auto" w:fill="FFFFFF"/>
        <w:tabs>
          <w:tab w:val="left" w:pos="778"/>
        </w:tabs>
        <w:spacing w:before="120"/>
        <w:ind w:left="379"/>
        <w:jc w:val="both"/>
        <w:rPr>
          <w:sz w:val="22"/>
          <w:szCs w:val="24"/>
        </w:rPr>
      </w:pPr>
      <w:r w:rsidRPr="00ED21EF">
        <w:rPr>
          <w:sz w:val="22"/>
          <w:szCs w:val="24"/>
        </w:rPr>
        <w:t>prejudice to the security or defence of Australia; or</w:t>
      </w:r>
    </w:p>
    <w:p w14:paraId="526B0A68" w14:textId="77777777" w:rsidR="00756A16" w:rsidRPr="00ED21EF" w:rsidRDefault="00756A16" w:rsidP="0031455A">
      <w:pPr>
        <w:numPr>
          <w:ilvl w:val="0"/>
          <w:numId w:val="301"/>
        </w:numPr>
        <w:shd w:val="clear" w:color="auto" w:fill="FFFFFF"/>
        <w:tabs>
          <w:tab w:val="left" w:pos="778"/>
        </w:tabs>
        <w:spacing w:before="120"/>
        <w:ind w:left="379"/>
        <w:jc w:val="both"/>
        <w:rPr>
          <w:sz w:val="22"/>
          <w:szCs w:val="24"/>
        </w:rPr>
      </w:pPr>
      <w:r w:rsidRPr="00ED21EF">
        <w:rPr>
          <w:sz w:val="22"/>
          <w:szCs w:val="24"/>
        </w:rPr>
        <w:t>a serious threat to the environment; or</w:t>
      </w:r>
    </w:p>
    <w:p w14:paraId="6F7B245A" w14:textId="77777777" w:rsidR="00756A16" w:rsidRPr="00ED21EF" w:rsidRDefault="00756A16" w:rsidP="0031455A">
      <w:pPr>
        <w:numPr>
          <w:ilvl w:val="0"/>
          <w:numId w:val="301"/>
        </w:numPr>
        <w:shd w:val="clear" w:color="auto" w:fill="FFFFFF"/>
        <w:tabs>
          <w:tab w:val="left" w:pos="778"/>
        </w:tabs>
        <w:spacing w:before="120"/>
        <w:ind w:left="379"/>
        <w:jc w:val="both"/>
        <w:rPr>
          <w:sz w:val="22"/>
          <w:szCs w:val="24"/>
        </w:rPr>
      </w:pPr>
      <w:r w:rsidRPr="00ED21EF">
        <w:rPr>
          <w:sz w:val="22"/>
          <w:szCs w:val="24"/>
        </w:rPr>
        <w:t>risk of death of, or injury to, persons; or</w:t>
      </w:r>
    </w:p>
    <w:p w14:paraId="622E721A" w14:textId="77777777" w:rsidR="00756A16" w:rsidRPr="00ED21EF" w:rsidRDefault="00756A16" w:rsidP="0031455A">
      <w:pPr>
        <w:numPr>
          <w:ilvl w:val="0"/>
          <w:numId w:val="301"/>
        </w:numPr>
        <w:shd w:val="clear" w:color="auto" w:fill="FFFFFF"/>
        <w:tabs>
          <w:tab w:val="left" w:pos="778"/>
        </w:tabs>
        <w:spacing w:before="120"/>
        <w:ind w:left="379"/>
        <w:jc w:val="both"/>
        <w:rPr>
          <w:sz w:val="22"/>
          <w:szCs w:val="24"/>
        </w:rPr>
      </w:pPr>
      <w:r w:rsidRPr="00ED21EF">
        <w:rPr>
          <w:sz w:val="22"/>
          <w:szCs w:val="24"/>
        </w:rPr>
        <w:t>risk of substantial loss of, or substantial damage to, property.</w:t>
      </w:r>
    </w:p>
    <w:p w14:paraId="2ADC2E62" w14:textId="77777777" w:rsidR="00756A16" w:rsidRPr="00ED21EF" w:rsidRDefault="00756A16" w:rsidP="0031455A">
      <w:pPr>
        <w:shd w:val="clear" w:color="auto" w:fill="FFFFFF"/>
        <w:spacing w:before="120"/>
        <w:jc w:val="both"/>
        <w:rPr>
          <w:sz w:val="22"/>
        </w:rPr>
      </w:pPr>
      <w:r w:rsidRPr="00ED21EF">
        <w:rPr>
          <w:b/>
          <w:bCs/>
          <w:sz w:val="22"/>
          <w:szCs w:val="24"/>
        </w:rPr>
        <w:t>Termination of period of emergency</w:t>
      </w:r>
    </w:p>
    <w:p w14:paraId="5BEC1E65" w14:textId="77777777" w:rsidR="00756A16" w:rsidRPr="00ED21EF" w:rsidRDefault="00756A16" w:rsidP="00113746">
      <w:pPr>
        <w:shd w:val="clear" w:color="auto" w:fill="FFFFFF"/>
        <w:spacing w:before="120"/>
        <w:ind w:left="10" w:firstLine="341"/>
        <w:jc w:val="both"/>
        <w:rPr>
          <w:sz w:val="22"/>
        </w:rPr>
      </w:pPr>
      <w:r w:rsidRPr="00ED21EF">
        <w:rPr>
          <w:b/>
          <w:bCs/>
          <w:sz w:val="22"/>
          <w:szCs w:val="24"/>
        </w:rPr>
        <w:t xml:space="preserve">221.(1) </w:t>
      </w:r>
      <w:r w:rsidRPr="00ED21EF">
        <w:rPr>
          <w:sz w:val="22"/>
          <w:szCs w:val="24"/>
        </w:rPr>
        <w:t>If, at any time during a period of emergency, the Governor-General becomes satisfied that it is no longer necessary in the public interest that the period of emergency should continue, the Governor-General must, by a new Proclamation, revoke the Proclamation that declared the period of emergency.</w:t>
      </w:r>
    </w:p>
    <w:p w14:paraId="0C56FCC2" w14:textId="77777777" w:rsidR="00756A16" w:rsidRPr="00ED21EF" w:rsidRDefault="00756A16" w:rsidP="00113746">
      <w:pPr>
        <w:shd w:val="clear" w:color="auto" w:fill="FFFFFF"/>
        <w:spacing w:before="120"/>
        <w:ind w:left="10" w:firstLine="341"/>
        <w:jc w:val="both"/>
        <w:rPr>
          <w:sz w:val="22"/>
        </w:rPr>
      </w:pPr>
      <w:r w:rsidRPr="00ED21EF">
        <w:rPr>
          <w:b/>
          <w:bCs/>
          <w:sz w:val="22"/>
          <w:szCs w:val="24"/>
        </w:rPr>
        <w:t>(2)</w:t>
      </w:r>
      <w:r w:rsidRPr="00ED21EF">
        <w:rPr>
          <w:sz w:val="22"/>
          <w:szCs w:val="24"/>
        </w:rPr>
        <w:t xml:space="preserve"> The revocation terminates the period of emergency.</w:t>
      </w:r>
    </w:p>
    <w:p w14:paraId="002B5FD1" w14:textId="77777777" w:rsidR="00113746" w:rsidRDefault="00113746" w:rsidP="0031455A">
      <w:pPr>
        <w:shd w:val="clear" w:color="auto" w:fill="FFFFFF"/>
        <w:spacing w:before="120"/>
        <w:ind w:left="1766"/>
        <w:jc w:val="both"/>
        <w:rPr>
          <w:sz w:val="22"/>
        </w:rPr>
        <w:sectPr w:rsidR="00113746" w:rsidSect="0071147F">
          <w:pgSz w:w="12240" w:h="15840" w:code="1"/>
          <w:pgMar w:top="1440" w:right="1440" w:bottom="1440" w:left="1440" w:header="720" w:footer="720" w:gutter="0"/>
          <w:cols w:space="60"/>
          <w:noEndnote/>
        </w:sectPr>
      </w:pPr>
    </w:p>
    <w:p w14:paraId="1B079764" w14:textId="77777777" w:rsidR="00756A16" w:rsidRPr="00ED21EF" w:rsidRDefault="00756A16" w:rsidP="00113746">
      <w:pPr>
        <w:shd w:val="clear" w:color="auto" w:fill="FFFFFF"/>
        <w:spacing w:before="120"/>
        <w:jc w:val="center"/>
        <w:rPr>
          <w:sz w:val="22"/>
        </w:rPr>
      </w:pPr>
      <w:r w:rsidRPr="005A2A5A">
        <w:rPr>
          <w:b/>
          <w:bCs/>
          <w:i/>
          <w:iCs/>
          <w:sz w:val="22"/>
          <w:szCs w:val="24"/>
        </w:rPr>
        <w:lastRenderedPageBreak/>
        <w:t xml:space="preserve">Division </w:t>
      </w:r>
      <w:r w:rsidRPr="00ED21EF">
        <w:rPr>
          <w:b/>
          <w:bCs/>
          <w:i/>
          <w:iCs/>
          <w:sz w:val="22"/>
          <w:szCs w:val="24"/>
        </w:rPr>
        <w:t>2</w:t>
      </w:r>
      <w:r w:rsidRPr="00ED21EF">
        <w:rPr>
          <w:rFonts w:eastAsia="Times New Roman"/>
          <w:b/>
          <w:bCs/>
          <w:sz w:val="22"/>
          <w:szCs w:val="24"/>
        </w:rPr>
        <w:t>—</w:t>
      </w:r>
      <w:r w:rsidRPr="00ED21EF">
        <w:rPr>
          <w:rFonts w:eastAsia="Times New Roman"/>
          <w:b/>
          <w:bCs/>
          <w:i/>
          <w:iCs/>
          <w:sz w:val="22"/>
          <w:szCs w:val="24"/>
        </w:rPr>
        <w:t>Restrictive orders</w:t>
      </w:r>
    </w:p>
    <w:p w14:paraId="0D478F3B" w14:textId="77777777" w:rsidR="00756A16" w:rsidRPr="00ED21EF" w:rsidRDefault="00756A16" w:rsidP="0031455A">
      <w:pPr>
        <w:shd w:val="clear" w:color="auto" w:fill="FFFFFF"/>
        <w:spacing w:before="120"/>
        <w:jc w:val="both"/>
        <w:rPr>
          <w:sz w:val="22"/>
        </w:rPr>
      </w:pPr>
      <w:r w:rsidRPr="00ED21EF">
        <w:rPr>
          <w:b/>
          <w:bCs/>
          <w:sz w:val="22"/>
          <w:szCs w:val="24"/>
        </w:rPr>
        <w:t>Restrictive orders</w:t>
      </w:r>
    </w:p>
    <w:p w14:paraId="0D4E7944" w14:textId="77777777" w:rsidR="00756A16" w:rsidRPr="00ED21EF" w:rsidRDefault="00756A16" w:rsidP="0031455A">
      <w:pPr>
        <w:shd w:val="clear" w:color="auto" w:fill="FFFFFF"/>
        <w:spacing w:before="120"/>
        <w:ind w:left="5" w:firstLine="341"/>
        <w:jc w:val="both"/>
        <w:rPr>
          <w:sz w:val="22"/>
        </w:rPr>
      </w:pPr>
      <w:r w:rsidRPr="00ED21EF">
        <w:rPr>
          <w:b/>
          <w:bCs/>
          <w:sz w:val="22"/>
          <w:szCs w:val="24"/>
        </w:rPr>
        <w:t xml:space="preserve">222.(1) </w:t>
      </w:r>
      <w:r w:rsidRPr="00ED21EF">
        <w:rPr>
          <w:sz w:val="22"/>
          <w:szCs w:val="24"/>
        </w:rPr>
        <w:t>During a period of emergency, the Minister may, in writing, make a restrictive order that prohibits or regulates:</w:t>
      </w:r>
    </w:p>
    <w:p w14:paraId="168EED56" w14:textId="77777777" w:rsidR="00756A16" w:rsidRPr="00ED21EF" w:rsidRDefault="00756A16" w:rsidP="0031455A">
      <w:pPr>
        <w:numPr>
          <w:ilvl w:val="0"/>
          <w:numId w:val="302"/>
        </w:numPr>
        <w:shd w:val="clear" w:color="auto" w:fill="FFFFFF"/>
        <w:tabs>
          <w:tab w:val="left" w:pos="782"/>
        </w:tabs>
        <w:spacing w:before="120"/>
        <w:ind w:left="782" w:hanging="394"/>
        <w:jc w:val="both"/>
        <w:rPr>
          <w:sz w:val="22"/>
          <w:szCs w:val="24"/>
        </w:rPr>
      </w:pPr>
      <w:r w:rsidRPr="00ED21EF">
        <w:rPr>
          <w:sz w:val="22"/>
          <w:szCs w:val="24"/>
        </w:rPr>
        <w:t xml:space="preserve">the use, within a specified area, of </w:t>
      </w:r>
      <w:r w:rsidRPr="005A2A5A">
        <w:rPr>
          <w:sz w:val="22"/>
          <w:szCs w:val="24"/>
        </w:rPr>
        <w:t xml:space="preserve">radiocommunications </w:t>
      </w:r>
      <w:r w:rsidRPr="00ED21EF">
        <w:rPr>
          <w:sz w:val="22"/>
          <w:szCs w:val="24"/>
        </w:rPr>
        <w:t>transmitters; or</w:t>
      </w:r>
    </w:p>
    <w:p w14:paraId="0433C899" w14:textId="77777777" w:rsidR="00756A16" w:rsidRPr="00ED21EF" w:rsidRDefault="00756A16" w:rsidP="0031455A">
      <w:pPr>
        <w:numPr>
          <w:ilvl w:val="0"/>
          <w:numId w:val="302"/>
        </w:numPr>
        <w:shd w:val="clear" w:color="auto" w:fill="FFFFFF"/>
        <w:tabs>
          <w:tab w:val="left" w:pos="782"/>
        </w:tabs>
        <w:spacing w:before="120"/>
        <w:ind w:left="782" w:hanging="394"/>
        <w:jc w:val="both"/>
        <w:rPr>
          <w:sz w:val="22"/>
          <w:szCs w:val="24"/>
        </w:rPr>
      </w:pPr>
      <w:r w:rsidRPr="00ED21EF">
        <w:rPr>
          <w:sz w:val="22"/>
          <w:szCs w:val="24"/>
        </w:rPr>
        <w:t>the operation of transmitters within a specified area if such use is, in the Minister</w:t>
      </w:r>
      <w:r w:rsidR="005E1428" w:rsidRPr="00ED21EF">
        <w:rPr>
          <w:sz w:val="22"/>
          <w:szCs w:val="24"/>
        </w:rPr>
        <w:t>’</w:t>
      </w:r>
      <w:r w:rsidRPr="00ED21EF">
        <w:rPr>
          <w:sz w:val="22"/>
          <w:szCs w:val="24"/>
        </w:rPr>
        <w:t xml:space="preserve">s view, likely to interfere with </w:t>
      </w:r>
      <w:r w:rsidRPr="005A2A5A">
        <w:rPr>
          <w:sz w:val="22"/>
          <w:szCs w:val="24"/>
        </w:rPr>
        <w:t>radiocommunications.</w:t>
      </w:r>
    </w:p>
    <w:p w14:paraId="51A34C94" w14:textId="77777777" w:rsidR="00756A16" w:rsidRPr="00ED21EF" w:rsidRDefault="00756A16" w:rsidP="0031455A">
      <w:pPr>
        <w:shd w:val="clear" w:color="auto" w:fill="FFFFFF"/>
        <w:tabs>
          <w:tab w:val="left" w:pos="739"/>
        </w:tabs>
        <w:spacing w:before="120"/>
        <w:ind w:left="346"/>
        <w:jc w:val="both"/>
        <w:rPr>
          <w:sz w:val="22"/>
        </w:rPr>
      </w:pPr>
      <w:r w:rsidRPr="00ED21EF">
        <w:rPr>
          <w:b/>
          <w:bCs/>
          <w:sz w:val="22"/>
          <w:szCs w:val="24"/>
        </w:rPr>
        <w:t>(2)</w:t>
      </w:r>
      <w:r w:rsidRPr="00ED21EF">
        <w:rPr>
          <w:sz w:val="22"/>
          <w:szCs w:val="24"/>
        </w:rPr>
        <w:tab/>
        <w:t>The Minister:</w:t>
      </w:r>
    </w:p>
    <w:p w14:paraId="00BDB00C" w14:textId="77777777" w:rsidR="00756A16" w:rsidRPr="00ED21EF" w:rsidRDefault="00756A16" w:rsidP="0031455A">
      <w:pPr>
        <w:numPr>
          <w:ilvl w:val="0"/>
          <w:numId w:val="303"/>
        </w:numPr>
        <w:shd w:val="clear" w:color="auto" w:fill="FFFFFF"/>
        <w:tabs>
          <w:tab w:val="left" w:pos="787"/>
        </w:tabs>
        <w:spacing w:before="120"/>
        <w:ind w:left="787" w:hanging="394"/>
        <w:jc w:val="both"/>
        <w:rPr>
          <w:sz w:val="22"/>
          <w:szCs w:val="24"/>
        </w:rPr>
      </w:pPr>
      <w:r w:rsidRPr="00ED21EF">
        <w:rPr>
          <w:sz w:val="22"/>
          <w:szCs w:val="24"/>
        </w:rPr>
        <w:t>must not make the order unless guidelines are in force under section 230; and</w:t>
      </w:r>
    </w:p>
    <w:p w14:paraId="08176D84" w14:textId="77777777" w:rsidR="00756A16" w:rsidRPr="00ED21EF" w:rsidRDefault="00756A16" w:rsidP="0031455A">
      <w:pPr>
        <w:numPr>
          <w:ilvl w:val="0"/>
          <w:numId w:val="303"/>
        </w:numPr>
        <w:shd w:val="clear" w:color="auto" w:fill="FFFFFF"/>
        <w:tabs>
          <w:tab w:val="left" w:pos="787"/>
        </w:tabs>
        <w:spacing w:before="120"/>
        <w:ind w:left="787" w:hanging="394"/>
        <w:jc w:val="both"/>
        <w:rPr>
          <w:sz w:val="22"/>
          <w:szCs w:val="24"/>
        </w:rPr>
      </w:pPr>
      <w:r w:rsidRPr="00ED21EF">
        <w:rPr>
          <w:sz w:val="22"/>
          <w:szCs w:val="24"/>
        </w:rPr>
        <w:t>in making the order, must comply with the guidelines in force under section 230.</w:t>
      </w:r>
    </w:p>
    <w:p w14:paraId="05D11A6E" w14:textId="77777777" w:rsidR="00756A16" w:rsidRPr="00ED21EF" w:rsidRDefault="00756A16" w:rsidP="0031455A">
      <w:pPr>
        <w:shd w:val="clear" w:color="auto" w:fill="FFFFFF"/>
        <w:tabs>
          <w:tab w:val="left" w:pos="739"/>
        </w:tabs>
        <w:spacing w:before="120"/>
        <w:ind w:left="346"/>
        <w:jc w:val="both"/>
        <w:rPr>
          <w:sz w:val="22"/>
        </w:rPr>
      </w:pPr>
      <w:r w:rsidRPr="00ED21EF">
        <w:rPr>
          <w:b/>
          <w:bCs/>
          <w:sz w:val="22"/>
          <w:szCs w:val="24"/>
        </w:rPr>
        <w:t>(3)</w:t>
      </w:r>
      <w:r w:rsidRPr="00ED21EF">
        <w:rPr>
          <w:sz w:val="22"/>
          <w:szCs w:val="24"/>
        </w:rPr>
        <w:tab/>
        <w:t>The order comes into force:</w:t>
      </w:r>
    </w:p>
    <w:p w14:paraId="41EF92CA" w14:textId="77777777" w:rsidR="00756A16" w:rsidRPr="00ED21EF" w:rsidRDefault="00756A16" w:rsidP="0031455A">
      <w:pPr>
        <w:numPr>
          <w:ilvl w:val="0"/>
          <w:numId w:val="304"/>
        </w:numPr>
        <w:shd w:val="clear" w:color="auto" w:fill="FFFFFF"/>
        <w:tabs>
          <w:tab w:val="left" w:pos="787"/>
        </w:tabs>
        <w:spacing w:before="120"/>
        <w:ind w:left="394"/>
        <w:jc w:val="both"/>
        <w:rPr>
          <w:sz w:val="22"/>
          <w:szCs w:val="24"/>
        </w:rPr>
      </w:pPr>
      <w:r w:rsidRPr="00ED21EF">
        <w:rPr>
          <w:sz w:val="22"/>
          <w:szCs w:val="24"/>
        </w:rPr>
        <w:t>on the day it is published under subsection 223(1); or</w:t>
      </w:r>
    </w:p>
    <w:p w14:paraId="1EDF20A5" w14:textId="77777777" w:rsidR="00756A16" w:rsidRPr="00ED21EF" w:rsidRDefault="00756A16" w:rsidP="0031455A">
      <w:pPr>
        <w:numPr>
          <w:ilvl w:val="0"/>
          <w:numId w:val="305"/>
        </w:numPr>
        <w:shd w:val="clear" w:color="auto" w:fill="FFFFFF"/>
        <w:tabs>
          <w:tab w:val="left" w:pos="787"/>
        </w:tabs>
        <w:spacing w:before="120"/>
        <w:ind w:left="787" w:hanging="394"/>
        <w:jc w:val="both"/>
        <w:rPr>
          <w:sz w:val="22"/>
          <w:szCs w:val="24"/>
        </w:rPr>
      </w:pPr>
      <w:r w:rsidRPr="00ED21EF">
        <w:rPr>
          <w:sz w:val="22"/>
          <w:szCs w:val="24"/>
        </w:rPr>
        <w:t>if a later day (being a day during a period of emergency) is specified in the order</w:t>
      </w:r>
      <w:r w:rsidRPr="00ED21EF">
        <w:rPr>
          <w:rFonts w:eastAsia="Times New Roman"/>
          <w:sz w:val="22"/>
          <w:szCs w:val="24"/>
        </w:rPr>
        <w:t>—on that later day.</w:t>
      </w:r>
    </w:p>
    <w:p w14:paraId="70F42039" w14:textId="77777777" w:rsidR="00756A16" w:rsidRPr="00ED21EF" w:rsidRDefault="00756A16" w:rsidP="0031455A">
      <w:pPr>
        <w:shd w:val="clear" w:color="auto" w:fill="FFFFFF"/>
        <w:spacing w:before="120"/>
        <w:ind w:left="19"/>
        <w:jc w:val="both"/>
        <w:rPr>
          <w:sz w:val="22"/>
        </w:rPr>
      </w:pPr>
      <w:r w:rsidRPr="00ED21EF">
        <w:rPr>
          <w:b/>
          <w:bCs/>
          <w:sz w:val="22"/>
          <w:szCs w:val="24"/>
        </w:rPr>
        <w:t>Publication of restrictive orders</w:t>
      </w:r>
    </w:p>
    <w:p w14:paraId="60851315" w14:textId="77777777" w:rsidR="00756A16" w:rsidRPr="00ED21EF" w:rsidRDefault="00756A16" w:rsidP="0031455A">
      <w:pPr>
        <w:shd w:val="clear" w:color="auto" w:fill="FFFFFF"/>
        <w:spacing w:before="120"/>
        <w:ind w:left="355"/>
        <w:jc w:val="both"/>
        <w:rPr>
          <w:sz w:val="22"/>
        </w:rPr>
      </w:pPr>
      <w:r w:rsidRPr="00ED21EF">
        <w:rPr>
          <w:b/>
          <w:bCs/>
          <w:sz w:val="22"/>
          <w:szCs w:val="24"/>
        </w:rPr>
        <w:t xml:space="preserve">223.(1) </w:t>
      </w:r>
      <w:r w:rsidRPr="00ED21EF">
        <w:rPr>
          <w:sz w:val="22"/>
          <w:szCs w:val="24"/>
        </w:rPr>
        <w:t xml:space="preserve">A copy of the order must be published in the </w:t>
      </w:r>
      <w:r w:rsidRPr="00ED21EF">
        <w:rPr>
          <w:i/>
          <w:iCs/>
          <w:sz w:val="22"/>
          <w:szCs w:val="24"/>
        </w:rPr>
        <w:t>Gazette.</w:t>
      </w:r>
    </w:p>
    <w:p w14:paraId="6C39E784" w14:textId="77777777" w:rsidR="00756A16" w:rsidRPr="00ED21EF" w:rsidRDefault="00756A16" w:rsidP="0031455A">
      <w:pPr>
        <w:shd w:val="clear" w:color="auto" w:fill="FFFFFF"/>
        <w:tabs>
          <w:tab w:val="left" w:pos="744"/>
        </w:tabs>
        <w:spacing w:before="120"/>
        <w:ind w:left="346"/>
        <w:jc w:val="both"/>
        <w:rPr>
          <w:sz w:val="22"/>
        </w:rPr>
      </w:pPr>
      <w:r w:rsidRPr="00ED21EF">
        <w:rPr>
          <w:b/>
          <w:bCs/>
          <w:sz w:val="22"/>
          <w:szCs w:val="24"/>
        </w:rPr>
        <w:t>(2)</w:t>
      </w:r>
      <w:r w:rsidRPr="00ED21EF">
        <w:rPr>
          <w:sz w:val="22"/>
          <w:szCs w:val="24"/>
        </w:rPr>
        <w:tab/>
        <w:t>As soon as practicable after making the order, the Minister:</w:t>
      </w:r>
    </w:p>
    <w:p w14:paraId="04739976" w14:textId="77777777" w:rsidR="00756A16" w:rsidRPr="00ED21EF" w:rsidRDefault="00756A16" w:rsidP="0031455A">
      <w:pPr>
        <w:numPr>
          <w:ilvl w:val="0"/>
          <w:numId w:val="306"/>
        </w:numPr>
        <w:shd w:val="clear" w:color="auto" w:fill="FFFFFF"/>
        <w:tabs>
          <w:tab w:val="left" w:pos="792"/>
        </w:tabs>
        <w:spacing w:before="120"/>
        <w:ind w:left="792" w:hanging="394"/>
        <w:jc w:val="both"/>
        <w:rPr>
          <w:sz w:val="22"/>
          <w:szCs w:val="24"/>
        </w:rPr>
      </w:pPr>
      <w:r w:rsidRPr="00ED21EF">
        <w:rPr>
          <w:sz w:val="22"/>
          <w:szCs w:val="24"/>
        </w:rPr>
        <w:t>must cause a copy of the order to be published in one or more newspapers circulating generally in the capital city of the State or Territory in which the order has effect; and</w:t>
      </w:r>
    </w:p>
    <w:p w14:paraId="61D2E38F" w14:textId="77777777" w:rsidR="00756A16" w:rsidRPr="00ED21EF" w:rsidRDefault="00756A16" w:rsidP="0031455A">
      <w:pPr>
        <w:numPr>
          <w:ilvl w:val="0"/>
          <w:numId w:val="306"/>
        </w:numPr>
        <w:shd w:val="clear" w:color="auto" w:fill="FFFFFF"/>
        <w:tabs>
          <w:tab w:val="left" w:pos="792"/>
        </w:tabs>
        <w:spacing w:before="120"/>
        <w:ind w:left="792" w:hanging="394"/>
        <w:jc w:val="both"/>
        <w:rPr>
          <w:sz w:val="22"/>
          <w:szCs w:val="24"/>
        </w:rPr>
      </w:pPr>
      <w:r w:rsidRPr="00ED21EF">
        <w:rPr>
          <w:sz w:val="22"/>
          <w:szCs w:val="24"/>
        </w:rPr>
        <w:t>may, if the Minister thinks fit, cause particulars of the order to be published by radio or television broadcast.</w:t>
      </w:r>
    </w:p>
    <w:p w14:paraId="7270DEC8" w14:textId="77777777" w:rsidR="00756A16" w:rsidRPr="00ED21EF" w:rsidRDefault="00756A16" w:rsidP="0031455A">
      <w:pPr>
        <w:shd w:val="clear" w:color="auto" w:fill="FFFFFF"/>
        <w:tabs>
          <w:tab w:val="left" w:pos="744"/>
        </w:tabs>
        <w:spacing w:before="120"/>
        <w:ind w:left="14" w:firstLine="331"/>
        <w:jc w:val="both"/>
        <w:rPr>
          <w:sz w:val="22"/>
        </w:rPr>
      </w:pPr>
      <w:r w:rsidRPr="00ED21EF">
        <w:rPr>
          <w:b/>
          <w:bCs/>
          <w:sz w:val="22"/>
          <w:szCs w:val="24"/>
        </w:rPr>
        <w:t>(3)</w:t>
      </w:r>
      <w:r w:rsidRPr="00ED21EF">
        <w:rPr>
          <w:sz w:val="22"/>
          <w:szCs w:val="24"/>
        </w:rPr>
        <w:tab/>
        <w:t>A failure to comply with paragraph (2)(a) does not affect the</w:t>
      </w:r>
      <w:r w:rsidR="00A614B5">
        <w:rPr>
          <w:sz w:val="22"/>
          <w:szCs w:val="24"/>
        </w:rPr>
        <w:t xml:space="preserve"> </w:t>
      </w:r>
      <w:r w:rsidRPr="00ED21EF">
        <w:rPr>
          <w:sz w:val="22"/>
          <w:szCs w:val="24"/>
        </w:rPr>
        <w:t>order</w:t>
      </w:r>
      <w:r w:rsidR="005E1428" w:rsidRPr="00ED21EF">
        <w:rPr>
          <w:sz w:val="22"/>
          <w:szCs w:val="24"/>
        </w:rPr>
        <w:t>’</w:t>
      </w:r>
      <w:r w:rsidRPr="00ED21EF">
        <w:rPr>
          <w:sz w:val="22"/>
          <w:szCs w:val="24"/>
        </w:rPr>
        <w:t>s validity.</w:t>
      </w:r>
    </w:p>
    <w:p w14:paraId="6F1F85D4" w14:textId="77777777" w:rsidR="00756A16" w:rsidRPr="00ED21EF" w:rsidRDefault="00756A16" w:rsidP="0031455A">
      <w:pPr>
        <w:shd w:val="clear" w:color="auto" w:fill="FFFFFF"/>
        <w:spacing w:before="120"/>
        <w:ind w:left="14"/>
        <w:jc w:val="both"/>
        <w:rPr>
          <w:sz w:val="22"/>
        </w:rPr>
      </w:pPr>
      <w:r w:rsidRPr="00ED21EF">
        <w:rPr>
          <w:b/>
          <w:bCs/>
          <w:sz w:val="22"/>
          <w:szCs w:val="24"/>
        </w:rPr>
        <w:t>Application of orders to broadcasting</w:t>
      </w:r>
    </w:p>
    <w:p w14:paraId="275E1ADE" w14:textId="77777777" w:rsidR="00756A16" w:rsidRPr="00ED21EF" w:rsidRDefault="00756A16" w:rsidP="0031455A">
      <w:pPr>
        <w:shd w:val="clear" w:color="auto" w:fill="FFFFFF"/>
        <w:tabs>
          <w:tab w:val="left" w:pos="888"/>
        </w:tabs>
        <w:spacing w:before="120"/>
        <w:ind w:left="360"/>
        <w:jc w:val="both"/>
        <w:rPr>
          <w:sz w:val="22"/>
        </w:rPr>
      </w:pPr>
      <w:r w:rsidRPr="00ED21EF">
        <w:rPr>
          <w:b/>
          <w:bCs/>
          <w:sz w:val="22"/>
          <w:szCs w:val="24"/>
        </w:rPr>
        <w:t>224.</w:t>
      </w:r>
      <w:r w:rsidRPr="00ED21EF">
        <w:rPr>
          <w:b/>
          <w:bCs/>
          <w:sz w:val="22"/>
          <w:szCs w:val="24"/>
        </w:rPr>
        <w:tab/>
      </w:r>
      <w:r w:rsidRPr="00ED21EF">
        <w:rPr>
          <w:sz w:val="22"/>
          <w:szCs w:val="24"/>
        </w:rPr>
        <w:t>A restrictive order does not apply to:</w:t>
      </w:r>
    </w:p>
    <w:p w14:paraId="60396C12" w14:textId="77777777" w:rsidR="00756A16" w:rsidRPr="00ED21EF" w:rsidRDefault="00756A16" w:rsidP="0031455A">
      <w:pPr>
        <w:numPr>
          <w:ilvl w:val="0"/>
          <w:numId w:val="307"/>
        </w:numPr>
        <w:shd w:val="clear" w:color="auto" w:fill="FFFFFF"/>
        <w:tabs>
          <w:tab w:val="left" w:pos="797"/>
        </w:tabs>
        <w:spacing w:before="120"/>
        <w:ind w:left="403"/>
        <w:jc w:val="both"/>
        <w:rPr>
          <w:sz w:val="22"/>
          <w:szCs w:val="24"/>
        </w:rPr>
      </w:pPr>
      <w:r w:rsidRPr="00ED21EF">
        <w:rPr>
          <w:sz w:val="22"/>
          <w:szCs w:val="24"/>
        </w:rPr>
        <w:t>a broadcasting station; or</w:t>
      </w:r>
    </w:p>
    <w:p w14:paraId="15F3DBF0" w14:textId="77777777" w:rsidR="00756A16" w:rsidRPr="005A2A5A" w:rsidRDefault="00756A16" w:rsidP="0031455A">
      <w:pPr>
        <w:numPr>
          <w:ilvl w:val="0"/>
          <w:numId w:val="307"/>
        </w:numPr>
        <w:shd w:val="clear" w:color="auto" w:fill="FFFFFF"/>
        <w:tabs>
          <w:tab w:val="left" w:pos="797"/>
        </w:tabs>
        <w:spacing w:before="120"/>
        <w:ind w:left="797" w:hanging="394"/>
        <w:jc w:val="both"/>
        <w:rPr>
          <w:sz w:val="22"/>
          <w:szCs w:val="24"/>
        </w:rPr>
      </w:pPr>
      <w:r w:rsidRPr="005A2A5A">
        <w:rPr>
          <w:sz w:val="22"/>
          <w:szCs w:val="24"/>
        </w:rPr>
        <w:t xml:space="preserve">a </w:t>
      </w:r>
      <w:r w:rsidRPr="00ED21EF">
        <w:rPr>
          <w:sz w:val="22"/>
          <w:szCs w:val="24"/>
        </w:rPr>
        <w:t>fixed transmitter the use or operation of which is essential to the operation of a broadcasting station;</w:t>
      </w:r>
    </w:p>
    <w:p w14:paraId="47494128" w14:textId="77777777" w:rsidR="00756A16" w:rsidRPr="00ED21EF" w:rsidRDefault="00756A16" w:rsidP="0031455A">
      <w:pPr>
        <w:shd w:val="clear" w:color="auto" w:fill="FFFFFF"/>
        <w:spacing w:before="120"/>
        <w:ind w:left="24"/>
        <w:jc w:val="both"/>
        <w:rPr>
          <w:sz w:val="22"/>
        </w:rPr>
      </w:pPr>
      <w:r w:rsidRPr="00ED21EF">
        <w:rPr>
          <w:sz w:val="22"/>
          <w:szCs w:val="24"/>
        </w:rPr>
        <w:t>unless the order is expressed so to apply.</w:t>
      </w:r>
    </w:p>
    <w:p w14:paraId="6055737F" w14:textId="77777777" w:rsidR="00756A16" w:rsidRPr="00ED21EF" w:rsidRDefault="00756A16" w:rsidP="0031455A">
      <w:pPr>
        <w:shd w:val="clear" w:color="auto" w:fill="FFFFFF"/>
        <w:spacing w:before="120"/>
        <w:ind w:left="24"/>
        <w:jc w:val="both"/>
        <w:rPr>
          <w:sz w:val="22"/>
        </w:rPr>
      </w:pPr>
      <w:r w:rsidRPr="00ED21EF">
        <w:rPr>
          <w:b/>
          <w:bCs/>
          <w:sz w:val="22"/>
          <w:szCs w:val="24"/>
        </w:rPr>
        <w:t>Revocation of orders</w:t>
      </w:r>
    </w:p>
    <w:p w14:paraId="493CB26B" w14:textId="77777777" w:rsidR="00756A16" w:rsidRPr="00ED21EF" w:rsidRDefault="00756A16" w:rsidP="0031455A">
      <w:pPr>
        <w:shd w:val="clear" w:color="auto" w:fill="FFFFFF"/>
        <w:tabs>
          <w:tab w:val="left" w:pos="888"/>
        </w:tabs>
        <w:spacing w:before="120"/>
        <w:ind w:left="360"/>
        <w:jc w:val="both"/>
        <w:rPr>
          <w:sz w:val="22"/>
        </w:rPr>
      </w:pPr>
      <w:r w:rsidRPr="00ED21EF">
        <w:rPr>
          <w:b/>
          <w:bCs/>
          <w:sz w:val="22"/>
          <w:szCs w:val="24"/>
        </w:rPr>
        <w:t>225.</w:t>
      </w:r>
      <w:r w:rsidRPr="00ED21EF">
        <w:rPr>
          <w:b/>
          <w:bCs/>
          <w:sz w:val="22"/>
          <w:szCs w:val="24"/>
        </w:rPr>
        <w:tab/>
      </w:r>
      <w:r w:rsidRPr="00ED21EF">
        <w:rPr>
          <w:sz w:val="22"/>
          <w:szCs w:val="24"/>
        </w:rPr>
        <w:t>A restrictive order is taken to be revoked:</w:t>
      </w:r>
    </w:p>
    <w:p w14:paraId="38958033" w14:textId="77777777" w:rsidR="00756A16" w:rsidRPr="00ED21EF" w:rsidRDefault="00756A16" w:rsidP="0031455A">
      <w:pPr>
        <w:numPr>
          <w:ilvl w:val="0"/>
          <w:numId w:val="308"/>
        </w:numPr>
        <w:shd w:val="clear" w:color="auto" w:fill="FFFFFF"/>
        <w:tabs>
          <w:tab w:val="left" w:pos="797"/>
        </w:tabs>
        <w:spacing w:before="120"/>
        <w:ind w:left="797" w:hanging="394"/>
        <w:jc w:val="both"/>
        <w:rPr>
          <w:sz w:val="22"/>
          <w:szCs w:val="24"/>
        </w:rPr>
      </w:pPr>
      <w:r w:rsidRPr="00ED21EF">
        <w:rPr>
          <w:sz w:val="22"/>
          <w:szCs w:val="24"/>
        </w:rPr>
        <w:t>at the end of the period of emergency during which it came into force; or</w:t>
      </w:r>
    </w:p>
    <w:p w14:paraId="5A63E963" w14:textId="77777777" w:rsidR="00756A16" w:rsidRPr="00ED21EF" w:rsidRDefault="00756A16" w:rsidP="0031455A">
      <w:pPr>
        <w:numPr>
          <w:ilvl w:val="0"/>
          <w:numId w:val="308"/>
        </w:numPr>
        <w:shd w:val="clear" w:color="auto" w:fill="FFFFFF"/>
        <w:tabs>
          <w:tab w:val="left" w:pos="797"/>
        </w:tabs>
        <w:spacing w:before="120"/>
        <w:ind w:left="403"/>
        <w:jc w:val="both"/>
        <w:rPr>
          <w:sz w:val="22"/>
          <w:szCs w:val="24"/>
        </w:rPr>
      </w:pPr>
      <w:r w:rsidRPr="00ED21EF">
        <w:rPr>
          <w:sz w:val="22"/>
          <w:szCs w:val="24"/>
        </w:rPr>
        <w:t>if the order has an extended operation under section 226</w:t>
      </w:r>
      <w:r w:rsidRPr="00ED21EF">
        <w:rPr>
          <w:rFonts w:eastAsia="Times New Roman"/>
          <w:sz w:val="22"/>
          <w:szCs w:val="24"/>
        </w:rPr>
        <w:t>—at</w:t>
      </w:r>
    </w:p>
    <w:p w14:paraId="45FD5208" w14:textId="77777777" w:rsidR="003047AF" w:rsidRDefault="003047AF" w:rsidP="0031455A">
      <w:pPr>
        <w:shd w:val="clear" w:color="auto" w:fill="FFFFFF"/>
        <w:spacing w:before="120"/>
        <w:ind w:left="19"/>
        <w:jc w:val="both"/>
        <w:rPr>
          <w:sz w:val="22"/>
        </w:rPr>
        <w:sectPr w:rsidR="003047AF" w:rsidSect="0071147F">
          <w:pgSz w:w="12240" w:h="15840" w:code="1"/>
          <w:pgMar w:top="1440" w:right="1440" w:bottom="1440" w:left="1440" w:header="720" w:footer="720" w:gutter="0"/>
          <w:cols w:space="60"/>
          <w:noEndnote/>
        </w:sectPr>
      </w:pPr>
    </w:p>
    <w:p w14:paraId="2240D94C" w14:textId="77777777" w:rsidR="00756A16" w:rsidRPr="00ED21EF" w:rsidRDefault="00756A16" w:rsidP="0031455A">
      <w:pPr>
        <w:shd w:val="clear" w:color="auto" w:fill="FFFFFF"/>
        <w:spacing w:before="120"/>
        <w:ind w:left="778"/>
        <w:jc w:val="both"/>
        <w:rPr>
          <w:sz w:val="22"/>
        </w:rPr>
      </w:pPr>
      <w:r w:rsidRPr="00ED21EF">
        <w:rPr>
          <w:sz w:val="22"/>
          <w:szCs w:val="24"/>
        </w:rPr>
        <w:lastRenderedPageBreak/>
        <w:t>the end of the last period of emergency during which the order continues to be in force.</w:t>
      </w:r>
    </w:p>
    <w:p w14:paraId="2CDCEAAA" w14:textId="77777777" w:rsidR="00756A16" w:rsidRPr="00ED21EF" w:rsidRDefault="00756A16" w:rsidP="0031455A">
      <w:pPr>
        <w:shd w:val="clear" w:color="auto" w:fill="FFFFFF"/>
        <w:spacing w:before="120"/>
        <w:jc w:val="both"/>
        <w:rPr>
          <w:sz w:val="22"/>
        </w:rPr>
      </w:pPr>
      <w:r w:rsidRPr="00ED21EF">
        <w:rPr>
          <w:b/>
          <w:bCs/>
          <w:sz w:val="22"/>
          <w:szCs w:val="24"/>
        </w:rPr>
        <w:t>Orders may have extended operation</w:t>
      </w:r>
    </w:p>
    <w:p w14:paraId="32233C1F" w14:textId="77777777" w:rsidR="00756A16" w:rsidRPr="00ED21EF" w:rsidRDefault="00756A16" w:rsidP="0031455A">
      <w:pPr>
        <w:shd w:val="clear" w:color="auto" w:fill="FFFFFF"/>
        <w:spacing w:before="120"/>
        <w:ind w:left="5" w:firstLine="341"/>
        <w:jc w:val="both"/>
        <w:rPr>
          <w:sz w:val="22"/>
        </w:rPr>
      </w:pPr>
      <w:r w:rsidRPr="00ED21EF">
        <w:rPr>
          <w:b/>
          <w:bCs/>
          <w:sz w:val="22"/>
          <w:szCs w:val="24"/>
        </w:rPr>
        <w:t xml:space="preserve">226. </w:t>
      </w:r>
      <w:r w:rsidRPr="00ED21EF">
        <w:rPr>
          <w:sz w:val="22"/>
          <w:szCs w:val="24"/>
        </w:rPr>
        <w:t>If, during a period of emergency, a Proclamation under subsection 219(1) declares that an emergency will exist during a later period commencing immediately after the end of the first-mentioned period, any restrictive order in force immediately before the end of the first-mentioned period (including an order in force by virtue of previous applications of this subsection) continues in force unless it is:</w:t>
      </w:r>
    </w:p>
    <w:p w14:paraId="0CC64C3A" w14:textId="77777777" w:rsidR="00756A16" w:rsidRPr="00ED21EF" w:rsidRDefault="00756A16" w:rsidP="0031455A">
      <w:pPr>
        <w:numPr>
          <w:ilvl w:val="0"/>
          <w:numId w:val="309"/>
        </w:numPr>
        <w:shd w:val="clear" w:color="auto" w:fill="FFFFFF"/>
        <w:tabs>
          <w:tab w:val="left" w:pos="782"/>
        </w:tabs>
        <w:spacing w:before="120"/>
        <w:ind w:left="782" w:hanging="394"/>
        <w:jc w:val="both"/>
        <w:rPr>
          <w:sz w:val="22"/>
          <w:szCs w:val="24"/>
        </w:rPr>
      </w:pPr>
      <w:r w:rsidRPr="00ED21EF">
        <w:rPr>
          <w:sz w:val="22"/>
          <w:szCs w:val="24"/>
        </w:rPr>
        <w:t xml:space="preserve">revoked as provided for by subsection 33(3) of the </w:t>
      </w:r>
      <w:r w:rsidRPr="00ED21EF">
        <w:rPr>
          <w:i/>
          <w:iCs/>
          <w:sz w:val="22"/>
          <w:szCs w:val="24"/>
        </w:rPr>
        <w:t>Acts Interpretation Act 1901</w:t>
      </w:r>
      <w:r w:rsidRPr="00ED21EF">
        <w:rPr>
          <w:sz w:val="22"/>
          <w:szCs w:val="24"/>
        </w:rPr>
        <w:t>; or</w:t>
      </w:r>
    </w:p>
    <w:p w14:paraId="2E67142E" w14:textId="77777777" w:rsidR="00756A16" w:rsidRPr="00ED21EF" w:rsidRDefault="00756A16" w:rsidP="0031455A">
      <w:pPr>
        <w:numPr>
          <w:ilvl w:val="0"/>
          <w:numId w:val="309"/>
        </w:numPr>
        <w:shd w:val="clear" w:color="auto" w:fill="FFFFFF"/>
        <w:tabs>
          <w:tab w:val="left" w:pos="782"/>
        </w:tabs>
        <w:spacing w:before="120"/>
        <w:ind w:left="782" w:hanging="394"/>
        <w:jc w:val="both"/>
        <w:rPr>
          <w:sz w:val="22"/>
          <w:szCs w:val="24"/>
        </w:rPr>
      </w:pPr>
      <w:r w:rsidRPr="00ED21EF">
        <w:rPr>
          <w:sz w:val="22"/>
          <w:szCs w:val="24"/>
        </w:rPr>
        <w:t>disallowed under section 48 of that Act as applied by section 229 of this Act; or</w:t>
      </w:r>
    </w:p>
    <w:p w14:paraId="437DEAA6" w14:textId="77777777" w:rsidR="00756A16" w:rsidRPr="00ED21EF" w:rsidRDefault="00756A16" w:rsidP="0031455A">
      <w:pPr>
        <w:numPr>
          <w:ilvl w:val="0"/>
          <w:numId w:val="310"/>
        </w:numPr>
        <w:shd w:val="clear" w:color="auto" w:fill="FFFFFF"/>
        <w:tabs>
          <w:tab w:val="left" w:pos="782"/>
        </w:tabs>
        <w:spacing w:before="120"/>
        <w:ind w:left="389"/>
        <w:jc w:val="both"/>
        <w:rPr>
          <w:sz w:val="22"/>
          <w:szCs w:val="24"/>
        </w:rPr>
      </w:pPr>
      <w:r w:rsidRPr="00ED21EF">
        <w:rPr>
          <w:sz w:val="22"/>
          <w:szCs w:val="24"/>
        </w:rPr>
        <w:t>set aside by a court.</w:t>
      </w:r>
    </w:p>
    <w:p w14:paraId="509FB626" w14:textId="77777777" w:rsidR="00756A16" w:rsidRPr="00ED21EF" w:rsidRDefault="00756A16" w:rsidP="0031455A">
      <w:pPr>
        <w:shd w:val="clear" w:color="auto" w:fill="FFFFFF"/>
        <w:spacing w:before="120"/>
        <w:ind w:left="10"/>
        <w:jc w:val="both"/>
        <w:rPr>
          <w:sz w:val="22"/>
        </w:rPr>
      </w:pPr>
      <w:r w:rsidRPr="00ED21EF">
        <w:rPr>
          <w:b/>
          <w:bCs/>
          <w:sz w:val="22"/>
          <w:szCs w:val="24"/>
        </w:rPr>
        <w:t>Contravention of orders</w:t>
      </w:r>
    </w:p>
    <w:p w14:paraId="1A1BB376" w14:textId="77777777" w:rsidR="00756A16" w:rsidRPr="00ED21EF" w:rsidRDefault="00756A16" w:rsidP="0031455A">
      <w:pPr>
        <w:shd w:val="clear" w:color="auto" w:fill="FFFFFF"/>
        <w:spacing w:before="120"/>
        <w:ind w:left="10" w:firstLine="341"/>
        <w:jc w:val="both"/>
        <w:rPr>
          <w:sz w:val="22"/>
        </w:rPr>
      </w:pPr>
      <w:r w:rsidRPr="00ED21EF">
        <w:rPr>
          <w:b/>
          <w:bCs/>
          <w:sz w:val="22"/>
          <w:szCs w:val="24"/>
        </w:rPr>
        <w:t xml:space="preserve">227.(1) </w:t>
      </w:r>
      <w:r w:rsidRPr="00ED21EF">
        <w:rPr>
          <w:sz w:val="22"/>
          <w:szCs w:val="24"/>
        </w:rPr>
        <w:t>A person must not, without reasonable excuse, contravene a restrictive order.</w:t>
      </w:r>
    </w:p>
    <w:p w14:paraId="33C07FAC" w14:textId="77777777" w:rsidR="00756A16" w:rsidRPr="00ED21EF" w:rsidRDefault="00756A16" w:rsidP="0031455A">
      <w:pPr>
        <w:shd w:val="clear" w:color="auto" w:fill="FFFFFF"/>
        <w:spacing w:before="120"/>
        <w:ind w:left="19"/>
        <w:jc w:val="both"/>
        <w:rPr>
          <w:sz w:val="22"/>
        </w:rPr>
      </w:pPr>
      <w:r w:rsidRPr="00ED21EF">
        <w:rPr>
          <w:sz w:val="22"/>
          <w:szCs w:val="24"/>
        </w:rPr>
        <w:t>Penalty: $30,000.</w:t>
      </w:r>
    </w:p>
    <w:p w14:paraId="7AEEC019" w14:textId="77777777" w:rsidR="00756A16" w:rsidRPr="00ED21EF" w:rsidRDefault="00756A16" w:rsidP="0031455A">
      <w:pPr>
        <w:shd w:val="clear" w:color="auto" w:fill="FFFFFF"/>
        <w:tabs>
          <w:tab w:val="left" w:pos="744"/>
        </w:tabs>
        <w:spacing w:before="120"/>
        <w:ind w:left="10" w:firstLine="336"/>
        <w:jc w:val="both"/>
        <w:rPr>
          <w:sz w:val="22"/>
        </w:rPr>
      </w:pPr>
      <w:r w:rsidRPr="00ED21EF">
        <w:rPr>
          <w:b/>
          <w:bCs/>
          <w:sz w:val="22"/>
          <w:szCs w:val="24"/>
        </w:rPr>
        <w:t>(2)</w:t>
      </w:r>
      <w:r w:rsidRPr="00ED21EF">
        <w:rPr>
          <w:sz w:val="22"/>
          <w:szCs w:val="24"/>
        </w:rPr>
        <w:tab/>
        <w:t>A person does not contravene subsection (1) if the person</w:t>
      </w:r>
      <w:r w:rsidR="00A614B5">
        <w:rPr>
          <w:sz w:val="22"/>
          <w:szCs w:val="24"/>
        </w:rPr>
        <w:t xml:space="preserve"> </w:t>
      </w:r>
      <w:r w:rsidRPr="00ED21EF">
        <w:rPr>
          <w:sz w:val="22"/>
          <w:szCs w:val="24"/>
        </w:rPr>
        <w:t>contravenes a restrictive order in the reasonable belief that the act or</w:t>
      </w:r>
      <w:r w:rsidR="00A614B5">
        <w:rPr>
          <w:sz w:val="22"/>
          <w:szCs w:val="24"/>
        </w:rPr>
        <w:t xml:space="preserve"> </w:t>
      </w:r>
      <w:r w:rsidRPr="00ED21EF">
        <w:rPr>
          <w:sz w:val="22"/>
          <w:szCs w:val="24"/>
        </w:rPr>
        <w:t>omission constituting the contravention is necessary for the purposes</w:t>
      </w:r>
      <w:r w:rsidR="00A614B5">
        <w:rPr>
          <w:sz w:val="22"/>
          <w:szCs w:val="24"/>
        </w:rPr>
        <w:t xml:space="preserve"> </w:t>
      </w:r>
      <w:r w:rsidRPr="00ED21EF">
        <w:rPr>
          <w:sz w:val="22"/>
          <w:szCs w:val="24"/>
        </w:rPr>
        <w:t>of:</w:t>
      </w:r>
    </w:p>
    <w:p w14:paraId="344C7E63" w14:textId="77777777" w:rsidR="00756A16" w:rsidRPr="00ED21EF" w:rsidRDefault="00756A16" w:rsidP="0031455A">
      <w:pPr>
        <w:numPr>
          <w:ilvl w:val="0"/>
          <w:numId w:val="311"/>
        </w:numPr>
        <w:shd w:val="clear" w:color="auto" w:fill="FFFFFF"/>
        <w:tabs>
          <w:tab w:val="left" w:pos="792"/>
        </w:tabs>
        <w:spacing w:before="120"/>
        <w:ind w:left="394"/>
        <w:jc w:val="both"/>
        <w:rPr>
          <w:sz w:val="22"/>
          <w:szCs w:val="24"/>
        </w:rPr>
      </w:pPr>
      <w:r w:rsidRPr="00ED21EF">
        <w:rPr>
          <w:sz w:val="22"/>
          <w:szCs w:val="24"/>
        </w:rPr>
        <w:t>securing the safety of a vessel or aircraft that was in danger; or</w:t>
      </w:r>
    </w:p>
    <w:p w14:paraId="759966D1" w14:textId="77777777" w:rsidR="00756A16" w:rsidRPr="00ED21EF" w:rsidRDefault="00756A16" w:rsidP="0031455A">
      <w:pPr>
        <w:numPr>
          <w:ilvl w:val="0"/>
          <w:numId w:val="311"/>
        </w:numPr>
        <w:shd w:val="clear" w:color="auto" w:fill="FFFFFF"/>
        <w:tabs>
          <w:tab w:val="left" w:pos="792"/>
        </w:tabs>
        <w:spacing w:before="120"/>
        <w:ind w:left="792" w:hanging="398"/>
        <w:jc w:val="both"/>
        <w:rPr>
          <w:sz w:val="22"/>
          <w:szCs w:val="24"/>
        </w:rPr>
      </w:pPr>
      <w:r w:rsidRPr="00ED21EF">
        <w:rPr>
          <w:sz w:val="22"/>
          <w:szCs w:val="24"/>
        </w:rPr>
        <w:t>dealing with an emergency involving a serious threat to the environment; or</w:t>
      </w:r>
    </w:p>
    <w:p w14:paraId="190A4B60" w14:textId="77777777" w:rsidR="00756A16" w:rsidRPr="00ED21EF" w:rsidRDefault="00756A16" w:rsidP="0031455A">
      <w:pPr>
        <w:numPr>
          <w:ilvl w:val="0"/>
          <w:numId w:val="311"/>
        </w:numPr>
        <w:shd w:val="clear" w:color="auto" w:fill="FFFFFF"/>
        <w:tabs>
          <w:tab w:val="left" w:pos="792"/>
        </w:tabs>
        <w:spacing w:before="120"/>
        <w:ind w:left="792" w:hanging="398"/>
        <w:jc w:val="both"/>
        <w:rPr>
          <w:sz w:val="22"/>
          <w:szCs w:val="24"/>
        </w:rPr>
      </w:pPr>
      <w:r w:rsidRPr="00ED21EF">
        <w:rPr>
          <w:sz w:val="22"/>
          <w:szCs w:val="24"/>
        </w:rPr>
        <w:t>dealing with an emergency involving risk of death of, or injury to, persons; or</w:t>
      </w:r>
    </w:p>
    <w:p w14:paraId="3AFA67A2" w14:textId="77777777" w:rsidR="00756A16" w:rsidRPr="00ED21EF" w:rsidRDefault="00756A16" w:rsidP="0031455A">
      <w:pPr>
        <w:numPr>
          <w:ilvl w:val="0"/>
          <w:numId w:val="311"/>
        </w:numPr>
        <w:shd w:val="clear" w:color="auto" w:fill="FFFFFF"/>
        <w:tabs>
          <w:tab w:val="left" w:pos="792"/>
        </w:tabs>
        <w:spacing w:before="120"/>
        <w:ind w:left="792" w:hanging="398"/>
        <w:jc w:val="both"/>
        <w:rPr>
          <w:sz w:val="22"/>
          <w:szCs w:val="24"/>
        </w:rPr>
      </w:pPr>
      <w:r w:rsidRPr="00ED21EF">
        <w:rPr>
          <w:sz w:val="22"/>
          <w:szCs w:val="24"/>
        </w:rPr>
        <w:t>dealing with an emergency involving risk of substantial loss of, or substantial damage to, property.</w:t>
      </w:r>
    </w:p>
    <w:p w14:paraId="33668FD0" w14:textId="77777777" w:rsidR="00756A16" w:rsidRPr="00ED21EF" w:rsidRDefault="00756A16" w:rsidP="0031455A">
      <w:pPr>
        <w:numPr>
          <w:ilvl w:val="0"/>
          <w:numId w:val="312"/>
        </w:numPr>
        <w:shd w:val="clear" w:color="auto" w:fill="FFFFFF"/>
        <w:tabs>
          <w:tab w:val="left" w:pos="744"/>
        </w:tabs>
        <w:spacing w:before="120"/>
        <w:ind w:left="10" w:firstLine="336"/>
        <w:jc w:val="both"/>
        <w:rPr>
          <w:b/>
          <w:bCs/>
          <w:sz w:val="22"/>
          <w:szCs w:val="24"/>
        </w:rPr>
      </w:pPr>
      <w:r w:rsidRPr="00ED21EF">
        <w:rPr>
          <w:sz w:val="22"/>
          <w:szCs w:val="24"/>
        </w:rPr>
        <w:t>In proceedings for an offence against subsection (1), the burden of proving any of the matters referred to in subsection (2) lies on the defendant.</w:t>
      </w:r>
    </w:p>
    <w:p w14:paraId="00A7EFDD" w14:textId="77777777" w:rsidR="00756A16" w:rsidRPr="00ED21EF" w:rsidRDefault="00756A16" w:rsidP="0031455A">
      <w:pPr>
        <w:numPr>
          <w:ilvl w:val="0"/>
          <w:numId w:val="312"/>
        </w:numPr>
        <w:shd w:val="clear" w:color="auto" w:fill="FFFFFF"/>
        <w:tabs>
          <w:tab w:val="left" w:pos="744"/>
        </w:tabs>
        <w:spacing w:before="120"/>
        <w:ind w:left="10" w:firstLine="336"/>
        <w:jc w:val="both"/>
        <w:rPr>
          <w:b/>
          <w:bCs/>
          <w:sz w:val="22"/>
          <w:szCs w:val="24"/>
        </w:rPr>
      </w:pPr>
      <w:r w:rsidRPr="00ED21EF">
        <w:rPr>
          <w:sz w:val="22"/>
          <w:szCs w:val="24"/>
        </w:rPr>
        <w:t xml:space="preserve">Nothing in subsection (2) limits the scope of the expression </w:t>
      </w:r>
      <w:r w:rsidR="005E1428" w:rsidRPr="00ED21EF">
        <w:rPr>
          <w:sz w:val="22"/>
          <w:szCs w:val="24"/>
        </w:rPr>
        <w:t>“</w:t>
      </w:r>
      <w:r w:rsidRPr="00ED21EF">
        <w:rPr>
          <w:sz w:val="22"/>
          <w:szCs w:val="24"/>
        </w:rPr>
        <w:t>reasonable excuse</w:t>
      </w:r>
      <w:r w:rsidR="005E1428" w:rsidRPr="00ED21EF">
        <w:rPr>
          <w:sz w:val="22"/>
          <w:szCs w:val="24"/>
        </w:rPr>
        <w:t>”</w:t>
      </w:r>
      <w:r w:rsidRPr="00ED21EF">
        <w:rPr>
          <w:sz w:val="22"/>
          <w:szCs w:val="24"/>
        </w:rPr>
        <w:t xml:space="preserve"> in subsection (1).</w:t>
      </w:r>
    </w:p>
    <w:p w14:paraId="45A9A7D5" w14:textId="77777777" w:rsidR="00756A16" w:rsidRPr="00ED21EF" w:rsidRDefault="00756A16" w:rsidP="0031455A">
      <w:pPr>
        <w:shd w:val="clear" w:color="auto" w:fill="FFFFFF"/>
        <w:spacing w:before="120"/>
        <w:ind w:left="14"/>
        <w:jc w:val="both"/>
        <w:rPr>
          <w:sz w:val="22"/>
        </w:rPr>
      </w:pPr>
      <w:r w:rsidRPr="00ED21EF">
        <w:rPr>
          <w:b/>
          <w:bCs/>
          <w:sz w:val="22"/>
          <w:szCs w:val="24"/>
        </w:rPr>
        <w:t>Orders to prevail over inconsistent laws</w:t>
      </w:r>
    </w:p>
    <w:p w14:paraId="18987937" w14:textId="77777777" w:rsidR="00756A16" w:rsidRPr="00ED21EF" w:rsidRDefault="00756A16" w:rsidP="0031455A">
      <w:pPr>
        <w:shd w:val="clear" w:color="auto" w:fill="FFFFFF"/>
        <w:spacing w:before="120"/>
        <w:ind w:left="14" w:firstLine="341"/>
        <w:jc w:val="both"/>
        <w:rPr>
          <w:sz w:val="22"/>
        </w:rPr>
      </w:pPr>
      <w:r w:rsidRPr="00ED21EF">
        <w:rPr>
          <w:b/>
          <w:bCs/>
          <w:sz w:val="22"/>
          <w:szCs w:val="24"/>
        </w:rPr>
        <w:t xml:space="preserve">228.(1) </w:t>
      </w:r>
      <w:r w:rsidRPr="00ED21EF">
        <w:rPr>
          <w:sz w:val="22"/>
          <w:szCs w:val="24"/>
        </w:rPr>
        <w:t>Subject to subsection (2), a restrictive order has effect despite any law of the Commonwealth (excluding this Act but including regulations made under this Act), or any law of a State or Territory, that is inconsistent with the order.</w:t>
      </w:r>
    </w:p>
    <w:p w14:paraId="2C6EE1F6" w14:textId="77777777" w:rsidR="00756A16" w:rsidRPr="00ED21EF" w:rsidRDefault="0071147F" w:rsidP="0031455A">
      <w:pPr>
        <w:shd w:val="clear" w:color="auto" w:fill="FFFFFF"/>
        <w:spacing w:before="120"/>
        <w:ind w:firstLine="346"/>
        <w:jc w:val="both"/>
        <w:rPr>
          <w:sz w:val="22"/>
        </w:rPr>
      </w:pPr>
      <w:r w:rsidRPr="00ED21EF">
        <w:rPr>
          <w:sz w:val="22"/>
        </w:rPr>
        <w:br w:type="page"/>
      </w:r>
      <w:r w:rsidR="00756A16" w:rsidRPr="003047AF">
        <w:rPr>
          <w:b/>
          <w:sz w:val="22"/>
          <w:szCs w:val="24"/>
        </w:rPr>
        <w:lastRenderedPageBreak/>
        <w:t>(2)</w:t>
      </w:r>
      <w:r w:rsidR="00756A16" w:rsidRPr="00ED21EF">
        <w:rPr>
          <w:sz w:val="22"/>
          <w:szCs w:val="24"/>
        </w:rPr>
        <w:t xml:space="preserve"> This Part does not affect the operation of a law of a State or Territory so far as the law is capable of operating concurrently with this Part.</w:t>
      </w:r>
    </w:p>
    <w:p w14:paraId="34DF6FF0" w14:textId="77777777" w:rsidR="00756A16" w:rsidRPr="00ED21EF" w:rsidRDefault="00756A16" w:rsidP="0031455A">
      <w:pPr>
        <w:shd w:val="clear" w:color="auto" w:fill="FFFFFF"/>
        <w:spacing w:before="120"/>
        <w:ind w:left="10"/>
        <w:jc w:val="both"/>
        <w:rPr>
          <w:sz w:val="22"/>
        </w:rPr>
      </w:pPr>
      <w:r w:rsidRPr="00ED21EF">
        <w:rPr>
          <w:b/>
          <w:bCs/>
          <w:sz w:val="22"/>
          <w:szCs w:val="24"/>
        </w:rPr>
        <w:t>Disallowance of restrictive orders</w:t>
      </w:r>
    </w:p>
    <w:p w14:paraId="7AD60E4B" w14:textId="77777777" w:rsidR="00756A16" w:rsidRPr="00ED21EF" w:rsidRDefault="00756A16" w:rsidP="0031455A">
      <w:pPr>
        <w:shd w:val="clear" w:color="auto" w:fill="FFFFFF"/>
        <w:spacing w:before="120"/>
        <w:ind w:left="10" w:firstLine="341"/>
        <w:jc w:val="both"/>
        <w:rPr>
          <w:sz w:val="22"/>
        </w:rPr>
      </w:pPr>
      <w:r w:rsidRPr="00ED21EF">
        <w:rPr>
          <w:b/>
          <w:bCs/>
          <w:sz w:val="22"/>
          <w:szCs w:val="24"/>
        </w:rPr>
        <w:t xml:space="preserve">229. </w:t>
      </w:r>
      <w:r w:rsidRPr="00ED21EF">
        <w:rPr>
          <w:sz w:val="22"/>
          <w:szCs w:val="24"/>
        </w:rPr>
        <w:t xml:space="preserve">A restrictive order is a disallowable instrument for the purposes of section 46A of the </w:t>
      </w:r>
      <w:r w:rsidRPr="00ED21EF">
        <w:rPr>
          <w:i/>
          <w:iCs/>
          <w:sz w:val="22"/>
          <w:szCs w:val="24"/>
        </w:rPr>
        <w:t>Acts Interpretation Act 1901.</w:t>
      </w:r>
    </w:p>
    <w:p w14:paraId="00EF57B9" w14:textId="77777777" w:rsidR="00756A16" w:rsidRPr="00ED21EF" w:rsidRDefault="00756A16" w:rsidP="005C75CD">
      <w:pPr>
        <w:shd w:val="clear" w:color="auto" w:fill="FFFFFF"/>
        <w:spacing w:before="240"/>
        <w:jc w:val="center"/>
        <w:rPr>
          <w:sz w:val="22"/>
        </w:rPr>
      </w:pPr>
      <w:r w:rsidRPr="00ED21EF">
        <w:rPr>
          <w:b/>
          <w:bCs/>
          <w:i/>
          <w:iCs/>
          <w:sz w:val="22"/>
          <w:szCs w:val="24"/>
        </w:rPr>
        <w:t>Division 3</w:t>
      </w:r>
      <w:r w:rsidRPr="00ED21EF">
        <w:rPr>
          <w:rFonts w:eastAsia="Times New Roman"/>
          <w:sz w:val="22"/>
          <w:szCs w:val="24"/>
        </w:rPr>
        <w:t>—</w:t>
      </w:r>
      <w:r w:rsidRPr="00ED21EF">
        <w:rPr>
          <w:rFonts w:eastAsia="Times New Roman"/>
          <w:b/>
          <w:bCs/>
          <w:i/>
          <w:iCs/>
          <w:sz w:val="22"/>
          <w:szCs w:val="24"/>
        </w:rPr>
        <w:t>Guidelines for making restrictive orders</w:t>
      </w:r>
    </w:p>
    <w:p w14:paraId="79050D13" w14:textId="77777777" w:rsidR="00756A16" w:rsidRPr="00ED21EF" w:rsidRDefault="00756A16" w:rsidP="0031455A">
      <w:pPr>
        <w:shd w:val="clear" w:color="auto" w:fill="FFFFFF"/>
        <w:spacing w:before="120"/>
        <w:ind w:left="14"/>
        <w:jc w:val="both"/>
        <w:rPr>
          <w:sz w:val="22"/>
        </w:rPr>
      </w:pPr>
      <w:r w:rsidRPr="00ED21EF">
        <w:rPr>
          <w:b/>
          <w:bCs/>
          <w:sz w:val="22"/>
          <w:szCs w:val="24"/>
        </w:rPr>
        <w:t>Minister may make guidelines</w:t>
      </w:r>
    </w:p>
    <w:p w14:paraId="51D38CEF" w14:textId="77777777" w:rsidR="00756A16" w:rsidRPr="00ED21EF" w:rsidRDefault="00756A16" w:rsidP="0031455A">
      <w:pPr>
        <w:shd w:val="clear" w:color="auto" w:fill="FFFFFF"/>
        <w:spacing w:before="120"/>
        <w:ind w:left="14" w:firstLine="346"/>
        <w:jc w:val="both"/>
        <w:rPr>
          <w:sz w:val="22"/>
        </w:rPr>
      </w:pPr>
      <w:r w:rsidRPr="00ED21EF">
        <w:rPr>
          <w:b/>
          <w:bCs/>
          <w:sz w:val="22"/>
          <w:szCs w:val="24"/>
        </w:rPr>
        <w:t xml:space="preserve">230.(1) </w:t>
      </w:r>
      <w:r w:rsidRPr="00ED21EF">
        <w:rPr>
          <w:sz w:val="22"/>
          <w:szCs w:val="24"/>
        </w:rPr>
        <w:t>At any time (whether or not during a period of emergency) the Minister may, by instrument in writing:</w:t>
      </w:r>
    </w:p>
    <w:p w14:paraId="3BD29BF2" w14:textId="77777777" w:rsidR="00756A16" w:rsidRPr="00ED21EF" w:rsidRDefault="00756A16" w:rsidP="0031455A">
      <w:pPr>
        <w:numPr>
          <w:ilvl w:val="0"/>
          <w:numId w:val="313"/>
        </w:numPr>
        <w:shd w:val="clear" w:color="auto" w:fill="FFFFFF"/>
        <w:tabs>
          <w:tab w:val="left" w:pos="806"/>
        </w:tabs>
        <w:spacing w:before="120"/>
        <w:ind w:left="806" w:hanging="398"/>
        <w:jc w:val="both"/>
        <w:rPr>
          <w:sz w:val="22"/>
          <w:szCs w:val="24"/>
        </w:rPr>
      </w:pPr>
      <w:r w:rsidRPr="00ED21EF">
        <w:rPr>
          <w:sz w:val="22"/>
          <w:szCs w:val="24"/>
        </w:rPr>
        <w:t>make guidelines with respect to the exercise of the Minister</w:t>
      </w:r>
      <w:r w:rsidR="005E1428" w:rsidRPr="00ED21EF">
        <w:rPr>
          <w:sz w:val="22"/>
          <w:szCs w:val="24"/>
        </w:rPr>
        <w:t>’</w:t>
      </w:r>
      <w:r w:rsidRPr="00ED21EF">
        <w:rPr>
          <w:sz w:val="22"/>
          <w:szCs w:val="24"/>
        </w:rPr>
        <w:t>s powers under section 222 to make restrictive orders; or</w:t>
      </w:r>
    </w:p>
    <w:p w14:paraId="19B554B4" w14:textId="77777777" w:rsidR="00756A16" w:rsidRPr="00ED21EF" w:rsidRDefault="00756A16" w:rsidP="0031455A">
      <w:pPr>
        <w:numPr>
          <w:ilvl w:val="0"/>
          <w:numId w:val="313"/>
        </w:numPr>
        <w:shd w:val="clear" w:color="auto" w:fill="FFFFFF"/>
        <w:tabs>
          <w:tab w:val="left" w:pos="806"/>
        </w:tabs>
        <w:spacing w:before="120"/>
        <w:ind w:left="806" w:hanging="398"/>
        <w:jc w:val="both"/>
        <w:rPr>
          <w:sz w:val="22"/>
          <w:szCs w:val="24"/>
        </w:rPr>
      </w:pPr>
      <w:r w:rsidRPr="00ED21EF">
        <w:rPr>
          <w:sz w:val="22"/>
          <w:szCs w:val="24"/>
        </w:rPr>
        <w:t>vary or revoke guidelines made by the Minister under this subsection (including guidelines varied by virtue of one or more previous applications of this subsection).</w:t>
      </w:r>
    </w:p>
    <w:p w14:paraId="5C7F434C" w14:textId="77777777" w:rsidR="00756A16" w:rsidRPr="00ED21EF" w:rsidRDefault="00756A16" w:rsidP="0031455A">
      <w:pPr>
        <w:shd w:val="clear" w:color="auto" w:fill="FFFFFF"/>
        <w:spacing w:before="120"/>
        <w:ind w:left="29" w:firstLine="341"/>
        <w:jc w:val="both"/>
        <w:rPr>
          <w:sz w:val="22"/>
        </w:rPr>
      </w:pPr>
      <w:r w:rsidRPr="00ED21EF">
        <w:rPr>
          <w:b/>
          <w:bCs/>
          <w:sz w:val="22"/>
          <w:szCs w:val="24"/>
        </w:rPr>
        <w:t>(2)</w:t>
      </w:r>
      <w:r w:rsidRPr="00ED21EF">
        <w:rPr>
          <w:sz w:val="22"/>
          <w:szCs w:val="24"/>
        </w:rPr>
        <w:t xml:space="preserve"> A guideline is a disallowable instrument for the purposes of section 46A of the </w:t>
      </w:r>
      <w:r w:rsidRPr="00ED21EF">
        <w:rPr>
          <w:i/>
          <w:iCs/>
          <w:sz w:val="22"/>
          <w:szCs w:val="24"/>
        </w:rPr>
        <w:t>Acts Interpretation Act 1901.</w:t>
      </w:r>
    </w:p>
    <w:p w14:paraId="1945A682" w14:textId="77777777" w:rsidR="00756A16" w:rsidRPr="00ED21EF" w:rsidRDefault="00756A16" w:rsidP="005C75CD">
      <w:pPr>
        <w:shd w:val="clear" w:color="auto" w:fill="FFFFFF"/>
        <w:spacing w:before="240"/>
        <w:jc w:val="center"/>
        <w:rPr>
          <w:sz w:val="22"/>
        </w:rPr>
      </w:pPr>
      <w:r w:rsidRPr="00ED21EF">
        <w:rPr>
          <w:b/>
          <w:bCs/>
          <w:sz w:val="22"/>
          <w:szCs w:val="24"/>
        </w:rPr>
        <w:t>CHAPTER 5</w:t>
      </w:r>
      <w:r w:rsidRPr="00ED21EF">
        <w:rPr>
          <w:rFonts w:eastAsia="Times New Roman"/>
          <w:b/>
          <w:bCs/>
          <w:sz w:val="22"/>
          <w:szCs w:val="24"/>
        </w:rPr>
        <w:t>—ADMINISTRATION AND ENFORCEMENT</w:t>
      </w:r>
    </w:p>
    <w:p w14:paraId="20119249" w14:textId="77777777" w:rsidR="00756A16" w:rsidRPr="00ED21EF" w:rsidRDefault="00756A16" w:rsidP="0031455A">
      <w:pPr>
        <w:shd w:val="clear" w:color="auto" w:fill="FFFFFF"/>
        <w:spacing w:before="120"/>
        <w:ind w:left="29"/>
        <w:jc w:val="both"/>
        <w:rPr>
          <w:sz w:val="22"/>
        </w:rPr>
      </w:pPr>
      <w:r w:rsidRPr="00ED21EF">
        <w:rPr>
          <w:b/>
          <w:bCs/>
          <w:sz w:val="22"/>
          <w:szCs w:val="24"/>
        </w:rPr>
        <w:t>Outline of this Chapter</w:t>
      </w:r>
    </w:p>
    <w:p w14:paraId="5D25B1D1" w14:textId="77777777" w:rsidR="00756A16" w:rsidRPr="00ED21EF" w:rsidRDefault="00756A16" w:rsidP="0031455A">
      <w:pPr>
        <w:shd w:val="clear" w:color="auto" w:fill="FFFFFF"/>
        <w:spacing w:before="120"/>
        <w:ind w:left="34" w:firstLine="346"/>
        <w:jc w:val="both"/>
        <w:rPr>
          <w:sz w:val="22"/>
        </w:rPr>
      </w:pPr>
      <w:r w:rsidRPr="00ED21EF">
        <w:rPr>
          <w:b/>
          <w:bCs/>
          <w:sz w:val="22"/>
          <w:szCs w:val="24"/>
        </w:rPr>
        <w:t xml:space="preserve">231.(1) </w:t>
      </w:r>
      <w:r w:rsidRPr="00ED21EF">
        <w:rPr>
          <w:sz w:val="22"/>
          <w:szCs w:val="24"/>
        </w:rPr>
        <w:t>This Chapter provides for various matters dealing with the administration and enforcement of this Act.</w:t>
      </w:r>
    </w:p>
    <w:p w14:paraId="0A237AB7" w14:textId="77777777" w:rsidR="00756A16" w:rsidRPr="00ED21EF" w:rsidRDefault="00756A16" w:rsidP="0031455A">
      <w:pPr>
        <w:numPr>
          <w:ilvl w:val="0"/>
          <w:numId w:val="314"/>
        </w:numPr>
        <w:shd w:val="clear" w:color="auto" w:fill="FFFFFF"/>
        <w:tabs>
          <w:tab w:val="left" w:pos="778"/>
        </w:tabs>
        <w:spacing w:before="120"/>
        <w:ind w:left="38" w:firstLine="341"/>
        <w:jc w:val="both"/>
        <w:rPr>
          <w:b/>
          <w:bCs/>
          <w:sz w:val="22"/>
          <w:szCs w:val="24"/>
        </w:rPr>
      </w:pPr>
      <w:r w:rsidRPr="00ED21EF">
        <w:rPr>
          <w:sz w:val="22"/>
          <w:szCs w:val="24"/>
        </w:rPr>
        <w:t>Part 5.1 establishes the Spectrum Management Agency, sets out its functions and describes how it operates (dealing in particular with the office of Spectrum Manager).</w:t>
      </w:r>
    </w:p>
    <w:p w14:paraId="0E278584" w14:textId="77777777" w:rsidR="00756A16" w:rsidRPr="00ED21EF" w:rsidRDefault="00756A16" w:rsidP="0031455A">
      <w:pPr>
        <w:numPr>
          <w:ilvl w:val="0"/>
          <w:numId w:val="314"/>
        </w:numPr>
        <w:shd w:val="clear" w:color="auto" w:fill="FFFFFF"/>
        <w:tabs>
          <w:tab w:val="left" w:pos="778"/>
        </w:tabs>
        <w:spacing w:before="120"/>
        <w:ind w:left="38" w:firstLine="341"/>
        <w:jc w:val="both"/>
        <w:rPr>
          <w:b/>
          <w:bCs/>
          <w:sz w:val="22"/>
          <w:szCs w:val="24"/>
        </w:rPr>
      </w:pPr>
      <w:r w:rsidRPr="00ED21EF">
        <w:rPr>
          <w:sz w:val="22"/>
          <w:szCs w:val="24"/>
        </w:rPr>
        <w:t xml:space="preserve">Part 5.2 provides for the SMA to hold public inquiries into management of the radiofrequency spectrum and other aspects of </w:t>
      </w:r>
      <w:r w:rsidRPr="005A2A5A">
        <w:rPr>
          <w:sz w:val="22"/>
          <w:szCs w:val="24"/>
        </w:rPr>
        <w:t>radiocommunication.</w:t>
      </w:r>
    </w:p>
    <w:p w14:paraId="1D39D3ED" w14:textId="77777777" w:rsidR="00756A16" w:rsidRPr="00ED21EF" w:rsidRDefault="00756A16" w:rsidP="0031455A">
      <w:pPr>
        <w:numPr>
          <w:ilvl w:val="0"/>
          <w:numId w:val="314"/>
        </w:numPr>
        <w:shd w:val="clear" w:color="auto" w:fill="FFFFFF"/>
        <w:tabs>
          <w:tab w:val="left" w:pos="778"/>
        </w:tabs>
        <w:spacing w:before="120"/>
        <w:ind w:left="38" w:firstLine="341"/>
        <w:jc w:val="both"/>
        <w:rPr>
          <w:b/>
          <w:bCs/>
          <w:sz w:val="22"/>
          <w:szCs w:val="24"/>
        </w:rPr>
      </w:pPr>
      <w:r w:rsidRPr="00ED21EF">
        <w:rPr>
          <w:sz w:val="22"/>
          <w:szCs w:val="24"/>
        </w:rPr>
        <w:t xml:space="preserve">Part 5.3 allows the SMA to make advisory guidelines about any aspect of </w:t>
      </w:r>
      <w:r w:rsidRPr="005A2A5A">
        <w:rPr>
          <w:sz w:val="22"/>
          <w:szCs w:val="24"/>
        </w:rPr>
        <w:t xml:space="preserve">radiocommunication </w:t>
      </w:r>
      <w:r w:rsidRPr="00ED21EF">
        <w:rPr>
          <w:sz w:val="22"/>
          <w:szCs w:val="24"/>
        </w:rPr>
        <w:t>or radio emission.</w:t>
      </w:r>
    </w:p>
    <w:p w14:paraId="4E83DCB3" w14:textId="77777777" w:rsidR="00756A16" w:rsidRPr="00ED21EF" w:rsidRDefault="00756A16" w:rsidP="0031455A">
      <w:pPr>
        <w:numPr>
          <w:ilvl w:val="0"/>
          <w:numId w:val="314"/>
        </w:numPr>
        <w:shd w:val="clear" w:color="auto" w:fill="FFFFFF"/>
        <w:tabs>
          <w:tab w:val="left" w:pos="778"/>
        </w:tabs>
        <w:spacing w:before="120"/>
        <w:ind w:left="38" w:firstLine="341"/>
        <w:jc w:val="both"/>
        <w:rPr>
          <w:b/>
          <w:bCs/>
          <w:sz w:val="22"/>
          <w:szCs w:val="24"/>
        </w:rPr>
      </w:pPr>
      <w:r w:rsidRPr="00ED21EF">
        <w:rPr>
          <w:sz w:val="22"/>
          <w:szCs w:val="24"/>
        </w:rPr>
        <w:t>Part 5.4 provides for persons to be accredited to issue certificates under this Act.</w:t>
      </w:r>
    </w:p>
    <w:p w14:paraId="33B6A24F" w14:textId="77777777" w:rsidR="00756A16" w:rsidRPr="00ED21EF" w:rsidRDefault="00756A16" w:rsidP="0031455A">
      <w:pPr>
        <w:numPr>
          <w:ilvl w:val="0"/>
          <w:numId w:val="314"/>
        </w:numPr>
        <w:shd w:val="clear" w:color="auto" w:fill="FFFFFF"/>
        <w:tabs>
          <w:tab w:val="left" w:pos="778"/>
        </w:tabs>
        <w:spacing w:before="120"/>
        <w:ind w:left="38" w:firstLine="341"/>
        <w:jc w:val="both"/>
        <w:rPr>
          <w:b/>
          <w:bCs/>
          <w:sz w:val="22"/>
          <w:szCs w:val="24"/>
        </w:rPr>
      </w:pPr>
      <w:r w:rsidRPr="00ED21EF">
        <w:rPr>
          <w:sz w:val="22"/>
          <w:szCs w:val="24"/>
        </w:rPr>
        <w:t>Part 5.5 provides for inspectors to be appointed and confers investigative powers on them.</w:t>
      </w:r>
    </w:p>
    <w:p w14:paraId="007D7E08" w14:textId="77777777" w:rsidR="00756A16" w:rsidRPr="00ED21EF" w:rsidRDefault="00756A16" w:rsidP="0031455A">
      <w:pPr>
        <w:numPr>
          <w:ilvl w:val="0"/>
          <w:numId w:val="314"/>
        </w:numPr>
        <w:shd w:val="clear" w:color="auto" w:fill="FFFFFF"/>
        <w:tabs>
          <w:tab w:val="left" w:pos="778"/>
        </w:tabs>
        <w:spacing w:before="120"/>
        <w:ind w:left="38" w:firstLine="341"/>
        <w:jc w:val="both"/>
        <w:rPr>
          <w:b/>
          <w:bCs/>
          <w:sz w:val="22"/>
          <w:szCs w:val="24"/>
        </w:rPr>
      </w:pPr>
      <w:r w:rsidRPr="00ED21EF">
        <w:rPr>
          <w:sz w:val="22"/>
          <w:szCs w:val="24"/>
        </w:rPr>
        <w:t>Part 5.6 enables specified decisions under this Act to be reconsidered by the SMA and reviewed by the AAT.</w:t>
      </w:r>
    </w:p>
    <w:p w14:paraId="69589766" w14:textId="77777777" w:rsidR="00756A16" w:rsidRPr="00ED21EF" w:rsidRDefault="00756A16" w:rsidP="0031455A">
      <w:pPr>
        <w:numPr>
          <w:ilvl w:val="0"/>
          <w:numId w:val="314"/>
        </w:numPr>
        <w:shd w:val="clear" w:color="auto" w:fill="FFFFFF"/>
        <w:tabs>
          <w:tab w:val="left" w:pos="778"/>
        </w:tabs>
        <w:spacing w:before="120"/>
        <w:ind w:left="38" w:firstLine="341"/>
        <w:jc w:val="both"/>
        <w:rPr>
          <w:b/>
          <w:bCs/>
          <w:sz w:val="22"/>
          <w:szCs w:val="24"/>
        </w:rPr>
      </w:pPr>
      <w:r w:rsidRPr="00ED21EF">
        <w:rPr>
          <w:sz w:val="22"/>
          <w:szCs w:val="24"/>
        </w:rPr>
        <w:t>Part 5.7 provides for the SMA to determine charges for things done by the SMA, including spectrum access charges for spectrum licences.</w:t>
      </w:r>
    </w:p>
    <w:p w14:paraId="06B5217D" w14:textId="77777777" w:rsidR="005C75CD" w:rsidRDefault="005C75CD" w:rsidP="0031455A">
      <w:pPr>
        <w:shd w:val="clear" w:color="auto" w:fill="FFFFFF"/>
        <w:spacing w:before="120"/>
        <w:ind w:left="10"/>
        <w:jc w:val="both"/>
        <w:rPr>
          <w:sz w:val="22"/>
        </w:rPr>
        <w:sectPr w:rsidR="005C75CD" w:rsidSect="0071147F">
          <w:pgSz w:w="12240" w:h="15840" w:code="1"/>
          <w:pgMar w:top="1440" w:right="1440" w:bottom="1440" w:left="1440" w:header="720" w:footer="720" w:gutter="0"/>
          <w:cols w:space="60"/>
          <w:noEndnote/>
        </w:sectPr>
      </w:pPr>
    </w:p>
    <w:p w14:paraId="6DD279E5" w14:textId="77777777" w:rsidR="00756A16" w:rsidRPr="00ED21EF" w:rsidRDefault="00756A16" w:rsidP="005C75CD">
      <w:pPr>
        <w:shd w:val="clear" w:color="auto" w:fill="FFFFFF"/>
        <w:spacing w:before="120"/>
        <w:jc w:val="center"/>
        <w:rPr>
          <w:sz w:val="22"/>
        </w:rPr>
      </w:pPr>
      <w:r w:rsidRPr="005A2A5A">
        <w:rPr>
          <w:b/>
          <w:bCs/>
          <w:sz w:val="22"/>
          <w:szCs w:val="24"/>
        </w:rPr>
        <w:lastRenderedPageBreak/>
        <w:t xml:space="preserve">PART </w:t>
      </w:r>
      <w:r w:rsidRPr="00ED21EF">
        <w:rPr>
          <w:b/>
          <w:bCs/>
          <w:sz w:val="22"/>
          <w:szCs w:val="24"/>
        </w:rPr>
        <w:t>5.1</w:t>
      </w:r>
      <w:r w:rsidRPr="00ED21EF">
        <w:rPr>
          <w:rFonts w:eastAsia="Times New Roman"/>
          <w:b/>
          <w:bCs/>
          <w:sz w:val="22"/>
          <w:szCs w:val="24"/>
        </w:rPr>
        <w:t>—THE SPECTRUM MANAGEMENT AGENCY</w:t>
      </w:r>
    </w:p>
    <w:p w14:paraId="3E9B3CF4" w14:textId="77777777" w:rsidR="00756A16" w:rsidRPr="00ED21EF" w:rsidRDefault="00756A16" w:rsidP="005C75CD">
      <w:pPr>
        <w:shd w:val="clear" w:color="auto" w:fill="FFFFFF"/>
        <w:spacing w:before="120"/>
        <w:jc w:val="center"/>
        <w:rPr>
          <w:sz w:val="22"/>
        </w:rPr>
      </w:pPr>
      <w:r w:rsidRPr="00ED21EF">
        <w:rPr>
          <w:b/>
          <w:bCs/>
          <w:i/>
          <w:iCs/>
          <w:sz w:val="22"/>
          <w:szCs w:val="24"/>
        </w:rPr>
        <w:t>Division 1</w:t>
      </w:r>
      <w:r w:rsidRPr="00ED21EF">
        <w:rPr>
          <w:rFonts w:eastAsia="Times New Roman"/>
          <w:b/>
          <w:bCs/>
          <w:sz w:val="22"/>
          <w:szCs w:val="24"/>
        </w:rPr>
        <w:t>—</w:t>
      </w:r>
      <w:r w:rsidRPr="00ED21EF">
        <w:rPr>
          <w:rFonts w:eastAsia="Times New Roman"/>
          <w:b/>
          <w:bCs/>
          <w:i/>
          <w:iCs/>
          <w:sz w:val="22"/>
          <w:szCs w:val="24"/>
        </w:rPr>
        <w:t>Establishment, functions and powers of Spectrum Management Agency</w:t>
      </w:r>
    </w:p>
    <w:p w14:paraId="647E32BB" w14:textId="77777777" w:rsidR="00756A16" w:rsidRPr="00ED21EF" w:rsidRDefault="00756A16" w:rsidP="0031455A">
      <w:pPr>
        <w:shd w:val="clear" w:color="auto" w:fill="FFFFFF"/>
        <w:spacing w:before="120"/>
        <w:ind w:left="10"/>
        <w:jc w:val="both"/>
        <w:rPr>
          <w:sz w:val="22"/>
        </w:rPr>
      </w:pPr>
      <w:r w:rsidRPr="00ED21EF">
        <w:rPr>
          <w:b/>
          <w:bCs/>
          <w:sz w:val="22"/>
          <w:szCs w:val="24"/>
        </w:rPr>
        <w:t>Establishment</w:t>
      </w:r>
    </w:p>
    <w:p w14:paraId="586D24D2" w14:textId="77777777" w:rsidR="00756A16" w:rsidRPr="00ED21EF" w:rsidRDefault="00756A16" w:rsidP="0031455A">
      <w:pPr>
        <w:shd w:val="clear" w:color="auto" w:fill="FFFFFF"/>
        <w:tabs>
          <w:tab w:val="left" w:pos="878"/>
        </w:tabs>
        <w:spacing w:before="120"/>
        <w:ind w:left="350"/>
        <w:jc w:val="both"/>
        <w:rPr>
          <w:sz w:val="22"/>
        </w:rPr>
      </w:pPr>
      <w:r w:rsidRPr="00ED21EF">
        <w:rPr>
          <w:b/>
          <w:bCs/>
          <w:sz w:val="22"/>
          <w:szCs w:val="24"/>
        </w:rPr>
        <w:t>232.</w:t>
      </w:r>
      <w:r w:rsidRPr="00ED21EF">
        <w:rPr>
          <w:b/>
          <w:bCs/>
          <w:sz w:val="22"/>
          <w:szCs w:val="24"/>
        </w:rPr>
        <w:tab/>
      </w:r>
      <w:r w:rsidRPr="00ED21EF">
        <w:rPr>
          <w:sz w:val="22"/>
          <w:szCs w:val="24"/>
        </w:rPr>
        <w:t>The Spectrum Management Agency is established.</w:t>
      </w:r>
    </w:p>
    <w:p w14:paraId="6E2A73EA" w14:textId="77777777" w:rsidR="00756A16" w:rsidRPr="00ED21EF" w:rsidRDefault="00756A16" w:rsidP="0031455A">
      <w:pPr>
        <w:shd w:val="clear" w:color="auto" w:fill="FFFFFF"/>
        <w:spacing w:before="120"/>
        <w:ind w:left="14"/>
        <w:jc w:val="both"/>
        <w:rPr>
          <w:sz w:val="22"/>
        </w:rPr>
      </w:pPr>
      <w:r w:rsidRPr="00ED21EF">
        <w:rPr>
          <w:b/>
          <w:bCs/>
          <w:sz w:val="22"/>
          <w:szCs w:val="24"/>
        </w:rPr>
        <w:t>Functions</w:t>
      </w:r>
    </w:p>
    <w:p w14:paraId="6DADB9DD" w14:textId="77777777" w:rsidR="00756A16" w:rsidRPr="00ED21EF" w:rsidRDefault="00756A16" w:rsidP="0031455A">
      <w:pPr>
        <w:shd w:val="clear" w:color="auto" w:fill="FFFFFF"/>
        <w:tabs>
          <w:tab w:val="left" w:pos="878"/>
        </w:tabs>
        <w:spacing w:before="120"/>
        <w:ind w:left="350"/>
        <w:jc w:val="both"/>
        <w:rPr>
          <w:sz w:val="22"/>
        </w:rPr>
      </w:pPr>
      <w:r w:rsidRPr="00ED21EF">
        <w:rPr>
          <w:b/>
          <w:bCs/>
          <w:sz w:val="22"/>
          <w:szCs w:val="24"/>
        </w:rPr>
        <w:t>233.</w:t>
      </w:r>
      <w:r w:rsidRPr="00ED21EF">
        <w:rPr>
          <w:b/>
          <w:bCs/>
          <w:sz w:val="22"/>
          <w:szCs w:val="24"/>
        </w:rPr>
        <w:tab/>
      </w:r>
      <w:r w:rsidRPr="00ED21EF">
        <w:rPr>
          <w:sz w:val="22"/>
          <w:szCs w:val="24"/>
        </w:rPr>
        <w:t>The functions of the SMA are:</w:t>
      </w:r>
    </w:p>
    <w:p w14:paraId="3CC035D1" w14:textId="77777777" w:rsidR="00756A16" w:rsidRPr="00ED21EF" w:rsidRDefault="00756A16" w:rsidP="0031455A">
      <w:pPr>
        <w:shd w:val="clear" w:color="auto" w:fill="FFFFFF"/>
        <w:tabs>
          <w:tab w:val="left" w:pos="787"/>
        </w:tabs>
        <w:spacing w:before="120"/>
        <w:ind w:left="787" w:hanging="379"/>
        <w:jc w:val="both"/>
        <w:rPr>
          <w:sz w:val="22"/>
        </w:rPr>
      </w:pPr>
      <w:r w:rsidRPr="00ED21EF">
        <w:rPr>
          <w:sz w:val="22"/>
          <w:szCs w:val="24"/>
        </w:rPr>
        <w:t>(a)</w:t>
      </w:r>
      <w:r w:rsidRPr="00ED21EF">
        <w:rPr>
          <w:sz w:val="22"/>
          <w:szCs w:val="24"/>
        </w:rPr>
        <w:tab/>
        <w:t>to prepare spectrum plans, frequency band plans, marketing</w:t>
      </w:r>
      <w:r w:rsidR="00A614B5">
        <w:rPr>
          <w:sz w:val="22"/>
          <w:szCs w:val="24"/>
        </w:rPr>
        <w:t xml:space="preserve"> </w:t>
      </w:r>
      <w:r w:rsidRPr="00ED21EF">
        <w:rPr>
          <w:sz w:val="22"/>
          <w:szCs w:val="24"/>
        </w:rPr>
        <w:t>plans and conversion plans under Chapter 2; and</w:t>
      </w:r>
    </w:p>
    <w:p w14:paraId="34DD675F" w14:textId="77777777" w:rsidR="00756A16" w:rsidRPr="00ED21EF" w:rsidRDefault="00756A16" w:rsidP="0031455A">
      <w:pPr>
        <w:shd w:val="clear" w:color="auto" w:fill="FFFFFF"/>
        <w:tabs>
          <w:tab w:val="left" w:pos="787"/>
        </w:tabs>
        <w:spacing w:before="120"/>
        <w:ind w:left="787" w:hanging="394"/>
        <w:jc w:val="both"/>
        <w:rPr>
          <w:sz w:val="22"/>
        </w:rPr>
      </w:pPr>
      <w:r w:rsidRPr="00ED21EF">
        <w:rPr>
          <w:sz w:val="22"/>
          <w:szCs w:val="24"/>
        </w:rPr>
        <w:t>(b)</w:t>
      </w:r>
      <w:r w:rsidRPr="00ED21EF">
        <w:rPr>
          <w:sz w:val="22"/>
          <w:szCs w:val="24"/>
        </w:rPr>
        <w:tab/>
        <w:t>to administer the spectrum licensing system set out in Part 3.2;</w:t>
      </w:r>
      <w:r w:rsidR="00A614B5">
        <w:rPr>
          <w:sz w:val="22"/>
          <w:szCs w:val="24"/>
        </w:rPr>
        <w:t xml:space="preserve"> </w:t>
      </w:r>
      <w:r w:rsidRPr="00ED21EF">
        <w:rPr>
          <w:sz w:val="22"/>
          <w:szCs w:val="24"/>
        </w:rPr>
        <w:t>and</w:t>
      </w:r>
    </w:p>
    <w:p w14:paraId="2CD37630" w14:textId="77777777" w:rsidR="00756A16" w:rsidRPr="00ED21EF" w:rsidRDefault="00756A16" w:rsidP="0031455A">
      <w:pPr>
        <w:shd w:val="clear" w:color="auto" w:fill="FFFFFF"/>
        <w:tabs>
          <w:tab w:val="left" w:pos="787"/>
        </w:tabs>
        <w:spacing w:before="120"/>
        <w:ind w:left="787" w:hanging="370"/>
        <w:jc w:val="both"/>
        <w:rPr>
          <w:sz w:val="22"/>
        </w:rPr>
      </w:pPr>
      <w:r w:rsidRPr="00ED21EF">
        <w:rPr>
          <w:sz w:val="22"/>
          <w:szCs w:val="24"/>
        </w:rPr>
        <w:t>(c)</w:t>
      </w:r>
      <w:r w:rsidRPr="00ED21EF">
        <w:rPr>
          <w:sz w:val="22"/>
          <w:szCs w:val="24"/>
        </w:rPr>
        <w:tab/>
        <w:t>to administer the apparatus licensing system set out in Part 3.3;</w:t>
      </w:r>
      <w:r w:rsidR="00A614B5">
        <w:rPr>
          <w:sz w:val="22"/>
          <w:szCs w:val="24"/>
        </w:rPr>
        <w:t xml:space="preserve"> </w:t>
      </w:r>
      <w:r w:rsidRPr="00ED21EF">
        <w:rPr>
          <w:sz w:val="22"/>
          <w:szCs w:val="24"/>
        </w:rPr>
        <w:t>and</w:t>
      </w:r>
    </w:p>
    <w:p w14:paraId="4769DEA3" w14:textId="77777777" w:rsidR="00756A16" w:rsidRPr="00ED21EF" w:rsidRDefault="00756A16" w:rsidP="0031455A">
      <w:pPr>
        <w:shd w:val="clear" w:color="auto" w:fill="FFFFFF"/>
        <w:tabs>
          <w:tab w:val="left" w:pos="787"/>
        </w:tabs>
        <w:spacing w:before="120"/>
        <w:ind w:left="389"/>
        <w:jc w:val="both"/>
        <w:rPr>
          <w:sz w:val="22"/>
        </w:rPr>
      </w:pPr>
      <w:r w:rsidRPr="00ED21EF">
        <w:rPr>
          <w:sz w:val="22"/>
          <w:szCs w:val="24"/>
        </w:rPr>
        <w:t>(d)</w:t>
      </w:r>
      <w:r w:rsidRPr="00ED21EF">
        <w:rPr>
          <w:sz w:val="22"/>
          <w:szCs w:val="24"/>
        </w:rPr>
        <w:tab/>
        <w:t>to administer the class licensing system set out in Part 3.4; and</w:t>
      </w:r>
    </w:p>
    <w:p w14:paraId="438EECD4" w14:textId="77777777" w:rsidR="00756A16" w:rsidRPr="00ED21EF" w:rsidRDefault="00756A16" w:rsidP="0031455A">
      <w:pPr>
        <w:shd w:val="clear" w:color="auto" w:fill="FFFFFF"/>
        <w:tabs>
          <w:tab w:val="left" w:pos="787"/>
        </w:tabs>
        <w:spacing w:before="120"/>
        <w:ind w:left="792" w:hanging="379"/>
        <w:jc w:val="both"/>
        <w:rPr>
          <w:sz w:val="22"/>
        </w:rPr>
      </w:pPr>
      <w:r w:rsidRPr="00ED21EF">
        <w:rPr>
          <w:sz w:val="22"/>
          <w:szCs w:val="24"/>
        </w:rPr>
        <w:t>(e)</w:t>
      </w:r>
      <w:r w:rsidRPr="00ED21EF">
        <w:rPr>
          <w:sz w:val="22"/>
          <w:szCs w:val="24"/>
        </w:rPr>
        <w:tab/>
        <w:t>to administer the system of standards and other technical</w:t>
      </w:r>
      <w:r w:rsidR="00A614B5">
        <w:rPr>
          <w:sz w:val="22"/>
          <w:szCs w:val="24"/>
        </w:rPr>
        <w:t xml:space="preserve"> </w:t>
      </w:r>
      <w:r w:rsidRPr="00ED21EF">
        <w:rPr>
          <w:sz w:val="22"/>
          <w:szCs w:val="24"/>
        </w:rPr>
        <w:t>regulation set out in Part 4.1; and</w:t>
      </w:r>
    </w:p>
    <w:p w14:paraId="5D206425" w14:textId="77777777" w:rsidR="00756A16" w:rsidRPr="00ED21EF" w:rsidRDefault="00756A16" w:rsidP="0031455A">
      <w:pPr>
        <w:shd w:val="clear" w:color="auto" w:fill="FFFFFF"/>
        <w:spacing w:before="120"/>
        <w:ind w:left="442"/>
        <w:jc w:val="both"/>
        <w:rPr>
          <w:sz w:val="22"/>
        </w:rPr>
      </w:pPr>
      <w:r w:rsidRPr="00ED21EF">
        <w:rPr>
          <w:sz w:val="22"/>
          <w:szCs w:val="24"/>
        </w:rPr>
        <w:t>(f) to settle interference disputes under Part 4.3; and</w:t>
      </w:r>
    </w:p>
    <w:p w14:paraId="3EAEC532" w14:textId="77777777" w:rsidR="00756A16" w:rsidRPr="00ED21EF" w:rsidRDefault="00756A16" w:rsidP="0031455A">
      <w:pPr>
        <w:shd w:val="clear" w:color="auto" w:fill="FFFFFF"/>
        <w:spacing w:before="120"/>
        <w:ind w:left="413"/>
        <w:jc w:val="both"/>
        <w:rPr>
          <w:sz w:val="22"/>
        </w:rPr>
      </w:pPr>
      <w:r w:rsidRPr="00ED21EF">
        <w:rPr>
          <w:sz w:val="22"/>
          <w:szCs w:val="24"/>
        </w:rPr>
        <w:t>(g) to conduct public inquiries under Part 5.2; and</w:t>
      </w:r>
    </w:p>
    <w:p w14:paraId="51CFDC44" w14:textId="77777777" w:rsidR="00756A16" w:rsidRPr="00ED21EF" w:rsidRDefault="00756A16" w:rsidP="0031455A">
      <w:pPr>
        <w:shd w:val="clear" w:color="auto" w:fill="FFFFFF"/>
        <w:spacing w:before="120"/>
        <w:ind w:left="389"/>
        <w:jc w:val="both"/>
        <w:rPr>
          <w:sz w:val="22"/>
        </w:rPr>
      </w:pPr>
      <w:r w:rsidRPr="00ED21EF">
        <w:rPr>
          <w:sz w:val="22"/>
          <w:szCs w:val="24"/>
        </w:rPr>
        <w:t>(h) to make advisory guidelines under Part 5.3; and</w:t>
      </w:r>
    </w:p>
    <w:p w14:paraId="2E41F306" w14:textId="77777777" w:rsidR="00756A16" w:rsidRPr="00ED21EF" w:rsidRDefault="00756A16" w:rsidP="0031455A">
      <w:pPr>
        <w:shd w:val="clear" w:color="auto" w:fill="FFFFFF"/>
        <w:spacing w:before="120"/>
        <w:ind w:left="446"/>
        <w:jc w:val="both"/>
        <w:rPr>
          <w:sz w:val="22"/>
        </w:rPr>
      </w:pPr>
      <w:r w:rsidRPr="00ED21EF">
        <w:rPr>
          <w:sz w:val="22"/>
          <w:szCs w:val="24"/>
        </w:rPr>
        <w:t>(i) to administer the accreditation system set out in Part 5.4; and</w:t>
      </w:r>
    </w:p>
    <w:p w14:paraId="3314EA3F" w14:textId="77777777" w:rsidR="00756A16" w:rsidRPr="00ED21EF" w:rsidRDefault="00756A16" w:rsidP="0031455A">
      <w:pPr>
        <w:shd w:val="clear" w:color="auto" w:fill="FFFFFF"/>
        <w:spacing w:before="120"/>
        <w:ind w:left="451"/>
        <w:jc w:val="both"/>
        <w:rPr>
          <w:sz w:val="22"/>
        </w:rPr>
      </w:pPr>
      <w:r w:rsidRPr="00ED21EF">
        <w:rPr>
          <w:sz w:val="22"/>
          <w:szCs w:val="24"/>
        </w:rPr>
        <w:t>(j) to determine charges under Part 5.7; and</w:t>
      </w:r>
    </w:p>
    <w:p w14:paraId="446B4E26" w14:textId="77777777" w:rsidR="00756A16" w:rsidRPr="00ED21EF" w:rsidRDefault="00756A16" w:rsidP="0031455A">
      <w:pPr>
        <w:shd w:val="clear" w:color="auto" w:fill="FFFFFF"/>
        <w:spacing w:before="120"/>
        <w:ind w:left="792" w:hanging="394"/>
        <w:jc w:val="both"/>
        <w:rPr>
          <w:sz w:val="22"/>
        </w:rPr>
      </w:pPr>
      <w:r w:rsidRPr="00ED21EF">
        <w:rPr>
          <w:sz w:val="22"/>
          <w:szCs w:val="24"/>
        </w:rPr>
        <w:t>(k) to manage Australia</w:t>
      </w:r>
      <w:r w:rsidR="005E1428" w:rsidRPr="00ED21EF">
        <w:rPr>
          <w:sz w:val="22"/>
          <w:szCs w:val="24"/>
        </w:rPr>
        <w:t>’</w:t>
      </w:r>
      <w:r w:rsidRPr="00ED21EF">
        <w:rPr>
          <w:sz w:val="22"/>
          <w:szCs w:val="24"/>
        </w:rPr>
        <w:t xml:space="preserve">s input into setting international standards for </w:t>
      </w:r>
      <w:r w:rsidRPr="005A2A5A">
        <w:rPr>
          <w:sz w:val="22"/>
          <w:szCs w:val="24"/>
        </w:rPr>
        <w:t xml:space="preserve">radiocommunications; </w:t>
      </w:r>
      <w:r w:rsidRPr="00ED21EF">
        <w:rPr>
          <w:sz w:val="22"/>
          <w:szCs w:val="24"/>
        </w:rPr>
        <w:t>and</w:t>
      </w:r>
    </w:p>
    <w:p w14:paraId="63A1EAC8" w14:textId="77777777" w:rsidR="00756A16" w:rsidRPr="00ED21EF" w:rsidRDefault="00756A16" w:rsidP="0031455A">
      <w:pPr>
        <w:shd w:val="clear" w:color="auto" w:fill="FFFFFF"/>
        <w:spacing w:before="120"/>
        <w:ind w:left="787" w:hanging="336"/>
        <w:jc w:val="both"/>
        <w:rPr>
          <w:sz w:val="22"/>
        </w:rPr>
      </w:pPr>
      <w:r w:rsidRPr="00ED21EF">
        <w:rPr>
          <w:sz w:val="22"/>
          <w:szCs w:val="24"/>
        </w:rPr>
        <w:t>(l) such other functions as are conferred on the SMA by this or any other Act.</w:t>
      </w:r>
    </w:p>
    <w:p w14:paraId="55B8F8D6" w14:textId="77777777" w:rsidR="00756A16" w:rsidRPr="00ED21EF" w:rsidRDefault="00756A16" w:rsidP="0031455A">
      <w:pPr>
        <w:shd w:val="clear" w:color="auto" w:fill="FFFFFF"/>
        <w:spacing w:before="120"/>
        <w:ind w:left="5"/>
        <w:jc w:val="both"/>
        <w:rPr>
          <w:sz w:val="22"/>
        </w:rPr>
      </w:pPr>
      <w:r w:rsidRPr="00ED21EF">
        <w:rPr>
          <w:b/>
          <w:bCs/>
          <w:sz w:val="22"/>
          <w:szCs w:val="24"/>
        </w:rPr>
        <w:t>General powers</w:t>
      </w:r>
    </w:p>
    <w:p w14:paraId="342EFF16" w14:textId="77777777" w:rsidR="00756A16" w:rsidRPr="00ED21EF" w:rsidRDefault="00756A16" w:rsidP="0031455A">
      <w:pPr>
        <w:shd w:val="clear" w:color="auto" w:fill="FFFFFF"/>
        <w:spacing w:before="120"/>
        <w:ind w:left="5" w:firstLine="341"/>
        <w:jc w:val="both"/>
        <w:rPr>
          <w:sz w:val="22"/>
        </w:rPr>
      </w:pPr>
      <w:r w:rsidRPr="00ED21EF">
        <w:rPr>
          <w:b/>
          <w:bCs/>
          <w:sz w:val="22"/>
          <w:szCs w:val="24"/>
        </w:rPr>
        <w:t xml:space="preserve">234.(1) </w:t>
      </w:r>
      <w:r w:rsidRPr="00ED21EF">
        <w:rPr>
          <w:sz w:val="22"/>
          <w:szCs w:val="24"/>
        </w:rPr>
        <w:t>The SMA has power to do all things necessary or convenient to be done for, or in connection with, the performance of its functions.</w:t>
      </w:r>
    </w:p>
    <w:p w14:paraId="09FCC490" w14:textId="77777777" w:rsidR="00756A16" w:rsidRPr="00ED21EF" w:rsidRDefault="00756A16" w:rsidP="0031455A">
      <w:pPr>
        <w:shd w:val="clear" w:color="auto" w:fill="FFFFFF"/>
        <w:spacing w:before="120"/>
        <w:ind w:left="5" w:firstLine="341"/>
        <w:jc w:val="both"/>
        <w:rPr>
          <w:sz w:val="22"/>
        </w:rPr>
      </w:pPr>
      <w:r w:rsidRPr="00ED21EF">
        <w:rPr>
          <w:b/>
          <w:bCs/>
          <w:sz w:val="22"/>
          <w:szCs w:val="24"/>
        </w:rPr>
        <w:t>(2)</w:t>
      </w:r>
      <w:r w:rsidRPr="00ED21EF">
        <w:rPr>
          <w:sz w:val="22"/>
          <w:szCs w:val="24"/>
        </w:rPr>
        <w:t xml:space="preserve"> Subsection (1) does not affect the scope of any other powers conferred on the SMA by this or any other Act.</w:t>
      </w:r>
    </w:p>
    <w:p w14:paraId="410D8C6C" w14:textId="77777777" w:rsidR="00756A16" w:rsidRPr="00ED21EF" w:rsidRDefault="00756A16" w:rsidP="0031455A">
      <w:pPr>
        <w:shd w:val="clear" w:color="auto" w:fill="FFFFFF"/>
        <w:spacing w:before="120"/>
        <w:ind w:left="5"/>
        <w:jc w:val="both"/>
        <w:rPr>
          <w:sz w:val="22"/>
        </w:rPr>
      </w:pPr>
      <w:r w:rsidRPr="00ED21EF">
        <w:rPr>
          <w:b/>
          <w:bCs/>
          <w:sz w:val="22"/>
          <w:szCs w:val="24"/>
        </w:rPr>
        <w:t>Minister may give directions to the SMA</w:t>
      </w:r>
    </w:p>
    <w:p w14:paraId="3FD0E958" w14:textId="77777777" w:rsidR="00756A16" w:rsidRPr="00ED21EF" w:rsidRDefault="00756A16" w:rsidP="0031455A">
      <w:pPr>
        <w:shd w:val="clear" w:color="auto" w:fill="FFFFFF"/>
        <w:spacing w:before="120"/>
        <w:ind w:left="5" w:firstLine="341"/>
        <w:jc w:val="both"/>
        <w:rPr>
          <w:sz w:val="22"/>
        </w:rPr>
      </w:pPr>
      <w:r w:rsidRPr="00ED21EF">
        <w:rPr>
          <w:b/>
          <w:bCs/>
          <w:sz w:val="22"/>
          <w:szCs w:val="24"/>
        </w:rPr>
        <w:t xml:space="preserve">235.(1) </w:t>
      </w:r>
      <w:r w:rsidRPr="00ED21EF">
        <w:rPr>
          <w:sz w:val="22"/>
          <w:szCs w:val="24"/>
        </w:rPr>
        <w:t>The Minister may give written directions to the SMA in relation to the performance of its functions and the exercise of its powers.</w:t>
      </w:r>
    </w:p>
    <w:p w14:paraId="4C94B434" w14:textId="77777777" w:rsidR="00756A16" w:rsidRPr="00ED21EF" w:rsidRDefault="00756A16" w:rsidP="0031455A">
      <w:pPr>
        <w:shd w:val="clear" w:color="auto" w:fill="FFFFFF"/>
        <w:tabs>
          <w:tab w:val="left" w:pos="734"/>
        </w:tabs>
        <w:spacing w:before="120"/>
        <w:ind w:left="10" w:firstLine="336"/>
        <w:jc w:val="both"/>
        <w:rPr>
          <w:sz w:val="22"/>
        </w:rPr>
      </w:pPr>
      <w:r w:rsidRPr="00ED21EF">
        <w:rPr>
          <w:b/>
          <w:bCs/>
          <w:sz w:val="22"/>
          <w:szCs w:val="24"/>
        </w:rPr>
        <w:t>(2)</w:t>
      </w:r>
      <w:r w:rsidRPr="00ED21EF">
        <w:rPr>
          <w:b/>
          <w:bCs/>
          <w:sz w:val="22"/>
          <w:szCs w:val="24"/>
        </w:rPr>
        <w:tab/>
      </w:r>
      <w:r w:rsidRPr="00ED21EF">
        <w:rPr>
          <w:sz w:val="22"/>
          <w:szCs w:val="24"/>
        </w:rPr>
        <w:t>A direction under subsection (1) must be published in the</w:t>
      </w:r>
      <w:r w:rsidR="00A614B5">
        <w:rPr>
          <w:sz w:val="22"/>
          <w:szCs w:val="24"/>
        </w:rPr>
        <w:t xml:space="preserve"> </w:t>
      </w:r>
      <w:r w:rsidRPr="00ED21EF">
        <w:rPr>
          <w:i/>
          <w:iCs/>
          <w:sz w:val="22"/>
          <w:szCs w:val="24"/>
        </w:rPr>
        <w:t>Gazette.</w:t>
      </w:r>
    </w:p>
    <w:p w14:paraId="7FD2038E" w14:textId="77777777" w:rsidR="00756A16" w:rsidRPr="00ED21EF" w:rsidRDefault="00756A16" w:rsidP="0031455A">
      <w:pPr>
        <w:shd w:val="clear" w:color="auto" w:fill="FFFFFF"/>
        <w:tabs>
          <w:tab w:val="left" w:pos="734"/>
        </w:tabs>
        <w:spacing w:before="120"/>
        <w:ind w:firstLine="341"/>
        <w:jc w:val="both"/>
        <w:rPr>
          <w:sz w:val="22"/>
        </w:rPr>
      </w:pPr>
      <w:r w:rsidRPr="00ED21EF">
        <w:rPr>
          <w:b/>
          <w:bCs/>
          <w:sz w:val="22"/>
          <w:szCs w:val="24"/>
        </w:rPr>
        <w:t>(3)</w:t>
      </w:r>
      <w:r w:rsidRPr="00ED21EF">
        <w:rPr>
          <w:sz w:val="22"/>
          <w:szCs w:val="24"/>
        </w:rPr>
        <w:tab/>
        <w:t>The SMA must perform its functions and exercise its powers in</w:t>
      </w:r>
      <w:r w:rsidR="00A614B5">
        <w:rPr>
          <w:sz w:val="22"/>
          <w:szCs w:val="24"/>
        </w:rPr>
        <w:t xml:space="preserve"> </w:t>
      </w:r>
      <w:r w:rsidRPr="00ED21EF">
        <w:rPr>
          <w:sz w:val="22"/>
          <w:szCs w:val="24"/>
        </w:rPr>
        <w:t>a manner consistent with any directions given by the Minister.</w:t>
      </w:r>
    </w:p>
    <w:p w14:paraId="36DF6888" w14:textId="77777777" w:rsidR="00756A16" w:rsidRPr="00ED21EF" w:rsidRDefault="00756A16" w:rsidP="0031455A">
      <w:pPr>
        <w:shd w:val="clear" w:color="auto" w:fill="FFFFFF"/>
        <w:tabs>
          <w:tab w:val="left" w:pos="734"/>
        </w:tabs>
        <w:spacing w:before="120"/>
        <w:ind w:left="5" w:firstLine="336"/>
        <w:jc w:val="both"/>
        <w:rPr>
          <w:sz w:val="22"/>
        </w:rPr>
      </w:pPr>
      <w:r w:rsidRPr="00ED21EF">
        <w:rPr>
          <w:b/>
          <w:bCs/>
          <w:sz w:val="22"/>
          <w:szCs w:val="24"/>
        </w:rPr>
        <w:t>(4)</w:t>
      </w:r>
      <w:r w:rsidRPr="00ED21EF">
        <w:rPr>
          <w:sz w:val="22"/>
          <w:szCs w:val="24"/>
        </w:rPr>
        <w:tab/>
        <w:t>The Minister must not give a direction under subsection (1)</w:t>
      </w:r>
      <w:r w:rsidR="00A614B5">
        <w:rPr>
          <w:sz w:val="22"/>
          <w:szCs w:val="24"/>
        </w:rPr>
        <w:t xml:space="preserve"> </w:t>
      </w:r>
      <w:r w:rsidRPr="00ED21EF">
        <w:rPr>
          <w:sz w:val="22"/>
          <w:szCs w:val="24"/>
        </w:rPr>
        <w:t>requiring the SMA to:</w:t>
      </w:r>
    </w:p>
    <w:p w14:paraId="33B9EC51" w14:textId="77777777" w:rsidR="00756A16" w:rsidRPr="005A2A5A" w:rsidRDefault="0071147F" w:rsidP="0031455A">
      <w:pPr>
        <w:numPr>
          <w:ilvl w:val="0"/>
          <w:numId w:val="315"/>
        </w:numPr>
        <w:shd w:val="clear" w:color="auto" w:fill="FFFFFF"/>
        <w:tabs>
          <w:tab w:val="left" w:pos="787"/>
        </w:tabs>
        <w:spacing w:before="120"/>
        <w:ind w:left="389"/>
        <w:jc w:val="both"/>
        <w:rPr>
          <w:sz w:val="22"/>
          <w:szCs w:val="24"/>
        </w:rPr>
      </w:pPr>
      <w:r w:rsidRPr="00ED21EF">
        <w:rPr>
          <w:sz w:val="22"/>
        </w:rPr>
        <w:br w:type="page"/>
      </w:r>
      <w:r w:rsidR="00756A16" w:rsidRPr="005A2A5A">
        <w:rPr>
          <w:sz w:val="22"/>
          <w:szCs w:val="24"/>
        </w:rPr>
        <w:lastRenderedPageBreak/>
        <w:t xml:space="preserve">issue a licence, </w:t>
      </w:r>
      <w:r w:rsidR="00756A16" w:rsidRPr="00ED21EF">
        <w:rPr>
          <w:sz w:val="22"/>
          <w:szCs w:val="24"/>
        </w:rPr>
        <w:t xml:space="preserve">certificate or </w:t>
      </w:r>
      <w:r w:rsidR="00756A16" w:rsidRPr="005A2A5A">
        <w:rPr>
          <w:sz w:val="22"/>
          <w:szCs w:val="24"/>
        </w:rPr>
        <w:t xml:space="preserve">permit </w:t>
      </w:r>
      <w:r w:rsidR="00756A16" w:rsidRPr="00ED21EF">
        <w:rPr>
          <w:sz w:val="22"/>
          <w:szCs w:val="24"/>
        </w:rPr>
        <w:t>to; or</w:t>
      </w:r>
    </w:p>
    <w:p w14:paraId="7EABC121" w14:textId="77777777" w:rsidR="00756A16" w:rsidRPr="005A2A5A" w:rsidRDefault="00756A16" w:rsidP="0031455A">
      <w:pPr>
        <w:numPr>
          <w:ilvl w:val="0"/>
          <w:numId w:val="315"/>
        </w:numPr>
        <w:shd w:val="clear" w:color="auto" w:fill="FFFFFF"/>
        <w:tabs>
          <w:tab w:val="left" w:pos="787"/>
        </w:tabs>
        <w:spacing w:before="120"/>
        <w:ind w:left="389"/>
        <w:jc w:val="both"/>
        <w:rPr>
          <w:sz w:val="22"/>
          <w:szCs w:val="24"/>
        </w:rPr>
      </w:pPr>
      <w:r w:rsidRPr="00ED21EF">
        <w:rPr>
          <w:sz w:val="22"/>
          <w:szCs w:val="24"/>
        </w:rPr>
        <w:t>make any other kind of decision in relation to;</w:t>
      </w:r>
    </w:p>
    <w:p w14:paraId="1E1D09CC" w14:textId="77777777" w:rsidR="00756A16" w:rsidRPr="00ED21EF" w:rsidRDefault="00756A16" w:rsidP="0031455A">
      <w:pPr>
        <w:shd w:val="clear" w:color="auto" w:fill="FFFFFF"/>
        <w:tabs>
          <w:tab w:val="left" w:pos="787"/>
        </w:tabs>
        <w:spacing w:before="120"/>
        <w:jc w:val="both"/>
        <w:rPr>
          <w:sz w:val="22"/>
        </w:rPr>
      </w:pPr>
      <w:r w:rsidRPr="00ED21EF">
        <w:rPr>
          <w:sz w:val="22"/>
          <w:szCs w:val="24"/>
        </w:rPr>
        <w:t>a particular person.</w:t>
      </w:r>
    </w:p>
    <w:p w14:paraId="5B0DA5DC" w14:textId="77777777" w:rsidR="00756A16" w:rsidRPr="00ED21EF" w:rsidRDefault="00756A16" w:rsidP="0031455A">
      <w:pPr>
        <w:shd w:val="clear" w:color="auto" w:fill="FFFFFF"/>
        <w:spacing w:before="120"/>
        <w:jc w:val="both"/>
        <w:rPr>
          <w:sz w:val="22"/>
        </w:rPr>
      </w:pPr>
      <w:r w:rsidRPr="00ED21EF">
        <w:rPr>
          <w:b/>
          <w:bCs/>
          <w:sz w:val="22"/>
          <w:szCs w:val="24"/>
        </w:rPr>
        <w:t>Minister may notify the SMA of general policies of Commonwealth Government</w:t>
      </w:r>
    </w:p>
    <w:p w14:paraId="35A0BF17" w14:textId="77777777" w:rsidR="00756A16" w:rsidRPr="00ED21EF" w:rsidRDefault="00756A16" w:rsidP="0031455A">
      <w:pPr>
        <w:shd w:val="clear" w:color="auto" w:fill="FFFFFF"/>
        <w:spacing w:before="120"/>
        <w:ind w:left="5" w:firstLine="346"/>
        <w:jc w:val="both"/>
        <w:rPr>
          <w:sz w:val="22"/>
        </w:rPr>
      </w:pPr>
      <w:r w:rsidRPr="00ED21EF">
        <w:rPr>
          <w:b/>
          <w:bCs/>
          <w:sz w:val="22"/>
          <w:szCs w:val="24"/>
        </w:rPr>
        <w:t xml:space="preserve">236.(1) </w:t>
      </w:r>
      <w:r w:rsidRPr="00ED21EF">
        <w:rPr>
          <w:sz w:val="22"/>
          <w:szCs w:val="24"/>
        </w:rPr>
        <w:t>The Minister may notify the SMA, in writing, of general policies of the Commonwealth Government that are to apply in relation to the SMA.</w:t>
      </w:r>
    </w:p>
    <w:p w14:paraId="72CFAAD9" w14:textId="77777777" w:rsidR="00756A16" w:rsidRPr="00ED21EF" w:rsidRDefault="00756A16" w:rsidP="0031455A">
      <w:pPr>
        <w:numPr>
          <w:ilvl w:val="0"/>
          <w:numId w:val="316"/>
        </w:numPr>
        <w:shd w:val="clear" w:color="auto" w:fill="FFFFFF"/>
        <w:tabs>
          <w:tab w:val="left" w:pos="744"/>
        </w:tabs>
        <w:spacing w:before="120"/>
        <w:ind w:left="350"/>
        <w:jc w:val="both"/>
        <w:rPr>
          <w:b/>
          <w:bCs/>
          <w:sz w:val="22"/>
          <w:szCs w:val="24"/>
        </w:rPr>
      </w:pPr>
      <w:r w:rsidRPr="00ED21EF">
        <w:rPr>
          <w:sz w:val="22"/>
          <w:szCs w:val="24"/>
        </w:rPr>
        <w:t>The SMA must ensure that the policies are carried out.</w:t>
      </w:r>
    </w:p>
    <w:p w14:paraId="23DA2A57" w14:textId="77777777" w:rsidR="00756A16" w:rsidRPr="00ED21EF" w:rsidRDefault="00756A16" w:rsidP="0031455A">
      <w:pPr>
        <w:numPr>
          <w:ilvl w:val="0"/>
          <w:numId w:val="317"/>
        </w:numPr>
        <w:shd w:val="clear" w:color="auto" w:fill="FFFFFF"/>
        <w:tabs>
          <w:tab w:val="left" w:pos="744"/>
        </w:tabs>
        <w:spacing w:before="120"/>
        <w:ind w:left="5" w:firstLine="346"/>
        <w:jc w:val="both"/>
        <w:rPr>
          <w:b/>
          <w:bCs/>
          <w:sz w:val="22"/>
          <w:szCs w:val="24"/>
        </w:rPr>
      </w:pPr>
      <w:r w:rsidRPr="00ED21EF">
        <w:rPr>
          <w:sz w:val="22"/>
          <w:szCs w:val="24"/>
        </w:rPr>
        <w:t>The SMA must include in its annual report for a financial year copies of any notifications under subsection (1) received by the SMA during that year.</w:t>
      </w:r>
    </w:p>
    <w:p w14:paraId="0397077A" w14:textId="77777777" w:rsidR="00756A16" w:rsidRPr="00ED21EF" w:rsidRDefault="00756A16" w:rsidP="0031455A">
      <w:pPr>
        <w:shd w:val="clear" w:color="auto" w:fill="FFFFFF"/>
        <w:spacing w:before="120"/>
        <w:ind w:left="5"/>
        <w:jc w:val="both"/>
        <w:rPr>
          <w:sz w:val="22"/>
        </w:rPr>
      </w:pPr>
      <w:r w:rsidRPr="00ED21EF">
        <w:rPr>
          <w:b/>
          <w:bCs/>
          <w:sz w:val="22"/>
          <w:szCs w:val="24"/>
        </w:rPr>
        <w:t>The SMA acts on behalf of Commonwealth</w:t>
      </w:r>
    </w:p>
    <w:p w14:paraId="54068BD1" w14:textId="77777777" w:rsidR="00756A16" w:rsidRPr="00ED21EF" w:rsidRDefault="00756A16" w:rsidP="0031455A">
      <w:pPr>
        <w:shd w:val="clear" w:color="auto" w:fill="FFFFFF"/>
        <w:spacing w:before="120"/>
        <w:ind w:left="355"/>
        <w:jc w:val="both"/>
        <w:rPr>
          <w:sz w:val="22"/>
        </w:rPr>
      </w:pPr>
      <w:r w:rsidRPr="00ED21EF">
        <w:rPr>
          <w:b/>
          <w:bCs/>
          <w:sz w:val="22"/>
          <w:szCs w:val="24"/>
        </w:rPr>
        <w:t xml:space="preserve">237.(1) </w:t>
      </w:r>
      <w:r w:rsidRPr="00ED21EF">
        <w:rPr>
          <w:sz w:val="22"/>
          <w:szCs w:val="24"/>
        </w:rPr>
        <w:t>An act that the SMA does:</w:t>
      </w:r>
    </w:p>
    <w:p w14:paraId="1A2EA91E" w14:textId="77777777" w:rsidR="00756A16" w:rsidRPr="00ED21EF" w:rsidRDefault="00756A16" w:rsidP="0031455A">
      <w:pPr>
        <w:numPr>
          <w:ilvl w:val="0"/>
          <w:numId w:val="318"/>
        </w:numPr>
        <w:shd w:val="clear" w:color="auto" w:fill="FFFFFF"/>
        <w:tabs>
          <w:tab w:val="left" w:pos="797"/>
        </w:tabs>
        <w:spacing w:before="120"/>
        <w:ind w:left="797" w:hanging="394"/>
        <w:jc w:val="both"/>
        <w:rPr>
          <w:sz w:val="22"/>
          <w:szCs w:val="24"/>
        </w:rPr>
      </w:pPr>
      <w:r w:rsidRPr="00ED21EF">
        <w:rPr>
          <w:sz w:val="22"/>
          <w:szCs w:val="24"/>
        </w:rPr>
        <w:t>in performing a function or exercising a power under this Act; or</w:t>
      </w:r>
    </w:p>
    <w:p w14:paraId="0B1AB5B9" w14:textId="77777777" w:rsidR="00756A16" w:rsidRPr="00ED21EF" w:rsidRDefault="00756A16" w:rsidP="0031455A">
      <w:pPr>
        <w:numPr>
          <w:ilvl w:val="0"/>
          <w:numId w:val="318"/>
        </w:numPr>
        <w:shd w:val="clear" w:color="auto" w:fill="FFFFFF"/>
        <w:tabs>
          <w:tab w:val="left" w:pos="797"/>
        </w:tabs>
        <w:spacing w:before="120"/>
        <w:ind w:left="797" w:hanging="394"/>
        <w:jc w:val="both"/>
        <w:rPr>
          <w:sz w:val="22"/>
          <w:szCs w:val="24"/>
        </w:rPr>
      </w:pPr>
      <w:r w:rsidRPr="00ED21EF">
        <w:rPr>
          <w:sz w:val="22"/>
          <w:szCs w:val="24"/>
        </w:rPr>
        <w:t>purportedly in performing such a function or exercising such a power;</w:t>
      </w:r>
    </w:p>
    <w:p w14:paraId="1ABA3B2C" w14:textId="77777777" w:rsidR="00756A16" w:rsidRPr="00ED21EF" w:rsidRDefault="00756A16" w:rsidP="0031455A">
      <w:pPr>
        <w:shd w:val="clear" w:color="auto" w:fill="FFFFFF"/>
        <w:spacing w:before="120"/>
        <w:ind w:left="14"/>
        <w:jc w:val="both"/>
        <w:rPr>
          <w:sz w:val="22"/>
        </w:rPr>
      </w:pPr>
      <w:r w:rsidRPr="00ED21EF">
        <w:rPr>
          <w:sz w:val="22"/>
          <w:szCs w:val="24"/>
        </w:rPr>
        <w:t xml:space="preserve">is, for all purposes, an act done on behalf of the </w:t>
      </w:r>
      <w:r w:rsidR="008A698F" w:rsidRPr="00ED21EF">
        <w:rPr>
          <w:sz w:val="22"/>
          <w:szCs w:val="24"/>
        </w:rPr>
        <w:t>Commonwealth</w:t>
      </w:r>
      <w:r w:rsidRPr="00ED21EF">
        <w:rPr>
          <w:sz w:val="22"/>
          <w:szCs w:val="24"/>
        </w:rPr>
        <w:t>.</w:t>
      </w:r>
    </w:p>
    <w:p w14:paraId="757CCCF7" w14:textId="77777777" w:rsidR="00756A16" w:rsidRPr="00ED21EF" w:rsidRDefault="00756A16" w:rsidP="0031455A">
      <w:pPr>
        <w:shd w:val="clear" w:color="auto" w:fill="FFFFFF"/>
        <w:spacing w:before="120"/>
        <w:ind w:left="355"/>
        <w:jc w:val="both"/>
        <w:rPr>
          <w:sz w:val="22"/>
        </w:rPr>
      </w:pPr>
      <w:r w:rsidRPr="00ED21EF">
        <w:rPr>
          <w:b/>
          <w:bCs/>
          <w:sz w:val="22"/>
          <w:szCs w:val="24"/>
        </w:rPr>
        <w:t>(2)</w:t>
      </w:r>
      <w:r w:rsidRPr="00ED21EF">
        <w:rPr>
          <w:sz w:val="22"/>
          <w:szCs w:val="24"/>
        </w:rPr>
        <w:t xml:space="preserve"> In this section:</w:t>
      </w:r>
    </w:p>
    <w:p w14:paraId="4FD01298" w14:textId="77777777" w:rsidR="00756A16" w:rsidRPr="00ED21EF" w:rsidRDefault="005E1428" w:rsidP="0031455A">
      <w:pPr>
        <w:shd w:val="clear" w:color="auto" w:fill="FFFFFF"/>
        <w:spacing w:before="120"/>
        <w:ind w:left="14"/>
        <w:jc w:val="both"/>
        <w:rPr>
          <w:sz w:val="22"/>
        </w:rPr>
      </w:pPr>
      <w:r w:rsidRPr="00ED21EF">
        <w:rPr>
          <w:b/>
          <w:bCs/>
          <w:sz w:val="22"/>
          <w:szCs w:val="24"/>
        </w:rPr>
        <w:t>“</w:t>
      </w:r>
      <w:r w:rsidR="00756A16" w:rsidRPr="00ED21EF">
        <w:rPr>
          <w:b/>
          <w:bCs/>
          <w:sz w:val="22"/>
          <w:szCs w:val="24"/>
        </w:rPr>
        <w:t>act</w:t>
      </w:r>
      <w:r w:rsidRPr="00ED21EF">
        <w:rPr>
          <w:b/>
          <w:bCs/>
          <w:sz w:val="22"/>
          <w:szCs w:val="24"/>
        </w:rPr>
        <w:t>”</w:t>
      </w:r>
      <w:r w:rsidR="00756A16" w:rsidRPr="00ED21EF">
        <w:rPr>
          <w:b/>
          <w:bCs/>
          <w:sz w:val="22"/>
          <w:szCs w:val="24"/>
        </w:rPr>
        <w:t xml:space="preserve"> </w:t>
      </w:r>
      <w:r w:rsidR="00756A16" w:rsidRPr="00ED21EF">
        <w:rPr>
          <w:sz w:val="22"/>
          <w:szCs w:val="24"/>
        </w:rPr>
        <w:t>includes an omission.</w:t>
      </w:r>
    </w:p>
    <w:p w14:paraId="7C663C96" w14:textId="77777777" w:rsidR="00756A16" w:rsidRPr="00ED21EF" w:rsidRDefault="00756A16" w:rsidP="0031455A">
      <w:pPr>
        <w:shd w:val="clear" w:color="auto" w:fill="FFFFFF"/>
        <w:spacing w:before="120"/>
        <w:ind w:left="14"/>
        <w:jc w:val="both"/>
        <w:rPr>
          <w:sz w:val="22"/>
        </w:rPr>
      </w:pPr>
      <w:r w:rsidRPr="00ED21EF">
        <w:rPr>
          <w:b/>
          <w:bCs/>
          <w:sz w:val="22"/>
          <w:szCs w:val="24"/>
        </w:rPr>
        <w:t>Delegation</w:t>
      </w:r>
    </w:p>
    <w:p w14:paraId="792F51DB" w14:textId="77777777" w:rsidR="00756A16" w:rsidRPr="00ED21EF" w:rsidRDefault="00756A16" w:rsidP="0031455A">
      <w:pPr>
        <w:shd w:val="clear" w:color="auto" w:fill="FFFFFF"/>
        <w:spacing w:before="120"/>
        <w:ind w:left="10" w:firstLine="350"/>
        <w:jc w:val="both"/>
        <w:rPr>
          <w:sz w:val="22"/>
        </w:rPr>
      </w:pPr>
      <w:r w:rsidRPr="00ED21EF">
        <w:rPr>
          <w:b/>
          <w:bCs/>
          <w:sz w:val="22"/>
          <w:szCs w:val="24"/>
        </w:rPr>
        <w:t xml:space="preserve">238.(1) </w:t>
      </w:r>
      <w:r w:rsidRPr="00ED21EF">
        <w:rPr>
          <w:sz w:val="22"/>
          <w:szCs w:val="24"/>
        </w:rPr>
        <w:t>The Spectrum Manager may delegate any of the SMA</w:t>
      </w:r>
      <w:r w:rsidR="005E1428" w:rsidRPr="00ED21EF">
        <w:rPr>
          <w:sz w:val="22"/>
          <w:szCs w:val="24"/>
        </w:rPr>
        <w:t>’</w:t>
      </w:r>
      <w:r w:rsidRPr="00ED21EF">
        <w:rPr>
          <w:sz w:val="22"/>
          <w:szCs w:val="24"/>
        </w:rPr>
        <w:t>s powers to a member of the staff of the SMA.</w:t>
      </w:r>
    </w:p>
    <w:p w14:paraId="27643911" w14:textId="77777777" w:rsidR="00756A16" w:rsidRPr="00ED21EF" w:rsidRDefault="00756A16" w:rsidP="0031455A">
      <w:pPr>
        <w:numPr>
          <w:ilvl w:val="0"/>
          <w:numId w:val="319"/>
        </w:numPr>
        <w:shd w:val="clear" w:color="auto" w:fill="FFFFFF"/>
        <w:tabs>
          <w:tab w:val="left" w:pos="754"/>
        </w:tabs>
        <w:spacing w:before="120"/>
        <w:ind w:left="14" w:firstLine="341"/>
        <w:jc w:val="both"/>
        <w:rPr>
          <w:b/>
          <w:bCs/>
          <w:sz w:val="22"/>
          <w:szCs w:val="24"/>
        </w:rPr>
      </w:pPr>
      <w:r w:rsidRPr="00ED21EF">
        <w:rPr>
          <w:sz w:val="22"/>
          <w:szCs w:val="24"/>
        </w:rPr>
        <w:t>The Spectrum Manager may delegate to an authority of the Commonwealth the SMA</w:t>
      </w:r>
      <w:r w:rsidR="005E1428" w:rsidRPr="00ED21EF">
        <w:rPr>
          <w:sz w:val="22"/>
          <w:szCs w:val="24"/>
        </w:rPr>
        <w:t>’</w:t>
      </w:r>
      <w:r w:rsidRPr="00ED21EF">
        <w:rPr>
          <w:sz w:val="22"/>
          <w:szCs w:val="24"/>
        </w:rPr>
        <w:t>s power to make standards or technical licence specifications under Part 4.1.</w:t>
      </w:r>
    </w:p>
    <w:p w14:paraId="4AEE1A6A" w14:textId="77777777" w:rsidR="00756A16" w:rsidRPr="00ED21EF" w:rsidRDefault="00756A16" w:rsidP="0031455A">
      <w:pPr>
        <w:numPr>
          <w:ilvl w:val="0"/>
          <w:numId w:val="319"/>
        </w:numPr>
        <w:shd w:val="clear" w:color="auto" w:fill="FFFFFF"/>
        <w:tabs>
          <w:tab w:val="left" w:pos="754"/>
        </w:tabs>
        <w:spacing w:before="120"/>
        <w:ind w:left="355"/>
        <w:jc w:val="both"/>
        <w:rPr>
          <w:b/>
          <w:bCs/>
          <w:sz w:val="22"/>
          <w:szCs w:val="24"/>
        </w:rPr>
      </w:pPr>
      <w:r w:rsidRPr="00ED21EF">
        <w:rPr>
          <w:sz w:val="22"/>
          <w:szCs w:val="24"/>
        </w:rPr>
        <w:t>The Spectrum Manager may delegate to the ABA:</w:t>
      </w:r>
    </w:p>
    <w:p w14:paraId="2B783B29" w14:textId="77777777" w:rsidR="00756A16" w:rsidRPr="00ED21EF" w:rsidRDefault="00756A16" w:rsidP="0031455A">
      <w:pPr>
        <w:numPr>
          <w:ilvl w:val="0"/>
          <w:numId w:val="320"/>
        </w:numPr>
        <w:shd w:val="clear" w:color="auto" w:fill="FFFFFF"/>
        <w:tabs>
          <w:tab w:val="left" w:pos="802"/>
        </w:tabs>
        <w:spacing w:before="120"/>
        <w:ind w:left="802" w:hanging="398"/>
        <w:jc w:val="both"/>
        <w:rPr>
          <w:sz w:val="22"/>
          <w:szCs w:val="24"/>
        </w:rPr>
      </w:pPr>
      <w:r w:rsidRPr="00ED21EF">
        <w:rPr>
          <w:sz w:val="22"/>
          <w:szCs w:val="24"/>
        </w:rPr>
        <w:t>the SMA</w:t>
      </w:r>
      <w:r w:rsidR="005E1428" w:rsidRPr="00ED21EF">
        <w:rPr>
          <w:sz w:val="22"/>
          <w:szCs w:val="24"/>
        </w:rPr>
        <w:t>’</w:t>
      </w:r>
      <w:r w:rsidRPr="00ED21EF">
        <w:rPr>
          <w:sz w:val="22"/>
          <w:szCs w:val="24"/>
        </w:rPr>
        <w:t xml:space="preserve">s power to issue licences authorising operation of </w:t>
      </w:r>
      <w:r w:rsidRPr="005A2A5A">
        <w:rPr>
          <w:sz w:val="22"/>
          <w:szCs w:val="24"/>
        </w:rPr>
        <w:t xml:space="preserve">radiocommunications </w:t>
      </w:r>
      <w:r w:rsidRPr="00ED21EF">
        <w:rPr>
          <w:sz w:val="22"/>
          <w:szCs w:val="24"/>
        </w:rPr>
        <w:t>devices using a part of the spectrum designated under section 31, and to include conditions in such licences; and</w:t>
      </w:r>
    </w:p>
    <w:p w14:paraId="3E8267E4" w14:textId="77777777" w:rsidR="00756A16" w:rsidRPr="00ED21EF" w:rsidRDefault="00756A16" w:rsidP="0031455A">
      <w:pPr>
        <w:numPr>
          <w:ilvl w:val="0"/>
          <w:numId w:val="320"/>
        </w:numPr>
        <w:shd w:val="clear" w:color="auto" w:fill="FFFFFF"/>
        <w:tabs>
          <w:tab w:val="left" w:pos="802"/>
        </w:tabs>
        <w:spacing w:before="120"/>
        <w:ind w:left="802" w:hanging="398"/>
        <w:jc w:val="both"/>
        <w:rPr>
          <w:sz w:val="22"/>
          <w:szCs w:val="24"/>
        </w:rPr>
      </w:pPr>
      <w:r w:rsidRPr="00ED21EF">
        <w:rPr>
          <w:sz w:val="22"/>
          <w:szCs w:val="24"/>
        </w:rPr>
        <w:t>the SMA</w:t>
      </w:r>
      <w:r w:rsidR="005E1428" w:rsidRPr="00ED21EF">
        <w:rPr>
          <w:sz w:val="22"/>
          <w:szCs w:val="24"/>
        </w:rPr>
        <w:t>’</w:t>
      </w:r>
      <w:r w:rsidRPr="00ED21EF">
        <w:rPr>
          <w:sz w:val="22"/>
          <w:szCs w:val="24"/>
        </w:rPr>
        <w:t xml:space="preserve">s power to issue certificates of proficiency relating to the operation of such </w:t>
      </w:r>
      <w:r w:rsidRPr="005A2A5A">
        <w:rPr>
          <w:sz w:val="22"/>
          <w:szCs w:val="24"/>
        </w:rPr>
        <w:t xml:space="preserve">radiocommunications </w:t>
      </w:r>
      <w:r w:rsidRPr="00ED21EF">
        <w:rPr>
          <w:sz w:val="22"/>
          <w:szCs w:val="24"/>
        </w:rPr>
        <w:t>devices.</w:t>
      </w:r>
    </w:p>
    <w:p w14:paraId="2BD8610F" w14:textId="77777777" w:rsidR="00756A16" w:rsidRPr="00ED21EF" w:rsidRDefault="00756A16" w:rsidP="0031455A">
      <w:pPr>
        <w:shd w:val="clear" w:color="auto" w:fill="FFFFFF"/>
        <w:tabs>
          <w:tab w:val="left" w:pos="754"/>
        </w:tabs>
        <w:spacing w:before="120"/>
        <w:ind w:left="355"/>
        <w:jc w:val="both"/>
        <w:rPr>
          <w:sz w:val="22"/>
        </w:rPr>
      </w:pPr>
      <w:r w:rsidRPr="00ED21EF">
        <w:rPr>
          <w:b/>
          <w:bCs/>
          <w:sz w:val="22"/>
          <w:szCs w:val="24"/>
        </w:rPr>
        <w:t>(4)</w:t>
      </w:r>
      <w:r w:rsidRPr="00ED21EF">
        <w:rPr>
          <w:sz w:val="22"/>
          <w:szCs w:val="24"/>
        </w:rPr>
        <w:tab/>
        <w:t>If:</w:t>
      </w:r>
    </w:p>
    <w:p w14:paraId="27103E03" w14:textId="77777777" w:rsidR="00756A16" w:rsidRPr="00ED21EF" w:rsidRDefault="00756A16" w:rsidP="0031455A">
      <w:pPr>
        <w:numPr>
          <w:ilvl w:val="0"/>
          <w:numId w:val="321"/>
        </w:numPr>
        <w:shd w:val="clear" w:color="auto" w:fill="FFFFFF"/>
        <w:tabs>
          <w:tab w:val="left" w:pos="806"/>
        </w:tabs>
        <w:spacing w:before="120"/>
        <w:ind w:left="806" w:hanging="403"/>
        <w:jc w:val="both"/>
        <w:rPr>
          <w:sz w:val="22"/>
          <w:szCs w:val="24"/>
        </w:rPr>
      </w:pPr>
      <w:r w:rsidRPr="00ED21EF">
        <w:rPr>
          <w:sz w:val="22"/>
          <w:szCs w:val="24"/>
        </w:rPr>
        <w:t>a power of the SMA is delegated to an authority of the Commonwealth under subsection (2) or (3); and</w:t>
      </w:r>
    </w:p>
    <w:p w14:paraId="3527D075" w14:textId="77777777" w:rsidR="00756A16" w:rsidRPr="00ED21EF" w:rsidRDefault="00756A16" w:rsidP="0031455A">
      <w:pPr>
        <w:numPr>
          <w:ilvl w:val="0"/>
          <w:numId w:val="321"/>
        </w:numPr>
        <w:shd w:val="clear" w:color="auto" w:fill="FFFFFF"/>
        <w:tabs>
          <w:tab w:val="left" w:pos="806"/>
        </w:tabs>
        <w:spacing w:before="120"/>
        <w:ind w:left="806" w:hanging="403"/>
        <w:jc w:val="both"/>
        <w:rPr>
          <w:sz w:val="22"/>
          <w:szCs w:val="24"/>
        </w:rPr>
      </w:pPr>
      <w:r w:rsidRPr="00ED21EF">
        <w:rPr>
          <w:sz w:val="22"/>
          <w:szCs w:val="24"/>
        </w:rPr>
        <w:t>the authority is established under an Act that permits the authority</w:t>
      </w:r>
      <w:r w:rsidR="005E1428" w:rsidRPr="00ED21EF">
        <w:rPr>
          <w:sz w:val="22"/>
          <w:szCs w:val="24"/>
        </w:rPr>
        <w:t>’</w:t>
      </w:r>
      <w:r w:rsidRPr="00ED21EF">
        <w:rPr>
          <w:sz w:val="22"/>
          <w:szCs w:val="24"/>
        </w:rPr>
        <w:t>s powers under that Act to be delegated to another person or body;</w:t>
      </w:r>
    </w:p>
    <w:p w14:paraId="5374EA66" w14:textId="77777777" w:rsidR="005C75CD" w:rsidRDefault="005C75CD" w:rsidP="0031455A">
      <w:pPr>
        <w:shd w:val="clear" w:color="auto" w:fill="FFFFFF"/>
        <w:spacing w:before="120"/>
        <w:ind w:left="10"/>
        <w:jc w:val="both"/>
        <w:rPr>
          <w:sz w:val="22"/>
        </w:rPr>
        <w:sectPr w:rsidR="005C75CD" w:rsidSect="0071147F">
          <w:pgSz w:w="12240" w:h="15840" w:code="1"/>
          <w:pgMar w:top="1440" w:right="1440" w:bottom="1440" w:left="1440" w:header="720" w:footer="720" w:gutter="0"/>
          <w:cols w:space="60"/>
          <w:noEndnote/>
        </w:sectPr>
      </w:pPr>
    </w:p>
    <w:p w14:paraId="47513959" w14:textId="77777777" w:rsidR="00756A16" w:rsidRPr="00ED21EF" w:rsidRDefault="00756A16" w:rsidP="0031455A">
      <w:pPr>
        <w:shd w:val="clear" w:color="auto" w:fill="FFFFFF"/>
        <w:spacing w:before="120"/>
        <w:jc w:val="both"/>
        <w:rPr>
          <w:sz w:val="22"/>
        </w:rPr>
      </w:pPr>
      <w:r w:rsidRPr="00ED21EF">
        <w:rPr>
          <w:sz w:val="22"/>
          <w:szCs w:val="24"/>
        </w:rPr>
        <w:lastRenderedPageBreak/>
        <w:t>the power of the SMA in question may be further delegated under that Act as if it were one of the authority</w:t>
      </w:r>
      <w:r w:rsidR="005E1428" w:rsidRPr="00ED21EF">
        <w:rPr>
          <w:sz w:val="22"/>
          <w:szCs w:val="24"/>
        </w:rPr>
        <w:t>’</w:t>
      </w:r>
      <w:r w:rsidRPr="00ED21EF">
        <w:rPr>
          <w:sz w:val="22"/>
          <w:szCs w:val="24"/>
        </w:rPr>
        <w:t>s powers under that Act.</w:t>
      </w:r>
    </w:p>
    <w:p w14:paraId="1211F38F" w14:textId="77777777" w:rsidR="00756A16" w:rsidRPr="00ED21EF" w:rsidRDefault="00756A16" w:rsidP="005C75CD">
      <w:pPr>
        <w:shd w:val="clear" w:color="auto" w:fill="FFFFFF"/>
        <w:spacing w:before="240"/>
        <w:jc w:val="center"/>
        <w:rPr>
          <w:sz w:val="22"/>
        </w:rPr>
      </w:pPr>
      <w:r w:rsidRPr="00ED21EF">
        <w:rPr>
          <w:b/>
          <w:bCs/>
          <w:i/>
          <w:iCs/>
          <w:sz w:val="22"/>
          <w:szCs w:val="24"/>
        </w:rPr>
        <w:t>Division 2</w:t>
      </w:r>
      <w:r w:rsidRPr="00ED21EF">
        <w:rPr>
          <w:rFonts w:eastAsia="Times New Roman"/>
          <w:sz w:val="22"/>
          <w:szCs w:val="24"/>
        </w:rPr>
        <w:t>—</w:t>
      </w:r>
      <w:r w:rsidRPr="00ED21EF">
        <w:rPr>
          <w:rFonts w:eastAsia="Times New Roman"/>
          <w:b/>
          <w:bCs/>
          <w:i/>
          <w:iCs/>
          <w:sz w:val="22"/>
          <w:szCs w:val="24"/>
        </w:rPr>
        <w:t>Constitution etc. of the Spectrum Management Agency</w:t>
      </w:r>
    </w:p>
    <w:p w14:paraId="55B981D3" w14:textId="77777777" w:rsidR="00756A16" w:rsidRPr="00ED21EF" w:rsidRDefault="00756A16" w:rsidP="005C75CD">
      <w:pPr>
        <w:shd w:val="clear" w:color="auto" w:fill="FFFFFF"/>
        <w:spacing w:before="120"/>
        <w:jc w:val="center"/>
        <w:rPr>
          <w:sz w:val="22"/>
        </w:rPr>
      </w:pPr>
      <w:r w:rsidRPr="00ED21EF">
        <w:rPr>
          <w:b/>
          <w:bCs/>
          <w:i/>
          <w:iCs/>
          <w:sz w:val="22"/>
          <w:szCs w:val="24"/>
        </w:rPr>
        <w:t>Subdivision A</w:t>
      </w:r>
      <w:r w:rsidRPr="00ED21EF">
        <w:rPr>
          <w:rFonts w:eastAsia="Times New Roman"/>
          <w:b/>
          <w:bCs/>
          <w:sz w:val="22"/>
          <w:szCs w:val="24"/>
        </w:rPr>
        <w:t>—</w:t>
      </w:r>
      <w:r w:rsidRPr="00ED21EF">
        <w:rPr>
          <w:rFonts w:eastAsia="Times New Roman"/>
          <w:b/>
          <w:bCs/>
          <w:i/>
          <w:iCs/>
          <w:sz w:val="22"/>
          <w:szCs w:val="24"/>
        </w:rPr>
        <w:t>General</w:t>
      </w:r>
    </w:p>
    <w:p w14:paraId="48B6636E" w14:textId="77777777" w:rsidR="00756A16" w:rsidRPr="00ED21EF" w:rsidRDefault="00756A16" w:rsidP="0031455A">
      <w:pPr>
        <w:shd w:val="clear" w:color="auto" w:fill="FFFFFF"/>
        <w:spacing w:before="120"/>
        <w:jc w:val="both"/>
        <w:rPr>
          <w:sz w:val="22"/>
        </w:rPr>
      </w:pPr>
      <w:r w:rsidRPr="00ED21EF">
        <w:rPr>
          <w:b/>
          <w:bCs/>
          <w:sz w:val="22"/>
          <w:szCs w:val="24"/>
        </w:rPr>
        <w:t>Constitution of the SMA</w:t>
      </w:r>
    </w:p>
    <w:p w14:paraId="18113C65" w14:textId="77777777" w:rsidR="00756A16" w:rsidRPr="00ED21EF" w:rsidRDefault="00756A16" w:rsidP="0031455A">
      <w:pPr>
        <w:shd w:val="clear" w:color="auto" w:fill="FFFFFF"/>
        <w:spacing w:before="120"/>
        <w:ind w:left="350"/>
        <w:jc w:val="both"/>
        <w:rPr>
          <w:sz w:val="22"/>
        </w:rPr>
      </w:pPr>
      <w:r w:rsidRPr="00ED21EF">
        <w:rPr>
          <w:b/>
          <w:bCs/>
          <w:sz w:val="22"/>
          <w:szCs w:val="24"/>
        </w:rPr>
        <w:t xml:space="preserve">239. </w:t>
      </w:r>
      <w:r w:rsidRPr="00ED21EF">
        <w:rPr>
          <w:sz w:val="22"/>
          <w:szCs w:val="24"/>
        </w:rPr>
        <w:t>The SMA consists of:</w:t>
      </w:r>
    </w:p>
    <w:p w14:paraId="6846A277" w14:textId="77777777" w:rsidR="00756A16" w:rsidRPr="00ED21EF" w:rsidRDefault="00756A16" w:rsidP="0031455A">
      <w:pPr>
        <w:numPr>
          <w:ilvl w:val="0"/>
          <w:numId w:val="322"/>
        </w:numPr>
        <w:shd w:val="clear" w:color="auto" w:fill="FFFFFF"/>
        <w:tabs>
          <w:tab w:val="left" w:pos="782"/>
        </w:tabs>
        <w:spacing w:before="120"/>
        <w:ind w:left="389"/>
        <w:jc w:val="both"/>
        <w:rPr>
          <w:sz w:val="22"/>
          <w:szCs w:val="24"/>
        </w:rPr>
      </w:pPr>
      <w:r w:rsidRPr="00ED21EF">
        <w:rPr>
          <w:sz w:val="22"/>
          <w:szCs w:val="24"/>
        </w:rPr>
        <w:t>the Spectrum Manager; and</w:t>
      </w:r>
    </w:p>
    <w:p w14:paraId="78D39CC6" w14:textId="77777777" w:rsidR="00756A16" w:rsidRPr="00ED21EF" w:rsidRDefault="00756A16" w:rsidP="0031455A">
      <w:pPr>
        <w:numPr>
          <w:ilvl w:val="0"/>
          <w:numId w:val="322"/>
        </w:numPr>
        <w:shd w:val="clear" w:color="auto" w:fill="FFFFFF"/>
        <w:tabs>
          <w:tab w:val="left" w:pos="782"/>
        </w:tabs>
        <w:spacing w:before="120"/>
        <w:ind w:left="389"/>
        <w:jc w:val="both"/>
        <w:rPr>
          <w:sz w:val="22"/>
          <w:szCs w:val="24"/>
        </w:rPr>
      </w:pPr>
      <w:r w:rsidRPr="00ED21EF">
        <w:rPr>
          <w:sz w:val="22"/>
          <w:szCs w:val="24"/>
        </w:rPr>
        <w:t>the staff referred to in section 253.</w:t>
      </w:r>
    </w:p>
    <w:p w14:paraId="69324732" w14:textId="77777777" w:rsidR="00756A16" w:rsidRPr="00ED21EF" w:rsidRDefault="00756A16" w:rsidP="0031455A">
      <w:pPr>
        <w:shd w:val="clear" w:color="auto" w:fill="FFFFFF"/>
        <w:spacing w:before="120"/>
        <w:ind w:left="5"/>
        <w:jc w:val="both"/>
        <w:rPr>
          <w:sz w:val="22"/>
        </w:rPr>
      </w:pPr>
      <w:r w:rsidRPr="00ED21EF">
        <w:rPr>
          <w:b/>
          <w:bCs/>
          <w:sz w:val="22"/>
          <w:szCs w:val="24"/>
        </w:rPr>
        <w:t>Committees</w:t>
      </w:r>
    </w:p>
    <w:p w14:paraId="48E23F53" w14:textId="77777777" w:rsidR="00756A16" w:rsidRPr="00ED21EF" w:rsidRDefault="00756A16" w:rsidP="0031455A">
      <w:pPr>
        <w:shd w:val="clear" w:color="auto" w:fill="FFFFFF"/>
        <w:spacing w:before="120"/>
        <w:ind w:left="14" w:firstLine="331"/>
        <w:jc w:val="both"/>
        <w:rPr>
          <w:sz w:val="22"/>
        </w:rPr>
      </w:pPr>
      <w:r w:rsidRPr="00ED21EF">
        <w:rPr>
          <w:b/>
          <w:bCs/>
          <w:sz w:val="22"/>
          <w:szCs w:val="24"/>
        </w:rPr>
        <w:t xml:space="preserve">240.(1) </w:t>
      </w:r>
      <w:r w:rsidRPr="00ED21EF">
        <w:rPr>
          <w:sz w:val="22"/>
          <w:szCs w:val="24"/>
        </w:rPr>
        <w:t>The SMA may, by writing, establish committees to assist it in performing any of its functions.</w:t>
      </w:r>
    </w:p>
    <w:p w14:paraId="2AA43E27" w14:textId="77777777" w:rsidR="00756A16" w:rsidRPr="00ED21EF" w:rsidRDefault="00756A16" w:rsidP="0031455A">
      <w:pPr>
        <w:numPr>
          <w:ilvl w:val="0"/>
          <w:numId w:val="323"/>
        </w:numPr>
        <w:shd w:val="clear" w:color="auto" w:fill="FFFFFF"/>
        <w:tabs>
          <w:tab w:val="left" w:pos="734"/>
        </w:tabs>
        <w:spacing w:before="120"/>
        <w:ind w:left="5" w:firstLine="336"/>
        <w:jc w:val="both"/>
        <w:rPr>
          <w:b/>
          <w:bCs/>
          <w:sz w:val="22"/>
          <w:szCs w:val="24"/>
        </w:rPr>
      </w:pPr>
      <w:r w:rsidRPr="00ED21EF">
        <w:rPr>
          <w:sz w:val="22"/>
          <w:szCs w:val="24"/>
        </w:rPr>
        <w:t>A committee consists of such persons as the SMA from time to time appoints to the committee.</w:t>
      </w:r>
    </w:p>
    <w:p w14:paraId="79F12054" w14:textId="77777777" w:rsidR="00756A16" w:rsidRPr="00ED21EF" w:rsidRDefault="00756A16" w:rsidP="0031455A">
      <w:pPr>
        <w:numPr>
          <w:ilvl w:val="0"/>
          <w:numId w:val="323"/>
        </w:numPr>
        <w:shd w:val="clear" w:color="auto" w:fill="FFFFFF"/>
        <w:tabs>
          <w:tab w:val="left" w:pos="734"/>
        </w:tabs>
        <w:spacing w:before="120"/>
        <w:ind w:left="341"/>
        <w:jc w:val="both"/>
        <w:rPr>
          <w:b/>
          <w:bCs/>
          <w:sz w:val="22"/>
          <w:szCs w:val="24"/>
        </w:rPr>
      </w:pPr>
      <w:r w:rsidRPr="00ED21EF">
        <w:rPr>
          <w:sz w:val="22"/>
          <w:szCs w:val="24"/>
        </w:rPr>
        <w:t>The SMA may give a committee written directions as to:</w:t>
      </w:r>
    </w:p>
    <w:p w14:paraId="32721F44" w14:textId="77777777" w:rsidR="00756A16" w:rsidRPr="00ED21EF" w:rsidRDefault="00756A16" w:rsidP="0031455A">
      <w:pPr>
        <w:numPr>
          <w:ilvl w:val="0"/>
          <w:numId w:val="324"/>
        </w:numPr>
        <w:shd w:val="clear" w:color="auto" w:fill="FFFFFF"/>
        <w:tabs>
          <w:tab w:val="left" w:pos="782"/>
        </w:tabs>
        <w:spacing w:before="120"/>
        <w:ind w:left="782" w:hanging="389"/>
        <w:jc w:val="both"/>
        <w:rPr>
          <w:sz w:val="22"/>
          <w:szCs w:val="24"/>
        </w:rPr>
      </w:pPr>
      <w:r w:rsidRPr="00ED21EF">
        <w:rPr>
          <w:sz w:val="22"/>
          <w:szCs w:val="24"/>
        </w:rPr>
        <w:t>the way in which the committee is to carry out is functions; and</w:t>
      </w:r>
    </w:p>
    <w:p w14:paraId="5F264B25" w14:textId="77777777" w:rsidR="00756A16" w:rsidRPr="00ED21EF" w:rsidRDefault="00756A16" w:rsidP="0031455A">
      <w:pPr>
        <w:numPr>
          <w:ilvl w:val="0"/>
          <w:numId w:val="325"/>
        </w:numPr>
        <w:shd w:val="clear" w:color="auto" w:fill="FFFFFF"/>
        <w:tabs>
          <w:tab w:val="left" w:pos="782"/>
        </w:tabs>
        <w:spacing w:before="120"/>
        <w:ind w:left="394"/>
        <w:jc w:val="both"/>
        <w:rPr>
          <w:sz w:val="22"/>
          <w:szCs w:val="24"/>
        </w:rPr>
      </w:pPr>
      <w:r w:rsidRPr="00ED21EF">
        <w:rPr>
          <w:sz w:val="22"/>
          <w:szCs w:val="24"/>
        </w:rPr>
        <w:t>procedures to be followed in relation to meetings.</w:t>
      </w:r>
    </w:p>
    <w:p w14:paraId="5B1DA34E" w14:textId="77777777" w:rsidR="00756A16" w:rsidRPr="00ED21EF" w:rsidRDefault="00756A16" w:rsidP="0031455A">
      <w:pPr>
        <w:shd w:val="clear" w:color="auto" w:fill="FFFFFF"/>
        <w:spacing w:before="120"/>
        <w:jc w:val="both"/>
        <w:rPr>
          <w:sz w:val="22"/>
        </w:rPr>
      </w:pPr>
      <w:r w:rsidRPr="00ED21EF">
        <w:rPr>
          <w:b/>
          <w:bCs/>
          <w:sz w:val="22"/>
          <w:szCs w:val="24"/>
        </w:rPr>
        <w:t>Corporate plans</w:t>
      </w:r>
    </w:p>
    <w:p w14:paraId="1B0ED183" w14:textId="77777777" w:rsidR="00756A16" w:rsidRPr="00ED21EF" w:rsidRDefault="00756A16" w:rsidP="0031455A">
      <w:pPr>
        <w:shd w:val="clear" w:color="auto" w:fill="FFFFFF"/>
        <w:spacing w:before="120"/>
        <w:ind w:left="14" w:firstLine="336"/>
        <w:jc w:val="both"/>
        <w:rPr>
          <w:sz w:val="22"/>
        </w:rPr>
      </w:pPr>
      <w:r w:rsidRPr="00ED21EF">
        <w:rPr>
          <w:b/>
          <w:bCs/>
          <w:sz w:val="22"/>
          <w:szCs w:val="24"/>
        </w:rPr>
        <w:t xml:space="preserve">241.(1) </w:t>
      </w:r>
      <w:r w:rsidRPr="00ED21EF">
        <w:rPr>
          <w:sz w:val="22"/>
          <w:szCs w:val="24"/>
        </w:rPr>
        <w:t>The SMA must, in each financial year after the 1992-93 financial year, give a written corporate plan to the Minister.</w:t>
      </w:r>
    </w:p>
    <w:p w14:paraId="228850D4" w14:textId="77777777" w:rsidR="00756A16" w:rsidRPr="00ED21EF" w:rsidRDefault="00756A16" w:rsidP="0031455A">
      <w:pPr>
        <w:shd w:val="clear" w:color="auto" w:fill="FFFFFF"/>
        <w:tabs>
          <w:tab w:val="left" w:pos="734"/>
        </w:tabs>
        <w:spacing w:before="120"/>
        <w:ind w:left="341"/>
        <w:jc w:val="both"/>
        <w:rPr>
          <w:sz w:val="22"/>
        </w:rPr>
      </w:pPr>
      <w:r w:rsidRPr="00ED21EF">
        <w:rPr>
          <w:b/>
          <w:bCs/>
          <w:sz w:val="22"/>
          <w:szCs w:val="24"/>
        </w:rPr>
        <w:t>(2)</w:t>
      </w:r>
      <w:r w:rsidRPr="00ED21EF">
        <w:rPr>
          <w:sz w:val="22"/>
          <w:szCs w:val="24"/>
        </w:rPr>
        <w:tab/>
        <w:t>The corporate plan must include:</w:t>
      </w:r>
    </w:p>
    <w:p w14:paraId="62919E5E" w14:textId="77777777" w:rsidR="00756A16" w:rsidRPr="00ED21EF" w:rsidRDefault="00756A16" w:rsidP="0031455A">
      <w:pPr>
        <w:numPr>
          <w:ilvl w:val="0"/>
          <w:numId w:val="326"/>
        </w:numPr>
        <w:shd w:val="clear" w:color="auto" w:fill="FFFFFF"/>
        <w:tabs>
          <w:tab w:val="left" w:pos="787"/>
        </w:tabs>
        <w:spacing w:before="120"/>
        <w:ind w:left="394"/>
        <w:jc w:val="both"/>
        <w:rPr>
          <w:sz w:val="22"/>
          <w:szCs w:val="24"/>
        </w:rPr>
      </w:pPr>
      <w:r w:rsidRPr="00ED21EF">
        <w:rPr>
          <w:sz w:val="22"/>
          <w:szCs w:val="24"/>
        </w:rPr>
        <w:t>a financial plan for the following financial year; and</w:t>
      </w:r>
    </w:p>
    <w:p w14:paraId="077575B0" w14:textId="77777777" w:rsidR="00756A16" w:rsidRPr="005A2A5A" w:rsidRDefault="00756A16" w:rsidP="0031455A">
      <w:pPr>
        <w:numPr>
          <w:ilvl w:val="0"/>
          <w:numId w:val="327"/>
        </w:numPr>
        <w:shd w:val="clear" w:color="auto" w:fill="FFFFFF"/>
        <w:tabs>
          <w:tab w:val="left" w:pos="787"/>
        </w:tabs>
        <w:spacing w:before="120"/>
        <w:ind w:left="787" w:hanging="394"/>
        <w:jc w:val="both"/>
        <w:rPr>
          <w:sz w:val="22"/>
          <w:szCs w:val="24"/>
        </w:rPr>
      </w:pPr>
      <w:r w:rsidRPr="005A2A5A">
        <w:rPr>
          <w:sz w:val="22"/>
          <w:szCs w:val="24"/>
        </w:rPr>
        <w:t xml:space="preserve">a </w:t>
      </w:r>
      <w:r w:rsidRPr="00ED21EF">
        <w:rPr>
          <w:sz w:val="22"/>
          <w:szCs w:val="24"/>
        </w:rPr>
        <w:t>statement of the objectives of the SMA for the following 3 financial years; and</w:t>
      </w:r>
    </w:p>
    <w:p w14:paraId="403085E1" w14:textId="77777777" w:rsidR="00756A16" w:rsidRPr="00ED21EF" w:rsidRDefault="00756A16" w:rsidP="0031455A">
      <w:pPr>
        <w:numPr>
          <w:ilvl w:val="0"/>
          <w:numId w:val="327"/>
        </w:numPr>
        <w:shd w:val="clear" w:color="auto" w:fill="FFFFFF"/>
        <w:tabs>
          <w:tab w:val="left" w:pos="787"/>
        </w:tabs>
        <w:spacing w:before="120"/>
        <w:ind w:left="787" w:hanging="394"/>
        <w:jc w:val="both"/>
        <w:rPr>
          <w:sz w:val="22"/>
          <w:szCs w:val="24"/>
        </w:rPr>
      </w:pPr>
      <w:r w:rsidRPr="00ED21EF">
        <w:rPr>
          <w:sz w:val="22"/>
          <w:szCs w:val="24"/>
        </w:rPr>
        <w:t>a statement of the strategies and policies proposed to achieve those objectives.</w:t>
      </w:r>
    </w:p>
    <w:p w14:paraId="208CD145" w14:textId="77777777" w:rsidR="00756A16" w:rsidRPr="00ED21EF" w:rsidRDefault="00756A16" w:rsidP="0031455A">
      <w:pPr>
        <w:numPr>
          <w:ilvl w:val="0"/>
          <w:numId w:val="328"/>
        </w:numPr>
        <w:shd w:val="clear" w:color="auto" w:fill="FFFFFF"/>
        <w:tabs>
          <w:tab w:val="left" w:pos="734"/>
        </w:tabs>
        <w:spacing w:before="120"/>
        <w:ind w:left="10" w:firstLine="331"/>
        <w:jc w:val="both"/>
        <w:rPr>
          <w:b/>
          <w:bCs/>
          <w:sz w:val="22"/>
          <w:szCs w:val="24"/>
        </w:rPr>
      </w:pPr>
      <w:r w:rsidRPr="00ED21EF">
        <w:rPr>
          <w:sz w:val="22"/>
          <w:szCs w:val="24"/>
        </w:rPr>
        <w:t>The SMA may revise the corporate plan at any time after giving it to the Minister.</w:t>
      </w:r>
    </w:p>
    <w:p w14:paraId="55451750" w14:textId="77777777" w:rsidR="00756A16" w:rsidRPr="00ED21EF" w:rsidRDefault="00756A16" w:rsidP="0031455A">
      <w:pPr>
        <w:numPr>
          <w:ilvl w:val="0"/>
          <w:numId w:val="328"/>
        </w:numPr>
        <w:shd w:val="clear" w:color="auto" w:fill="FFFFFF"/>
        <w:tabs>
          <w:tab w:val="left" w:pos="734"/>
        </w:tabs>
        <w:spacing w:before="120"/>
        <w:ind w:left="10" w:firstLine="331"/>
        <w:jc w:val="both"/>
        <w:rPr>
          <w:b/>
          <w:bCs/>
          <w:sz w:val="22"/>
          <w:szCs w:val="24"/>
        </w:rPr>
      </w:pPr>
      <w:r w:rsidRPr="00ED21EF">
        <w:rPr>
          <w:sz w:val="22"/>
          <w:szCs w:val="24"/>
        </w:rPr>
        <w:t>If the SMA revises the corporate plan, it must give the revised plan to the Minister as soon as is practicable.</w:t>
      </w:r>
    </w:p>
    <w:p w14:paraId="569C2A55" w14:textId="77777777" w:rsidR="00756A16" w:rsidRPr="00ED21EF" w:rsidRDefault="00756A16" w:rsidP="0031455A">
      <w:pPr>
        <w:shd w:val="clear" w:color="auto" w:fill="FFFFFF"/>
        <w:spacing w:before="120"/>
        <w:ind w:left="10"/>
        <w:jc w:val="both"/>
        <w:rPr>
          <w:sz w:val="22"/>
        </w:rPr>
      </w:pPr>
      <w:r w:rsidRPr="00ED21EF">
        <w:rPr>
          <w:b/>
          <w:bCs/>
          <w:sz w:val="22"/>
          <w:szCs w:val="24"/>
        </w:rPr>
        <w:t>Annual report</w:t>
      </w:r>
    </w:p>
    <w:p w14:paraId="4010E9A7" w14:textId="77777777" w:rsidR="00756A16" w:rsidRPr="00ED21EF" w:rsidRDefault="00756A16" w:rsidP="0031455A">
      <w:pPr>
        <w:shd w:val="clear" w:color="auto" w:fill="FFFFFF"/>
        <w:spacing w:before="120"/>
        <w:ind w:left="10" w:firstLine="336"/>
        <w:jc w:val="both"/>
        <w:rPr>
          <w:sz w:val="22"/>
        </w:rPr>
      </w:pPr>
      <w:r w:rsidRPr="00ED21EF">
        <w:rPr>
          <w:b/>
          <w:bCs/>
          <w:sz w:val="22"/>
          <w:szCs w:val="24"/>
        </w:rPr>
        <w:t xml:space="preserve">242.(1) </w:t>
      </w:r>
      <w:r w:rsidRPr="00ED21EF">
        <w:rPr>
          <w:sz w:val="22"/>
          <w:szCs w:val="24"/>
        </w:rPr>
        <w:t>The SMA must, as soon as practicable after the end of each financial year, prepare and give to the Minister a report of the SMA</w:t>
      </w:r>
      <w:r w:rsidR="005E1428" w:rsidRPr="00ED21EF">
        <w:rPr>
          <w:sz w:val="22"/>
          <w:szCs w:val="24"/>
        </w:rPr>
        <w:t>’</w:t>
      </w:r>
      <w:r w:rsidRPr="00ED21EF">
        <w:rPr>
          <w:sz w:val="22"/>
          <w:szCs w:val="24"/>
        </w:rPr>
        <w:t>s operations during the financial year.</w:t>
      </w:r>
    </w:p>
    <w:p w14:paraId="63E07F49" w14:textId="77777777" w:rsidR="00756A16" w:rsidRPr="00ED21EF" w:rsidRDefault="00756A16" w:rsidP="0031455A">
      <w:pPr>
        <w:shd w:val="clear" w:color="auto" w:fill="FFFFFF"/>
        <w:spacing w:before="120"/>
        <w:ind w:left="10" w:firstLine="341"/>
        <w:jc w:val="both"/>
        <w:rPr>
          <w:sz w:val="22"/>
        </w:rPr>
      </w:pPr>
      <w:r w:rsidRPr="00ED21EF">
        <w:rPr>
          <w:b/>
          <w:bCs/>
          <w:sz w:val="22"/>
          <w:szCs w:val="24"/>
        </w:rPr>
        <w:t>(2)</w:t>
      </w:r>
      <w:r w:rsidRPr="00ED21EF">
        <w:rPr>
          <w:sz w:val="22"/>
          <w:szCs w:val="24"/>
        </w:rPr>
        <w:t xml:space="preserve"> The Minister must cause a copy of each such report to be laid before each House of the Parliament within 15 sitting days of that House after the Minister received the report.</w:t>
      </w:r>
    </w:p>
    <w:p w14:paraId="368008A2" w14:textId="77777777" w:rsidR="00756A16" w:rsidRPr="00ED21EF" w:rsidRDefault="0071147F" w:rsidP="005D09F4">
      <w:pPr>
        <w:shd w:val="clear" w:color="auto" w:fill="FFFFFF"/>
        <w:spacing w:before="120"/>
        <w:jc w:val="center"/>
        <w:rPr>
          <w:sz w:val="22"/>
        </w:rPr>
      </w:pPr>
      <w:r w:rsidRPr="00ED21EF">
        <w:rPr>
          <w:sz w:val="22"/>
        </w:rPr>
        <w:br w:type="page"/>
      </w:r>
      <w:r w:rsidR="00756A16" w:rsidRPr="005A2A5A">
        <w:rPr>
          <w:b/>
          <w:bCs/>
          <w:i/>
          <w:iCs/>
          <w:sz w:val="22"/>
          <w:szCs w:val="24"/>
        </w:rPr>
        <w:lastRenderedPageBreak/>
        <w:t>Subdivision B</w:t>
      </w:r>
      <w:r w:rsidR="00756A16" w:rsidRPr="00ED21EF">
        <w:rPr>
          <w:rFonts w:eastAsia="Times New Roman"/>
          <w:sz w:val="22"/>
          <w:szCs w:val="24"/>
        </w:rPr>
        <w:t>—</w:t>
      </w:r>
      <w:r w:rsidR="00756A16" w:rsidRPr="00ED21EF">
        <w:rPr>
          <w:rFonts w:eastAsia="Times New Roman"/>
          <w:b/>
          <w:bCs/>
          <w:i/>
          <w:iCs/>
          <w:sz w:val="22"/>
          <w:szCs w:val="24"/>
        </w:rPr>
        <w:t xml:space="preserve">The Spectrum </w:t>
      </w:r>
      <w:r w:rsidR="00756A16" w:rsidRPr="005A2A5A">
        <w:rPr>
          <w:rFonts w:eastAsia="Times New Roman"/>
          <w:b/>
          <w:bCs/>
          <w:i/>
          <w:iCs/>
          <w:sz w:val="22"/>
          <w:szCs w:val="24"/>
        </w:rPr>
        <w:t>Manager</w:t>
      </w:r>
    </w:p>
    <w:p w14:paraId="68D80504" w14:textId="77777777" w:rsidR="00756A16" w:rsidRPr="00ED21EF" w:rsidRDefault="00756A16" w:rsidP="0031455A">
      <w:pPr>
        <w:shd w:val="clear" w:color="auto" w:fill="FFFFFF"/>
        <w:spacing w:before="120"/>
        <w:jc w:val="both"/>
        <w:rPr>
          <w:sz w:val="22"/>
        </w:rPr>
      </w:pPr>
      <w:r w:rsidRPr="00ED21EF">
        <w:rPr>
          <w:b/>
          <w:bCs/>
          <w:sz w:val="22"/>
          <w:szCs w:val="24"/>
        </w:rPr>
        <w:t xml:space="preserve">Appointment of Spectrum </w:t>
      </w:r>
      <w:r w:rsidRPr="005A2A5A">
        <w:rPr>
          <w:b/>
          <w:bCs/>
          <w:sz w:val="22"/>
          <w:szCs w:val="24"/>
        </w:rPr>
        <w:t>Manager</w:t>
      </w:r>
    </w:p>
    <w:p w14:paraId="4245664F" w14:textId="77777777" w:rsidR="00756A16" w:rsidRPr="00ED21EF" w:rsidRDefault="00756A16" w:rsidP="0031455A">
      <w:pPr>
        <w:shd w:val="clear" w:color="auto" w:fill="FFFFFF"/>
        <w:spacing w:before="120"/>
        <w:ind w:left="346"/>
        <w:jc w:val="both"/>
        <w:rPr>
          <w:sz w:val="22"/>
        </w:rPr>
      </w:pPr>
      <w:r w:rsidRPr="00ED21EF">
        <w:rPr>
          <w:b/>
          <w:bCs/>
          <w:sz w:val="22"/>
          <w:szCs w:val="24"/>
        </w:rPr>
        <w:t xml:space="preserve">243.(1) </w:t>
      </w:r>
      <w:r w:rsidRPr="00ED21EF">
        <w:rPr>
          <w:sz w:val="22"/>
          <w:szCs w:val="24"/>
        </w:rPr>
        <w:t>The Spectrum Manager is to be appointed by the Governor-General.</w:t>
      </w:r>
    </w:p>
    <w:p w14:paraId="7B72C833" w14:textId="77777777" w:rsidR="00756A16" w:rsidRPr="00ED21EF" w:rsidRDefault="00756A16" w:rsidP="0031455A">
      <w:pPr>
        <w:shd w:val="clear" w:color="auto" w:fill="FFFFFF"/>
        <w:spacing w:before="120"/>
        <w:ind w:left="350"/>
        <w:jc w:val="both"/>
        <w:rPr>
          <w:sz w:val="22"/>
        </w:rPr>
      </w:pPr>
      <w:r w:rsidRPr="00ED21EF">
        <w:rPr>
          <w:b/>
          <w:bCs/>
          <w:sz w:val="22"/>
          <w:szCs w:val="24"/>
        </w:rPr>
        <w:t>(2)</w:t>
      </w:r>
      <w:r w:rsidRPr="00ED21EF">
        <w:rPr>
          <w:sz w:val="22"/>
          <w:szCs w:val="24"/>
        </w:rPr>
        <w:t xml:space="preserve"> The appointment is to be on a full-time basis.</w:t>
      </w:r>
    </w:p>
    <w:p w14:paraId="7D77551E" w14:textId="77777777" w:rsidR="00756A16" w:rsidRPr="00ED21EF" w:rsidRDefault="00756A16" w:rsidP="0031455A">
      <w:pPr>
        <w:shd w:val="clear" w:color="auto" w:fill="FFFFFF"/>
        <w:spacing w:before="120"/>
        <w:ind w:left="14"/>
        <w:jc w:val="both"/>
        <w:rPr>
          <w:sz w:val="22"/>
        </w:rPr>
      </w:pPr>
      <w:r w:rsidRPr="00ED21EF">
        <w:rPr>
          <w:b/>
          <w:bCs/>
          <w:sz w:val="22"/>
          <w:szCs w:val="24"/>
        </w:rPr>
        <w:t>Duties etc. of the Spectrum Manager</w:t>
      </w:r>
    </w:p>
    <w:p w14:paraId="66096532" w14:textId="77777777" w:rsidR="00756A16" w:rsidRPr="00ED21EF" w:rsidRDefault="00756A16" w:rsidP="0031455A">
      <w:pPr>
        <w:shd w:val="clear" w:color="auto" w:fill="FFFFFF"/>
        <w:spacing w:before="120"/>
        <w:ind w:left="14" w:firstLine="341"/>
        <w:jc w:val="both"/>
        <w:rPr>
          <w:sz w:val="22"/>
        </w:rPr>
      </w:pPr>
      <w:r w:rsidRPr="00ED21EF">
        <w:rPr>
          <w:b/>
          <w:bCs/>
          <w:sz w:val="22"/>
          <w:szCs w:val="24"/>
        </w:rPr>
        <w:t xml:space="preserve">244.(1) </w:t>
      </w:r>
      <w:r w:rsidRPr="00ED21EF">
        <w:rPr>
          <w:sz w:val="22"/>
          <w:szCs w:val="24"/>
        </w:rPr>
        <w:t>The Spectrum Manager is to control the operations of the SMA.</w:t>
      </w:r>
    </w:p>
    <w:p w14:paraId="117C0E67" w14:textId="77777777" w:rsidR="00756A16" w:rsidRPr="00ED21EF" w:rsidRDefault="00756A16" w:rsidP="0031455A">
      <w:pPr>
        <w:shd w:val="clear" w:color="auto" w:fill="FFFFFF"/>
        <w:spacing w:before="120"/>
        <w:ind w:left="19" w:firstLine="326"/>
        <w:jc w:val="both"/>
        <w:rPr>
          <w:sz w:val="22"/>
        </w:rPr>
      </w:pPr>
      <w:r w:rsidRPr="00ED21EF">
        <w:rPr>
          <w:b/>
          <w:bCs/>
          <w:sz w:val="22"/>
          <w:szCs w:val="24"/>
        </w:rPr>
        <w:t>(2)</w:t>
      </w:r>
      <w:r w:rsidRPr="00ED21EF">
        <w:rPr>
          <w:sz w:val="22"/>
          <w:szCs w:val="24"/>
        </w:rPr>
        <w:t xml:space="preserve"> Anything done in the name of, or on behalf of, the SMA by the Spectrum Manager is taken to have been done by the SMA.</w:t>
      </w:r>
    </w:p>
    <w:p w14:paraId="5F4133B9" w14:textId="77777777" w:rsidR="00756A16" w:rsidRPr="00ED21EF" w:rsidRDefault="00756A16" w:rsidP="0031455A">
      <w:pPr>
        <w:shd w:val="clear" w:color="auto" w:fill="FFFFFF"/>
        <w:spacing w:before="120"/>
        <w:ind w:left="10"/>
        <w:jc w:val="both"/>
        <w:rPr>
          <w:sz w:val="22"/>
        </w:rPr>
      </w:pPr>
      <w:r w:rsidRPr="00ED21EF">
        <w:rPr>
          <w:b/>
          <w:bCs/>
          <w:sz w:val="22"/>
          <w:szCs w:val="24"/>
        </w:rPr>
        <w:t>Term of appointment</w:t>
      </w:r>
    </w:p>
    <w:p w14:paraId="636A23C9" w14:textId="77777777" w:rsidR="00756A16" w:rsidRPr="00ED21EF" w:rsidRDefault="00756A16" w:rsidP="0031455A">
      <w:pPr>
        <w:shd w:val="clear" w:color="auto" w:fill="FFFFFF"/>
        <w:spacing w:before="120"/>
        <w:ind w:left="19" w:firstLine="336"/>
        <w:jc w:val="both"/>
        <w:rPr>
          <w:sz w:val="22"/>
        </w:rPr>
      </w:pPr>
      <w:r w:rsidRPr="00ED21EF">
        <w:rPr>
          <w:b/>
          <w:bCs/>
          <w:sz w:val="22"/>
          <w:szCs w:val="24"/>
        </w:rPr>
        <w:t xml:space="preserve">245.(1) </w:t>
      </w:r>
      <w:r w:rsidRPr="00ED21EF">
        <w:rPr>
          <w:sz w:val="22"/>
          <w:szCs w:val="24"/>
        </w:rPr>
        <w:t>The Spectrum Manager is to be appointed for the period, not exceeding 5 years, specified in the instrument of appointment.</w:t>
      </w:r>
    </w:p>
    <w:p w14:paraId="79EBBF37" w14:textId="77777777" w:rsidR="00756A16" w:rsidRPr="00ED21EF" w:rsidRDefault="00756A16" w:rsidP="0031455A">
      <w:pPr>
        <w:shd w:val="clear" w:color="auto" w:fill="FFFFFF"/>
        <w:spacing w:before="120"/>
        <w:ind w:left="350"/>
        <w:jc w:val="both"/>
        <w:rPr>
          <w:sz w:val="22"/>
        </w:rPr>
      </w:pPr>
      <w:r w:rsidRPr="00ED21EF">
        <w:rPr>
          <w:b/>
          <w:bCs/>
          <w:sz w:val="22"/>
          <w:szCs w:val="24"/>
        </w:rPr>
        <w:t>(2)</w:t>
      </w:r>
      <w:r w:rsidRPr="00ED21EF">
        <w:rPr>
          <w:sz w:val="22"/>
          <w:szCs w:val="24"/>
        </w:rPr>
        <w:t xml:space="preserve"> The Spectrum Manager is eligible for re-appointment.</w:t>
      </w:r>
    </w:p>
    <w:p w14:paraId="6413A214" w14:textId="77777777" w:rsidR="00756A16" w:rsidRPr="00ED21EF" w:rsidRDefault="00756A16" w:rsidP="0031455A">
      <w:pPr>
        <w:shd w:val="clear" w:color="auto" w:fill="FFFFFF"/>
        <w:spacing w:before="120"/>
        <w:ind w:left="14"/>
        <w:jc w:val="both"/>
        <w:rPr>
          <w:sz w:val="22"/>
        </w:rPr>
      </w:pPr>
      <w:r w:rsidRPr="00ED21EF">
        <w:rPr>
          <w:b/>
          <w:bCs/>
          <w:sz w:val="22"/>
          <w:szCs w:val="24"/>
        </w:rPr>
        <w:t>Remuneration and allowances</w:t>
      </w:r>
    </w:p>
    <w:p w14:paraId="603DD844" w14:textId="77777777" w:rsidR="00756A16" w:rsidRPr="00ED21EF" w:rsidRDefault="00756A16" w:rsidP="0031455A">
      <w:pPr>
        <w:shd w:val="clear" w:color="auto" w:fill="FFFFFF"/>
        <w:spacing w:before="120"/>
        <w:ind w:left="24" w:firstLine="336"/>
        <w:jc w:val="both"/>
        <w:rPr>
          <w:sz w:val="22"/>
        </w:rPr>
      </w:pPr>
      <w:r w:rsidRPr="00ED21EF">
        <w:rPr>
          <w:b/>
          <w:bCs/>
          <w:sz w:val="22"/>
          <w:szCs w:val="24"/>
        </w:rPr>
        <w:t xml:space="preserve">246.(1) </w:t>
      </w:r>
      <w:r w:rsidRPr="00ED21EF">
        <w:rPr>
          <w:sz w:val="22"/>
          <w:szCs w:val="24"/>
        </w:rPr>
        <w:t>The Spectrum Manager is to be paid such remuneration as is determined by the Remuneration Tribunal.</w:t>
      </w:r>
    </w:p>
    <w:p w14:paraId="3F9EA456" w14:textId="77777777" w:rsidR="00756A16" w:rsidRPr="00ED21EF" w:rsidRDefault="00756A16" w:rsidP="0031455A">
      <w:pPr>
        <w:numPr>
          <w:ilvl w:val="0"/>
          <w:numId w:val="329"/>
        </w:numPr>
        <w:shd w:val="clear" w:color="auto" w:fill="FFFFFF"/>
        <w:tabs>
          <w:tab w:val="left" w:pos="758"/>
        </w:tabs>
        <w:spacing w:before="120"/>
        <w:ind w:left="24" w:firstLine="336"/>
        <w:jc w:val="both"/>
        <w:rPr>
          <w:b/>
          <w:bCs/>
          <w:sz w:val="22"/>
          <w:szCs w:val="24"/>
        </w:rPr>
      </w:pPr>
      <w:r w:rsidRPr="00ED21EF">
        <w:rPr>
          <w:sz w:val="22"/>
          <w:szCs w:val="24"/>
        </w:rPr>
        <w:t>If no determination of that remuneration is in operation, the Spectrum Manager is to be paid such remuneration as is prescribed.</w:t>
      </w:r>
    </w:p>
    <w:p w14:paraId="441345D8" w14:textId="77777777" w:rsidR="00756A16" w:rsidRPr="00ED21EF" w:rsidRDefault="00756A16" w:rsidP="0031455A">
      <w:pPr>
        <w:numPr>
          <w:ilvl w:val="0"/>
          <w:numId w:val="329"/>
        </w:numPr>
        <w:shd w:val="clear" w:color="auto" w:fill="FFFFFF"/>
        <w:tabs>
          <w:tab w:val="left" w:pos="758"/>
        </w:tabs>
        <w:spacing w:before="120"/>
        <w:ind w:left="24" w:firstLine="336"/>
        <w:jc w:val="both"/>
        <w:rPr>
          <w:b/>
          <w:bCs/>
          <w:sz w:val="22"/>
          <w:szCs w:val="24"/>
        </w:rPr>
      </w:pPr>
      <w:r w:rsidRPr="00ED21EF">
        <w:rPr>
          <w:sz w:val="22"/>
          <w:szCs w:val="24"/>
        </w:rPr>
        <w:t>The Spectrum Manager is to be paid such allowances as are prescribed.</w:t>
      </w:r>
    </w:p>
    <w:p w14:paraId="326B37B3" w14:textId="77777777" w:rsidR="00756A16" w:rsidRPr="00ED21EF" w:rsidRDefault="00756A16" w:rsidP="0031455A">
      <w:pPr>
        <w:numPr>
          <w:ilvl w:val="0"/>
          <w:numId w:val="329"/>
        </w:numPr>
        <w:shd w:val="clear" w:color="auto" w:fill="FFFFFF"/>
        <w:tabs>
          <w:tab w:val="left" w:pos="758"/>
        </w:tabs>
        <w:spacing w:before="120"/>
        <w:ind w:left="24" w:firstLine="336"/>
        <w:jc w:val="both"/>
        <w:rPr>
          <w:b/>
          <w:bCs/>
          <w:sz w:val="22"/>
          <w:szCs w:val="24"/>
        </w:rPr>
      </w:pPr>
      <w:r w:rsidRPr="00ED21EF">
        <w:rPr>
          <w:sz w:val="22"/>
          <w:szCs w:val="24"/>
        </w:rPr>
        <w:t xml:space="preserve">This section has effect subject to the </w:t>
      </w:r>
      <w:r w:rsidRPr="00ED21EF">
        <w:rPr>
          <w:i/>
          <w:iCs/>
          <w:sz w:val="22"/>
          <w:szCs w:val="24"/>
        </w:rPr>
        <w:t>Remuneration Tribunal Act 1973.</w:t>
      </w:r>
    </w:p>
    <w:p w14:paraId="5644ABC3" w14:textId="77777777" w:rsidR="00756A16" w:rsidRPr="00ED21EF" w:rsidRDefault="00756A16" w:rsidP="0031455A">
      <w:pPr>
        <w:shd w:val="clear" w:color="auto" w:fill="FFFFFF"/>
        <w:spacing w:before="120"/>
        <w:ind w:left="24"/>
        <w:jc w:val="both"/>
        <w:rPr>
          <w:sz w:val="22"/>
        </w:rPr>
      </w:pPr>
      <w:r w:rsidRPr="00ED21EF">
        <w:rPr>
          <w:b/>
          <w:bCs/>
          <w:sz w:val="22"/>
          <w:szCs w:val="24"/>
        </w:rPr>
        <w:t>Outside employment</w:t>
      </w:r>
    </w:p>
    <w:p w14:paraId="237E3A99" w14:textId="77777777" w:rsidR="00756A16" w:rsidRPr="00ED21EF" w:rsidRDefault="00756A16" w:rsidP="0031455A">
      <w:pPr>
        <w:shd w:val="clear" w:color="auto" w:fill="FFFFFF"/>
        <w:spacing w:before="120"/>
        <w:ind w:left="19" w:firstLine="350"/>
        <w:jc w:val="both"/>
        <w:rPr>
          <w:sz w:val="22"/>
        </w:rPr>
      </w:pPr>
      <w:r w:rsidRPr="00ED21EF">
        <w:rPr>
          <w:b/>
          <w:bCs/>
          <w:sz w:val="22"/>
          <w:szCs w:val="24"/>
        </w:rPr>
        <w:t xml:space="preserve">247. </w:t>
      </w:r>
      <w:r w:rsidRPr="00ED21EF">
        <w:rPr>
          <w:sz w:val="22"/>
          <w:szCs w:val="24"/>
        </w:rPr>
        <w:t>The Spectrum Manager must not engage in any paid employment outside the duties of his or her office without the Minister</w:t>
      </w:r>
      <w:r w:rsidR="005E1428" w:rsidRPr="00ED21EF">
        <w:rPr>
          <w:sz w:val="22"/>
          <w:szCs w:val="24"/>
        </w:rPr>
        <w:t>’</w:t>
      </w:r>
      <w:r w:rsidRPr="00ED21EF">
        <w:rPr>
          <w:sz w:val="22"/>
          <w:szCs w:val="24"/>
        </w:rPr>
        <w:t>s written approval.</w:t>
      </w:r>
    </w:p>
    <w:p w14:paraId="3C9AC27E" w14:textId="77777777" w:rsidR="00756A16" w:rsidRPr="00ED21EF" w:rsidRDefault="00756A16" w:rsidP="0031455A">
      <w:pPr>
        <w:shd w:val="clear" w:color="auto" w:fill="FFFFFF"/>
        <w:spacing w:before="120"/>
        <w:ind w:left="24"/>
        <w:jc w:val="both"/>
        <w:rPr>
          <w:sz w:val="22"/>
        </w:rPr>
      </w:pPr>
      <w:r w:rsidRPr="00ED21EF">
        <w:rPr>
          <w:b/>
          <w:bCs/>
          <w:sz w:val="22"/>
          <w:szCs w:val="24"/>
        </w:rPr>
        <w:t>Leave of absence</w:t>
      </w:r>
    </w:p>
    <w:p w14:paraId="18243D7C" w14:textId="77B188AA" w:rsidR="00756A16" w:rsidRPr="00ED21EF" w:rsidRDefault="00756A16" w:rsidP="0031455A">
      <w:pPr>
        <w:shd w:val="clear" w:color="auto" w:fill="FFFFFF"/>
        <w:spacing w:before="120"/>
        <w:ind w:left="29" w:firstLine="341"/>
        <w:jc w:val="both"/>
        <w:rPr>
          <w:sz w:val="22"/>
        </w:rPr>
      </w:pPr>
      <w:r w:rsidRPr="00ED21EF">
        <w:rPr>
          <w:b/>
          <w:bCs/>
          <w:sz w:val="22"/>
          <w:szCs w:val="24"/>
        </w:rPr>
        <w:t xml:space="preserve">248.(1) </w:t>
      </w:r>
      <w:r w:rsidRPr="00ED21EF">
        <w:rPr>
          <w:sz w:val="22"/>
          <w:szCs w:val="24"/>
        </w:rPr>
        <w:t xml:space="preserve">Subject to section 87E of the </w:t>
      </w:r>
      <w:r w:rsidRPr="00ED21EF">
        <w:rPr>
          <w:i/>
          <w:iCs/>
          <w:sz w:val="22"/>
          <w:szCs w:val="24"/>
        </w:rPr>
        <w:t>Public Service Act 1922</w:t>
      </w:r>
      <w:r w:rsidRPr="00F35142">
        <w:rPr>
          <w:iCs/>
          <w:sz w:val="22"/>
          <w:szCs w:val="24"/>
        </w:rPr>
        <w:t xml:space="preserve">, </w:t>
      </w:r>
      <w:r w:rsidRPr="00ED21EF">
        <w:rPr>
          <w:sz w:val="22"/>
          <w:szCs w:val="24"/>
        </w:rPr>
        <w:t>the Spectrum Manager has such recreational leave entitlements as are determined by the Remuneration Tribunal.</w:t>
      </w:r>
    </w:p>
    <w:p w14:paraId="41576C21" w14:textId="77777777" w:rsidR="00756A16" w:rsidRPr="00ED21EF" w:rsidRDefault="00756A16" w:rsidP="0031455A">
      <w:pPr>
        <w:shd w:val="clear" w:color="auto" w:fill="FFFFFF"/>
        <w:spacing w:before="120"/>
        <w:ind w:left="29" w:firstLine="341"/>
        <w:jc w:val="both"/>
        <w:rPr>
          <w:sz w:val="22"/>
        </w:rPr>
      </w:pPr>
      <w:r w:rsidRPr="00ED21EF">
        <w:rPr>
          <w:b/>
          <w:bCs/>
          <w:sz w:val="22"/>
          <w:szCs w:val="24"/>
        </w:rPr>
        <w:t>(2)</w:t>
      </w:r>
      <w:r w:rsidRPr="00ED21EF">
        <w:rPr>
          <w:sz w:val="22"/>
          <w:szCs w:val="24"/>
        </w:rPr>
        <w:t xml:space="preserve"> The Minister may grant the Spectrum Manager leave of absence, other than recreation leave, on such terms and conditions as to remuneration or otherwise as the Minister determines in writing.</w:t>
      </w:r>
    </w:p>
    <w:p w14:paraId="51DBFCAA" w14:textId="77777777" w:rsidR="00756A16" w:rsidRPr="00ED21EF" w:rsidRDefault="00756A16" w:rsidP="0031455A">
      <w:pPr>
        <w:shd w:val="clear" w:color="auto" w:fill="FFFFFF"/>
        <w:spacing w:before="120"/>
        <w:ind w:left="29"/>
        <w:jc w:val="both"/>
        <w:rPr>
          <w:sz w:val="22"/>
        </w:rPr>
      </w:pPr>
      <w:r w:rsidRPr="00ED21EF">
        <w:rPr>
          <w:b/>
          <w:bCs/>
          <w:sz w:val="22"/>
          <w:szCs w:val="24"/>
        </w:rPr>
        <w:t>Resignation</w:t>
      </w:r>
    </w:p>
    <w:p w14:paraId="7F78D4F4" w14:textId="77777777" w:rsidR="00756A16" w:rsidRPr="00ED21EF" w:rsidRDefault="00756A16" w:rsidP="0031455A">
      <w:pPr>
        <w:shd w:val="clear" w:color="auto" w:fill="FFFFFF"/>
        <w:spacing w:before="120"/>
        <w:ind w:left="34" w:firstLine="346"/>
        <w:jc w:val="both"/>
        <w:rPr>
          <w:sz w:val="22"/>
        </w:rPr>
      </w:pPr>
      <w:r w:rsidRPr="00ED21EF">
        <w:rPr>
          <w:b/>
          <w:bCs/>
          <w:sz w:val="22"/>
          <w:szCs w:val="24"/>
        </w:rPr>
        <w:t xml:space="preserve">249. </w:t>
      </w:r>
      <w:r w:rsidRPr="00ED21EF">
        <w:rPr>
          <w:sz w:val="22"/>
          <w:szCs w:val="24"/>
        </w:rPr>
        <w:t>The Spectrum Manager may resign by writing signed and delivered to the Minister.</w:t>
      </w:r>
    </w:p>
    <w:p w14:paraId="598E949E" w14:textId="77777777" w:rsidR="005D09F4" w:rsidRDefault="005D09F4" w:rsidP="0031455A">
      <w:pPr>
        <w:shd w:val="clear" w:color="auto" w:fill="FFFFFF"/>
        <w:spacing w:before="120"/>
        <w:ind w:left="24"/>
        <w:jc w:val="both"/>
        <w:rPr>
          <w:sz w:val="22"/>
        </w:rPr>
        <w:sectPr w:rsidR="005D09F4" w:rsidSect="0071147F">
          <w:pgSz w:w="12240" w:h="15840" w:code="1"/>
          <w:pgMar w:top="1440" w:right="1440" w:bottom="1440" w:left="1440" w:header="720" w:footer="720" w:gutter="0"/>
          <w:cols w:space="60"/>
          <w:noEndnote/>
        </w:sectPr>
      </w:pPr>
    </w:p>
    <w:p w14:paraId="4DE85487" w14:textId="77777777" w:rsidR="00756A16" w:rsidRPr="00ED21EF" w:rsidRDefault="00756A16" w:rsidP="0031455A">
      <w:pPr>
        <w:shd w:val="clear" w:color="auto" w:fill="FFFFFF"/>
        <w:spacing w:before="120"/>
        <w:jc w:val="both"/>
        <w:rPr>
          <w:sz w:val="22"/>
        </w:rPr>
      </w:pPr>
      <w:r w:rsidRPr="00ED21EF">
        <w:rPr>
          <w:b/>
          <w:bCs/>
          <w:sz w:val="22"/>
          <w:szCs w:val="24"/>
        </w:rPr>
        <w:lastRenderedPageBreak/>
        <w:t>Termination of appointment</w:t>
      </w:r>
    </w:p>
    <w:p w14:paraId="64FFA4CB" w14:textId="77777777" w:rsidR="00756A16" w:rsidRPr="00ED21EF" w:rsidRDefault="00756A16" w:rsidP="0031455A">
      <w:pPr>
        <w:shd w:val="clear" w:color="auto" w:fill="FFFFFF"/>
        <w:spacing w:before="120"/>
        <w:ind w:left="10" w:firstLine="341"/>
        <w:jc w:val="both"/>
        <w:rPr>
          <w:sz w:val="22"/>
        </w:rPr>
      </w:pPr>
      <w:r w:rsidRPr="00ED21EF">
        <w:rPr>
          <w:b/>
          <w:bCs/>
          <w:sz w:val="22"/>
          <w:szCs w:val="24"/>
        </w:rPr>
        <w:t xml:space="preserve">250.(1) </w:t>
      </w:r>
      <w:r w:rsidRPr="00ED21EF">
        <w:rPr>
          <w:sz w:val="22"/>
          <w:szCs w:val="24"/>
        </w:rPr>
        <w:t>The Governor-General may terminate the appointment of the Spectrum Manager for misbehaviour or physical or mental incapacity.</w:t>
      </w:r>
    </w:p>
    <w:p w14:paraId="3E61F336" w14:textId="77777777" w:rsidR="00756A16" w:rsidRPr="00ED21EF" w:rsidRDefault="00756A16" w:rsidP="0031455A">
      <w:pPr>
        <w:shd w:val="clear" w:color="auto" w:fill="FFFFFF"/>
        <w:spacing w:before="120"/>
        <w:ind w:left="350"/>
        <w:jc w:val="both"/>
        <w:rPr>
          <w:sz w:val="22"/>
        </w:rPr>
      </w:pPr>
      <w:r w:rsidRPr="00ED21EF">
        <w:rPr>
          <w:b/>
          <w:bCs/>
          <w:sz w:val="22"/>
          <w:szCs w:val="24"/>
        </w:rPr>
        <w:t>(2)</w:t>
      </w:r>
      <w:r w:rsidRPr="00ED21EF">
        <w:rPr>
          <w:sz w:val="22"/>
          <w:szCs w:val="24"/>
        </w:rPr>
        <w:t xml:space="preserve"> If:</w:t>
      </w:r>
    </w:p>
    <w:p w14:paraId="4EBC34EF" w14:textId="77777777" w:rsidR="00756A16" w:rsidRPr="00ED21EF" w:rsidRDefault="00756A16" w:rsidP="0031455A">
      <w:pPr>
        <w:numPr>
          <w:ilvl w:val="0"/>
          <w:numId w:val="330"/>
        </w:numPr>
        <w:shd w:val="clear" w:color="auto" w:fill="FFFFFF"/>
        <w:tabs>
          <w:tab w:val="left" w:pos="778"/>
        </w:tabs>
        <w:spacing w:before="120"/>
        <w:ind w:left="778" w:hanging="384"/>
        <w:jc w:val="both"/>
        <w:rPr>
          <w:sz w:val="22"/>
          <w:szCs w:val="24"/>
        </w:rPr>
      </w:pPr>
      <w:r w:rsidRPr="00ED21EF">
        <w:rPr>
          <w:sz w:val="22"/>
          <w:szCs w:val="24"/>
        </w:rPr>
        <w:t>the Spectrum Manager becomes bankrupt, applies to take the benefit of any law for the relief of bankrupt or insolvent debtors, compounds with creditors or makes an assignment of remuneration for their benefit; or</w:t>
      </w:r>
    </w:p>
    <w:p w14:paraId="25479842" w14:textId="77777777" w:rsidR="00756A16" w:rsidRPr="00ED21EF" w:rsidRDefault="00756A16" w:rsidP="0031455A">
      <w:pPr>
        <w:numPr>
          <w:ilvl w:val="0"/>
          <w:numId w:val="330"/>
        </w:numPr>
        <w:shd w:val="clear" w:color="auto" w:fill="FFFFFF"/>
        <w:tabs>
          <w:tab w:val="left" w:pos="778"/>
        </w:tabs>
        <w:spacing w:before="120"/>
        <w:ind w:left="778" w:hanging="384"/>
        <w:jc w:val="both"/>
        <w:rPr>
          <w:sz w:val="22"/>
          <w:szCs w:val="24"/>
        </w:rPr>
      </w:pPr>
      <w:r w:rsidRPr="00ED21EF">
        <w:rPr>
          <w:sz w:val="22"/>
          <w:szCs w:val="24"/>
        </w:rPr>
        <w:t>engages, except with the Minister</w:t>
      </w:r>
      <w:r w:rsidR="005E1428" w:rsidRPr="00ED21EF">
        <w:rPr>
          <w:sz w:val="22"/>
          <w:szCs w:val="24"/>
        </w:rPr>
        <w:t>’</w:t>
      </w:r>
      <w:r w:rsidRPr="00ED21EF">
        <w:rPr>
          <w:sz w:val="22"/>
          <w:szCs w:val="24"/>
        </w:rPr>
        <w:t>s approval, in paid employment outside the duties of his or her office; or</w:t>
      </w:r>
    </w:p>
    <w:p w14:paraId="46A8D0E0" w14:textId="77777777" w:rsidR="00756A16" w:rsidRPr="00ED21EF" w:rsidRDefault="00756A16" w:rsidP="0031455A">
      <w:pPr>
        <w:numPr>
          <w:ilvl w:val="0"/>
          <w:numId w:val="330"/>
        </w:numPr>
        <w:shd w:val="clear" w:color="auto" w:fill="FFFFFF"/>
        <w:tabs>
          <w:tab w:val="left" w:pos="778"/>
        </w:tabs>
        <w:spacing w:before="120"/>
        <w:ind w:left="778" w:hanging="384"/>
        <w:jc w:val="both"/>
        <w:rPr>
          <w:sz w:val="22"/>
          <w:szCs w:val="24"/>
        </w:rPr>
      </w:pPr>
      <w:r w:rsidRPr="00ED21EF">
        <w:rPr>
          <w:sz w:val="22"/>
          <w:szCs w:val="24"/>
        </w:rPr>
        <w:t>is absent from duty, except on leave of absence, for 14 consecutive days or for 28 days in any 12 months;</w:t>
      </w:r>
    </w:p>
    <w:p w14:paraId="5562045B" w14:textId="77777777" w:rsidR="00756A16" w:rsidRPr="00ED21EF" w:rsidRDefault="00756A16" w:rsidP="0031455A">
      <w:pPr>
        <w:shd w:val="clear" w:color="auto" w:fill="FFFFFF"/>
        <w:spacing w:before="120"/>
        <w:ind w:left="14"/>
        <w:jc w:val="both"/>
        <w:rPr>
          <w:sz w:val="22"/>
        </w:rPr>
      </w:pPr>
      <w:r w:rsidRPr="00ED21EF">
        <w:rPr>
          <w:sz w:val="22"/>
          <w:szCs w:val="24"/>
        </w:rPr>
        <w:t>the Governor-General may terminate the Spectrum Manager</w:t>
      </w:r>
      <w:r w:rsidR="005E1428" w:rsidRPr="00ED21EF">
        <w:rPr>
          <w:sz w:val="22"/>
          <w:szCs w:val="24"/>
        </w:rPr>
        <w:t>’</w:t>
      </w:r>
      <w:r w:rsidRPr="00ED21EF">
        <w:rPr>
          <w:sz w:val="22"/>
          <w:szCs w:val="24"/>
        </w:rPr>
        <w:t>s appointment.</w:t>
      </w:r>
    </w:p>
    <w:p w14:paraId="2C4DEEE0" w14:textId="77777777" w:rsidR="00756A16" w:rsidRPr="00ED21EF" w:rsidRDefault="00756A16" w:rsidP="0031455A">
      <w:pPr>
        <w:shd w:val="clear" w:color="auto" w:fill="FFFFFF"/>
        <w:spacing w:before="120"/>
        <w:ind w:left="10"/>
        <w:jc w:val="both"/>
        <w:rPr>
          <w:sz w:val="22"/>
        </w:rPr>
      </w:pPr>
      <w:r w:rsidRPr="00ED21EF">
        <w:rPr>
          <w:b/>
          <w:bCs/>
          <w:sz w:val="22"/>
          <w:szCs w:val="24"/>
        </w:rPr>
        <w:t>Terms and conditions of appointment etc.</w:t>
      </w:r>
    </w:p>
    <w:p w14:paraId="44D1DCB8" w14:textId="77777777" w:rsidR="00756A16" w:rsidRPr="00ED21EF" w:rsidRDefault="00756A16" w:rsidP="0031455A">
      <w:pPr>
        <w:shd w:val="clear" w:color="auto" w:fill="FFFFFF"/>
        <w:spacing w:before="120"/>
        <w:ind w:left="14" w:firstLine="341"/>
        <w:jc w:val="both"/>
        <w:rPr>
          <w:sz w:val="22"/>
        </w:rPr>
      </w:pPr>
      <w:r w:rsidRPr="00ED21EF">
        <w:rPr>
          <w:b/>
          <w:bCs/>
          <w:sz w:val="22"/>
          <w:szCs w:val="24"/>
        </w:rPr>
        <w:t xml:space="preserve">251. </w:t>
      </w:r>
      <w:r w:rsidRPr="00ED21EF">
        <w:rPr>
          <w:sz w:val="22"/>
          <w:szCs w:val="24"/>
        </w:rPr>
        <w:t>The Spectrum Manager holds office on such terms and conditions (in respect of matters not provided by this Act) as are determined by the Minister.</w:t>
      </w:r>
    </w:p>
    <w:p w14:paraId="420D5469" w14:textId="77777777" w:rsidR="00756A16" w:rsidRPr="00ED21EF" w:rsidRDefault="00756A16" w:rsidP="0031455A">
      <w:pPr>
        <w:shd w:val="clear" w:color="auto" w:fill="FFFFFF"/>
        <w:spacing w:before="120"/>
        <w:ind w:left="14"/>
        <w:jc w:val="both"/>
        <w:rPr>
          <w:sz w:val="22"/>
        </w:rPr>
      </w:pPr>
      <w:r w:rsidRPr="00ED21EF">
        <w:rPr>
          <w:b/>
          <w:bCs/>
          <w:sz w:val="22"/>
          <w:szCs w:val="24"/>
        </w:rPr>
        <w:t>Acting appointments</w:t>
      </w:r>
    </w:p>
    <w:p w14:paraId="146C2A9F" w14:textId="77777777" w:rsidR="00756A16" w:rsidRPr="00ED21EF" w:rsidRDefault="00756A16" w:rsidP="0031455A">
      <w:pPr>
        <w:shd w:val="clear" w:color="auto" w:fill="FFFFFF"/>
        <w:spacing w:before="120"/>
        <w:ind w:left="14" w:firstLine="346"/>
        <w:jc w:val="both"/>
        <w:rPr>
          <w:sz w:val="22"/>
        </w:rPr>
      </w:pPr>
      <w:r w:rsidRPr="00ED21EF">
        <w:rPr>
          <w:b/>
          <w:bCs/>
          <w:sz w:val="22"/>
          <w:szCs w:val="24"/>
        </w:rPr>
        <w:t xml:space="preserve">252.(1) </w:t>
      </w:r>
      <w:r w:rsidRPr="00ED21EF">
        <w:rPr>
          <w:sz w:val="22"/>
          <w:szCs w:val="24"/>
        </w:rPr>
        <w:t>The Minister may appoint a person to act as the Spectrum Manager:</w:t>
      </w:r>
    </w:p>
    <w:p w14:paraId="14ABCD83" w14:textId="77777777" w:rsidR="00756A16" w:rsidRPr="00ED21EF" w:rsidRDefault="00756A16" w:rsidP="0031455A">
      <w:pPr>
        <w:numPr>
          <w:ilvl w:val="0"/>
          <w:numId w:val="331"/>
        </w:numPr>
        <w:shd w:val="clear" w:color="auto" w:fill="FFFFFF"/>
        <w:tabs>
          <w:tab w:val="left" w:pos="787"/>
        </w:tabs>
        <w:spacing w:before="120"/>
        <w:ind w:left="787" w:hanging="384"/>
        <w:jc w:val="both"/>
        <w:rPr>
          <w:sz w:val="22"/>
          <w:szCs w:val="24"/>
        </w:rPr>
      </w:pPr>
      <w:r w:rsidRPr="00ED21EF">
        <w:rPr>
          <w:sz w:val="22"/>
          <w:szCs w:val="24"/>
        </w:rPr>
        <w:t>during a vacancy in the office of Spectrum Manager (whether or not an appointment has previously been made to the office); or</w:t>
      </w:r>
    </w:p>
    <w:p w14:paraId="1DF7D376" w14:textId="77777777" w:rsidR="00756A16" w:rsidRPr="00ED21EF" w:rsidRDefault="00756A16" w:rsidP="0031455A">
      <w:pPr>
        <w:numPr>
          <w:ilvl w:val="0"/>
          <w:numId w:val="331"/>
        </w:numPr>
        <w:shd w:val="clear" w:color="auto" w:fill="FFFFFF"/>
        <w:tabs>
          <w:tab w:val="left" w:pos="787"/>
        </w:tabs>
        <w:spacing w:before="120"/>
        <w:ind w:left="787" w:hanging="384"/>
        <w:jc w:val="both"/>
        <w:rPr>
          <w:sz w:val="22"/>
          <w:szCs w:val="24"/>
        </w:rPr>
      </w:pPr>
      <w:r w:rsidRPr="00ED21EF">
        <w:rPr>
          <w:sz w:val="22"/>
          <w:szCs w:val="24"/>
        </w:rPr>
        <w:t>during any period, or during all periods, when the Spectrum Manager is absent from duty or from Australia or is, for any other reason, unable to perform the duties of the office.</w:t>
      </w:r>
    </w:p>
    <w:p w14:paraId="47782A89" w14:textId="77777777" w:rsidR="00756A16" w:rsidRPr="00ED21EF" w:rsidRDefault="00756A16" w:rsidP="0031455A">
      <w:pPr>
        <w:shd w:val="clear" w:color="auto" w:fill="FFFFFF"/>
        <w:spacing w:before="120"/>
        <w:ind w:left="14" w:firstLine="346"/>
        <w:jc w:val="both"/>
        <w:rPr>
          <w:sz w:val="22"/>
        </w:rPr>
      </w:pPr>
      <w:r w:rsidRPr="00ED21EF">
        <w:rPr>
          <w:b/>
          <w:bCs/>
          <w:sz w:val="22"/>
          <w:szCs w:val="24"/>
        </w:rPr>
        <w:t>(2)</w:t>
      </w:r>
      <w:r w:rsidRPr="00ED21EF">
        <w:rPr>
          <w:sz w:val="22"/>
          <w:szCs w:val="24"/>
        </w:rPr>
        <w:t xml:space="preserve"> Anything done by a person purporting to act under an appointment under this section is not invalid merely because:</w:t>
      </w:r>
    </w:p>
    <w:p w14:paraId="6804AD59" w14:textId="77777777" w:rsidR="00756A16" w:rsidRPr="00ED21EF" w:rsidRDefault="00756A16" w:rsidP="0031455A">
      <w:pPr>
        <w:numPr>
          <w:ilvl w:val="0"/>
          <w:numId w:val="332"/>
        </w:numPr>
        <w:shd w:val="clear" w:color="auto" w:fill="FFFFFF"/>
        <w:tabs>
          <w:tab w:val="left" w:pos="792"/>
        </w:tabs>
        <w:spacing w:before="120"/>
        <w:ind w:left="398"/>
        <w:jc w:val="both"/>
        <w:rPr>
          <w:sz w:val="22"/>
          <w:szCs w:val="24"/>
        </w:rPr>
      </w:pPr>
      <w:r w:rsidRPr="00ED21EF">
        <w:rPr>
          <w:sz w:val="22"/>
          <w:szCs w:val="24"/>
        </w:rPr>
        <w:t>the occasion for the appointment had not arisen; or</w:t>
      </w:r>
    </w:p>
    <w:p w14:paraId="167B1889" w14:textId="77777777" w:rsidR="00756A16" w:rsidRPr="00ED21EF" w:rsidRDefault="00756A16" w:rsidP="0031455A">
      <w:pPr>
        <w:numPr>
          <w:ilvl w:val="0"/>
          <w:numId w:val="332"/>
        </w:numPr>
        <w:shd w:val="clear" w:color="auto" w:fill="FFFFFF"/>
        <w:tabs>
          <w:tab w:val="left" w:pos="792"/>
        </w:tabs>
        <w:spacing w:before="120"/>
        <w:ind w:left="792" w:hanging="394"/>
        <w:jc w:val="both"/>
        <w:rPr>
          <w:sz w:val="22"/>
          <w:szCs w:val="24"/>
        </w:rPr>
      </w:pPr>
      <w:r w:rsidRPr="00ED21EF">
        <w:rPr>
          <w:sz w:val="22"/>
          <w:szCs w:val="24"/>
        </w:rPr>
        <w:t>there was a defect or irregularity in, or in connection with, the appointment; or</w:t>
      </w:r>
    </w:p>
    <w:p w14:paraId="0B68F426" w14:textId="77777777" w:rsidR="00756A16" w:rsidRPr="00ED21EF" w:rsidRDefault="00756A16" w:rsidP="0031455A">
      <w:pPr>
        <w:numPr>
          <w:ilvl w:val="0"/>
          <w:numId w:val="332"/>
        </w:numPr>
        <w:shd w:val="clear" w:color="auto" w:fill="FFFFFF"/>
        <w:tabs>
          <w:tab w:val="left" w:pos="792"/>
        </w:tabs>
        <w:spacing w:before="120"/>
        <w:ind w:left="398"/>
        <w:jc w:val="both"/>
        <w:rPr>
          <w:sz w:val="22"/>
          <w:szCs w:val="24"/>
        </w:rPr>
      </w:pPr>
      <w:r w:rsidRPr="00ED21EF">
        <w:rPr>
          <w:sz w:val="22"/>
          <w:szCs w:val="24"/>
        </w:rPr>
        <w:t>the appointment had ceased to have effect; or</w:t>
      </w:r>
    </w:p>
    <w:p w14:paraId="546B0801" w14:textId="77777777" w:rsidR="00756A16" w:rsidRPr="00ED21EF" w:rsidRDefault="00756A16" w:rsidP="0031455A">
      <w:pPr>
        <w:numPr>
          <w:ilvl w:val="0"/>
          <w:numId w:val="332"/>
        </w:numPr>
        <w:shd w:val="clear" w:color="auto" w:fill="FFFFFF"/>
        <w:tabs>
          <w:tab w:val="left" w:pos="792"/>
        </w:tabs>
        <w:spacing w:before="120"/>
        <w:ind w:left="398"/>
        <w:jc w:val="both"/>
        <w:rPr>
          <w:sz w:val="22"/>
          <w:szCs w:val="24"/>
        </w:rPr>
      </w:pPr>
      <w:r w:rsidRPr="00ED21EF">
        <w:rPr>
          <w:sz w:val="22"/>
          <w:szCs w:val="24"/>
        </w:rPr>
        <w:t>the occasion for the person to act had not arisen or had ceased.</w:t>
      </w:r>
    </w:p>
    <w:p w14:paraId="291F0307" w14:textId="77777777" w:rsidR="00756A16" w:rsidRPr="00ED21EF" w:rsidRDefault="00756A16" w:rsidP="005D09F4">
      <w:pPr>
        <w:shd w:val="clear" w:color="auto" w:fill="FFFFFF"/>
        <w:spacing w:before="240"/>
        <w:jc w:val="center"/>
        <w:rPr>
          <w:sz w:val="22"/>
        </w:rPr>
      </w:pPr>
      <w:r w:rsidRPr="00ED21EF">
        <w:rPr>
          <w:b/>
          <w:bCs/>
          <w:i/>
          <w:iCs/>
          <w:sz w:val="22"/>
          <w:szCs w:val="24"/>
        </w:rPr>
        <w:t>Subdivision C</w:t>
      </w:r>
      <w:r w:rsidRPr="00ED21EF">
        <w:rPr>
          <w:rFonts w:eastAsia="Times New Roman"/>
          <w:sz w:val="22"/>
          <w:szCs w:val="24"/>
        </w:rPr>
        <w:t>—</w:t>
      </w:r>
      <w:r w:rsidRPr="00ED21EF">
        <w:rPr>
          <w:rFonts w:eastAsia="Times New Roman"/>
          <w:b/>
          <w:bCs/>
          <w:i/>
          <w:iCs/>
          <w:sz w:val="22"/>
          <w:szCs w:val="24"/>
        </w:rPr>
        <w:t>The staff</w:t>
      </w:r>
    </w:p>
    <w:p w14:paraId="25C3F644" w14:textId="77777777" w:rsidR="00756A16" w:rsidRPr="00ED21EF" w:rsidRDefault="00756A16" w:rsidP="0031455A">
      <w:pPr>
        <w:shd w:val="clear" w:color="auto" w:fill="FFFFFF"/>
        <w:spacing w:before="120"/>
        <w:ind w:left="24"/>
        <w:jc w:val="both"/>
        <w:rPr>
          <w:sz w:val="22"/>
        </w:rPr>
      </w:pPr>
      <w:r w:rsidRPr="00ED21EF">
        <w:rPr>
          <w:b/>
          <w:bCs/>
          <w:sz w:val="22"/>
          <w:szCs w:val="24"/>
        </w:rPr>
        <w:t>Staff of the SMA</w:t>
      </w:r>
    </w:p>
    <w:p w14:paraId="69CB568F" w14:textId="77777777" w:rsidR="00756A16" w:rsidRPr="00ED21EF" w:rsidRDefault="00756A16" w:rsidP="0031455A">
      <w:pPr>
        <w:shd w:val="clear" w:color="auto" w:fill="FFFFFF"/>
        <w:spacing w:before="120"/>
        <w:ind w:left="24" w:firstLine="346"/>
        <w:jc w:val="both"/>
        <w:rPr>
          <w:sz w:val="22"/>
        </w:rPr>
      </w:pPr>
      <w:r w:rsidRPr="00ED21EF">
        <w:rPr>
          <w:b/>
          <w:bCs/>
          <w:sz w:val="22"/>
          <w:szCs w:val="24"/>
        </w:rPr>
        <w:t xml:space="preserve">253.(1) </w:t>
      </w:r>
      <w:r w:rsidRPr="00ED21EF">
        <w:rPr>
          <w:sz w:val="22"/>
          <w:szCs w:val="24"/>
        </w:rPr>
        <w:t xml:space="preserve">The staff required for the purposes of the SMA are to be persons appointed or employed under the </w:t>
      </w:r>
      <w:r w:rsidRPr="00ED21EF">
        <w:rPr>
          <w:i/>
          <w:iCs/>
          <w:sz w:val="22"/>
          <w:szCs w:val="24"/>
        </w:rPr>
        <w:t>Public Service Act 1922.</w:t>
      </w:r>
    </w:p>
    <w:p w14:paraId="38C48D35" w14:textId="77777777" w:rsidR="00756A16" w:rsidRPr="00ED21EF" w:rsidRDefault="00756A16" w:rsidP="0031455A">
      <w:pPr>
        <w:shd w:val="clear" w:color="auto" w:fill="FFFFFF"/>
        <w:spacing w:before="120"/>
        <w:ind w:left="24" w:firstLine="336"/>
        <w:jc w:val="both"/>
        <w:rPr>
          <w:sz w:val="22"/>
        </w:rPr>
      </w:pPr>
      <w:r w:rsidRPr="00ED21EF">
        <w:rPr>
          <w:b/>
          <w:bCs/>
          <w:sz w:val="22"/>
          <w:szCs w:val="24"/>
        </w:rPr>
        <w:t>(2)</w:t>
      </w:r>
      <w:r w:rsidRPr="00ED21EF">
        <w:rPr>
          <w:sz w:val="22"/>
          <w:szCs w:val="24"/>
        </w:rPr>
        <w:t xml:space="preserve"> The Spectrum Manager has all the powers of a Secretary under the </w:t>
      </w:r>
      <w:r w:rsidRPr="00ED21EF">
        <w:rPr>
          <w:i/>
          <w:iCs/>
          <w:sz w:val="22"/>
          <w:szCs w:val="24"/>
        </w:rPr>
        <w:t xml:space="preserve">Public Service Act 1922 </w:t>
      </w:r>
      <w:r w:rsidRPr="00ED21EF">
        <w:rPr>
          <w:sz w:val="22"/>
          <w:szCs w:val="24"/>
        </w:rPr>
        <w:t>as they relate to the branch of the Australian Public Service comprising the SMA</w:t>
      </w:r>
      <w:r w:rsidR="005E1428" w:rsidRPr="00ED21EF">
        <w:rPr>
          <w:sz w:val="22"/>
          <w:szCs w:val="24"/>
        </w:rPr>
        <w:t>’</w:t>
      </w:r>
      <w:r w:rsidRPr="00ED21EF">
        <w:rPr>
          <w:sz w:val="22"/>
          <w:szCs w:val="24"/>
        </w:rPr>
        <w:t>s staff.</w:t>
      </w:r>
    </w:p>
    <w:p w14:paraId="6769FB40" w14:textId="77777777" w:rsidR="000238D2" w:rsidRDefault="000238D2" w:rsidP="0031455A">
      <w:pPr>
        <w:shd w:val="clear" w:color="auto" w:fill="FFFFFF"/>
        <w:spacing w:before="120"/>
        <w:jc w:val="both"/>
        <w:rPr>
          <w:sz w:val="22"/>
        </w:rPr>
        <w:sectPr w:rsidR="000238D2" w:rsidSect="0071147F">
          <w:pgSz w:w="12240" w:h="15840" w:code="1"/>
          <w:pgMar w:top="1440" w:right="1440" w:bottom="1440" w:left="1440" w:header="720" w:footer="720" w:gutter="0"/>
          <w:cols w:space="60"/>
          <w:noEndnote/>
        </w:sectPr>
      </w:pPr>
    </w:p>
    <w:p w14:paraId="67D8ADA6" w14:textId="77777777" w:rsidR="00756A16" w:rsidRPr="00ED21EF" w:rsidRDefault="00756A16" w:rsidP="0031455A">
      <w:pPr>
        <w:shd w:val="clear" w:color="auto" w:fill="FFFFFF"/>
        <w:spacing w:before="120"/>
        <w:ind w:left="14" w:firstLine="346"/>
        <w:jc w:val="both"/>
        <w:rPr>
          <w:sz w:val="22"/>
        </w:rPr>
      </w:pPr>
      <w:r w:rsidRPr="00ED21EF">
        <w:rPr>
          <w:b/>
          <w:bCs/>
          <w:sz w:val="22"/>
          <w:szCs w:val="24"/>
        </w:rPr>
        <w:lastRenderedPageBreak/>
        <w:t>(3)</w:t>
      </w:r>
      <w:r w:rsidRPr="00ED21EF">
        <w:rPr>
          <w:sz w:val="22"/>
          <w:szCs w:val="24"/>
        </w:rPr>
        <w:t xml:space="preserve"> The SMA may make an arrangement with an authority of the Commonwealth:</w:t>
      </w:r>
    </w:p>
    <w:p w14:paraId="7E8AAC9E" w14:textId="77777777" w:rsidR="00756A16" w:rsidRPr="00ED21EF" w:rsidRDefault="00756A16" w:rsidP="0031455A">
      <w:pPr>
        <w:numPr>
          <w:ilvl w:val="0"/>
          <w:numId w:val="333"/>
        </w:numPr>
        <w:shd w:val="clear" w:color="auto" w:fill="FFFFFF"/>
        <w:tabs>
          <w:tab w:val="left" w:pos="802"/>
        </w:tabs>
        <w:spacing w:before="120"/>
        <w:ind w:left="802" w:hanging="398"/>
        <w:jc w:val="both"/>
        <w:rPr>
          <w:sz w:val="22"/>
          <w:szCs w:val="24"/>
        </w:rPr>
      </w:pPr>
      <w:r w:rsidRPr="00ED21EF">
        <w:rPr>
          <w:sz w:val="22"/>
          <w:szCs w:val="24"/>
        </w:rPr>
        <w:t>for the services of officers or employees of the authority to be made available for the purposes of the SMA; or</w:t>
      </w:r>
    </w:p>
    <w:p w14:paraId="290D1825" w14:textId="77777777" w:rsidR="00756A16" w:rsidRPr="00ED21EF" w:rsidRDefault="00756A16" w:rsidP="0031455A">
      <w:pPr>
        <w:numPr>
          <w:ilvl w:val="0"/>
          <w:numId w:val="333"/>
        </w:numPr>
        <w:shd w:val="clear" w:color="auto" w:fill="FFFFFF"/>
        <w:tabs>
          <w:tab w:val="left" w:pos="802"/>
        </w:tabs>
        <w:spacing w:before="120"/>
        <w:ind w:left="802" w:hanging="398"/>
        <w:jc w:val="both"/>
        <w:rPr>
          <w:sz w:val="22"/>
          <w:szCs w:val="24"/>
        </w:rPr>
      </w:pPr>
      <w:r w:rsidRPr="00ED21EF">
        <w:rPr>
          <w:sz w:val="22"/>
          <w:szCs w:val="24"/>
        </w:rPr>
        <w:t>for the services of officers or employees of the SMA to be made available for the purposes of the authority.</w:t>
      </w:r>
    </w:p>
    <w:p w14:paraId="766408E6" w14:textId="77777777" w:rsidR="00756A16" w:rsidRPr="00ED21EF" w:rsidRDefault="00756A16" w:rsidP="0031455A">
      <w:pPr>
        <w:shd w:val="clear" w:color="auto" w:fill="FFFFFF"/>
        <w:spacing w:before="120"/>
        <w:ind w:left="10"/>
        <w:jc w:val="both"/>
        <w:rPr>
          <w:sz w:val="22"/>
        </w:rPr>
      </w:pPr>
      <w:r w:rsidRPr="00ED21EF">
        <w:rPr>
          <w:b/>
          <w:bCs/>
          <w:sz w:val="22"/>
          <w:szCs w:val="24"/>
        </w:rPr>
        <w:t>Control of staff of the SMA</w:t>
      </w:r>
    </w:p>
    <w:p w14:paraId="76B64800" w14:textId="77777777" w:rsidR="00756A16" w:rsidRPr="00ED21EF" w:rsidRDefault="00756A16" w:rsidP="0031455A">
      <w:pPr>
        <w:shd w:val="clear" w:color="auto" w:fill="FFFFFF"/>
        <w:spacing w:before="120"/>
        <w:ind w:left="10" w:firstLine="350"/>
        <w:jc w:val="both"/>
        <w:rPr>
          <w:sz w:val="22"/>
        </w:rPr>
      </w:pPr>
      <w:r w:rsidRPr="00ED21EF">
        <w:rPr>
          <w:b/>
          <w:bCs/>
          <w:sz w:val="22"/>
          <w:szCs w:val="24"/>
        </w:rPr>
        <w:t xml:space="preserve">254. </w:t>
      </w:r>
      <w:r w:rsidRPr="00ED21EF">
        <w:rPr>
          <w:sz w:val="22"/>
          <w:szCs w:val="24"/>
        </w:rPr>
        <w:t>If a member of staff of the SMA performs a function or exercises a power under this Act, the member of staff is, in the performance of that function or the exercise of that power, subject to the directions of the Spectrum Manager.</w:t>
      </w:r>
    </w:p>
    <w:p w14:paraId="49F5304B" w14:textId="77777777" w:rsidR="00756A16" w:rsidRPr="00ED21EF" w:rsidRDefault="00756A16" w:rsidP="000238D2">
      <w:pPr>
        <w:shd w:val="clear" w:color="auto" w:fill="FFFFFF"/>
        <w:spacing w:before="240"/>
        <w:jc w:val="center"/>
        <w:rPr>
          <w:sz w:val="22"/>
        </w:rPr>
      </w:pPr>
      <w:r w:rsidRPr="00ED21EF">
        <w:rPr>
          <w:b/>
          <w:bCs/>
          <w:sz w:val="22"/>
          <w:szCs w:val="24"/>
        </w:rPr>
        <w:t>PART 5.2</w:t>
      </w:r>
      <w:r w:rsidRPr="00ED21EF">
        <w:rPr>
          <w:rFonts w:eastAsia="Times New Roman"/>
          <w:b/>
          <w:bCs/>
          <w:sz w:val="22"/>
          <w:szCs w:val="24"/>
        </w:rPr>
        <w:t>—PUBLIC INQUIRIES</w:t>
      </w:r>
    </w:p>
    <w:p w14:paraId="5E4A96AB" w14:textId="77777777" w:rsidR="00756A16" w:rsidRPr="00ED21EF" w:rsidRDefault="00756A16" w:rsidP="0031455A">
      <w:pPr>
        <w:shd w:val="clear" w:color="auto" w:fill="FFFFFF"/>
        <w:spacing w:before="120"/>
        <w:ind w:left="10"/>
        <w:jc w:val="both"/>
        <w:rPr>
          <w:sz w:val="22"/>
        </w:rPr>
      </w:pPr>
      <w:r w:rsidRPr="00ED21EF">
        <w:rPr>
          <w:b/>
          <w:bCs/>
          <w:sz w:val="22"/>
          <w:szCs w:val="24"/>
        </w:rPr>
        <w:t>SMA may hold inquiry</w:t>
      </w:r>
    </w:p>
    <w:p w14:paraId="6E830DC3" w14:textId="77777777" w:rsidR="00756A16" w:rsidRPr="00ED21EF" w:rsidRDefault="00756A16" w:rsidP="0031455A">
      <w:pPr>
        <w:shd w:val="clear" w:color="auto" w:fill="FFFFFF"/>
        <w:spacing w:before="120"/>
        <w:ind w:left="19" w:firstLine="336"/>
        <w:jc w:val="both"/>
        <w:rPr>
          <w:sz w:val="22"/>
        </w:rPr>
      </w:pPr>
      <w:r w:rsidRPr="00ED21EF">
        <w:rPr>
          <w:b/>
          <w:bCs/>
          <w:sz w:val="22"/>
          <w:szCs w:val="24"/>
        </w:rPr>
        <w:t xml:space="preserve">255.(1) </w:t>
      </w:r>
      <w:r w:rsidRPr="00ED21EF">
        <w:rPr>
          <w:sz w:val="22"/>
          <w:szCs w:val="24"/>
        </w:rPr>
        <w:t>The SMA may hold a public inquiry about any matter relating to:</w:t>
      </w:r>
    </w:p>
    <w:p w14:paraId="34B3E468" w14:textId="77777777" w:rsidR="00756A16" w:rsidRPr="00ED21EF" w:rsidRDefault="00756A16" w:rsidP="0031455A">
      <w:pPr>
        <w:numPr>
          <w:ilvl w:val="0"/>
          <w:numId w:val="334"/>
        </w:numPr>
        <w:shd w:val="clear" w:color="auto" w:fill="FFFFFF"/>
        <w:tabs>
          <w:tab w:val="left" w:pos="797"/>
        </w:tabs>
        <w:spacing w:before="120"/>
        <w:ind w:left="398"/>
        <w:jc w:val="both"/>
        <w:rPr>
          <w:sz w:val="22"/>
          <w:szCs w:val="24"/>
        </w:rPr>
      </w:pPr>
      <w:r w:rsidRPr="00ED21EF">
        <w:rPr>
          <w:sz w:val="22"/>
          <w:szCs w:val="24"/>
        </w:rPr>
        <w:t>management of the radiofrequency spectrum; or</w:t>
      </w:r>
    </w:p>
    <w:p w14:paraId="744E3947" w14:textId="77777777" w:rsidR="00756A16" w:rsidRPr="00ED21EF" w:rsidRDefault="00756A16" w:rsidP="0031455A">
      <w:pPr>
        <w:numPr>
          <w:ilvl w:val="0"/>
          <w:numId w:val="334"/>
        </w:numPr>
        <w:shd w:val="clear" w:color="auto" w:fill="FFFFFF"/>
        <w:tabs>
          <w:tab w:val="left" w:pos="797"/>
        </w:tabs>
        <w:spacing w:before="120"/>
        <w:ind w:left="398"/>
        <w:jc w:val="both"/>
        <w:rPr>
          <w:sz w:val="22"/>
          <w:szCs w:val="24"/>
        </w:rPr>
      </w:pPr>
      <w:r w:rsidRPr="00ED21EF">
        <w:rPr>
          <w:sz w:val="22"/>
          <w:szCs w:val="24"/>
        </w:rPr>
        <w:t>any other aspect of radio emissions.</w:t>
      </w:r>
    </w:p>
    <w:p w14:paraId="77F84E47" w14:textId="77777777" w:rsidR="00756A16" w:rsidRPr="00ED21EF" w:rsidRDefault="00756A16" w:rsidP="0031455A">
      <w:pPr>
        <w:shd w:val="clear" w:color="auto" w:fill="FFFFFF"/>
        <w:spacing w:before="120"/>
        <w:ind w:left="10" w:firstLine="341"/>
        <w:jc w:val="both"/>
        <w:rPr>
          <w:sz w:val="22"/>
        </w:rPr>
      </w:pPr>
      <w:r w:rsidRPr="00ED21EF">
        <w:rPr>
          <w:b/>
          <w:bCs/>
          <w:sz w:val="22"/>
          <w:szCs w:val="24"/>
        </w:rPr>
        <w:t>(2)</w:t>
      </w:r>
      <w:r w:rsidRPr="00ED21EF">
        <w:rPr>
          <w:sz w:val="22"/>
          <w:szCs w:val="24"/>
        </w:rPr>
        <w:t xml:space="preserve"> The SMA must not hold a public inquiry about a matter relating to the operation, or proposed operation, of a broadcasting station unless the matter is about:</w:t>
      </w:r>
    </w:p>
    <w:p w14:paraId="0BDFF2CE" w14:textId="77777777" w:rsidR="00756A16" w:rsidRPr="00ED21EF" w:rsidRDefault="00756A16" w:rsidP="0031455A">
      <w:pPr>
        <w:numPr>
          <w:ilvl w:val="0"/>
          <w:numId w:val="335"/>
        </w:numPr>
        <w:shd w:val="clear" w:color="auto" w:fill="FFFFFF"/>
        <w:tabs>
          <w:tab w:val="left" w:pos="792"/>
        </w:tabs>
        <w:spacing w:before="120"/>
        <w:ind w:left="792" w:hanging="398"/>
        <w:jc w:val="both"/>
        <w:rPr>
          <w:sz w:val="22"/>
          <w:szCs w:val="24"/>
        </w:rPr>
      </w:pPr>
      <w:r w:rsidRPr="00ED21EF">
        <w:rPr>
          <w:sz w:val="22"/>
          <w:szCs w:val="24"/>
        </w:rPr>
        <w:t xml:space="preserve">interference, or risk of interference, to </w:t>
      </w:r>
      <w:r w:rsidRPr="005A2A5A">
        <w:rPr>
          <w:sz w:val="22"/>
          <w:szCs w:val="24"/>
        </w:rPr>
        <w:t xml:space="preserve">radiocommunications </w:t>
      </w:r>
      <w:r w:rsidRPr="00ED21EF">
        <w:rPr>
          <w:sz w:val="22"/>
          <w:szCs w:val="24"/>
        </w:rPr>
        <w:t>(other than transmission or reception of radio or television programs delivered by a broadcasting service) that is attributable to operation of a broadcasting station; or</w:t>
      </w:r>
    </w:p>
    <w:p w14:paraId="297289CD" w14:textId="77777777" w:rsidR="00756A16" w:rsidRPr="00ED21EF" w:rsidRDefault="00756A16" w:rsidP="0031455A">
      <w:pPr>
        <w:numPr>
          <w:ilvl w:val="0"/>
          <w:numId w:val="335"/>
        </w:numPr>
        <w:shd w:val="clear" w:color="auto" w:fill="FFFFFF"/>
        <w:tabs>
          <w:tab w:val="left" w:pos="792"/>
        </w:tabs>
        <w:spacing w:before="120"/>
        <w:ind w:left="394"/>
        <w:jc w:val="both"/>
        <w:rPr>
          <w:sz w:val="22"/>
          <w:szCs w:val="24"/>
        </w:rPr>
      </w:pPr>
      <w:r w:rsidRPr="00ED21EF">
        <w:rPr>
          <w:sz w:val="22"/>
          <w:szCs w:val="24"/>
        </w:rPr>
        <w:t>interference, or risk of interference, that:</w:t>
      </w:r>
    </w:p>
    <w:p w14:paraId="2A1D4375" w14:textId="77777777" w:rsidR="00756A16" w:rsidRPr="00ED21EF" w:rsidRDefault="00756A16" w:rsidP="0031455A">
      <w:pPr>
        <w:shd w:val="clear" w:color="auto" w:fill="FFFFFF"/>
        <w:spacing w:before="120"/>
        <w:ind w:left="1445" w:hanging="346"/>
        <w:jc w:val="both"/>
        <w:rPr>
          <w:sz w:val="22"/>
        </w:rPr>
      </w:pPr>
      <w:r w:rsidRPr="00ED21EF">
        <w:rPr>
          <w:sz w:val="22"/>
          <w:szCs w:val="24"/>
        </w:rPr>
        <w:t>(i)</w:t>
      </w:r>
      <w:r w:rsidR="0062477A">
        <w:rPr>
          <w:sz w:val="22"/>
          <w:szCs w:val="24"/>
        </w:rPr>
        <w:tab/>
      </w:r>
      <w:r w:rsidRPr="00ED21EF">
        <w:rPr>
          <w:sz w:val="22"/>
          <w:szCs w:val="24"/>
        </w:rPr>
        <w:t>is to transmission or reception of radio or television programs delivered by a broadcasting service; and</w:t>
      </w:r>
    </w:p>
    <w:p w14:paraId="3FB1AC02" w14:textId="77777777" w:rsidR="00756A16" w:rsidRPr="00ED21EF" w:rsidRDefault="00756A16" w:rsidP="0031455A">
      <w:pPr>
        <w:shd w:val="clear" w:color="auto" w:fill="FFFFFF"/>
        <w:spacing w:before="120"/>
        <w:ind w:left="1027"/>
        <w:jc w:val="both"/>
        <w:rPr>
          <w:sz w:val="22"/>
        </w:rPr>
      </w:pPr>
      <w:r w:rsidRPr="00ED21EF">
        <w:rPr>
          <w:sz w:val="22"/>
          <w:szCs w:val="24"/>
        </w:rPr>
        <w:t>(ii)</w:t>
      </w:r>
      <w:r w:rsidR="0062477A">
        <w:rPr>
          <w:sz w:val="22"/>
          <w:szCs w:val="24"/>
        </w:rPr>
        <w:tab/>
      </w:r>
      <w:r w:rsidRPr="00ED21EF">
        <w:rPr>
          <w:sz w:val="22"/>
          <w:szCs w:val="24"/>
        </w:rPr>
        <w:t>is not attributable to operation of a broadcasting station.</w:t>
      </w:r>
    </w:p>
    <w:p w14:paraId="1E208DAA" w14:textId="77777777" w:rsidR="00756A16" w:rsidRPr="00ED21EF" w:rsidRDefault="00756A16" w:rsidP="0031455A">
      <w:pPr>
        <w:shd w:val="clear" w:color="auto" w:fill="FFFFFF"/>
        <w:spacing w:before="120"/>
        <w:jc w:val="both"/>
        <w:rPr>
          <w:sz w:val="22"/>
        </w:rPr>
      </w:pPr>
      <w:r w:rsidRPr="00ED21EF">
        <w:rPr>
          <w:b/>
          <w:bCs/>
          <w:sz w:val="22"/>
          <w:szCs w:val="24"/>
        </w:rPr>
        <w:t>SMA to hold inquiry when directed</w:t>
      </w:r>
    </w:p>
    <w:p w14:paraId="61E76A6E" w14:textId="77777777" w:rsidR="00756A16" w:rsidRPr="00ED21EF" w:rsidRDefault="00756A16" w:rsidP="0031455A">
      <w:pPr>
        <w:shd w:val="clear" w:color="auto" w:fill="FFFFFF"/>
        <w:spacing w:before="120"/>
        <w:ind w:left="10" w:firstLine="336"/>
        <w:jc w:val="both"/>
        <w:rPr>
          <w:sz w:val="22"/>
        </w:rPr>
      </w:pPr>
      <w:r w:rsidRPr="00ED21EF">
        <w:rPr>
          <w:b/>
          <w:bCs/>
          <w:sz w:val="22"/>
          <w:szCs w:val="24"/>
        </w:rPr>
        <w:t xml:space="preserve">256.(1) </w:t>
      </w:r>
      <w:r w:rsidRPr="00ED21EF">
        <w:rPr>
          <w:sz w:val="22"/>
          <w:szCs w:val="24"/>
        </w:rPr>
        <w:t>The SMA must hold a public inquiry about a particular matter relating to:</w:t>
      </w:r>
    </w:p>
    <w:p w14:paraId="05EAD63B" w14:textId="77777777" w:rsidR="00756A16" w:rsidRPr="00ED21EF" w:rsidRDefault="00756A16" w:rsidP="0031455A">
      <w:pPr>
        <w:numPr>
          <w:ilvl w:val="0"/>
          <w:numId w:val="336"/>
        </w:numPr>
        <w:shd w:val="clear" w:color="auto" w:fill="FFFFFF"/>
        <w:tabs>
          <w:tab w:val="left" w:pos="787"/>
        </w:tabs>
        <w:spacing w:before="120"/>
        <w:ind w:left="389"/>
        <w:jc w:val="both"/>
        <w:rPr>
          <w:sz w:val="22"/>
          <w:szCs w:val="24"/>
        </w:rPr>
      </w:pPr>
      <w:r w:rsidRPr="00ED21EF">
        <w:rPr>
          <w:sz w:val="22"/>
          <w:szCs w:val="24"/>
        </w:rPr>
        <w:t>management of the radiofrequency spectrum; or</w:t>
      </w:r>
    </w:p>
    <w:p w14:paraId="1D2947DD" w14:textId="77777777" w:rsidR="00756A16" w:rsidRPr="00ED21EF" w:rsidRDefault="00756A16" w:rsidP="0031455A">
      <w:pPr>
        <w:numPr>
          <w:ilvl w:val="0"/>
          <w:numId w:val="336"/>
        </w:numPr>
        <w:shd w:val="clear" w:color="auto" w:fill="FFFFFF"/>
        <w:tabs>
          <w:tab w:val="left" w:pos="787"/>
        </w:tabs>
        <w:spacing w:before="120"/>
        <w:ind w:left="389"/>
        <w:jc w:val="both"/>
        <w:rPr>
          <w:sz w:val="22"/>
          <w:szCs w:val="24"/>
        </w:rPr>
      </w:pPr>
      <w:r w:rsidRPr="00ED21EF">
        <w:rPr>
          <w:sz w:val="22"/>
          <w:szCs w:val="24"/>
        </w:rPr>
        <w:t>any other aspect of radio emissions;</w:t>
      </w:r>
    </w:p>
    <w:p w14:paraId="53B6A620" w14:textId="77777777" w:rsidR="00756A16" w:rsidRPr="00ED21EF" w:rsidRDefault="00756A16" w:rsidP="0031455A">
      <w:pPr>
        <w:shd w:val="clear" w:color="auto" w:fill="FFFFFF"/>
        <w:spacing w:before="120"/>
        <w:jc w:val="both"/>
        <w:rPr>
          <w:sz w:val="22"/>
        </w:rPr>
      </w:pPr>
      <w:r w:rsidRPr="00ED21EF">
        <w:rPr>
          <w:sz w:val="22"/>
          <w:szCs w:val="24"/>
        </w:rPr>
        <w:t>if the Minister directs the SMA in writing to hold a public inquiry about that matter.</w:t>
      </w:r>
    </w:p>
    <w:p w14:paraId="21100659" w14:textId="77777777" w:rsidR="00756A16" w:rsidRPr="00ED21EF" w:rsidRDefault="00756A16" w:rsidP="0031455A">
      <w:pPr>
        <w:shd w:val="clear" w:color="auto" w:fill="FFFFFF"/>
        <w:spacing w:before="120"/>
        <w:ind w:firstLine="336"/>
        <w:jc w:val="both"/>
        <w:rPr>
          <w:sz w:val="22"/>
        </w:rPr>
      </w:pPr>
      <w:r w:rsidRPr="00ED21EF">
        <w:rPr>
          <w:b/>
          <w:bCs/>
          <w:sz w:val="22"/>
          <w:szCs w:val="24"/>
        </w:rPr>
        <w:t>(2)</w:t>
      </w:r>
      <w:r w:rsidRPr="00ED21EF">
        <w:rPr>
          <w:sz w:val="22"/>
          <w:szCs w:val="24"/>
        </w:rPr>
        <w:t xml:space="preserve"> The Minister must not direct the SMA to hold a public inquiry that it could not hold under section 255.</w:t>
      </w:r>
    </w:p>
    <w:p w14:paraId="7ED04D4F" w14:textId="77777777" w:rsidR="0062477A" w:rsidRDefault="0062477A" w:rsidP="0031455A">
      <w:pPr>
        <w:shd w:val="clear" w:color="auto" w:fill="FFFFFF"/>
        <w:spacing w:before="120"/>
        <w:ind w:left="5"/>
        <w:jc w:val="both"/>
        <w:rPr>
          <w:sz w:val="22"/>
        </w:rPr>
        <w:sectPr w:rsidR="0062477A" w:rsidSect="0071147F">
          <w:pgSz w:w="12240" w:h="15840" w:code="1"/>
          <w:pgMar w:top="1440" w:right="1440" w:bottom="1440" w:left="1440" w:header="720" w:footer="720" w:gutter="0"/>
          <w:cols w:space="60"/>
          <w:noEndnote/>
        </w:sectPr>
      </w:pPr>
    </w:p>
    <w:p w14:paraId="1832CCC2" w14:textId="77777777" w:rsidR="00756A16" w:rsidRPr="00ED21EF" w:rsidRDefault="00756A16" w:rsidP="0031455A">
      <w:pPr>
        <w:shd w:val="clear" w:color="auto" w:fill="FFFFFF"/>
        <w:spacing w:before="120"/>
        <w:ind w:left="14"/>
        <w:jc w:val="both"/>
        <w:rPr>
          <w:sz w:val="22"/>
        </w:rPr>
      </w:pPr>
      <w:r w:rsidRPr="00ED21EF">
        <w:rPr>
          <w:b/>
          <w:bCs/>
          <w:sz w:val="22"/>
          <w:szCs w:val="22"/>
        </w:rPr>
        <w:lastRenderedPageBreak/>
        <w:t>Informing the public about an inquiry</w:t>
      </w:r>
    </w:p>
    <w:p w14:paraId="6FE5E818" w14:textId="77777777" w:rsidR="00756A16" w:rsidRPr="00ED21EF" w:rsidRDefault="00756A16" w:rsidP="0031455A">
      <w:pPr>
        <w:shd w:val="clear" w:color="auto" w:fill="FFFFFF"/>
        <w:spacing w:before="120"/>
        <w:ind w:left="5" w:firstLine="341"/>
        <w:jc w:val="both"/>
        <w:rPr>
          <w:sz w:val="22"/>
        </w:rPr>
      </w:pPr>
      <w:r w:rsidRPr="00ED21EF">
        <w:rPr>
          <w:b/>
          <w:bCs/>
          <w:sz w:val="22"/>
          <w:szCs w:val="22"/>
        </w:rPr>
        <w:t xml:space="preserve">257.(1) </w:t>
      </w:r>
      <w:r w:rsidRPr="00ED21EF">
        <w:rPr>
          <w:sz w:val="22"/>
          <w:szCs w:val="22"/>
        </w:rPr>
        <w:t>If the SMA holds a public inquiry, it must publish, in whatever ways it thinks appropriate, notice of:</w:t>
      </w:r>
    </w:p>
    <w:p w14:paraId="6205D4B5" w14:textId="77777777" w:rsidR="00756A16" w:rsidRPr="00ED21EF" w:rsidRDefault="00756A16" w:rsidP="0031455A">
      <w:pPr>
        <w:numPr>
          <w:ilvl w:val="0"/>
          <w:numId w:val="337"/>
        </w:numPr>
        <w:shd w:val="clear" w:color="auto" w:fill="FFFFFF"/>
        <w:tabs>
          <w:tab w:val="left" w:pos="778"/>
        </w:tabs>
        <w:spacing w:before="120"/>
        <w:ind w:left="379"/>
        <w:jc w:val="both"/>
        <w:rPr>
          <w:sz w:val="22"/>
          <w:szCs w:val="22"/>
        </w:rPr>
      </w:pPr>
      <w:r w:rsidRPr="00ED21EF">
        <w:rPr>
          <w:sz w:val="22"/>
          <w:szCs w:val="22"/>
        </w:rPr>
        <w:t>the fact that it is holding the inquiry; and</w:t>
      </w:r>
    </w:p>
    <w:p w14:paraId="14BE047D" w14:textId="77777777" w:rsidR="00756A16" w:rsidRPr="00ED21EF" w:rsidRDefault="00756A16" w:rsidP="0031455A">
      <w:pPr>
        <w:numPr>
          <w:ilvl w:val="0"/>
          <w:numId w:val="337"/>
        </w:numPr>
        <w:shd w:val="clear" w:color="auto" w:fill="FFFFFF"/>
        <w:tabs>
          <w:tab w:val="left" w:pos="778"/>
        </w:tabs>
        <w:spacing w:before="120"/>
        <w:ind w:left="379"/>
        <w:jc w:val="both"/>
        <w:rPr>
          <w:sz w:val="22"/>
          <w:szCs w:val="22"/>
        </w:rPr>
      </w:pPr>
      <w:r w:rsidRPr="00ED21EF">
        <w:rPr>
          <w:sz w:val="22"/>
          <w:szCs w:val="22"/>
        </w:rPr>
        <w:t>the period during which the inquiry is to be held; and</w:t>
      </w:r>
    </w:p>
    <w:p w14:paraId="58BEF5FE" w14:textId="77777777" w:rsidR="00756A16" w:rsidRPr="00ED21EF" w:rsidRDefault="00756A16" w:rsidP="0031455A">
      <w:pPr>
        <w:numPr>
          <w:ilvl w:val="0"/>
          <w:numId w:val="337"/>
        </w:numPr>
        <w:shd w:val="clear" w:color="auto" w:fill="FFFFFF"/>
        <w:tabs>
          <w:tab w:val="left" w:pos="778"/>
        </w:tabs>
        <w:spacing w:before="120"/>
        <w:ind w:left="379"/>
        <w:jc w:val="both"/>
        <w:rPr>
          <w:sz w:val="22"/>
          <w:szCs w:val="22"/>
        </w:rPr>
      </w:pPr>
      <w:r w:rsidRPr="00ED21EF">
        <w:rPr>
          <w:sz w:val="22"/>
          <w:szCs w:val="22"/>
        </w:rPr>
        <w:t>the nature of the matter to which the inquiry relates; and</w:t>
      </w:r>
    </w:p>
    <w:p w14:paraId="30EFEF29" w14:textId="77777777" w:rsidR="00756A16" w:rsidRPr="00ED21EF" w:rsidRDefault="00756A16" w:rsidP="0031455A">
      <w:pPr>
        <w:numPr>
          <w:ilvl w:val="0"/>
          <w:numId w:val="338"/>
        </w:numPr>
        <w:shd w:val="clear" w:color="auto" w:fill="FFFFFF"/>
        <w:tabs>
          <w:tab w:val="left" w:pos="778"/>
        </w:tabs>
        <w:spacing w:before="120"/>
        <w:ind w:left="778" w:hanging="398"/>
        <w:jc w:val="both"/>
        <w:rPr>
          <w:sz w:val="22"/>
          <w:szCs w:val="22"/>
        </w:rPr>
      </w:pPr>
      <w:r w:rsidRPr="00ED21EF">
        <w:rPr>
          <w:sz w:val="22"/>
          <w:szCs w:val="22"/>
        </w:rPr>
        <w:t>the period within which and the form in which members of the public may make submissions to the SMA about that matter; and</w:t>
      </w:r>
    </w:p>
    <w:p w14:paraId="7FB6C238" w14:textId="77777777" w:rsidR="00756A16" w:rsidRPr="00ED21EF" w:rsidRDefault="00756A16" w:rsidP="0031455A">
      <w:pPr>
        <w:numPr>
          <w:ilvl w:val="0"/>
          <w:numId w:val="337"/>
        </w:numPr>
        <w:shd w:val="clear" w:color="auto" w:fill="FFFFFF"/>
        <w:tabs>
          <w:tab w:val="left" w:pos="778"/>
        </w:tabs>
        <w:spacing w:before="120"/>
        <w:ind w:left="379"/>
        <w:jc w:val="both"/>
        <w:rPr>
          <w:sz w:val="22"/>
          <w:szCs w:val="22"/>
        </w:rPr>
      </w:pPr>
      <w:r w:rsidRPr="00ED21EF">
        <w:rPr>
          <w:sz w:val="22"/>
          <w:szCs w:val="22"/>
        </w:rPr>
        <w:t>the address or addresses to which submissions may be sent.</w:t>
      </w:r>
    </w:p>
    <w:p w14:paraId="2145E5BE" w14:textId="77777777" w:rsidR="00756A16" w:rsidRPr="00ED21EF" w:rsidRDefault="00756A16" w:rsidP="0031455A">
      <w:pPr>
        <w:numPr>
          <w:ilvl w:val="0"/>
          <w:numId w:val="339"/>
        </w:numPr>
        <w:shd w:val="clear" w:color="auto" w:fill="FFFFFF"/>
        <w:tabs>
          <w:tab w:val="left" w:pos="725"/>
        </w:tabs>
        <w:spacing w:before="120"/>
        <w:ind w:firstLine="336"/>
        <w:jc w:val="both"/>
        <w:rPr>
          <w:b/>
          <w:bCs/>
          <w:sz w:val="22"/>
          <w:szCs w:val="22"/>
        </w:rPr>
      </w:pPr>
      <w:r w:rsidRPr="00ED21EF">
        <w:rPr>
          <w:sz w:val="22"/>
          <w:szCs w:val="22"/>
        </w:rPr>
        <w:t>The SMA may also include in the notice a statement of the matters that the SMA would like submissions to deal with.</w:t>
      </w:r>
    </w:p>
    <w:p w14:paraId="118B6632" w14:textId="77777777" w:rsidR="00756A16" w:rsidRPr="00ED21EF" w:rsidRDefault="00756A16" w:rsidP="0031455A">
      <w:pPr>
        <w:numPr>
          <w:ilvl w:val="0"/>
          <w:numId w:val="339"/>
        </w:numPr>
        <w:shd w:val="clear" w:color="auto" w:fill="FFFFFF"/>
        <w:tabs>
          <w:tab w:val="left" w:pos="725"/>
        </w:tabs>
        <w:spacing w:before="120"/>
        <w:ind w:firstLine="336"/>
        <w:jc w:val="both"/>
        <w:rPr>
          <w:b/>
          <w:bCs/>
          <w:sz w:val="22"/>
          <w:szCs w:val="22"/>
        </w:rPr>
      </w:pPr>
      <w:r w:rsidRPr="00ED21EF">
        <w:rPr>
          <w:sz w:val="22"/>
          <w:szCs w:val="22"/>
        </w:rPr>
        <w:t>The SMA need not publish at the same time or in the same way notice of all the matters referred to in subsection (I).</w:t>
      </w:r>
    </w:p>
    <w:p w14:paraId="2BDC3A2C" w14:textId="77777777" w:rsidR="00756A16" w:rsidRPr="00ED21EF" w:rsidRDefault="00756A16" w:rsidP="0031455A">
      <w:pPr>
        <w:shd w:val="clear" w:color="auto" w:fill="FFFFFF"/>
        <w:spacing w:before="120"/>
        <w:ind w:left="14"/>
        <w:jc w:val="both"/>
        <w:rPr>
          <w:sz w:val="22"/>
        </w:rPr>
      </w:pPr>
      <w:r w:rsidRPr="00ED21EF">
        <w:rPr>
          <w:b/>
          <w:bCs/>
          <w:sz w:val="22"/>
          <w:szCs w:val="22"/>
        </w:rPr>
        <w:t>Discussion paper</w:t>
      </w:r>
    </w:p>
    <w:p w14:paraId="3AB071B1" w14:textId="77777777" w:rsidR="00756A16" w:rsidRPr="00ED21EF" w:rsidRDefault="00756A16" w:rsidP="0031455A">
      <w:pPr>
        <w:shd w:val="clear" w:color="auto" w:fill="FFFFFF"/>
        <w:spacing w:before="120"/>
        <w:ind w:left="341"/>
        <w:jc w:val="both"/>
        <w:rPr>
          <w:sz w:val="22"/>
        </w:rPr>
      </w:pPr>
      <w:r w:rsidRPr="00ED21EF">
        <w:rPr>
          <w:b/>
          <w:bCs/>
          <w:sz w:val="22"/>
          <w:szCs w:val="22"/>
        </w:rPr>
        <w:t xml:space="preserve">258.(1) </w:t>
      </w:r>
      <w:r w:rsidRPr="00ED21EF">
        <w:rPr>
          <w:sz w:val="22"/>
          <w:szCs w:val="22"/>
        </w:rPr>
        <w:t>The SMA may cause to be prepared a discussion paper that:</w:t>
      </w:r>
    </w:p>
    <w:p w14:paraId="1E0666A0" w14:textId="77777777" w:rsidR="00756A16" w:rsidRPr="00ED21EF" w:rsidRDefault="00756A16" w:rsidP="0031455A">
      <w:pPr>
        <w:numPr>
          <w:ilvl w:val="0"/>
          <w:numId w:val="340"/>
        </w:numPr>
        <w:shd w:val="clear" w:color="auto" w:fill="FFFFFF"/>
        <w:tabs>
          <w:tab w:val="left" w:pos="773"/>
        </w:tabs>
        <w:spacing w:before="120"/>
        <w:ind w:left="773" w:hanging="389"/>
        <w:jc w:val="both"/>
        <w:rPr>
          <w:sz w:val="22"/>
          <w:szCs w:val="22"/>
        </w:rPr>
      </w:pPr>
      <w:r w:rsidRPr="00ED21EF">
        <w:rPr>
          <w:sz w:val="22"/>
          <w:szCs w:val="22"/>
        </w:rPr>
        <w:t>identifies the issues that the SMA thinks are relevant to the matter to which a public inquiry relates; and</w:t>
      </w:r>
    </w:p>
    <w:p w14:paraId="769BBB00" w14:textId="77777777" w:rsidR="00756A16" w:rsidRPr="00ED21EF" w:rsidRDefault="00756A16" w:rsidP="0031455A">
      <w:pPr>
        <w:numPr>
          <w:ilvl w:val="0"/>
          <w:numId w:val="340"/>
        </w:numPr>
        <w:shd w:val="clear" w:color="auto" w:fill="FFFFFF"/>
        <w:tabs>
          <w:tab w:val="left" w:pos="773"/>
        </w:tabs>
        <w:spacing w:before="120"/>
        <w:ind w:left="773" w:hanging="389"/>
        <w:jc w:val="both"/>
        <w:rPr>
          <w:sz w:val="22"/>
          <w:szCs w:val="22"/>
        </w:rPr>
      </w:pPr>
      <w:r w:rsidRPr="00ED21EF">
        <w:rPr>
          <w:sz w:val="22"/>
          <w:szCs w:val="22"/>
        </w:rPr>
        <w:t>sets out such background material about, and discussion of, those issues as the SMA thinks is appropriate.</w:t>
      </w:r>
    </w:p>
    <w:p w14:paraId="4F61D5A7" w14:textId="77777777" w:rsidR="00756A16" w:rsidRPr="00ED21EF" w:rsidRDefault="00756A16" w:rsidP="0031455A">
      <w:pPr>
        <w:shd w:val="clear" w:color="auto" w:fill="FFFFFF"/>
        <w:spacing w:before="120"/>
        <w:ind w:firstLine="341"/>
        <w:jc w:val="both"/>
        <w:rPr>
          <w:sz w:val="22"/>
        </w:rPr>
      </w:pPr>
      <w:r w:rsidRPr="00ED21EF">
        <w:rPr>
          <w:b/>
          <w:bCs/>
          <w:sz w:val="22"/>
          <w:szCs w:val="22"/>
        </w:rPr>
        <w:t>(2)</w:t>
      </w:r>
      <w:r w:rsidRPr="00ED21EF">
        <w:rPr>
          <w:sz w:val="22"/>
          <w:szCs w:val="22"/>
        </w:rPr>
        <w:t xml:space="preserve"> The SMA must ensure that copies of the discussion paper are available for purchase, for a reasonable price, at an office of the SMA in the capital city of each State and Territory.</w:t>
      </w:r>
    </w:p>
    <w:p w14:paraId="774E3BCF" w14:textId="77777777" w:rsidR="00756A16" w:rsidRPr="00ED21EF" w:rsidRDefault="00756A16" w:rsidP="0031455A">
      <w:pPr>
        <w:shd w:val="clear" w:color="auto" w:fill="FFFFFF"/>
        <w:spacing w:before="120"/>
        <w:ind w:left="5"/>
        <w:jc w:val="both"/>
        <w:rPr>
          <w:sz w:val="22"/>
        </w:rPr>
      </w:pPr>
      <w:r w:rsidRPr="00ED21EF">
        <w:rPr>
          <w:b/>
          <w:bCs/>
          <w:sz w:val="22"/>
          <w:szCs w:val="22"/>
        </w:rPr>
        <w:t>Written submissions</w:t>
      </w:r>
    </w:p>
    <w:p w14:paraId="0F5973BB" w14:textId="77777777" w:rsidR="00756A16" w:rsidRPr="00ED21EF" w:rsidRDefault="00756A16" w:rsidP="0031455A">
      <w:pPr>
        <w:shd w:val="clear" w:color="auto" w:fill="FFFFFF"/>
        <w:spacing w:before="120"/>
        <w:ind w:left="5" w:firstLine="331"/>
        <w:jc w:val="both"/>
        <w:rPr>
          <w:sz w:val="22"/>
        </w:rPr>
      </w:pPr>
      <w:r w:rsidRPr="00ED21EF">
        <w:rPr>
          <w:b/>
          <w:bCs/>
          <w:sz w:val="22"/>
          <w:szCs w:val="22"/>
        </w:rPr>
        <w:t xml:space="preserve">259. </w:t>
      </w:r>
      <w:r w:rsidRPr="00ED21EF">
        <w:rPr>
          <w:sz w:val="22"/>
          <w:szCs w:val="22"/>
        </w:rPr>
        <w:t>The SMA must provide a reasonable opportunity for any member of the public to make a written submission to the SMA about the matter to which a public inquiry relates.</w:t>
      </w:r>
    </w:p>
    <w:p w14:paraId="75B98667" w14:textId="77777777" w:rsidR="00756A16" w:rsidRPr="00ED21EF" w:rsidRDefault="00756A16" w:rsidP="0031455A">
      <w:pPr>
        <w:shd w:val="clear" w:color="auto" w:fill="FFFFFF"/>
        <w:spacing w:before="120"/>
        <w:ind w:left="10"/>
        <w:jc w:val="both"/>
        <w:rPr>
          <w:sz w:val="22"/>
        </w:rPr>
      </w:pPr>
      <w:r w:rsidRPr="00ED21EF">
        <w:rPr>
          <w:b/>
          <w:bCs/>
          <w:sz w:val="22"/>
          <w:szCs w:val="22"/>
        </w:rPr>
        <w:t>Protection from civil actions</w:t>
      </w:r>
    </w:p>
    <w:p w14:paraId="69660378" w14:textId="77777777" w:rsidR="00756A16" w:rsidRPr="00ED21EF" w:rsidRDefault="00756A16" w:rsidP="0031455A">
      <w:pPr>
        <w:shd w:val="clear" w:color="auto" w:fill="FFFFFF"/>
        <w:spacing w:before="120"/>
        <w:ind w:firstLine="331"/>
        <w:jc w:val="both"/>
        <w:rPr>
          <w:sz w:val="22"/>
        </w:rPr>
      </w:pPr>
      <w:r w:rsidRPr="00ED21EF">
        <w:rPr>
          <w:b/>
          <w:bCs/>
          <w:sz w:val="22"/>
          <w:szCs w:val="22"/>
        </w:rPr>
        <w:t xml:space="preserve">260.(1) </w:t>
      </w:r>
      <w:r w:rsidRPr="00ED21EF">
        <w:rPr>
          <w:sz w:val="22"/>
          <w:szCs w:val="22"/>
        </w:rPr>
        <w:t>Civil proceedings do not lie against a person in respect of loss, damage or injury of any kind suffered by another person because a statement was made in good faith, in connection with a written submission or a public hearing, to the SMA in connection with a public inquiry under this Division.</w:t>
      </w:r>
    </w:p>
    <w:p w14:paraId="099FFBB9" w14:textId="77777777" w:rsidR="00756A16" w:rsidRPr="00ED21EF" w:rsidRDefault="00756A16" w:rsidP="0031455A">
      <w:pPr>
        <w:shd w:val="clear" w:color="auto" w:fill="FFFFFF"/>
        <w:spacing w:before="120"/>
        <w:ind w:firstLine="336"/>
        <w:jc w:val="both"/>
        <w:rPr>
          <w:sz w:val="22"/>
        </w:rPr>
      </w:pPr>
      <w:r w:rsidRPr="00ED21EF">
        <w:rPr>
          <w:b/>
          <w:bCs/>
          <w:sz w:val="22"/>
          <w:szCs w:val="22"/>
        </w:rPr>
        <w:t>(2)</w:t>
      </w:r>
      <w:r w:rsidRPr="00ED21EF">
        <w:rPr>
          <w:sz w:val="22"/>
          <w:szCs w:val="22"/>
        </w:rPr>
        <w:t xml:space="preserve"> A reference in subsection (1) to making of a statement includes a reference to the giving of a document or information.</w:t>
      </w:r>
    </w:p>
    <w:p w14:paraId="5988959D" w14:textId="77777777" w:rsidR="00756A16" w:rsidRPr="00ED21EF" w:rsidRDefault="00756A16" w:rsidP="0031455A">
      <w:pPr>
        <w:shd w:val="clear" w:color="auto" w:fill="FFFFFF"/>
        <w:spacing w:before="120"/>
        <w:ind w:left="10"/>
        <w:jc w:val="both"/>
        <w:rPr>
          <w:sz w:val="22"/>
        </w:rPr>
      </w:pPr>
      <w:r w:rsidRPr="00ED21EF">
        <w:rPr>
          <w:b/>
          <w:bCs/>
          <w:sz w:val="22"/>
          <w:szCs w:val="22"/>
        </w:rPr>
        <w:t>Public hearings</w:t>
      </w:r>
    </w:p>
    <w:p w14:paraId="67E084B8" w14:textId="77777777" w:rsidR="00756A16" w:rsidRPr="00ED21EF" w:rsidRDefault="00756A16" w:rsidP="0031455A">
      <w:pPr>
        <w:shd w:val="clear" w:color="auto" w:fill="FFFFFF"/>
        <w:spacing w:before="120"/>
        <w:ind w:left="10" w:firstLine="331"/>
        <w:jc w:val="both"/>
        <w:rPr>
          <w:sz w:val="22"/>
        </w:rPr>
      </w:pPr>
      <w:r w:rsidRPr="00ED21EF">
        <w:rPr>
          <w:b/>
          <w:bCs/>
          <w:sz w:val="22"/>
          <w:szCs w:val="22"/>
        </w:rPr>
        <w:t xml:space="preserve">261.(1) </w:t>
      </w:r>
      <w:r w:rsidRPr="00ED21EF">
        <w:rPr>
          <w:sz w:val="22"/>
          <w:szCs w:val="22"/>
        </w:rPr>
        <w:t>The SMA may hold public hearings for the purposes of a public inquiry.</w:t>
      </w:r>
    </w:p>
    <w:p w14:paraId="2B507B22" w14:textId="77777777" w:rsidR="00756A16" w:rsidRPr="00ED21EF" w:rsidRDefault="00756A16" w:rsidP="0031455A">
      <w:pPr>
        <w:shd w:val="clear" w:color="auto" w:fill="FFFFFF"/>
        <w:spacing w:before="120"/>
        <w:ind w:left="336"/>
        <w:jc w:val="both"/>
        <w:rPr>
          <w:sz w:val="22"/>
        </w:rPr>
      </w:pPr>
      <w:r w:rsidRPr="00ED21EF">
        <w:rPr>
          <w:b/>
          <w:bCs/>
          <w:sz w:val="22"/>
          <w:szCs w:val="22"/>
        </w:rPr>
        <w:t>(2)</w:t>
      </w:r>
      <w:r w:rsidRPr="00ED21EF">
        <w:rPr>
          <w:sz w:val="22"/>
          <w:szCs w:val="22"/>
        </w:rPr>
        <w:t xml:space="preserve"> Public hearings may be held, for example:</w:t>
      </w:r>
    </w:p>
    <w:p w14:paraId="49909D98" w14:textId="77777777" w:rsidR="00756A16" w:rsidRPr="005A2A5A" w:rsidRDefault="0071147F" w:rsidP="0031455A">
      <w:pPr>
        <w:numPr>
          <w:ilvl w:val="0"/>
          <w:numId w:val="341"/>
        </w:numPr>
        <w:shd w:val="clear" w:color="auto" w:fill="FFFFFF"/>
        <w:tabs>
          <w:tab w:val="left" w:pos="782"/>
        </w:tabs>
        <w:spacing w:before="120"/>
        <w:ind w:left="782" w:hanging="398"/>
        <w:jc w:val="both"/>
        <w:rPr>
          <w:sz w:val="22"/>
          <w:szCs w:val="24"/>
        </w:rPr>
      </w:pPr>
      <w:r w:rsidRPr="00ED21EF">
        <w:rPr>
          <w:sz w:val="22"/>
        </w:rPr>
        <w:br w:type="page"/>
      </w:r>
      <w:r w:rsidR="00756A16" w:rsidRPr="00ED21EF">
        <w:rPr>
          <w:sz w:val="22"/>
          <w:szCs w:val="24"/>
        </w:rPr>
        <w:lastRenderedPageBreak/>
        <w:t>in order to receive submissions about the matter to which the inquiry relates; or</w:t>
      </w:r>
    </w:p>
    <w:p w14:paraId="4BFAACAE" w14:textId="77777777" w:rsidR="00756A16" w:rsidRPr="00ED21EF" w:rsidRDefault="00756A16" w:rsidP="0031455A">
      <w:pPr>
        <w:numPr>
          <w:ilvl w:val="0"/>
          <w:numId w:val="341"/>
        </w:numPr>
        <w:shd w:val="clear" w:color="auto" w:fill="FFFFFF"/>
        <w:tabs>
          <w:tab w:val="left" w:pos="782"/>
        </w:tabs>
        <w:spacing w:before="120"/>
        <w:ind w:left="782" w:hanging="398"/>
        <w:jc w:val="both"/>
        <w:rPr>
          <w:sz w:val="22"/>
          <w:szCs w:val="24"/>
        </w:rPr>
      </w:pPr>
      <w:r w:rsidRPr="00ED21EF">
        <w:rPr>
          <w:sz w:val="22"/>
          <w:szCs w:val="24"/>
        </w:rPr>
        <w:t>in order to provide a forum for public discussion of issues relevant to that matter.</w:t>
      </w:r>
    </w:p>
    <w:p w14:paraId="6ABF6E98" w14:textId="77777777" w:rsidR="00756A16" w:rsidRPr="00ED21EF" w:rsidRDefault="00756A16" w:rsidP="0031455A">
      <w:pPr>
        <w:numPr>
          <w:ilvl w:val="0"/>
          <w:numId w:val="342"/>
        </w:numPr>
        <w:shd w:val="clear" w:color="auto" w:fill="FFFFFF"/>
        <w:tabs>
          <w:tab w:val="left" w:pos="734"/>
        </w:tabs>
        <w:spacing w:before="120"/>
        <w:ind w:firstLine="341"/>
        <w:jc w:val="both"/>
        <w:rPr>
          <w:b/>
          <w:bCs/>
          <w:sz w:val="22"/>
          <w:szCs w:val="24"/>
        </w:rPr>
      </w:pPr>
      <w:r w:rsidRPr="00ED21EF">
        <w:rPr>
          <w:sz w:val="22"/>
          <w:szCs w:val="24"/>
        </w:rPr>
        <w:t>At a public hearing, the SMA may be represented by one or more persons determined in writing by the Spectrum Manager for the purposes of that hearing.</w:t>
      </w:r>
    </w:p>
    <w:p w14:paraId="4D029FD3" w14:textId="77777777" w:rsidR="00756A16" w:rsidRPr="00ED21EF" w:rsidRDefault="00756A16" w:rsidP="0031455A">
      <w:pPr>
        <w:numPr>
          <w:ilvl w:val="0"/>
          <w:numId w:val="342"/>
        </w:numPr>
        <w:shd w:val="clear" w:color="auto" w:fill="FFFFFF"/>
        <w:tabs>
          <w:tab w:val="left" w:pos="734"/>
        </w:tabs>
        <w:spacing w:before="120"/>
        <w:ind w:firstLine="341"/>
        <w:jc w:val="both"/>
        <w:rPr>
          <w:b/>
          <w:bCs/>
          <w:sz w:val="22"/>
          <w:szCs w:val="24"/>
        </w:rPr>
      </w:pPr>
      <w:r w:rsidRPr="00ED21EF">
        <w:rPr>
          <w:sz w:val="22"/>
          <w:szCs w:val="24"/>
        </w:rPr>
        <w:t>The SMA may regulate the conduct of proceedings at a public hearing as it thinks appropriate.</w:t>
      </w:r>
    </w:p>
    <w:p w14:paraId="78BA3CFD" w14:textId="77777777" w:rsidR="00756A16" w:rsidRPr="00ED21EF" w:rsidRDefault="00756A16" w:rsidP="0062477A">
      <w:pPr>
        <w:shd w:val="clear" w:color="auto" w:fill="FFFFFF"/>
        <w:spacing w:before="240"/>
        <w:jc w:val="center"/>
        <w:rPr>
          <w:sz w:val="22"/>
        </w:rPr>
      </w:pPr>
      <w:r w:rsidRPr="00ED21EF">
        <w:rPr>
          <w:b/>
          <w:bCs/>
          <w:sz w:val="22"/>
          <w:szCs w:val="24"/>
        </w:rPr>
        <w:t>PART 5.3</w:t>
      </w:r>
      <w:r w:rsidRPr="00ED21EF">
        <w:rPr>
          <w:rFonts w:eastAsia="Times New Roman"/>
          <w:b/>
          <w:bCs/>
          <w:sz w:val="22"/>
          <w:szCs w:val="24"/>
        </w:rPr>
        <w:t>—ADVISORY GUIDELINES</w:t>
      </w:r>
    </w:p>
    <w:p w14:paraId="1BC29FDC" w14:textId="77777777" w:rsidR="00756A16" w:rsidRPr="00ED21EF" w:rsidRDefault="00756A16" w:rsidP="0031455A">
      <w:pPr>
        <w:shd w:val="clear" w:color="auto" w:fill="FFFFFF"/>
        <w:spacing w:before="120"/>
        <w:jc w:val="both"/>
        <w:rPr>
          <w:sz w:val="22"/>
        </w:rPr>
      </w:pPr>
      <w:r w:rsidRPr="00ED21EF">
        <w:rPr>
          <w:b/>
          <w:bCs/>
          <w:sz w:val="22"/>
          <w:szCs w:val="24"/>
        </w:rPr>
        <w:t>SMA may make advisory guidelines</w:t>
      </w:r>
    </w:p>
    <w:p w14:paraId="147B8EC5" w14:textId="77777777" w:rsidR="00756A16" w:rsidRPr="00ED21EF" w:rsidRDefault="00756A16" w:rsidP="0031455A">
      <w:pPr>
        <w:shd w:val="clear" w:color="auto" w:fill="FFFFFF"/>
        <w:spacing w:before="120"/>
        <w:ind w:firstLine="346"/>
        <w:jc w:val="both"/>
        <w:rPr>
          <w:sz w:val="22"/>
        </w:rPr>
      </w:pPr>
      <w:r w:rsidRPr="00ED21EF">
        <w:rPr>
          <w:b/>
          <w:bCs/>
          <w:sz w:val="22"/>
          <w:szCs w:val="24"/>
        </w:rPr>
        <w:t xml:space="preserve">262.(1) </w:t>
      </w:r>
      <w:r w:rsidRPr="00ED21EF">
        <w:rPr>
          <w:sz w:val="22"/>
          <w:szCs w:val="24"/>
        </w:rPr>
        <w:t xml:space="preserve">The SMA may make written advisory guidelines about any aspect of </w:t>
      </w:r>
      <w:r w:rsidRPr="005A2A5A">
        <w:rPr>
          <w:sz w:val="22"/>
          <w:szCs w:val="24"/>
        </w:rPr>
        <w:t xml:space="preserve">radiocommunication </w:t>
      </w:r>
      <w:r w:rsidRPr="00ED21EF">
        <w:rPr>
          <w:sz w:val="22"/>
          <w:szCs w:val="24"/>
        </w:rPr>
        <w:t>or radio emissions.</w:t>
      </w:r>
    </w:p>
    <w:p w14:paraId="6320D8DB" w14:textId="77777777" w:rsidR="00756A16" w:rsidRPr="00ED21EF" w:rsidRDefault="00756A16" w:rsidP="0031455A">
      <w:pPr>
        <w:shd w:val="clear" w:color="auto" w:fill="FFFFFF"/>
        <w:tabs>
          <w:tab w:val="left" w:pos="744"/>
        </w:tabs>
        <w:spacing w:before="120"/>
        <w:ind w:left="346"/>
        <w:jc w:val="both"/>
        <w:rPr>
          <w:sz w:val="22"/>
        </w:rPr>
      </w:pPr>
      <w:r w:rsidRPr="00ED21EF">
        <w:rPr>
          <w:b/>
          <w:bCs/>
          <w:sz w:val="22"/>
          <w:szCs w:val="24"/>
        </w:rPr>
        <w:t>(2)</w:t>
      </w:r>
      <w:r w:rsidRPr="00ED21EF">
        <w:rPr>
          <w:sz w:val="22"/>
          <w:szCs w:val="24"/>
        </w:rPr>
        <w:tab/>
        <w:t>Advisory guidelines, for example, may be made about:</w:t>
      </w:r>
    </w:p>
    <w:p w14:paraId="7E2C39B9" w14:textId="77777777" w:rsidR="00756A16" w:rsidRPr="00ED21EF" w:rsidRDefault="00756A16" w:rsidP="0031455A">
      <w:pPr>
        <w:numPr>
          <w:ilvl w:val="0"/>
          <w:numId w:val="343"/>
        </w:numPr>
        <w:shd w:val="clear" w:color="auto" w:fill="FFFFFF"/>
        <w:tabs>
          <w:tab w:val="left" w:pos="787"/>
        </w:tabs>
        <w:spacing w:before="120"/>
        <w:ind w:left="787" w:hanging="398"/>
        <w:jc w:val="both"/>
        <w:rPr>
          <w:sz w:val="22"/>
          <w:szCs w:val="24"/>
        </w:rPr>
      </w:pPr>
      <w:r w:rsidRPr="00ED21EF">
        <w:rPr>
          <w:sz w:val="22"/>
          <w:szCs w:val="24"/>
        </w:rPr>
        <w:t>any matter in respect of which standards or technical licence specifications may be made under Part 4.1; or</w:t>
      </w:r>
    </w:p>
    <w:p w14:paraId="01AF6B31" w14:textId="77777777" w:rsidR="00756A16" w:rsidRPr="00ED21EF" w:rsidRDefault="00756A16" w:rsidP="0031455A">
      <w:pPr>
        <w:numPr>
          <w:ilvl w:val="0"/>
          <w:numId w:val="343"/>
        </w:numPr>
        <w:shd w:val="clear" w:color="auto" w:fill="FFFFFF"/>
        <w:tabs>
          <w:tab w:val="left" w:pos="787"/>
        </w:tabs>
        <w:spacing w:before="120"/>
        <w:ind w:left="389"/>
        <w:jc w:val="both"/>
        <w:rPr>
          <w:sz w:val="22"/>
          <w:szCs w:val="24"/>
        </w:rPr>
      </w:pPr>
      <w:r w:rsidRPr="00ED21EF">
        <w:rPr>
          <w:sz w:val="22"/>
          <w:szCs w:val="24"/>
        </w:rPr>
        <w:t>the use, construction, design or performance of any thing; or</w:t>
      </w:r>
    </w:p>
    <w:p w14:paraId="41AFE961" w14:textId="77777777" w:rsidR="00756A16" w:rsidRPr="00ED21EF" w:rsidRDefault="00756A16" w:rsidP="0031455A">
      <w:pPr>
        <w:numPr>
          <w:ilvl w:val="0"/>
          <w:numId w:val="343"/>
        </w:numPr>
        <w:shd w:val="clear" w:color="auto" w:fill="FFFFFF"/>
        <w:tabs>
          <w:tab w:val="left" w:pos="787"/>
        </w:tabs>
        <w:spacing w:before="120"/>
        <w:ind w:left="389"/>
        <w:jc w:val="both"/>
        <w:rPr>
          <w:sz w:val="22"/>
          <w:szCs w:val="24"/>
        </w:rPr>
      </w:pPr>
      <w:r w:rsidRPr="00ED21EF">
        <w:rPr>
          <w:sz w:val="22"/>
          <w:szCs w:val="24"/>
        </w:rPr>
        <w:t xml:space="preserve">interference with </w:t>
      </w:r>
      <w:r w:rsidRPr="00ED21EF">
        <w:rPr>
          <w:sz w:val="22"/>
          <w:szCs w:val="24"/>
          <w:lang w:val="fr-FR"/>
        </w:rPr>
        <w:t xml:space="preserve">radiocommunications; </w:t>
      </w:r>
      <w:r w:rsidRPr="00ED21EF">
        <w:rPr>
          <w:sz w:val="22"/>
          <w:szCs w:val="24"/>
        </w:rPr>
        <w:t>or</w:t>
      </w:r>
    </w:p>
    <w:p w14:paraId="1498F906" w14:textId="77777777" w:rsidR="00756A16" w:rsidRPr="00ED21EF" w:rsidRDefault="00756A16" w:rsidP="0031455A">
      <w:pPr>
        <w:numPr>
          <w:ilvl w:val="0"/>
          <w:numId w:val="343"/>
        </w:numPr>
        <w:shd w:val="clear" w:color="auto" w:fill="FFFFFF"/>
        <w:tabs>
          <w:tab w:val="left" w:pos="787"/>
        </w:tabs>
        <w:spacing w:before="120"/>
        <w:ind w:left="389"/>
        <w:jc w:val="both"/>
        <w:rPr>
          <w:sz w:val="22"/>
          <w:szCs w:val="24"/>
        </w:rPr>
      </w:pPr>
      <w:r w:rsidRPr="00ED21EF">
        <w:rPr>
          <w:sz w:val="22"/>
          <w:szCs w:val="24"/>
        </w:rPr>
        <w:t>frequency allocation and coordination.</w:t>
      </w:r>
    </w:p>
    <w:p w14:paraId="4B9609EF" w14:textId="77777777" w:rsidR="00756A16" w:rsidRPr="00ED21EF" w:rsidRDefault="00756A16" w:rsidP="0031455A">
      <w:pPr>
        <w:shd w:val="clear" w:color="auto" w:fill="FFFFFF"/>
        <w:tabs>
          <w:tab w:val="left" w:pos="744"/>
        </w:tabs>
        <w:spacing w:before="120"/>
        <w:ind w:left="346"/>
        <w:jc w:val="both"/>
        <w:rPr>
          <w:sz w:val="22"/>
        </w:rPr>
      </w:pPr>
      <w:r w:rsidRPr="00ED21EF">
        <w:rPr>
          <w:b/>
          <w:bCs/>
          <w:sz w:val="22"/>
          <w:szCs w:val="24"/>
        </w:rPr>
        <w:t>(3)</w:t>
      </w:r>
      <w:r w:rsidRPr="00ED21EF">
        <w:rPr>
          <w:sz w:val="22"/>
          <w:szCs w:val="24"/>
        </w:rPr>
        <w:tab/>
        <w:t>The SMA must:</w:t>
      </w:r>
    </w:p>
    <w:p w14:paraId="5607FCD9" w14:textId="77777777" w:rsidR="00756A16" w:rsidRPr="00ED21EF" w:rsidRDefault="00756A16" w:rsidP="0031455A">
      <w:pPr>
        <w:numPr>
          <w:ilvl w:val="0"/>
          <w:numId w:val="344"/>
        </w:numPr>
        <w:shd w:val="clear" w:color="auto" w:fill="FFFFFF"/>
        <w:tabs>
          <w:tab w:val="left" w:pos="787"/>
        </w:tabs>
        <w:spacing w:before="120"/>
        <w:ind w:left="787" w:hanging="394"/>
        <w:jc w:val="both"/>
        <w:rPr>
          <w:sz w:val="22"/>
          <w:szCs w:val="24"/>
        </w:rPr>
      </w:pPr>
      <w:r w:rsidRPr="00ED21EF">
        <w:rPr>
          <w:sz w:val="22"/>
          <w:szCs w:val="24"/>
        </w:rPr>
        <w:t>give a copy of each advisory guideline it makes to the Minister; and</w:t>
      </w:r>
    </w:p>
    <w:p w14:paraId="0B7C07AC" w14:textId="77777777" w:rsidR="00756A16" w:rsidRPr="00ED21EF" w:rsidRDefault="00756A16" w:rsidP="0031455A">
      <w:pPr>
        <w:numPr>
          <w:ilvl w:val="0"/>
          <w:numId w:val="345"/>
        </w:numPr>
        <w:shd w:val="clear" w:color="auto" w:fill="FFFFFF"/>
        <w:tabs>
          <w:tab w:val="left" w:pos="787"/>
        </w:tabs>
        <w:spacing w:before="120"/>
        <w:ind w:left="394"/>
        <w:jc w:val="both"/>
        <w:rPr>
          <w:sz w:val="22"/>
          <w:szCs w:val="24"/>
        </w:rPr>
      </w:pPr>
      <w:r w:rsidRPr="00ED21EF">
        <w:rPr>
          <w:sz w:val="22"/>
          <w:szCs w:val="24"/>
        </w:rPr>
        <w:t>publish each such advisory guideline in the way it thinks fit.</w:t>
      </w:r>
    </w:p>
    <w:p w14:paraId="303F081C" w14:textId="77777777" w:rsidR="00756A16" w:rsidRPr="00ED21EF" w:rsidRDefault="00756A16" w:rsidP="0062477A">
      <w:pPr>
        <w:shd w:val="clear" w:color="auto" w:fill="FFFFFF"/>
        <w:spacing w:before="240"/>
        <w:jc w:val="center"/>
        <w:rPr>
          <w:sz w:val="22"/>
        </w:rPr>
      </w:pPr>
      <w:r w:rsidRPr="00ED21EF">
        <w:rPr>
          <w:b/>
          <w:bCs/>
          <w:sz w:val="22"/>
          <w:szCs w:val="24"/>
        </w:rPr>
        <w:t>PART 5.4</w:t>
      </w:r>
      <w:r w:rsidRPr="00ED21EF">
        <w:rPr>
          <w:rFonts w:eastAsia="Times New Roman"/>
          <w:b/>
          <w:bCs/>
          <w:sz w:val="22"/>
          <w:szCs w:val="24"/>
        </w:rPr>
        <w:t>—ACCREDITATION</w:t>
      </w:r>
    </w:p>
    <w:p w14:paraId="7D26DD9B" w14:textId="77777777" w:rsidR="00756A16" w:rsidRPr="00ED21EF" w:rsidRDefault="00756A16" w:rsidP="0031455A">
      <w:pPr>
        <w:shd w:val="clear" w:color="auto" w:fill="FFFFFF"/>
        <w:spacing w:before="120"/>
        <w:ind w:left="5"/>
        <w:jc w:val="both"/>
        <w:rPr>
          <w:sz w:val="22"/>
        </w:rPr>
      </w:pPr>
      <w:r w:rsidRPr="00ED21EF">
        <w:rPr>
          <w:b/>
          <w:bCs/>
          <w:sz w:val="22"/>
          <w:szCs w:val="24"/>
        </w:rPr>
        <w:t>SMA may accredit persons</w:t>
      </w:r>
    </w:p>
    <w:p w14:paraId="57106F6E" w14:textId="77777777" w:rsidR="00756A16" w:rsidRPr="00ED21EF" w:rsidRDefault="00756A16" w:rsidP="0031455A">
      <w:pPr>
        <w:shd w:val="clear" w:color="auto" w:fill="FFFFFF"/>
        <w:spacing w:before="120"/>
        <w:ind w:left="5" w:firstLine="350"/>
        <w:jc w:val="both"/>
        <w:rPr>
          <w:sz w:val="22"/>
        </w:rPr>
      </w:pPr>
      <w:r w:rsidRPr="00ED21EF">
        <w:rPr>
          <w:b/>
          <w:bCs/>
          <w:sz w:val="22"/>
          <w:szCs w:val="24"/>
        </w:rPr>
        <w:t xml:space="preserve">263.(1) </w:t>
      </w:r>
      <w:r w:rsidRPr="00ED21EF">
        <w:rPr>
          <w:sz w:val="22"/>
          <w:szCs w:val="24"/>
        </w:rPr>
        <w:t>The SMA may, by written instrument, give to a person an accreditation of a particular kind if:</w:t>
      </w:r>
    </w:p>
    <w:p w14:paraId="2C8FACFF" w14:textId="77777777" w:rsidR="00756A16" w:rsidRPr="00ED21EF" w:rsidRDefault="00756A16" w:rsidP="0031455A">
      <w:pPr>
        <w:numPr>
          <w:ilvl w:val="0"/>
          <w:numId w:val="346"/>
        </w:numPr>
        <w:shd w:val="clear" w:color="auto" w:fill="FFFFFF"/>
        <w:tabs>
          <w:tab w:val="left" w:pos="792"/>
        </w:tabs>
        <w:spacing w:before="120"/>
        <w:ind w:left="792" w:hanging="394"/>
        <w:jc w:val="both"/>
        <w:rPr>
          <w:sz w:val="22"/>
          <w:szCs w:val="24"/>
        </w:rPr>
      </w:pPr>
      <w:r w:rsidRPr="00ED21EF">
        <w:rPr>
          <w:sz w:val="22"/>
          <w:szCs w:val="24"/>
        </w:rPr>
        <w:t>the person applies, in the form approved by the SMA, to the SMA for an accreditation of that kind; and</w:t>
      </w:r>
    </w:p>
    <w:p w14:paraId="1EEC8AE8" w14:textId="77777777" w:rsidR="00756A16" w:rsidRPr="00ED21EF" w:rsidRDefault="00756A16" w:rsidP="0031455A">
      <w:pPr>
        <w:numPr>
          <w:ilvl w:val="0"/>
          <w:numId w:val="346"/>
        </w:numPr>
        <w:shd w:val="clear" w:color="auto" w:fill="FFFFFF"/>
        <w:tabs>
          <w:tab w:val="left" w:pos="792"/>
        </w:tabs>
        <w:spacing w:before="120"/>
        <w:ind w:left="792" w:hanging="394"/>
        <w:jc w:val="both"/>
        <w:rPr>
          <w:sz w:val="22"/>
          <w:szCs w:val="24"/>
        </w:rPr>
      </w:pPr>
      <w:r w:rsidRPr="00ED21EF">
        <w:rPr>
          <w:sz w:val="22"/>
          <w:szCs w:val="24"/>
        </w:rPr>
        <w:t>the SMA has been paid the appropriate charge determined under section 293.</w:t>
      </w:r>
    </w:p>
    <w:p w14:paraId="739998B5" w14:textId="77777777" w:rsidR="00756A16" w:rsidRPr="00ED21EF" w:rsidRDefault="00756A16" w:rsidP="0031455A">
      <w:pPr>
        <w:numPr>
          <w:ilvl w:val="0"/>
          <w:numId w:val="347"/>
        </w:numPr>
        <w:shd w:val="clear" w:color="auto" w:fill="FFFFFF"/>
        <w:tabs>
          <w:tab w:val="left" w:pos="710"/>
        </w:tabs>
        <w:spacing w:before="120"/>
        <w:ind w:left="5" w:firstLine="346"/>
        <w:jc w:val="both"/>
        <w:rPr>
          <w:b/>
          <w:bCs/>
          <w:sz w:val="22"/>
          <w:szCs w:val="24"/>
        </w:rPr>
      </w:pPr>
      <w:r w:rsidRPr="00ED21EF">
        <w:rPr>
          <w:sz w:val="22"/>
          <w:szCs w:val="24"/>
        </w:rPr>
        <w:t>The instrument must state the kind of certificates that a person who is given an accreditation of that kind is permitted to issue under this Act.</w:t>
      </w:r>
    </w:p>
    <w:p w14:paraId="66843AF5" w14:textId="77777777" w:rsidR="00756A16" w:rsidRPr="00ED21EF" w:rsidRDefault="00756A16" w:rsidP="0031455A">
      <w:pPr>
        <w:numPr>
          <w:ilvl w:val="0"/>
          <w:numId w:val="347"/>
        </w:numPr>
        <w:shd w:val="clear" w:color="auto" w:fill="FFFFFF"/>
        <w:tabs>
          <w:tab w:val="left" w:pos="710"/>
        </w:tabs>
        <w:spacing w:before="120"/>
        <w:ind w:left="5" w:firstLine="346"/>
        <w:jc w:val="both"/>
        <w:rPr>
          <w:b/>
          <w:bCs/>
          <w:sz w:val="22"/>
          <w:szCs w:val="24"/>
        </w:rPr>
      </w:pPr>
      <w:r w:rsidRPr="00ED21EF">
        <w:rPr>
          <w:sz w:val="22"/>
          <w:szCs w:val="24"/>
        </w:rPr>
        <w:t>In deciding whether to give to a person an accreditation, the SMA must apply the principles determined under section 266.</w:t>
      </w:r>
    </w:p>
    <w:p w14:paraId="79D6B5B9" w14:textId="77777777" w:rsidR="00756A16" w:rsidRPr="00ED21EF" w:rsidRDefault="00756A16" w:rsidP="0031455A">
      <w:pPr>
        <w:numPr>
          <w:ilvl w:val="0"/>
          <w:numId w:val="347"/>
        </w:numPr>
        <w:shd w:val="clear" w:color="auto" w:fill="FFFFFF"/>
        <w:tabs>
          <w:tab w:val="left" w:pos="710"/>
        </w:tabs>
        <w:spacing w:before="120"/>
        <w:ind w:left="5" w:firstLine="346"/>
        <w:jc w:val="both"/>
        <w:rPr>
          <w:b/>
          <w:bCs/>
          <w:sz w:val="22"/>
          <w:szCs w:val="24"/>
        </w:rPr>
      </w:pPr>
      <w:r w:rsidRPr="00ED21EF">
        <w:rPr>
          <w:sz w:val="22"/>
          <w:szCs w:val="24"/>
        </w:rPr>
        <w:t>An accreditation takes effect on the day specified in the instrument.</w:t>
      </w:r>
    </w:p>
    <w:p w14:paraId="3D06698D" w14:textId="77777777" w:rsidR="00756A16" w:rsidRPr="0062477A" w:rsidRDefault="00756A16" w:rsidP="0031455A">
      <w:pPr>
        <w:shd w:val="clear" w:color="auto" w:fill="FFFFFF"/>
        <w:spacing w:before="120"/>
        <w:ind w:left="38"/>
        <w:jc w:val="both"/>
      </w:pPr>
      <w:r w:rsidRPr="0062477A">
        <w:rPr>
          <w:szCs w:val="18"/>
        </w:rPr>
        <w:t>Note: A decision not to give an accreditation is reviewable under Part 5.6.</w:t>
      </w:r>
    </w:p>
    <w:p w14:paraId="3A0C1D11" w14:textId="77777777" w:rsidR="0062477A" w:rsidRDefault="0062477A" w:rsidP="0031455A">
      <w:pPr>
        <w:shd w:val="clear" w:color="auto" w:fill="FFFFFF"/>
        <w:spacing w:before="120"/>
        <w:ind w:left="14"/>
        <w:jc w:val="both"/>
        <w:rPr>
          <w:sz w:val="22"/>
        </w:rPr>
        <w:sectPr w:rsidR="0062477A" w:rsidSect="0071147F">
          <w:pgSz w:w="12240" w:h="15840" w:code="1"/>
          <w:pgMar w:top="1440" w:right="1440" w:bottom="1440" w:left="1440" w:header="720" w:footer="720" w:gutter="0"/>
          <w:cols w:space="60"/>
          <w:noEndnote/>
        </w:sectPr>
      </w:pPr>
    </w:p>
    <w:p w14:paraId="7DC3DCA7" w14:textId="77777777" w:rsidR="00756A16" w:rsidRPr="00ED21EF" w:rsidRDefault="00756A16" w:rsidP="0031455A">
      <w:pPr>
        <w:shd w:val="clear" w:color="auto" w:fill="FFFFFF"/>
        <w:spacing w:before="120"/>
        <w:ind w:left="494"/>
        <w:jc w:val="both"/>
        <w:rPr>
          <w:sz w:val="22"/>
        </w:rPr>
      </w:pPr>
      <w:r w:rsidRPr="00ED21EF">
        <w:rPr>
          <w:b/>
          <w:bCs/>
          <w:sz w:val="22"/>
          <w:szCs w:val="24"/>
        </w:rPr>
        <w:lastRenderedPageBreak/>
        <w:t>Withdrawal of accreditation</w:t>
      </w:r>
    </w:p>
    <w:p w14:paraId="5DF4FDCF" w14:textId="77777777" w:rsidR="00756A16" w:rsidRPr="00ED21EF" w:rsidRDefault="00756A16" w:rsidP="0031455A">
      <w:pPr>
        <w:shd w:val="clear" w:color="auto" w:fill="FFFFFF"/>
        <w:spacing w:before="120"/>
        <w:ind w:left="499" w:firstLine="341"/>
        <w:jc w:val="both"/>
        <w:rPr>
          <w:sz w:val="22"/>
        </w:rPr>
      </w:pPr>
      <w:r w:rsidRPr="00ED21EF">
        <w:rPr>
          <w:b/>
          <w:bCs/>
          <w:sz w:val="22"/>
          <w:szCs w:val="24"/>
        </w:rPr>
        <w:t xml:space="preserve">264. </w:t>
      </w:r>
      <w:r w:rsidRPr="00ED21EF">
        <w:rPr>
          <w:sz w:val="22"/>
          <w:szCs w:val="24"/>
        </w:rPr>
        <w:t>The SMA may, by notice in writing to a person, withdraw an accreditation given to the person if the SMA is satisfied that:</w:t>
      </w:r>
    </w:p>
    <w:p w14:paraId="1AB9D3E1" w14:textId="77777777" w:rsidR="00756A16" w:rsidRPr="00ED21EF" w:rsidRDefault="00756A16" w:rsidP="0031455A">
      <w:pPr>
        <w:numPr>
          <w:ilvl w:val="0"/>
          <w:numId w:val="348"/>
        </w:numPr>
        <w:shd w:val="clear" w:color="auto" w:fill="FFFFFF"/>
        <w:tabs>
          <w:tab w:val="left" w:pos="1277"/>
        </w:tabs>
        <w:spacing w:before="120"/>
        <w:ind w:left="1277" w:hanging="384"/>
        <w:jc w:val="both"/>
        <w:rPr>
          <w:sz w:val="22"/>
          <w:szCs w:val="24"/>
        </w:rPr>
      </w:pPr>
      <w:r w:rsidRPr="00ED21EF">
        <w:rPr>
          <w:sz w:val="22"/>
          <w:szCs w:val="24"/>
        </w:rPr>
        <w:t>the accreditation is no longer in accordance with the principles determined under section 266, as in force at the time the notice is given (whether or not the principles have been varied since the accreditation was given); or</w:t>
      </w:r>
    </w:p>
    <w:p w14:paraId="660224DF" w14:textId="77777777" w:rsidR="00756A16" w:rsidRPr="00ED21EF" w:rsidRDefault="00756A16" w:rsidP="0031455A">
      <w:pPr>
        <w:numPr>
          <w:ilvl w:val="0"/>
          <w:numId w:val="348"/>
        </w:numPr>
        <w:shd w:val="clear" w:color="auto" w:fill="FFFFFF"/>
        <w:tabs>
          <w:tab w:val="left" w:pos="1277"/>
        </w:tabs>
        <w:spacing w:before="120"/>
        <w:ind w:left="1277" w:hanging="384"/>
        <w:jc w:val="both"/>
        <w:rPr>
          <w:sz w:val="22"/>
          <w:szCs w:val="24"/>
        </w:rPr>
      </w:pPr>
      <w:r w:rsidRPr="00ED21EF">
        <w:rPr>
          <w:sz w:val="22"/>
          <w:szCs w:val="24"/>
        </w:rPr>
        <w:t>the person has been incorrectly issuing certificates under this Act; or</w:t>
      </w:r>
    </w:p>
    <w:p w14:paraId="7B4D5972" w14:textId="77777777" w:rsidR="00756A16" w:rsidRPr="00ED21EF" w:rsidRDefault="00756A16" w:rsidP="0031455A">
      <w:pPr>
        <w:numPr>
          <w:ilvl w:val="0"/>
          <w:numId w:val="348"/>
        </w:numPr>
        <w:shd w:val="clear" w:color="auto" w:fill="FFFFFF"/>
        <w:tabs>
          <w:tab w:val="left" w:pos="1277"/>
        </w:tabs>
        <w:spacing w:before="120"/>
        <w:ind w:left="1277" w:hanging="384"/>
        <w:jc w:val="both"/>
        <w:rPr>
          <w:sz w:val="22"/>
          <w:szCs w:val="24"/>
        </w:rPr>
      </w:pPr>
      <w:r w:rsidRPr="00ED21EF">
        <w:rPr>
          <w:sz w:val="22"/>
          <w:szCs w:val="24"/>
        </w:rPr>
        <w:t>the person</w:t>
      </w:r>
      <w:r w:rsidR="005E1428" w:rsidRPr="00ED21EF">
        <w:rPr>
          <w:sz w:val="22"/>
          <w:szCs w:val="24"/>
        </w:rPr>
        <w:t>’</w:t>
      </w:r>
      <w:r w:rsidRPr="00ED21EF">
        <w:rPr>
          <w:sz w:val="22"/>
          <w:szCs w:val="24"/>
        </w:rPr>
        <w:t>s application for accreditation included false or misleading information.</w:t>
      </w:r>
    </w:p>
    <w:p w14:paraId="616D73D5" w14:textId="77777777" w:rsidR="00756A16" w:rsidRPr="00851A5E" w:rsidRDefault="00756A16" w:rsidP="0031455A">
      <w:pPr>
        <w:shd w:val="clear" w:color="auto" w:fill="FFFFFF"/>
        <w:spacing w:before="120"/>
        <w:ind w:left="514"/>
        <w:jc w:val="both"/>
      </w:pPr>
      <w:r w:rsidRPr="00851A5E">
        <w:rPr>
          <w:szCs w:val="18"/>
        </w:rPr>
        <w:t>Note: A decision to withdraw an accreditation is reviewable under Part 5.6.</w:t>
      </w:r>
    </w:p>
    <w:p w14:paraId="3F019150" w14:textId="77777777" w:rsidR="00756A16" w:rsidRPr="00ED21EF" w:rsidRDefault="00756A16" w:rsidP="0031455A">
      <w:pPr>
        <w:shd w:val="clear" w:color="auto" w:fill="FFFFFF"/>
        <w:spacing w:before="120"/>
        <w:ind w:left="5"/>
        <w:jc w:val="both"/>
        <w:rPr>
          <w:sz w:val="22"/>
        </w:rPr>
      </w:pPr>
      <w:r w:rsidRPr="00ED21EF">
        <w:rPr>
          <w:b/>
          <w:bCs/>
          <w:sz w:val="22"/>
          <w:szCs w:val="24"/>
        </w:rPr>
        <w:t>Procedure for withdrawing accreditation</w:t>
      </w:r>
    </w:p>
    <w:p w14:paraId="3A308939" w14:textId="77777777" w:rsidR="00756A16" w:rsidRPr="00ED21EF" w:rsidRDefault="00756A16" w:rsidP="0031455A">
      <w:pPr>
        <w:shd w:val="clear" w:color="auto" w:fill="FFFFFF"/>
        <w:spacing w:before="120"/>
        <w:ind w:firstLine="346"/>
        <w:jc w:val="both"/>
        <w:rPr>
          <w:sz w:val="22"/>
        </w:rPr>
      </w:pPr>
      <w:r w:rsidRPr="00ED21EF">
        <w:rPr>
          <w:b/>
          <w:bCs/>
          <w:sz w:val="22"/>
          <w:szCs w:val="24"/>
        </w:rPr>
        <w:t xml:space="preserve">265.(1) </w:t>
      </w:r>
      <w:r w:rsidRPr="00ED21EF">
        <w:rPr>
          <w:sz w:val="22"/>
          <w:szCs w:val="24"/>
        </w:rPr>
        <w:t>Before withdrawing a person</w:t>
      </w:r>
      <w:r w:rsidR="005E1428" w:rsidRPr="00ED21EF">
        <w:rPr>
          <w:sz w:val="22"/>
          <w:szCs w:val="24"/>
        </w:rPr>
        <w:t>’</w:t>
      </w:r>
      <w:r w:rsidRPr="00ED21EF">
        <w:rPr>
          <w:sz w:val="22"/>
          <w:szCs w:val="24"/>
        </w:rPr>
        <w:t>s accreditation, the SMA must give the person written notice:</w:t>
      </w:r>
    </w:p>
    <w:p w14:paraId="730D1D68" w14:textId="77777777" w:rsidR="00756A16" w:rsidRPr="00ED21EF" w:rsidRDefault="00756A16" w:rsidP="0031455A">
      <w:pPr>
        <w:numPr>
          <w:ilvl w:val="0"/>
          <w:numId w:val="349"/>
        </w:numPr>
        <w:shd w:val="clear" w:color="auto" w:fill="FFFFFF"/>
        <w:tabs>
          <w:tab w:val="left" w:pos="782"/>
        </w:tabs>
        <w:spacing w:before="120"/>
        <w:ind w:left="782" w:hanging="394"/>
        <w:jc w:val="both"/>
        <w:rPr>
          <w:sz w:val="22"/>
          <w:szCs w:val="24"/>
        </w:rPr>
      </w:pPr>
      <w:r w:rsidRPr="00ED21EF">
        <w:rPr>
          <w:sz w:val="22"/>
          <w:szCs w:val="24"/>
        </w:rPr>
        <w:t>stating that the SMA is considering withdrawing the accreditation; and</w:t>
      </w:r>
    </w:p>
    <w:p w14:paraId="592E067B" w14:textId="77777777" w:rsidR="00756A16" w:rsidRPr="00ED21EF" w:rsidRDefault="00756A16" w:rsidP="0031455A">
      <w:pPr>
        <w:numPr>
          <w:ilvl w:val="0"/>
          <w:numId w:val="349"/>
        </w:numPr>
        <w:shd w:val="clear" w:color="auto" w:fill="FFFFFF"/>
        <w:tabs>
          <w:tab w:val="left" w:pos="782"/>
        </w:tabs>
        <w:spacing w:before="120"/>
        <w:ind w:left="782" w:hanging="394"/>
        <w:jc w:val="both"/>
        <w:rPr>
          <w:sz w:val="22"/>
          <w:szCs w:val="24"/>
        </w:rPr>
      </w:pPr>
      <w:r w:rsidRPr="00ED21EF">
        <w:rPr>
          <w:sz w:val="22"/>
          <w:szCs w:val="24"/>
        </w:rPr>
        <w:t>inviting the person to make representations to the SMA about the matter on or before the day specified in the notice.</w:t>
      </w:r>
    </w:p>
    <w:p w14:paraId="55BB8582" w14:textId="77777777" w:rsidR="00756A16" w:rsidRPr="00ED21EF" w:rsidRDefault="00756A16" w:rsidP="0031455A">
      <w:pPr>
        <w:numPr>
          <w:ilvl w:val="0"/>
          <w:numId w:val="350"/>
        </w:numPr>
        <w:shd w:val="clear" w:color="auto" w:fill="FFFFFF"/>
        <w:tabs>
          <w:tab w:val="left" w:pos="725"/>
        </w:tabs>
        <w:spacing w:before="120"/>
        <w:ind w:left="5" w:firstLine="336"/>
        <w:jc w:val="both"/>
        <w:rPr>
          <w:b/>
          <w:bCs/>
          <w:sz w:val="22"/>
          <w:szCs w:val="24"/>
        </w:rPr>
      </w:pPr>
      <w:r w:rsidRPr="00ED21EF">
        <w:rPr>
          <w:sz w:val="22"/>
          <w:szCs w:val="24"/>
        </w:rPr>
        <w:t>The day specified under paragraph (l)(b) must be at least 14 days after the day on which the notice is given.</w:t>
      </w:r>
    </w:p>
    <w:p w14:paraId="15FDAA7D" w14:textId="77777777" w:rsidR="00756A16" w:rsidRPr="00ED21EF" w:rsidRDefault="00756A16" w:rsidP="0031455A">
      <w:pPr>
        <w:numPr>
          <w:ilvl w:val="0"/>
          <w:numId w:val="350"/>
        </w:numPr>
        <w:shd w:val="clear" w:color="auto" w:fill="FFFFFF"/>
        <w:tabs>
          <w:tab w:val="left" w:pos="725"/>
        </w:tabs>
        <w:spacing w:before="120"/>
        <w:ind w:left="5" w:firstLine="336"/>
        <w:jc w:val="both"/>
        <w:rPr>
          <w:b/>
          <w:bCs/>
          <w:sz w:val="22"/>
          <w:szCs w:val="24"/>
        </w:rPr>
      </w:pPr>
      <w:r w:rsidRPr="00ED21EF">
        <w:rPr>
          <w:sz w:val="22"/>
          <w:szCs w:val="24"/>
        </w:rPr>
        <w:t>The SMA must give due consideration to any representations made by or on behalf of the person on or before that day.</w:t>
      </w:r>
    </w:p>
    <w:p w14:paraId="3F824438" w14:textId="77777777" w:rsidR="00756A16" w:rsidRPr="00ED21EF" w:rsidRDefault="00756A16" w:rsidP="0031455A">
      <w:pPr>
        <w:shd w:val="clear" w:color="auto" w:fill="FFFFFF"/>
        <w:spacing w:before="120"/>
        <w:ind w:left="19"/>
        <w:jc w:val="both"/>
        <w:rPr>
          <w:sz w:val="22"/>
        </w:rPr>
      </w:pPr>
      <w:r w:rsidRPr="00ED21EF">
        <w:rPr>
          <w:b/>
          <w:bCs/>
          <w:sz w:val="22"/>
          <w:szCs w:val="24"/>
        </w:rPr>
        <w:t>Accreditation principles</w:t>
      </w:r>
    </w:p>
    <w:p w14:paraId="037FE4C6" w14:textId="77777777" w:rsidR="00756A16" w:rsidRPr="00ED21EF" w:rsidRDefault="00756A16" w:rsidP="0031455A">
      <w:pPr>
        <w:shd w:val="clear" w:color="auto" w:fill="FFFFFF"/>
        <w:spacing w:before="120"/>
        <w:ind w:left="19" w:firstLine="346"/>
        <w:jc w:val="both"/>
        <w:rPr>
          <w:sz w:val="22"/>
        </w:rPr>
      </w:pPr>
      <w:r w:rsidRPr="00ED21EF">
        <w:rPr>
          <w:b/>
          <w:bCs/>
          <w:sz w:val="22"/>
          <w:szCs w:val="24"/>
        </w:rPr>
        <w:t xml:space="preserve">266.(1) </w:t>
      </w:r>
      <w:r w:rsidRPr="00ED21EF">
        <w:rPr>
          <w:sz w:val="22"/>
          <w:szCs w:val="24"/>
        </w:rPr>
        <w:t>The SMA may, by written instrument, determine principles that:</w:t>
      </w:r>
    </w:p>
    <w:p w14:paraId="5C783DE5" w14:textId="77777777" w:rsidR="00756A16" w:rsidRPr="00ED21EF" w:rsidRDefault="00756A16" w:rsidP="0031455A">
      <w:pPr>
        <w:numPr>
          <w:ilvl w:val="0"/>
          <w:numId w:val="351"/>
        </w:numPr>
        <w:shd w:val="clear" w:color="auto" w:fill="FFFFFF"/>
        <w:tabs>
          <w:tab w:val="left" w:pos="797"/>
        </w:tabs>
        <w:spacing w:before="120"/>
        <w:ind w:left="408"/>
        <w:jc w:val="both"/>
        <w:rPr>
          <w:sz w:val="22"/>
          <w:szCs w:val="24"/>
        </w:rPr>
      </w:pPr>
      <w:r w:rsidRPr="00ED21EF">
        <w:rPr>
          <w:sz w:val="22"/>
          <w:szCs w:val="24"/>
        </w:rPr>
        <w:t>govern the accreditation process; and</w:t>
      </w:r>
    </w:p>
    <w:p w14:paraId="0BEB5C5A" w14:textId="77777777" w:rsidR="00756A16" w:rsidRPr="00ED21EF" w:rsidRDefault="00756A16" w:rsidP="0031455A">
      <w:pPr>
        <w:numPr>
          <w:ilvl w:val="0"/>
          <w:numId w:val="351"/>
        </w:numPr>
        <w:shd w:val="clear" w:color="auto" w:fill="FFFFFF"/>
        <w:tabs>
          <w:tab w:val="left" w:pos="797"/>
        </w:tabs>
        <w:spacing w:before="120"/>
        <w:ind w:left="408"/>
        <w:jc w:val="both"/>
        <w:rPr>
          <w:sz w:val="22"/>
          <w:szCs w:val="24"/>
        </w:rPr>
      </w:pPr>
      <w:r w:rsidRPr="00ED21EF">
        <w:rPr>
          <w:sz w:val="22"/>
          <w:szCs w:val="24"/>
        </w:rPr>
        <w:t>specify the matters for which the SMA may accredit persons.</w:t>
      </w:r>
    </w:p>
    <w:p w14:paraId="5F429A39" w14:textId="77777777" w:rsidR="00756A16" w:rsidRPr="00ED21EF" w:rsidRDefault="00756A16" w:rsidP="0031455A">
      <w:pPr>
        <w:shd w:val="clear" w:color="auto" w:fill="FFFFFF"/>
        <w:tabs>
          <w:tab w:val="left" w:pos="758"/>
        </w:tabs>
        <w:spacing w:before="120"/>
        <w:ind w:left="29" w:firstLine="336"/>
        <w:jc w:val="both"/>
        <w:rPr>
          <w:sz w:val="22"/>
        </w:rPr>
      </w:pPr>
      <w:r w:rsidRPr="00ED21EF">
        <w:rPr>
          <w:b/>
          <w:bCs/>
          <w:sz w:val="22"/>
          <w:szCs w:val="24"/>
        </w:rPr>
        <w:t>(2)</w:t>
      </w:r>
      <w:r w:rsidRPr="00ED21EF">
        <w:rPr>
          <w:sz w:val="22"/>
          <w:szCs w:val="24"/>
        </w:rPr>
        <w:tab/>
        <w:t>Without limiting the matters with which the principles may</w:t>
      </w:r>
      <w:r w:rsidR="00A614B5">
        <w:rPr>
          <w:sz w:val="22"/>
          <w:szCs w:val="24"/>
        </w:rPr>
        <w:t xml:space="preserve"> </w:t>
      </w:r>
      <w:r w:rsidRPr="00ED21EF">
        <w:rPr>
          <w:sz w:val="22"/>
          <w:szCs w:val="24"/>
        </w:rPr>
        <w:t>deal, the principles must provide for:</w:t>
      </w:r>
    </w:p>
    <w:p w14:paraId="19235905" w14:textId="77777777" w:rsidR="00756A16" w:rsidRPr="00ED21EF" w:rsidRDefault="00756A16" w:rsidP="0031455A">
      <w:pPr>
        <w:numPr>
          <w:ilvl w:val="0"/>
          <w:numId w:val="352"/>
        </w:numPr>
        <w:shd w:val="clear" w:color="auto" w:fill="FFFFFF"/>
        <w:tabs>
          <w:tab w:val="left" w:pos="806"/>
        </w:tabs>
        <w:spacing w:before="120"/>
        <w:ind w:left="408"/>
        <w:jc w:val="both"/>
        <w:rPr>
          <w:sz w:val="22"/>
          <w:szCs w:val="24"/>
        </w:rPr>
      </w:pPr>
      <w:r w:rsidRPr="00ED21EF">
        <w:rPr>
          <w:sz w:val="22"/>
          <w:szCs w:val="24"/>
        </w:rPr>
        <w:t>the form of applications under section 263; and</w:t>
      </w:r>
    </w:p>
    <w:p w14:paraId="7C1AE643" w14:textId="77777777" w:rsidR="00756A16" w:rsidRPr="00ED21EF" w:rsidRDefault="00756A16" w:rsidP="0031455A">
      <w:pPr>
        <w:numPr>
          <w:ilvl w:val="0"/>
          <w:numId w:val="352"/>
        </w:numPr>
        <w:shd w:val="clear" w:color="auto" w:fill="FFFFFF"/>
        <w:tabs>
          <w:tab w:val="left" w:pos="806"/>
        </w:tabs>
        <w:spacing w:before="120"/>
        <w:ind w:left="806" w:hanging="398"/>
        <w:jc w:val="both"/>
        <w:rPr>
          <w:sz w:val="22"/>
          <w:szCs w:val="24"/>
        </w:rPr>
      </w:pPr>
      <w:r w:rsidRPr="00ED21EF">
        <w:rPr>
          <w:sz w:val="22"/>
          <w:szCs w:val="24"/>
        </w:rPr>
        <w:t>procedures that must be followed in relation to deciding whether to accredit, or withdraw the accreditation of, persons; and</w:t>
      </w:r>
    </w:p>
    <w:p w14:paraId="2F008330" w14:textId="77777777" w:rsidR="00756A16" w:rsidRPr="00ED21EF" w:rsidRDefault="00756A16" w:rsidP="0031455A">
      <w:pPr>
        <w:numPr>
          <w:ilvl w:val="0"/>
          <w:numId w:val="352"/>
        </w:numPr>
        <w:shd w:val="clear" w:color="auto" w:fill="FFFFFF"/>
        <w:tabs>
          <w:tab w:val="left" w:pos="806"/>
        </w:tabs>
        <w:spacing w:before="120"/>
        <w:ind w:left="408"/>
        <w:jc w:val="both"/>
        <w:rPr>
          <w:sz w:val="22"/>
          <w:szCs w:val="24"/>
        </w:rPr>
      </w:pPr>
      <w:r w:rsidRPr="00ED21EF">
        <w:rPr>
          <w:sz w:val="22"/>
          <w:szCs w:val="24"/>
        </w:rPr>
        <w:t>the kinds of accreditation; and</w:t>
      </w:r>
    </w:p>
    <w:p w14:paraId="41B5A32D" w14:textId="77777777" w:rsidR="00756A16" w:rsidRPr="00ED21EF" w:rsidRDefault="00756A16" w:rsidP="0031455A">
      <w:pPr>
        <w:numPr>
          <w:ilvl w:val="0"/>
          <w:numId w:val="352"/>
        </w:numPr>
        <w:shd w:val="clear" w:color="auto" w:fill="FFFFFF"/>
        <w:tabs>
          <w:tab w:val="left" w:pos="806"/>
        </w:tabs>
        <w:spacing w:before="120"/>
        <w:ind w:left="806" w:hanging="398"/>
        <w:jc w:val="both"/>
        <w:rPr>
          <w:sz w:val="22"/>
          <w:szCs w:val="24"/>
        </w:rPr>
      </w:pPr>
      <w:r w:rsidRPr="00ED21EF">
        <w:rPr>
          <w:sz w:val="22"/>
          <w:szCs w:val="24"/>
        </w:rPr>
        <w:t>in respect of each kind of accreditation</w:t>
      </w:r>
      <w:r w:rsidRPr="00ED21EF">
        <w:rPr>
          <w:rFonts w:eastAsia="Times New Roman"/>
          <w:sz w:val="22"/>
          <w:szCs w:val="24"/>
        </w:rPr>
        <w:t>—the qualifications and other requirements required before a person can be given that kind of accreditation.</w:t>
      </w:r>
    </w:p>
    <w:p w14:paraId="7041CDE9" w14:textId="77777777" w:rsidR="00756A16" w:rsidRPr="00ED21EF" w:rsidRDefault="00756A16" w:rsidP="0031455A">
      <w:pPr>
        <w:shd w:val="clear" w:color="auto" w:fill="FFFFFF"/>
        <w:tabs>
          <w:tab w:val="left" w:pos="758"/>
        </w:tabs>
        <w:spacing w:before="120"/>
        <w:ind w:left="365"/>
        <w:jc w:val="both"/>
        <w:rPr>
          <w:sz w:val="22"/>
        </w:rPr>
      </w:pPr>
      <w:r w:rsidRPr="00ED21EF">
        <w:rPr>
          <w:b/>
          <w:bCs/>
          <w:sz w:val="22"/>
          <w:szCs w:val="24"/>
        </w:rPr>
        <w:t>(3)</w:t>
      </w:r>
      <w:r w:rsidRPr="00ED21EF">
        <w:rPr>
          <w:sz w:val="22"/>
          <w:szCs w:val="24"/>
        </w:rPr>
        <w:tab/>
        <w:t>The principles take effect on the day specified in the instrument.</w:t>
      </w:r>
    </w:p>
    <w:p w14:paraId="2785584F" w14:textId="77777777" w:rsidR="00851A5E" w:rsidRDefault="00851A5E" w:rsidP="0031455A">
      <w:pPr>
        <w:shd w:val="clear" w:color="auto" w:fill="FFFFFF"/>
        <w:spacing w:before="120"/>
        <w:ind w:left="1762"/>
        <w:jc w:val="both"/>
        <w:rPr>
          <w:sz w:val="22"/>
        </w:rPr>
        <w:sectPr w:rsidR="00851A5E" w:rsidSect="0071147F">
          <w:pgSz w:w="12240" w:h="15840" w:code="1"/>
          <w:pgMar w:top="1440" w:right="1440" w:bottom="1440" w:left="1440" w:header="720" w:footer="720" w:gutter="0"/>
          <w:cols w:space="60"/>
          <w:noEndnote/>
        </w:sectPr>
      </w:pPr>
    </w:p>
    <w:p w14:paraId="4199A17F" w14:textId="77777777" w:rsidR="00756A16" w:rsidRPr="00ED21EF" w:rsidRDefault="00756A16" w:rsidP="0031455A">
      <w:pPr>
        <w:shd w:val="clear" w:color="auto" w:fill="FFFFFF"/>
        <w:spacing w:before="120"/>
        <w:ind w:firstLine="336"/>
        <w:jc w:val="both"/>
        <w:rPr>
          <w:sz w:val="22"/>
        </w:rPr>
      </w:pPr>
      <w:r w:rsidRPr="00ED21EF">
        <w:rPr>
          <w:b/>
          <w:bCs/>
          <w:sz w:val="22"/>
          <w:szCs w:val="24"/>
        </w:rPr>
        <w:lastRenderedPageBreak/>
        <w:t xml:space="preserve">(4) </w:t>
      </w:r>
      <w:r w:rsidRPr="00ED21EF">
        <w:rPr>
          <w:sz w:val="22"/>
          <w:szCs w:val="24"/>
        </w:rPr>
        <w:t xml:space="preserve">Principles are disallowable instruments for the purposes of section 46A of the </w:t>
      </w:r>
      <w:r w:rsidRPr="00ED21EF">
        <w:rPr>
          <w:i/>
          <w:iCs/>
          <w:sz w:val="22"/>
          <w:szCs w:val="24"/>
        </w:rPr>
        <w:t>Acts Interpretation Act 1901.</w:t>
      </w:r>
    </w:p>
    <w:p w14:paraId="3DD553F6" w14:textId="77777777" w:rsidR="00756A16" w:rsidRPr="00ED21EF" w:rsidRDefault="00756A16" w:rsidP="00851A5E">
      <w:pPr>
        <w:shd w:val="clear" w:color="auto" w:fill="FFFFFF"/>
        <w:spacing w:before="240"/>
        <w:jc w:val="center"/>
        <w:rPr>
          <w:sz w:val="22"/>
        </w:rPr>
      </w:pPr>
      <w:r w:rsidRPr="00ED21EF">
        <w:rPr>
          <w:b/>
          <w:bCs/>
          <w:sz w:val="22"/>
          <w:szCs w:val="24"/>
        </w:rPr>
        <w:t>PART 5.5</w:t>
      </w:r>
      <w:r w:rsidRPr="00ED21EF">
        <w:rPr>
          <w:rFonts w:eastAsia="Times New Roman"/>
          <w:b/>
          <w:bCs/>
          <w:sz w:val="22"/>
          <w:szCs w:val="24"/>
        </w:rPr>
        <w:t>—ENFORCEMENT</w:t>
      </w:r>
    </w:p>
    <w:p w14:paraId="3C02E181" w14:textId="77777777" w:rsidR="00756A16" w:rsidRPr="00ED21EF" w:rsidRDefault="00756A16" w:rsidP="00851A5E">
      <w:pPr>
        <w:shd w:val="clear" w:color="auto" w:fill="FFFFFF"/>
        <w:spacing w:before="120"/>
        <w:jc w:val="center"/>
        <w:rPr>
          <w:sz w:val="22"/>
        </w:rPr>
      </w:pPr>
      <w:r w:rsidRPr="00ED21EF">
        <w:rPr>
          <w:b/>
          <w:bCs/>
          <w:i/>
          <w:iCs/>
          <w:sz w:val="22"/>
          <w:szCs w:val="24"/>
        </w:rPr>
        <w:t>Division 1</w:t>
      </w:r>
      <w:r w:rsidRPr="00ED21EF">
        <w:rPr>
          <w:rFonts w:eastAsia="Times New Roman"/>
          <w:b/>
          <w:bCs/>
          <w:sz w:val="22"/>
          <w:szCs w:val="24"/>
        </w:rPr>
        <w:t>—</w:t>
      </w:r>
      <w:r w:rsidRPr="00ED21EF">
        <w:rPr>
          <w:rFonts w:eastAsia="Times New Roman"/>
          <w:b/>
          <w:bCs/>
          <w:i/>
          <w:iCs/>
          <w:sz w:val="22"/>
          <w:szCs w:val="24"/>
        </w:rPr>
        <w:t>Inspectors</w:t>
      </w:r>
    </w:p>
    <w:p w14:paraId="5591E33C" w14:textId="77777777" w:rsidR="00756A16" w:rsidRPr="00ED21EF" w:rsidRDefault="00756A16" w:rsidP="0031455A">
      <w:pPr>
        <w:shd w:val="clear" w:color="auto" w:fill="FFFFFF"/>
        <w:spacing w:before="120"/>
        <w:ind w:left="5"/>
        <w:jc w:val="both"/>
        <w:rPr>
          <w:sz w:val="22"/>
        </w:rPr>
      </w:pPr>
      <w:r w:rsidRPr="00ED21EF">
        <w:rPr>
          <w:b/>
          <w:bCs/>
          <w:sz w:val="22"/>
          <w:szCs w:val="24"/>
        </w:rPr>
        <w:t>Inspectors</w:t>
      </w:r>
    </w:p>
    <w:p w14:paraId="58C758AD" w14:textId="77777777" w:rsidR="00756A16" w:rsidRPr="00ED21EF" w:rsidRDefault="00756A16" w:rsidP="0031455A">
      <w:pPr>
        <w:shd w:val="clear" w:color="auto" w:fill="FFFFFF"/>
        <w:spacing w:before="120"/>
        <w:ind w:firstLine="341"/>
        <w:jc w:val="both"/>
        <w:rPr>
          <w:sz w:val="22"/>
        </w:rPr>
      </w:pPr>
      <w:r w:rsidRPr="00ED21EF">
        <w:rPr>
          <w:b/>
          <w:bCs/>
          <w:sz w:val="22"/>
          <w:szCs w:val="24"/>
        </w:rPr>
        <w:t xml:space="preserve">267.(1) </w:t>
      </w:r>
      <w:r w:rsidRPr="00ED21EF">
        <w:rPr>
          <w:sz w:val="22"/>
          <w:szCs w:val="24"/>
        </w:rPr>
        <w:t>Subject to subsection (2), a person is an inspector for the purposes of this Act if the person is:</w:t>
      </w:r>
    </w:p>
    <w:p w14:paraId="72A1C38E" w14:textId="77777777" w:rsidR="00756A16" w:rsidRPr="00ED21EF" w:rsidRDefault="00756A16" w:rsidP="0031455A">
      <w:pPr>
        <w:numPr>
          <w:ilvl w:val="0"/>
          <w:numId w:val="353"/>
        </w:numPr>
        <w:shd w:val="clear" w:color="auto" w:fill="FFFFFF"/>
        <w:tabs>
          <w:tab w:val="left" w:pos="782"/>
        </w:tabs>
        <w:spacing w:before="120"/>
        <w:ind w:left="782" w:hanging="394"/>
        <w:jc w:val="both"/>
        <w:rPr>
          <w:sz w:val="22"/>
          <w:szCs w:val="24"/>
        </w:rPr>
      </w:pPr>
      <w:r w:rsidRPr="00ED21EF">
        <w:rPr>
          <w:sz w:val="22"/>
          <w:szCs w:val="24"/>
        </w:rPr>
        <w:t>a Commonwealth officer or a State officer appointed by the SMA, by written instrument, to be an inspector; or</w:t>
      </w:r>
    </w:p>
    <w:p w14:paraId="42D80F34" w14:textId="1A5F2B00" w:rsidR="00756A16" w:rsidRPr="00ED21EF" w:rsidRDefault="00756A16" w:rsidP="0031455A">
      <w:pPr>
        <w:numPr>
          <w:ilvl w:val="0"/>
          <w:numId w:val="353"/>
        </w:numPr>
        <w:shd w:val="clear" w:color="auto" w:fill="FFFFFF"/>
        <w:tabs>
          <w:tab w:val="left" w:pos="782"/>
        </w:tabs>
        <w:spacing w:before="120"/>
        <w:ind w:left="782" w:hanging="394"/>
        <w:jc w:val="both"/>
        <w:rPr>
          <w:sz w:val="22"/>
          <w:szCs w:val="24"/>
        </w:rPr>
      </w:pPr>
      <w:r w:rsidRPr="00ED21EF">
        <w:rPr>
          <w:sz w:val="22"/>
          <w:szCs w:val="24"/>
        </w:rPr>
        <w:t xml:space="preserve">an officer included in a class of officers appointed by the SMA, by written instrument published in the </w:t>
      </w:r>
      <w:r w:rsidRPr="00ED21EF">
        <w:rPr>
          <w:i/>
          <w:iCs/>
          <w:sz w:val="22"/>
          <w:szCs w:val="24"/>
        </w:rPr>
        <w:t>Gazette</w:t>
      </w:r>
      <w:r w:rsidRPr="00F35142">
        <w:rPr>
          <w:iCs/>
          <w:sz w:val="22"/>
          <w:szCs w:val="24"/>
        </w:rPr>
        <w:t>,</w:t>
      </w:r>
      <w:r w:rsidRPr="00ED21EF">
        <w:rPr>
          <w:i/>
          <w:iCs/>
          <w:sz w:val="22"/>
          <w:szCs w:val="24"/>
        </w:rPr>
        <w:t xml:space="preserve"> </w:t>
      </w:r>
      <w:r w:rsidRPr="00ED21EF">
        <w:rPr>
          <w:sz w:val="22"/>
          <w:szCs w:val="24"/>
        </w:rPr>
        <w:t>to be inspectors for the purposes of this Act; or</w:t>
      </w:r>
    </w:p>
    <w:p w14:paraId="75CC1807" w14:textId="77777777" w:rsidR="00756A16" w:rsidRPr="00ED21EF" w:rsidRDefault="00756A16" w:rsidP="0031455A">
      <w:pPr>
        <w:numPr>
          <w:ilvl w:val="0"/>
          <w:numId w:val="353"/>
        </w:numPr>
        <w:shd w:val="clear" w:color="auto" w:fill="FFFFFF"/>
        <w:tabs>
          <w:tab w:val="left" w:pos="782"/>
        </w:tabs>
        <w:spacing w:before="120"/>
        <w:ind w:left="782" w:hanging="394"/>
        <w:jc w:val="both"/>
        <w:rPr>
          <w:sz w:val="22"/>
          <w:szCs w:val="24"/>
        </w:rPr>
      </w:pPr>
      <w:r w:rsidRPr="00ED21EF">
        <w:rPr>
          <w:sz w:val="22"/>
          <w:szCs w:val="24"/>
        </w:rPr>
        <w:t>a member (other than a special member) of the Australian Federal Police or of the police force of a Territory.</w:t>
      </w:r>
    </w:p>
    <w:p w14:paraId="31C2B217" w14:textId="77777777" w:rsidR="00756A16" w:rsidRPr="00ED21EF" w:rsidRDefault="00756A16" w:rsidP="0031455A">
      <w:pPr>
        <w:shd w:val="clear" w:color="auto" w:fill="FFFFFF"/>
        <w:spacing w:before="120"/>
        <w:ind w:left="5" w:firstLine="336"/>
        <w:jc w:val="both"/>
        <w:rPr>
          <w:sz w:val="22"/>
        </w:rPr>
      </w:pPr>
      <w:r w:rsidRPr="00ED21EF">
        <w:rPr>
          <w:b/>
          <w:bCs/>
          <w:sz w:val="22"/>
          <w:szCs w:val="24"/>
        </w:rPr>
        <w:t>(2)</w:t>
      </w:r>
      <w:r w:rsidRPr="00ED21EF">
        <w:rPr>
          <w:sz w:val="22"/>
          <w:szCs w:val="24"/>
        </w:rPr>
        <w:t xml:space="preserve"> An instrument under paragraph (1)(a) or (b) may specify provisions of this Act in relation to which appointments made by the instrument are to apply, and any such limitation has effect accordingly.</w:t>
      </w:r>
    </w:p>
    <w:p w14:paraId="1536E56A" w14:textId="77777777" w:rsidR="00756A16" w:rsidRPr="00ED21EF" w:rsidRDefault="00756A16" w:rsidP="0031455A">
      <w:pPr>
        <w:shd w:val="clear" w:color="auto" w:fill="FFFFFF"/>
        <w:spacing w:before="120"/>
        <w:ind w:left="5"/>
        <w:jc w:val="both"/>
        <w:rPr>
          <w:sz w:val="22"/>
        </w:rPr>
      </w:pPr>
      <w:r w:rsidRPr="00ED21EF">
        <w:rPr>
          <w:b/>
          <w:bCs/>
          <w:sz w:val="22"/>
          <w:szCs w:val="24"/>
        </w:rPr>
        <w:t>Identity cards</w:t>
      </w:r>
    </w:p>
    <w:p w14:paraId="760BCACD" w14:textId="77777777" w:rsidR="00756A16" w:rsidRPr="00ED21EF" w:rsidRDefault="00756A16" w:rsidP="0031455A">
      <w:pPr>
        <w:shd w:val="clear" w:color="auto" w:fill="FFFFFF"/>
        <w:spacing w:before="120"/>
        <w:ind w:firstLine="336"/>
        <w:jc w:val="both"/>
        <w:rPr>
          <w:sz w:val="22"/>
        </w:rPr>
      </w:pPr>
      <w:r w:rsidRPr="00ED21EF">
        <w:rPr>
          <w:b/>
          <w:bCs/>
          <w:sz w:val="22"/>
          <w:szCs w:val="24"/>
        </w:rPr>
        <w:t xml:space="preserve">268.(1) </w:t>
      </w:r>
      <w:r w:rsidRPr="00ED21EF">
        <w:rPr>
          <w:sz w:val="22"/>
          <w:szCs w:val="24"/>
        </w:rPr>
        <w:t>The SMA may cause an identity card to be issued to an inspector, other than a member of a police force, in a form approved by the SMA by written instrument.</w:t>
      </w:r>
    </w:p>
    <w:p w14:paraId="3D701CA0" w14:textId="77777777" w:rsidR="00756A16" w:rsidRPr="00ED21EF" w:rsidRDefault="00756A16" w:rsidP="0031455A">
      <w:pPr>
        <w:numPr>
          <w:ilvl w:val="0"/>
          <w:numId w:val="354"/>
        </w:numPr>
        <w:shd w:val="clear" w:color="auto" w:fill="FFFFFF"/>
        <w:tabs>
          <w:tab w:val="left" w:pos="739"/>
        </w:tabs>
        <w:spacing w:before="120"/>
        <w:ind w:left="5" w:firstLine="336"/>
        <w:jc w:val="both"/>
        <w:rPr>
          <w:b/>
          <w:bCs/>
          <w:sz w:val="22"/>
          <w:szCs w:val="24"/>
        </w:rPr>
      </w:pPr>
      <w:r w:rsidRPr="00ED21EF">
        <w:rPr>
          <w:sz w:val="22"/>
          <w:szCs w:val="24"/>
        </w:rPr>
        <w:t>A person who ceases to be an inspector must, as soon as is practicable, return his or her identity card to the SMA.</w:t>
      </w:r>
    </w:p>
    <w:p w14:paraId="1106ED3C" w14:textId="77777777" w:rsidR="00756A16" w:rsidRPr="00ED21EF" w:rsidRDefault="00756A16" w:rsidP="0031455A">
      <w:pPr>
        <w:numPr>
          <w:ilvl w:val="0"/>
          <w:numId w:val="354"/>
        </w:numPr>
        <w:shd w:val="clear" w:color="auto" w:fill="FFFFFF"/>
        <w:tabs>
          <w:tab w:val="left" w:pos="739"/>
        </w:tabs>
        <w:spacing w:before="120"/>
        <w:ind w:left="5" w:firstLine="336"/>
        <w:jc w:val="both"/>
        <w:rPr>
          <w:b/>
          <w:bCs/>
          <w:sz w:val="22"/>
          <w:szCs w:val="24"/>
        </w:rPr>
      </w:pPr>
      <w:r w:rsidRPr="00ED21EF">
        <w:rPr>
          <w:sz w:val="22"/>
          <w:szCs w:val="24"/>
        </w:rPr>
        <w:t>A person must not, without reasonable excuse, contravene subsection (2).</w:t>
      </w:r>
    </w:p>
    <w:p w14:paraId="51C7D8BC" w14:textId="77777777" w:rsidR="00756A16" w:rsidRPr="00ED21EF" w:rsidRDefault="00756A16" w:rsidP="0031455A">
      <w:pPr>
        <w:shd w:val="clear" w:color="auto" w:fill="FFFFFF"/>
        <w:spacing w:before="120"/>
        <w:ind w:left="5"/>
        <w:jc w:val="both"/>
        <w:rPr>
          <w:sz w:val="22"/>
        </w:rPr>
      </w:pPr>
      <w:r w:rsidRPr="00ED21EF">
        <w:rPr>
          <w:sz w:val="22"/>
          <w:szCs w:val="24"/>
        </w:rPr>
        <w:t>Penalty: $500.</w:t>
      </w:r>
    </w:p>
    <w:p w14:paraId="7AD27823" w14:textId="77777777" w:rsidR="00756A16" w:rsidRPr="00ED21EF" w:rsidRDefault="00756A16" w:rsidP="00851A5E">
      <w:pPr>
        <w:shd w:val="clear" w:color="auto" w:fill="FFFFFF"/>
        <w:spacing w:before="240"/>
        <w:jc w:val="center"/>
        <w:rPr>
          <w:sz w:val="22"/>
        </w:rPr>
      </w:pPr>
      <w:r w:rsidRPr="00ED21EF">
        <w:rPr>
          <w:b/>
          <w:bCs/>
          <w:i/>
          <w:iCs/>
          <w:sz w:val="22"/>
          <w:szCs w:val="24"/>
        </w:rPr>
        <w:t>Division 2</w:t>
      </w:r>
      <w:r w:rsidRPr="00ED21EF">
        <w:rPr>
          <w:rFonts w:eastAsia="Times New Roman"/>
          <w:b/>
          <w:bCs/>
          <w:sz w:val="22"/>
          <w:szCs w:val="24"/>
        </w:rPr>
        <w:t>—</w:t>
      </w:r>
      <w:r w:rsidRPr="00ED21EF">
        <w:rPr>
          <w:rFonts w:eastAsia="Times New Roman"/>
          <w:b/>
          <w:bCs/>
          <w:i/>
          <w:iCs/>
          <w:sz w:val="22"/>
          <w:szCs w:val="24"/>
        </w:rPr>
        <w:t>Search warrants</w:t>
      </w:r>
    </w:p>
    <w:p w14:paraId="7757E0BB" w14:textId="77777777" w:rsidR="00756A16" w:rsidRPr="00ED21EF" w:rsidRDefault="00756A16" w:rsidP="0031455A">
      <w:pPr>
        <w:shd w:val="clear" w:color="auto" w:fill="FFFFFF"/>
        <w:spacing w:before="120"/>
        <w:ind w:left="5"/>
        <w:jc w:val="both"/>
        <w:rPr>
          <w:sz w:val="22"/>
        </w:rPr>
      </w:pPr>
      <w:r w:rsidRPr="00ED21EF">
        <w:rPr>
          <w:b/>
          <w:bCs/>
          <w:sz w:val="22"/>
          <w:szCs w:val="24"/>
        </w:rPr>
        <w:t>Magistrate may issue warrant</w:t>
      </w:r>
    </w:p>
    <w:p w14:paraId="01555641" w14:textId="77777777" w:rsidR="00756A16" w:rsidRPr="00ED21EF" w:rsidRDefault="00756A16" w:rsidP="0031455A">
      <w:pPr>
        <w:shd w:val="clear" w:color="auto" w:fill="FFFFFF"/>
        <w:spacing w:before="120"/>
        <w:ind w:left="350"/>
        <w:jc w:val="both"/>
        <w:rPr>
          <w:sz w:val="22"/>
        </w:rPr>
      </w:pPr>
      <w:r w:rsidRPr="00ED21EF">
        <w:rPr>
          <w:b/>
          <w:bCs/>
          <w:sz w:val="22"/>
          <w:szCs w:val="24"/>
        </w:rPr>
        <w:t>269.(1)</w:t>
      </w:r>
      <w:r w:rsidRPr="00ED21EF">
        <w:rPr>
          <w:sz w:val="22"/>
          <w:szCs w:val="24"/>
        </w:rPr>
        <w:t xml:space="preserve"> If:</w:t>
      </w:r>
    </w:p>
    <w:p w14:paraId="41DAB9E1" w14:textId="77777777" w:rsidR="00756A16" w:rsidRPr="00ED21EF" w:rsidRDefault="00756A16" w:rsidP="0031455A">
      <w:pPr>
        <w:shd w:val="clear" w:color="auto" w:fill="FFFFFF"/>
        <w:spacing w:before="120"/>
        <w:ind w:left="787" w:hanging="384"/>
        <w:jc w:val="both"/>
        <w:rPr>
          <w:sz w:val="22"/>
        </w:rPr>
      </w:pPr>
      <w:r w:rsidRPr="00ED21EF">
        <w:rPr>
          <w:sz w:val="22"/>
          <w:szCs w:val="24"/>
        </w:rPr>
        <w:t>(a)</w:t>
      </w:r>
      <w:r w:rsidR="00B06646">
        <w:rPr>
          <w:sz w:val="22"/>
          <w:szCs w:val="24"/>
        </w:rPr>
        <w:tab/>
      </w:r>
      <w:r w:rsidRPr="00ED21EF">
        <w:rPr>
          <w:sz w:val="22"/>
          <w:szCs w:val="24"/>
        </w:rPr>
        <w:t>an information on oath is laid before a magistrate alleging that an inspector suspects on reasonable grounds that there may be on any land, or on or in any premises, vessel, aircraft or vehicle:</w:t>
      </w:r>
    </w:p>
    <w:p w14:paraId="7F19C467" w14:textId="77777777" w:rsidR="00756A16" w:rsidRPr="00ED21EF" w:rsidRDefault="00756A16" w:rsidP="0031455A">
      <w:pPr>
        <w:shd w:val="clear" w:color="auto" w:fill="FFFFFF"/>
        <w:spacing w:before="120"/>
        <w:ind w:left="1445" w:hanging="346"/>
        <w:jc w:val="both"/>
        <w:rPr>
          <w:sz w:val="22"/>
        </w:rPr>
      </w:pPr>
      <w:r w:rsidRPr="00ED21EF">
        <w:rPr>
          <w:sz w:val="22"/>
          <w:szCs w:val="24"/>
        </w:rPr>
        <w:t>(i)</w:t>
      </w:r>
      <w:r w:rsidR="00B06646">
        <w:rPr>
          <w:sz w:val="22"/>
          <w:szCs w:val="24"/>
        </w:rPr>
        <w:tab/>
      </w:r>
      <w:r w:rsidRPr="00ED21EF">
        <w:rPr>
          <w:sz w:val="22"/>
          <w:szCs w:val="24"/>
        </w:rPr>
        <w:t>anything in respect of which an offence against this Act has been committed; or</w:t>
      </w:r>
    </w:p>
    <w:p w14:paraId="1A909CA8" w14:textId="77777777" w:rsidR="00756A16" w:rsidRPr="00ED21EF" w:rsidRDefault="00756A16" w:rsidP="0031455A">
      <w:pPr>
        <w:shd w:val="clear" w:color="auto" w:fill="FFFFFF"/>
        <w:spacing w:before="120"/>
        <w:ind w:left="1440" w:hanging="408"/>
        <w:jc w:val="both"/>
        <w:rPr>
          <w:sz w:val="22"/>
        </w:rPr>
      </w:pPr>
      <w:r w:rsidRPr="00ED21EF">
        <w:rPr>
          <w:sz w:val="22"/>
          <w:szCs w:val="24"/>
        </w:rPr>
        <w:t>(ii)</w:t>
      </w:r>
      <w:r w:rsidR="00B06646">
        <w:rPr>
          <w:sz w:val="22"/>
          <w:szCs w:val="24"/>
        </w:rPr>
        <w:tab/>
      </w:r>
      <w:r w:rsidRPr="00ED21EF">
        <w:rPr>
          <w:sz w:val="22"/>
          <w:szCs w:val="24"/>
        </w:rPr>
        <w:t>anything that may afford evidence about the commission of an offence against this Act; or</w:t>
      </w:r>
    </w:p>
    <w:p w14:paraId="38D6889D" w14:textId="77777777" w:rsidR="00756A16" w:rsidRPr="00ED21EF" w:rsidRDefault="00756A16" w:rsidP="0031455A">
      <w:pPr>
        <w:shd w:val="clear" w:color="auto" w:fill="FFFFFF"/>
        <w:spacing w:before="120"/>
        <w:ind w:left="1445" w:hanging="485"/>
        <w:jc w:val="both"/>
        <w:rPr>
          <w:sz w:val="22"/>
        </w:rPr>
      </w:pPr>
      <w:r w:rsidRPr="00ED21EF">
        <w:rPr>
          <w:sz w:val="22"/>
          <w:szCs w:val="24"/>
        </w:rPr>
        <w:t>(iii)</w:t>
      </w:r>
      <w:r w:rsidR="00B06646">
        <w:rPr>
          <w:sz w:val="22"/>
          <w:szCs w:val="24"/>
        </w:rPr>
        <w:tab/>
      </w:r>
      <w:r w:rsidRPr="00ED21EF">
        <w:rPr>
          <w:sz w:val="22"/>
          <w:szCs w:val="24"/>
        </w:rPr>
        <w:t>anything that was used, or is intended to be used, for the purpose of committing an offence against this Act; and</w:t>
      </w:r>
    </w:p>
    <w:p w14:paraId="1943AFA0" w14:textId="77777777" w:rsidR="00B06646" w:rsidRDefault="00B06646" w:rsidP="0031455A">
      <w:pPr>
        <w:shd w:val="clear" w:color="auto" w:fill="FFFFFF"/>
        <w:spacing w:before="120"/>
        <w:ind w:left="19"/>
        <w:jc w:val="both"/>
        <w:rPr>
          <w:sz w:val="22"/>
        </w:rPr>
        <w:sectPr w:rsidR="00B06646" w:rsidSect="0071147F">
          <w:pgSz w:w="12240" w:h="15840" w:code="1"/>
          <w:pgMar w:top="1440" w:right="1440" w:bottom="1440" w:left="1440" w:header="720" w:footer="720" w:gutter="0"/>
          <w:cols w:space="60"/>
          <w:noEndnote/>
        </w:sectPr>
      </w:pPr>
    </w:p>
    <w:p w14:paraId="54B556A1" w14:textId="77777777" w:rsidR="00756A16" w:rsidRPr="00ED21EF" w:rsidRDefault="00756A16" w:rsidP="0031455A">
      <w:pPr>
        <w:shd w:val="clear" w:color="auto" w:fill="FFFFFF"/>
        <w:spacing w:before="120"/>
        <w:ind w:left="394"/>
        <w:jc w:val="both"/>
        <w:rPr>
          <w:sz w:val="22"/>
        </w:rPr>
      </w:pPr>
      <w:r w:rsidRPr="005A2A5A">
        <w:rPr>
          <w:sz w:val="22"/>
          <w:szCs w:val="24"/>
        </w:rPr>
        <w:lastRenderedPageBreak/>
        <w:t xml:space="preserve">(b) </w:t>
      </w:r>
      <w:r w:rsidRPr="00ED21EF">
        <w:rPr>
          <w:sz w:val="22"/>
          <w:szCs w:val="24"/>
        </w:rPr>
        <w:t xml:space="preserve">the </w:t>
      </w:r>
      <w:r w:rsidRPr="005A2A5A">
        <w:rPr>
          <w:sz w:val="22"/>
          <w:szCs w:val="24"/>
        </w:rPr>
        <w:t xml:space="preserve">information </w:t>
      </w:r>
      <w:r w:rsidRPr="00ED21EF">
        <w:rPr>
          <w:sz w:val="22"/>
          <w:szCs w:val="24"/>
        </w:rPr>
        <w:t>sets out those grounds;</w:t>
      </w:r>
    </w:p>
    <w:p w14:paraId="4BC93F98" w14:textId="77777777" w:rsidR="00756A16" w:rsidRPr="00ED21EF" w:rsidRDefault="00756A16" w:rsidP="0031455A">
      <w:pPr>
        <w:shd w:val="clear" w:color="auto" w:fill="FFFFFF"/>
        <w:spacing w:before="120"/>
        <w:ind w:left="10"/>
        <w:jc w:val="both"/>
        <w:rPr>
          <w:sz w:val="22"/>
        </w:rPr>
      </w:pPr>
      <w:r w:rsidRPr="00ED21EF">
        <w:rPr>
          <w:sz w:val="22"/>
          <w:szCs w:val="24"/>
        </w:rPr>
        <w:t>the magistrate may issue a search warrant authorising an inspector named in the warrant, with such assistance, and by such force, as is necessary and reasonable, to enter the land, premises, vessel, aircraft or vehicle and exercise the powers referred to in paragraphs 272(2)(b), (c) and (d) in respect of the thing.</w:t>
      </w:r>
    </w:p>
    <w:p w14:paraId="029993A6" w14:textId="77777777" w:rsidR="00756A16" w:rsidRPr="00ED21EF" w:rsidRDefault="00756A16" w:rsidP="0031455A">
      <w:pPr>
        <w:shd w:val="clear" w:color="auto" w:fill="FFFFFF"/>
        <w:tabs>
          <w:tab w:val="left" w:pos="696"/>
        </w:tabs>
        <w:spacing w:before="120"/>
        <w:ind w:left="346"/>
        <w:jc w:val="both"/>
        <w:rPr>
          <w:sz w:val="22"/>
        </w:rPr>
      </w:pPr>
      <w:r w:rsidRPr="00ED21EF">
        <w:rPr>
          <w:b/>
          <w:bCs/>
          <w:sz w:val="22"/>
          <w:szCs w:val="24"/>
        </w:rPr>
        <w:t>(2)</w:t>
      </w:r>
      <w:r w:rsidRPr="00ED21EF">
        <w:rPr>
          <w:sz w:val="22"/>
          <w:szCs w:val="24"/>
        </w:rPr>
        <w:tab/>
        <w:t>The magistrate is not to issue the warrant unless:</w:t>
      </w:r>
    </w:p>
    <w:p w14:paraId="58C1EA38" w14:textId="77777777" w:rsidR="00756A16" w:rsidRPr="00ED21EF" w:rsidRDefault="00756A16" w:rsidP="0031455A">
      <w:pPr>
        <w:numPr>
          <w:ilvl w:val="0"/>
          <w:numId w:val="355"/>
        </w:numPr>
        <w:shd w:val="clear" w:color="auto" w:fill="FFFFFF"/>
        <w:tabs>
          <w:tab w:val="left" w:pos="782"/>
        </w:tabs>
        <w:spacing w:before="120"/>
        <w:ind w:left="782" w:hanging="389"/>
        <w:jc w:val="both"/>
        <w:rPr>
          <w:sz w:val="22"/>
          <w:szCs w:val="24"/>
        </w:rPr>
      </w:pPr>
      <w:r w:rsidRPr="00ED21EF">
        <w:rPr>
          <w:sz w:val="22"/>
          <w:szCs w:val="24"/>
        </w:rPr>
        <w:t>the informant or some other person has given to the magistrate, either orally or by affidavit, such further information (if any) as the magistrate requires concerning the grounds on which the issue of the warrant is being sought; and</w:t>
      </w:r>
    </w:p>
    <w:p w14:paraId="224358EA" w14:textId="77777777" w:rsidR="00756A16" w:rsidRPr="00ED21EF" w:rsidRDefault="00756A16" w:rsidP="0031455A">
      <w:pPr>
        <w:numPr>
          <w:ilvl w:val="0"/>
          <w:numId w:val="355"/>
        </w:numPr>
        <w:shd w:val="clear" w:color="auto" w:fill="FFFFFF"/>
        <w:tabs>
          <w:tab w:val="left" w:pos="782"/>
        </w:tabs>
        <w:spacing w:before="120"/>
        <w:ind w:left="782" w:hanging="389"/>
        <w:jc w:val="both"/>
        <w:rPr>
          <w:sz w:val="22"/>
          <w:szCs w:val="24"/>
        </w:rPr>
      </w:pPr>
      <w:r w:rsidRPr="00ED21EF">
        <w:rPr>
          <w:sz w:val="22"/>
          <w:szCs w:val="24"/>
        </w:rPr>
        <w:t>the magistrate is satisfied that there are reasonable grounds for issuing the warrant.</w:t>
      </w:r>
    </w:p>
    <w:p w14:paraId="0CB6C913" w14:textId="77777777" w:rsidR="00756A16" w:rsidRPr="00ED21EF" w:rsidRDefault="00756A16" w:rsidP="0031455A">
      <w:pPr>
        <w:shd w:val="clear" w:color="auto" w:fill="FFFFFF"/>
        <w:tabs>
          <w:tab w:val="left" w:pos="696"/>
        </w:tabs>
        <w:spacing w:before="120"/>
        <w:ind w:left="346"/>
        <w:jc w:val="both"/>
        <w:rPr>
          <w:sz w:val="22"/>
        </w:rPr>
      </w:pPr>
      <w:r w:rsidRPr="00ED21EF">
        <w:rPr>
          <w:b/>
          <w:bCs/>
          <w:sz w:val="22"/>
          <w:szCs w:val="24"/>
        </w:rPr>
        <w:t>(3)</w:t>
      </w:r>
      <w:r w:rsidRPr="00ED21EF">
        <w:rPr>
          <w:sz w:val="22"/>
          <w:szCs w:val="24"/>
        </w:rPr>
        <w:tab/>
        <w:t>There must be stated in the warrant:</w:t>
      </w:r>
    </w:p>
    <w:p w14:paraId="5B4C9CFE" w14:textId="77777777" w:rsidR="00756A16" w:rsidRPr="00ED21EF" w:rsidRDefault="00756A16" w:rsidP="0031455A">
      <w:pPr>
        <w:numPr>
          <w:ilvl w:val="0"/>
          <w:numId w:val="356"/>
        </w:numPr>
        <w:shd w:val="clear" w:color="auto" w:fill="FFFFFF"/>
        <w:tabs>
          <w:tab w:val="left" w:pos="782"/>
        </w:tabs>
        <w:spacing w:before="120"/>
        <w:ind w:left="782" w:hanging="398"/>
        <w:jc w:val="both"/>
        <w:rPr>
          <w:sz w:val="22"/>
          <w:szCs w:val="24"/>
        </w:rPr>
      </w:pPr>
      <w:r w:rsidRPr="00ED21EF">
        <w:rPr>
          <w:sz w:val="22"/>
          <w:szCs w:val="24"/>
        </w:rPr>
        <w:t>the purpose for which the warrant is issued, and the nature of the offence in relation to which the entry and search are authorised; and</w:t>
      </w:r>
    </w:p>
    <w:p w14:paraId="252F93DE" w14:textId="77777777" w:rsidR="00756A16" w:rsidRPr="00ED21EF" w:rsidRDefault="00756A16" w:rsidP="0031455A">
      <w:pPr>
        <w:numPr>
          <w:ilvl w:val="0"/>
          <w:numId w:val="356"/>
        </w:numPr>
        <w:shd w:val="clear" w:color="auto" w:fill="FFFFFF"/>
        <w:tabs>
          <w:tab w:val="left" w:pos="782"/>
        </w:tabs>
        <w:spacing w:before="120"/>
        <w:ind w:left="782" w:hanging="398"/>
        <w:jc w:val="both"/>
        <w:rPr>
          <w:sz w:val="22"/>
          <w:szCs w:val="24"/>
        </w:rPr>
      </w:pPr>
      <w:r w:rsidRPr="00ED21EF">
        <w:rPr>
          <w:sz w:val="22"/>
          <w:szCs w:val="24"/>
        </w:rPr>
        <w:t>whether entry is authorised to be made at any time of the day or night or during specified hours of the day or night; and</w:t>
      </w:r>
    </w:p>
    <w:p w14:paraId="2D486C17" w14:textId="77777777" w:rsidR="00756A16" w:rsidRPr="00ED21EF" w:rsidRDefault="00756A16" w:rsidP="0031455A">
      <w:pPr>
        <w:numPr>
          <w:ilvl w:val="0"/>
          <w:numId w:val="356"/>
        </w:numPr>
        <w:shd w:val="clear" w:color="auto" w:fill="FFFFFF"/>
        <w:tabs>
          <w:tab w:val="left" w:pos="782"/>
        </w:tabs>
        <w:spacing w:before="120"/>
        <w:ind w:left="384"/>
        <w:jc w:val="both"/>
        <w:rPr>
          <w:sz w:val="22"/>
          <w:szCs w:val="24"/>
        </w:rPr>
      </w:pPr>
      <w:r w:rsidRPr="00ED21EF">
        <w:rPr>
          <w:sz w:val="22"/>
          <w:szCs w:val="24"/>
        </w:rPr>
        <w:t>a description of the kind of things to be seized; and</w:t>
      </w:r>
    </w:p>
    <w:p w14:paraId="4E6769EC" w14:textId="77777777" w:rsidR="00756A16" w:rsidRPr="00ED21EF" w:rsidRDefault="00756A16" w:rsidP="0031455A">
      <w:pPr>
        <w:numPr>
          <w:ilvl w:val="0"/>
          <w:numId w:val="356"/>
        </w:numPr>
        <w:shd w:val="clear" w:color="auto" w:fill="FFFFFF"/>
        <w:tabs>
          <w:tab w:val="left" w:pos="782"/>
        </w:tabs>
        <w:spacing w:before="120"/>
        <w:ind w:left="782" w:hanging="398"/>
        <w:jc w:val="both"/>
        <w:rPr>
          <w:sz w:val="22"/>
          <w:szCs w:val="24"/>
        </w:rPr>
      </w:pPr>
      <w:r w:rsidRPr="00ED21EF">
        <w:rPr>
          <w:sz w:val="22"/>
          <w:szCs w:val="24"/>
        </w:rPr>
        <w:t>a day, not later than 7 days after the day of issue of the warrant, upon which the warrant ceases to have effect.</w:t>
      </w:r>
    </w:p>
    <w:p w14:paraId="70576C15" w14:textId="77777777" w:rsidR="00756A16" w:rsidRPr="00ED21EF" w:rsidRDefault="00756A16" w:rsidP="0031455A">
      <w:pPr>
        <w:shd w:val="clear" w:color="auto" w:fill="FFFFFF"/>
        <w:spacing w:before="120"/>
        <w:ind w:left="5"/>
        <w:jc w:val="both"/>
        <w:rPr>
          <w:sz w:val="22"/>
        </w:rPr>
      </w:pPr>
      <w:r w:rsidRPr="00ED21EF">
        <w:rPr>
          <w:b/>
          <w:bCs/>
          <w:sz w:val="22"/>
          <w:szCs w:val="24"/>
        </w:rPr>
        <w:t>Warrants may be issued by telephone or other electronic means</w:t>
      </w:r>
    </w:p>
    <w:p w14:paraId="64DA4A4D" w14:textId="77777777" w:rsidR="00756A16" w:rsidRPr="00ED21EF" w:rsidRDefault="00756A16" w:rsidP="0031455A">
      <w:pPr>
        <w:shd w:val="clear" w:color="auto" w:fill="FFFFFF"/>
        <w:spacing w:before="120"/>
        <w:ind w:left="5" w:firstLine="331"/>
        <w:jc w:val="both"/>
        <w:rPr>
          <w:sz w:val="22"/>
        </w:rPr>
      </w:pPr>
      <w:r w:rsidRPr="00ED21EF">
        <w:rPr>
          <w:b/>
          <w:bCs/>
          <w:sz w:val="22"/>
          <w:szCs w:val="24"/>
        </w:rPr>
        <w:t>270.(1)</w:t>
      </w:r>
      <w:r w:rsidRPr="00ED21EF">
        <w:rPr>
          <w:sz w:val="22"/>
          <w:szCs w:val="24"/>
        </w:rPr>
        <w:t xml:space="preserve"> If, because of circumstances of urgency, an inspector thinks it necessary to do so, the inspector may apply to a magistrate for a warrant under subsection 269(1) by telephone, telex, fax or other electronic means under this section.</w:t>
      </w:r>
    </w:p>
    <w:p w14:paraId="256162BC" w14:textId="77777777" w:rsidR="00756A16" w:rsidRPr="00ED21EF" w:rsidRDefault="00756A16" w:rsidP="0031455A">
      <w:pPr>
        <w:numPr>
          <w:ilvl w:val="0"/>
          <w:numId w:val="357"/>
        </w:numPr>
        <w:shd w:val="clear" w:color="auto" w:fill="FFFFFF"/>
        <w:tabs>
          <w:tab w:val="left" w:pos="739"/>
        </w:tabs>
        <w:spacing w:before="120"/>
        <w:ind w:firstLine="346"/>
        <w:jc w:val="both"/>
        <w:rPr>
          <w:b/>
          <w:bCs/>
          <w:sz w:val="22"/>
          <w:szCs w:val="24"/>
        </w:rPr>
      </w:pPr>
      <w:r w:rsidRPr="00ED21EF">
        <w:rPr>
          <w:sz w:val="22"/>
          <w:szCs w:val="24"/>
        </w:rPr>
        <w:t>Before applying, the inspector must prepare an information of a kind referred to in subsection 269(1) that sets out the grounds on which the issue of the warrant is being sought, but may, if it is necessary to do so, make the application before the information has been sworn.</w:t>
      </w:r>
    </w:p>
    <w:p w14:paraId="24159C51" w14:textId="77777777" w:rsidR="00756A16" w:rsidRPr="00ED21EF" w:rsidRDefault="00756A16" w:rsidP="0031455A">
      <w:pPr>
        <w:numPr>
          <w:ilvl w:val="0"/>
          <w:numId w:val="357"/>
        </w:numPr>
        <w:shd w:val="clear" w:color="auto" w:fill="FFFFFF"/>
        <w:tabs>
          <w:tab w:val="left" w:pos="739"/>
        </w:tabs>
        <w:spacing w:before="120"/>
        <w:ind w:firstLine="346"/>
        <w:jc w:val="both"/>
        <w:rPr>
          <w:b/>
          <w:bCs/>
          <w:sz w:val="22"/>
          <w:szCs w:val="24"/>
        </w:rPr>
      </w:pPr>
      <w:r w:rsidRPr="00ED21EF">
        <w:rPr>
          <w:sz w:val="22"/>
          <w:szCs w:val="24"/>
        </w:rPr>
        <w:t>If the magistrate to whom an application under subsection (1) is made is satisfied:</w:t>
      </w:r>
    </w:p>
    <w:p w14:paraId="6C1A96FB" w14:textId="77777777" w:rsidR="00756A16" w:rsidRPr="00ED21EF" w:rsidRDefault="00756A16" w:rsidP="0031455A">
      <w:pPr>
        <w:numPr>
          <w:ilvl w:val="0"/>
          <w:numId w:val="358"/>
        </w:numPr>
        <w:shd w:val="clear" w:color="auto" w:fill="FFFFFF"/>
        <w:tabs>
          <w:tab w:val="left" w:pos="778"/>
        </w:tabs>
        <w:spacing w:before="120"/>
        <w:ind w:left="778" w:hanging="389"/>
        <w:jc w:val="both"/>
        <w:rPr>
          <w:sz w:val="22"/>
          <w:szCs w:val="24"/>
        </w:rPr>
      </w:pPr>
      <w:r w:rsidRPr="00ED21EF">
        <w:rPr>
          <w:sz w:val="22"/>
          <w:szCs w:val="24"/>
        </w:rPr>
        <w:t>after having considered the terms of the information prepared under subsection (2); and</w:t>
      </w:r>
    </w:p>
    <w:p w14:paraId="531F06EE" w14:textId="77777777" w:rsidR="00756A16" w:rsidRPr="00ED21EF" w:rsidRDefault="00756A16" w:rsidP="0031455A">
      <w:pPr>
        <w:numPr>
          <w:ilvl w:val="0"/>
          <w:numId w:val="358"/>
        </w:numPr>
        <w:shd w:val="clear" w:color="auto" w:fill="FFFFFF"/>
        <w:tabs>
          <w:tab w:val="left" w:pos="778"/>
        </w:tabs>
        <w:spacing w:before="120"/>
        <w:ind w:left="778" w:hanging="389"/>
        <w:jc w:val="both"/>
        <w:rPr>
          <w:sz w:val="22"/>
          <w:szCs w:val="24"/>
        </w:rPr>
      </w:pPr>
      <w:r w:rsidRPr="00ED21EF">
        <w:rPr>
          <w:sz w:val="22"/>
          <w:szCs w:val="24"/>
        </w:rPr>
        <w:t>after having received such further information (if any) as the magistrate requires concerning the grounds on which the issue of the warrant is being sought;</w:t>
      </w:r>
    </w:p>
    <w:p w14:paraId="6859BA17" w14:textId="77777777" w:rsidR="00756A16" w:rsidRPr="00ED21EF" w:rsidRDefault="00756A16" w:rsidP="0031455A">
      <w:pPr>
        <w:shd w:val="clear" w:color="auto" w:fill="FFFFFF"/>
        <w:spacing w:before="120"/>
        <w:ind w:left="5"/>
        <w:jc w:val="both"/>
        <w:rPr>
          <w:sz w:val="22"/>
        </w:rPr>
      </w:pPr>
      <w:r w:rsidRPr="00ED21EF">
        <w:rPr>
          <w:sz w:val="22"/>
          <w:szCs w:val="24"/>
        </w:rPr>
        <w:t>that there are reasonable grounds for issuing the warrant, the magistrate must complete and sign such a search warrant as the magistrate would issue under section 269 if the application had been made under that section.</w:t>
      </w:r>
    </w:p>
    <w:p w14:paraId="5544F832" w14:textId="77777777" w:rsidR="00A02A26" w:rsidRDefault="00A02A26" w:rsidP="0031455A">
      <w:pPr>
        <w:shd w:val="clear" w:color="auto" w:fill="FFFFFF"/>
        <w:spacing w:before="120"/>
        <w:ind w:left="1742"/>
        <w:jc w:val="both"/>
        <w:rPr>
          <w:sz w:val="22"/>
        </w:rPr>
        <w:sectPr w:rsidR="00A02A26" w:rsidSect="0071147F">
          <w:pgSz w:w="12240" w:h="15840" w:code="1"/>
          <w:pgMar w:top="1440" w:right="1440" w:bottom="1440" w:left="1440" w:header="720" w:footer="720" w:gutter="0"/>
          <w:cols w:space="60"/>
          <w:noEndnote/>
        </w:sectPr>
      </w:pPr>
    </w:p>
    <w:p w14:paraId="51F268F6" w14:textId="77777777" w:rsidR="00756A16" w:rsidRPr="00ED21EF" w:rsidRDefault="00756A16" w:rsidP="0031455A">
      <w:pPr>
        <w:shd w:val="clear" w:color="auto" w:fill="FFFFFF"/>
        <w:tabs>
          <w:tab w:val="left" w:pos="734"/>
        </w:tabs>
        <w:spacing w:before="120"/>
        <w:ind w:left="326"/>
        <w:jc w:val="both"/>
        <w:rPr>
          <w:sz w:val="22"/>
        </w:rPr>
      </w:pPr>
      <w:r w:rsidRPr="00ED21EF">
        <w:rPr>
          <w:b/>
          <w:bCs/>
          <w:sz w:val="22"/>
          <w:szCs w:val="24"/>
        </w:rPr>
        <w:lastRenderedPageBreak/>
        <w:t>(4)</w:t>
      </w:r>
      <w:r w:rsidRPr="00ED21EF">
        <w:rPr>
          <w:sz w:val="22"/>
          <w:szCs w:val="24"/>
        </w:rPr>
        <w:tab/>
        <w:t>If the magistrate signs a warrant under subsection (3):</w:t>
      </w:r>
    </w:p>
    <w:p w14:paraId="5BB17431" w14:textId="77777777" w:rsidR="00756A16" w:rsidRPr="00ED21EF" w:rsidRDefault="00756A16" w:rsidP="0031455A">
      <w:pPr>
        <w:shd w:val="clear" w:color="auto" w:fill="FFFFFF"/>
        <w:tabs>
          <w:tab w:val="left" w:pos="768"/>
        </w:tabs>
        <w:spacing w:before="120"/>
        <w:ind w:left="379"/>
        <w:jc w:val="both"/>
        <w:rPr>
          <w:sz w:val="22"/>
        </w:rPr>
      </w:pPr>
      <w:r w:rsidRPr="00ED21EF">
        <w:rPr>
          <w:sz w:val="22"/>
          <w:szCs w:val="24"/>
        </w:rPr>
        <w:t>(a)</w:t>
      </w:r>
      <w:r w:rsidRPr="00ED21EF">
        <w:rPr>
          <w:sz w:val="22"/>
          <w:szCs w:val="24"/>
        </w:rPr>
        <w:tab/>
        <w:t>the magistrate must:</w:t>
      </w:r>
    </w:p>
    <w:p w14:paraId="41C358F0" w14:textId="77777777" w:rsidR="00756A16" w:rsidRPr="00ED21EF" w:rsidRDefault="00756A16" w:rsidP="0031455A">
      <w:pPr>
        <w:shd w:val="clear" w:color="auto" w:fill="FFFFFF"/>
        <w:spacing w:before="120"/>
        <w:ind w:left="1080"/>
        <w:jc w:val="both"/>
        <w:rPr>
          <w:sz w:val="22"/>
        </w:rPr>
      </w:pPr>
      <w:r w:rsidRPr="00ED21EF">
        <w:rPr>
          <w:sz w:val="22"/>
          <w:szCs w:val="24"/>
        </w:rPr>
        <w:t>(i)</w:t>
      </w:r>
      <w:r w:rsidR="00A02A26">
        <w:rPr>
          <w:sz w:val="22"/>
          <w:szCs w:val="24"/>
        </w:rPr>
        <w:tab/>
      </w:r>
      <w:r w:rsidRPr="00ED21EF">
        <w:rPr>
          <w:sz w:val="22"/>
          <w:szCs w:val="24"/>
        </w:rPr>
        <w:t>inform the inspector of the terms of the warrant; and</w:t>
      </w:r>
    </w:p>
    <w:p w14:paraId="7E37C08E" w14:textId="77777777" w:rsidR="00756A16" w:rsidRPr="00ED21EF" w:rsidRDefault="00756A16" w:rsidP="0031455A">
      <w:pPr>
        <w:shd w:val="clear" w:color="auto" w:fill="FFFFFF"/>
        <w:spacing w:before="120"/>
        <w:ind w:left="1426" w:hanging="413"/>
        <w:jc w:val="both"/>
        <w:rPr>
          <w:sz w:val="22"/>
        </w:rPr>
      </w:pPr>
      <w:r w:rsidRPr="00ED21EF">
        <w:rPr>
          <w:sz w:val="22"/>
          <w:szCs w:val="24"/>
        </w:rPr>
        <w:t>(ii)</w:t>
      </w:r>
      <w:r w:rsidR="00A02A26">
        <w:rPr>
          <w:sz w:val="22"/>
          <w:szCs w:val="24"/>
        </w:rPr>
        <w:tab/>
      </w:r>
      <w:r w:rsidRPr="00ED21EF">
        <w:rPr>
          <w:sz w:val="22"/>
          <w:szCs w:val="24"/>
        </w:rPr>
        <w:t>inform the inspector of the day on which and the time at which the warrant was signed; and</w:t>
      </w:r>
    </w:p>
    <w:p w14:paraId="3BE311D4" w14:textId="77777777" w:rsidR="00756A16" w:rsidRPr="00ED21EF" w:rsidRDefault="00756A16" w:rsidP="0031455A">
      <w:pPr>
        <w:shd w:val="clear" w:color="auto" w:fill="FFFFFF"/>
        <w:spacing w:before="120"/>
        <w:ind w:left="1426" w:hanging="480"/>
        <w:jc w:val="both"/>
        <w:rPr>
          <w:sz w:val="22"/>
        </w:rPr>
      </w:pPr>
      <w:r w:rsidRPr="00ED21EF">
        <w:rPr>
          <w:sz w:val="22"/>
          <w:szCs w:val="24"/>
        </w:rPr>
        <w:t>(iii)</w:t>
      </w:r>
      <w:r w:rsidR="00A02A26">
        <w:rPr>
          <w:sz w:val="22"/>
          <w:szCs w:val="24"/>
        </w:rPr>
        <w:tab/>
      </w:r>
      <w:r w:rsidRPr="00ED21EF">
        <w:rPr>
          <w:sz w:val="22"/>
          <w:szCs w:val="24"/>
        </w:rPr>
        <w:t>inform the inspector of the day (not more than 7 days after the magistrate completes and signs the warrant) on which the warrant ceases to have effect; and</w:t>
      </w:r>
    </w:p>
    <w:p w14:paraId="112FD0CE" w14:textId="77777777" w:rsidR="00756A16" w:rsidRPr="00ED21EF" w:rsidRDefault="00756A16" w:rsidP="0031455A">
      <w:pPr>
        <w:shd w:val="clear" w:color="auto" w:fill="FFFFFF"/>
        <w:spacing w:before="120"/>
        <w:ind w:left="1430" w:hanging="466"/>
        <w:jc w:val="both"/>
        <w:rPr>
          <w:sz w:val="22"/>
        </w:rPr>
      </w:pPr>
      <w:r w:rsidRPr="00ED21EF">
        <w:rPr>
          <w:sz w:val="22"/>
          <w:szCs w:val="24"/>
        </w:rPr>
        <w:t>(iv)</w:t>
      </w:r>
      <w:r w:rsidR="00A02A26">
        <w:rPr>
          <w:sz w:val="22"/>
          <w:szCs w:val="24"/>
        </w:rPr>
        <w:tab/>
      </w:r>
      <w:r w:rsidRPr="00ED21EF">
        <w:rPr>
          <w:sz w:val="22"/>
          <w:szCs w:val="24"/>
        </w:rPr>
        <w:t>record on the warrant the reasons for issuing the warrant; and</w:t>
      </w:r>
    </w:p>
    <w:p w14:paraId="726A19B1" w14:textId="77777777" w:rsidR="00756A16" w:rsidRPr="00ED21EF" w:rsidRDefault="00756A16" w:rsidP="0031455A">
      <w:pPr>
        <w:shd w:val="clear" w:color="auto" w:fill="FFFFFF"/>
        <w:tabs>
          <w:tab w:val="left" w:pos="768"/>
        </w:tabs>
        <w:spacing w:before="120"/>
        <w:ind w:left="379"/>
        <w:jc w:val="both"/>
        <w:rPr>
          <w:sz w:val="22"/>
        </w:rPr>
      </w:pPr>
      <w:r w:rsidRPr="00ED21EF">
        <w:rPr>
          <w:sz w:val="22"/>
          <w:szCs w:val="24"/>
        </w:rPr>
        <w:t>(b)</w:t>
      </w:r>
      <w:r w:rsidRPr="00ED21EF">
        <w:rPr>
          <w:sz w:val="22"/>
          <w:szCs w:val="24"/>
        </w:rPr>
        <w:tab/>
        <w:t>the inspector must:</w:t>
      </w:r>
    </w:p>
    <w:p w14:paraId="6B68979B" w14:textId="77777777" w:rsidR="00756A16" w:rsidRPr="00ED21EF" w:rsidRDefault="00756A16" w:rsidP="0031455A">
      <w:pPr>
        <w:shd w:val="clear" w:color="auto" w:fill="FFFFFF"/>
        <w:spacing w:before="120"/>
        <w:ind w:left="1435" w:hanging="346"/>
        <w:jc w:val="both"/>
        <w:rPr>
          <w:sz w:val="22"/>
        </w:rPr>
      </w:pPr>
      <w:r w:rsidRPr="00ED21EF">
        <w:rPr>
          <w:sz w:val="22"/>
          <w:szCs w:val="24"/>
        </w:rPr>
        <w:t>(i)</w:t>
      </w:r>
      <w:r w:rsidR="00A02A26">
        <w:rPr>
          <w:sz w:val="22"/>
          <w:szCs w:val="24"/>
        </w:rPr>
        <w:tab/>
      </w:r>
      <w:r w:rsidRPr="00ED21EF">
        <w:rPr>
          <w:sz w:val="22"/>
          <w:szCs w:val="24"/>
        </w:rPr>
        <w:t>complete a form of warrant in the same terms as the warrant completed and signed by the magistrate; and</w:t>
      </w:r>
    </w:p>
    <w:p w14:paraId="268CFC56" w14:textId="77777777" w:rsidR="00756A16" w:rsidRPr="00ED21EF" w:rsidRDefault="00756A16" w:rsidP="0031455A">
      <w:pPr>
        <w:shd w:val="clear" w:color="auto" w:fill="FFFFFF"/>
        <w:spacing w:before="120"/>
        <w:ind w:left="1435" w:hanging="413"/>
        <w:jc w:val="both"/>
        <w:rPr>
          <w:sz w:val="22"/>
        </w:rPr>
      </w:pPr>
      <w:r w:rsidRPr="00ED21EF">
        <w:rPr>
          <w:sz w:val="22"/>
          <w:szCs w:val="24"/>
        </w:rPr>
        <w:t>(ii)</w:t>
      </w:r>
      <w:r w:rsidR="00A02A26">
        <w:rPr>
          <w:sz w:val="22"/>
          <w:szCs w:val="24"/>
        </w:rPr>
        <w:tab/>
      </w:r>
      <w:r w:rsidRPr="00ED21EF">
        <w:rPr>
          <w:sz w:val="22"/>
          <w:szCs w:val="24"/>
        </w:rPr>
        <w:t>write on it the magistrate</w:t>
      </w:r>
      <w:r w:rsidR="005E1428" w:rsidRPr="00ED21EF">
        <w:rPr>
          <w:sz w:val="22"/>
          <w:szCs w:val="24"/>
        </w:rPr>
        <w:t>’</w:t>
      </w:r>
      <w:r w:rsidRPr="00ED21EF">
        <w:rPr>
          <w:sz w:val="22"/>
          <w:szCs w:val="24"/>
        </w:rPr>
        <w:t>s name and the day on which and the time at which the warrant was signed.</w:t>
      </w:r>
    </w:p>
    <w:p w14:paraId="09B93FCB" w14:textId="77777777" w:rsidR="00756A16" w:rsidRPr="00ED21EF" w:rsidRDefault="00756A16" w:rsidP="0031455A">
      <w:pPr>
        <w:shd w:val="clear" w:color="auto" w:fill="FFFFFF"/>
        <w:tabs>
          <w:tab w:val="left" w:pos="734"/>
        </w:tabs>
        <w:spacing w:before="120"/>
        <w:ind w:firstLine="326"/>
        <w:jc w:val="both"/>
        <w:rPr>
          <w:sz w:val="22"/>
        </w:rPr>
      </w:pPr>
      <w:r w:rsidRPr="00ED21EF">
        <w:rPr>
          <w:b/>
          <w:bCs/>
          <w:sz w:val="22"/>
          <w:szCs w:val="24"/>
        </w:rPr>
        <w:t>(5)</w:t>
      </w:r>
      <w:r w:rsidRPr="00ED21EF">
        <w:rPr>
          <w:sz w:val="22"/>
          <w:szCs w:val="24"/>
        </w:rPr>
        <w:tab/>
        <w:t>The inspector must, not later than the day after the date of</w:t>
      </w:r>
      <w:r w:rsidR="00A614B5">
        <w:rPr>
          <w:sz w:val="22"/>
          <w:szCs w:val="24"/>
        </w:rPr>
        <w:t xml:space="preserve"> </w:t>
      </w:r>
      <w:r w:rsidRPr="00ED21EF">
        <w:rPr>
          <w:sz w:val="22"/>
          <w:szCs w:val="24"/>
        </w:rPr>
        <w:t>expiry or execution of the warrant, whichever is the earlier, send to the</w:t>
      </w:r>
      <w:r w:rsidR="00A614B5">
        <w:rPr>
          <w:sz w:val="22"/>
          <w:szCs w:val="24"/>
        </w:rPr>
        <w:t xml:space="preserve"> </w:t>
      </w:r>
      <w:r w:rsidRPr="00ED21EF">
        <w:rPr>
          <w:sz w:val="22"/>
          <w:szCs w:val="24"/>
        </w:rPr>
        <w:t>magistrate:</w:t>
      </w:r>
    </w:p>
    <w:p w14:paraId="22D10C57" w14:textId="77777777" w:rsidR="00756A16" w:rsidRPr="00ED21EF" w:rsidRDefault="00756A16" w:rsidP="0031455A">
      <w:pPr>
        <w:numPr>
          <w:ilvl w:val="0"/>
          <w:numId w:val="359"/>
        </w:numPr>
        <w:shd w:val="clear" w:color="auto" w:fill="FFFFFF"/>
        <w:tabs>
          <w:tab w:val="left" w:pos="787"/>
        </w:tabs>
        <w:spacing w:before="120"/>
        <w:ind w:left="389"/>
        <w:jc w:val="both"/>
        <w:rPr>
          <w:sz w:val="22"/>
          <w:szCs w:val="24"/>
        </w:rPr>
      </w:pPr>
      <w:r w:rsidRPr="00ED21EF">
        <w:rPr>
          <w:sz w:val="22"/>
          <w:szCs w:val="24"/>
        </w:rPr>
        <w:t>the form of warrant completed by the inspector; and</w:t>
      </w:r>
    </w:p>
    <w:p w14:paraId="48D324EB" w14:textId="77777777" w:rsidR="00756A16" w:rsidRPr="00ED21EF" w:rsidRDefault="00756A16" w:rsidP="0031455A">
      <w:pPr>
        <w:numPr>
          <w:ilvl w:val="0"/>
          <w:numId w:val="359"/>
        </w:numPr>
        <w:shd w:val="clear" w:color="auto" w:fill="FFFFFF"/>
        <w:tabs>
          <w:tab w:val="left" w:pos="787"/>
        </w:tabs>
        <w:spacing w:before="120"/>
        <w:ind w:left="389"/>
        <w:jc w:val="both"/>
        <w:rPr>
          <w:sz w:val="22"/>
          <w:szCs w:val="24"/>
        </w:rPr>
      </w:pPr>
      <w:r w:rsidRPr="00ED21EF">
        <w:rPr>
          <w:sz w:val="22"/>
          <w:szCs w:val="24"/>
        </w:rPr>
        <w:t>the information duly sworn in connection with the warrant.</w:t>
      </w:r>
    </w:p>
    <w:p w14:paraId="673C37DD" w14:textId="77777777" w:rsidR="00756A16" w:rsidRPr="00ED21EF" w:rsidRDefault="00756A16" w:rsidP="0031455A">
      <w:pPr>
        <w:shd w:val="clear" w:color="auto" w:fill="FFFFFF"/>
        <w:tabs>
          <w:tab w:val="left" w:pos="734"/>
        </w:tabs>
        <w:spacing w:before="120"/>
        <w:ind w:firstLine="326"/>
        <w:jc w:val="both"/>
        <w:rPr>
          <w:sz w:val="22"/>
        </w:rPr>
      </w:pPr>
      <w:r w:rsidRPr="00ED21EF">
        <w:rPr>
          <w:b/>
          <w:bCs/>
          <w:sz w:val="22"/>
          <w:szCs w:val="24"/>
        </w:rPr>
        <w:t>(6)</w:t>
      </w:r>
      <w:r w:rsidRPr="00ED21EF">
        <w:rPr>
          <w:sz w:val="22"/>
          <w:szCs w:val="24"/>
        </w:rPr>
        <w:tab/>
        <w:t>On receiving the documents referred to in subsection (5), the</w:t>
      </w:r>
      <w:r w:rsidR="00A614B5">
        <w:rPr>
          <w:sz w:val="22"/>
          <w:szCs w:val="24"/>
        </w:rPr>
        <w:t xml:space="preserve"> </w:t>
      </w:r>
      <w:r w:rsidRPr="00ED21EF">
        <w:rPr>
          <w:sz w:val="22"/>
          <w:szCs w:val="24"/>
        </w:rPr>
        <w:t>magistrate must:</w:t>
      </w:r>
    </w:p>
    <w:p w14:paraId="0C381A17" w14:textId="77777777" w:rsidR="00756A16" w:rsidRPr="00ED21EF" w:rsidRDefault="00756A16" w:rsidP="0031455A">
      <w:pPr>
        <w:numPr>
          <w:ilvl w:val="0"/>
          <w:numId w:val="360"/>
        </w:numPr>
        <w:shd w:val="clear" w:color="auto" w:fill="FFFFFF"/>
        <w:tabs>
          <w:tab w:val="left" w:pos="792"/>
        </w:tabs>
        <w:spacing w:before="120"/>
        <w:ind w:left="394"/>
        <w:jc w:val="both"/>
        <w:rPr>
          <w:sz w:val="22"/>
          <w:szCs w:val="24"/>
        </w:rPr>
      </w:pPr>
      <w:r w:rsidRPr="00ED21EF">
        <w:rPr>
          <w:sz w:val="22"/>
          <w:szCs w:val="24"/>
        </w:rPr>
        <w:t>attach to them the warrant signed by the magistrate; and</w:t>
      </w:r>
    </w:p>
    <w:p w14:paraId="5F4DA10C" w14:textId="77777777" w:rsidR="00756A16" w:rsidRPr="00ED21EF" w:rsidRDefault="00756A16" w:rsidP="0031455A">
      <w:pPr>
        <w:numPr>
          <w:ilvl w:val="0"/>
          <w:numId w:val="360"/>
        </w:numPr>
        <w:shd w:val="clear" w:color="auto" w:fill="FFFFFF"/>
        <w:tabs>
          <w:tab w:val="left" w:pos="792"/>
        </w:tabs>
        <w:spacing w:before="120"/>
        <w:ind w:left="792" w:hanging="398"/>
        <w:jc w:val="both"/>
        <w:rPr>
          <w:sz w:val="22"/>
          <w:szCs w:val="24"/>
        </w:rPr>
      </w:pPr>
      <w:r w:rsidRPr="00ED21EF">
        <w:rPr>
          <w:sz w:val="22"/>
          <w:szCs w:val="24"/>
        </w:rPr>
        <w:t>deal with the documents in the way in which the magistrate would have dealt with the information if the application for the warrant had been made under section 269.</w:t>
      </w:r>
    </w:p>
    <w:p w14:paraId="40282825" w14:textId="77777777" w:rsidR="00756A16" w:rsidRPr="00ED21EF" w:rsidRDefault="00756A16" w:rsidP="0031455A">
      <w:pPr>
        <w:numPr>
          <w:ilvl w:val="0"/>
          <w:numId w:val="361"/>
        </w:numPr>
        <w:shd w:val="clear" w:color="auto" w:fill="FFFFFF"/>
        <w:tabs>
          <w:tab w:val="left" w:pos="734"/>
        </w:tabs>
        <w:spacing w:before="120"/>
        <w:ind w:firstLine="326"/>
        <w:jc w:val="both"/>
        <w:rPr>
          <w:b/>
          <w:bCs/>
          <w:sz w:val="22"/>
          <w:szCs w:val="24"/>
        </w:rPr>
      </w:pPr>
      <w:r w:rsidRPr="00ED21EF">
        <w:rPr>
          <w:sz w:val="22"/>
          <w:szCs w:val="24"/>
        </w:rPr>
        <w:t>A form of warrant duly completed by an inspector under subsection (4), if it is in accordance with the terms of the warrant signed by the magistrate, is authority for any entry, search, seizure or other exercise of a power that the warrant so signed authorises.</w:t>
      </w:r>
    </w:p>
    <w:p w14:paraId="5F98E4A9" w14:textId="77777777" w:rsidR="00756A16" w:rsidRPr="00ED21EF" w:rsidRDefault="00756A16" w:rsidP="0031455A">
      <w:pPr>
        <w:numPr>
          <w:ilvl w:val="0"/>
          <w:numId w:val="361"/>
        </w:numPr>
        <w:shd w:val="clear" w:color="auto" w:fill="FFFFFF"/>
        <w:tabs>
          <w:tab w:val="left" w:pos="734"/>
        </w:tabs>
        <w:spacing w:before="120"/>
        <w:ind w:left="326"/>
        <w:jc w:val="both"/>
        <w:rPr>
          <w:b/>
          <w:bCs/>
          <w:sz w:val="22"/>
          <w:szCs w:val="24"/>
        </w:rPr>
      </w:pPr>
      <w:r w:rsidRPr="00ED21EF">
        <w:rPr>
          <w:sz w:val="22"/>
          <w:szCs w:val="24"/>
        </w:rPr>
        <w:t>If:</w:t>
      </w:r>
    </w:p>
    <w:p w14:paraId="078923B4" w14:textId="77777777" w:rsidR="00756A16" w:rsidRPr="00ED21EF" w:rsidRDefault="00756A16" w:rsidP="0031455A">
      <w:pPr>
        <w:numPr>
          <w:ilvl w:val="0"/>
          <w:numId w:val="362"/>
        </w:numPr>
        <w:shd w:val="clear" w:color="auto" w:fill="FFFFFF"/>
        <w:tabs>
          <w:tab w:val="left" w:pos="806"/>
        </w:tabs>
        <w:spacing w:before="120"/>
        <w:ind w:left="806" w:hanging="398"/>
        <w:jc w:val="both"/>
        <w:rPr>
          <w:sz w:val="22"/>
          <w:szCs w:val="24"/>
        </w:rPr>
      </w:pPr>
      <w:r w:rsidRPr="00ED21EF">
        <w:rPr>
          <w:sz w:val="22"/>
          <w:szCs w:val="24"/>
        </w:rPr>
        <w:t>it is material in any proceedings for a court to be satisfied that an entry, search, seizure or other exercise of power was authorised in accordance with this section; and</w:t>
      </w:r>
    </w:p>
    <w:p w14:paraId="332B70FB" w14:textId="77777777" w:rsidR="00756A16" w:rsidRPr="00ED21EF" w:rsidRDefault="00756A16" w:rsidP="0031455A">
      <w:pPr>
        <w:numPr>
          <w:ilvl w:val="0"/>
          <w:numId w:val="362"/>
        </w:numPr>
        <w:shd w:val="clear" w:color="auto" w:fill="FFFFFF"/>
        <w:tabs>
          <w:tab w:val="left" w:pos="806"/>
        </w:tabs>
        <w:spacing w:before="120"/>
        <w:ind w:left="806" w:hanging="398"/>
        <w:jc w:val="both"/>
        <w:rPr>
          <w:sz w:val="22"/>
          <w:szCs w:val="24"/>
        </w:rPr>
      </w:pPr>
      <w:r w:rsidRPr="00ED21EF">
        <w:rPr>
          <w:sz w:val="22"/>
          <w:szCs w:val="24"/>
        </w:rPr>
        <w:t>the warrant signed by a magistrate under this section authorising the entry, search, seizure or other exercise of power is not produced in evidence;</w:t>
      </w:r>
    </w:p>
    <w:p w14:paraId="249A16B1" w14:textId="77777777" w:rsidR="00756A16" w:rsidRPr="00ED21EF" w:rsidRDefault="00756A16" w:rsidP="0031455A">
      <w:pPr>
        <w:shd w:val="clear" w:color="auto" w:fill="FFFFFF"/>
        <w:spacing w:before="120"/>
        <w:ind w:left="24"/>
        <w:jc w:val="both"/>
        <w:rPr>
          <w:sz w:val="22"/>
        </w:rPr>
      </w:pPr>
      <w:r w:rsidRPr="00ED21EF">
        <w:rPr>
          <w:sz w:val="22"/>
          <w:szCs w:val="24"/>
        </w:rPr>
        <w:t>the court is to assume, unless the contrary is proved, that the entry, search, seizure or other exercise of power was not authorised by such a warrant.</w:t>
      </w:r>
    </w:p>
    <w:p w14:paraId="46653F0B" w14:textId="77777777" w:rsidR="00A02A26" w:rsidRDefault="00A02A26" w:rsidP="0031455A">
      <w:pPr>
        <w:shd w:val="clear" w:color="auto" w:fill="FFFFFF"/>
        <w:spacing w:before="120"/>
        <w:ind w:left="24"/>
        <w:jc w:val="both"/>
        <w:rPr>
          <w:sz w:val="22"/>
        </w:rPr>
        <w:sectPr w:rsidR="00A02A26" w:rsidSect="0071147F">
          <w:pgSz w:w="12240" w:h="15840" w:code="1"/>
          <w:pgMar w:top="1440" w:right="1440" w:bottom="1440" w:left="1440" w:header="720" w:footer="720" w:gutter="0"/>
          <w:cols w:space="60"/>
          <w:noEndnote/>
        </w:sectPr>
      </w:pPr>
    </w:p>
    <w:p w14:paraId="3530726C" w14:textId="77777777" w:rsidR="00756A16" w:rsidRPr="00ED21EF" w:rsidRDefault="00756A16" w:rsidP="00A02A26">
      <w:pPr>
        <w:shd w:val="clear" w:color="auto" w:fill="FFFFFF"/>
        <w:spacing w:before="120"/>
        <w:jc w:val="center"/>
        <w:rPr>
          <w:sz w:val="22"/>
        </w:rPr>
      </w:pPr>
      <w:r w:rsidRPr="005A2A5A">
        <w:rPr>
          <w:b/>
          <w:bCs/>
          <w:i/>
          <w:iCs/>
          <w:sz w:val="22"/>
          <w:szCs w:val="24"/>
        </w:rPr>
        <w:lastRenderedPageBreak/>
        <w:t xml:space="preserve">Division </w:t>
      </w:r>
      <w:r w:rsidRPr="00ED21EF">
        <w:rPr>
          <w:b/>
          <w:bCs/>
          <w:i/>
          <w:iCs/>
          <w:sz w:val="22"/>
          <w:szCs w:val="24"/>
        </w:rPr>
        <w:t>3</w:t>
      </w:r>
      <w:r w:rsidRPr="00ED21EF">
        <w:rPr>
          <w:rFonts w:eastAsia="Times New Roman"/>
          <w:b/>
          <w:bCs/>
          <w:sz w:val="22"/>
          <w:szCs w:val="24"/>
        </w:rPr>
        <w:t>—</w:t>
      </w:r>
      <w:r w:rsidRPr="00ED21EF">
        <w:rPr>
          <w:rFonts w:eastAsia="Times New Roman"/>
          <w:b/>
          <w:bCs/>
          <w:i/>
          <w:iCs/>
          <w:sz w:val="22"/>
          <w:szCs w:val="24"/>
        </w:rPr>
        <w:t>Searches and seizures</w:t>
      </w:r>
    </w:p>
    <w:p w14:paraId="1EA26284" w14:textId="77777777" w:rsidR="00756A16" w:rsidRPr="00ED21EF" w:rsidRDefault="00756A16" w:rsidP="0031455A">
      <w:pPr>
        <w:shd w:val="clear" w:color="auto" w:fill="FFFFFF"/>
        <w:spacing w:before="120"/>
        <w:ind w:left="5"/>
        <w:jc w:val="both"/>
        <w:rPr>
          <w:sz w:val="22"/>
        </w:rPr>
      </w:pPr>
      <w:r w:rsidRPr="00ED21EF">
        <w:rPr>
          <w:b/>
          <w:bCs/>
          <w:sz w:val="22"/>
          <w:szCs w:val="24"/>
        </w:rPr>
        <w:t>References to connection with an offence</w:t>
      </w:r>
    </w:p>
    <w:p w14:paraId="56AA2E27" w14:textId="77777777" w:rsidR="00756A16" w:rsidRPr="00ED21EF" w:rsidRDefault="00756A16" w:rsidP="0031455A">
      <w:pPr>
        <w:shd w:val="clear" w:color="auto" w:fill="FFFFFF"/>
        <w:spacing w:before="120"/>
        <w:ind w:left="5" w:firstLine="346"/>
        <w:jc w:val="both"/>
        <w:rPr>
          <w:sz w:val="22"/>
        </w:rPr>
      </w:pPr>
      <w:r w:rsidRPr="00ED21EF">
        <w:rPr>
          <w:b/>
          <w:bCs/>
          <w:sz w:val="22"/>
          <w:szCs w:val="24"/>
        </w:rPr>
        <w:t xml:space="preserve">271. </w:t>
      </w:r>
      <w:r w:rsidRPr="00ED21EF">
        <w:rPr>
          <w:sz w:val="22"/>
          <w:szCs w:val="24"/>
        </w:rPr>
        <w:t>For the purposes of this Division, a thing is connected with a particular offence if it is:</w:t>
      </w:r>
    </w:p>
    <w:p w14:paraId="59B983F4" w14:textId="77777777" w:rsidR="00756A16" w:rsidRPr="00ED21EF" w:rsidRDefault="00756A16" w:rsidP="0031455A">
      <w:pPr>
        <w:numPr>
          <w:ilvl w:val="0"/>
          <w:numId w:val="363"/>
        </w:numPr>
        <w:shd w:val="clear" w:color="auto" w:fill="FFFFFF"/>
        <w:tabs>
          <w:tab w:val="left" w:pos="778"/>
        </w:tabs>
        <w:spacing w:before="120"/>
        <w:ind w:left="778" w:hanging="389"/>
        <w:jc w:val="both"/>
        <w:rPr>
          <w:sz w:val="22"/>
          <w:szCs w:val="24"/>
        </w:rPr>
      </w:pPr>
      <w:r w:rsidRPr="00ED21EF">
        <w:rPr>
          <w:sz w:val="22"/>
          <w:szCs w:val="24"/>
        </w:rPr>
        <w:t>a thing with respect to which the offence has been committed; or</w:t>
      </w:r>
    </w:p>
    <w:p w14:paraId="3D081629" w14:textId="77777777" w:rsidR="00756A16" w:rsidRPr="00ED21EF" w:rsidRDefault="00756A16" w:rsidP="0031455A">
      <w:pPr>
        <w:numPr>
          <w:ilvl w:val="0"/>
          <w:numId w:val="363"/>
        </w:numPr>
        <w:shd w:val="clear" w:color="auto" w:fill="FFFFFF"/>
        <w:tabs>
          <w:tab w:val="left" w:pos="778"/>
        </w:tabs>
        <w:spacing w:before="120"/>
        <w:ind w:left="778" w:hanging="389"/>
        <w:jc w:val="both"/>
        <w:rPr>
          <w:sz w:val="22"/>
          <w:szCs w:val="24"/>
        </w:rPr>
      </w:pPr>
      <w:r w:rsidRPr="00ED21EF">
        <w:rPr>
          <w:sz w:val="22"/>
          <w:szCs w:val="24"/>
        </w:rPr>
        <w:t>a thing that will afford evidence of the commission of the offence; or</w:t>
      </w:r>
    </w:p>
    <w:p w14:paraId="7A46F9A9" w14:textId="77777777" w:rsidR="00756A16" w:rsidRPr="00ED21EF" w:rsidRDefault="00756A16" w:rsidP="0031455A">
      <w:pPr>
        <w:numPr>
          <w:ilvl w:val="0"/>
          <w:numId w:val="363"/>
        </w:numPr>
        <w:shd w:val="clear" w:color="auto" w:fill="FFFFFF"/>
        <w:tabs>
          <w:tab w:val="left" w:pos="778"/>
        </w:tabs>
        <w:spacing w:before="120"/>
        <w:ind w:left="778" w:hanging="389"/>
        <w:jc w:val="both"/>
        <w:rPr>
          <w:sz w:val="22"/>
          <w:szCs w:val="24"/>
        </w:rPr>
      </w:pPr>
      <w:r w:rsidRPr="00ED21EF">
        <w:rPr>
          <w:sz w:val="22"/>
          <w:szCs w:val="24"/>
        </w:rPr>
        <w:t>a thing that was used, or is intended to be used, for the purpose of committing the offence.</w:t>
      </w:r>
    </w:p>
    <w:p w14:paraId="0FE4AF46" w14:textId="77777777" w:rsidR="00756A16" w:rsidRPr="00ED21EF" w:rsidRDefault="00756A16" w:rsidP="0031455A">
      <w:pPr>
        <w:shd w:val="clear" w:color="auto" w:fill="FFFFFF"/>
        <w:spacing w:before="120"/>
        <w:jc w:val="both"/>
        <w:rPr>
          <w:sz w:val="22"/>
        </w:rPr>
      </w:pPr>
      <w:r w:rsidRPr="00ED21EF">
        <w:rPr>
          <w:b/>
          <w:bCs/>
          <w:sz w:val="22"/>
          <w:szCs w:val="24"/>
        </w:rPr>
        <w:t>General offence related searches and seizures</w:t>
      </w:r>
    </w:p>
    <w:p w14:paraId="5324D30A" w14:textId="77777777" w:rsidR="00756A16" w:rsidRPr="00ED21EF" w:rsidRDefault="00756A16" w:rsidP="0031455A">
      <w:pPr>
        <w:shd w:val="clear" w:color="auto" w:fill="FFFFFF"/>
        <w:spacing w:before="120"/>
        <w:ind w:firstLine="346"/>
        <w:jc w:val="both"/>
        <w:rPr>
          <w:sz w:val="22"/>
        </w:rPr>
      </w:pPr>
      <w:r w:rsidRPr="00ED21EF">
        <w:rPr>
          <w:b/>
          <w:bCs/>
          <w:sz w:val="22"/>
          <w:szCs w:val="24"/>
        </w:rPr>
        <w:t xml:space="preserve">272.(1) </w:t>
      </w:r>
      <w:r w:rsidRPr="00ED21EF">
        <w:rPr>
          <w:sz w:val="22"/>
          <w:szCs w:val="24"/>
        </w:rPr>
        <w:t>This section applies if an inspector suspects on reasonable grounds that there is on any land, or on or in any premises, vessel, aircraft or vehicle anything connected with a particular offence against this Act.</w:t>
      </w:r>
    </w:p>
    <w:p w14:paraId="46C112D4" w14:textId="77777777" w:rsidR="00756A16" w:rsidRPr="00ED21EF" w:rsidRDefault="00756A16" w:rsidP="0031455A">
      <w:pPr>
        <w:shd w:val="clear" w:color="auto" w:fill="FFFFFF"/>
        <w:tabs>
          <w:tab w:val="left" w:pos="734"/>
        </w:tabs>
        <w:spacing w:before="120"/>
        <w:ind w:left="5" w:firstLine="341"/>
        <w:jc w:val="both"/>
        <w:rPr>
          <w:sz w:val="22"/>
        </w:rPr>
      </w:pPr>
      <w:r w:rsidRPr="00ED21EF">
        <w:rPr>
          <w:b/>
          <w:bCs/>
          <w:sz w:val="22"/>
          <w:szCs w:val="24"/>
        </w:rPr>
        <w:t>(2)</w:t>
      </w:r>
      <w:r w:rsidRPr="00ED21EF">
        <w:rPr>
          <w:sz w:val="22"/>
          <w:szCs w:val="24"/>
        </w:rPr>
        <w:tab/>
        <w:t>The inspector may, with the consent of the owner or occupier</w:t>
      </w:r>
      <w:r w:rsidR="00A614B5">
        <w:rPr>
          <w:sz w:val="22"/>
          <w:szCs w:val="24"/>
        </w:rPr>
        <w:t xml:space="preserve"> </w:t>
      </w:r>
      <w:r w:rsidRPr="00ED21EF">
        <w:rPr>
          <w:sz w:val="22"/>
          <w:szCs w:val="24"/>
        </w:rPr>
        <w:t>of the land, premises, vessel, aircraft or vehicle, or in accordance with</w:t>
      </w:r>
      <w:r w:rsidR="00A614B5">
        <w:rPr>
          <w:sz w:val="22"/>
          <w:szCs w:val="24"/>
        </w:rPr>
        <w:t xml:space="preserve"> </w:t>
      </w:r>
      <w:r w:rsidRPr="00ED21EF">
        <w:rPr>
          <w:sz w:val="22"/>
          <w:szCs w:val="24"/>
        </w:rPr>
        <w:t>a warrant issued under Division 2:</w:t>
      </w:r>
    </w:p>
    <w:p w14:paraId="77FC33F1" w14:textId="77777777" w:rsidR="00756A16" w:rsidRPr="00ED21EF" w:rsidRDefault="00756A16" w:rsidP="0031455A">
      <w:pPr>
        <w:numPr>
          <w:ilvl w:val="0"/>
          <w:numId w:val="364"/>
        </w:numPr>
        <w:shd w:val="clear" w:color="auto" w:fill="FFFFFF"/>
        <w:tabs>
          <w:tab w:val="left" w:pos="782"/>
        </w:tabs>
        <w:spacing w:before="120"/>
        <w:ind w:left="384"/>
        <w:jc w:val="both"/>
        <w:rPr>
          <w:sz w:val="22"/>
          <w:szCs w:val="24"/>
        </w:rPr>
      </w:pPr>
      <w:r w:rsidRPr="00ED21EF">
        <w:rPr>
          <w:sz w:val="22"/>
          <w:szCs w:val="24"/>
        </w:rPr>
        <w:t>enter the land, premises, vessel, aircraft or vehicle; and</w:t>
      </w:r>
    </w:p>
    <w:p w14:paraId="21619818" w14:textId="77777777" w:rsidR="00756A16" w:rsidRPr="00ED21EF" w:rsidRDefault="00756A16" w:rsidP="0031455A">
      <w:pPr>
        <w:numPr>
          <w:ilvl w:val="0"/>
          <w:numId w:val="364"/>
        </w:numPr>
        <w:shd w:val="clear" w:color="auto" w:fill="FFFFFF"/>
        <w:tabs>
          <w:tab w:val="left" w:pos="782"/>
        </w:tabs>
        <w:spacing w:before="120"/>
        <w:ind w:left="384"/>
        <w:jc w:val="both"/>
        <w:rPr>
          <w:sz w:val="22"/>
          <w:szCs w:val="24"/>
        </w:rPr>
      </w:pPr>
      <w:r w:rsidRPr="00ED21EF">
        <w:rPr>
          <w:sz w:val="22"/>
          <w:szCs w:val="24"/>
        </w:rPr>
        <w:t>search the land, premises, vessel, aircraft or vehicle; and</w:t>
      </w:r>
    </w:p>
    <w:p w14:paraId="381487CB" w14:textId="77777777" w:rsidR="00756A16" w:rsidRPr="00ED21EF" w:rsidRDefault="00756A16" w:rsidP="0031455A">
      <w:pPr>
        <w:numPr>
          <w:ilvl w:val="0"/>
          <w:numId w:val="364"/>
        </w:numPr>
        <w:shd w:val="clear" w:color="auto" w:fill="FFFFFF"/>
        <w:tabs>
          <w:tab w:val="left" w:pos="782"/>
        </w:tabs>
        <w:spacing w:before="120"/>
        <w:ind w:left="782" w:hanging="398"/>
        <w:jc w:val="both"/>
        <w:rPr>
          <w:sz w:val="22"/>
          <w:szCs w:val="24"/>
        </w:rPr>
      </w:pPr>
      <w:r w:rsidRPr="00ED21EF">
        <w:rPr>
          <w:sz w:val="22"/>
          <w:szCs w:val="24"/>
        </w:rPr>
        <w:t>break open and search a cupboard, drawer, chest, trunk, box, package or other receptacle, whether a fixture or not, in which the inspector suspects on reasonable grounds there to be anything of a kind referred to in subsection (1); and</w:t>
      </w:r>
    </w:p>
    <w:p w14:paraId="06AA3DA2" w14:textId="77777777" w:rsidR="00756A16" w:rsidRPr="00ED21EF" w:rsidRDefault="00756A16" w:rsidP="0031455A">
      <w:pPr>
        <w:numPr>
          <w:ilvl w:val="0"/>
          <w:numId w:val="364"/>
        </w:numPr>
        <w:shd w:val="clear" w:color="auto" w:fill="FFFFFF"/>
        <w:tabs>
          <w:tab w:val="left" w:pos="782"/>
        </w:tabs>
        <w:spacing w:before="120"/>
        <w:ind w:left="782" w:hanging="398"/>
        <w:jc w:val="both"/>
        <w:rPr>
          <w:sz w:val="22"/>
          <w:szCs w:val="24"/>
        </w:rPr>
      </w:pPr>
      <w:r w:rsidRPr="00ED21EF">
        <w:rPr>
          <w:sz w:val="22"/>
          <w:szCs w:val="24"/>
        </w:rPr>
        <w:t>examine and seize anything that the inspector suspects on reasonable grounds to be connected with the offence.</w:t>
      </w:r>
    </w:p>
    <w:p w14:paraId="4C0B1CE2" w14:textId="77777777" w:rsidR="00756A16" w:rsidRPr="00ED21EF" w:rsidRDefault="00756A16" w:rsidP="0031455A">
      <w:pPr>
        <w:shd w:val="clear" w:color="auto" w:fill="FFFFFF"/>
        <w:tabs>
          <w:tab w:val="left" w:pos="734"/>
        </w:tabs>
        <w:spacing w:before="120"/>
        <w:ind w:left="5" w:firstLine="341"/>
        <w:jc w:val="both"/>
        <w:rPr>
          <w:sz w:val="22"/>
        </w:rPr>
      </w:pPr>
      <w:r w:rsidRPr="00ED21EF">
        <w:rPr>
          <w:b/>
          <w:bCs/>
          <w:sz w:val="22"/>
          <w:szCs w:val="24"/>
        </w:rPr>
        <w:t>(3)</w:t>
      </w:r>
      <w:r w:rsidRPr="00ED21EF">
        <w:rPr>
          <w:sz w:val="22"/>
          <w:szCs w:val="24"/>
        </w:rPr>
        <w:tab/>
        <w:t>If an inspector may enter a vessel, aircraft or vehicle under</w:t>
      </w:r>
      <w:r w:rsidR="00A614B5">
        <w:rPr>
          <w:sz w:val="22"/>
          <w:szCs w:val="24"/>
        </w:rPr>
        <w:t xml:space="preserve"> </w:t>
      </w:r>
      <w:r w:rsidRPr="00ED21EF">
        <w:rPr>
          <w:sz w:val="22"/>
          <w:szCs w:val="24"/>
        </w:rPr>
        <w:t>subsection (2), the inspector may, for that purpose and for the purpose</w:t>
      </w:r>
      <w:r w:rsidR="00A614B5">
        <w:rPr>
          <w:sz w:val="22"/>
          <w:szCs w:val="24"/>
        </w:rPr>
        <w:t xml:space="preserve"> </w:t>
      </w:r>
      <w:r w:rsidRPr="00ED21EF">
        <w:rPr>
          <w:sz w:val="22"/>
          <w:szCs w:val="24"/>
        </w:rPr>
        <w:t>of exercising a power referred to in paragraph (2)(b), (c) or (d), stop</w:t>
      </w:r>
      <w:r w:rsidR="00A614B5">
        <w:rPr>
          <w:sz w:val="22"/>
          <w:szCs w:val="24"/>
        </w:rPr>
        <w:t xml:space="preserve"> </w:t>
      </w:r>
      <w:r w:rsidRPr="00ED21EF">
        <w:rPr>
          <w:sz w:val="22"/>
          <w:szCs w:val="24"/>
        </w:rPr>
        <w:t>and detain the vessel, aircraft or vehicle.</w:t>
      </w:r>
    </w:p>
    <w:p w14:paraId="615FEA4F" w14:textId="77777777" w:rsidR="00756A16" w:rsidRPr="00ED21EF" w:rsidRDefault="00756A16" w:rsidP="0031455A">
      <w:pPr>
        <w:shd w:val="clear" w:color="auto" w:fill="FFFFFF"/>
        <w:spacing w:before="120"/>
        <w:ind w:left="5"/>
        <w:jc w:val="both"/>
        <w:rPr>
          <w:sz w:val="22"/>
        </w:rPr>
      </w:pPr>
      <w:r w:rsidRPr="00ED21EF">
        <w:rPr>
          <w:b/>
          <w:bCs/>
          <w:sz w:val="22"/>
          <w:szCs w:val="24"/>
        </w:rPr>
        <w:t>Evidence about the commission of other offences</w:t>
      </w:r>
    </w:p>
    <w:p w14:paraId="37ACBB3B" w14:textId="77777777" w:rsidR="00756A16" w:rsidRPr="00ED21EF" w:rsidRDefault="00756A16" w:rsidP="0031455A">
      <w:pPr>
        <w:shd w:val="clear" w:color="auto" w:fill="FFFFFF"/>
        <w:spacing w:before="120"/>
        <w:ind w:left="346"/>
        <w:jc w:val="both"/>
        <w:rPr>
          <w:sz w:val="22"/>
        </w:rPr>
      </w:pPr>
      <w:r w:rsidRPr="00ED21EF">
        <w:rPr>
          <w:b/>
          <w:bCs/>
          <w:sz w:val="22"/>
          <w:szCs w:val="24"/>
        </w:rPr>
        <w:t>273.</w:t>
      </w:r>
      <w:r w:rsidRPr="00ED21EF">
        <w:rPr>
          <w:sz w:val="22"/>
          <w:szCs w:val="24"/>
        </w:rPr>
        <w:t xml:space="preserve"> If:</w:t>
      </w:r>
    </w:p>
    <w:p w14:paraId="78979ACD" w14:textId="77777777" w:rsidR="00756A16" w:rsidRPr="00ED21EF" w:rsidRDefault="00756A16" w:rsidP="0031455A">
      <w:pPr>
        <w:shd w:val="clear" w:color="auto" w:fill="FFFFFF"/>
        <w:tabs>
          <w:tab w:val="left" w:pos="787"/>
        </w:tabs>
        <w:spacing w:before="120"/>
        <w:ind w:left="787" w:hanging="394"/>
        <w:jc w:val="both"/>
        <w:rPr>
          <w:sz w:val="22"/>
        </w:rPr>
      </w:pPr>
      <w:r w:rsidRPr="00ED21EF">
        <w:rPr>
          <w:sz w:val="22"/>
          <w:szCs w:val="24"/>
        </w:rPr>
        <w:t>(a)</w:t>
      </w:r>
      <w:r w:rsidRPr="00ED21EF">
        <w:rPr>
          <w:sz w:val="22"/>
          <w:szCs w:val="24"/>
        </w:rPr>
        <w:tab/>
        <w:t>in the course of searching, in accordance with a warrant, for a</w:t>
      </w:r>
      <w:r w:rsidR="00A614B5">
        <w:rPr>
          <w:sz w:val="22"/>
          <w:szCs w:val="24"/>
        </w:rPr>
        <w:t xml:space="preserve"> </w:t>
      </w:r>
      <w:r w:rsidRPr="00ED21EF">
        <w:rPr>
          <w:sz w:val="22"/>
          <w:szCs w:val="24"/>
        </w:rPr>
        <w:t>particular thing in relation to a particular offence, an inspector</w:t>
      </w:r>
      <w:r w:rsidR="00A614B5">
        <w:rPr>
          <w:sz w:val="22"/>
          <w:szCs w:val="24"/>
        </w:rPr>
        <w:t xml:space="preserve"> </w:t>
      </w:r>
      <w:r w:rsidRPr="00ED21EF">
        <w:rPr>
          <w:sz w:val="22"/>
          <w:szCs w:val="24"/>
        </w:rPr>
        <w:t>finds a thing that the inspector believes on reasonable grounds</w:t>
      </w:r>
      <w:r w:rsidR="00A614B5">
        <w:rPr>
          <w:sz w:val="22"/>
          <w:szCs w:val="24"/>
        </w:rPr>
        <w:t xml:space="preserve"> </w:t>
      </w:r>
      <w:r w:rsidRPr="00ED21EF">
        <w:rPr>
          <w:sz w:val="22"/>
          <w:szCs w:val="24"/>
        </w:rPr>
        <w:t>to be:</w:t>
      </w:r>
    </w:p>
    <w:p w14:paraId="6B1A988A" w14:textId="77777777" w:rsidR="00756A16" w:rsidRPr="00ED21EF" w:rsidRDefault="00756A16" w:rsidP="0031455A">
      <w:pPr>
        <w:shd w:val="clear" w:color="auto" w:fill="FFFFFF"/>
        <w:spacing w:before="120"/>
        <w:ind w:left="1440" w:hanging="336"/>
        <w:jc w:val="both"/>
        <w:rPr>
          <w:sz w:val="22"/>
        </w:rPr>
      </w:pPr>
      <w:r w:rsidRPr="00ED21EF">
        <w:rPr>
          <w:sz w:val="22"/>
          <w:szCs w:val="24"/>
        </w:rPr>
        <w:t>(i) a thing that is connected with the offence, although not the thing specified in the warrant; or</w:t>
      </w:r>
    </w:p>
    <w:p w14:paraId="765ADFE3" w14:textId="77777777" w:rsidR="00756A16" w:rsidRPr="00ED21EF" w:rsidRDefault="00756A16" w:rsidP="0031455A">
      <w:pPr>
        <w:shd w:val="clear" w:color="auto" w:fill="FFFFFF"/>
        <w:spacing w:before="120"/>
        <w:ind w:left="1440" w:hanging="403"/>
        <w:jc w:val="both"/>
        <w:rPr>
          <w:sz w:val="22"/>
        </w:rPr>
      </w:pPr>
      <w:r w:rsidRPr="00ED21EF">
        <w:rPr>
          <w:sz w:val="22"/>
          <w:szCs w:val="24"/>
        </w:rPr>
        <w:t>(ii) a thing that is connected with another offence against this Act; and</w:t>
      </w:r>
    </w:p>
    <w:p w14:paraId="174C0E1D" w14:textId="77777777" w:rsidR="00756A16" w:rsidRPr="00ED21EF" w:rsidRDefault="00756A16" w:rsidP="0031455A">
      <w:pPr>
        <w:shd w:val="clear" w:color="auto" w:fill="FFFFFF"/>
        <w:tabs>
          <w:tab w:val="left" w:pos="787"/>
        </w:tabs>
        <w:spacing w:before="120"/>
        <w:ind w:left="787" w:hanging="394"/>
        <w:jc w:val="both"/>
        <w:rPr>
          <w:sz w:val="22"/>
        </w:rPr>
      </w:pPr>
      <w:r w:rsidRPr="00ED21EF">
        <w:rPr>
          <w:sz w:val="22"/>
          <w:szCs w:val="24"/>
        </w:rPr>
        <w:t>(b)</w:t>
      </w:r>
      <w:r w:rsidRPr="00ED21EF">
        <w:rPr>
          <w:sz w:val="22"/>
          <w:szCs w:val="24"/>
        </w:rPr>
        <w:tab/>
        <w:t>the inspector believes, on reasonable grounds, that it is necessary</w:t>
      </w:r>
      <w:r w:rsidR="00A614B5">
        <w:rPr>
          <w:sz w:val="22"/>
          <w:szCs w:val="24"/>
        </w:rPr>
        <w:t xml:space="preserve"> </w:t>
      </w:r>
      <w:r w:rsidRPr="00ED21EF">
        <w:rPr>
          <w:sz w:val="22"/>
          <w:szCs w:val="24"/>
        </w:rPr>
        <w:t>to seize that thing in order to prevent its concealment, loss or</w:t>
      </w:r>
    </w:p>
    <w:p w14:paraId="5BC631BF" w14:textId="77777777" w:rsidR="008713D2" w:rsidRDefault="008713D2" w:rsidP="0031455A">
      <w:pPr>
        <w:shd w:val="clear" w:color="auto" w:fill="FFFFFF"/>
        <w:spacing w:before="120"/>
        <w:ind w:left="1766"/>
        <w:jc w:val="both"/>
        <w:rPr>
          <w:sz w:val="22"/>
        </w:rPr>
        <w:sectPr w:rsidR="008713D2" w:rsidSect="0071147F">
          <w:pgSz w:w="12240" w:h="15840" w:code="1"/>
          <w:pgMar w:top="1440" w:right="1440" w:bottom="1440" w:left="1440" w:header="720" w:footer="720" w:gutter="0"/>
          <w:cols w:space="60"/>
          <w:noEndnote/>
        </w:sectPr>
      </w:pPr>
    </w:p>
    <w:p w14:paraId="5D6F439A" w14:textId="77777777" w:rsidR="00756A16" w:rsidRPr="00ED21EF" w:rsidRDefault="00756A16" w:rsidP="0031455A">
      <w:pPr>
        <w:shd w:val="clear" w:color="auto" w:fill="FFFFFF"/>
        <w:spacing w:before="120"/>
        <w:ind w:left="787"/>
        <w:jc w:val="both"/>
        <w:rPr>
          <w:sz w:val="22"/>
        </w:rPr>
      </w:pPr>
      <w:r w:rsidRPr="00ED21EF">
        <w:rPr>
          <w:sz w:val="22"/>
          <w:szCs w:val="22"/>
        </w:rPr>
        <w:lastRenderedPageBreak/>
        <w:t>destruction, or its use in committing, continuing or repeating the offence or the other offence;</w:t>
      </w:r>
    </w:p>
    <w:p w14:paraId="10815546" w14:textId="77777777" w:rsidR="00756A16" w:rsidRPr="00ED21EF" w:rsidRDefault="00756A16" w:rsidP="0031455A">
      <w:pPr>
        <w:shd w:val="clear" w:color="auto" w:fill="FFFFFF"/>
        <w:spacing w:before="120"/>
        <w:jc w:val="both"/>
        <w:rPr>
          <w:sz w:val="22"/>
        </w:rPr>
      </w:pPr>
      <w:r w:rsidRPr="00ED21EF">
        <w:rPr>
          <w:sz w:val="22"/>
          <w:szCs w:val="22"/>
        </w:rPr>
        <w:t>the warrant is taken to authorise the inspector to seize that thing.</w:t>
      </w:r>
    </w:p>
    <w:p w14:paraId="4CB1083D" w14:textId="77777777" w:rsidR="00756A16" w:rsidRPr="00ED21EF" w:rsidRDefault="00756A16" w:rsidP="0031455A">
      <w:pPr>
        <w:shd w:val="clear" w:color="auto" w:fill="FFFFFF"/>
        <w:spacing w:before="120"/>
        <w:ind w:left="10"/>
        <w:jc w:val="both"/>
        <w:rPr>
          <w:sz w:val="22"/>
        </w:rPr>
      </w:pPr>
      <w:r w:rsidRPr="00ED21EF">
        <w:rPr>
          <w:b/>
          <w:bCs/>
          <w:sz w:val="22"/>
          <w:szCs w:val="22"/>
        </w:rPr>
        <w:t>Production of identity card etc.</w:t>
      </w:r>
    </w:p>
    <w:p w14:paraId="3E95F3A3" w14:textId="77777777" w:rsidR="00756A16" w:rsidRPr="00ED21EF" w:rsidRDefault="00756A16" w:rsidP="0031455A">
      <w:pPr>
        <w:shd w:val="clear" w:color="auto" w:fill="FFFFFF"/>
        <w:spacing w:before="120"/>
        <w:ind w:firstLine="331"/>
        <w:jc w:val="both"/>
        <w:rPr>
          <w:sz w:val="22"/>
        </w:rPr>
      </w:pPr>
      <w:r w:rsidRPr="00ED21EF">
        <w:rPr>
          <w:b/>
          <w:bCs/>
          <w:sz w:val="22"/>
          <w:szCs w:val="22"/>
        </w:rPr>
        <w:t xml:space="preserve">274.(1) </w:t>
      </w:r>
      <w:r w:rsidRPr="00ED21EF">
        <w:rPr>
          <w:sz w:val="22"/>
          <w:szCs w:val="22"/>
        </w:rPr>
        <w:t>An inspector (other than a member of a police force who is in uniform) who proposes to enter land or premises under subsection 272(2) must:</w:t>
      </w:r>
    </w:p>
    <w:p w14:paraId="19B08823" w14:textId="77777777" w:rsidR="00756A16" w:rsidRPr="00ED21EF" w:rsidRDefault="00756A16" w:rsidP="0031455A">
      <w:pPr>
        <w:numPr>
          <w:ilvl w:val="0"/>
          <w:numId w:val="365"/>
        </w:numPr>
        <w:shd w:val="clear" w:color="auto" w:fill="FFFFFF"/>
        <w:tabs>
          <w:tab w:val="left" w:pos="782"/>
        </w:tabs>
        <w:spacing w:before="120"/>
        <w:ind w:left="782" w:hanging="398"/>
        <w:jc w:val="both"/>
        <w:rPr>
          <w:sz w:val="22"/>
          <w:szCs w:val="22"/>
        </w:rPr>
      </w:pPr>
      <w:r w:rsidRPr="00ED21EF">
        <w:rPr>
          <w:sz w:val="22"/>
          <w:szCs w:val="22"/>
        </w:rPr>
        <w:t>in the case of a member of a police force</w:t>
      </w:r>
      <w:r w:rsidRPr="00ED21EF">
        <w:rPr>
          <w:rFonts w:eastAsia="Times New Roman"/>
          <w:sz w:val="22"/>
          <w:szCs w:val="22"/>
        </w:rPr>
        <w:t>—produce, for inspection by the owner or occupier of the land or premises, written evidence of the fact that the inspector is a member of a police force; or</w:t>
      </w:r>
    </w:p>
    <w:p w14:paraId="24636AFA" w14:textId="77777777" w:rsidR="00756A16" w:rsidRPr="00ED21EF" w:rsidRDefault="00756A16" w:rsidP="0031455A">
      <w:pPr>
        <w:numPr>
          <w:ilvl w:val="0"/>
          <w:numId w:val="365"/>
        </w:numPr>
        <w:shd w:val="clear" w:color="auto" w:fill="FFFFFF"/>
        <w:tabs>
          <w:tab w:val="left" w:pos="782"/>
        </w:tabs>
        <w:spacing w:before="120"/>
        <w:ind w:left="782" w:hanging="398"/>
        <w:jc w:val="both"/>
        <w:rPr>
          <w:sz w:val="22"/>
          <w:szCs w:val="22"/>
        </w:rPr>
      </w:pPr>
      <w:r w:rsidRPr="00ED21EF">
        <w:rPr>
          <w:sz w:val="22"/>
          <w:szCs w:val="22"/>
        </w:rPr>
        <w:t>in any other case</w:t>
      </w:r>
      <w:r w:rsidRPr="00ED21EF">
        <w:rPr>
          <w:rFonts w:eastAsia="Times New Roman"/>
          <w:sz w:val="22"/>
          <w:szCs w:val="22"/>
        </w:rPr>
        <w:t>—produce the inspector</w:t>
      </w:r>
      <w:r w:rsidR="005E1428" w:rsidRPr="00ED21EF">
        <w:rPr>
          <w:rFonts w:eastAsia="Times New Roman"/>
          <w:sz w:val="22"/>
          <w:szCs w:val="22"/>
        </w:rPr>
        <w:t>’</w:t>
      </w:r>
      <w:r w:rsidRPr="00ED21EF">
        <w:rPr>
          <w:rFonts w:eastAsia="Times New Roman"/>
          <w:sz w:val="22"/>
          <w:szCs w:val="22"/>
        </w:rPr>
        <w:t>s identity card for inspection by the owner or occupier;</w:t>
      </w:r>
    </w:p>
    <w:p w14:paraId="150BBE82" w14:textId="77777777" w:rsidR="00756A16" w:rsidRPr="00ED21EF" w:rsidRDefault="00756A16" w:rsidP="0031455A">
      <w:pPr>
        <w:shd w:val="clear" w:color="auto" w:fill="FFFFFF"/>
        <w:spacing w:before="120"/>
        <w:jc w:val="both"/>
        <w:rPr>
          <w:sz w:val="22"/>
        </w:rPr>
      </w:pPr>
      <w:r w:rsidRPr="00ED21EF">
        <w:rPr>
          <w:sz w:val="22"/>
          <w:szCs w:val="22"/>
        </w:rPr>
        <w:t>and, if the inspector fails to do so, he or she is not authorised to enter the land or premises.</w:t>
      </w:r>
    </w:p>
    <w:p w14:paraId="7E9831DA" w14:textId="77777777" w:rsidR="00756A16" w:rsidRPr="00ED21EF" w:rsidRDefault="00756A16" w:rsidP="0031455A">
      <w:pPr>
        <w:shd w:val="clear" w:color="auto" w:fill="FFFFFF"/>
        <w:spacing w:before="120"/>
        <w:ind w:left="5" w:firstLine="326"/>
        <w:jc w:val="both"/>
        <w:rPr>
          <w:sz w:val="22"/>
        </w:rPr>
      </w:pPr>
      <w:r w:rsidRPr="00ED21EF">
        <w:rPr>
          <w:b/>
          <w:bCs/>
          <w:sz w:val="22"/>
          <w:szCs w:val="22"/>
        </w:rPr>
        <w:t>(2)</w:t>
      </w:r>
      <w:r w:rsidRPr="00ED21EF">
        <w:rPr>
          <w:sz w:val="22"/>
          <w:szCs w:val="22"/>
        </w:rPr>
        <w:t xml:space="preserve"> If the entry is in accordance with a warrant issued under Division 2, the inspector is taken not to have complied with subsection (1) unless he or she also produces the warrant for inspection by the owner or occupier.</w:t>
      </w:r>
    </w:p>
    <w:p w14:paraId="2FBD73FA" w14:textId="77777777" w:rsidR="00756A16" w:rsidRPr="00ED21EF" w:rsidRDefault="00756A16" w:rsidP="0031455A">
      <w:pPr>
        <w:shd w:val="clear" w:color="auto" w:fill="FFFFFF"/>
        <w:spacing w:before="120"/>
        <w:ind w:left="14"/>
        <w:jc w:val="both"/>
        <w:rPr>
          <w:sz w:val="22"/>
        </w:rPr>
      </w:pPr>
      <w:r w:rsidRPr="00ED21EF">
        <w:rPr>
          <w:b/>
          <w:bCs/>
          <w:sz w:val="22"/>
          <w:szCs w:val="22"/>
        </w:rPr>
        <w:t>Emergency searches and seizures</w:t>
      </w:r>
    </w:p>
    <w:p w14:paraId="12171A5C" w14:textId="77777777" w:rsidR="00756A16" w:rsidRPr="00ED21EF" w:rsidRDefault="00756A16" w:rsidP="0031455A">
      <w:pPr>
        <w:shd w:val="clear" w:color="auto" w:fill="FFFFFF"/>
        <w:spacing w:before="120"/>
        <w:ind w:firstLine="350"/>
        <w:jc w:val="both"/>
        <w:rPr>
          <w:sz w:val="22"/>
        </w:rPr>
      </w:pPr>
      <w:r w:rsidRPr="00ED21EF">
        <w:rPr>
          <w:b/>
          <w:bCs/>
          <w:sz w:val="22"/>
          <w:szCs w:val="22"/>
        </w:rPr>
        <w:t>275.(1)</w:t>
      </w:r>
      <w:r w:rsidRPr="00ED21EF">
        <w:rPr>
          <w:sz w:val="22"/>
          <w:szCs w:val="22"/>
        </w:rPr>
        <w:t xml:space="preserve"> Subject to subsection (4), if an inspector has reasonable grounds to believe:</w:t>
      </w:r>
    </w:p>
    <w:p w14:paraId="1B5AFB6A" w14:textId="77777777" w:rsidR="00756A16" w:rsidRPr="00ED21EF" w:rsidRDefault="00756A16" w:rsidP="0031455A">
      <w:pPr>
        <w:numPr>
          <w:ilvl w:val="0"/>
          <w:numId w:val="366"/>
        </w:numPr>
        <w:shd w:val="clear" w:color="auto" w:fill="FFFFFF"/>
        <w:tabs>
          <w:tab w:val="left" w:pos="792"/>
        </w:tabs>
        <w:spacing w:before="120"/>
        <w:ind w:left="792" w:hanging="398"/>
        <w:jc w:val="both"/>
        <w:rPr>
          <w:sz w:val="22"/>
          <w:szCs w:val="22"/>
        </w:rPr>
      </w:pPr>
      <w:r w:rsidRPr="00ED21EF">
        <w:rPr>
          <w:sz w:val="22"/>
          <w:szCs w:val="22"/>
        </w:rPr>
        <w:t>that a person is carrying anything that is connected with an offence against this Act; and</w:t>
      </w:r>
    </w:p>
    <w:p w14:paraId="0C6BC9A2" w14:textId="77777777" w:rsidR="00756A16" w:rsidRPr="00ED21EF" w:rsidRDefault="00756A16" w:rsidP="0031455A">
      <w:pPr>
        <w:numPr>
          <w:ilvl w:val="0"/>
          <w:numId w:val="366"/>
        </w:numPr>
        <w:shd w:val="clear" w:color="auto" w:fill="FFFFFF"/>
        <w:tabs>
          <w:tab w:val="left" w:pos="792"/>
        </w:tabs>
        <w:spacing w:before="120"/>
        <w:ind w:left="792" w:hanging="398"/>
        <w:jc w:val="both"/>
        <w:rPr>
          <w:sz w:val="22"/>
          <w:szCs w:val="22"/>
        </w:rPr>
      </w:pPr>
      <w:r w:rsidRPr="00ED21EF">
        <w:rPr>
          <w:sz w:val="22"/>
          <w:szCs w:val="22"/>
        </w:rPr>
        <w:t>that the exercise of powers under this section is necessary to prevent the concealment, loss or destruction of the thing;</w:t>
      </w:r>
    </w:p>
    <w:p w14:paraId="1E230134" w14:textId="77777777" w:rsidR="00756A16" w:rsidRPr="00ED21EF" w:rsidRDefault="00756A16" w:rsidP="0031455A">
      <w:pPr>
        <w:shd w:val="clear" w:color="auto" w:fill="FFFFFF"/>
        <w:spacing w:before="120"/>
        <w:ind w:left="10"/>
        <w:jc w:val="both"/>
        <w:rPr>
          <w:sz w:val="22"/>
        </w:rPr>
      </w:pPr>
      <w:r w:rsidRPr="00ED21EF">
        <w:rPr>
          <w:sz w:val="22"/>
          <w:szCs w:val="22"/>
        </w:rPr>
        <w:t>the inspector may:</w:t>
      </w:r>
    </w:p>
    <w:p w14:paraId="3FF1E7F4" w14:textId="77777777" w:rsidR="00756A16" w:rsidRPr="00ED21EF" w:rsidRDefault="00756A16" w:rsidP="0031455A">
      <w:pPr>
        <w:numPr>
          <w:ilvl w:val="0"/>
          <w:numId w:val="367"/>
        </w:numPr>
        <w:shd w:val="clear" w:color="auto" w:fill="FFFFFF"/>
        <w:tabs>
          <w:tab w:val="left" w:pos="792"/>
        </w:tabs>
        <w:spacing w:before="120"/>
        <w:ind w:left="792" w:hanging="398"/>
        <w:jc w:val="both"/>
        <w:rPr>
          <w:sz w:val="22"/>
          <w:szCs w:val="22"/>
        </w:rPr>
      </w:pPr>
      <w:r w:rsidRPr="00ED21EF">
        <w:rPr>
          <w:sz w:val="22"/>
          <w:szCs w:val="22"/>
        </w:rPr>
        <w:t>search the person, the person</w:t>
      </w:r>
      <w:r w:rsidR="005E1428" w:rsidRPr="00ED21EF">
        <w:rPr>
          <w:sz w:val="22"/>
          <w:szCs w:val="22"/>
        </w:rPr>
        <w:t>’</w:t>
      </w:r>
      <w:r w:rsidRPr="00ED21EF">
        <w:rPr>
          <w:sz w:val="22"/>
          <w:szCs w:val="22"/>
        </w:rPr>
        <w:t>s clothing and any property in the person</w:t>
      </w:r>
      <w:r w:rsidR="005E1428" w:rsidRPr="00ED21EF">
        <w:rPr>
          <w:sz w:val="22"/>
          <w:szCs w:val="22"/>
        </w:rPr>
        <w:t>’</w:t>
      </w:r>
      <w:r w:rsidRPr="00ED21EF">
        <w:rPr>
          <w:sz w:val="22"/>
          <w:szCs w:val="22"/>
        </w:rPr>
        <w:t>s immediate control; and</w:t>
      </w:r>
    </w:p>
    <w:p w14:paraId="3E5C6118" w14:textId="77777777" w:rsidR="00756A16" w:rsidRPr="00ED21EF" w:rsidRDefault="00756A16" w:rsidP="0031455A">
      <w:pPr>
        <w:numPr>
          <w:ilvl w:val="0"/>
          <w:numId w:val="367"/>
        </w:numPr>
        <w:shd w:val="clear" w:color="auto" w:fill="FFFFFF"/>
        <w:tabs>
          <w:tab w:val="left" w:pos="792"/>
        </w:tabs>
        <w:spacing w:before="120"/>
        <w:ind w:left="394"/>
        <w:jc w:val="both"/>
        <w:rPr>
          <w:sz w:val="22"/>
          <w:szCs w:val="22"/>
        </w:rPr>
      </w:pPr>
      <w:r w:rsidRPr="00ED21EF">
        <w:rPr>
          <w:sz w:val="22"/>
          <w:szCs w:val="22"/>
        </w:rPr>
        <w:t>seize any such thing found in the course of the search.</w:t>
      </w:r>
    </w:p>
    <w:p w14:paraId="7905AD4F" w14:textId="77777777" w:rsidR="00756A16" w:rsidRPr="00ED21EF" w:rsidRDefault="00756A16" w:rsidP="0031455A">
      <w:pPr>
        <w:shd w:val="clear" w:color="auto" w:fill="FFFFFF"/>
        <w:spacing w:before="120"/>
        <w:ind w:left="10" w:firstLine="341"/>
        <w:jc w:val="both"/>
        <w:rPr>
          <w:sz w:val="22"/>
        </w:rPr>
      </w:pPr>
      <w:r w:rsidRPr="00ED21EF">
        <w:rPr>
          <w:b/>
          <w:bCs/>
          <w:sz w:val="22"/>
          <w:szCs w:val="22"/>
        </w:rPr>
        <w:t>(2)</w:t>
      </w:r>
      <w:r w:rsidRPr="00ED21EF">
        <w:rPr>
          <w:sz w:val="22"/>
          <w:szCs w:val="22"/>
        </w:rPr>
        <w:t xml:space="preserve"> Subject to subsection (4), if an inspector has reasonable grounds to believe:</w:t>
      </w:r>
    </w:p>
    <w:p w14:paraId="69D69680" w14:textId="77777777" w:rsidR="00756A16" w:rsidRPr="00ED21EF" w:rsidRDefault="00756A16" w:rsidP="0031455A">
      <w:pPr>
        <w:numPr>
          <w:ilvl w:val="0"/>
          <w:numId w:val="368"/>
        </w:numPr>
        <w:shd w:val="clear" w:color="auto" w:fill="FFFFFF"/>
        <w:tabs>
          <w:tab w:val="left" w:pos="797"/>
        </w:tabs>
        <w:spacing w:before="120"/>
        <w:ind w:left="797" w:hanging="403"/>
        <w:jc w:val="both"/>
        <w:rPr>
          <w:sz w:val="22"/>
          <w:szCs w:val="22"/>
        </w:rPr>
      </w:pPr>
      <w:r w:rsidRPr="00ED21EF">
        <w:rPr>
          <w:sz w:val="22"/>
          <w:szCs w:val="22"/>
        </w:rPr>
        <w:t>that there is on any land or on or in any premises, vessel, aircraft or vehicle anything that is connected with an offence against this Act; and</w:t>
      </w:r>
    </w:p>
    <w:p w14:paraId="68588E6E" w14:textId="77777777" w:rsidR="00756A16" w:rsidRPr="00ED21EF" w:rsidRDefault="00756A16" w:rsidP="0031455A">
      <w:pPr>
        <w:numPr>
          <w:ilvl w:val="0"/>
          <w:numId w:val="368"/>
        </w:numPr>
        <w:shd w:val="clear" w:color="auto" w:fill="FFFFFF"/>
        <w:tabs>
          <w:tab w:val="left" w:pos="797"/>
        </w:tabs>
        <w:spacing w:before="120"/>
        <w:ind w:left="797" w:hanging="403"/>
        <w:jc w:val="both"/>
        <w:rPr>
          <w:sz w:val="22"/>
          <w:szCs w:val="22"/>
        </w:rPr>
      </w:pPr>
      <w:r w:rsidRPr="00ED21EF">
        <w:rPr>
          <w:sz w:val="22"/>
          <w:szCs w:val="22"/>
        </w:rPr>
        <w:t>that the exercise of powers under this section is necessary to prevent the concealment, loss or destruction of the article or thing;</w:t>
      </w:r>
    </w:p>
    <w:p w14:paraId="285CFB50" w14:textId="77777777" w:rsidR="00756A16" w:rsidRPr="00ED21EF" w:rsidRDefault="00756A16" w:rsidP="0031455A">
      <w:pPr>
        <w:shd w:val="clear" w:color="auto" w:fill="FFFFFF"/>
        <w:spacing w:before="120"/>
        <w:ind w:left="24"/>
        <w:jc w:val="both"/>
        <w:rPr>
          <w:sz w:val="22"/>
        </w:rPr>
      </w:pPr>
      <w:r w:rsidRPr="00ED21EF">
        <w:rPr>
          <w:sz w:val="22"/>
          <w:szCs w:val="22"/>
        </w:rPr>
        <w:t>the inspector may, with such assistance as the inspector thinks fit, and if necessary by force:</w:t>
      </w:r>
    </w:p>
    <w:p w14:paraId="1221EE61" w14:textId="77777777" w:rsidR="00756A16" w:rsidRPr="00ED21EF" w:rsidRDefault="00756A16" w:rsidP="0031455A">
      <w:pPr>
        <w:numPr>
          <w:ilvl w:val="0"/>
          <w:numId w:val="369"/>
        </w:numPr>
        <w:shd w:val="clear" w:color="auto" w:fill="FFFFFF"/>
        <w:tabs>
          <w:tab w:val="left" w:pos="797"/>
        </w:tabs>
        <w:spacing w:before="120"/>
        <w:ind w:left="394"/>
        <w:jc w:val="both"/>
        <w:rPr>
          <w:sz w:val="22"/>
          <w:szCs w:val="22"/>
        </w:rPr>
      </w:pPr>
      <w:r w:rsidRPr="00ED21EF">
        <w:rPr>
          <w:sz w:val="22"/>
          <w:szCs w:val="22"/>
        </w:rPr>
        <w:t>enter the land, premises, vessel, aircraft or vehicle; and</w:t>
      </w:r>
    </w:p>
    <w:p w14:paraId="3AC2A933" w14:textId="77777777" w:rsidR="00756A16" w:rsidRPr="00ED21EF" w:rsidRDefault="00756A16" w:rsidP="0031455A">
      <w:pPr>
        <w:numPr>
          <w:ilvl w:val="0"/>
          <w:numId w:val="369"/>
        </w:numPr>
        <w:shd w:val="clear" w:color="auto" w:fill="FFFFFF"/>
        <w:tabs>
          <w:tab w:val="left" w:pos="797"/>
        </w:tabs>
        <w:spacing w:before="120"/>
        <w:ind w:left="394"/>
        <w:jc w:val="both"/>
        <w:rPr>
          <w:sz w:val="22"/>
          <w:szCs w:val="22"/>
        </w:rPr>
      </w:pPr>
      <w:r w:rsidRPr="00ED21EF">
        <w:rPr>
          <w:sz w:val="22"/>
          <w:szCs w:val="22"/>
        </w:rPr>
        <w:t>search for the thing; and</w:t>
      </w:r>
    </w:p>
    <w:p w14:paraId="58E1D893" w14:textId="77777777" w:rsidR="008713D2" w:rsidRDefault="008713D2" w:rsidP="0031455A">
      <w:pPr>
        <w:shd w:val="clear" w:color="auto" w:fill="FFFFFF"/>
        <w:spacing w:before="120"/>
        <w:ind w:left="14"/>
        <w:jc w:val="both"/>
        <w:rPr>
          <w:sz w:val="22"/>
        </w:rPr>
        <w:sectPr w:rsidR="008713D2" w:rsidSect="0071147F">
          <w:pgSz w:w="12240" w:h="15840" w:code="1"/>
          <w:pgMar w:top="1440" w:right="1440" w:bottom="1440" w:left="1440" w:header="720" w:footer="720" w:gutter="0"/>
          <w:cols w:space="60"/>
          <w:noEndnote/>
        </w:sectPr>
      </w:pPr>
    </w:p>
    <w:p w14:paraId="6B3E7171" w14:textId="77777777" w:rsidR="00756A16" w:rsidRPr="00ED21EF" w:rsidRDefault="00756A16" w:rsidP="0031455A">
      <w:pPr>
        <w:shd w:val="clear" w:color="auto" w:fill="FFFFFF"/>
        <w:spacing w:before="120"/>
        <w:ind w:left="403"/>
        <w:jc w:val="both"/>
        <w:rPr>
          <w:sz w:val="22"/>
        </w:rPr>
      </w:pPr>
      <w:r w:rsidRPr="005A2A5A">
        <w:rPr>
          <w:sz w:val="22"/>
          <w:szCs w:val="24"/>
        </w:rPr>
        <w:lastRenderedPageBreak/>
        <w:t xml:space="preserve">(e) seize </w:t>
      </w:r>
      <w:r w:rsidRPr="00ED21EF">
        <w:rPr>
          <w:sz w:val="22"/>
          <w:szCs w:val="24"/>
        </w:rPr>
        <w:t>any such thing found in the course of the search.</w:t>
      </w:r>
    </w:p>
    <w:p w14:paraId="5592E76C" w14:textId="77777777" w:rsidR="00756A16" w:rsidRPr="00ED21EF" w:rsidRDefault="00756A16" w:rsidP="0031455A">
      <w:pPr>
        <w:numPr>
          <w:ilvl w:val="0"/>
          <w:numId w:val="370"/>
        </w:numPr>
        <w:shd w:val="clear" w:color="auto" w:fill="FFFFFF"/>
        <w:tabs>
          <w:tab w:val="left" w:pos="734"/>
        </w:tabs>
        <w:spacing w:before="120"/>
        <w:ind w:firstLine="336"/>
        <w:jc w:val="both"/>
        <w:rPr>
          <w:b/>
          <w:bCs/>
          <w:sz w:val="22"/>
          <w:szCs w:val="24"/>
        </w:rPr>
      </w:pPr>
      <w:r w:rsidRPr="00ED21EF">
        <w:rPr>
          <w:sz w:val="22"/>
          <w:szCs w:val="24"/>
        </w:rPr>
        <w:t>If an inspector may enter a vessel, aircraft or vehicle under subsection (2), the inspector may, for that purpose and for the purpose of exercising a power referred to in paragraph (2)(d) or (e), stop and detain the vessel, aircraft or vehicle.</w:t>
      </w:r>
    </w:p>
    <w:p w14:paraId="7FC4FF4F" w14:textId="77777777" w:rsidR="00756A16" w:rsidRPr="00ED21EF" w:rsidRDefault="00756A16" w:rsidP="0031455A">
      <w:pPr>
        <w:numPr>
          <w:ilvl w:val="0"/>
          <w:numId w:val="370"/>
        </w:numPr>
        <w:shd w:val="clear" w:color="auto" w:fill="FFFFFF"/>
        <w:tabs>
          <w:tab w:val="left" w:pos="734"/>
        </w:tabs>
        <w:spacing w:before="120"/>
        <w:ind w:firstLine="336"/>
        <w:jc w:val="both"/>
        <w:rPr>
          <w:b/>
          <w:bCs/>
          <w:sz w:val="22"/>
          <w:szCs w:val="24"/>
        </w:rPr>
      </w:pPr>
      <w:r w:rsidRPr="00ED21EF">
        <w:rPr>
          <w:sz w:val="22"/>
          <w:szCs w:val="24"/>
        </w:rPr>
        <w:t>An inspector must not exercise powers under subsection (1) or (2) unless the power is exercised in circumstances of such seriousness and urgency as to require and justify the immediate exercise of those powers without the authority of a warrant issued under Division 2.</w:t>
      </w:r>
    </w:p>
    <w:p w14:paraId="43837B2D" w14:textId="77777777" w:rsidR="00756A16" w:rsidRPr="00ED21EF" w:rsidRDefault="00756A16" w:rsidP="0031455A">
      <w:pPr>
        <w:shd w:val="clear" w:color="auto" w:fill="FFFFFF"/>
        <w:spacing w:before="120"/>
        <w:ind w:left="5"/>
        <w:jc w:val="both"/>
        <w:rPr>
          <w:sz w:val="22"/>
        </w:rPr>
      </w:pPr>
      <w:r w:rsidRPr="00ED21EF">
        <w:rPr>
          <w:b/>
          <w:bCs/>
          <w:sz w:val="22"/>
          <w:szCs w:val="24"/>
        </w:rPr>
        <w:t>Retention of thing seized</w:t>
      </w:r>
    </w:p>
    <w:p w14:paraId="26194265" w14:textId="77777777" w:rsidR="00756A16" w:rsidRPr="00ED21EF" w:rsidRDefault="00756A16" w:rsidP="0031455A">
      <w:pPr>
        <w:shd w:val="clear" w:color="auto" w:fill="FFFFFF"/>
        <w:spacing w:before="120"/>
        <w:ind w:left="10" w:firstLine="336"/>
        <w:jc w:val="both"/>
        <w:rPr>
          <w:sz w:val="22"/>
        </w:rPr>
      </w:pPr>
      <w:r w:rsidRPr="00ED21EF">
        <w:rPr>
          <w:b/>
          <w:bCs/>
          <w:sz w:val="22"/>
          <w:szCs w:val="24"/>
        </w:rPr>
        <w:t>276.(1)</w:t>
      </w:r>
      <w:r w:rsidRPr="00ED21EF">
        <w:rPr>
          <w:sz w:val="22"/>
          <w:szCs w:val="24"/>
        </w:rPr>
        <w:t xml:space="preserve"> If an inspector seizes a thing under this Division, the inspector or the SMA may retain it until:</w:t>
      </w:r>
    </w:p>
    <w:p w14:paraId="3214D663" w14:textId="77777777" w:rsidR="00756A16" w:rsidRPr="00ED21EF" w:rsidRDefault="00756A16" w:rsidP="0031455A">
      <w:pPr>
        <w:numPr>
          <w:ilvl w:val="0"/>
          <w:numId w:val="371"/>
        </w:numPr>
        <w:shd w:val="clear" w:color="auto" w:fill="FFFFFF"/>
        <w:tabs>
          <w:tab w:val="left" w:pos="778"/>
        </w:tabs>
        <w:spacing w:before="120"/>
        <w:ind w:left="389"/>
        <w:jc w:val="both"/>
        <w:rPr>
          <w:sz w:val="22"/>
          <w:szCs w:val="24"/>
        </w:rPr>
      </w:pPr>
      <w:r w:rsidRPr="00ED21EF">
        <w:rPr>
          <w:sz w:val="22"/>
          <w:szCs w:val="24"/>
        </w:rPr>
        <w:t>the end of the period of 60 days after the seizure; or</w:t>
      </w:r>
    </w:p>
    <w:p w14:paraId="6471688F" w14:textId="77777777" w:rsidR="00756A16" w:rsidRPr="00ED21EF" w:rsidRDefault="00756A16" w:rsidP="0031455A">
      <w:pPr>
        <w:numPr>
          <w:ilvl w:val="0"/>
          <w:numId w:val="371"/>
        </w:numPr>
        <w:shd w:val="clear" w:color="auto" w:fill="FFFFFF"/>
        <w:tabs>
          <w:tab w:val="left" w:pos="778"/>
        </w:tabs>
        <w:spacing w:before="120"/>
        <w:ind w:left="778" w:hanging="389"/>
        <w:jc w:val="both"/>
        <w:rPr>
          <w:sz w:val="22"/>
          <w:szCs w:val="24"/>
        </w:rPr>
      </w:pPr>
      <w:r w:rsidRPr="00ED21EF">
        <w:rPr>
          <w:sz w:val="22"/>
          <w:szCs w:val="24"/>
        </w:rPr>
        <w:t>if proceedings for an offence against this Act in respect of which the thing may afford evidence are instituted within that period</w:t>
      </w:r>
      <w:r w:rsidRPr="00ED21EF">
        <w:rPr>
          <w:rFonts w:eastAsia="Times New Roman"/>
          <w:sz w:val="22"/>
          <w:szCs w:val="24"/>
        </w:rPr>
        <w:t>— the proceedings (including any appeal to a court in relation to those proceedings) are completed.</w:t>
      </w:r>
    </w:p>
    <w:p w14:paraId="6DC5128F" w14:textId="77777777" w:rsidR="00756A16" w:rsidRPr="00ED21EF" w:rsidRDefault="00756A16" w:rsidP="0031455A">
      <w:pPr>
        <w:shd w:val="clear" w:color="auto" w:fill="FFFFFF"/>
        <w:spacing w:before="120"/>
        <w:ind w:firstLine="331"/>
        <w:jc w:val="both"/>
        <w:rPr>
          <w:sz w:val="22"/>
        </w:rPr>
      </w:pPr>
      <w:r w:rsidRPr="00ED21EF">
        <w:rPr>
          <w:b/>
          <w:bCs/>
          <w:sz w:val="22"/>
          <w:szCs w:val="24"/>
        </w:rPr>
        <w:t>(2)</w:t>
      </w:r>
      <w:r w:rsidRPr="00ED21EF">
        <w:rPr>
          <w:sz w:val="22"/>
          <w:szCs w:val="24"/>
        </w:rPr>
        <w:t xml:space="preserve"> The SMA may, by written instrument, authorise a thing seized under this Division to be released to the owner, or to the person from whom it was seized, either:</w:t>
      </w:r>
    </w:p>
    <w:p w14:paraId="3C65E545" w14:textId="77777777" w:rsidR="00756A16" w:rsidRPr="00ED21EF" w:rsidRDefault="00756A16" w:rsidP="0031455A">
      <w:pPr>
        <w:numPr>
          <w:ilvl w:val="0"/>
          <w:numId w:val="372"/>
        </w:numPr>
        <w:shd w:val="clear" w:color="auto" w:fill="FFFFFF"/>
        <w:tabs>
          <w:tab w:val="left" w:pos="778"/>
        </w:tabs>
        <w:spacing w:before="120"/>
        <w:ind w:left="384"/>
        <w:jc w:val="both"/>
        <w:rPr>
          <w:sz w:val="22"/>
          <w:szCs w:val="24"/>
        </w:rPr>
      </w:pPr>
      <w:r w:rsidRPr="00ED21EF">
        <w:rPr>
          <w:sz w:val="22"/>
          <w:szCs w:val="24"/>
        </w:rPr>
        <w:t>unconditionally; or</w:t>
      </w:r>
    </w:p>
    <w:p w14:paraId="2C196282" w14:textId="77777777" w:rsidR="00756A16" w:rsidRPr="00ED21EF" w:rsidRDefault="00756A16" w:rsidP="0031455A">
      <w:pPr>
        <w:numPr>
          <w:ilvl w:val="0"/>
          <w:numId w:val="372"/>
        </w:numPr>
        <w:shd w:val="clear" w:color="auto" w:fill="FFFFFF"/>
        <w:tabs>
          <w:tab w:val="left" w:pos="778"/>
        </w:tabs>
        <w:spacing w:before="120"/>
        <w:ind w:left="778" w:hanging="394"/>
        <w:jc w:val="both"/>
        <w:rPr>
          <w:sz w:val="22"/>
          <w:szCs w:val="24"/>
        </w:rPr>
      </w:pPr>
      <w:r w:rsidRPr="00ED21EF">
        <w:rPr>
          <w:sz w:val="22"/>
          <w:szCs w:val="24"/>
        </w:rPr>
        <w:t>on such conditions as the SMA thinks fit, including conditions as to giving security for payment of its value if it is forfeited under section 280.</w:t>
      </w:r>
    </w:p>
    <w:p w14:paraId="64E4D1EB" w14:textId="77777777" w:rsidR="00756A16" w:rsidRPr="00ED21EF" w:rsidRDefault="00756A16" w:rsidP="008713D2">
      <w:pPr>
        <w:shd w:val="clear" w:color="auto" w:fill="FFFFFF"/>
        <w:spacing w:before="240"/>
        <w:jc w:val="center"/>
        <w:rPr>
          <w:sz w:val="22"/>
        </w:rPr>
      </w:pPr>
      <w:r w:rsidRPr="00ED21EF">
        <w:rPr>
          <w:b/>
          <w:bCs/>
          <w:i/>
          <w:iCs/>
          <w:sz w:val="22"/>
          <w:szCs w:val="24"/>
        </w:rPr>
        <w:t>Division 4</w:t>
      </w:r>
      <w:r w:rsidRPr="00ED21EF">
        <w:rPr>
          <w:rFonts w:eastAsia="Times New Roman"/>
          <w:b/>
          <w:bCs/>
          <w:sz w:val="22"/>
          <w:szCs w:val="24"/>
        </w:rPr>
        <w:t>—</w:t>
      </w:r>
      <w:r w:rsidRPr="00ED21EF">
        <w:rPr>
          <w:rFonts w:eastAsia="Times New Roman"/>
          <w:b/>
          <w:bCs/>
          <w:i/>
          <w:iCs/>
          <w:sz w:val="22"/>
          <w:szCs w:val="24"/>
        </w:rPr>
        <w:t>Powers of inspectors</w:t>
      </w:r>
    </w:p>
    <w:p w14:paraId="39560328" w14:textId="77777777" w:rsidR="00756A16" w:rsidRPr="00ED21EF" w:rsidRDefault="00756A16" w:rsidP="0031455A">
      <w:pPr>
        <w:shd w:val="clear" w:color="auto" w:fill="FFFFFF"/>
        <w:spacing w:before="120"/>
        <w:ind w:left="5"/>
        <w:jc w:val="both"/>
        <w:rPr>
          <w:sz w:val="22"/>
        </w:rPr>
      </w:pPr>
      <w:r w:rsidRPr="00ED21EF">
        <w:rPr>
          <w:b/>
          <w:bCs/>
          <w:sz w:val="22"/>
          <w:szCs w:val="24"/>
        </w:rPr>
        <w:t>Power of inspectors to enter premises and adjust transmitters in emergencies</w:t>
      </w:r>
    </w:p>
    <w:p w14:paraId="33C3E6C1" w14:textId="77777777" w:rsidR="00756A16" w:rsidRPr="00ED21EF" w:rsidRDefault="00756A16" w:rsidP="0031455A">
      <w:pPr>
        <w:shd w:val="clear" w:color="auto" w:fill="FFFFFF"/>
        <w:spacing w:before="120"/>
        <w:ind w:left="346"/>
        <w:jc w:val="both"/>
        <w:rPr>
          <w:sz w:val="22"/>
        </w:rPr>
      </w:pPr>
      <w:r w:rsidRPr="00ED21EF">
        <w:rPr>
          <w:b/>
          <w:bCs/>
          <w:sz w:val="22"/>
          <w:szCs w:val="24"/>
        </w:rPr>
        <w:t>277.(1)</w:t>
      </w:r>
      <w:r w:rsidRPr="00ED21EF">
        <w:rPr>
          <w:sz w:val="22"/>
          <w:szCs w:val="24"/>
        </w:rPr>
        <w:t xml:space="preserve"> If an inspector has reasonable grounds to believe that:</w:t>
      </w:r>
    </w:p>
    <w:p w14:paraId="7D78500D" w14:textId="77777777" w:rsidR="00756A16" w:rsidRPr="00ED21EF" w:rsidRDefault="00756A16" w:rsidP="0031455A">
      <w:pPr>
        <w:numPr>
          <w:ilvl w:val="0"/>
          <w:numId w:val="373"/>
        </w:numPr>
        <w:shd w:val="clear" w:color="auto" w:fill="FFFFFF"/>
        <w:tabs>
          <w:tab w:val="left" w:pos="778"/>
        </w:tabs>
        <w:spacing w:before="120"/>
        <w:ind w:left="778" w:hanging="398"/>
        <w:jc w:val="both"/>
        <w:rPr>
          <w:sz w:val="22"/>
          <w:szCs w:val="24"/>
        </w:rPr>
      </w:pPr>
      <w:r w:rsidRPr="00ED21EF">
        <w:rPr>
          <w:sz w:val="22"/>
          <w:szCs w:val="24"/>
        </w:rPr>
        <w:t>a transmitter is being used on any land, or on or in any premises, vessel, aircraft or vehicle, in contravention of Part 4.2; and</w:t>
      </w:r>
    </w:p>
    <w:p w14:paraId="0BA4100A" w14:textId="77777777" w:rsidR="00756A16" w:rsidRPr="00ED21EF" w:rsidRDefault="00756A16" w:rsidP="0031455A">
      <w:pPr>
        <w:numPr>
          <w:ilvl w:val="0"/>
          <w:numId w:val="373"/>
        </w:numPr>
        <w:shd w:val="clear" w:color="auto" w:fill="FFFFFF"/>
        <w:tabs>
          <w:tab w:val="left" w:pos="778"/>
        </w:tabs>
        <w:spacing w:before="120"/>
        <w:ind w:left="778" w:hanging="398"/>
        <w:jc w:val="both"/>
        <w:rPr>
          <w:sz w:val="22"/>
          <w:szCs w:val="24"/>
        </w:rPr>
      </w:pPr>
      <w:r w:rsidRPr="00ED21EF">
        <w:rPr>
          <w:sz w:val="22"/>
          <w:szCs w:val="24"/>
        </w:rPr>
        <w:t>the land, premises, vessel, aircraft or vehicle is or are unoccupied; and</w:t>
      </w:r>
    </w:p>
    <w:p w14:paraId="3008194A" w14:textId="77777777" w:rsidR="00756A16" w:rsidRPr="00ED21EF" w:rsidRDefault="00756A16" w:rsidP="0031455A">
      <w:pPr>
        <w:numPr>
          <w:ilvl w:val="0"/>
          <w:numId w:val="373"/>
        </w:numPr>
        <w:shd w:val="clear" w:color="auto" w:fill="FFFFFF"/>
        <w:tabs>
          <w:tab w:val="left" w:pos="778"/>
        </w:tabs>
        <w:spacing w:before="120"/>
        <w:ind w:left="778" w:hanging="398"/>
        <w:jc w:val="both"/>
        <w:rPr>
          <w:sz w:val="22"/>
          <w:szCs w:val="24"/>
        </w:rPr>
      </w:pPr>
      <w:r w:rsidRPr="00ED21EF">
        <w:rPr>
          <w:sz w:val="22"/>
          <w:szCs w:val="24"/>
        </w:rPr>
        <w:t xml:space="preserve">the use of the transmitter is interfering with </w:t>
      </w:r>
      <w:r w:rsidRPr="005A2A5A">
        <w:rPr>
          <w:sz w:val="22"/>
          <w:szCs w:val="24"/>
        </w:rPr>
        <w:t xml:space="preserve">radiocommunications </w:t>
      </w:r>
      <w:r w:rsidRPr="00ED21EF">
        <w:rPr>
          <w:sz w:val="22"/>
          <w:szCs w:val="24"/>
        </w:rPr>
        <w:t>that are essential to the safety of human life or is causing substantial loss or damage;</w:t>
      </w:r>
    </w:p>
    <w:p w14:paraId="41BEF490" w14:textId="77777777" w:rsidR="00756A16" w:rsidRPr="00ED21EF" w:rsidRDefault="00756A16" w:rsidP="0031455A">
      <w:pPr>
        <w:shd w:val="clear" w:color="auto" w:fill="FFFFFF"/>
        <w:spacing w:before="120"/>
        <w:jc w:val="both"/>
        <w:rPr>
          <w:sz w:val="22"/>
        </w:rPr>
      </w:pPr>
      <w:r w:rsidRPr="00ED21EF">
        <w:rPr>
          <w:sz w:val="22"/>
          <w:szCs w:val="24"/>
        </w:rPr>
        <w:t>the inspector may:</w:t>
      </w:r>
    </w:p>
    <w:p w14:paraId="55B9197E" w14:textId="77777777" w:rsidR="00756A16" w:rsidRPr="00ED21EF" w:rsidRDefault="00756A16" w:rsidP="0031455A">
      <w:pPr>
        <w:numPr>
          <w:ilvl w:val="0"/>
          <w:numId w:val="374"/>
        </w:numPr>
        <w:shd w:val="clear" w:color="auto" w:fill="FFFFFF"/>
        <w:tabs>
          <w:tab w:val="left" w:pos="778"/>
        </w:tabs>
        <w:spacing w:before="120"/>
        <w:ind w:left="778" w:hanging="398"/>
        <w:jc w:val="both"/>
        <w:rPr>
          <w:sz w:val="22"/>
          <w:szCs w:val="24"/>
        </w:rPr>
      </w:pPr>
      <w:r w:rsidRPr="00ED21EF">
        <w:rPr>
          <w:sz w:val="22"/>
          <w:szCs w:val="24"/>
        </w:rPr>
        <w:t>enter the land, premises, vessel, aircraft or vehicle, if the entry is made in circumstances of such seriousness and urgency as to require and justify entry without the authority of an order of a court or of a warrant issued under this Act; and</w:t>
      </w:r>
    </w:p>
    <w:p w14:paraId="3913E72B" w14:textId="77777777" w:rsidR="00756A16" w:rsidRPr="00ED21EF" w:rsidRDefault="00756A16" w:rsidP="0031455A">
      <w:pPr>
        <w:numPr>
          <w:ilvl w:val="0"/>
          <w:numId w:val="375"/>
        </w:numPr>
        <w:shd w:val="clear" w:color="auto" w:fill="FFFFFF"/>
        <w:tabs>
          <w:tab w:val="left" w:pos="778"/>
        </w:tabs>
        <w:spacing w:before="120"/>
        <w:ind w:left="379"/>
        <w:jc w:val="both"/>
        <w:rPr>
          <w:sz w:val="22"/>
          <w:szCs w:val="24"/>
        </w:rPr>
      </w:pPr>
      <w:r w:rsidRPr="00ED21EF">
        <w:rPr>
          <w:sz w:val="22"/>
          <w:szCs w:val="24"/>
        </w:rPr>
        <w:t>subject to subsection (2), take such action as the inspector</w:t>
      </w:r>
    </w:p>
    <w:p w14:paraId="4B9821C8" w14:textId="77777777" w:rsidR="008713D2" w:rsidRDefault="008713D2" w:rsidP="0031455A">
      <w:pPr>
        <w:shd w:val="clear" w:color="auto" w:fill="FFFFFF"/>
        <w:spacing w:before="120"/>
        <w:ind w:left="1762"/>
        <w:jc w:val="both"/>
        <w:rPr>
          <w:sz w:val="22"/>
          <w:szCs w:val="24"/>
        </w:rPr>
        <w:sectPr w:rsidR="008713D2" w:rsidSect="0071147F">
          <w:pgSz w:w="12240" w:h="15840" w:code="1"/>
          <w:pgMar w:top="1440" w:right="1440" w:bottom="1440" w:left="1440" w:header="720" w:footer="720" w:gutter="0"/>
          <w:cols w:space="60"/>
          <w:noEndnote/>
        </w:sectPr>
      </w:pPr>
    </w:p>
    <w:p w14:paraId="2654C23C" w14:textId="77777777" w:rsidR="00756A16" w:rsidRPr="00ED21EF" w:rsidRDefault="00756A16" w:rsidP="0031455A">
      <w:pPr>
        <w:shd w:val="clear" w:color="auto" w:fill="FFFFFF"/>
        <w:spacing w:before="120"/>
        <w:ind w:left="787"/>
        <w:jc w:val="both"/>
        <w:rPr>
          <w:sz w:val="22"/>
        </w:rPr>
      </w:pPr>
      <w:r w:rsidRPr="00ED21EF">
        <w:rPr>
          <w:sz w:val="22"/>
          <w:szCs w:val="24"/>
        </w:rPr>
        <w:lastRenderedPageBreak/>
        <w:t xml:space="preserve">considers necessary to cause the transmitter to cease operating or to operate in such a way as not to interfere with </w:t>
      </w:r>
      <w:r w:rsidRPr="005A2A5A">
        <w:rPr>
          <w:sz w:val="22"/>
          <w:szCs w:val="24"/>
        </w:rPr>
        <w:t xml:space="preserve">radiocommunications as </w:t>
      </w:r>
      <w:r w:rsidRPr="00ED21EF">
        <w:rPr>
          <w:sz w:val="22"/>
          <w:szCs w:val="24"/>
        </w:rPr>
        <w:t>mentioned in paragraph (c).</w:t>
      </w:r>
    </w:p>
    <w:p w14:paraId="1CAC43B4" w14:textId="77777777" w:rsidR="00756A16" w:rsidRPr="00ED21EF" w:rsidRDefault="00756A16" w:rsidP="0031455A">
      <w:pPr>
        <w:numPr>
          <w:ilvl w:val="0"/>
          <w:numId w:val="376"/>
        </w:numPr>
        <w:shd w:val="clear" w:color="auto" w:fill="FFFFFF"/>
        <w:tabs>
          <w:tab w:val="left" w:pos="749"/>
        </w:tabs>
        <w:spacing w:before="120"/>
        <w:ind w:firstLine="346"/>
        <w:jc w:val="both"/>
        <w:rPr>
          <w:b/>
          <w:bCs/>
          <w:sz w:val="22"/>
          <w:szCs w:val="24"/>
        </w:rPr>
      </w:pPr>
      <w:r w:rsidRPr="00ED21EF">
        <w:rPr>
          <w:sz w:val="22"/>
          <w:szCs w:val="24"/>
        </w:rPr>
        <w:t xml:space="preserve">In exercising a power conferred by paragraph (1)(e) in relation to a transmitter, an inspector must try to ensure that any disruption caused to the performance of the transmitter is no greater than is necessary to prevent the interference with </w:t>
      </w:r>
      <w:r w:rsidRPr="005A2A5A">
        <w:rPr>
          <w:sz w:val="22"/>
          <w:szCs w:val="24"/>
        </w:rPr>
        <w:t xml:space="preserve">radiocommunications as </w:t>
      </w:r>
      <w:r w:rsidRPr="00ED21EF">
        <w:rPr>
          <w:sz w:val="22"/>
          <w:szCs w:val="24"/>
        </w:rPr>
        <w:t>mentioned in paragraph (1)(c).</w:t>
      </w:r>
    </w:p>
    <w:p w14:paraId="17AE03F2" w14:textId="77777777" w:rsidR="00756A16" w:rsidRPr="00ED21EF" w:rsidRDefault="00756A16" w:rsidP="0031455A">
      <w:pPr>
        <w:numPr>
          <w:ilvl w:val="0"/>
          <w:numId w:val="376"/>
        </w:numPr>
        <w:shd w:val="clear" w:color="auto" w:fill="FFFFFF"/>
        <w:tabs>
          <w:tab w:val="left" w:pos="749"/>
        </w:tabs>
        <w:spacing w:before="120"/>
        <w:ind w:firstLine="346"/>
        <w:jc w:val="both"/>
        <w:rPr>
          <w:b/>
          <w:bCs/>
          <w:sz w:val="22"/>
          <w:szCs w:val="24"/>
        </w:rPr>
      </w:pPr>
      <w:r w:rsidRPr="00ED21EF">
        <w:rPr>
          <w:sz w:val="22"/>
          <w:szCs w:val="24"/>
        </w:rPr>
        <w:t>If an inspector has, under a power conferred by this section, entered any land, premises, vessel, aircraft or vehicle, and taken any action in respect of a transmitter, the inspector must, as soon as practicable, take all reasonable steps to notify the owner of the transmitter that the action has been taken.</w:t>
      </w:r>
    </w:p>
    <w:p w14:paraId="09DA0D32" w14:textId="77777777" w:rsidR="00756A16" w:rsidRPr="00ED21EF" w:rsidRDefault="00756A16" w:rsidP="0031455A">
      <w:pPr>
        <w:shd w:val="clear" w:color="auto" w:fill="FFFFFF"/>
        <w:spacing w:before="120"/>
        <w:ind w:left="10"/>
        <w:jc w:val="both"/>
        <w:rPr>
          <w:sz w:val="22"/>
        </w:rPr>
      </w:pPr>
      <w:r w:rsidRPr="00ED21EF">
        <w:rPr>
          <w:b/>
          <w:bCs/>
          <w:sz w:val="22"/>
          <w:szCs w:val="24"/>
        </w:rPr>
        <w:t>Powers of inspectors to require operation of transmitters</w:t>
      </w:r>
    </w:p>
    <w:p w14:paraId="0D38E613" w14:textId="77777777" w:rsidR="00756A16" w:rsidRPr="00ED21EF" w:rsidRDefault="00756A16" w:rsidP="0031455A">
      <w:pPr>
        <w:shd w:val="clear" w:color="auto" w:fill="FFFFFF"/>
        <w:spacing w:before="120"/>
        <w:ind w:left="5" w:firstLine="350"/>
        <w:jc w:val="both"/>
        <w:rPr>
          <w:sz w:val="22"/>
        </w:rPr>
      </w:pPr>
      <w:r w:rsidRPr="00ED21EF">
        <w:rPr>
          <w:b/>
          <w:bCs/>
          <w:sz w:val="22"/>
          <w:szCs w:val="24"/>
        </w:rPr>
        <w:t>278.(1)</w:t>
      </w:r>
      <w:r w:rsidRPr="00ED21EF">
        <w:rPr>
          <w:sz w:val="22"/>
          <w:szCs w:val="24"/>
        </w:rPr>
        <w:t xml:space="preserve"> Subject to subsection (2), if an inspector has reasonable grounds to believe that a transmitter has been, is being or may be operated so as to cause interference to </w:t>
      </w:r>
      <w:r w:rsidRPr="005A2A5A">
        <w:rPr>
          <w:sz w:val="22"/>
          <w:szCs w:val="24"/>
        </w:rPr>
        <w:t xml:space="preserve">radiocommunications, </w:t>
      </w:r>
      <w:r w:rsidRPr="00ED21EF">
        <w:rPr>
          <w:sz w:val="22"/>
          <w:szCs w:val="24"/>
        </w:rPr>
        <w:t>the inspector may, for the purpose of investigating the interference or risk of interference, direct a person to operate the transmitter.</w:t>
      </w:r>
    </w:p>
    <w:p w14:paraId="5ADF0F23" w14:textId="77777777" w:rsidR="00756A16" w:rsidRPr="00ED21EF" w:rsidRDefault="00756A16" w:rsidP="0031455A">
      <w:pPr>
        <w:numPr>
          <w:ilvl w:val="0"/>
          <w:numId w:val="377"/>
        </w:numPr>
        <w:shd w:val="clear" w:color="auto" w:fill="FFFFFF"/>
        <w:tabs>
          <w:tab w:val="left" w:pos="749"/>
        </w:tabs>
        <w:spacing w:before="120"/>
        <w:ind w:left="10" w:firstLine="346"/>
        <w:jc w:val="both"/>
        <w:rPr>
          <w:b/>
          <w:bCs/>
          <w:sz w:val="22"/>
          <w:szCs w:val="24"/>
        </w:rPr>
      </w:pPr>
      <w:r w:rsidRPr="00ED21EF">
        <w:rPr>
          <w:sz w:val="22"/>
          <w:szCs w:val="24"/>
        </w:rPr>
        <w:t>An inspector must not direct that a transmitter be operated if that operation is likely to endanger the safety of a person or cause damage to property.</w:t>
      </w:r>
    </w:p>
    <w:p w14:paraId="3A54A04F" w14:textId="77777777" w:rsidR="00756A16" w:rsidRPr="00ED21EF" w:rsidRDefault="00756A16" w:rsidP="0031455A">
      <w:pPr>
        <w:numPr>
          <w:ilvl w:val="0"/>
          <w:numId w:val="377"/>
        </w:numPr>
        <w:shd w:val="clear" w:color="auto" w:fill="FFFFFF"/>
        <w:tabs>
          <w:tab w:val="left" w:pos="749"/>
        </w:tabs>
        <w:spacing w:before="120"/>
        <w:ind w:left="10" w:firstLine="346"/>
        <w:jc w:val="both"/>
        <w:rPr>
          <w:b/>
          <w:bCs/>
          <w:sz w:val="22"/>
          <w:szCs w:val="24"/>
        </w:rPr>
      </w:pPr>
      <w:r w:rsidRPr="00ED21EF">
        <w:rPr>
          <w:sz w:val="22"/>
          <w:szCs w:val="24"/>
        </w:rPr>
        <w:t>The operation of a transmitter in accordance with a direction does not give rise to an offence under this Act.</w:t>
      </w:r>
    </w:p>
    <w:p w14:paraId="5B96D46F" w14:textId="77777777" w:rsidR="00756A16" w:rsidRPr="00ED21EF" w:rsidRDefault="00756A16" w:rsidP="0031455A">
      <w:pPr>
        <w:numPr>
          <w:ilvl w:val="0"/>
          <w:numId w:val="377"/>
        </w:numPr>
        <w:shd w:val="clear" w:color="auto" w:fill="FFFFFF"/>
        <w:tabs>
          <w:tab w:val="left" w:pos="749"/>
        </w:tabs>
        <w:spacing w:before="120"/>
        <w:ind w:left="10" w:firstLine="346"/>
        <w:jc w:val="both"/>
        <w:rPr>
          <w:b/>
          <w:bCs/>
          <w:sz w:val="22"/>
          <w:szCs w:val="24"/>
        </w:rPr>
      </w:pPr>
      <w:r w:rsidRPr="00ED21EF">
        <w:rPr>
          <w:sz w:val="22"/>
          <w:szCs w:val="24"/>
        </w:rPr>
        <w:t>A person must not, without reasonable excuse, refuse to comply with a direction.</w:t>
      </w:r>
    </w:p>
    <w:p w14:paraId="44608914" w14:textId="77777777" w:rsidR="00756A16" w:rsidRPr="00ED21EF" w:rsidRDefault="00756A16" w:rsidP="0031455A">
      <w:pPr>
        <w:shd w:val="clear" w:color="auto" w:fill="FFFFFF"/>
        <w:spacing w:before="120"/>
        <w:ind w:left="14"/>
        <w:jc w:val="both"/>
        <w:rPr>
          <w:sz w:val="22"/>
        </w:rPr>
      </w:pPr>
      <w:r w:rsidRPr="00ED21EF">
        <w:rPr>
          <w:sz w:val="22"/>
          <w:szCs w:val="24"/>
        </w:rPr>
        <w:t>Penalty: $2,000.</w:t>
      </w:r>
    </w:p>
    <w:p w14:paraId="4677AD8A" w14:textId="77777777" w:rsidR="00756A16" w:rsidRPr="00ED21EF" w:rsidRDefault="00756A16" w:rsidP="0031455A">
      <w:pPr>
        <w:shd w:val="clear" w:color="auto" w:fill="FFFFFF"/>
        <w:spacing w:before="120"/>
        <w:ind w:left="10"/>
        <w:jc w:val="both"/>
        <w:rPr>
          <w:sz w:val="22"/>
        </w:rPr>
      </w:pPr>
      <w:r w:rsidRPr="00ED21EF">
        <w:rPr>
          <w:b/>
          <w:bCs/>
          <w:sz w:val="22"/>
          <w:szCs w:val="24"/>
        </w:rPr>
        <w:t>General powers of inspectors</w:t>
      </w:r>
    </w:p>
    <w:p w14:paraId="784968D6" w14:textId="77777777" w:rsidR="00756A16" w:rsidRPr="00ED21EF" w:rsidRDefault="00756A16" w:rsidP="0031455A">
      <w:pPr>
        <w:shd w:val="clear" w:color="auto" w:fill="FFFFFF"/>
        <w:spacing w:before="120"/>
        <w:ind w:left="360"/>
        <w:jc w:val="both"/>
        <w:rPr>
          <w:sz w:val="22"/>
        </w:rPr>
      </w:pPr>
      <w:r w:rsidRPr="00ED21EF">
        <w:rPr>
          <w:b/>
          <w:bCs/>
          <w:sz w:val="22"/>
          <w:szCs w:val="24"/>
        </w:rPr>
        <w:t xml:space="preserve">279.(1) </w:t>
      </w:r>
      <w:r w:rsidRPr="00ED21EF">
        <w:rPr>
          <w:sz w:val="22"/>
          <w:szCs w:val="24"/>
        </w:rPr>
        <w:t>An inspector may:</w:t>
      </w:r>
    </w:p>
    <w:p w14:paraId="3347D48D" w14:textId="77777777" w:rsidR="00756A16" w:rsidRPr="00ED21EF" w:rsidRDefault="00756A16" w:rsidP="0031455A">
      <w:pPr>
        <w:numPr>
          <w:ilvl w:val="0"/>
          <w:numId w:val="378"/>
        </w:numPr>
        <w:shd w:val="clear" w:color="auto" w:fill="FFFFFF"/>
        <w:tabs>
          <w:tab w:val="left" w:pos="797"/>
        </w:tabs>
        <w:spacing w:before="120"/>
        <w:ind w:left="797" w:hanging="389"/>
        <w:jc w:val="both"/>
        <w:rPr>
          <w:sz w:val="22"/>
          <w:szCs w:val="24"/>
        </w:rPr>
      </w:pPr>
      <w:r w:rsidRPr="00ED21EF">
        <w:rPr>
          <w:sz w:val="22"/>
          <w:szCs w:val="24"/>
        </w:rPr>
        <w:t>require a person whom he or she suspects on reasonable grounds of having done an act in respect of which the person is required to hold a licence, authority under section 114, certificate or permit to produce the licence, authority, certificate or permit or evidence of its existence and contents; and</w:t>
      </w:r>
    </w:p>
    <w:p w14:paraId="65B1F3F8" w14:textId="77777777" w:rsidR="00756A16" w:rsidRPr="00ED21EF" w:rsidRDefault="00756A16" w:rsidP="0031455A">
      <w:pPr>
        <w:numPr>
          <w:ilvl w:val="0"/>
          <w:numId w:val="378"/>
        </w:numPr>
        <w:shd w:val="clear" w:color="auto" w:fill="FFFFFF"/>
        <w:tabs>
          <w:tab w:val="left" w:pos="797"/>
        </w:tabs>
        <w:spacing w:before="120"/>
        <w:ind w:left="797" w:hanging="389"/>
        <w:jc w:val="both"/>
        <w:rPr>
          <w:sz w:val="22"/>
          <w:szCs w:val="24"/>
        </w:rPr>
      </w:pPr>
      <w:r w:rsidRPr="00ED21EF">
        <w:rPr>
          <w:sz w:val="22"/>
          <w:szCs w:val="24"/>
        </w:rPr>
        <w:t>require the holder of a licence whom he or she suspects on reasonable grounds of having given an authority under section 114 to produce a copy of that authority; and</w:t>
      </w:r>
    </w:p>
    <w:p w14:paraId="76E96D9F" w14:textId="77777777" w:rsidR="00756A16" w:rsidRPr="00ED21EF" w:rsidRDefault="00756A16" w:rsidP="0031455A">
      <w:pPr>
        <w:numPr>
          <w:ilvl w:val="0"/>
          <w:numId w:val="378"/>
        </w:numPr>
        <w:shd w:val="clear" w:color="auto" w:fill="FFFFFF"/>
        <w:tabs>
          <w:tab w:val="left" w:pos="797"/>
        </w:tabs>
        <w:spacing w:before="120"/>
        <w:ind w:left="797" w:hanging="389"/>
        <w:jc w:val="both"/>
        <w:rPr>
          <w:sz w:val="22"/>
          <w:szCs w:val="24"/>
        </w:rPr>
      </w:pPr>
      <w:r w:rsidRPr="00ED21EF">
        <w:rPr>
          <w:sz w:val="22"/>
          <w:szCs w:val="24"/>
        </w:rPr>
        <w:t>require a person whom he or she suspects on reasonable grounds of having recorded particulars relating to the supply of a receiver or transmitter in a document under section 301 to produce that document; and</w:t>
      </w:r>
    </w:p>
    <w:p w14:paraId="741F689E" w14:textId="77777777" w:rsidR="00756A16" w:rsidRPr="00ED21EF" w:rsidRDefault="00756A16" w:rsidP="0031455A">
      <w:pPr>
        <w:numPr>
          <w:ilvl w:val="0"/>
          <w:numId w:val="378"/>
        </w:numPr>
        <w:shd w:val="clear" w:color="auto" w:fill="FFFFFF"/>
        <w:tabs>
          <w:tab w:val="left" w:pos="797"/>
        </w:tabs>
        <w:spacing w:before="120"/>
        <w:ind w:left="408"/>
        <w:jc w:val="both"/>
        <w:rPr>
          <w:sz w:val="22"/>
          <w:szCs w:val="24"/>
        </w:rPr>
      </w:pPr>
      <w:r w:rsidRPr="00ED21EF">
        <w:rPr>
          <w:sz w:val="22"/>
          <w:szCs w:val="24"/>
        </w:rPr>
        <w:t>require a person to produce evidence of having affixed a label</w:t>
      </w:r>
    </w:p>
    <w:p w14:paraId="73FD58FA" w14:textId="77777777" w:rsidR="008713D2" w:rsidRDefault="008713D2" w:rsidP="0031455A">
      <w:pPr>
        <w:shd w:val="clear" w:color="auto" w:fill="FFFFFF"/>
        <w:spacing w:before="120"/>
        <w:jc w:val="both"/>
        <w:rPr>
          <w:sz w:val="22"/>
        </w:rPr>
        <w:sectPr w:rsidR="008713D2" w:rsidSect="0071147F">
          <w:pgSz w:w="12240" w:h="15840" w:code="1"/>
          <w:pgMar w:top="1440" w:right="1440" w:bottom="1440" w:left="1440" w:header="720" w:footer="720" w:gutter="0"/>
          <w:cols w:space="60"/>
          <w:noEndnote/>
        </w:sectPr>
      </w:pPr>
    </w:p>
    <w:p w14:paraId="594B5818" w14:textId="77777777" w:rsidR="00756A16" w:rsidRPr="00ED21EF" w:rsidRDefault="00756A16" w:rsidP="0031455A">
      <w:pPr>
        <w:shd w:val="clear" w:color="auto" w:fill="FFFFFF"/>
        <w:spacing w:before="120"/>
        <w:ind w:left="778"/>
        <w:jc w:val="both"/>
        <w:rPr>
          <w:sz w:val="22"/>
        </w:rPr>
      </w:pPr>
      <w:r w:rsidRPr="00ED21EF">
        <w:rPr>
          <w:sz w:val="22"/>
          <w:szCs w:val="24"/>
        </w:rPr>
        <w:lastRenderedPageBreak/>
        <w:t>to a transmitter in accordance with an obligation imposed on the person under section 300.</w:t>
      </w:r>
    </w:p>
    <w:p w14:paraId="3A7F7280" w14:textId="77777777" w:rsidR="00756A16" w:rsidRPr="00ED21EF" w:rsidRDefault="00756A16" w:rsidP="0031455A">
      <w:pPr>
        <w:shd w:val="clear" w:color="auto" w:fill="FFFFFF"/>
        <w:spacing w:before="120"/>
        <w:ind w:firstLine="336"/>
        <w:jc w:val="both"/>
        <w:rPr>
          <w:sz w:val="22"/>
        </w:rPr>
      </w:pPr>
      <w:r w:rsidRPr="00ED21EF">
        <w:rPr>
          <w:b/>
          <w:bCs/>
          <w:sz w:val="22"/>
          <w:szCs w:val="24"/>
        </w:rPr>
        <w:t>(2)</w:t>
      </w:r>
      <w:r w:rsidRPr="00ED21EF">
        <w:rPr>
          <w:sz w:val="22"/>
          <w:szCs w:val="24"/>
        </w:rPr>
        <w:t xml:space="preserve"> A person must not, without reasonable excuse, fail to comply with a requirement under this section.</w:t>
      </w:r>
    </w:p>
    <w:p w14:paraId="465873EA" w14:textId="77777777" w:rsidR="00756A16" w:rsidRPr="00ED21EF" w:rsidRDefault="00756A16" w:rsidP="0031455A">
      <w:pPr>
        <w:shd w:val="clear" w:color="auto" w:fill="FFFFFF"/>
        <w:spacing w:before="120"/>
        <w:jc w:val="both"/>
        <w:rPr>
          <w:sz w:val="22"/>
        </w:rPr>
      </w:pPr>
      <w:r w:rsidRPr="00ED21EF">
        <w:rPr>
          <w:sz w:val="22"/>
          <w:szCs w:val="24"/>
        </w:rPr>
        <w:t>Penalty: $2,000.</w:t>
      </w:r>
    </w:p>
    <w:p w14:paraId="4A63A290" w14:textId="77777777" w:rsidR="00756A16" w:rsidRPr="00ED21EF" w:rsidRDefault="00756A16" w:rsidP="008713D2">
      <w:pPr>
        <w:shd w:val="clear" w:color="auto" w:fill="FFFFFF"/>
        <w:spacing w:before="240"/>
        <w:jc w:val="center"/>
        <w:rPr>
          <w:sz w:val="22"/>
        </w:rPr>
      </w:pPr>
      <w:r w:rsidRPr="00ED21EF">
        <w:rPr>
          <w:b/>
          <w:bCs/>
          <w:i/>
          <w:iCs/>
          <w:sz w:val="22"/>
          <w:szCs w:val="24"/>
        </w:rPr>
        <w:t>Division 5</w:t>
      </w:r>
      <w:r w:rsidRPr="00ED21EF">
        <w:rPr>
          <w:rFonts w:eastAsia="Times New Roman"/>
          <w:sz w:val="22"/>
          <w:szCs w:val="24"/>
        </w:rPr>
        <w:t>—</w:t>
      </w:r>
      <w:r w:rsidRPr="00ED21EF">
        <w:rPr>
          <w:rFonts w:eastAsia="Times New Roman"/>
          <w:b/>
          <w:bCs/>
          <w:i/>
          <w:iCs/>
          <w:sz w:val="22"/>
          <w:szCs w:val="24"/>
        </w:rPr>
        <w:t>Forfeiture</w:t>
      </w:r>
    </w:p>
    <w:p w14:paraId="6B603DE2" w14:textId="77777777" w:rsidR="00756A16" w:rsidRPr="00ED21EF" w:rsidRDefault="00756A16" w:rsidP="0031455A">
      <w:pPr>
        <w:shd w:val="clear" w:color="auto" w:fill="FFFFFF"/>
        <w:spacing w:before="120"/>
        <w:ind w:left="5"/>
        <w:jc w:val="both"/>
        <w:rPr>
          <w:sz w:val="22"/>
        </w:rPr>
      </w:pPr>
      <w:r w:rsidRPr="00ED21EF">
        <w:rPr>
          <w:b/>
          <w:bCs/>
          <w:sz w:val="22"/>
          <w:szCs w:val="24"/>
        </w:rPr>
        <w:t>Court may order forfeiture</w:t>
      </w:r>
    </w:p>
    <w:p w14:paraId="6633038E" w14:textId="77777777" w:rsidR="00756A16" w:rsidRPr="00ED21EF" w:rsidRDefault="00756A16" w:rsidP="0031455A">
      <w:pPr>
        <w:shd w:val="clear" w:color="auto" w:fill="FFFFFF"/>
        <w:tabs>
          <w:tab w:val="left" w:pos="874"/>
        </w:tabs>
        <w:spacing w:before="120"/>
        <w:ind w:left="10" w:firstLine="336"/>
        <w:jc w:val="both"/>
        <w:rPr>
          <w:sz w:val="22"/>
        </w:rPr>
      </w:pPr>
      <w:r w:rsidRPr="00ED21EF">
        <w:rPr>
          <w:b/>
          <w:bCs/>
          <w:sz w:val="22"/>
          <w:szCs w:val="24"/>
        </w:rPr>
        <w:t>280.</w:t>
      </w:r>
      <w:r w:rsidRPr="00ED21EF">
        <w:rPr>
          <w:b/>
          <w:bCs/>
          <w:sz w:val="22"/>
          <w:szCs w:val="24"/>
        </w:rPr>
        <w:tab/>
      </w:r>
      <w:r w:rsidRPr="00ED21EF">
        <w:rPr>
          <w:sz w:val="22"/>
          <w:szCs w:val="24"/>
        </w:rPr>
        <w:t>If a court convicts a person of an offence against this Act, the</w:t>
      </w:r>
      <w:r w:rsidR="00A614B5">
        <w:rPr>
          <w:sz w:val="22"/>
          <w:szCs w:val="24"/>
        </w:rPr>
        <w:t xml:space="preserve"> </w:t>
      </w:r>
      <w:r w:rsidRPr="00ED21EF">
        <w:rPr>
          <w:sz w:val="22"/>
          <w:szCs w:val="24"/>
        </w:rPr>
        <w:t>court may order the forfeiture to the Commonwealth of anything used</w:t>
      </w:r>
      <w:r w:rsidR="00A614B5">
        <w:rPr>
          <w:sz w:val="22"/>
          <w:szCs w:val="24"/>
        </w:rPr>
        <w:t xml:space="preserve"> </w:t>
      </w:r>
      <w:r w:rsidRPr="00ED21EF">
        <w:rPr>
          <w:sz w:val="22"/>
          <w:szCs w:val="24"/>
        </w:rPr>
        <w:t>or otherwise involved in the commission of the offence.</w:t>
      </w:r>
    </w:p>
    <w:p w14:paraId="4E1C538C" w14:textId="77777777" w:rsidR="00756A16" w:rsidRPr="00ED21EF" w:rsidRDefault="00756A16" w:rsidP="0031455A">
      <w:pPr>
        <w:shd w:val="clear" w:color="auto" w:fill="FFFFFF"/>
        <w:spacing w:before="120"/>
        <w:ind w:left="10"/>
        <w:jc w:val="both"/>
        <w:rPr>
          <w:sz w:val="22"/>
        </w:rPr>
      </w:pPr>
      <w:r w:rsidRPr="00ED21EF">
        <w:rPr>
          <w:b/>
          <w:bCs/>
          <w:sz w:val="22"/>
          <w:szCs w:val="24"/>
        </w:rPr>
        <w:t>Forfeited goods may be sold</w:t>
      </w:r>
    </w:p>
    <w:p w14:paraId="2FBE1074" w14:textId="77777777" w:rsidR="00756A16" w:rsidRPr="00ED21EF" w:rsidRDefault="00756A16" w:rsidP="0031455A">
      <w:pPr>
        <w:shd w:val="clear" w:color="auto" w:fill="FFFFFF"/>
        <w:tabs>
          <w:tab w:val="left" w:pos="874"/>
        </w:tabs>
        <w:spacing w:before="120"/>
        <w:ind w:left="346"/>
        <w:jc w:val="both"/>
        <w:rPr>
          <w:sz w:val="22"/>
        </w:rPr>
      </w:pPr>
      <w:r w:rsidRPr="00ED21EF">
        <w:rPr>
          <w:b/>
          <w:bCs/>
          <w:sz w:val="22"/>
          <w:szCs w:val="24"/>
        </w:rPr>
        <w:t>281.</w:t>
      </w:r>
      <w:r w:rsidRPr="00ED21EF">
        <w:rPr>
          <w:b/>
          <w:bCs/>
          <w:sz w:val="22"/>
          <w:szCs w:val="24"/>
        </w:rPr>
        <w:tab/>
      </w:r>
      <w:r w:rsidRPr="00ED21EF">
        <w:rPr>
          <w:sz w:val="22"/>
          <w:szCs w:val="24"/>
        </w:rPr>
        <w:t>A thing forfeited under section 280:</w:t>
      </w:r>
    </w:p>
    <w:p w14:paraId="298A0FE1" w14:textId="77777777" w:rsidR="00756A16" w:rsidRPr="00ED21EF" w:rsidRDefault="00756A16" w:rsidP="0031455A">
      <w:pPr>
        <w:numPr>
          <w:ilvl w:val="0"/>
          <w:numId w:val="379"/>
        </w:numPr>
        <w:shd w:val="clear" w:color="auto" w:fill="FFFFFF"/>
        <w:tabs>
          <w:tab w:val="left" w:pos="787"/>
        </w:tabs>
        <w:spacing w:before="120"/>
        <w:ind w:left="787" w:hanging="394"/>
        <w:jc w:val="both"/>
        <w:rPr>
          <w:sz w:val="22"/>
          <w:szCs w:val="24"/>
        </w:rPr>
      </w:pPr>
      <w:r w:rsidRPr="00ED21EF">
        <w:rPr>
          <w:sz w:val="22"/>
          <w:szCs w:val="24"/>
        </w:rPr>
        <w:t>may be sold or otherwise disposed of in accordance with the directions of the SMA; and</w:t>
      </w:r>
    </w:p>
    <w:p w14:paraId="308FE722" w14:textId="77777777" w:rsidR="00756A16" w:rsidRPr="00ED21EF" w:rsidRDefault="00756A16" w:rsidP="0031455A">
      <w:pPr>
        <w:numPr>
          <w:ilvl w:val="0"/>
          <w:numId w:val="379"/>
        </w:numPr>
        <w:shd w:val="clear" w:color="auto" w:fill="FFFFFF"/>
        <w:tabs>
          <w:tab w:val="left" w:pos="787"/>
        </w:tabs>
        <w:spacing w:before="120"/>
        <w:ind w:left="787" w:hanging="394"/>
        <w:jc w:val="both"/>
        <w:rPr>
          <w:sz w:val="22"/>
          <w:szCs w:val="24"/>
        </w:rPr>
      </w:pPr>
      <w:r w:rsidRPr="00ED21EF">
        <w:rPr>
          <w:sz w:val="22"/>
          <w:szCs w:val="24"/>
        </w:rPr>
        <w:t>pending such directions, must be kept in such custody as the SMA directs.</w:t>
      </w:r>
    </w:p>
    <w:p w14:paraId="1BA2C644" w14:textId="77777777" w:rsidR="00756A16" w:rsidRPr="00ED21EF" w:rsidRDefault="00756A16" w:rsidP="008713D2">
      <w:pPr>
        <w:shd w:val="clear" w:color="auto" w:fill="FFFFFF"/>
        <w:spacing w:before="240"/>
        <w:jc w:val="center"/>
        <w:rPr>
          <w:sz w:val="22"/>
        </w:rPr>
      </w:pPr>
      <w:r w:rsidRPr="00ED21EF">
        <w:rPr>
          <w:b/>
          <w:bCs/>
          <w:i/>
          <w:iCs/>
          <w:sz w:val="22"/>
          <w:szCs w:val="24"/>
        </w:rPr>
        <w:t>Division 6</w:t>
      </w:r>
      <w:r w:rsidRPr="00ED21EF">
        <w:rPr>
          <w:rFonts w:eastAsia="Times New Roman"/>
          <w:b/>
          <w:bCs/>
          <w:sz w:val="22"/>
          <w:szCs w:val="24"/>
        </w:rPr>
        <w:t>—</w:t>
      </w:r>
      <w:r w:rsidRPr="00ED21EF">
        <w:rPr>
          <w:rFonts w:eastAsia="Times New Roman"/>
          <w:b/>
          <w:bCs/>
          <w:i/>
          <w:iCs/>
          <w:sz w:val="22"/>
          <w:szCs w:val="24"/>
        </w:rPr>
        <w:t>Miscellaneous</w:t>
      </w:r>
    </w:p>
    <w:p w14:paraId="4E9CDA0C" w14:textId="77777777" w:rsidR="00756A16" w:rsidRPr="00ED21EF" w:rsidRDefault="00756A16" w:rsidP="0031455A">
      <w:pPr>
        <w:shd w:val="clear" w:color="auto" w:fill="FFFFFF"/>
        <w:spacing w:before="120"/>
        <w:ind w:left="10"/>
        <w:jc w:val="both"/>
        <w:rPr>
          <w:sz w:val="22"/>
        </w:rPr>
      </w:pPr>
      <w:r w:rsidRPr="00ED21EF">
        <w:rPr>
          <w:b/>
          <w:bCs/>
          <w:sz w:val="22"/>
          <w:szCs w:val="24"/>
        </w:rPr>
        <w:t>Act not to affect performance of duties by inspectors</w:t>
      </w:r>
    </w:p>
    <w:p w14:paraId="7265D2CD" w14:textId="77777777" w:rsidR="00756A16" w:rsidRPr="00ED21EF" w:rsidRDefault="00756A16" w:rsidP="0031455A">
      <w:pPr>
        <w:shd w:val="clear" w:color="auto" w:fill="FFFFFF"/>
        <w:tabs>
          <w:tab w:val="left" w:pos="874"/>
        </w:tabs>
        <w:spacing w:before="120"/>
        <w:ind w:left="10" w:firstLine="336"/>
        <w:jc w:val="both"/>
        <w:rPr>
          <w:sz w:val="22"/>
        </w:rPr>
      </w:pPr>
      <w:r w:rsidRPr="00ED21EF">
        <w:rPr>
          <w:b/>
          <w:bCs/>
          <w:sz w:val="22"/>
          <w:szCs w:val="24"/>
        </w:rPr>
        <w:t>282.</w:t>
      </w:r>
      <w:r w:rsidRPr="00ED21EF">
        <w:rPr>
          <w:b/>
          <w:bCs/>
          <w:sz w:val="22"/>
          <w:szCs w:val="24"/>
        </w:rPr>
        <w:tab/>
      </w:r>
      <w:r w:rsidRPr="00ED21EF">
        <w:rPr>
          <w:sz w:val="22"/>
          <w:szCs w:val="24"/>
        </w:rPr>
        <w:t>Nothing in Chapter 3 or Part 4.1 or 4.2 prohibits the doing of</w:t>
      </w:r>
      <w:r w:rsidR="00A614B5">
        <w:rPr>
          <w:sz w:val="22"/>
          <w:szCs w:val="24"/>
        </w:rPr>
        <w:t xml:space="preserve"> </w:t>
      </w:r>
      <w:r w:rsidRPr="00ED21EF">
        <w:rPr>
          <w:sz w:val="22"/>
          <w:szCs w:val="24"/>
        </w:rPr>
        <w:t>any act or thing by an inspector in the performance of his or her duties</w:t>
      </w:r>
      <w:r w:rsidR="00A614B5">
        <w:rPr>
          <w:sz w:val="22"/>
          <w:szCs w:val="24"/>
        </w:rPr>
        <w:t xml:space="preserve"> </w:t>
      </w:r>
      <w:r w:rsidRPr="00ED21EF">
        <w:rPr>
          <w:sz w:val="22"/>
          <w:szCs w:val="24"/>
        </w:rPr>
        <w:t>under this Act.</w:t>
      </w:r>
    </w:p>
    <w:p w14:paraId="4754F783" w14:textId="77777777" w:rsidR="00756A16" w:rsidRPr="00ED21EF" w:rsidRDefault="00756A16" w:rsidP="0031455A">
      <w:pPr>
        <w:shd w:val="clear" w:color="auto" w:fill="FFFFFF"/>
        <w:spacing w:before="120"/>
        <w:ind w:left="10"/>
        <w:jc w:val="both"/>
        <w:rPr>
          <w:sz w:val="22"/>
        </w:rPr>
      </w:pPr>
      <w:r w:rsidRPr="00ED21EF">
        <w:rPr>
          <w:b/>
          <w:bCs/>
          <w:sz w:val="22"/>
          <w:szCs w:val="24"/>
        </w:rPr>
        <w:t>Inspectors not authorised to enter or search certain land or premises used for defence purposes</w:t>
      </w:r>
    </w:p>
    <w:p w14:paraId="21A82BF1" w14:textId="77777777" w:rsidR="00756A16" w:rsidRPr="00ED21EF" w:rsidRDefault="00756A16" w:rsidP="0031455A">
      <w:pPr>
        <w:shd w:val="clear" w:color="auto" w:fill="FFFFFF"/>
        <w:tabs>
          <w:tab w:val="left" w:pos="874"/>
        </w:tabs>
        <w:spacing w:before="120"/>
        <w:ind w:left="10" w:firstLine="336"/>
        <w:jc w:val="both"/>
        <w:rPr>
          <w:sz w:val="22"/>
        </w:rPr>
      </w:pPr>
      <w:r w:rsidRPr="00ED21EF">
        <w:rPr>
          <w:b/>
          <w:bCs/>
          <w:sz w:val="22"/>
          <w:szCs w:val="24"/>
        </w:rPr>
        <w:t>283.</w:t>
      </w:r>
      <w:r w:rsidRPr="00ED21EF">
        <w:rPr>
          <w:b/>
          <w:bCs/>
          <w:sz w:val="22"/>
          <w:szCs w:val="24"/>
        </w:rPr>
        <w:tab/>
      </w:r>
      <w:r w:rsidRPr="00ED21EF">
        <w:rPr>
          <w:sz w:val="22"/>
          <w:szCs w:val="24"/>
        </w:rPr>
        <w:t>Nothing in Division 2 or 3 authorises an inspector to enter or</w:t>
      </w:r>
      <w:r w:rsidR="00A614B5">
        <w:rPr>
          <w:sz w:val="22"/>
          <w:szCs w:val="24"/>
        </w:rPr>
        <w:t xml:space="preserve"> </w:t>
      </w:r>
      <w:r w:rsidRPr="00ED21EF">
        <w:rPr>
          <w:sz w:val="22"/>
          <w:szCs w:val="24"/>
        </w:rPr>
        <w:t>to search:</w:t>
      </w:r>
    </w:p>
    <w:p w14:paraId="4BAA7DBD" w14:textId="77777777" w:rsidR="00756A16" w:rsidRPr="00ED21EF" w:rsidRDefault="00756A16" w:rsidP="0031455A">
      <w:pPr>
        <w:shd w:val="clear" w:color="auto" w:fill="FFFFFF"/>
        <w:tabs>
          <w:tab w:val="left" w:pos="792"/>
        </w:tabs>
        <w:spacing w:before="120"/>
        <w:ind w:left="398"/>
        <w:jc w:val="both"/>
        <w:rPr>
          <w:sz w:val="22"/>
        </w:rPr>
      </w:pPr>
      <w:r w:rsidRPr="00ED21EF">
        <w:rPr>
          <w:sz w:val="22"/>
          <w:szCs w:val="24"/>
        </w:rPr>
        <w:t>(a)</w:t>
      </w:r>
      <w:r w:rsidRPr="00ED21EF">
        <w:rPr>
          <w:sz w:val="22"/>
          <w:szCs w:val="24"/>
        </w:rPr>
        <w:tab/>
        <w:t>land or premises that are:</w:t>
      </w:r>
    </w:p>
    <w:p w14:paraId="66A6968C" w14:textId="77777777" w:rsidR="00756A16" w:rsidRPr="00ED21EF" w:rsidRDefault="00756A16" w:rsidP="0031455A">
      <w:pPr>
        <w:shd w:val="clear" w:color="auto" w:fill="FFFFFF"/>
        <w:spacing w:before="120"/>
        <w:ind w:left="1042"/>
        <w:jc w:val="both"/>
        <w:rPr>
          <w:sz w:val="22"/>
        </w:rPr>
      </w:pPr>
      <w:r w:rsidRPr="00ED21EF">
        <w:rPr>
          <w:sz w:val="22"/>
          <w:szCs w:val="24"/>
        </w:rPr>
        <w:t>(i)</w:t>
      </w:r>
      <w:r w:rsidR="008713D2">
        <w:rPr>
          <w:sz w:val="22"/>
          <w:szCs w:val="24"/>
        </w:rPr>
        <w:tab/>
      </w:r>
      <w:r w:rsidRPr="00ED21EF">
        <w:rPr>
          <w:sz w:val="22"/>
          <w:szCs w:val="24"/>
        </w:rPr>
        <w:t>occupied or used for the purposes of defence; and</w:t>
      </w:r>
    </w:p>
    <w:p w14:paraId="1FEA5F5D" w14:textId="77777777" w:rsidR="00756A16" w:rsidRPr="00ED21EF" w:rsidRDefault="00756A16" w:rsidP="0031455A">
      <w:pPr>
        <w:shd w:val="clear" w:color="auto" w:fill="FFFFFF"/>
        <w:spacing w:before="120"/>
        <w:ind w:left="1454" w:hanging="413"/>
        <w:jc w:val="both"/>
        <w:rPr>
          <w:sz w:val="22"/>
        </w:rPr>
      </w:pPr>
      <w:r w:rsidRPr="00ED21EF">
        <w:rPr>
          <w:sz w:val="22"/>
          <w:szCs w:val="24"/>
        </w:rPr>
        <w:t>(ii)</w:t>
      </w:r>
      <w:r w:rsidR="008713D2">
        <w:rPr>
          <w:sz w:val="22"/>
          <w:szCs w:val="24"/>
        </w:rPr>
        <w:tab/>
      </w:r>
      <w:r w:rsidRPr="00ED21EF">
        <w:rPr>
          <w:sz w:val="22"/>
          <w:szCs w:val="24"/>
        </w:rPr>
        <w:t>specified in the regulations or included in a class of land or premises specified in the regulations; or</w:t>
      </w:r>
    </w:p>
    <w:p w14:paraId="7D5938D7" w14:textId="77777777" w:rsidR="00756A16" w:rsidRPr="00ED21EF" w:rsidRDefault="00756A16" w:rsidP="0031455A">
      <w:pPr>
        <w:shd w:val="clear" w:color="auto" w:fill="FFFFFF"/>
        <w:tabs>
          <w:tab w:val="left" w:pos="792"/>
        </w:tabs>
        <w:spacing w:before="120"/>
        <w:ind w:left="792" w:hanging="394"/>
        <w:jc w:val="both"/>
        <w:rPr>
          <w:sz w:val="22"/>
        </w:rPr>
      </w:pPr>
      <w:r w:rsidRPr="00ED21EF">
        <w:rPr>
          <w:sz w:val="22"/>
          <w:szCs w:val="24"/>
        </w:rPr>
        <w:t>(b)</w:t>
      </w:r>
      <w:r w:rsidRPr="00ED21EF">
        <w:rPr>
          <w:sz w:val="22"/>
          <w:szCs w:val="24"/>
        </w:rPr>
        <w:tab/>
        <w:t>a vessel, aircraft or vehicle that is in the possession or control</w:t>
      </w:r>
      <w:r w:rsidR="00A614B5">
        <w:rPr>
          <w:sz w:val="22"/>
          <w:szCs w:val="24"/>
        </w:rPr>
        <w:t xml:space="preserve"> </w:t>
      </w:r>
      <w:r w:rsidRPr="00ED21EF">
        <w:rPr>
          <w:sz w:val="22"/>
          <w:szCs w:val="24"/>
        </w:rPr>
        <w:t>of the Defence Force or a part of the Defence Force;</w:t>
      </w:r>
    </w:p>
    <w:p w14:paraId="62E689F0" w14:textId="77777777" w:rsidR="00756A16" w:rsidRPr="00ED21EF" w:rsidRDefault="00756A16" w:rsidP="0031455A">
      <w:pPr>
        <w:shd w:val="clear" w:color="auto" w:fill="FFFFFF"/>
        <w:spacing w:before="120"/>
        <w:ind w:left="19"/>
        <w:jc w:val="both"/>
        <w:rPr>
          <w:sz w:val="22"/>
        </w:rPr>
      </w:pPr>
      <w:r w:rsidRPr="00ED21EF">
        <w:rPr>
          <w:sz w:val="22"/>
          <w:szCs w:val="24"/>
        </w:rPr>
        <w:t>unless:</w:t>
      </w:r>
    </w:p>
    <w:p w14:paraId="4146A384" w14:textId="77777777" w:rsidR="00756A16" w:rsidRPr="00ED21EF" w:rsidRDefault="00756A16" w:rsidP="0031455A">
      <w:pPr>
        <w:numPr>
          <w:ilvl w:val="0"/>
          <w:numId w:val="380"/>
        </w:numPr>
        <w:shd w:val="clear" w:color="auto" w:fill="FFFFFF"/>
        <w:tabs>
          <w:tab w:val="left" w:pos="792"/>
        </w:tabs>
        <w:spacing w:before="120"/>
        <w:ind w:left="792" w:hanging="394"/>
        <w:jc w:val="both"/>
        <w:rPr>
          <w:sz w:val="22"/>
          <w:szCs w:val="24"/>
        </w:rPr>
      </w:pPr>
      <w:r w:rsidRPr="00ED21EF">
        <w:rPr>
          <w:sz w:val="22"/>
          <w:szCs w:val="24"/>
        </w:rPr>
        <w:t>permission to do so has been given by the person for the time being in charge of those premises or that land, vessel, aircraft or vehicle; or</w:t>
      </w:r>
    </w:p>
    <w:p w14:paraId="4DFBC4F0" w14:textId="77777777" w:rsidR="00756A16" w:rsidRPr="00ED21EF" w:rsidRDefault="00756A16" w:rsidP="0031455A">
      <w:pPr>
        <w:numPr>
          <w:ilvl w:val="0"/>
          <w:numId w:val="380"/>
        </w:numPr>
        <w:shd w:val="clear" w:color="auto" w:fill="FFFFFF"/>
        <w:tabs>
          <w:tab w:val="left" w:pos="792"/>
        </w:tabs>
        <w:spacing w:before="120"/>
        <w:ind w:left="792" w:hanging="394"/>
        <w:jc w:val="both"/>
        <w:rPr>
          <w:sz w:val="22"/>
          <w:szCs w:val="24"/>
        </w:rPr>
      </w:pPr>
      <w:r w:rsidRPr="00ED21EF">
        <w:rPr>
          <w:sz w:val="22"/>
          <w:szCs w:val="24"/>
        </w:rPr>
        <w:t>if it is not reasonably practicable to obtain permission of the kind mentioned in paragraph (c), the entry and search is supervised by a member of the Defence Force, or an officer of the Department of Defence, authorised to have access to those premises or that land, vessel, aircraft or vehicle.</w:t>
      </w:r>
    </w:p>
    <w:p w14:paraId="4EBEF7B0" w14:textId="77777777" w:rsidR="008713D2" w:rsidRDefault="008713D2" w:rsidP="0031455A">
      <w:pPr>
        <w:shd w:val="clear" w:color="auto" w:fill="FFFFFF"/>
        <w:spacing w:before="120"/>
        <w:ind w:left="1766"/>
        <w:jc w:val="both"/>
        <w:rPr>
          <w:sz w:val="22"/>
          <w:szCs w:val="24"/>
        </w:rPr>
        <w:sectPr w:rsidR="008713D2" w:rsidSect="0071147F">
          <w:pgSz w:w="12240" w:h="15840" w:code="1"/>
          <w:pgMar w:top="1440" w:right="1440" w:bottom="1440" w:left="1440" w:header="720" w:footer="720" w:gutter="0"/>
          <w:cols w:space="60"/>
          <w:noEndnote/>
        </w:sectPr>
      </w:pPr>
    </w:p>
    <w:p w14:paraId="0F31063D" w14:textId="77777777" w:rsidR="00756A16" w:rsidRPr="00ED21EF" w:rsidRDefault="00756A16" w:rsidP="0031455A">
      <w:pPr>
        <w:shd w:val="clear" w:color="auto" w:fill="FFFFFF"/>
        <w:spacing w:before="120"/>
        <w:ind w:left="5"/>
        <w:jc w:val="both"/>
        <w:rPr>
          <w:sz w:val="22"/>
        </w:rPr>
      </w:pPr>
      <w:r w:rsidRPr="00ED21EF">
        <w:rPr>
          <w:b/>
          <w:bCs/>
          <w:sz w:val="22"/>
          <w:szCs w:val="24"/>
        </w:rPr>
        <w:lastRenderedPageBreak/>
        <w:t>Offences that are going to be committed</w:t>
      </w:r>
    </w:p>
    <w:p w14:paraId="66C909D4" w14:textId="77777777" w:rsidR="00756A16" w:rsidRPr="00ED21EF" w:rsidRDefault="00756A16" w:rsidP="0031455A">
      <w:pPr>
        <w:shd w:val="clear" w:color="auto" w:fill="FFFFFF"/>
        <w:tabs>
          <w:tab w:val="left" w:pos="883"/>
        </w:tabs>
        <w:spacing w:before="120"/>
        <w:ind w:left="350"/>
        <w:jc w:val="both"/>
        <w:rPr>
          <w:sz w:val="22"/>
        </w:rPr>
      </w:pPr>
      <w:r w:rsidRPr="00ED21EF">
        <w:rPr>
          <w:b/>
          <w:bCs/>
          <w:sz w:val="22"/>
          <w:szCs w:val="24"/>
        </w:rPr>
        <w:t>284.</w:t>
      </w:r>
      <w:r w:rsidRPr="00ED21EF">
        <w:rPr>
          <w:b/>
          <w:bCs/>
          <w:sz w:val="22"/>
          <w:szCs w:val="24"/>
        </w:rPr>
        <w:tab/>
      </w:r>
      <w:r w:rsidRPr="00ED21EF">
        <w:rPr>
          <w:sz w:val="22"/>
          <w:szCs w:val="24"/>
        </w:rPr>
        <w:t>If:</w:t>
      </w:r>
    </w:p>
    <w:p w14:paraId="498B08A5" w14:textId="77777777" w:rsidR="00756A16" w:rsidRPr="00ED21EF" w:rsidRDefault="00756A16" w:rsidP="0031455A">
      <w:pPr>
        <w:numPr>
          <w:ilvl w:val="0"/>
          <w:numId w:val="381"/>
        </w:numPr>
        <w:shd w:val="clear" w:color="auto" w:fill="FFFFFF"/>
        <w:tabs>
          <w:tab w:val="left" w:pos="792"/>
        </w:tabs>
        <w:spacing w:before="120"/>
        <w:ind w:left="792" w:hanging="398"/>
        <w:jc w:val="both"/>
        <w:rPr>
          <w:sz w:val="22"/>
          <w:szCs w:val="24"/>
        </w:rPr>
      </w:pPr>
      <w:r w:rsidRPr="00ED21EF">
        <w:rPr>
          <w:sz w:val="22"/>
          <w:szCs w:val="24"/>
        </w:rPr>
        <w:t>there are reasonable grounds for suspecting that an offence against this Act is going to be committed; and</w:t>
      </w:r>
    </w:p>
    <w:p w14:paraId="75D77ABA" w14:textId="77777777" w:rsidR="00756A16" w:rsidRPr="00ED21EF" w:rsidRDefault="00756A16" w:rsidP="0031455A">
      <w:pPr>
        <w:numPr>
          <w:ilvl w:val="0"/>
          <w:numId w:val="381"/>
        </w:numPr>
        <w:shd w:val="clear" w:color="auto" w:fill="FFFFFF"/>
        <w:tabs>
          <w:tab w:val="left" w:pos="792"/>
        </w:tabs>
        <w:spacing w:before="120"/>
        <w:ind w:left="792" w:hanging="398"/>
        <w:jc w:val="both"/>
        <w:rPr>
          <w:sz w:val="22"/>
          <w:szCs w:val="24"/>
        </w:rPr>
      </w:pPr>
      <w:r w:rsidRPr="00ED21EF">
        <w:rPr>
          <w:sz w:val="22"/>
          <w:szCs w:val="24"/>
        </w:rPr>
        <w:t>the commission of that</w:t>
      </w:r>
      <w:r w:rsidRPr="00ED21EF">
        <w:rPr>
          <w:sz w:val="22"/>
          <w:szCs w:val="24"/>
          <w:lang w:val="de-DE"/>
        </w:rPr>
        <w:t xml:space="preserve"> </w:t>
      </w:r>
      <w:r w:rsidRPr="00ED21EF">
        <w:rPr>
          <w:sz w:val="22"/>
          <w:szCs w:val="24"/>
        </w:rPr>
        <w:t>offence would pose a threat to the safety of human life or cause substantial loss or damage;</w:t>
      </w:r>
    </w:p>
    <w:p w14:paraId="668C3B23" w14:textId="77777777" w:rsidR="00756A16" w:rsidRPr="00ED21EF" w:rsidRDefault="00756A16" w:rsidP="0031455A">
      <w:pPr>
        <w:shd w:val="clear" w:color="auto" w:fill="FFFFFF"/>
        <w:spacing w:before="120"/>
        <w:jc w:val="both"/>
        <w:rPr>
          <w:sz w:val="22"/>
        </w:rPr>
      </w:pPr>
      <w:r w:rsidRPr="00ED21EF">
        <w:rPr>
          <w:sz w:val="22"/>
          <w:szCs w:val="24"/>
        </w:rPr>
        <w:t>this Part applies in relation to the offence as if there were reasonable grounds for suspecting that it had been committed.</w:t>
      </w:r>
    </w:p>
    <w:p w14:paraId="2CC59A70" w14:textId="77777777" w:rsidR="00756A16" w:rsidRPr="00ED21EF" w:rsidRDefault="00756A16" w:rsidP="008713D2">
      <w:pPr>
        <w:shd w:val="clear" w:color="auto" w:fill="FFFFFF"/>
        <w:spacing w:before="240"/>
        <w:jc w:val="center"/>
        <w:rPr>
          <w:sz w:val="22"/>
        </w:rPr>
      </w:pPr>
      <w:r w:rsidRPr="00ED21EF">
        <w:rPr>
          <w:b/>
          <w:bCs/>
          <w:sz w:val="22"/>
          <w:szCs w:val="24"/>
        </w:rPr>
        <w:t>PART 5.6</w:t>
      </w:r>
      <w:r w:rsidRPr="00ED21EF">
        <w:rPr>
          <w:rFonts w:eastAsia="Times New Roman"/>
          <w:b/>
          <w:bCs/>
          <w:sz w:val="22"/>
          <w:szCs w:val="24"/>
        </w:rPr>
        <w:t>—REVIEW OF DECISIONS</w:t>
      </w:r>
    </w:p>
    <w:p w14:paraId="33C283AB" w14:textId="77777777" w:rsidR="00756A16" w:rsidRPr="00ED21EF" w:rsidRDefault="00756A16" w:rsidP="0031455A">
      <w:pPr>
        <w:shd w:val="clear" w:color="auto" w:fill="FFFFFF"/>
        <w:spacing w:before="120"/>
        <w:ind w:left="19"/>
        <w:jc w:val="both"/>
        <w:rPr>
          <w:sz w:val="22"/>
        </w:rPr>
      </w:pPr>
      <w:r w:rsidRPr="00ED21EF">
        <w:rPr>
          <w:b/>
          <w:bCs/>
          <w:sz w:val="22"/>
          <w:szCs w:val="24"/>
        </w:rPr>
        <w:t>Decisions that may be subject to reconsideration by the SMA</w:t>
      </w:r>
    </w:p>
    <w:p w14:paraId="48420DD0" w14:textId="77777777" w:rsidR="00756A16" w:rsidRPr="00ED21EF" w:rsidRDefault="00756A16" w:rsidP="0031455A">
      <w:pPr>
        <w:shd w:val="clear" w:color="auto" w:fill="FFFFFF"/>
        <w:tabs>
          <w:tab w:val="left" w:pos="883"/>
        </w:tabs>
        <w:spacing w:before="120"/>
        <w:ind w:left="10" w:firstLine="341"/>
        <w:jc w:val="both"/>
        <w:rPr>
          <w:sz w:val="22"/>
        </w:rPr>
      </w:pPr>
      <w:r w:rsidRPr="00ED21EF">
        <w:rPr>
          <w:b/>
          <w:bCs/>
          <w:sz w:val="22"/>
          <w:szCs w:val="24"/>
        </w:rPr>
        <w:t>285.</w:t>
      </w:r>
      <w:r w:rsidRPr="00ED21EF">
        <w:rPr>
          <w:b/>
          <w:bCs/>
          <w:sz w:val="22"/>
          <w:szCs w:val="24"/>
        </w:rPr>
        <w:tab/>
      </w:r>
      <w:r w:rsidRPr="00ED21EF">
        <w:rPr>
          <w:sz w:val="22"/>
          <w:szCs w:val="24"/>
        </w:rPr>
        <w:t>An application may be made to the SMA for reconsideration</w:t>
      </w:r>
      <w:r w:rsidR="00A614B5">
        <w:rPr>
          <w:sz w:val="22"/>
          <w:szCs w:val="24"/>
        </w:rPr>
        <w:t xml:space="preserve"> </w:t>
      </w:r>
      <w:r w:rsidRPr="00ED21EF">
        <w:rPr>
          <w:sz w:val="22"/>
          <w:szCs w:val="24"/>
        </w:rPr>
        <w:t>of any of the following decisions:</w:t>
      </w:r>
    </w:p>
    <w:p w14:paraId="2918C479" w14:textId="77777777" w:rsidR="00756A16" w:rsidRPr="00ED21EF" w:rsidRDefault="00756A16" w:rsidP="0031455A">
      <w:pPr>
        <w:numPr>
          <w:ilvl w:val="0"/>
          <w:numId w:val="382"/>
        </w:numPr>
        <w:shd w:val="clear" w:color="auto" w:fill="FFFFFF"/>
        <w:tabs>
          <w:tab w:val="left" w:pos="792"/>
        </w:tabs>
        <w:spacing w:before="120"/>
        <w:ind w:left="792" w:hanging="403"/>
        <w:jc w:val="both"/>
        <w:rPr>
          <w:sz w:val="22"/>
          <w:szCs w:val="24"/>
        </w:rPr>
      </w:pPr>
      <w:r w:rsidRPr="00ED21EF">
        <w:rPr>
          <w:sz w:val="22"/>
          <w:szCs w:val="24"/>
        </w:rPr>
        <w:t>variation of a spectrum licence under section 73 or 87 or paragraph 92(2)(b);</w:t>
      </w:r>
    </w:p>
    <w:p w14:paraId="36361C9E" w14:textId="77777777" w:rsidR="00756A16" w:rsidRPr="00ED21EF" w:rsidRDefault="00756A16" w:rsidP="0031455A">
      <w:pPr>
        <w:numPr>
          <w:ilvl w:val="0"/>
          <w:numId w:val="382"/>
        </w:numPr>
        <w:shd w:val="clear" w:color="auto" w:fill="FFFFFF"/>
        <w:tabs>
          <w:tab w:val="left" w:pos="792"/>
        </w:tabs>
        <w:spacing w:before="120"/>
        <w:ind w:left="389"/>
        <w:jc w:val="both"/>
        <w:rPr>
          <w:sz w:val="22"/>
          <w:szCs w:val="24"/>
        </w:rPr>
      </w:pPr>
      <w:r w:rsidRPr="00ED21EF">
        <w:rPr>
          <w:sz w:val="22"/>
          <w:szCs w:val="24"/>
        </w:rPr>
        <w:t>suspension of a spectrum licence under section 75;</w:t>
      </w:r>
    </w:p>
    <w:p w14:paraId="54F497E3" w14:textId="77777777" w:rsidR="00756A16" w:rsidRPr="00ED21EF" w:rsidRDefault="00756A16" w:rsidP="0031455A">
      <w:pPr>
        <w:numPr>
          <w:ilvl w:val="0"/>
          <w:numId w:val="382"/>
        </w:numPr>
        <w:shd w:val="clear" w:color="auto" w:fill="FFFFFF"/>
        <w:tabs>
          <w:tab w:val="left" w:pos="792"/>
        </w:tabs>
        <w:spacing w:before="120"/>
        <w:ind w:left="389"/>
        <w:jc w:val="both"/>
        <w:rPr>
          <w:sz w:val="22"/>
          <w:szCs w:val="24"/>
        </w:rPr>
      </w:pPr>
      <w:r w:rsidRPr="00ED21EF">
        <w:rPr>
          <w:sz w:val="22"/>
          <w:szCs w:val="24"/>
        </w:rPr>
        <w:t>cancellation of a spectrum licence under section 77 or 87;</w:t>
      </w:r>
    </w:p>
    <w:p w14:paraId="4673CC09" w14:textId="77777777" w:rsidR="00756A16" w:rsidRPr="00ED21EF" w:rsidRDefault="00756A16" w:rsidP="0031455A">
      <w:pPr>
        <w:numPr>
          <w:ilvl w:val="0"/>
          <w:numId w:val="382"/>
        </w:numPr>
        <w:shd w:val="clear" w:color="auto" w:fill="FFFFFF"/>
        <w:tabs>
          <w:tab w:val="left" w:pos="792"/>
        </w:tabs>
        <w:spacing w:before="120"/>
        <w:ind w:left="792" w:hanging="403"/>
        <w:jc w:val="both"/>
        <w:rPr>
          <w:sz w:val="22"/>
          <w:szCs w:val="24"/>
        </w:rPr>
      </w:pPr>
      <w:r w:rsidRPr="00ED21EF">
        <w:rPr>
          <w:sz w:val="22"/>
          <w:szCs w:val="24"/>
        </w:rPr>
        <w:t>change in the core conditions of a spectrum licence on its re-issue under section 82;</w:t>
      </w:r>
    </w:p>
    <w:p w14:paraId="636756AD" w14:textId="77777777" w:rsidR="00756A16" w:rsidRPr="00ED21EF" w:rsidRDefault="00756A16" w:rsidP="0031455A">
      <w:pPr>
        <w:numPr>
          <w:ilvl w:val="0"/>
          <w:numId w:val="382"/>
        </w:numPr>
        <w:shd w:val="clear" w:color="auto" w:fill="FFFFFF"/>
        <w:tabs>
          <w:tab w:val="left" w:pos="792"/>
        </w:tabs>
        <w:spacing w:before="120"/>
        <w:ind w:left="389"/>
        <w:jc w:val="both"/>
        <w:rPr>
          <w:sz w:val="22"/>
          <w:szCs w:val="24"/>
        </w:rPr>
      </w:pPr>
      <w:r w:rsidRPr="00ED21EF">
        <w:rPr>
          <w:sz w:val="22"/>
          <w:szCs w:val="24"/>
        </w:rPr>
        <w:t>refusal to issue an apparatus licence under section 100;</w:t>
      </w:r>
    </w:p>
    <w:p w14:paraId="0E7509C9" w14:textId="77777777" w:rsidR="00756A16" w:rsidRPr="00ED21EF" w:rsidRDefault="00756A16" w:rsidP="008713D2">
      <w:pPr>
        <w:numPr>
          <w:ilvl w:val="0"/>
          <w:numId w:val="382"/>
        </w:numPr>
        <w:shd w:val="clear" w:color="auto" w:fill="FFFFFF"/>
        <w:tabs>
          <w:tab w:val="left" w:pos="792"/>
        </w:tabs>
        <w:spacing w:before="120"/>
        <w:ind w:left="389"/>
        <w:jc w:val="both"/>
        <w:rPr>
          <w:sz w:val="22"/>
        </w:rPr>
      </w:pPr>
      <w:r w:rsidRPr="00ED21EF">
        <w:rPr>
          <w:sz w:val="22"/>
          <w:szCs w:val="24"/>
        </w:rPr>
        <w:t>inclusion of conditions in an apparatus licence under paragraph 107(1)(g) or 109(1)(f);</w:t>
      </w:r>
    </w:p>
    <w:p w14:paraId="3B051CD1" w14:textId="77777777" w:rsidR="00756A16" w:rsidRPr="00ED21EF" w:rsidRDefault="00756A16" w:rsidP="008713D2">
      <w:pPr>
        <w:numPr>
          <w:ilvl w:val="0"/>
          <w:numId w:val="382"/>
        </w:numPr>
        <w:shd w:val="clear" w:color="auto" w:fill="FFFFFF"/>
        <w:tabs>
          <w:tab w:val="left" w:pos="792"/>
        </w:tabs>
        <w:spacing w:before="120"/>
        <w:ind w:left="389"/>
        <w:jc w:val="both"/>
        <w:rPr>
          <w:sz w:val="22"/>
        </w:rPr>
      </w:pPr>
      <w:r w:rsidRPr="00ED21EF">
        <w:rPr>
          <w:sz w:val="22"/>
          <w:szCs w:val="24"/>
        </w:rPr>
        <w:t>a decision under section 111 concerning the conditions of an apparatus licence;</w:t>
      </w:r>
    </w:p>
    <w:p w14:paraId="4E2F4BA0" w14:textId="77777777" w:rsidR="00756A16" w:rsidRPr="00ED21EF" w:rsidRDefault="00756A16" w:rsidP="008713D2">
      <w:pPr>
        <w:numPr>
          <w:ilvl w:val="0"/>
          <w:numId w:val="382"/>
        </w:numPr>
        <w:shd w:val="clear" w:color="auto" w:fill="FFFFFF"/>
        <w:tabs>
          <w:tab w:val="left" w:pos="792"/>
        </w:tabs>
        <w:spacing w:before="120"/>
        <w:ind w:left="389"/>
        <w:jc w:val="both"/>
        <w:rPr>
          <w:sz w:val="22"/>
        </w:rPr>
      </w:pPr>
      <w:r w:rsidRPr="00ED21EF">
        <w:rPr>
          <w:sz w:val="22"/>
          <w:szCs w:val="24"/>
        </w:rPr>
        <w:t>directions under subsection 116(1) to revoke an authorisation under section 114;</w:t>
      </w:r>
    </w:p>
    <w:p w14:paraId="077520D4" w14:textId="77777777" w:rsidR="00756A16" w:rsidRPr="00ED21EF" w:rsidRDefault="00756A16" w:rsidP="008713D2">
      <w:pPr>
        <w:numPr>
          <w:ilvl w:val="0"/>
          <w:numId w:val="382"/>
        </w:numPr>
        <w:shd w:val="clear" w:color="auto" w:fill="FFFFFF"/>
        <w:tabs>
          <w:tab w:val="left" w:pos="792"/>
        </w:tabs>
        <w:spacing w:before="120"/>
        <w:ind w:left="389"/>
        <w:jc w:val="both"/>
        <w:rPr>
          <w:sz w:val="22"/>
        </w:rPr>
      </w:pPr>
      <w:r w:rsidRPr="00ED21EF">
        <w:rPr>
          <w:sz w:val="22"/>
          <w:szCs w:val="24"/>
        </w:rPr>
        <w:t>refusal to issue a certificate of proficiency under section 121;</w:t>
      </w:r>
    </w:p>
    <w:p w14:paraId="3379277A" w14:textId="77777777" w:rsidR="00756A16" w:rsidRPr="00ED21EF" w:rsidRDefault="00756A16" w:rsidP="008713D2">
      <w:pPr>
        <w:numPr>
          <w:ilvl w:val="0"/>
          <w:numId w:val="382"/>
        </w:numPr>
        <w:shd w:val="clear" w:color="auto" w:fill="FFFFFF"/>
        <w:tabs>
          <w:tab w:val="left" w:pos="792"/>
        </w:tabs>
        <w:spacing w:before="120"/>
        <w:ind w:left="389"/>
        <w:jc w:val="both"/>
        <w:rPr>
          <w:sz w:val="22"/>
        </w:rPr>
      </w:pPr>
      <w:r w:rsidRPr="00ED21EF">
        <w:rPr>
          <w:sz w:val="22"/>
          <w:szCs w:val="24"/>
        </w:rPr>
        <w:t>cancellation of a certificate of proficiency under section 124;</w:t>
      </w:r>
    </w:p>
    <w:p w14:paraId="49EC5194" w14:textId="77777777" w:rsidR="00756A16" w:rsidRPr="00ED21EF" w:rsidRDefault="00756A16" w:rsidP="008713D2">
      <w:pPr>
        <w:numPr>
          <w:ilvl w:val="0"/>
          <w:numId w:val="382"/>
        </w:numPr>
        <w:shd w:val="clear" w:color="auto" w:fill="FFFFFF"/>
        <w:tabs>
          <w:tab w:val="left" w:pos="792"/>
        </w:tabs>
        <w:spacing w:before="120"/>
        <w:ind w:left="389"/>
        <w:jc w:val="both"/>
        <w:rPr>
          <w:sz w:val="22"/>
        </w:rPr>
      </w:pPr>
      <w:r w:rsidRPr="00ED21EF">
        <w:rPr>
          <w:sz w:val="22"/>
          <w:szCs w:val="24"/>
        </w:rPr>
        <w:t>suspension of an apparatus licence under section 126;</w:t>
      </w:r>
    </w:p>
    <w:p w14:paraId="0A0287F1" w14:textId="77777777" w:rsidR="00756A16" w:rsidRPr="00ED21EF" w:rsidRDefault="00756A16" w:rsidP="008713D2">
      <w:pPr>
        <w:numPr>
          <w:ilvl w:val="0"/>
          <w:numId w:val="382"/>
        </w:numPr>
        <w:shd w:val="clear" w:color="auto" w:fill="FFFFFF"/>
        <w:tabs>
          <w:tab w:val="left" w:pos="792"/>
        </w:tabs>
        <w:spacing w:before="120"/>
        <w:ind w:left="389"/>
        <w:jc w:val="both"/>
        <w:rPr>
          <w:sz w:val="22"/>
        </w:rPr>
      </w:pPr>
      <w:r w:rsidRPr="00ED21EF">
        <w:rPr>
          <w:sz w:val="22"/>
          <w:szCs w:val="24"/>
        </w:rPr>
        <w:t>cancellation of an apparatus licence under section 128;</w:t>
      </w:r>
    </w:p>
    <w:p w14:paraId="1E25CE9E" w14:textId="77777777" w:rsidR="00756A16" w:rsidRPr="00ED21EF" w:rsidRDefault="00756A16" w:rsidP="008713D2">
      <w:pPr>
        <w:numPr>
          <w:ilvl w:val="0"/>
          <w:numId w:val="382"/>
        </w:numPr>
        <w:shd w:val="clear" w:color="auto" w:fill="FFFFFF"/>
        <w:tabs>
          <w:tab w:val="left" w:pos="792"/>
        </w:tabs>
        <w:spacing w:before="120"/>
        <w:ind w:left="778" w:hanging="389"/>
        <w:jc w:val="both"/>
        <w:rPr>
          <w:sz w:val="22"/>
        </w:rPr>
      </w:pPr>
      <w:r w:rsidRPr="00ED21EF">
        <w:rPr>
          <w:sz w:val="22"/>
          <w:szCs w:val="24"/>
        </w:rPr>
        <w:t>refusal to renew an apparatus licence, or renewal of an apparatus licence with different conditions, under section 130;</w:t>
      </w:r>
    </w:p>
    <w:p w14:paraId="2B74415E" w14:textId="77777777" w:rsidR="00756A16" w:rsidRPr="00ED21EF" w:rsidRDefault="00756A16" w:rsidP="008713D2">
      <w:pPr>
        <w:numPr>
          <w:ilvl w:val="0"/>
          <w:numId w:val="382"/>
        </w:numPr>
        <w:shd w:val="clear" w:color="auto" w:fill="FFFFFF"/>
        <w:tabs>
          <w:tab w:val="left" w:pos="792"/>
        </w:tabs>
        <w:spacing w:before="120"/>
        <w:ind w:left="778" w:hanging="389"/>
        <w:jc w:val="both"/>
        <w:rPr>
          <w:sz w:val="22"/>
        </w:rPr>
      </w:pPr>
      <w:r w:rsidRPr="00ED21EF">
        <w:rPr>
          <w:sz w:val="22"/>
          <w:szCs w:val="24"/>
        </w:rPr>
        <w:t xml:space="preserve">refusal to include in the Register under section 145 details of a </w:t>
      </w:r>
      <w:r w:rsidRPr="005A2A5A">
        <w:rPr>
          <w:sz w:val="22"/>
          <w:szCs w:val="24"/>
        </w:rPr>
        <w:t xml:space="preserve">radiocommunications </w:t>
      </w:r>
      <w:r w:rsidRPr="00ED21EF">
        <w:rPr>
          <w:sz w:val="22"/>
          <w:szCs w:val="24"/>
        </w:rPr>
        <w:t>transmitter;</w:t>
      </w:r>
    </w:p>
    <w:p w14:paraId="25FC6EF1" w14:textId="77777777" w:rsidR="00756A16" w:rsidRPr="00ED21EF" w:rsidRDefault="00756A16" w:rsidP="008713D2">
      <w:pPr>
        <w:numPr>
          <w:ilvl w:val="0"/>
          <w:numId w:val="382"/>
        </w:numPr>
        <w:shd w:val="clear" w:color="auto" w:fill="FFFFFF"/>
        <w:tabs>
          <w:tab w:val="left" w:pos="792"/>
        </w:tabs>
        <w:spacing w:before="120"/>
        <w:ind w:left="778" w:hanging="389"/>
        <w:jc w:val="both"/>
        <w:rPr>
          <w:sz w:val="22"/>
        </w:rPr>
      </w:pPr>
      <w:r w:rsidRPr="00ED21EF">
        <w:rPr>
          <w:sz w:val="22"/>
          <w:szCs w:val="24"/>
        </w:rPr>
        <w:t>refusal to correct the Register under section 153;</w:t>
      </w:r>
    </w:p>
    <w:p w14:paraId="6038EB71" w14:textId="77777777" w:rsidR="00756A16" w:rsidRPr="00ED21EF" w:rsidRDefault="00756A16" w:rsidP="008713D2">
      <w:pPr>
        <w:numPr>
          <w:ilvl w:val="0"/>
          <w:numId w:val="382"/>
        </w:numPr>
        <w:shd w:val="clear" w:color="auto" w:fill="FFFFFF"/>
        <w:tabs>
          <w:tab w:val="left" w:pos="792"/>
        </w:tabs>
        <w:spacing w:before="120"/>
        <w:ind w:left="778" w:hanging="389"/>
        <w:jc w:val="both"/>
        <w:rPr>
          <w:sz w:val="22"/>
        </w:rPr>
      </w:pPr>
      <w:r w:rsidRPr="00ED21EF">
        <w:rPr>
          <w:sz w:val="22"/>
          <w:szCs w:val="24"/>
        </w:rPr>
        <w:t>refusal to issue a permit under section 167;</w:t>
      </w:r>
    </w:p>
    <w:p w14:paraId="02AD2A5E" w14:textId="77777777" w:rsidR="00756A16" w:rsidRPr="00ED21EF" w:rsidRDefault="00756A16" w:rsidP="008713D2">
      <w:pPr>
        <w:numPr>
          <w:ilvl w:val="0"/>
          <w:numId w:val="382"/>
        </w:numPr>
        <w:shd w:val="clear" w:color="auto" w:fill="FFFFFF"/>
        <w:tabs>
          <w:tab w:val="left" w:pos="792"/>
        </w:tabs>
        <w:spacing w:before="120"/>
        <w:ind w:left="778" w:hanging="389"/>
        <w:jc w:val="both"/>
        <w:rPr>
          <w:sz w:val="22"/>
        </w:rPr>
      </w:pPr>
      <w:r w:rsidRPr="00ED21EF">
        <w:rPr>
          <w:sz w:val="22"/>
          <w:szCs w:val="24"/>
        </w:rPr>
        <w:t>a decision under section 168 about the conditions of a permit;</w:t>
      </w:r>
    </w:p>
    <w:p w14:paraId="483F033B" w14:textId="77777777" w:rsidR="00756A16" w:rsidRPr="00ED21EF" w:rsidRDefault="00756A16" w:rsidP="008713D2">
      <w:pPr>
        <w:numPr>
          <w:ilvl w:val="0"/>
          <w:numId w:val="382"/>
        </w:numPr>
        <w:shd w:val="clear" w:color="auto" w:fill="FFFFFF"/>
        <w:tabs>
          <w:tab w:val="left" w:pos="792"/>
        </w:tabs>
        <w:spacing w:before="120"/>
        <w:ind w:left="778" w:hanging="389"/>
        <w:jc w:val="both"/>
        <w:rPr>
          <w:sz w:val="22"/>
        </w:rPr>
      </w:pPr>
      <w:r w:rsidRPr="00ED21EF">
        <w:rPr>
          <w:sz w:val="22"/>
          <w:szCs w:val="24"/>
        </w:rPr>
        <w:t>cancellation of a permit under section 171;</w:t>
      </w:r>
    </w:p>
    <w:p w14:paraId="346BD949" w14:textId="77777777" w:rsidR="00756A16" w:rsidRPr="00ED21EF" w:rsidRDefault="00756A16" w:rsidP="008713D2">
      <w:pPr>
        <w:numPr>
          <w:ilvl w:val="0"/>
          <w:numId w:val="382"/>
        </w:numPr>
        <w:shd w:val="clear" w:color="auto" w:fill="FFFFFF"/>
        <w:tabs>
          <w:tab w:val="left" w:pos="792"/>
        </w:tabs>
        <w:spacing w:before="120"/>
        <w:ind w:left="778" w:hanging="389"/>
        <w:jc w:val="both"/>
        <w:rPr>
          <w:sz w:val="22"/>
        </w:rPr>
      </w:pPr>
      <w:r w:rsidRPr="00ED21EF">
        <w:rPr>
          <w:sz w:val="22"/>
          <w:szCs w:val="24"/>
        </w:rPr>
        <w:t>refusal to give permission under section 174 to supply a nonstandard device;</w:t>
      </w:r>
    </w:p>
    <w:p w14:paraId="287B90C0" w14:textId="77777777" w:rsidR="00756A16" w:rsidRPr="00ED21EF" w:rsidRDefault="00756A16" w:rsidP="008713D2">
      <w:pPr>
        <w:numPr>
          <w:ilvl w:val="0"/>
          <w:numId w:val="382"/>
        </w:numPr>
        <w:shd w:val="clear" w:color="auto" w:fill="FFFFFF"/>
        <w:tabs>
          <w:tab w:val="left" w:pos="792"/>
        </w:tabs>
        <w:spacing w:before="120"/>
        <w:ind w:left="778" w:hanging="389"/>
        <w:jc w:val="both"/>
        <w:rPr>
          <w:sz w:val="22"/>
        </w:rPr>
      </w:pPr>
      <w:r w:rsidRPr="00ED21EF">
        <w:rPr>
          <w:sz w:val="22"/>
          <w:szCs w:val="24"/>
        </w:rPr>
        <w:t>refusal to give permission under subsection 193(1) or 195(1) to use a transmitter;</w:t>
      </w:r>
    </w:p>
    <w:p w14:paraId="276CD750" w14:textId="77777777" w:rsidR="00166308" w:rsidRDefault="00166308" w:rsidP="0031455A">
      <w:pPr>
        <w:shd w:val="clear" w:color="auto" w:fill="FFFFFF"/>
        <w:spacing w:before="120"/>
        <w:ind w:left="5"/>
        <w:jc w:val="both"/>
        <w:rPr>
          <w:sz w:val="22"/>
        </w:rPr>
        <w:sectPr w:rsidR="00166308" w:rsidSect="0071147F">
          <w:pgSz w:w="12240" w:h="15840" w:code="1"/>
          <w:pgMar w:top="1440" w:right="1440" w:bottom="1440" w:left="1440" w:header="720" w:footer="720" w:gutter="0"/>
          <w:cols w:space="60"/>
          <w:noEndnote/>
        </w:sectPr>
      </w:pPr>
    </w:p>
    <w:p w14:paraId="158CEF6F" w14:textId="77777777" w:rsidR="00756A16" w:rsidRPr="00ED21EF" w:rsidRDefault="00756A16" w:rsidP="0031455A">
      <w:pPr>
        <w:shd w:val="clear" w:color="auto" w:fill="FFFFFF"/>
        <w:spacing w:before="120"/>
        <w:ind w:left="797" w:hanging="398"/>
        <w:jc w:val="both"/>
        <w:rPr>
          <w:sz w:val="22"/>
        </w:rPr>
      </w:pPr>
      <w:r w:rsidRPr="005A2A5A">
        <w:rPr>
          <w:sz w:val="22"/>
          <w:szCs w:val="24"/>
        </w:rPr>
        <w:lastRenderedPageBreak/>
        <w:t xml:space="preserve">(u) directions </w:t>
      </w:r>
      <w:r w:rsidRPr="00ED21EF">
        <w:rPr>
          <w:sz w:val="22"/>
          <w:szCs w:val="24"/>
        </w:rPr>
        <w:t xml:space="preserve">under </w:t>
      </w:r>
      <w:r w:rsidRPr="005A2A5A">
        <w:rPr>
          <w:sz w:val="22"/>
          <w:szCs w:val="24"/>
        </w:rPr>
        <w:t xml:space="preserve">section </w:t>
      </w:r>
      <w:r w:rsidRPr="00ED21EF">
        <w:rPr>
          <w:sz w:val="22"/>
          <w:szCs w:val="24"/>
        </w:rPr>
        <w:t xml:space="preserve">212 </w:t>
      </w:r>
      <w:r w:rsidRPr="005A2A5A">
        <w:rPr>
          <w:sz w:val="22"/>
          <w:szCs w:val="24"/>
        </w:rPr>
        <w:t xml:space="preserve">in relation </w:t>
      </w:r>
      <w:r w:rsidRPr="00ED21EF">
        <w:rPr>
          <w:sz w:val="22"/>
          <w:szCs w:val="24"/>
        </w:rPr>
        <w:t>to the settlement of an interference dispute;</w:t>
      </w:r>
    </w:p>
    <w:p w14:paraId="5ACA20DB" w14:textId="77777777" w:rsidR="00756A16" w:rsidRPr="00ED21EF" w:rsidRDefault="00756A16" w:rsidP="00166308">
      <w:pPr>
        <w:shd w:val="clear" w:color="auto" w:fill="FFFFFF"/>
        <w:spacing w:before="120"/>
        <w:ind w:left="797" w:hanging="398"/>
        <w:jc w:val="both"/>
        <w:rPr>
          <w:sz w:val="22"/>
        </w:rPr>
      </w:pPr>
      <w:r w:rsidRPr="00ED21EF">
        <w:rPr>
          <w:sz w:val="22"/>
          <w:szCs w:val="24"/>
        </w:rPr>
        <w:t>(v) refusal to give to a person an accreditation under section 263;</w:t>
      </w:r>
    </w:p>
    <w:p w14:paraId="175B5FDB" w14:textId="77777777" w:rsidR="00756A16" w:rsidRPr="00ED21EF" w:rsidRDefault="00756A16" w:rsidP="00166308">
      <w:pPr>
        <w:shd w:val="clear" w:color="auto" w:fill="FFFFFF"/>
        <w:spacing w:before="120"/>
        <w:ind w:left="797" w:hanging="398"/>
        <w:jc w:val="both"/>
        <w:rPr>
          <w:sz w:val="22"/>
        </w:rPr>
      </w:pPr>
      <w:r w:rsidRPr="00ED21EF">
        <w:rPr>
          <w:sz w:val="22"/>
          <w:szCs w:val="24"/>
        </w:rPr>
        <w:t>(w) withdrawal of a person</w:t>
      </w:r>
      <w:r w:rsidR="005E1428" w:rsidRPr="00ED21EF">
        <w:rPr>
          <w:sz w:val="22"/>
          <w:szCs w:val="24"/>
        </w:rPr>
        <w:t>’</w:t>
      </w:r>
      <w:r w:rsidRPr="00ED21EF">
        <w:rPr>
          <w:sz w:val="22"/>
          <w:szCs w:val="24"/>
        </w:rPr>
        <w:t>s accreditation under section 264;</w:t>
      </w:r>
    </w:p>
    <w:p w14:paraId="2779166C" w14:textId="77777777" w:rsidR="00756A16" w:rsidRPr="00ED21EF" w:rsidRDefault="00756A16" w:rsidP="00166308">
      <w:pPr>
        <w:shd w:val="clear" w:color="auto" w:fill="FFFFFF"/>
        <w:spacing w:before="120"/>
        <w:ind w:left="797" w:hanging="398"/>
        <w:jc w:val="both"/>
        <w:rPr>
          <w:sz w:val="22"/>
        </w:rPr>
      </w:pPr>
      <w:r w:rsidRPr="00ED21EF">
        <w:rPr>
          <w:sz w:val="22"/>
          <w:szCs w:val="24"/>
        </w:rPr>
        <w:t>(x) making of a pre-acquisition declaration under Part 1 of the Schedule.</w:t>
      </w:r>
    </w:p>
    <w:p w14:paraId="6B5DFA1C" w14:textId="77777777" w:rsidR="00756A16" w:rsidRPr="00ED21EF" w:rsidRDefault="00756A16" w:rsidP="0031455A">
      <w:pPr>
        <w:shd w:val="clear" w:color="auto" w:fill="FFFFFF"/>
        <w:spacing w:before="120"/>
        <w:ind w:left="14"/>
        <w:jc w:val="both"/>
        <w:rPr>
          <w:sz w:val="22"/>
        </w:rPr>
      </w:pPr>
      <w:r w:rsidRPr="00ED21EF">
        <w:rPr>
          <w:b/>
          <w:bCs/>
          <w:sz w:val="22"/>
          <w:szCs w:val="24"/>
        </w:rPr>
        <w:t>Deadlines for reaching certain decisions</w:t>
      </w:r>
    </w:p>
    <w:p w14:paraId="0F50EBF3" w14:textId="77777777" w:rsidR="00756A16" w:rsidRPr="00ED21EF" w:rsidRDefault="00756A16" w:rsidP="0031455A">
      <w:pPr>
        <w:shd w:val="clear" w:color="auto" w:fill="FFFFFF"/>
        <w:spacing w:before="120"/>
        <w:ind w:left="10" w:firstLine="341"/>
        <w:jc w:val="both"/>
        <w:rPr>
          <w:sz w:val="22"/>
        </w:rPr>
      </w:pPr>
      <w:r w:rsidRPr="00ED21EF">
        <w:rPr>
          <w:b/>
          <w:bCs/>
          <w:sz w:val="22"/>
          <w:szCs w:val="24"/>
        </w:rPr>
        <w:t xml:space="preserve">286.(1) </w:t>
      </w:r>
      <w:r w:rsidRPr="00ED21EF">
        <w:rPr>
          <w:sz w:val="22"/>
          <w:szCs w:val="24"/>
        </w:rPr>
        <w:t>If this Act provides for a person to make an application to the SMA for such a decision, the SMA must make the decision:</w:t>
      </w:r>
    </w:p>
    <w:p w14:paraId="2E7892C9" w14:textId="77777777" w:rsidR="00756A16" w:rsidRPr="00ED21EF" w:rsidRDefault="00756A16" w:rsidP="0031455A">
      <w:pPr>
        <w:numPr>
          <w:ilvl w:val="0"/>
          <w:numId w:val="383"/>
        </w:numPr>
        <w:shd w:val="clear" w:color="auto" w:fill="FFFFFF"/>
        <w:tabs>
          <w:tab w:val="left" w:pos="787"/>
        </w:tabs>
        <w:spacing w:before="120"/>
        <w:ind w:left="398"/>
        <w:jc w:val="both"/>
        <w:rPr>
          <w:sz w:val="22"/>
          <w:szCs w:val="24"/>
        </w:rPr>
      </w:pPr>
      <w:r w:rsidRPr="00ED21EF">
        <w:rPr>
          <w:sz w:val="22"/>
          <w:szCs w:val="24"/>
        </w:rPr>
        <w:t>within 90 days after receiving the application; or</w:t>
      </w:r>
    </w:p>
    <w:p w14:paraId="62A3E3C3" w14:textId="77777777" w:rsidR="00756A16" w:rsidRPr="00ED21EF" w:rsidRDefault="00756A16" w:rsidP="0031455A">
      <w:pPr>
        <w:numPr>
          <w:ilvl w:val="0"/>
          <w:numId w:val="383"/>
        </w:numPr>
        <w:shd w:val="clear" w:color="auto" w:fill="FFFFFF"/>
        <w:tabs>
          <w:tab w:val="left" w:pos="787"/>
        </w:tabs>
        <w:spacing w:before="120"/>
        <w:ind w:left="787" w:hanging="389"/>
        <w:jc w:val="both"/>
        <w:rPr>
          <w:sz w:val="22"/>
          <w:szCs w:val="24"/>
        </w:rPr>
      </w:pPr>
      <w:r w:rsidRPr="00ED21EF">
        <w:rPr>
          <w:sz w:val="22"/>
          <w:szCs w:val="24"/>
        </w:rPr>
        <w:t>if the SMA has, within those 90 days, given the applicant a written request for further information about the application</w:t>
      </w:r>
      <w:r w:rsidRPr="00ED21EF">
        <w:rPr>
          <w:rFonts w:eastAsia="Times New Roman"/>
          <w:sz w:val="22"/>
          <w:szCs w:val="24"/>
        </w:rPr>
        <w:t>— within 90 days after receiving that further information.</w:t>
      </w:r>
    </w:p>
    <w:p w14:paraId="44659944" w14:textId="77777777" w:rsidR="00756A16" w:rsidRPr="00ED21EF" w:rsidRDefault="00756A16" w:rsidP="0031455A">
      <w:pPr>
        <w:shd w:val="clear" w:color="auto" w:fill="FFFFFF"/>
        <w:spacing w:before="120"/>
        <w:ind w:left="10" w:firstLine="341"/>
        <w:jc w:val="both"/>
        <w:rPr>
          <w:sz w:val="22"/>
        </w:rPr>
      </w:pPr>
      <w:r w:rsidRPr="00ED21EF">
        <w:rPr>
          <w:b/>
          <w:bCs/>
          <w:sz w:val="22"/>
          <w:szCs w:val="24"/>
        </w:rPr>
        <w:t>(2)</w:t>
      </w:r>
      <w:r w:rsidRPr="00ED21EF">
        <w:rPr>
          <w:sz w:val="22"/>
          <w:szCs w:val="24"/>
        </w:rPr>
        <w:t xml:space="preserve"> The SMA is taken, for the purposes of this Part, to have made a decision to refuse the application if it has not informed the applicant of its decision before the end of the relevant period of 90 days.</w:t>
      </w:r>
    </w:p>
    <w:p w14:paraId="08B58EFD" w14:textId="77777777" w:rsidR="00756A16" w:rsidRPr="00ED21EF" w:rsidRDefault="00756A16" w:rsidP="0031455A">
      <w:pPr>
        <w:shd w:val="clear" w:color="auto" w:fill="FFFFFF"/>
        <w:spacing w:before="120"/>
        <w:ind w:left="10"/>
        <w:jc w:val="both"/>
        <w:rPr>
          <w:sz w:val="22"/>
        </w:rPr>
      </w:pPr>
      <w:r w:rsidRPr="00ED21EF">
        <w:rPr>
          <w:b/>
          <w:bCs/>
          <w:sz w:val="22"/>
          <w:szCs w:val="24"/>
        </w:rPr>
        <w:t>Statements to accompany notification of decisions</w:t>
      </w:r>
    </w:p>
    <w:p w14:paraId="383B25C0" w14:textId="77777777" w:rsidR="00756A16" w:rsidRPr="00ED21EF" w:rsidRDefault="00756A16" w:rsidP="0031455A">
      <w:pPr>
        <w:shd w:val="clear" w:color="auto" w:fill="FFFFFF"/>
        <w:spacing w:before="120"/>
        <w:ind w:left="14" w:firstLine="336"/>
        <w:jc w:val="both"/>
        <w:rPr>
          <w:sz w:val="22"/>
        </w:rPr>
      </w:pPr>
      <w:r w:rsidRPr="00ED21EF">
        <w:rPr>
          <w:b/>
          <w:bCs/>
          <w:sz w:val="22"/>
          <w:szCs w:val="24"/>
        </w:rPr>
        <w:t>287.(1)</w:t>
      </w:r>
      <w:r w:rsidRPr="00ED21EF">
        <w:rPr>
          <w:sz w:val="22"/>
          <w:szCs w:val="24"/>
        </w:rPr>
        <w:t xml:space="preserve"> If the SMA makes a decision of a kind referred to in section 285 and gives written notice of the decision to a person whose interests it affects, the notice must include:</w:t>
      </w:r>
    </w:p>
    <w:p w14:paraId="5024062C" w14:textId="77777777" w:rsidR="00756A16" w:rsidRPr="00ED21EF" w:rsidRDefault="00756A16" w:rsidP="0031455A">
      <w:pPr>
        <w:numPr>
          <w:ilvl w:val="0"/>
          <w:numId w:val="384"/>
        </w:numPr>
        <w:shd w:val="clear" w:color="auto" w:fill="FFFFFF"/>
        <w:tabs>
          <w:tab w:val="left" w:pos="773"/>
        </w:tabs>
        <w:spacing w:before="120"/>
        <w:ind w:left="773" w:hanging="384"/>
        <w:jc w:val="both"/>
        <w:rPr>
          <w:sz w:val="22"/>
          <w:szCs w:val="24"/>
        </w:rPr>
      </w:pPr>
      <w:r w:rsidRPr="00ED21EF">
        <w:rPr>
          <w:sz w:val="22"/>
          <w:szCs w:val="24"/>
        </w:rPr>
        <w:t>a statement to the effect that a person affected by the decision may, if he or she is dissatisfied with the decision, seek a reconsideration of the decision by the SMA under subsection 288(1); and</w:t>
      </w:r>
    </w:p>
    <w:p w14:paraId="110DB482" w14:textId="77777777" w:rsidR="00756A16" w:rsidRPr="00ED21EF" w:rsidRDefault="00756A16" w:rsidP="0031455A">
      <w:pPr>
        <w:numPr>
          <w:ilvl w:val="0"/>
          <w:numId w:val="384"/>
        </w:numPr>
        <w:shd w:val="clear" w:color="auto" w:fill="FFFFFF"/>
        <w:tabs>
          <w:tab w:val="left" w:pos="773"/>
        </w:tabs>
        <w:spacing w:before="120"/>
        <w:ind w:left="773" w:hanging="384"/>
        <w:jc w:val="both"/>
        <w:rPr>
          <w:sz w:val="22"/>
          <w:szCs w:val="24"/>
        </w:rPr>
      </w:pPr>
      <w:r w:rsidRPr="00ED21EF">
        <w:rPr>
          <w:sz w:val="22"/>
          <w:szCs w:val="24"/>
        </w:rPr>
        <w:t>a statement to the effect that, if a person who has applied for a reconsideration is dissatisfied with the SMA</w:t>
      </w:r>
      <w:r w:rsidR="005E1428" w:rsidRPr="00ED21EF">
        <w:rPr>
          <w:sz w:val="22"/>
          <w:szCs w:val="24"/>
        </w:rPr>
        <w:t>’</w:t>
      </w:r>
      <w:r w:rsidRPr="00ED21EF">
        <w:rPr>
          <w:sz w:val="22"/>
          <w:szCs w:val="24"/>
        </w:rPr>
        <w:t xml:space="preserve">s decision on the reconsideration, application may, subject to the </w:t>
      </w:r>
      <w:r w:rsidRPr="00ED21EF">
        <w:rPr>
          <w:i/>
          <w:iCs/>
          <w:sz w:val="22"/>
          <w:szCs w:val="24"/>
        </w:rPr>
        <w:t xml:space="preserve">Administrative Appeals Tribunal Act 1975 </w:t>
      </w:r>
      <w:r w:rsidRPr="00ED21EF">
        <w:rPr>
          <w:sz w:val="22"/>
          <w:szCs w:val="24"/>
        </w:rPr>
        <w:t>be made to the AAT for review of the decision on that reconsideration.</w:t>
      </w:r>
    </w:p>
    <w:p w14:paraId="55D28FA1" w14:textId="77777777" w:rsidR="00756A16" w:rsidRPr="00ED21EF" w:rsidRDefault="00756A16" w:rsidP="0031455A">
      <w:pPr>
        <w:shd w:val="clear" w:color="auto" w:fill="FFFFFF"/>
        <w:spacing w:before="120"/>
        <w:ind w:firstLine="341"/>
        <w:jc w:val="both"/>
        <w:rPr>
          <w:sz w:val="22"/>
        </w:rPr>
      </w:pPr>
      <w:r w:rsidRPr="00ED21EF">
        <w:rPr>
          <w:b/>
          <w:bCs/>
          <w:sz w:val="22"/>
          <w:szCs w:val="24"/>
        </w:rPr>
        <w:t>(2)</w:t>
      </w:r>
      <w:r w:rsidRPr="00ED21EF">
        <w:rPr>
          <w:sz w:val="22"/>
          <w:szCs w:val="24"/>
        </w:rPr>
        <w:t xml:space="preserve"> Failure to comply with this section does not affect the validity of a decision.</w:t>
      </w:r>
    </w:p>
    <w:p w14:paraId="09DCFA5E" w14:textId="77777777" w:rsidR="00756A16" w:rsidRPr="00ED21EF" w:rsidRDefault="00756A16" w:rsidP="0031455A">
      <w:pPr>
        <w:shd w:val="clear" w:color="auto" w:fill="FFFFFF"/>
        <w:spacing w:before="120"/>
        <w:jc w:val="both"/>
        <w:rPr>
          <w:sz w:val="22"/>
        </w:rPr>
      </w:pPr>
      <w:r w:rsidRPr="00ED21EF">
        <w:rPr>
          <w:b/>
          <w:bCs/>
          <w:sz w:val="22"/>
          <w:szCs w:val="24"/>
        </w:rPr>
        <w:t>Applications for reconsideration of decisions</w:t>
      </w:r>
    </w:p>
    <w:p w14:paraId="7D7DAAAE" w14:textId="77777777" w:rsidR="00756A16" w:rsidRPr="00ED21EF" w:rsidRDefault="00756A16" w:rsidP="0031455A">
      <w:pPr>
        <w:shd w:val="clear" w:color="auto" w:fill="FFFFFF"/>
        <w:spacing w:before="120"/>
        <w:ind w:left="5" w:firstLine="336"/>
        <w:jc w:val="both"/>
        <w:rPr>
          <w:sz w:val="22"/>
        </w:rPr>
      </w:pPr>
      <w:r w:rsidRPr="00ED21EF">
        <w:rPr>
          <w:b/>
          <w:bCs/>
          <w:sz w:val="22"/>
          <w:szCs w:val="24"/>
        </w:rPr>
        <w:t xml:space="preserve">288.(1) </w:t>
      </w:r>
      <w:r w:rsidRPr="00ED21EF">
        <w:rPr>
          <w:sz w:val="22"/>
          <w:szCs w:val="24"/>
        </w:rPr>
        <w:t>A person affected by a decision of a kind referred to in section 285 who is dissatisfied with the decision may apply to the SMA for the SMA to reconsider the decision.</w:t>
      </w:r>
    </w:p>
    <w:p w14:paraId="5909E0CD" w14:textId="77777777" w:rsidR="00756A16" w:rsidRPr="00ED21EF" w:rsidRDefault="00756A16" w:rsidP="0031455A">
      <w:pPr>
        <w:shd w:val="clear" w:color="auto" w:fill="FFFFFF"/>
        <w:tabs>
          <w:tab w:val="left" w:pos="730"/>
        </w:tabs>
        <w:spacing w:before="120"/>
        <w:ind w:left="336"/>
        <w:jc w:val="both"/>
        <w:rPr>
          <w:sz w:val="22"/>
        </w:rPr>
      </w:pPr>
      <w:r w:rsidRPr="00ED21EF">
        <w:rPr>
          <w:b/>
          <w:bCs/>
          <w:sz w:val="22"/>
          <w:szCs w:val="24"/>
        </w:rPr>
        <w:t>(2)</w:t>
      </w:r>
      <w:r w:rsidRPr="00ED21EF">
        <w:rPr>
          <w:sz w:val="22"/>
          <w:szCs w:val="24"/>
        </w:rPr>
        <w:tab/>
        <w:t>The application must:</w:t>
      </w:r>
    </w:p>
    <w:p w14:paraId="6B020198" w14:textId="77777777" w:rsidR="00756A16" w:rsidRPr="00ED21EF" w:rsidRDefault="00756A16" w:rsidP="0031455A">
      <w:pPr>
        <w:numPr>
          <w:ilvl w:val="0"/>
          <w:numId w:val="385"/>
        </w:numPr>
        <w:shd w:val="clear" w:color="auto" w:fill="FFFFFF"/>
        <w:tabs>
          <w:tab w:val="left" w:pos="778"/>
        </w:tabs>
        <w:spacing w:before="120"/>
        <w:ind w:left="384"/>
        <w:jc w:val="both"/>
        <w:rPr>
          <w:sz w:val="22"/>
          <w:szCs w:val="24"/>
        </w:rPr>
      </w:pPr>
      <w:r w:rsidRPr="00ED21EF">
        <w:rPr>
          <w:sz w:val="22"/>
          <w:szCs w:val="24"/>
        </w:rPr>
        <w:t>be in a form approved by the SMA; and</w:t>
      </w:r>
    </w:p>
    <w:p w14:paraId="47041E5A" w14:textId="77777777" w:rsidR="00756A16" w:rsidRPr="00ED21EF" w:rsidRDefault="00756A16" w:rsidP="0031455A">
      <w:pPr>
        <w:numPr>
          <w:ilvl w:val="0"/>
          <w:numId w:val="385"/>
        </w:numPr>
        <w:shd w:val="clear" w:color="auto" w:fill="FFFFFF"/>
        <w:tabs>
          <w:tab w:val="left" w:pos="778"/>
        </w:tabs>
        <w:spacing w:before="120"/>
        <w:ind w:left="384"/>
        <w:jc w:val="both"/>
        <w:rPr>
          <w:sz w:val="22"/>
          <w:szCs w:val="24"/>
        </w:rPr>
      </w:pPr>
      <w:r w:rsidRPr="00ED21EF">
        <w:rPr>
          <w:sz w:val="22"/>
          <w:szCs w:val="24"/>
        </w:rPr>
        <w:t>set out the reasons for the application.</w:t>
      </w:r>
    </w:p>
    <w:p w14:paraId="040D3F89" w14:textId="77777777" w:rsidR="00756A16" w:rsidRPr="00ED21EF" w:rsidRDefault="00756A16" w:rsidP="0031455A">
      <w:pPr>
        <w:shd w:val="clear" w:color="auto" w:fill="FFFFFF"/>
        <w:tabs>
          <w:tab w:val="left" w:pos="730"/>
        </w:tabs>
        <w:spacing w:before="120"/>
        <w:ind w:left="336"/>
        <w:jc w:val="both"/>
        <w:rPr>
          <w:sz w:val="22"/>
        </w:rPr>
      </w:pPr>
      <w:r w:rsidRPr="00ED21EF">
        <w:rPr>
          <w:b/>
          <w:bCs/>
          <w:sz w:val="22"/>
          <w:szCs w:val="24"/>
        </w:rPr>
        <w:t>(3)</w:t>
      </w:r>
      <w:r w:rsidRPr="00ED21EF">
        <w:rPr>
          <w:sz w:val="22"/>
          <w:szCs w:val="24"/>
        </w:rPr>
        <w:tab/>
        <w:t>The application must be made within:</w:t>
      </w:r>
    </w:p>
    <w:p w14:paraId="0B4B2046" w14:textId="77777777" w:rsidR="00756A16" w:rsidRPr="00ED21EF" w:rsidRDefault="00756A16" w:rsidP="0031455A">
      <w:pPr>
        <w:numPr>
          <w:ilvl w:val="0"/>
          <w:numId w:val="386"/>
        </w:numPr>
        <w:shd w:val="clear" w:color="auto" w:fill="FFFFFF"/>
        <w:tabs>
          <w:tab w:val="left" w:pos="782"/>
        </w:tabs>
        <w:spacing w:before="120"/>
        <w:ind w:left="384"/>
        <w:jc w:val="both"/>
        <w:rPr>
          <w:sz w:val="22"/>
          <w:szCs w:val="24"/>
        </w:rPr>
      </w:pPr>
      <w:r w:rsidRPr="00ED21EF">
        <w:rPr>
          <w:sz w:val="22"/>
          <w:szCs w:val="24"/>
        </w:rPr>
        <w:t>28 days after the applicant is informed of the decision; or</w:t>
      </w:r>
    </w:p>
    <w:p w14:paraId="5C21C511" w14:textId="77777777" w:rsidR="00756A16" w:rsidRPr="00ED21EF" w:rsidRDefault="00756A16" w:rsidP="0031455A">
      <w:pPr>
        <w:numPr>
          <w:ilvl w:val="0"/>
          <w:numId w:val="386"/>
        </w:numPr>
        <w:shd w:val="clear" w:color="auto" w:fill="FFFFFF"/>
        <w:tabs>
          <w:tab w:val="left" w:pos="782"/>
        </w:tabs>
        <w:spacing w:before="120"/>
        <w:ind w:left="384"/>
        <w:jc w:val="both"/>
        <w:rPr>
          <w:sz w:val="22"/>
          <w:szCs w:val="24"/>
        </w:rPr>
      </w:pPr>
      <w:r w:rsidRPr="00ED21EF">
        <w:rPr>
          <w:sz w:val="22"/>
          <w:szCs w:val="24"/>
        </w:rPr>
        <w:t>if, either before or after the expiration of that period of 28</w:t>
      </w:r>
    </w:p>
    <w:p w14:paraId="1691FA64" w14:textId="77777777" w:rsidR="000234B0" w:rsidRDefault="000234B0" w:rsidP="0031455A">
      <w:pPr>
        <w:shd w:val="clear" w:color="auto" w:fill="FFFFFF"/>
        <w:spacing w:before="120"/>
        <w:ind w:left="1757"/>
        <w:jc w:val="both"/>
        <w:rPr>
          <w:sz w:val="22"/>
          <w:szCs w:val="24"/>
        </w:rPr>
        <w:sectPr w:rsidR="000234B0" w:rsidSect="0071147F">
          <w:pgSz w:w="12240" w:h="15840" w:code="1"/>
          <w:pgMar w:top="1440" w:right="1440" w:bottom="1440" w:left="1440" w:header="720" w:footer="720" w:gutter="0"/>
          <w:cols w:space="60"/>
          <w:noEndnote/>
        </w:sectPr>
      </w:pPr>
    </w:p>
    <w:p w14:paraId="793F804D" w14:textId="77777777" w:rsidR="00756A16" w:rsidRPr="00ED21EF" w:rsidRDefault="00756A16" w:rsidP="0031455A">
      <w:pPr>
        <w:shd w:val="clear" w:color="auto" w:fill="FFFFFF"/>
        <w:spacing w:before="120"/>
        <w:ind w:left="782"/>
        <w:jc w:val="both"/>
        <w:rPr>
          <w:sz w:val="22"/>
        </w:rPr>
      </w:pPr>
      <w:r w:rsidRPr="00ED21EF">
        <w:rPr>
          <w:sz w:val="22"/>
          <w:szCs w:val="24"/>
        </w:rPr>
        <w:lastRenderedPageBreak/>
        <w:t>days, the SMA extends the period within which the application may be made</w:t>
      </w:r>
      <w:r w:rsidRPr="00ED21EF">
        <w:rPr>
          <w:rFonts w:eastAsia="Times New Roman"/>
          <w:sz w:val="22"/>
          <w:szCs w:val="24"/>
        </w:rPr>
        <w:t>—the extended period for making the application.</w:t>
      </w:r>
    </w:p>
    <w:p w14:paraId="142A1019" w14:textId="77777777" w:rsidR="00756A16" w:rsidRPr="00ED21EF" w:rsidRDefault="00756A16" w:rsidP="0031455A">
      <w:pPr>
        <w:shd w:val="clear" w:color="auto" w:fill="FFFFFF"/>
        <w:spacing w:before="120"/>
        <w:ind w:firstLine="336"/>
        <w:jc w:val="both"/>
        <w:rPr>
          <w:sz w:val="22"/>
        </w:rPr>
      </w:pPr>
      <w:r w:rsidRPr="00ED21EF">
        <w:rPr>
          <w:b/>
          <w:bCs/>
          <w:sz w:val="22"/>
          <w:szCs w:val="24"/>
        </w:rPr>
        <w:t>(4)</w:t>
      </w:r>
      <w:r w:rsidRPr="00ED21EF">
        <w:rPr>
          <w:sz w:val="22"/>
          <w:szCs w:val="24"/>
        </w:rPr>
        <w:t xml:space="preserve"> An approved form of an application may provide for verification by statutory declaration of statements in applications.</w:t>
      </w:r>
    </w:p>
    <w:p w14:paraId="2CB847F4" w14:textId="77777777" w:rsidR="00756A16" w:rsidRPr="00ED21EF" w:rsidRDefault="00756A16" w:rsidP="0031455A">
      <w:pPr>
        <w:shd w:val="clear" w:color="auto" w:fill="FFFFFF"/>
        <w:spacing w:before="120"/>
        <w:ind w:left="5"/>
        <w:jc w:val="both"/>
        <w:rPr>
          <w:sz w:val="22"/>
        </w:rPr>
      </w:pPr>
      <w:r w:rsidRPr="00ED21EF">
        <w:rPr>
          <w:b/>
          <w:bCs/>
          <w:sz w:val="22"/>
          <w:szCs w:val="24"/>
        </w:rPr>
        <w:t>Reconsideration by the SMA</w:t>
      </w:r>
    </w:p>
    <w:p w14:paraId="34AD3050" w14:textId="77777777" w:rsidR="00756A16" w:rsidRPr="00ED21EF" w:rsidRDefault="00756A16" w:rsidP="0031455A">
      <w:pPr>
        <w:shd w:val="clear" w:color="auto" w:fill="FFFFFF"/>
        <w:spacing w:before="120"/>
        <w:ind w:left="341"/>
        <w:jc w:val="both"/>
        <w:rPr>
          <w:sz w:val="22"/>
        </w:rPr>
      </w:pPr>
      <w:r w:rsidRPr="00ED21EF">
        <w:rPr>
          <w:b/>
          <w:bCs/>
          <w:sz w:val="22"/>
          <w:szCs w:val="24"/>
        </w:rPr>
        <w:t xml:space="preserve">289.(1) </w:t>
      </w:r>
      <w:r w:rsidRPr="00ED21EF">
        <w:rPr>
          <w:sz w:val="22"/>
          <w:szCs w:val="24"/>
        </w:rPr>
        <w:t>Upon receiving such an application the SMA must:</w:t>
      </w:r>
    </w:p>
    <w:p w14:paraId="73232A47" w14:textId="77777777" w:rsidR="00756A16" w:rsidRPr="00ED21EF" w:rsidRDefault="00756A16" w:rsidP="0031455A">
      <w:pPr>
        <w:numPr>
          <w:ilvl w:val="0"/>
          <w:numId w:val="387"/>
        </w:numPr>
        <w:shd w:val="clear" w:color="auto" w:fill="FFFFFF"/>
        <w:tabs>
          <w:tab w:val="left" w:pos="787"/>
        </w:tabs>
        <w:spacing w:before="120"/>
        <w:ind w:left="394"/>
        <w:jc w:val="both"/>
        <w:rPr>
          <w:sz w:val="22"/>
          <w:szCs w:val="24"/>
        </w:rPr>
      </w:pPr>
      <w:r w:rsidRPr="00ED21EF">
        <w:rPr>
          <w:sz w:val="22"/>
          <w:szCs w:val="24"/>
        </w:rPr>
        <w:t>reconsider the decision; and</w:t>
      </w:r>
    </w:p>
    <w:p w14:paraId="2719CEFE" w14:textId="77777777" w:rsidR="00756A16" w:rsidRPr="00ED21EF" w:rsidRDefault="00756A16" w:rsidP="0031455A">
      <w:pPr>
        <w:numPr>
          <w:ilvl w:val="0"/>
          <w:numId w:val="387"/>
        </w:numPr>
        <w:shd w:val="clear" w:color="auto" w:fill="FFFFFF"/>
        <w:tabs>
          <w:tab w:val="left" w:pos="787"/>
        </w:tabs>
        <w:spacing w:before="120"/>
        <w:ind w:left="394"/>
        <w:jc w:val="both"/>
        <w:rPr>
          <w:sz w:val="22"/>
          <w:szCs w:val="24"/>
        </w:rPr>
      </w:pPr>
      <w:r w:rsidRPr="00ED21EF">
        <w:rPr>
          <w:sz w:val="22"/>
          <w:szCs w:val="24"/>
        </w:rPr>
        <w:t>affirm, vary or revoke the decision.</w:t>
      </w:r>
    </w:p>
    <w:p w14:paraId="2426C103" w14:textId="77777777" w:rsidR="00756A16" w:rsidRPr="00ED21EF" w:rsidRDefault="00756A16" w:rsidP="0031455A">
      <w:pPr>
        <w:numPr>
          <w:ilvl w:val="0"/>
          <w:numId w:val="388"/>
        </w:numPr>
        <w:shd w:val="clear" w:color="auto" w:fill="FFFFFF"/>
        <w:tabs>
          <w:tab w:val="left" w:pos="739"/>
        </w:tabs>
        <w:spacing w:before="120"/>
        <w:ind w:left="5" w:firstLine="341"/>
        <w:jc w:val="both"/>
        <w:rPr>
          <w:b/>
          <w:bCs/>
          <w:sz w:val="22"/>
          <w:szCs w:val="24"/>
        </w:rPr>
      </w:pPr>
      <w:r w:rsidRPr="00ED21EF">
        <w:rPr>
          <w:sz w:val="22"/>
          <w:szCs w:val="24"/>
        </w:rPr>
        <w:t>The SMA</w:t>
      </w:r>
      <w:r w:rsidR="005E1428" w:rsidRPr="00ED21EF">
        <w:rPr>
          <w:sz w:val="22"/>
          <w:szCs w:val="24"/>
        </w:rPr>
        <w:t>’</w:t>
      </w:r>
      <w:r w:rsidRPr="00ED21EF">
        <w:rPr>
          <w:sz w:val="22"/>
          <w:szCs w:val="24"/>
        </w:rPr>
        <w:t>s decision on reconsideration of a decision has effect as if it had been made under the application under which the original decision was made.</w:t>
      </w:r>
    </w:p>
    <w:p w14:paraId="7DC768A7" w14:textId="77777777" w:rsidR="00756A16" w:rsidRPr="00ED21EF" w:rsidRDefault="00756A16" w:rsidP="0031455A">
      <w:pPr>
        <w:numPr>
          <w:ilvl w:val="0"/>
          <w:numId w:val="388"/>
        </w:numPr>
        <w:shd w:val="clear" w:color="auto" w:fill="FFFFFF"/>
        <w:tabs>
          <w:tab w:val="left" w:pos="739"/>
        </w:tabs>
        <w:spacing w:before="120"/>
        <w:ind w:left="5" w:firstLine="341"/>
        <w:jc w:val="both"/>
        <w:rPr>
          <w:b/>
          <w:bCs/>
          <w:sz w:val="22"/>
          <w:szCs w:val="24"/>
        </w:rPr>
      </w:pPr>
      <w:r w:rsidRPr="00ED21EF">
        <w:rPr>
          <w:sz w:val="22"/>
          <w:szCs w:val="24"/>
        </w:rPr>
        <w:t>The SMA must give to the applicant a notice stating its decision on the reconsideration together with a statement of its reasons for its decision.</w:t>
      </w:r>
    </w:p>
    <w:p w14:paraId="6606C354" w14:textId="77777777" w:rsidR="00756A16" w:rsidRPr="00ED21EF" w:rsidRDefault="00756A16" w:rsidP="0031455A">
      <w:pPr>
        <w:shd w:val="clear" w:color="auto" w:fill="FFFFFF"/>
        <w:spacing w:before="120"/>
        <w:ind w:left="19"/>
        <w:jc w:val="both"/>
        <w:rPr>
          <w:sz w:val="22"/>
        </w:rPr>
      </w:pPr>
      <w:r w:rsidRPr="00ED21EF">
        <w:rPr>
          <w:b/>
          <w:bCs/>
          <w:sz w:val="22"/>
          <w:szCs w:val="24"/>
        </w:rPr>
        <w:t>Deadlines for reconsiderations</w:t>
      </w:r>
    </w:p>
    <w:p w14:paraId="2C8066AD" w14:textId="77777777" w:rsidR="00756A16" w:rsidRPr="00ED21EF" w:rsidRDefault="00756A16" w:rsidP="0031455A">
      <w:pPr>
        <w:shd w:val="clear" w:color="auto" w:fill="FFFFFF"/>
        <w:spacing w:before="120"/>
        <w:ind w:left="19" w:firstLine="336"/>
        <w:jc w:val="both"/>
        <w:rPr>
          <w:sz w:val="22"/>
        </w:rPr>
      </w:pPr>
      <w:r w:rsidRPr="00ED21EF">
        <w:rPr>
          <w:b/>
          <w:bCs/>
          <w:sz w:val="22"/>
          <w:szCs w:val="24"/>
        </w:rPr>
        <w:t xml:space="preserve">290.(1) </w:t>
      </w:r>
      <w:r w:rsidRPr="00ED21EF">
        <w:rPr>
          <w:sz w:val="22"/>
          <w:szCs w:val="24"/>
        </w:rPr>
        <w:t>The SMA must make its decision on reconsideration of a decision within 90 days after receiving an application for reconsideration.</w:t>
      </w:r>
    </w:p>
    <w:p w14:paraId="54EFC9AC" w14:textId="77777777" w:rsidR="00756A16" w:rsidRPr="00ED21EF" w:rsidRDefault="00756A16" w:rsidP="0031455A">
      <w:pPr>
        <w:shd w:val="clear" w:color="auto" w:fill="FFFFFF"/>
        <w:spacing w:before="120"/>
        <w:ind w:left="14" w:firstLine="341"/>
        <w:jc w:val="both"/>
        <w:rPr>
          <w:sz w:val="22"/>
        </w:rPr>
      </w:pPr>
      <w:r w:rsidRPr="00ED21EF">
        <w:rPr>
          <w:b/>
          <w:bCs/>
          <w:sz w:val="22"/>
          <w:szCs w:val="24"/>
        </w:rPr>
        <w:t>(2)</w:t>
      </w:r>
      <w:r w:rsidRPr="00ED21EF">
        <w:rPr>
          <w:sz w:val="22"/>
          <w:szCs w:val="24"/>
        </w:rPr>
        <w:t xml:space="preserve"> The SMA is taken, for the purposes of this Part, to have made a decision affirming the original decision if it has not informed the applicant of its decision on the reconsideration before the end of the period of 90 days.</w:t>
      </w:r>
    </w:p>
    <w:p w14:paraId="0E18A8A0" w14:textId="77777777" w:rsidR="00756A16" w:rsidRPr="00ED21EF" w:rsidRDefault="00756A16" w:rsidP="0031455A">
      <w:pPr>
        <w:shd w:val="clear" w:color="auto" w:fill="FFFFFF"/>
        <w:spacing w:before="120"/>
        <w:ind w:left="19"/>
        <w:jc w:val="both"/>
        <w:rPr>
          <w:sz w:val="22"/>
        </w:rPr>
      </w:pPr>
      <w:r w:rsidRPr="00ED21EF">
        <w:rPr>
          <w:b/>
          <w:bCs/>
          <w:sz w:val="22"/>
          <w:szCs w:val="24"/>
        </w:rPr>
        <w:t>Statements to accompany notification of decisions on reconsideration</w:t>
      </w:r>
    </w:p>
    <w:p w14:paraId="6309AD22" w14:textId="77777777" w:rsidR="00756A16" w:rsidRPr="00ED21EF" w:rsidRDefault="00756A16" w:rsidP="0031455A">
      <w:pPr>
        <w:shd w:val="clear" w:color="auto" w:fill="FFFFFF"/>
        <w:spacing w:before="120"/>
        <w:ind w:left="19" w:firstLine="346"/>
        <w:jc w:val="both"/>
        <w:rPr>
          <w:sz w:val="22"/>
        </w:rPr>
      </w:pPr>
      <w:r w:rsidRPr="00ED21EF">
        <w:rPr>
          <w:b/>
          <w:bCs/>
          <w:sz w:val="22"/>
          <w:szCs w:val="24"/>
        </w:rPr>
        <w:t xml:space="preserve">291.(1) </w:t>
      </w:r>
      <w:r w:rsidRPr="00ED21EF">
        <w:rPr>
          <w:sz w:val="22"/>
          <w:szCs w:val="24"/>
        </w:rPr>
        <w:t>A notice under subsection 289(3) notifying the applicant that a decision has been affirmed or varied must include:</w:t>
      </w:r>
    </w:p>
    <w:p w14:paraId="0543D53C" w14:textId="7D9C3D81" w:rsidR="00756A16" w:rsidRPr="00ED21EF" w:rsidRDefault="00756A16" w:rsidP="0031455A">
      <w:pPr>
        <w:numPr>
          <w:ilvl w:val="0"/>
          <w:numId w:val="389"/>
        </w:numPr>
        <w:shd w:val="clear" w:color="auto" w:fill="FFFFFF"/>
        <w:tabs>
          <w:tab w:val="left" w:pos="802"/>
        </w:tabs>
        <w:spacing w:before="120"/>
        <w:ind w:left="802" w:hanging="394"/>
        <w:jc w:val="both"/>
        <w:rPr>
          <w:sz w:val="22"/>
          <w:szCs w:val="24"/>
        </w:rPr>
      </w:pPr>
      <w:r w:rsidRPr="00ED21EF">
        <w:rPr>
          <w:sz w:val="22"/>
          <w:szCs w:val="24"/>
        </w:rPr>
        <w:t xml:space="preserve">a statement to the effect that a person affected by the decision so affirmed or varied may, subject to the </w:t>
      </w:r>
      <w:r w:rsidRPr="00ED21EF">
        <w:rPr>
          <w:i/>
          <w:iCs/>
          <w:sz w:val="22"/>
          <w:szCs w:val="24"/>
        </w:rPr>
        <w:t>Administrative Appeals Tribunal Act 1975</w:t>
      </w:r>
      <w:r w:rsidRPr="00F35142">
        <w:rPr>
          <w:iCs/>
          <w:sz w:val="22"/>
          <w:szCs w:val="24"/>
        </w:rPr>
        <w:t>,</w:t>
      </w:r>
      <w:r w:rsidRPr="00ED21EF">
        <w:rPr>
          <w:i/>
          <w:iCs/>
          <w:sz w:val="22"/>
          <w:szCs w:val="24"/>
        </w:rPr>
        <w:t xml:space="preserve"> </w:t>
      </w:r>
      <w:r w:rsidRPr="00ED21EF">
        <w:rPr>
          <w:sz w:val="22"/>
          <w:szCs w:val="24"/>
        </w:rPr>
        <w:t>if he or she is dissatisfied with the decision so affirmed or varied, apply to the AAT for review of the decision; and</w:t>
      </w:r>
    </w:p>
    <w:p w14:paraId="16581725" w14:textId="77777777" w:rsidR="00756A16" w:rsidRPr="00ED21EF" w:rsidRDefault="00756A16" w:rsidP="0031455A">
      <w:pPr>
        <w:numPr>
          <w:ilvl w:val="0"/>
          <w:numId w:val="389"/>
        </w:numPr>
        <w:shd w:val="clear" w:color="auto" w:fill="FFFFFF"/>
        <w:tabs>
          <w:tab w:val="left" w:pos="802"/>
        </w:tabs>
        <w:spacing w:before="120"/>
        <w:ind w:left="802" w:hanging="394"/>
        <w:jc w:val="both"/>
        <w:rPr>
          <w:sz w:val="22"/>
          <w:szCs w:val="24"/>
        </w:rPr>
      </w:pPr>
      <w:r w:rsidRPr="00ED21EF">
        <w:rPr>
          <w:sz w:val="22"/>
          <w:szCs w:val="24"/>
        </w:rPr>
        <w:t>a statement to the effect that the person may request a statement under section 28 of that Act in relation to the decision so affirmed or varied.</w:t>
      </w:r>
    </w:p>
    <w:p w14:paraId="4C7CB0B2" w14:textId="77777777" w:rsidR="00756A16" w:rsidRPr="00ED21EF" w:rsidRDefault="00756A16" w:rsidP="0031455A">
      <w:pPr>
        <w:shd w:val="clear" w:color="auto" w:fill="FFFFFF"/>
        <w:spacing w:before="120"/>
        <w:ind w:left="29" w:firstLine="336"/>
        <w:jc w:val="both"/>
        <w:rPr>
          <w:sz w:val="22"/>
        </w:rPr>
      </w:pPr>
      <w:r w:rsidRPr="00ED21EF">
        <w:rPr>
          <w:b/>
          <w:bCs/>
          <w:sz w:val="22"/>
          <w:szCs w:val="24"/>
        </w:rPr>
        <w:t>(2)</w:t>
      </w:r>
      <w:r w:rsidRPr="00ED21EF">
        <w:rPr>
          <w:sz w:val="22"/>
          <w:szCs w:val="24"/>
        </w:rPr>
        <w:t xml:space="preserve"> Failure to comply with this section does not affect the validity of a decision.</w:t>
      </w:r>
    </w:p>
    <w:p w14:paraId="669376BA" w14:textId="77777777" w:rsidR="00756A16" w:rsidRPr="00ED21EF" w:rsidRDefault="00756A16" w:rsidP="0031455A">
      <w:pPr>
        <w:shd w:val="clear" w:color="auto" w:fill="FFFFFF"/>
        <w:spacing w:before="120"/>
        <w:ind w:left="34"/>
        <w:jc w:val="both"/>
        <w:rPr>
          <w:sz w:val="22"/>
        </w:rPr>
      </w:pPr>
      <w:r w:rsidRPr="00ED21EF">
        <w:rPr>
          <w:b/>
          <w:bCs/>
          <w:sz w:val="22"/>
          <w:szCs w:val="24"/>
        </w:rPr>
        <w:t>Review by the AAT</w:t>
      </w:r>
    </w:p>
    <w:p w14:paraId="423EA426" w14:textId="77777777" w:rsidR="00756A16" w:rsidRPr="00ED21EF" w:rsidRDefault="00756A16" w:rsidP="0031455A">
      <w:pPr>
        <w:shd w:val="clear" w:color="auto" w:fill="FFFFFF"/>
        <w:spacing w:before="120"/>
        <w:ind w:left="29" w:firstLine="346"/>
        <w:jc w:val="both"/>
        <w:rPr>
          <w:sz w:val="22"/>
        </w:rPr>
      </w:pPr>
      <w:r w:rsidRPr="00ED21EF">
        <w:rPr>
          <w:b/>
          <w:bCs/>
          <w:sz w:val="22"/>
          <w:szCs w:val="24"/>
        </w:rPr>
        <w:t xml:space="preserve">292. </w:t>
      </w:r>
      <w:r w:rsidRPr="00ED21EF">
        <w:rPr>
          <w:sz w:val="22"/>
          <w:szCs w:val="24"/>
        </w:rPr>
        <w:t>Applications may be made to the AAT to review a decision of a kind referred to in section 285 if the SMA has affirmed or varied the decision under section 289.</w:t>
      </w:r>
    </w:p>
    <w:p w14:paraId="782C12D4" w14:textId="77777777" w:rsidR="000234B0" w:rsidRDefault="000234B0" w:rsidP="0031455A">
      <w:pPr>
        <w:shd w:val="clear" w:color="auto" w:fill="FFFFFF"/>
        <w:spacing w:before="120"/>
        <w:ind w:left="19"/>
        <w:jc w:val="both"/>
        <w:rPr>
          <w:sz w:val="22"/>
        </w:rPr>
        <w:sectPr w:rsidR="000234B0" w:rsidSect="0071147F">
          <w:pgSz w:w="12240" w:h="15840" w:code="1"/>
          <w:pgMar w:top="1440" w:right="1440" w:bottom="1440" w:left="1440" w:header="720" w:footer="720" w:gutter="0"/>
          <w:cols w:space="60"/>
          <w:noEndnote/>
        </w:sectPr>
      </w:pPr>
    </w:p>
    <w:p w14:paraId="4DDB44BA" w14:textId="77777777" w:rsidR="00756A16" w:rsidRPr="00ED21EF" w:rsidRDefault="00756A16" w:rsidP="000234B0">
      <w:pPr>
        <w:shd w:val="clear" w:color="auto" w:fill="FFFFFF"/>
        <w:spacing w:before="120"/>
        <w:jc w:val="center"/>
        <w:rPr>
          <w:sz w:val="22"/>
        </w:rPr>
      </w:pPr>
      <w:r w:rsidRPr="005A2A5A">
        <w:rPr>
          <w:b/>
          <w:bCs/>
          <w:sz w:val="22"/>
          <w:szCs w:val="24"/>
        </w:rPr>
        <w:lastRenderedPageBreak/>
        <w:t xml:space="preserve">PART </w:t>
      </w:r>
      <w:r w:rsidRPr="00ED21EF">
        <w:rPr>
          <w:b/>
          <w:bCs/>
          <w:sz w:val="22"/>
          <w:szCs w:val="24"/>
        </w:rPr>
        <w:t>5.7</w:t>
      </w:r>
      <w:r w:rsidRPr="00ED21EF">
        <w:rPr>
          <w:rFonts w:eastAsia="Times New Roman"/>
          <w:b/>
          <w:bCs/>
          <w:sz w:val="22"/>
          <w:szCs w:val="24"/>
        </w:rPr>
        <w:t>—</w:t>
      </w:r>
      <w:r w:rsidRPr="005A2A5A">
        <w:rPr>
          <w:rFonts w:eastAsia="Times New Roman"/>
          <w:b/>
          <w:bCs/>
          <w:sz w:val="22"/>
          <w:szCs w:val="24"/>
        </w:rPr>
        <w:t>CHARGES</w:t>
      </w:r>
    </w:p>
    <w:p w14:paraId="6FE87B32" w14:textId="77777777" w:rsidR="00756A16" w:rsidRPr="00ED21EF" w:rsidRDefault="00756A16" w:rsidP="0031455A">
      <w:pPr>
        <w:shd w:val="clear" w:color="auto" w:fill="FFFFFF"/>
        <w:spacing w:before="120"/>
        <w:ind w:left="14"/>
        <w:jc w:val="both"/>
        <w:rPr>
          <w:sz w:val="22"/>
        </w:rPr>
      </w:pPr>
      <w:r w:rsidRPr="005A2A5A">
        <w:rPr>
          <w:b/>
          <w:bCs/>
          <w:sz w:val="22"/>
          <w:szCs w:val="24"/>
        </w:rPr>
        <w:t xml:space="preserve">Charges </w:t>
      </w:r>
      <w:r w:rsidRPr="00ED21EF">
        <w:rPr>
          <w:b/>
          <w:bCs/>
          <w:sz w:val="22"/>
          <w:szCs w:val="24"/>
        </w:rPr>
        <w:t>relating to the SMA</w:t>
      </w:r>
      <w:r w:rsidR="005E1428" w:rsidRPr="00ED21EF">
        <w:rPr>
          <w:b/>
          <w:bCs/>
          <w:sz w:val="22"/>
          <w:szCs w:val="24"/>
        </w:rPr>
        <w:t>’</w:t>
      </w:r>
      <w:r w:rsidRPr="00ED21EF">
        <w:rPr>
          <w:b/>
          <w:bCs/>
          <w:sz w:val="22"/>
          <w:szCs w:val="24"/>
        </w:rPr>
        <w:t>s costs</w:t>
      </w:r>
    </w:p>
    <w:p w14:paraId="44CB0F05" w14:textId="77777777" w:rsidR="00756A16" w:rsidRPr="00ED21EF" w:rsidRDefault="00756A16" w:rsidP="0031455A">
      <w:pPr>
        <w:shd w:val="clear" w:color="auto" w:fill="FFFFFF"/>
        <w:spacing w:before="120"/>
        <w:ind w:left="19" w:firstLine="336"/>
        <w:jc w:val="both"/>
        <w:rPr>
          <w:sz w:val="22"/>
        </w:rPr>
      </w:pPr>
      <w:r w:rsidRPr="00ED21EF">
        <w:rPr>
          <w:b/>
          <w:bCs/>
          <w:sz w:val="22"/>
          <w:szCs w:val="24"/>
        </w:rPr>
        <w:t xml:space="preserve">293. </w:t>
      </w:r>
      <w:r w:rsidRPr="00ED21EF">
        <w:rPr>
          <w:sz w:val="22"/>
          <w:szCs w:val="24"/>
        </w:rPr>
        <w:t>The SMA may, in writing, make determinations fixing charges for recovering its costs relating to:</w:t>
      </w:r>
    </w:p>
    <w:p w14:paraId="3D0C1559" w14:textId="77777777" w:rsidR="00756A16" w:rsidRPr="00ED21EF" w:rsidRDefault="00756A16" w:rsidP="0031455A">
      <w:pPr>
        <w:numPr>
          <w:ilvl w:val="0"/>
          <w:numId w:val="390"/>
        </w:numPr>
        <w:shd w:val="clear" w:color="auto" w:fill="FFFFFF"/>
        <w:tabs>
          <w:tab w:val="left" w:pos="787"/>
        </w:tabs>
        <w:spacing w:before="120"/>
        <w:ind w:left="398"/>
        <w:jc w:val="both"/>
        <w:rPr>
          <w:sz w:val="22"/>
          <w:szCs w:val="24"/>
        </w:rPr>
      </w:pPr>
      <w:r w:rsidRPr="00ED21EF">
        <w:rPr>
          <w:sz w:val="22"/>
          <w:szCs w:val="24"/>
        </w:rPr>
        <w:t>services and facilities provided by the SMA; and</w:t>
      </w:r>
    </w:p>
    <w:p w14:paraId="139BCBB4" w14:textId="77777777" w:rsidR="00756A16" w:rsidRPr="00ED21EF" w:rsidRDefault="00756A16" w:rsidP="0031455A">
      <w:pPr>
        <w:numPr>
          <w:ilvl w:val="0"/>
          <w:numId w:val="390"/>
        </w:numPr>
        <w:shd w:val="clear" w:color="auto" w:fill="FFFFFF"/>
        <w:tabs>
          <w:tab w:val="left" w:pos="787"/>
        </w:tabs>
        <w:spacing w:before="120"/>
        <w:ind w:left="787" w:hanging="389"/>
        <w:jc w:val="both"/>
        <w:rPr>
          <w:sz w:val="22"/>
          <w:szCs w:val="24"/>
        </w:rPr>
      </w:pPr>
      <w:r w:rsidRPr="00ED21EF">
        <w:rPr>
          <w:sz w:val="22"/>
          <w:szCs w:val="24"/>
        </w:rPr>
        <w:t>any matter specified in the regulations in relation to which expenses are incurred by the SMA under this Act, including, but without being limited to:</w:t>
      </w:r>
    </w:p>
    <w:p w14:paraId="5AE28018" w14:textId="77777777" w:rsidR="00756A16" w:rsidRPr="00ED21EF" w:rsidRDefault="00756A16" w:rsidP="0031455A">
      <w:pPr>
        <w:shd w:val="clear" w:color="auto" w:fill="FFFFFF"/>
        <w:spacing w:before="120"/>
        <w:ind w:left="1440" w:hanging="341"/>
        <w:jc w:val="both"/>
        <w:rPr>
          <w:sz w:val="22"/>
        </w:rPr>
      </w:pPr>
      <w:r w:rsidRPr="00ED21EF">
        <w:rPr>
          <w:sz w:val="22"/>
          <w:szCs w:val="24"/>
        </w:rPr>
        <w:t>(i)</w:t>
      </w:r>
      <w:r w:rsidR="000234B0">
        <w:rPr>
          <w:sz w:val="22"/>
          <w:szCs w:val="24"/>
        </w:rPr>
        <w:tab/>
      </w:r>
      <w:r w:rsidRPr="00ED21EF">
        <w:rPr>
          <w:sz w:val="22"/>
          <w:szCs w:val="24"/>
        </w:rPr>
        <w:t>applications for the issue, renewal or variation of a licence, permit, certificate or permission under this Act; and</w:t>
      </w:r>
    </w:p>
    <w:p w14:paraId="3E591267" w14:textId="77777777" w:rsidR="00756A16" w:rsidRPr="00ED21EF" w:rsidRDefault="00756A16" w:rsidP="0031455A">
      <w:pPr>
        <w:shd w:val="clear" w:color="auto" w:fill="FFFFFF"/>
        <w:spacing w:before="120"/>
        <w:ind w:left="1032"/>
        <w:jc w:val="both"/>
        <w:rPr>
          <w:sz w:val="22"/>
        </w:rPr>
      </w:pPr>
      <w:r w:rsidRPr="00ED21EF">
        <w:rPr>
          <w:sz w:val="22"/>
          <w:szCs w:val="24"/>
        </w:rPr>
        <w:t>(ii)</w:t>
      </w:r>
      <w:r w:rsidR="000234B0">
        <w:rPr>
          <w:sz w:val="22"/>
          <w:szCs w:val="24"/>
        </w:rPr>
        <w:tab/>
      </w:r>
      <w:r w:rsidRPr="00ED21EF">
        <w:rPr>
          <w:sz w:val="22"/>
          <w:szCs w:val="24"/>
        </w:rPr>
        <w:t>giving advice under section 141; and</w:t>
      </w:r>
    </w:p>
    <w:p w14:paraId="7A23D2A8" w14:textId="77777777" w:rsidR="00756A16" w:rsidRPr="00ED21EF" w:rsidRDefault="00756A16" w:rsidP="0031455A">
      <w:pPr>
        <w:shd w:val="clear" w:color="auto" w:fill="FFFFFF"/>
        <w:spacing w:before="120"/>
        <w:ind w:left="1445" w:hanging="480"/>
        <w:jc w:val="both"/>
        <w:rPr>
          <w:sz w:val="22"/>
        </w:rPr>
      </w:pPr>
      <w:r w:rsidRPr="00ED21EF">
        <w:rPr>
          <w:sz w:val="22"/>
          <w:szCs w:val="24"/>
        </w:rPr>
        <w:t>(iii)</w:t>
      </w:r>
      <w:r w:rsidR="000234B0">
        <w:rPr>
          <w:sz w:val="22"/>
          <w:szCs w:val="24"/>
        </w:rPr>
        <w:tab/>
      </w:r>
      <w:r w:rsidRPr="00ED21EF">
        <w:rPr>
          <w:sz w:val="22"/>
          <w:szCs w:val="24"/>
        </w:rPr>
        <w:t>a change made to information in the Register, and inspection of the Register; and</w:t>
      </w:r>
    </w:p>
    <w:p w14:paraId="4B555DAF" w14:textId="77777777" w:rsidR="00756A16" w:rsidRPr="00ED21EF" w:rsidRDefault="00756A16" w:rsidP="0031455A">
      <w:pPr>
        <w:shd w:val="clear" w:color="auto" w:fill="FFFFFF"/>
        <w:spacing w:before="120"/>
        <w:ind w:left="979"/>
        <w:jc w:val="both"/>
        <w:rPr>
          <w:sz w:val="22"/>
        </w:rPr>
      </w:pPr>
      <w:r w:rsidRPr="00ED21EF">
        <w:rPr>
          <w:sz w:val="22"/>
          <w:szCs w:val="24"/>
        </w:rPr>
        <w:t>(iv)</w:t>
      </w:r>
      <w:r w:rsidR="000234B0">
        <w:rPr>
          <w:sz w:val="22"/>
          <w:szCs w:val="24"/>
        </w:rPr>
        <w:tab/>
      </w:r>
      <w:r w:rsidRPr="00ED21EF">
        <w:rPr>
          <w:sz w:val="22"/>
          <w:szCs w:val="24"/>
        </w:rPr>
        <w:t>conciliation of interference disputes under Part 4.3; and</w:t>
      </w:r>
    </w:p>
    <w:p w14:paraId="24F7D6B8" w14:textId="77777777" w:rsidR="00756A16" w:rsidRPr="00ED21EF" w:rsidRDefault="00756A16" w:rsidP="0031455A">
      <w:pPr>
        <w:shd w:val="clear" w:color="auto" w:fill="FFFFFF"/>
        <w:spacing w:before="120"/>
        <w:ind w:left="1051"/>
        <w:jc w:val="both"/>
        <w:rPr>
          <w:sz w:val="22"/>
        </w:rPr>
      </w:pPr>
      <w:r w:rsidRPr="00ED21EF">
        <w:rPr>
          <w:sz w:val="22"/>
          <w:szCs w:val="24"/>
        </w:rPr>
        <w:t>(v)</w:t>
      </w:r>
      <w:r w:rsidR="000234B0">
        <w:rPr>
          <w:sz w:val="22"/>
          <w:szCs w:val="24"/>
        </w:rPr>
        <w:tab/>
      </w:r>
      <w:r w:rsidRPr="00ED21EF">
        <w:rPr>
          <w:sz w:val="22"/>
          <w:szCs w:val="24"/>
        </w:rPr>
        <w:t>giving an accreditation under section 263;</w:t>
      </w:r>
    </w:p>
    <w:p w14:paraId="52F52A02" w14:textId="77777777" w:rsidR="00756A16" w:rsidRPr="00ED21EF" w:rsidRDefault="00756A16" w:rsidP="0031455A">
      <w:pPr>
        <w:shd w:val="clear" w:color="auto" w:fill="FFFFFF"/>
        <w:spacing w:before="120"/>
        <w:ind w:left="10"/>
        <w:jc w:val="both"/>
        <w:rPr>
          <w:sz w:val="22"/>
        </w:rPr>
      </w:pPr>
      <w:r w:rsidRPr="00ED21EF">
        <w:rPr>
          <w:sz w:val="22"/>
          <w:szCs w:val="24"/>
        </w:rPr>
        <w:t>and specifying the persons by whom, and the times when, the charges are payable.</w:t>
      </w:r>
    </w:p>
    <w:p w14:paraId="22596E6A" w14:textId="77777777" w:rsidR="00756A16" w:rsidRPr="00ED21EF" w:rsidRDefault="00756A16" w:rsidP="0031455A">
      <w:pPr>
        <w:shd w:val="clear" w:color="auto" w:fill="FFFFFF"/>
        <w:spacing w:before="120"/>
        <w:ind w:left="10"/>
        <w:jc w:val="both"/>
        <w:rPr>
          <w:sz w:val="22"/>
        </w:rPr>
      </w:pPr>
      <w:r w:rsidRPr="00ED21EF">
        <w:rPr>
          <w:b/>
          <w:bCs/>
          <w:sz w:val="22"/>
          <w:szCs w:val="24"/>
        </w:rPr>
        <w:t>Spectrum access charges</w:t>
      </w:r>
    </w:p>
    <w:p w14:paraId="5BED8A42" w14:textId="77777777" w:rsidR="00756A16" w:rsidRPr="00ED21EF" w:rsidRDefault="00756A16" w:rsidP="0031455A">
      <w:pPr>
        <w:shd w:val="clear" w:color="auto" w:fill="FFFFFF"/>
        <w:spacing w:before="120"/>
        <w:ind w:left="341"/>
        <w:jc w:val="both"/>
        <w:rPr>
          <w:sz w:val="22"/>
        </w:rPr>
      </w:pPr>
      <w:r w:rsidRPr="00ED21EF">
        <w:rPr>
          <w:b/>
          <w:bCs/>
          <w:sz w:val="22"/>
          <w:szCs w:val="24"/>
        </w:rPr>
        <w:t xml:space="preserve">294.(1) </w:t>
      </w:r>
      <w:r w:rsidRPr="00ED21EF">
        <w:rPr>
          <w:sz w:val="22"/>
          <w:szCs w:val="24"/>
        </w:rPr>
        <w:t>The SMA may, by written instrument, make determinations:</w:t>
      </w:r>
    </w:p>
    <w:p w14:paraId="42DDF732" w14:textId="77777777" w:rsidR="00756A16" w:rsidRPr="00ED21EF" w:rsidRDefault="00756A16" w:rsidP="0031455A">
      <w:pPr>
        <w:numPr>
          <w:ilvl w:val="0"/>
          <w:numId w:val="391"/>
        </w:numPr>
        <w:shd w:val="clear" w:color="auto" w:fill="FFFFFF"/>
        <w:tabs>
          <w:tab w:val="left" w:pos="782"/>
        </w:tabs>
        <w:spacing w:before="120"/>
        <w:ind w:left="782" w:hanging="394"/>
        <w:jc w:val="both"/>
        <w:rPr>
          <w:sz w:val="22"/>
          <w:szCs w:val="24"/>
        </w:rPr>
      </w:pPr>
      <w:r w:rsidRPr="00ED21EF">
        <w:rPr>
          <w:sz w:val="22"/>
          <w:szCs w:val="24"/>
        </w:rPr>
        <w:t>fixing spectrum access charges payable by licensees for issuing spectrum licenses; and</w:t>
      </w:r>
    </w:p>
    <w:p w14:paraId="5860FE3F" w14:textId="77777777" w:rsidR="00756A16" w:rsidRPr="00ED21EF" w:rsidRDefault="00756A16" w:rsidP="0031455A">
      <w:pPr>
        <w:numPr>
          <w:ilvl w:val="0"/>
          <w:numId w:val="392"/>
        </w:numPr>
        <w:shd w:val="clear" w:color="auto" w:fill="FFFFFF"/>
        <w:tabs>
          <w:tab w:val="left" w:pos="782"/>
        </w:tabs>
        <w:spacing w:before="120"/>
        <w:ind w:left="389"/>
        <w:jc w:val="both"/>
        <w:rPr>
          <w:sz w:val="22"/>
          <w:szCs w:val="24"/>
        </w:rPr>
      </w:pPr>
      <w:r w:rsidRPr="00ED21EF">
        <w:rPr>
          <w:sz w:val="22"/>
          <w:szCs w:val="24"/>
        </w:rPr>
        <w:t>specifying the times when spectrum access charges are payable.</w:t>
      </w:r>
    </w:p>
    <w:p w14:paraId="1C06A2DC" w14:textId="77777777" w:rsidR="00756A16" w:rsidRPr="00ED21EF" w:rsidRDefault="00756A16" w:rsidP="0031455A">
      <w:pPr>
        <w:numPr>
          <w:ilvl w:val="0"/>
          <w:numId w:val="393"/>
        </w:numPr>
        <w:shd w:val="clear" w:color="auto" w:fill="FFFFFF"/>
        <w:tabs>
          <w:tab w:val="left" w:pos="730"/>
        </w:tabs>
        <w:spacing w:before="120"/>
        <w:ind w:firstLine="336"/>
        <w:jc w:val="both"/>
        <w:rPr>
          <w:b/>
          <w:bCs/>
          <w:sz w:val="22"/>
          <w:szCs w:val="24"/>
        </w:rPr>
      </w:pPr>
      <w:r w:rsidRPr="00ED21EF">
        <w:rPr>
          <w:sz w:val="22"/>
          <w:szCs w:val="24"/>
        </w:rPr>
        <w:t>The Minister may give written directions to the SMA about the matters dealt with in determinations.</w:t>
      </w:r>
    </w:p>
    <w:p w14:paraId="45A2A1F2" w14:textId="77777777" w:rsidR="00756A16" w:rsidRPr="00ED21EF" w:rsidRDefault="00756A16" w:rsidP="0031455A">
      <w:pPr>
        <w:numPr>
          <w:ilvl w:val="0"/>
          <w:numId w:val="393"/>
        </w:numPr>
        <w:shd w:val="clear" w:color="auto" w:fill="FFFFFF"/>
        <w:tabs>
          <w:tab w:val="left" w:pos="730"/>
        </w:tabs>
        <w:spacing w:before="120"/>
        <w:ind w:left="336"/>
        <w:jc w:val="both"/>
        <w:rPr>
          <w:b/>
          <w:bCs/>
          <w:sz w:val="22"/>
          <w:szCs w:val="24"/>
        </w:rPr>
      </w:pPr>
      <w:r w:rsidRPr="00ED21EF">
        <w:rPr>
          <w:sz w:val="22"/>
          <w:szCs w:val="24"/>
        </w:rPr>
        <w:t>Directions may, for example, require that:</w:t>
      </w:r>
    </w:p>
    <w:p w14:paraId="0B2B9A75" w14:textId="77777777" w:rsidR="00756A16" w:rsidRPr="00ED21EF" w:rsidRDefault="00756A16" w:rsidP="0031455A">
      <w:pPr>
        <w:numPr>
          <w:ilvl w:val="0"/>
          <w:numId w:val="394"/>
        </w:numPr>
        <w:shd w:val="clear" w:color="auto" w:fill="FFFFFF"/>
        <w:tabs>
          <w:tab w:val="left" w:pos="778"/>
        </w:tabs>
        <w:spacing w:before="120"/>
        <w:ind w:left="778" w:hanging="394"/>
        <w:jc w:val="both"/>
        <w:rPr>
          <w:sz w:val="22"/>
          <w:szCs w:val="24"/>
        </w:rPr>
      </w:pPr>
      <w:r w:rsidRPr="00ED21EF">
        <w:rPr>
          <w:sz w:val="22"/>
          <w:szCs w:val="24"/>
        </w:rPr>
        <w:t>the level of spectrum access charges payable in respect of one or more specified classes of public or community services is to be a specified portion only of the level of spectrum access charges otherwise payable; or</w:t>
      </w:r>
    </w:p>
    <w:p w14:paraId="22D1304E" w14:textId="77777777" w:rsidR="00756A16" w:rsidRPr="00ED21EF" w:rsidRDefault="00756A16" w:rsidP="0031455A">
      <w:pPr>
        <w:numPr>
          <w:ilvl w:val="0"/>
          <w:numId w:val="394"/>
        </w:numPr>
        <w:shd w:val="clear" w:color="auto" w:fill="FFFFFF"/>
        <w:tabs>
          <w:tab w:val="left" w:pos="778"/>
        </w:tabs>
        <w:spacing w:before="120"/>
        <w:ind w:left="778" w:hanging="394"/>
        <w:jc w:val="both"/>
        <w:rPr>
          <w:sz w:val="22"/>
          <w:szCs w:val="24"/>
        </w:rPr>
      </w:pPr>
      <w:r w:rsidRPr="00ED21EF">
        <w:rPr>
          <w:sz w:val="22"/>
          <w:szCs w:val="24"/>
        </w:rPr>
        <w:t>spectrum access charges are not to be payable in respect of a specified class of public or community services; or</w:t>
      </w:r>
    </w:p>
    <w:p w14:paraId="4E36E3D9" w14:textId="77777777" w:rsidR="00756A16" w:rsidRPr="00ED21EF" w:rsidRDefault="00756A16" w:rsidP="0031455A">
      <w:pPr>
        <w:numPr>
          <w:ilvl w:val="0"/>
          <w:numId w:val="394"/>
        </w:numPr>
        <w:shd w:val="clear" w:color="auto" w:fill="FFFFFF"/>
        <w:tabs>
          <w:tab w:val="left" w:pos="778"/>
        </w:tabs>
        <w:spacing w:before="120"/>
        <w:ind w:left="778" w:hanging="394"/>
        <w:jc w:val="both"/>
        <w:rPr>
          <w:sz w:val="22"/>
          <w:szCs w:val="24"/>
        </w:rPr>
      </w:pPr>
      <w:r w:rsidRPr="00ED21EF">
        <w:rPr>
          <w:sz w:val="22"/>
          <w:szCs w:val="24"/>
        </w:rPr>
        <w:t>persons are to be permitted to pay in instalments, as specified in the direction, the spectrum access charges payable in respect of a specified class of public or community services.</w:t>
      </w:r>
    </w:p>
    <w:p w14:paraId="2ACFC88F" w14:textId="77777777" w:rsidR="00756A16" w:rsidRPr="00ED21EF" w:rsidRDefault="00756A16" w:rsidP="0031455A">
      <w:pPr>
        <w:numPr>
          <w:ilvl w:val="0"/>
          <w:numId w:val="395"/>
        </w:numPr>
        <w:shd w:val="clear" w:color="auto" w:fill="FFFFFF"/>
        <w:tabs>
          <w:tab w:val="left" w:pos="730"/>
        </w:tabs>
        <w:spacing w:before="120"/>
        <w:ind w:firstLine="336"/>
        <w:jc w:val="both"/>
        <w:rPr>
          <w:b/>
          <w:bCs/>
          <w:sz w:val="22"/>
          <w:szCs w:val="24"/>
        </w:rPr>
      </w:pPr>
      <w:r w:rsidRPr="00ED21EF">
        <w:rPr>
          <w:sz w:val="22"/>
          <w:szCs w:val="24"/>
        </w:rPr>
        <w:t>The SMA must ensure that its determinations comply with any directions in force under this section.</w:t>
      </w:r>
    </w:p>
    <w:p w14:paraId="004DEFCB" w14:textId="77777777" w:rsidR="00756A16" w:rsidRPr="00ED21EF" w:rsidRDefault="00756A16" w:rsidP="0031455A">
      <w:pPr>
        <w:numPr>
          <w:ilvl w:val="0"/>
          <w:numId w:val="395"/>
        </w:numPr>
        <w:shd w:val="clear" w:color="auto" w:fill="FFFFFF"/>
        <w:tabs>
          <w:tab w:val="left" w:pos="730"/>
        </w:tabs>
        <w:spacing w:before="120"/>
        <w:ind w:firstLine="336"/>
        <w:jc w:val="both"/>
        <w:rPr>
          <w:b/>
          <w:bCs/>
          <w:sz w:val="22"/>
          <w:szCs w:val="24"/>
        </w:rPr>
      </w:pPr>
      <w:r w:rsidRPr="00ED21EF">
        <w:rPr>
          <w:sz w:val="22"/>
          <w:szCs w:val="24"/>
        </w:rPr>
        <w:t xml:space="preserve">A direction is a disallowable instrument for the purposes of section 46A of the </w:t>
      </w:r>
      <w:r w:rsidRPr="00ED21EF">
        <w:rPr>
          <w:i/>
          <w:iCs/>
          <w:sz w:val="22"/>
          <w:szCs w:val="24"/>
        </w:rPr>
        <w:t>Acts Interpretation Act 1901.</w:t>
      </w:r>
    </w:p>
    <w:p w14:paraId="48F4EA0E" w14:textId="77777777" w:rsidR="000234B0" w:rsidRDefault="000234B0" w:rsidP="0031455A">
      <w:pPr>
        <w:shd w:val="clear" w:color="auto" w:fill="FFFFFF"/>
        <w:spacing w:before="120"/>
        <w:ind w:left="1762"/>
        <w:jc w:val="both"/>
        <w:rPr>
          <w:b/>
          <w:bCs/>
          <w:sz w:val="22"/>
          <w:szCs w:val="24"/>
        </w:rPr>
        <w:sectPr w:rsidR="000234B0" w:rsidSect="0071147F">
          <w:pgSz w:w="12240" w:h="15840" w:code="1"/>
          <w:pgMar w:top="1440" w:right="1440" w:bottom="1440" w:left="1440" w:header="720" w:footer="720" w:gutter="0"/>
          <w:cols w:space="60"/>
          <w:noEndnote/>
        </w:sectPr>
      </w:pPr>
    </w:p>
    <w:p w14:paraId="76C3F479" w14:textId="77777777" w:rsidR="00756A16" w:rsidRPr="00ED21EF" w:rsidRDefault="00756A16" w:rsidP="0031455A">
      <w:pPr>
        <w:shd w:val="clear" w:color="auto" w:fill="FFFFFF"/>
        <w:spacing w:before="120"/>
        <w:ind w:left="5"/>
        <w:jc w:val="both"/>
        <w:rPr>
          <w:sz w:val="22"/>
        </w:rPr>
      </w:pPr>
      <w:r w:rsidRPr="005A2A5A">
        <w:rPr>
          <w:b/>
          <w:bCs/>
          <w:sz w:val="22"/>
          <w:szCs w:val="24"/>
        </w:rPr>
        <w:lastRenderedPageBreak/>
        <w:t xml:space="preserve">Publication </w:t>
      </w:r>
      <w:r w:rsidRPr="00ED21EF">
        <w:rPr>
          <w:b/>
          <w:bCs/>
          <w:sz w:val="22"/>
          <w:szCs w:val="24"/>
        </w:rPr>
        <w:t>of determinations</w:t>
      </w:r>
    </w:p>
    <w:p w14:paraId="5686C8EE" w14:textId="77777777" w:rsidR="00756A16" w:rsidRPr="00ED21EF" w:rsidRDefault="00756A16" w:rsidP="0031455A">
      <w:pPr>
        <w:shd w:val="clear" w:color="auto" w:fill="FFFFFF"/>
        <w:tabs>
          <w:tab w:val="left" w:pos="874"/>
        </w:tabs>
        <w:spacing w:before="120"/>
        <w:ind w:firstLine="346"/>
        <w:jc w:val="both"/>
        <w:rPr>
          <w:sz w:val="22"/>
        </w:rPr>
      </w:pPr>
      <w:r w:rsidRPr="00ED21EF">
        <w:rPr>
          <w:b/>
          <w:bCs/>
          <w:sz w:val="22"/>
          <w:szCs w:val="24"/>
        </w:rPr>
        <w:t>295.</w:t>
      </w:r>
      <w:r w:rsidRPr="00ED21EF">
        <w:rPr>
          <w:b/>
          <w:bCs/>
          <w:sz w:val="22"/>
          <w:szCs w:val="24"/>
        </w:rPr>
        <w:tab/>
      </w:r>
      <w:r w:rsidRPr="00ED21EF">
        <w:rPr>
          <w:sz w:val="22"/>
          <w:szCs w:val="24"/>
        </w:rPr>
        <w:t>Determinations are to be made public in the way the SMA</w:t>
      </w:r>
      <w:r w:rsidR="00A614B5">
        <w:rPr>
          <w:sz w:val="22"/>
          <w:szCs w:val="24"/>
        </w:rPr>
        <w:t xml:space="preserve"> </w:t>
      </w:r>
      <w:r w:rsidRPr="00ED21EF">
        <w:rPr>
          <w:sz w:val="22"/>
          <w:szCs w:val="24"/>
        </w:rPr>
        <w:t>thinks appropriate.</w:t>
      </w:r>
    </w:p>
    <w:p w14:paraId="0BD73FC9" w14:textId="77777777" w:rsidR="00756A16" w:rsidRPr="00ED21EF" w:rsidRDefault="00756A16" w:rsidP="0031455A">
      <w:pPr>
        <w:shd w:val="clear" w:color="auto" w:fill="FFFFFF"/>
        <w:spacing w:before="120"/>
        <w:jc w:val="both"/>
        <w:rPr>
          <w:sz w:val="22"/>
        </w:rPr>
      </w:pPr>
      <w:r w:rsidRPr="00ED21EF">
        <w:rPr>
          <w:b/>
          <w:bCs/>
          <w:sz w:val="22"/>
          <w:szCs w:val="24"/>
        </w:rPr>
        <w:t>Collection of charges on behalf of the SMA</w:t>
      </w:r>
    </w:p>
    <w:p w14:paraId="5BB6B605" w14:textId="77777777" w:rsidR="00756A16" w:rsidRPr="00ED21EF" w:rsidRDefault="00756A16" w:rsidP="0031455A">
      <w:pPr>
        <w:shd w:val="clear" w:color="auto" w:fill="FFFFFF"/>
        <w:tabs>
          <w:tab w:val="left" w:pos="874"/>
        </w:tabs>
        <w:spacing w:before="120"/>
        <w:ind w:firstLine="346"/>
        <w:jc w:val="both"/>
        <w:rPr>
          <w:sz w:val="22"/>
        </w:rPr>
      </w:pPr>
      <w:r w:rsidRPr="00ED21EF">
        <w:rPr>
          <w:b/>
          <w:bCs/>
          <w:sz w:val="22"/>
          <w:szCs w:val="24"/>
        </w:rPr>
        <w:t>296.</w:t>
      </w:r>
      <w:r w:rsidRPr="00ED21EF">
        <w:rPr>
          <w:b/>
          <w:bCs/>
          <w:sz w:val="22"/>
          <w:szCs w:val="24"/>
        </w:rPr>
        <w:tab/>
      </w:r>
      <w:r w:rsidRPr="00ED21EF">
        <w:rPr>
          <w:sz w:val="22"/>
          <w:szCs w:val="24"/>
        </w:rPr>
        <w:t>The SMA may enter into arrangements with persons or other</w:t>
      </w:r>
      <w:r w:rsidR="00A614B5">
        <w:rPr>
          <w:sz w:val="22"/>
          <w:szCs w:val="24"/>
        </w:rPr>
        <w:t xml:space="preserve"> </w:t>
      </w:r>
      <w:r w:rsidRPr="00ED21EF">
        <w:rPr>
          <w:sz w:val="22"/>
          <w:szCs w:val="24"/>
        </w:rPr>
        <w:t>bodies under which those persons or other bodies may, on the SMA</w:t>
      </w:r>
      <w:r w:rsidR="005E1428" w:rsidRPr="00ED21EF">
        <w:rPr>
          <w:sz w:val="22"/>
          <w:szCs w:val="24"/>
        </w:rPr>
        <w:t>’</w:t>
      </w:r>
      <w:r w:rsidRPr="00ED21EF">
        <w:rPr>
          <w:sz w:val="22"/>
          <w:szCs w:val="24"/>
        </w:rPr>
        <w:t>s</w:t>
      </w:r>
      <w:r w:rsidR="00A614B5">
        <w:rPr>
          <w:sz w:val="22"/>
          <w:szCs w:val="24"/>
        </w:rPr>
        <w:t xml:space="preserve"> </w:t>
      </w:r>
      <w:r w:rsidRPr="00ED21EF">
        <w:rPr>
          <w:sz w:val="22"/>
          <w:szCs w:val="24"/>
        </w:rPr>
        <w:t>behalf, receive from persons payments of charges under this Part.</w:t>
      </w:r>
    </w:p>
    <w:p w14:paraId="0B71B9E8" w14:textId="77777777" w:rsidR="00756A16" w:rsidRPr="00ED21EF" w:rsidRDefault="00756A16" w:rsidP="0031455A">
      <w:pPr>
        <w:shd w:val="clear" w:color="auto" w:fill="FFFFFF"/>
        <w:spacing w:before="120"/>
        <w:ind w:left="5"/>
        <w:jc w:val="both"/>
        <w:rPr>
          <w:sz w:val="22"/>
        </w:rPr>
      </w:pPr>
      <w:r w:rsidRPr="00ED21EF">
        <w:rPr>
          <w:b/>
          <w:bCs/>
          <w:sz w:val="22"/>
          <w:szCs w:val="24"/>
        </w:rPr>
        <w:t>Limits on charges</w:t>
      </w:r>
    </w:p>
    <w:p w14:paraId="24F5B5D3" w14:textId="77777777" w:rsidR="00756A16" w:rsidRPr="00ED21EF" w:rsidRDefault="00756A16" w:rsidP="0031455A">
      <w:pPr>
        <w:shd w:val="clear" w:color="auto" w:fill="FFFFFF"/>
        <w:tabs>
          <w:tab w:val="left" w:pos="874"/>
        </w:tabs>
        <w:spacing w:before="120"/>
        <w:ind w:firstLine="346"/>
        <w:jc w:val="both"/>
        <w:rPr>
          <w:sz w:val="22"/>
        </w:rPr>
      </w:pPr>
      <w:r w:rsidRPr="00ED21EF">
        <w:rPr>
          <w:b/>
          <w:bCs/>
          <w:sz w:val="22"/>
          <w:szCs w:val="24"/>
        </w:rPr>
        <w:t>297.</w:t>
      </w:r>
      <w:r w:rsidRPr="00ED21EF">
        <w:rPr>
          <w:b/>
          <w:bCs/>
          <w:sz w:val="22"/>
          <w:szCs w:val="24"/>
        </w:rPr>
        <w:tab/>
      </w:r>
      <w:r w:rsidRPr="00ED21EF">
        <w:rPr>
          <w:sz w:val="22"/>
          <w:szCs w:val="24"/>
        </w:rPr>
        <w:t>The amount or rate of a charge fixed by a determination must</w:t>
      </w:r>
      <w:r w:rsidR="00A614B5">
        <w:rPr>
          <w:sz w:val="22"/>
          <w:szCs w:val="24"/>
        </w:rPr>
        <w:t xml:space="preserve"> </w:t>
      </w:r>
      <w:r w:rsidRPr="00ED21EF">
        <w:rPr>
          <w:sz w:val="22"/>
          <w:szCs w:val="24"/>
        </w:rPr>
        <w:t>not be such as to amount to taxation.</w:t>
      </w:r>
    </w:p>
    <w:p w14:paraId="014D3081" w14:textId="77777777" w:rsidR="00756A16" w:rsidRPr="00ED21EF" w:rsidRDefault="00756A16" w:rsidP="0031455A">
      <w:pPr>
        <w:shd w:val="clear" w:color="auto" w:fill="FFFFFF"/>
        <w:spacing w:before="120"/>
        <w:ind w:left="19"/>
        <w:jc w:val="both"/>
        <w:rPr>
          <w:sz w:val="22"/>
        </w:rPr>
      </w:pPr>
      <w:r w:rsidRPr="00ED21EF">
        <w:rPr>
          <w:b/>
          <w:bCs/>
          <w:sz w:val="22"/>
          <w:szCs w:val="24"/>
        </w:rPr>
        <w:t>Recovery of charges</w:t>
      </w:r>
    </w:p>
    <w:p w14:paraId="094A77F8" w14:textId="77777777" w:rsidR="00756A16" w:rsidRPr="00ED21EF" w:rsidRDefault="00756A16" w:rsidP="0031455A">
      <w:pPr>
        <w:shd w:val="clear" w:color="auto" w:fill="FFFFFF"/>
        <w:tabs>
          <w:tab w:val="left" w:pos="874"/>
        </w:tabs>
        <w:spacing w:before="120"/>
        <w:ind w:firstLine="346"/>
        <w:jc w:val="both"/>
        <w:rPr>
          <w:sz w:val="22"/>
        </w:rPr>
      </w:pPr>
      <w:r w:rsidRPr="00ED21EF">
        <w:rPr>
          <w:b/>
          <w:bCs/>
          <w:sz w:val="22"/>
          <w:szCs w:val="24"/>
        </w:rPr>
        <w:t>298.</w:t>
      </w:r>
      <w:r w:rsidRPr="00ED21EF">
        <w:rPr>
          <w:b/>
          <w:bCs/>
          <w:sz w:val="22"/>
          <w:szCs w:val="24"/>
        </w:rPr>
        <w:tab/>
      </w:r>
      <w:r w:rsidRPr="00ED21EF">
        <w:rPr>
          <w:sz w:val="22"/>
          <w:szCs w:val="24"/>
        </w:rPr>
        <w:t>A charge fixed by a determination may be recovered as a debt</w:t>
      </w:r>
      <w:r w:rsidR="00A614B5">
        <w:rPr>
          <w:sz w:val="22"/>
          <w:szCs w:val="24"/>
        </w:rPr>
        <w:t xml:space="preserve"> </w:t>
      </w:r>
      <w:r w:rsidRPr="00ED21EF">
        <w:rPr>
          <w:sz w:val="22"/>
          <w:szCs w:val="24"/>
        </w:rPr>
        <w:t>due to the Commonwealth.</w:t>
      </w:r>
    </w:p>
    <w:p w14:paraId="08E913EE" w14:textId="77777777" w:rsidR="00756A16" w:rsidRPr="00ED21EF" w:rsidRDefault="00756A16" w:rsidP="000234B0">
      <w:pPr>
        <w:shd w:val="clear" w:color="auto" w:fill="FFFFFF"/>
        <w:spacing w:before="240"/>
        <w:jc w:val="center"/>
        <w:rPr>
          <w:sz w:val="22"/>
        </w:rPr>
      </w:pPr>
      <w:r w:rsidRPr="00ED21EF">
        <w:rPr>
          <w:b/>
          <w:bCs/>
          <w:sz w:val="22"/>
          <w:szCs w:val="24"/>
        </w:rPr>
        <w:t>CHAPTER 6</w:t>
      </w:r>
      <w:r w:rsidRPr="00ED21EF">
        <w:rPr>
          <w:rFonts w:eastAsia="Times New Roman"/>
          <w:b/>
          <w:bCs/>
          <w:sz w:val="22"/>
          <w:szCs w:val="24"/>
        </w:rPr>
        <w:t>—MISCELLANEOUS</w:t>
      </w:r>
    </w:p>
    <w:p w14:paraId="70AE3E3A" w14:textId="77777777" w:rsidR="00756A16" w:rsidRPr="00ED21EF" w:rsidRDefault="00756A16" w:rsidP="0031455A">
      <w:pPr>
        <w:shd w:val="clear" w:color="auto" w:fill="FFFFFF"/>
        <w:spacing w:before="120"/>
        <w:ind w:left="24"/>
        <w:jc w:val="both"/>
        <w:rPr>
          <w:sz w:val="22"/>
        </w:rPr>
      </w:pPr>
      <w:r w:rsidRPr="00ED21EF">
        <w:rPr>
          <w:b/>
          <w:bCs/>
          <w:sz w:val="22"/>
          <w:szCs w:val="24"/>
        </w:rPr>
        <w:t>International agreements etc.</w:t>
      </w:r>
    </w:p>
    <w:p w14:paraId="6796386F" w14:textId="77777777" w:rsidR="00756A16" w:rsidRPr="00ED21EF" w:rsidRDefault="00756A16" w:rsidP="0031455A">
      <w:pPr>
        <w:shd w:val="clear" w:color="auto" w:fill="FFFFFF"/>
        <w:spacing w:before="120"/>
        <w:ind w:left="14" w:firstLine="350"/>
        <w:jc w:val="both"/>
        <w:rPr>
          <w:sz w:val="22"/>
        </w:rPr>
      </w:pPr>
      <w:r w:rsidRPr="00ED21EF">
        <w:rPr>
          <w:b/>
          <w:bCs/>
          <w:sz w:val="22"/>
          <w:szCs w:val="24"/>
        </w:rPr>
        <w:t xml:space="preserve">299.(1) </w:t>
      </w:r>
      <w:r w:rsidRPr="00ED21EF">
        <w:rPr>
          <w:sz w:val="22"/>
          <w:szCs w:val="24"/>
        </w:rPr>
        <w:t>A person or body exercising a power conferred under this Act (other than Part 4.4 or 5.5) must have regard to:</w:t>
      </w:r>
    </w:p>
    <w:p w14:paraId="08FFD837" w14:textId="77777777" w:rsidR="00756A16" w:rsidRPr="00ED21EF" w:rsidRDefault="00756A16" w:rsidP="0031455A">
      <w:pPr>
        <w:numPr>
          <w:ilvl w:val="0"/>
          <w:numId w:val="396"/>
        </w:numPr>
        <w:shd w:val="clear" w:color="auto" w:fill="FFFFFF"/>
        <w:tabs>
          <w:tab w:val="left" w:pos="806"/>
        </w:tabs>
        <w:spacing w:before="120"/>
        <w:ind w:left="806" w:hanging="394"/>
        <w:jc w:val="both"/>
        <w:rPr>
          <w:sz w:val="22"/>
          <w:szCs w:val="24"/>
        </w:rPr>
      </w:pPr>
      <w:r w:rsidRPr="00ED21EF">
        <w:rPr>
          <w:sz w:val="22"/>
          <w:szCs w:val="24"/>
        </w:rPr>
        <w:t>any agreement, treaty or convention, between Australia and another country or countries, that makes provision in relation to radio emission; and</w:t>
      </w:r>
    </w:p>
    <w:p w14:paraId="5A1659F2" w14:textId="77777777" w:rsidR="00756A16" w:rsidRPr="00ED21EF" w:rsidRDefault="00756A16" w:rsidP="0031455A">
      <w:pPr>
        <w:numPr>
          <w:ilvl w:val="0"/>
          <w:numId w:val="397"/>
        </w:numPr>
        <w:shd w:val="clear" w:color="auto" w:fill="FFFFFF"/>
        <w:tabs>
          <w:tab w:val="left" w:pos="806"/>
        </w:tabs>
        <w:spacing w:before="120"/>
        <w:ind w:left="413"/>
        <w:jc w:val="both"/>
        <w:rPr>
          <w:sz w:val="22"/>
          <w:szCs w:val="24"/>
        </w:rPr>
      </w:pPr>
      <w:r w:rsidRPr="00ED21EF">
        <w:rPr>
          <w:sz w:val="22"/>
          <w:szCs w:val="24"/>
        </w:rPr>
        <w:t>any instrument or writing specified in the regulations.</w:t>
      </w:r>
    </w:p>
    <w:p w14:paraId="268579F3" w14:textId="77777777" w:rsidR="00756A16" w:rsidRPr="00ED21EF" w:rsidRDefault="00756A16" w:rsidP="0031455A">
      <w:pPr>
        <w:numPr>
          <w:ilvl w:val="0"/>
          <w:numId w:val="398"/>
        </w:numPr>
        <w:shd w:val="clear" w:color="auto" w:fill="FFFFFF"/>
        <w:tabs>
          <w:tab w:val="left" w:pos="773"/>
        </w:tabs>
        <w:spacing w:before="120"/>
        <w:ind w:left="24" w:firstLine="341"/>
        <w:jc w:val="both"/>
        <w:rPr>
          <w:b/>
          <w:bCs/>
          <w:sz w:val="22"/>
          <w:szCs w:val="24"/>
        </w:rPr>
      </w:pPr>
      <w:r w:rsidRPr="00ED21EF">
        <w:rPr>
          <w:sz w:val="22"/>
          <w:szCs w:val="24"/>
        </w:rPr>
        <w:t>Nothing in subsection (1) limits the kinds of matters to which the person or body may have regard in exercising those powers.</w:t>
      </w:r>
    </w:p>
    <w:p w14:paraId="69A41B5E" w14:textId="77777777" w:rsidR="00756A16" w:rsidRPr="00ED21EF" w:rsidRDefault="00756A16" w:rsidP="0031455A">
      <w:pPr>
        <w:numPr>
          <w:ilvl w:val="0"/>
          <w:numId w:val="398"/>
        </w:numPr>
        <w:shd w:val="clear" w:color="auto" w:fill="FFFFFF"/>
        <w:tabs>
          <w:tab w:val="left" w:pos="773"/>
        </w:tabs>
        <w:spacing w:before="120"/>
        <w:ind w:left="24" w:firstLine="341"/>
        <w:jc w:val="both"/>
        <w:rPr>
          <w:b/>
          <w:bCs/>
          <w:sz w:val="22"/>
          <w:szCs w:val="24"/>
        </w:rPr>
      </w:pPr>
      <w:r w:rsidRPr="00ED21EF">
        <w:rPr>
          <w:sz w:val="22"/>
          <w:szCs w:val="24"/>
        </w:rPr>
        <w:t>Regulations made for the purposes of paragraph (1)(b) may prescribe a specified instrument or writing:</w:t>
      </w:r>
    </w:p>
    <w:p w14:paraId="57BAD8E9" w14:textId="77777777" w:rsidR="00756A16" w:rsidRPr="00ED21EF" w:rsidRDefault="00756A16" w:rsidP="0031455A">
      <w:pPr>
        <w:numPr>
          <w:ilvl w:val="0"/>
          <w:numId w:val="399"/>
        </w:numPr>
        <w:shd w:val="clear" w:color="auto" w:fill="FFFFFF"/>
        <w:tabs>
          <w:tab w:val="left" w:pos="816"/>
        </w:tabs>
        <w:spacing w:before="120"/>
        <w:ind w:left="816" w:hanging="398"/>
        <w:jc w:val="both"/>
        <w:rPr>
          <w:sz w:val="22"/>
          <w:szCs w:val="24"/>
        </w:rPr>
      </w:pPr>
      <w:r w:rsidRPr="00ED21EF">
        <w:rPr>
          <w:sz w:val="22"/>
          <w:szCs w:val="24"/>
        </w:rPr>
        <w:t>as in force or existence at the time when the regulations come into effect; or</w:t>
      </w:r>
    </w:p>
    <w:p w14:paraId="362054D6" w14:textId="77777777" w:rsidR="00756A16" w:rsidRPr="00ED21EF" w:rsidRDefault="00756A16" w:rsidP="0031455A">
      <w:pPr>
        <w:numPr>
          <w:ilvl w:val="0"/>
          <w:numId w:val="399"/>
        </w:numPr>
        <w:shd w:val="clear" w:color="auto" w:fill="FFFFFF"/>
        <w:tabs>
          <w:tab w:val="left" w:pos="816"/>
        </w:tabs>
        <w:spacing w:before="120"/>
        <w:ind w:left="418"/>
        <w:jc w:val="both"/>
        <w:rPr>
          <w:sz w:val="22"/>
          <w:szCs w:val="24"/>
        </w:rPr>
      </w:pPr>
      <w:r w:rsidRPr="00ED21EF">
        <w:rPr>
          <w:sz w:val="22"/>
          <w:szCs w:val="24"/>
        </w:rPr>
        <w:t>as amended or altered from time to time.</w:t>
      </w:r>
    </w:p>
    <w:p w14:paraId="116368B1" w14:textId="77777777" w:rsidR="00756A16" w:rsidRPr="00ED21EF" w:rsidRDefault="00756A16" w:rsidP="0031455A">
      <w:pPr>
        <w:shd w:val="clear" w:color="auto" w:fill="FFFFFF"/>
        <w:spacing w:before="120"/>
        <w:ind w:left="34"/>
        <w:jc w:val="both"/>
        <w:rPr>
          <w:sz w:val="22"/>
        </w:rPr>
      </w:pPr>
      <w:r w:rsidRPr="00ED21EF">
        <w:rPr>
          <w:b/>
          <w:bCs/>
          <w:sz w:val="22"/>
          <w:szCs w:val="24"/>
        </w:rPr>
        <w:t xml:space="preserve">Labelling of </w:t>
      </w:r>
      <w:r w:rsidRPr="005A2A5A">
        <w:rPr>
          <w:b/>
          <w:bCs/>
          <w:sz w:val="22"/>
          <w:szCs w:val="24"/>
        </w:rPr>
        <w:t xml:space="preserve">radiocommunications </w:t>
      </w:r>
      <w:r w:rsidRPr="00ED21EF">
        <w:rPr>
          <w:b/>
          <w:bCs/>
          <w:sz w:val="22"/>
          <w:szCs w:val="24"/>
        </w:rPr>
        <w:t>transmitters for purposes of identification</w:t>
      </w:r>
    </w:p>
    <w:p w14:paraId="2DB404B3" w14:textId="77777777" w:rsidR="00756A16" w:rsidRPr="00ED21EF" w:rsidRDefault="00756A16" w:rsidP="0031455A">
      <w:pPr>
        <w:shd w:val="clear" w:color="auto" w:fill="FFFFFF"/>
        <w:spacing w:before="120"/>
        <w:ind w:left="34" w:firstLine="331"/>
        <w:jc w:val="both"/>
        <w:rPr>
          <w:sz w:val="22"/>
        </w:rPr>
      </w:pPr>
      <w:r w:rsidRPr="00ED21EF">
        <w:rPr>
          <w:b/>
          <w:bCs/>
          <w:sz w:val="22"/>
          <w:szCs w:val="24"/>
        </w:rPr>
        <w:t xml:space="preserve">300.(1) </w:t>
      </w:r>
      <w:r w:rsidRPr="00ED21EF">
        <w:rPr>
          <w:sz w:val="22"/>
          <w:szCs w:val="24"/>
        </w:rPr>
        <w:t xml:space="preserve">The SMA may, by determination in writing, require any person who operates </w:t>
      </w:r>
      <w:r w:rsidRPr="005A2A5A">
        <w:rPr>
          <w:sz w:val="22"/>
          <w:szCs w:val="24"/>
        </w:rPr>
        <w:t xml:space="preserve">a radiocommunications </w:t>
      </w:r>
      <w:r w:rsidRPr="00ED21EF">
        <w:rPr>
          <w:sz w:val="22"/>
          <w:szCs w:val="24"/>
        </w:rPr>
        <w:t>transmitter under a licence to affix to that transmitter a label setting out the information specified in the determination.</w:t>
      </w:r>
    </w:p>
    <w:p w14:paraId="6E251BEB" w14:textId="77777777" w:rsidR="00756A16" w:rsidRPr="00ED21EF" w:rsidRDefault="00756A16" w:rsidP="0031455A">
      <w:pPr>
        <w:shd w:val="clear" w:color="auto" w:fill="FFFFFF"/>
        <w:spacing w:before="120"/>
        <w:ind w:left="38" w:firstLine="341"/>
        <w:jc w:val="both"/>
        <w:rPr>
          <w:sz w:val="22"/>
        </w:rPr>
      </w:pPr>
      <w:r w:rsidRPr="00ED21EF">
        <w:rPr>
          <w:b/>
          <w:bCs/>
          <w:sz w:val="22"/>
          <w:szCs w:val="24"/>
        </w:rPr>
        <w:t>(2)</w:t>
      </w:r>
      <w:r w:rsidRPr="00ED21EF">
        <w:rPr>
          <w:sz w:val="22"/>
          <w:szCs w:val="24"/>
        </w:rPr>
        <w:t xml:space="preserve"> Without limiting the generality of subsection (1), the determination may specify the following information:</w:t>
      </w:r>
    </w:p>
    <w:p w14:paraId="20ACFEDC" w14:textId="77777777" w:rsidR="00756A16" w:rsidRPr="00ED21EF" w:rsidRDefault="00756A16" w:rsidP="0031455A">
      <w:pPr>
        <w:shd w:val="clear" w:color="auto" w:fill="FFFFFF"/>
        <w:spacing w:before="120"/>
        <w:ind w:left="830" w:hanging="394"/>
        <w:jc w:val="both"/>
        <w:rPr>
          <w:sz w:val="22"/>
        </w:rPr>
      </w:pPr>
      <w:r w:rsidRPr="00ED21EF">
        <w:rPr>
          <w:sz w:val="22"/>
          <w:szCs w:val="24"/>
        </w:rPr>
        <w:t xml:space="preserve">(a) details about the licence under which the </w:t>
      </w:r>
      <w:r w:rsidRPr="005A2A5A">
        <w:rPr>
          <w:sz w:val="22"/>
          <w:szCs w:val="24"/>
        </w:rPr>
        <w:t xml:space="preserve">radiocommunications </w:t>
      </w:r>
      <w:r w:rsidRPr="00ED21EF">
        <w:rPr>
          <w:sz w:val="22"/>
          <w:szCs w:val="24"/>
        </w:rPr>
        <w:t>transmitter is being operated;</w:t>
      </w:r>
    </w:p>
    <w:p w14:paraId="27B9F466" w14:textId="77777777" w:rsidR="000234B0" w:rsidRDefault="000234B0" w:rsidP="0031455A">
      <w:pPr>
        <w:shd w:val="clear" w:color="auto" w:fill="FFFFFF"/>
        <w:spacing w:before="120"/>
        <w:ind w:left="24"/>
        <w:jc w:val="both"/>
        <w:rPr>
          <w:sz w:val="22"/>
        </w:rPr>
        <w:sectPr w:rsidR="000234B0" w:rsidSect="0071147F">
          <w:pgSz w:w="12240" w:h="15840" w:code="1"/>
          <w:pgMar w:top="1440" w:right="1440" w:bottom="1440" w:left="1440" w:header="720" w:footer="720" w:gutter="0"/>
          <w:cols w:space="60"/>
          <w:noEndnote/>
        </w:sectPr>
      </w:pPr>
    </w:p>
    <w:p w14:paraId="23E1A28E" w14:textId="77777777" w:rsidR="00756A16" w:rsidRPr="00ED21EF" w:rsidRDefault="00756A16" w:rsidP="0031455A">
      <w:pPr>
        <w:shd w:val="clear" w:color="auto" w:fill="FFFFFF"/>
        <w:spacing w:before="120"/>
        <w:ind w:left="413"/>
        <w:jc w:val="both"/>
        <w:rPr>
          <w:sz w:val="22"/>
        </w:rPr>
      </w:pPr>
      <w:r w:rsidRPr="005A2A5A">
        <w:rPr>
          <w:sz w:val="22"/>
          <w:szCs w:val="24"/>
        </w:rPr>
        <w:lastRenderedPageBreak/>
        <w:t xml:space="preserve">(b) </w:t>
      </w:r>
      <w:r w:rsidRPr="00ED21EF">
        <w:rPr>
          <w:sz w:val="22"/>
          <w:szCs w:val="24"/>
        </w:rPr>
        <w:t>the name and address of the licensee.</w:t>
      </w:r>
    </w:p>
    <w:p w14:paraId="2225EF97" w14:textId="77777777" w:rsidR="00756A16" w:rsidRPr="00ED21EF" w:rsidRDefault="00756A16" w:rsidP="0031455A">
      <w:pPr>
        <w:shd w:val="clear" w:color="auto" w:fill="FFFFFF"/>
        <w:tabs>
          <w:tab w:val="left" w:pos="754"/>
        </w:tabs>
        <w:spacing w:before="120"/>
        <w:ind w:left="365"/>
        <w:jc w:val="both"/>
        <w:rPr>
          <w:sz w:val="22"/>
        </w:rPr>
      </w:pPr>
      <w:r w:rsidRPr="00ED21EF">
        <w:rPr>
          <w:b/>
          <w:bCs/>
          <w:sz w:val="22"/>
          <w:szCs w:val="24"/>
        </w:rPr>
        <w:t>(3)</w:t>
      </w:r>
      <w:r w:rsidRPr="00ED21EF">
        <w:rPr>
          <w:sz w:val="22"/>
          <w:szCs w:val="24"/>
        </w:rPr>
        <w:tab/>
        <w:t>The label must be in the form specified by the determination.</w:t>
      </w:r>
    </w:p>
    <w:p w14:paraId="583A001F" w14:textId="77777777" w:rsidR="00F35142" w:rsidRDefault="00756A16" w:rsidP="0031455A">
      <w:pPr>
        <w:shd w:val="clear" w:color="auto" w:fill="FFFFFF"/>
        <w:spacing w:before="120"/>
        <w:ind w:left="29" w:firstLine="331"/>
        <w:jc w:val="both"/>
        <w:rPr>
          <w:sz w:val="22"/>
          <w:szCs w:val="24"/>
        </w:rPr>
      </w:pPr>
      <w:r w:rsidRPr="00ED21EF">
        <w:rPr>
          <w:b/>
          <w:bCs/>
          <w:sz w:val="22"/>
          <w:szCs w:val="24"/>
        </w:rPr>
        <w:t>(4)</w:t>
      </w:r>
      <w:r w:rsidRPr="00ED21EF">
        <w:rPr>
          <w:sz w:val="22"/>
          <w:szCs w:val="24"/>
        </w:rPr>
        <w:tab/>
        <w:t xml:space="preserve">A person required by a determination to affix a label to a </w:t>
      </w:r>
      <w:r w:rsidRPr="005A2A5A">
        <w:rPr>
          <w:sz w:val="22"/>
          <w:szCs w:val="24"/>
        </w:rPr>
        <w:t xml:space="preserve">radiocommunications </w:t>
      </w:r>
      <w:r w:rsidRPr="00ED21EF">
        <w:rPr>
          <w:sz w:val="22"/>
          <w:szCs w:val="24"/>
        </w:rPr>
        <w:t xml:space="preserve">transmitter must comply with the determination. </w:t>
      </w:r>
    </w:p>
    <w:p w14:paraId="24652AB4" w14:textId="244AF207" w:rsidR="00756A16" w:rsidRPr="00ED21EF" w:rsidRDefault="00756A16" w:rsidP="0031455A">
      <w:pPr>
        <w:shd w:val="clear" w:color="auto" w:fill="FFFFFF"/>
        <w:spacing w:before="120"/>
        <w:ind w:left="29" w:firstLine="331"/>
        <w:jc w:val="both"/>
        <w:rPr>
          <w:sz w:val="22"/>
        </w:rPr>
      </w:pPr>
      <w:r w:rsidRPr="00ED21EF">
        <w:rPr>
          <w:sz w:val="22"/>
          <w:szCs w:val="24"/>
        </w:rPr>
        <w:t>Penalty: $10,000.</w:t>
      </w:r>
    </w:p>
    <w:p w14:paraId="582413BB" w14:textId="77777777" w:rsidR="00756A16" w:rsidRPr="00ED21EF" w:rsidRDefault="00756A16" w:rsidP="0031455A">
      <w:pPr>
        <w:shd w:val="clear" w:color="auto" w:fill="FFFFFF"/>
        <w:tabs>
          <w:tab w:val="left" w:pos="754"/>
        </w:tabs>
        <w:spacing w:before="120"/>
        <w:ind w:left="24" w:firstLine="341"/>
        <w:jc w:val="both"/>
        <w:rPr>
          <w:sz w:val="22"/>
        </w:rPr>
      </w:pPr>
      <w:r w:rsidRPr="00ED21EF">
        <w:rPr>
          <w:b/>
          <w:bCs/>
          <w:sz w:val="22"/>
          <w:szCs w:val="24"/>
        </w:rPr>
        <w:t>(5)</w:t>
      </w:r>
      <w:r w:rsidRPr="00ED21EF">
        <w:rPr>
          <w:sz w:val="22"/>
          <w:szCs w:val="24"/>
        </w:rPr>
        <w:tab/>
        <w:t>A determination is a disallowable instrument for the purposes</w:t>
      </w:r>
      <w:r w:rsidR="00A614B5">
        <w:rPr>
          <w:sz w:val="22"/>
          <w:szCs w:val="24"/>
        </w:rPr>
        <w:t xml:space="preserve"> </w:t>
      </w:r>
      <w:r w:rsidRPr="00ED21EF">
        <w:rPr>
          <w:sz w:val="22"/>
          <w:szCs w:val="24"/>
        </w:rPr>
        <w:t xml:space="preserve">of section 46A of the </w:t>
      </w:r>
      <w:r w:rsidRPr="00ED21EF">
        <w:rPr>
          <w:i/>
          <w:iCs/>
          <w:sz w:val="22"/>
          <w:szCs w:val="24"/>
        </w:rPr>
        <w:t>Acts Interpretation Act 1901.</w:t>
      </w:r>
    </w:p>
    <w:p w14:paraId="7B15CCB0" w14:textId="77777777" w:rsidR="00756A16" w:rsidRPr="00ED21EF" w:rsidRDefault="00756A16" w:rsidP="0031455A">
      <w:pPr>
        <w:shd w:val="clear" w:color="auto" w:fill="FFFFFF"/>
        <w:spacing w:before="120"/>
        <w:ind w:left="24"/>
        <w:jc w:val="both"/>
        <w:rPr>
          <w:sz w:val="22"/>
        </w:rPr>
      </w:pPr>
      <w:r w:rsidRPr="00ED21EF">
        <w:rPr>
          <w:b/>
          <w:bCs/>
          <w:sz w:val="22"/>
          <w:szCs w:val="24"/>
        </w:rPr>
        <w:t xml:space="preserve">Supply of </w:t>
      </w:r>
      <w:r w:rsidRPr="005A2A5A">
        <w:rPr>
          <w:b/>
          <w:bCs/>
          <w:sz w:val="22"/>
          <w:szCs w:val="24"/>
        </w:rPr>
        <w:t xml:space="preserve">radiocommunications </w:t>
      </w:r>
      <w:r w:rsidRPr="00ED21EF">
        <w:rPr>
          <w:b/>
          <w:bCs/>
          <w:sz w:val="22"/>
          <w:szCs w:val="24"/>
        </w:rPr>
        <w:t>devices to unlicensed persons</w:t>
      </w:r>
    </w:p>
    <w:p w14:paraId="0E5A8163" w14:textId="77777777" w:rsidR="00756A16" w:rsidRPr="00ED21EF" w:rsidRDefault="00756A16" w:rsidP="0031455A">
      <w:pPr>
        <w:shd w:val="clear" w:color="auto" w:fill="FFFFFF"/>
        <w:spacing w:before="120"/>
        <w:ind w:left="19" w:firstLine="341"/>
        <w:jc w:val="both"/>
        <w:rPr>
          <w:sz w:val="22"/>
        </w:rPr>
      </w:pPr>
      <w:r w:rsidRPr="00ED21EF">
        <w:rPr>
          <w:b/>
          <w:bCs/>
          <w:sz w:val="22"/>
          <w:szCs w:val="24"/>
        </w:rPr>
        <w:t xml:space="preserve">301.(1) </w:t>
      </w:r>
      <w:r w:rsidRPr="00ED21EF">
        <w:rPr>
          <w:sz w:val="22"/>
          <w:szCs w:val="24"/>
        </w:rPr>
        <w:t xml:space="preserve">Subject to subsection (2), a person (the </w:t>
      </w:r>
      <w:r w:rsidR="005E1428" w:rsidRPr="00ED21EF">
        <w:rPr>
          <w:sz w:val="22"/>
          <w:szCs w:val="24"/>
        </w:rPr>
        <w:t>“</w:t>
      </w:r>
      <w:r w:rsidRPr="00ED21EF">
        <w:rPr>
          <w:sz w:val="22"/>
          <w:szCs w:val="24"/>
        </w:rPr>
        <w:t>supplier</w:t>
      </w:r>
      <w:r w:rsidR="005E1428" w:rsidRPr="00ED21EF">
        <w:rPr>
          <w:sz w:val="22"/>
          <w:szCs w:val="24"/>
        </w:rPr>
        <w:t>”</w:t>
      </w:r>
      <w:r w:rsidRPr="00ED21EF">
        <w:rPr>
          <w:sz w:val="22"/>
          <w:szCs w:val="24"/>
        </w:rPr>
        <w:t xml:space="preserve">) who carries on the business of supplying </w:t>
      </w:r>
      <w:r w:rsidRPr="005A2A5A">
        <w:rPr>
          <w:sz w:val="22"/>
          <w:szCs w:val="24"/>
        </w:rPr>
        <w:t xml:space="preserve">radiocommunications </w:t>
      </w:r>
      <w:r w:rsidRPr="00ED21EF">
        <w:rPr>
          <w:sz w:val="22"/>
          <w:szCs w:val="24"/>
        </w:rPr>
        <w:t xml:space="preserve">devices to persons intending to operate them must not, without reasonable excuse, supply another person with an eligible </w:t>
      </w:r>
      <w:r w:rsidRPr="005A2A5A">
        <w:rPr>
          <w:sz w:val="22"/>
          <w:szCs w:val="24"/>
        </w:rPr>
        <w:t xml:space="preserve">radiocommunications </w:t>
      </w:r>
      <w:r w:rsidRPr="00ED21EF">
        <w:rPr>
          <w:sz w:val="22"/>
          <w:szCs w:val="24"/>
        </w:rPr>
        <w:t>device in the course of carrying on that business unless:</w:t>
      </w:r>
    </w:p>
    <w:p w14:paraId="412279C6" w14:textId="77777777" w:rsidR="00756A16" w:rsidRPr="00ED21EF" w:rsidRDefault="00756A16" w:rsidP="0031455A">
      <w:pPr>
        <w:numPr>
          <w:ilvl w:val="0"/>
          <w:numId w:val="400"/>
        </w:numPr>
        <w:shd w:val="clear" w:color="auto" w:fill="FFFFFF"/>
        <w:tabs>
          <w:tab w:val="left" w:pos="792"/>
        </w:tabs>
        <w:spacing w:before="120"/>
        <w:ind w:left="792" w:hanging="394"/>
        <w:jc w:val="both"/>
        <w:rPr>
          <w:sz w:val="22"/>
          <w:szCs w:val="24"/>
        </w:rPr>
      </w:pPr>
      <w:r w:rsidRPr="00ED21EF">
        <w:rPr>
          <w:sz w:val="22"/>
          <w:szCs w:val="24"/>
        </w:rPr>
        <w:t>the other person presents to the supplier a licence, or a duplicate of the licence, that authorises the other person to operate the device; and</w:t>
      </w:r>
    </w:p>
    <w:p w14:paraId="62A66D5B" w14:textId="77777777" w:rsidR="00756A16" w:rsidRPr="00ED21EF" w:rsidRDefault="00756A16" w:rsidP="0031455A">
      <w:pPr>
        <w:numPr>
          <w:ilvl w:val="0"/>
          <w:numId w:val="400"/>
        </w:numPr>
        <w:shd w:val="clear" w:color="auto" w:fill="FFFFFF"/>
        <w:tabs>
          <w:tab w:val="left" w:pos="792"/>
        </w:tabs>
        <w:spacing w:before="120"/>
        <w:ind w:left="792" w:hanging="394"/>
        <w:jc w:val="both"/>
        <w:rPr>
          <w:sz w:val="22"/>
          <w:szCs w:val="24"/>
        </w:rPr>
      </w:pPr>
      <w:r w:rsidRPr="00ED21EF">
        <w:rPr>
          <w:sz w:val="22"/>
          <w:szCs w:val="24"/>
        </w:rPr>
        <w:t>the supplier causes such particulars relating to supply of the device as are specified in the regulations to be recorded in a document kept for the purposes of this Act.</w:t>
      </w:r>
    </w:p>
    <w:p w14:paraId="25BE2064" w14:textId="77777777" w:rsidR="00756A16" w:rsidRPr="00ED21EF" w:rsidRDefault="00756A16" w:rsidP="0031455A">
      <w:pPr>
        <w:shd w:val="clear" w:color="auto" w:fill="FFFFFF"/>
        <w:spacing w:before="120"/>
        <w:ind w:left="19"/>
        <w:jc w:val="both"/>
        <w:rPr>
          <w:sz w:val="22"/>
        </w:rPr>
      </w:pPr>
      <w:r w:rsidRPr="00ED21EF">
        <w:rPr>
          <w:sz w:val="22"/>
          <w:szCs w:val="24"/>
        </w:rPr>
        <w:t>Penalty: $2,000.</w:t>
      </w:r>
    </w:p>
    <w:p w14:paraId="09ED5820" w14:textId="77777777" w:rsidR="00756A16" w:rsidRPr="00ED21EF" w:rsidRDefault="00756A16" w:rsidP="0031455A">
      <w:pPr>
        <w:numPr>
          <w:ilvl w:val="0"/>
          <w:numId w:val="401"/>
        </w:numPr>
        <w:shd w:val="clear" w:color="auto" w:fill="FFFFFF"/>
        <w:tabs>
          <w:tab w:val="left" w:pos="739"/>
        </w:tabs>
        <w:spacing w:before="120"/>
        <w:ind w:left="5" w:firstLine="336"/>
        <w:jc w:val="both"/>
        <w:rPr>
          <w:b/>
          <w:bCs/>
          <w:sz w:val="22"/>
          <w:szCs w:val="24"/>
        </w:rPr>
      </w:pPr>
      <w:r w:rsidRPr="00ED21EF">
        <w:rPr>
          <w:sz w:val="22"/>
          <w:szCs w:val="24"/>
        </w:rPr>
        <w:t xml:space="preserve">It is a defence if the supplier believed on reasonable grounds that a document that the other person presented to the supplier was a licence that authorised the other person to operate the </w:t>
      </w:r>
      <w:r w:rsidRPr="005A2A5A">
        <w:rPr>
          <w:sz w:val="22"/>
          <w:szCs w:val="24"/>
        </w:rPr>
        <w:t xml:space="preserve">radiocommunications </w:t>
      </w:r>
      <w:r w:rsidRPr="00ED21EF">
        <w:rPr>
          <w:sz w:val="22"/>
          <w:szCs w:val="24"/>
        </w:rPr>
        <w:t>device.</w:t>
      </w:r>
    </w:p>
    <w:p w14:paraId="715A7526" w14:textId="77777777" w:rsidR="00756A16" w:rsidRPr="00ED21EF" w:rsidRDefault="00756A16" w:rsidP="0031455A">
      <w:pPr>
        <w:numPr>
          <w:ilvl w:val="0"/>
          <w:numId w:val="401"/>
        </w:numPr>
        <w:shd w:val="clear" w:color="auto" w:fill="FFFFFF"/>
        <w:tabs>
          <w:tab w:val="left" w:pos="739"/>
        </w:tabs>
        <w:spacing w:before="120"/>
        <w:ind w:left="5" w:firstLine="336"/>
        <w:jc w:val="both"/>
        <w:rPr>
          <w:b/>
          <w:bCs/>
          <w:sz w:val="22"/>
          <w:szCs w:val="24"/>
        </w:rPr>
      </w:pPr>
      <w:r w:rsidRPr="00ED21EF">
        <w:rPr>
          <w:sz w:val="22"/>
          <w:szCs w:val="24"/>
        </w:rPr>
        <w:t>The supplier must retain the document in which particulars of the supply were recorded under subsection (1) for at least 2 years after the supply.</w:t>
      </w:r>
    </w:p>
    <w:p w14:paraId="364D357B" w14:textId="77777777" w:rsidR="00756A16" w:rsidRPr="00ED21EF" w:rsidRDefault="00756A16" w:rsidP="0031455A">
      <w:pPr>
        <w:shd w:val="clear" w:color="auto" w:fill="FFFFFF"/>
        <w:spacing w:before="120"/>
        <w:ind w:left="10"/>
        <w:jc w:val="both"/>
        <w:rPr>
          <w:sz w:val="22"/>
        </w:rPr>
      </w:pPr>
      <w:r w:rsidRPr="00ED21EF">
        <w:rPr>
          <w:sz w:val="22"/>
          <w:szCs w:val="24"/>
        </w:rPr>
        <w:t>Penalty: $2,000.</w:t>
      </w:r>
    </w:p>
    <w:p w14:paraId="4B098121" w14:textId="77777777" w:rsidR="00756A16" w:rsidRPr="00ED21EF" w:rsidRDefault="00756A16" w:rsidP="0031455A">
      <w:pPr>
        <w:shd w:val="clear" w:color="auto" w:fill="FFFFFF"/>
        <w:tabs>
          <w:tab w:val="left" w:pos="739"/>
        </w:tabs>
        <w:spacing w:before="120"/>
        <w:ind w:left="341"/>
        <w:jc w:val="both"/>
        <w:rPr>
          <w:sz w:val="22"/>
        </w:rPr>
      </w:pPr>
      <w:r w:rsidRPr="00ED21EF">
        <w:rPr>
          <w:b/>
          <w:bCs/>
          <w:sz w:val="22"/>
          <w:szCs w:val="24"/>
        </w:rPr>
        <w:t>(4)</w:t>
      </w:r>
      <w:r w:rsidRPr="00ED21EF">
        <w:rPr>
          <w:sz w:val="22"/>
          <w:szCs w:val="24"/>
        </w:rPr>
        <w:tab/>
        <w:t>In subsection (1):</w:t>
      </w:r>
    </w:p>
    <w:p w14:paraId="46ABB9D6" w14:textId="77777777" w:rsidR="00756A16" w:rsidRPr="00ED21EF" w:rsidRDefault="005E1428" w:rsidP="0031455A">
      <w:pPr>
        <w:shd w:val="clear" w:color="auto" w:fill="FFFFFF"/>
        <w:spacing w:before="120"/>
        <w:jc w:val="both"/>
        <w:rPr>
          <w:sz w:val="22"/>
        </w:rPr>
      </w:pPr>
      <w:r w:rsidRPr="00ED21EF">
        <w:rPr>
          <w:b/>
          <w:bCs/>
          <w:sz w:val="22"/>
          <w:szCs w:val="24"/>
        </w:rPr>
        <w:t>“</w:t>
      </w:r>
      <w:r w:rsidR="00756A16" w:rsidRPr="00ED21EF">
        <w:rPr>
          <w:b/>
          <w:bCs/>
          <w:sz w:val="22"/>
          <w:szCs w:val="24"/>
        </w:rPr>
        <w:t xml:space="preserve">eligible </w:t>
      </w:r>
      <w:r w:rsidR="00756A16" w:rsidRPr="005A2A5A">
        <w:rPr>
          <w:b/>
          <w:bCs/>
          <w:sz w:val="22"/>
          <w:szCs w:val="24"/>
        </w:rPr>
        <w:t xml:space="preserve">radiocommunications </w:t>
      </w:r>
      <w:r w:rsidR="00756A16" w:rsidRPr="00ED21EF">
        <w:rPr>
          <w:b/>
          <w:bCs/>
          <w:sz w:val="22"/>
          <w:szCs w:val="24"/>
        </w:rPr>
        <w:t>device</w:t>
      </w:r>
      <w:r w:rsidRPr="00ED21EF">
        <w:rPr>
          <w:b/>
          <w:bCs/>
          <w:sz w:val="22"/>
          <w:szCs w:val="24"/>
        </w:rPr>
        <w:t>”</w:t>
      </w:r>
      <w:r w:rsidR="00756A16" w:rsidRPr="00ED21EF">
        <w:rPr>
          <w:b/>
          <w:bCs/>
          <w:sz w:val="22"/>
          <w:szCs w:val="24"/>
        </w:rPr>
        <w:t xml:space="preserve"> </w:t>
      </w:r>
      <w:r w:rsidR="00756A16" w:rsidRPr="00ED21EF">
        <w:rPr>
          <w:sz w:val="22"/>
          <w:szCs w:val="24"/>
        </w:rPr>
        <w:t xml:space="preserve">means </w:t>
      </w:r>
      <w:r w:rsidR="00756A16" w:rsidRPr="005A2A5A">
        <w:rPr>
          <w:sz w:val="22"/>
          <w:szCs w:val="24"/>
        </w:rPr>
        <w:t xml:space="preserve">a radiocommunications </w:t>
      </w:r>
      <w:r w:rsidR="00756A16" w:rsidRPr="00ED21EF">
        <w:rPr>
          <w:sz w:val="22"/>
          <w:szCs w:val="24"/>
        </w:rPr>
        <w:t xml:space="preserve">device included in a class of </w:t>
      </w:r>
      <w:r w:rsidR="00756A16" w:rsidRPr="005A2A5A">
        <w:rPr>
          <w:sz w:val="22"/>
          <w:szCs w:val="24"/>
        </w:rPr>
        <w:t xml:space="preserve">radiocommunications </w:t>
      </w:r>
      <w:r w:rsidR="00756A16" w:rsidRPr="00ED21EF">
        <w:rPr>
          <w:sz w:val="22"/>
          <w:szCs w:val="24"/>
        </w:rPr>
        <w:t>devices specified in the regulations.</w:t>
      </w:r>
    </w:p>
    <w:p w14:paraId="45052155" w14:textId="77777777" w:rsidR="00756A16" w:rsidRPr="00ED21EF" w:rsidRDefault="00756A16" w:rsidP="0031455A">
      <w:pPr>
        <w:shd w:val="clear" w:color="auto" w:fill="FFFFFF"/>
        <w:spacing w:before="120"/>
        <w:ind w:left="5"/>
        <w:jc w:val="both"/>
        <w:rPr>
          <w:sz w:val="22"/>
        </w:rPr>
      </w:pPr>
      <w:r w:rsidRPr="00ED21EF">
        <w:rPr>
          <w:b/>
          <w:bCs/>
          <w:sz w:val="22"/>
          <w:szCs w:val="24"/>
        </w:rPr>
        <w:t>False statements</w:t>
      </w:r>
    </w:p>
    <w:p w14:paraId="70DC8481" w14:textId="77777777" w:rsidR="00756A16" w:rsidRPr="00ED21EF" w:rsidRDefault="00756A16" w:rsidP="0031455A">
      <w:pPr>
        <w:shd w:val="clear" w:color="auto" w:fill="FFFFFF"/>
        <w:spacing w:before="120"/>
        <w:ind w:firstLine="331"/>
        <w:jc w:val="both"/>
        <w:rPr>
          <w:sz w:val="22"/>
        </w:rPr>
      </w:pPr>
      <w:r w:rsidRPr="00ED21EF">
        <w:rPr>
          <w:b/>
          <w:bCs/>
          <w:sz w:val="22"/>
          <w:szCs w:val="24"/>
        </w:rPr>
        <w:t>302.</w:t>
      </w:r>
      <w:r w:rsidRPr="00ED21EF">
        <w:rPr>
          <w:sz w:val="22"/>
          <w:szCs w:val="24"/>
        </w:rPr>
        <w:t xml:space="preserve"> A person must not, for the purposes of or in connection with this Act, knowingly or recklessly:</w:t>
      </w:r>
    </w:p>
    <w:p w14:paraId="56D445C5" w14:textId="77777777" w:rsidR="00756A16" w:rsidRPr="00ED21EF" w:rsidRDefault="00756A16" w:rsidP="0031455A">
      <w:pPr>
        <w:numPr>
          <w:ilvl w:val="0"/>
          <w:numId w:val="402"/>
        </w:numPr>
        <w:shd w:val="clear" w:color="auto" w:fill="FFFFFF"/>
        <w:tabs>
          <w:tab w:val="left" w:pos="773"/>
        </w:tabs>
        <w:spacing w:before="120"/>
        <w:ind w:left="773" w:hanging="394"/>
        <w:jc w:val="both"/>
        <w:rPr>
          <w:sz w:val="22"/>
          <w:szCs w:val="24"/>
        </w:rPr>
      </w:pPr>
      <w:r w:rsidRPr="00ED21EF">
        <w:rPr>
          <w:sz w:val="22"/>
          <w:szCs w:val="24"/>
        </w:rPr>
        <w:t>make, or authorise the making of, a statement that is false or misleading in a material particular; or</w:t>
      </w:r>
    </w:p>
    <w:p w14:paraId="2885689D" w14:textId="77777777" w:rsidR="00756A16" w:rsidRPr="00ED21EF" w:rsidRDefault="00756A16" w:rsidP="0031455A">
      <w:pPr>
        <w:numPr>
          <w:ilvl w:val="0"/>
          <w:numId w:val="402"/>
        </w:numPr>
        <w:shd w:val="clear" w:color="auto" w:fill="FFFFFF"/>
        <w:tabs>
          <w:tab w:val="left" w:pos="773"/>
        </w:tabs>
        <w:spacing w:before="120"/>
        <w:ind w:left="773" w:hanging="394"/>
        <w:jc w:val="both"/>
        <w:rPr>
          <w:sz w:val="22"/>
          <w:szCs w:val="24"/>
        </w:rPr>
      </w:pPr>
      <w:r w:rsidRPr="00ED21EF">
        <w:rPr>
          <w:sz w:val="22"/>
          <w:szCs w:val="24"/>
        </w:rPr>
        <w:t>omit, or authorise the omission of, any matter or thing without which an application is misleading in a material respect.</w:t>
      </w:r>
    </w:p>
    <w:p w14:paraId="210B24E8" w14:textId="77777777" w:rsidR="00756A16" w:rsidRPr="00ED21EF" w:rsidRDefault="00756A16" w:rsidP="0031455A">
      <w:pPr>
        <w:shd w:val="clear" w:color="auto" w:fill="FFFFFF"/>
        <w:spacing w:before="120"/>
        <w:ind w:left="5"/>
        <w:jc w:val="both"/>
        <w:rPr>
          <w:sz w:val="22"/>
        </w:rPr>
      </w:pPr>
      <w:r w:rsidRPr="00ED21EF">
        <w:rPr>
          <w:sz w:val="22"/>
          <w:szCs w:val="24"/>
        </w:rPr>
        <w:t>Penalty: $10,000.</w:t>
      </w:r>
    </w:p>
    <w:p w14:paraId="439391E7" w14:textId="77777777" w:rsidR="00756A16" w:rsidRPr="00ED21EF" w:rsidRDefault="0071147F" w:rsidP="0031455A">
      <w:pPr>
        <w:shd w:val="clear" w:color="auto" w:fill="FFFFFF"/>
        <w:spacing w:before="120"/>
        <w:jc w:val="both"/>
        <w:rPr>
          <w:sz w:val="22"/>
        </w:rPr>
      </w:pPr>
      <w:r w:rsidRPr="00ED21EF">
        <w:rPr>
          <w:sz w:val="22"/>
        </w:rPr>
        <w:br w:type="page"/>
      </w:r>
      <w:r w:rsidR="00756A16" w:rsidRPr="005A2A5A">
        <w:rPr>
          <w:b/>
          <w:bCs/>
          <w:sz w:val="22"/>
          <w:szCs w:val="24"/>
        </w:rPr>
        <w:lastRenderedPageBreak/>
        <w:t xml:space="preserve">Compilation etc. </w:t>
      </w:r>
      <w:r w:rsidR="00756A16" w:rsidRPr="00ED21EF">
        <w:rPr>
          <w:b/>
          <w:bCs/>
          <w:sz w:val="22"/>
          <w:szCs w:val="24"/>
        </w:rPr>
        <w:t xml:space="preserve">of </w:t>
      </w:r>
      <w:r w:rsidR="00756A16" w:rsidRPr="005A2A5A">
        <w:rPr>
          <w:b/>
          <w:bCs/>
          <w:sz w:val="22"/>
          <w:szCs w:val="24"/>
        </w:rPr>
        <w:t>information</w:t>
      </w:r>
    </w:p>
    <w:p w14:paraId="0F51188C" w14:textId="77777777" w:rsidR="00756A16" w:rsidRPr="00ED21EF" w:rsidRDefault="00756A16" w:rsidP="0031455A">
      <w:pPr>
        <w:shd w:val="clear" w:color="auto" w:fill="FFFFFF"/>
        <w:spacing w:before="120"/>
        <w:ind w:left="341"/>
        <w:jc w:val="both"/>
        <w:rPr>
          <w:sz w:val="22"/>
        </w:rPr>
      </w:pPr>
      <w:r w:rsidRPr="00ED21EF">
        <w:rPr>
          <w:b/>
          <w:bCs/>
          <w:sz w:val="22"/>
          <w:szCs w:val="24"/>
        </w:rPr>
        <w:t xml:space="preserve">303. </w:t>
      </w:r>
      <w:r w:rsidRPr="00ED21EF">
        <w:rPr>
          <w:sz w:val="22"/>
          <w:szCs w:val="24"/>
        </w:rPr>
        <w:t>The SMA may:</w:t>
      </w:r>
    </w:p>
    <w:p w14:paraId="35276D3B" w14:textId="77777777" w:rsidR="00756A16" w:rsidRPr="00ED21EF" w:rsidRDefault="00756A16" w:rsidP="0031455A">
      <w:pPr>
        <w:numPr>
          <w:ilvl w:val="0"/>
          <w:numId w:val="403"/>
        </w:numPr>
        <w:shd w:val="clear" w:color="auto" w:fill="FFFFFF"/>
        <w:tabs>
          <w:tab w:val="left" w:pos="792"/>
        </w:tabs>
        <w:spacing w:before="120"/>
        <w:ind w:left="394"/>
        <w:jc w:val="both"/>
        <w:rPr>
          <w:sz w:val="22"/>
          <w:szCs w:val="24"/>
          <w:lang w:val="fr-FR"/>
        </w:rPr>
      </w:pPr>
      <w:r w:rsidRPr="00ED21EF">
        <w:rPr>
          <w:sz w:val="22"/>
          <w:szCs w:val="24"/>
        </w:rPr>
        <w:t>conduct research into; and</w:t>
      </w:r>
    </w:p>
    <w:p w14:paraId="44963704" w14:textId="77777777" w:rsidR="00756A16" w:rsidRPr="00ED21EF" w:rsidRDefault="00756A16" w:rsidP="0031455A">
      <w:pPr>
        <w:numPr>
          <w:ilvl w:val="0"/>
          <w:numId w:val="403"/>
        </w:numPr>
        <w:shd w:val="clear" w:color="auto" w:fill="FFFFFF"/>
        <w:tabs>
          <w:tab w:val="left" w:pos="792"/>
        </w:tabs>
        <w:spacing w:before="120"/>
        <w:ind w:left="5" w:firstLine="389"/>
        <w:jc w:val="both"/>
        <w:rPr>
          <w:sz w:val="22"/>
          <w:szCs w:val="24"/>
        </w:rPr>
      </w:pPr>
      <w:r w:rsidRPr="00ED21EF">
        <w:rPr>
          <w:sz w:val="22"/>
          <w:szCs w:val="24"/>
        </w:rPr>
        <w:t>compile, and publish in any way it thinks fit, information about; any of the following:</w:t>
      </w:r>
    </w:p>
    <w:p w14:paraId="51C97256" w14:textId="77777777" w:rsidR="00756A16" w:rsidRPr="00ED21EF" w:rsidRDefault="00756A16" w:rsidP="0031455A">
      <w:pPr>
        <w:numPr>
          <w:ilvl w:val="0"/>
          <w:numId w:val="403"/>
        </w:numPr>
        <w:shd w:val="clear" w:color="auto" w:fill="FFFFFF"/>
        <w:tabs>
          <w:tab w:val="left" w:pos="792"/>
        </w:tabs>
        <w:spacing w:before="120"/>
        <w:ind w:left="394"/>
        <w:jc w:val="both"/>
        <w:rPr>
          <w:sz w:val="22"/>
          <w:szCs w:val="24"/>
        </w:rPr>
      </w:pPr>
      <w:r w:rsidRPr="00ED21EF">
        <w:rPr>
          <w:sz w:val="22"/>
          <w:szCs w:val="24"/>
        </w:rPr>
        <w:t>allocation and use of the spectrum;</w:t>
      </w:r>
    </w:p>
    <w:p w14:paraId="38343DEF" w14:textId="77777777" w:rsidR="00756A16" w:rsidRPr="00ED21EF" w:rsidRDefault="00756A16" w:rsidP="0031455A">
      <w:pPr>
        <w:numPr>
          <w:ilvl w:val="0"/>
          <w:numId w:val="404"/>
        </w:numPr>
        <w:shd w:val="clear" w:color="auto" w:fill="FFFFFF"/>
        <w:tabs>
          <w:tab w:val="left" w:pos="792"/>
        </w:tabs>
        <w:spacing w:before="120"/>
        <w:ind w:left="792" w:hanging="403"/>
        <w:jc w:val="both"/>
        <w:rPr>
          <w:sz w:val="22"/>
          <w:szCs w:val="24"/>
        </w:rPr>
      </w:pPr>
      <w:r w:rsidRPr="00ED21EF">
        <w:rPr>
          <w:sz w:val="22"/>
          <w:szCs w:val="24"/>
        </w:rPr>
        <w:t>market demand for, and prices paid for allocation of, parts of the spectrum;</w:t>
      </w:r>
    </w:p>
    <w:p w14:paraId="4738DADB" w14:textId="77777777" w:rsidR="00756A16" w:rsidRPr="00ED21EF" w:rsidRDefault="00756A16" w:rsidP="0031455A">
      <w:pPr>
        <w:numPr>
          <w:ilvl w:val="0"/>
          <w:numId w:val="404"/>
        </w:numPr>
        <w:shd w:val="clear" w:color="auto" w:fill="FFFFFF"/>
        <w:tabs>
          <w:tab w:val="left" w:pos="792"/>
        </w:tabs>
        <w:spacing w:before="120"/>
        <w:ind w:left="792" w:hanging="403"/>
        <w:jc w:val="both"/>
        <w:rPr>
          <w:sz w:val="22"/>
          <w:szCs w:val="24"/>
        </w:rPr>
      </w:pPr>
      <w:r w:rsidRPr="00ED21EF">
        <w:rPr>
          <w:sz w:val="22"/>
          <w:szCs w:val="24"/>
        </w:rPr>
        <w:t>charges fixed by the SMA, including any discounts or exemptions in respect of public or community services;</w:t>
      </w:r>
    </w:p>
    <w:p w14:paraId="6B30E603" w14:textId="77777777" w:rsidR="00756A16" w:rsidRPr="00ED21EF" w:rsidRDefault="00756A16" w:rsidP="000234B0">
      <w:pPr>
        <w:numPr>
          <w:ilvl w:val="0"/>
          <w:numId w:val="404"/>
        </w:numPr>
        <w:shd w:val="clear" w:color="auto" w:fill="FFFFFF"/>
        <w:tabs>
          <w:tab w:val="left" w:pos="792"/>
        </w:tabs>
        <w:spacing w:before="120"/>
        <w:ind w:left="792" w:hanging="403"/>
        <w:jc w:val="both"/>
        <w:rPr>
          <w:sz w:val="22"/>
        </w:rPr>
      </w:pPr>
      <w:r w:rsidRPr="00ED21EF">
        <w:rPr>
          <w:sz w:val="22"/>
          <w:szCs w:val="24"/>
        </w:rPr>
        <w:t>social, economic and environmental effects of radio transmission;</w:t>
      </w:r>
    </w:p>
    <w:p w14:paraId="4DF4F4DB" w14:textId="77777777" w:rsidR="00756A16" w:rsidRPr="00ED21EF" w:rsidRDefault="00756A16" w:rsidP="000234B0">
      <w:pPr>
        <w:numPr>
          <w:ilvl w:val="0"/>
          <w:numId w:val="404"/>
        </w:numPr>
        <w:shd w:val="clear" w:color="auto" w:fill="FFFFFF"/>
        <w:tabs>
          <w:tab w:val="left" w:pos="792"/>
        </w:tabs>
        <w:spacing w:before="120"/>
        <w:ind w:left="792" w:hanging="403"/>
        <w:jc w:val="both"/>
        <w:rPr>
          <w:sz w:val="22"/>
        </w:rPr>
      </w:pPr>
      <w:r w:rsidRPr="00ED21EF">
        <w:rPr>
          <w:sz w:val="22"/>
          <w:szCs w:val="24"/>
        </w:rPr>
        <w:t>supply, manufacture and operation of devices;</w:t>
      </w:r>
    </w:p>
    <w:p w14:paraId="49624176" w14:textId="77777777" w:rsidR="00756A16" w:rsidRPr="00ED21EF" w:rsidRDefault="00756A16" w:rsidP="000234B0">
      <w:pPr>
        <w:numPr>
          <w:ilvl w:val="0"/>
          <w:numId w:val="404"/>
        </w:numPr>
        <w:shd w:val="clear" w:color="auto" w:fill="FFFFFF"/>
        <w:tabs>
          <w:tab w:val="left" w:pos="792"/>
        </w:tabs>
        <w:spacing w:before="120"/>
        <w:ind w:left="792" w:hanging="403"/>
        <w:jc w:val="both"/>
        <w:rPr>
          <w:sz w:val="22"/>
        </w:rPr>
      </w:pPr>
      <w:r w:rsidRPr="00ED21EF">
        <w:rPr>
          <w:sz w:val="22"/>
          <w:szCs w:val="24"/>
        </w:rPr>
        <w:t>standards and technical licence specifications;</w:t>
      </w:r>
    </w:p>
    <w:p w14:paraId="597625C8" w14:textId="77777777" w:rsidR="00756A16" w:rsidRPr="00ED21EF" w:rsidRDefault="00756A16" w:rsidP="000234B0">
      <w:pPr>
        <w:numPr>
          <w:ilvl w:val="0"/>
          <w:numId w:val="404"/>
        </w:numPr>
        <w:shd w:val="clear" w:color="auto" w:fill="FFFFFF"/>
        <w:tabs>
          <w:tab w:val="left" w:pos="792"/>
        </w:tabs>
        <w:spacing w:before="120"/>
        <w:ind w:left="792" w:hanging="403"/>
        <w:jc w:val="both"/>
        <w:rPr>
          <w:sz w:val="22"/>
        </w:rPr>
      </w:pPr>
      <w:r w:rsidRPr="00ED21EF">
        <w:rPr>
          <w:sz w:val="22"/>
          <w:szCs w:val="24"/>
        </w:rPr>
        <w:t xml:space="preserve">any other matter relating to </w:t>
      </w:r>
      <w:r w:rsidRPr="005A2A5A">
        <w:rPr>
          <w:sz w:val="22"/>
          <w:szCs w:val="24"/>
        </w:rPr>
        <w:t xml:space="preserve">radiocommunications </w:t>
      </w:r>
      <w:r w:rsidRPr="00ED21EF">
        <w:rPr>
          <w:sz w:val="22"/>
          <w:szCs w:val="24"/>
        </w:rPr>
        <w:t>or radio emissions.</w:t>
      </w:r>
    </w:p>
    <w:p w14:paraId="2494424C" w14:textId="77777777" w:rsidR="00756A16" w:rsidRPr="00ED21EF" w:rsidRDefault="00756A16" w:rsidP="0031455A">
      <w:pPr>
        <w:shd w:val="clear" w:color="auto" w:fill="FFFFFF"/>
        <w:spacing w:before="120"/>
        <w:ind w:left="14"/>
        <w:jc w:val="both"/>
        <w:rPr>
          <w:sz w:val="22"/>
        </w:rPr>
      </w:pPr>
      <w:r w:rsidRPr="00ED21EF">
        <w:rPr>
          <w:b/>
          <w:bCs/>
          <w:sz w:val="22"/>
          <w:szCs w:val="24"/>
        </w:rPr>
        <w:t>Applications etc. in electronic form</w:t>
      </w:r>
    </w:p>
    <w:p w14:paraId="66C032E0" w14:textId="77777777" w:rsidR="00756A16" w:rsidRPr="00ED21EF" w:rsidRDefault="00756A16" w:rsidP="0031455A">
      <w:pPr>
        <w:shd w:val="clear" w:color="auto" w:fill="FFFFFF"/>
        <w:spacing w:before="120"/>
        <w:ind w:left="360"/>
        <w:jc w:val="both"/>
        <w:rPr>
          <w:sz w:val="22"/>
        </w:rPr>
      </w:pPr>
      <w:r w:rsidRPr="00ED21EF">
        <w:rPr>
          <w:b/>
          <w:bCs/>
          <w:sz w:val="22"/>
          <w:szCs w:val="24"/>
        </w:rPr>
        <w:t xml:space="preserve">304.(1) </w:t>
      </w:r>
      <w:r w:rsidRPr="00ED21EF">
        <w:rPr>
          <w:sz w:val="22"/>
          <w:szCs w:val="24"/>
        </w:rPr>
        <w:t>The SMA may:</w:t>
      </w:r>
    </w:p>
    <w:p w14:paraId="766CB056" w14:textId="77777777" w:rsidR="00756A16" w:rsidRPr="00ED21EF" w:rsidRDefault="00756A16" w:rsidP="0031455A">
      <w:pPr>
        <w:numPr>
          <w:ilvl w:val="0"/>
          <w:numId w:val="405"/>
        </w:numPr>
        <w:shd w:val="clear" w:color="auto" w:fill="FFFFFF"/>
        <w:tabs>
          <w:tab w:val="left" w:pos="802"/>
        </w:tabs>
        <w:spacing w:before="120"/>
        <w:ind w:left="802" w:hanging="394"/>
        <w:jc w:val="both"/>
        <w:rPr>
          <w:sz w:val="22"/>
          <w:szCs w:val="24"/>
        </w:rPr>
      </w:pPr>
      <w:r w:rsidRPr="00ED21EF">
        <w:rPr>
          <w:sz w:val="22"/>
          <w:szCs w:val="24"/>
        </w:rPr>
        <w:t>receive an application under this Act from a person in an electronic form; and</w:t>
      </w:r>
    </w:p>
    <w:p w14:paraId="42B5C1D6" w14:textId="77777777" w:rsidR="00756A16" w:rsidRPr="00ED21EF" w:rsidRDefault="00756A16" w:rsidP="0031455A">
      <w:pPr>
        <w:numPr>
          <w:ilvl w:val="0"/>
          <w:numId w:val="405"/>
        </w:numPr>
        <w:shd w:val="clear" w:color="auto" w:fill="FFFFFF"/>
        <w:tabs>
          <w:tab w:val="left" w:pos="802"/>
        </w:tabs>
        <w:spacing w:before="120"/>
        <w:ind w:left="802" w:hanging="394"/>
        <w:jc w:val="both"/>
        <w:rPr>
          <w:sz w:val="22"/>
          <w:szCs w:val="24"/>
        </w:rPr>
      </w:pPr>
      <w:r w:rsidRPr="00ED21EF">
        <w:rPr>
          <w:sz w:val="22"/>
          <w:szCs w:val="24"/>
        </w:rPr>
        <w:t>give a person an instrument under this Act in an electronic form;</w:t>
      </w:r>
    </w:p>
    <w:p w14:paraId="51DA0C7A" w14:textId="77777777" w:rsidR="00756A16" w:rsidRPr="00ED21EF" w:rsidRDefault="00756A16" w:rsidP="0031455A">
      <w:pPr>
        <w:shd w:val="clear" w:color="auto" w:fill="FFFFFF"/>
        <w:spacing w:before="120"/>
        <w:ind w:left="24"/>
        <w:jc w:val="both"/>
        <w:rPr>
          <w:sz w:val="22"/>
        </w:rPr>
      </w:pPr>
      <w:r w:rsidRPr="00ED21EF">
        <w:rPr>
          <w:sz w:val="22"/>
          <w:szCs w:val="24"/>
        </w:rPr>
        <w:t>if it is practicable and convenient, for both the SMA and the person, for the SMA to do so.</w:t>
      </w:r>
    </w:p>
    <w:p w14:paraId="351D8714" w14:textId="77777777" w:rsidR="00756A16" w:rsidRPr="00ED21EF" w:rsidRDefault="00756A16" w:rsidP="0031455A">
      <w:pPr>
        <w:shd w:val="clear" w:color="auto" w:fill="FFFFFF"/>
        <w:spacing w:before="120"/>
        <w:ind w:left="24" w:firstLine="341"/>
        <w:jc w:val="both"/>
        <w:rPr>
          <w:sz w:val="22"/>
        </w:rPr>
      </w:pPr>
      <w:r w:rsidRPr="00ED21EF">
        <w:rPr>
          <w:b/>
          <w:bCs/>
          <w:sz w:val="22"/>
          <w:szCs w:val="24"/>
        </w:rPr>
        <w:t>(2)</w:t>
      </w:r>
      <w:r w:rsidRPr="00ED21EF">
        <w:rPr>
          <w:sz w:val="22"/>
          <w:szCs w:val="24"/>
        </w:rPr>
        <w:t xml:space="preserve"> This section does not enable the SMA to require applications to be made in an electronic form.</w:t>
      </w:r>
    </w:p>
    <w:p w14:paraId="48D3CD2D" w14:textId="77777777" w:rsidR="00756A16" w:rsidRPr="00ED21EF" w:rsidRDefault="00756A16" w:rsidP="0031455A">
      <w:pPr>
        <w:shd w:val="clear" w:color="auto" w:fill="FFFFFF"/>
        <w:spacing w:before="120"/>
        <w:ind w:left="29"/>
        <w:jc w:val="both"/>
        <w:rPr>
          <w:sz w:val="22"/>
        </w:rPr>
      </w:pPr>
      <w:r w:rsidRPr="00ED21EF">
        <w:rPr>
          <w:b/>
          <w:bCs/>
          <w:sz w:val="22"/>
          <w:szCs w:val="24"/>
        </w:rPr>
        <w:t>Evidentiary certificates</w:t>
      </w:r>
    </w:p>
    <w:p w14:paraId="0073190F" w14:textId="77777777" w:rsidR="00756A16" w:rsidRPr="00ED21EF" w:rsidRDefault="00756A16" w:rsidP="0031455A">
      <w:pPr>
        <w:shd w:val="clear" w:color="auto" w:fill="FFFFFF"/>
        <w:spacing w:before="120"/>
        <w:ind w:left="24" w:firstLine="336"/>
        <w:jc w:val="both"/>
        <w:rPr>
          <w:sz w:val="22"/>
        </w:rPr>
      </w:pPr>
      <w:r w:rsidRPr="00ED21EF">
        <w:rPr>
          <w:b/>
          <w:bCs/>
          <w:sz w:val="22"/>
          <w:szCs w:val="24"/>
        </w:rPr>
        <w:t xml:space="preserve">305.(1) </w:t>
      </w:r>
      <w:r w:rsidRPr="00ED21EF">
        <w:rPr>
          <w:sz w:val="22"/>
          <w:szCs w:val="24"/>
        </w:rPr>
        <w:t>A Commonwealth officer who holds such qualifications as are specified in the regulations may issue a certificate, signed by the officer, setting out such facts as he or she considers relevant with respect to:</w:t>
      </w:r>
    </w:p>
    <w:p w14:paraId="5A950287" w14:textId="77777777" w:rsidR="00756A16" w:rsidRPr="00ED21EF" w:rsidRDefault="00756A16" w:rsidP="0031455A">
      <w:pPr>
        <w:numPr>
          <w:ilvl w:val="0"/>
          <w:numId w:val="406"/>
        </w:numPr>
        <w:shd w:val="clear" w:color="auto" w:fill="FFFFFF"/>
        <w:tabs>
          <w:tab w:val="left" w:pos="816"/>
        </w:tabs>
        <w:spacing w:before="120"/>
        <w:ind w:left="418"/>
        <w:jc w:val="both"/>
        <w:rPr>
          <w:sz w:val="22"/>
          <w:szCs w:val="24"/>
        </w:rPr>
      </w:pPr>
      <w:r w:rsidRPr="00ED21EF">
        <w:rPr>
          <w:sz w:val="22"/>
          <w:szCs w:val="24"/>
        </w:rPr>
        <w:t>his or her qualifications; and</w:t>
      </w:r>
    </w:p>
    <w:p w14:paraId="218EEA16" w14:textId="77777777" w:rsidR="00756A16" w:rsidRPr="00ED21EF" w:rsidRDefault="00756A16" w:rsidP="0031455A">
      <w:pPr>
        <w:numPr>
          <w:ilvl w:val="0"/>
          <w:numId w:val="406"/>
        </w:numPr>
        <w:shd w:val="clear" w:color="auto" w:fill="FFFFFF"/>
        <w:tabs>
          <w:tab w:val="left" w:pos="816"/>
        </w:tabs>
        <w:spacing w:before="120"/>
        <w:ind w:left="418"/>
        <w:jc w:val="both"/>
        <w:rPr>
          <w:sz w:val="22"/>
          <w:szCs w:val="24"/>
        </w:rPr>
      </w:pPr>
      <w:r w:rsidRPr="00ED21EF">
        <w:rPr>
          <w:sz w:val="22"/>
          <w:szCs w:val="24"/>
        </w:rPr>
        <w:t>an examination he or she has made of a device.</w:t>
      </w:r>
    </w:p>
    <w:p w14:paraId="02B7024C" w14:textId="0201A645" w:rsidR="00756A16" w:rsidRPr="00ED21EF" w:rsidRDefault="00756A16" w:rsidP="0031455A">
      <w:pPr>
        <w:numPr>
          <w:ilvl w:val="0"/>
          <w:numId w:val="407"/>
        </w:numPr>
        <w:shd w:val="clear" w:color="auto" w:fill="FFFFFF"/>
        <w:tabs>
          <w:tab w:val="left" w:pos="763"/>
        </w:tabs>
        <w:spacing w:before="120"/>
        <w:ind w:left="34" w:firstLine="336"/>
        <w:jc w:val="both"/>
        <w:rPr>
          <w:b/>
          <w:bCs/>
          <w:sz w:val="22"/>
          <w:szCs w:val="24"/>
        </w:rPr>
      </w:pPr>
      <w:r w:rsidRPr="00ED21EF">
        <w:rPr>
          <w:sz w:val="22"/>
          <w:szCs w:val="24"/>
        </w:rPr>
        <w:t xml:space="preserve">A certificate purporting to be issued under subsection (1) and to be duly signed is, in proceedings under or arising out of this Act or the </w:t>
      </w:r>
      <w:r w:rsidRPr="00ED21EF">
        <w:rPr>
          <w:i/>
          <w:iCs/>
          <w:sz w:val="22"/>
          <w:szCs w:val="24"/>
        </w:rPr>
        <w:t>Customs Act 1901</w:t>
      </w:r>
      <w:r w:rsidRPr="00F35142">
        <w:rPr>
          <w:iCs/>
          <w:sz w:val="22"/>
          <w:szCs w:val="24"/>
        </w:rPr>
        <w:t>,</w:t>
      </w:r>
      <w:r w:rsidRPr="00ED21EF">
        <w:rPr>
          <w:i/>
          <w:iCs/>
          <w:sz w:val="22"/>
          <w:szCs w:val="24"/>
        </w:rPr>
        <w:t xml:space="preserve"> prima facie </w:t>
      </w:r>
      <w:r w:rsidRPr="00ED21EF">
        <w:rPr>
          <w:sz w:val="22"/>
          <w:szCs w:val="24"/>
        </w:rPr>
        <w:t>evidence of the facts stated in it.</w:t>
      </w:r>
    </w:p>
    <w:p w14:paraId="41DFC8D8" w14:textId="77777777" w:rsidR="00756A16" w:rsidRPr="00ED21EF" w:rsidRDefault="00756A16" w:rsidP="0031455A">
      <w:pPr>
        <w:numPr>
          <w:ilvl w:val="0"/>
          <w:numId w:val="407"/>
        </w:numPr>
        <w:shd w:val="clear" w:color="auto" w:fill="FFFFFF"/>
        <w:tabs>
          <w:tab w:val="left" w:pos="763"/>
        </w:tabs>
        <w:spacing w:before="120"/>
        <w:ind w:left="34" w:firstLine="336"/>
        <w:jc w:val="both"/>
        <w:rPr>
          <w:b/>
          <w:bCs/>
          <w:sz w:val="22"/>
          <w:szCs w:val="24"/>
        </w:rPr>
      </w:pPr>
      <w:r w:rsidRPr="00ED21EF">
        <w:rPr>
          <w:sz w:val="22"/>
          <w:szCs w:val="24"/>
        </w:rPr>
        <w:t xml:space="preserve">The SMA may issue a certificate, signed by a person authorised by the SMA for the purposes of this subsection, stating that at a specified time, or during a specified period, a specified person was, or was not, the holder of a specified kind of </w:t>
      </w:r>
      <w:r w:rsidRPr="005A2A5A">
        <w:rPr>
          <w:sz w:val="22"/>
          <w:szCs w:val="24"/>
        </w:rPr>
        <w:t xml:space="preserve">radiocommunications </w:t>
      </w:r>
      <w:r w:rsidRPr="00ED21EF">
        <w:rPr>
          <w:sz w:val="22"/>
          <w:szCs w:val="24"/>
        </w:rPr>
        <w:t>instrument.</w:t>
      </w:r>
    </w:p>
    <w:p w14:paraId="4128D8E4" w14:textId="77777777" w:rsidR="000234B0" w:rsidRDefault="000234B0" w:rsidP="0031455A">
      <w:pPr>
        <w:shd w:val="clear" w:color="auto" w:fill="FFFFFF"/>
        <w:spacing w:before="120"/>
        <w:ind w:left="19"/>
        <w:jc w:val="both"/>
        <w:rPr>
          <w:sz w:val="22"/>
        </w:rPr>
        <w:sectPr w:rsidR="000234B0" w:rsidSect="0071147F">
          <w:pgSz w:w="12240" w:h="15840" w:code="1"/>
          <w:pgMar w:top="1440" w:right="1440" w:bottom="1440" w:left="1440" w:header="720" w:footer="720" w:gutter="0"/>
          <w:cols w:space="60"/>
          <w:noEndnote/>
        </w:sectPr>
      </w:pPr>
    </w:p>
    <w:p w14:paraId="57158C2D" w14:textId="77777777" w:rsidR="00756A16" w:rsidRPr="00ED21EF" w:rsidRDefault="00756A16" w:rsidP="0031455A">
      <w:pPr>
        <w:numPr>
          <w:ilvl w:val="0"/>
          <w:numId w:val="408"/>
        </w:numPr>
        <w:shd w:val="clear" w:color="auto" w:fill="FFFFFF"/>
        <w:tabs>
          <w:tab w:val="left" w:pos="744"/>
        </w:tabs>
        <w:spacing w:before="120"/>
        <w:ind w:firstLine="355"/>
        <w:jc w:val="both"/>
        <w:rPr>
          <w:b/>
          <w:bCs/>
          <w:sz w:val="22"/>
          <w:szCs w:val="24"/>
        </w:rPr>
      </w:pPr>
      <w:r w:rsidRPr="005A2A5A">
        <w:rPr>
          <w:sz w:val="22"/>
          <w:szCs w:val="24"/>
        </w:rPr>
        <w:lastRenderedPageBreak/>
        <w:t xml:space="preserve">A </w:t>
      </w:r>
      <w:r w:rsidRPr="00ED21EF">
        <w:rPr>
          <w:sz w:val="22"/>
          <w:szCs w:val="24"/>
        </w:rPr>
        <w:t xml:space="preserve">certificate purporting to be issued under subsection (3) and to be duly signed is, in proceedings under or arising out of this Act, </w:t>
      </w:r>
      <w:r w:rsidRPr="00ED21EF">
        <w:rPr>
          <w:i/>
          <w:iCs/>
          <w:sz w:val="22"/>
          <w:szCs w:val="24"/>
        </w:rPr>
        <w:t xml:space="preserve">prima facie </w:t>
      </w:r>
      <w:r w:rsidRPr="00ED21EF">
        <w:rPr>
          <w:sz w:val="22"/>
          <w:szCs w:val="24"/>
        </w:rPr>
        <w:t>evidence of the facts stated in it.</w:t>
      </w:r>
    </w:p>
    <w:p w14:paraId="70AF8305" w14:textId="77777777" w:rsidR="00756A16" w:rsidRPr="00ED21EF" w:rsidRDefault="00756A16" w:rsidP="0031455A">
      <w:pPr>
        <w:numPr>
          <w:ilvl w:val="0"/>
          <w:numId w:val="408"/>
        </w:numPr>
        <w:shd w:val="clear" w:color="auto" w:fill="FFFFFF"/>
        <w:tabs>
          <w:tab w:val="left" w:pos="744"/>
        </w:tabs>
        <w:spacing w:before="120"/>
        <w:ind w:left="355"/>
        <w:jc w:val="both"/>
        <w:rPr>
          <w:b/>
          <w:bCs/>
          <w:sz w:val="22"/>
          <w:szCs w:val="24"/>
        </w:rPr>
      </w:pPr>
      <w:r w:rsidRPr="00ED21EF">
        <w:rPr>
          <w:sz w:val="22"/>
          <w:szCs w:val="24"/>
        </w:rPr>
        <w:t>In this section:</w:t>
      </w:r>
    </w:p>
    <w:p w14:paraId="18424D81" w14:textId="77777777" w:rsidR="00756A16" w:rsidRPr="00ED21EF" w:rsidRDefault="005E1428" w:rsidP="0031455A">
      <w:pPr>
        <w:shd w:val="clear" w:color="auto" w:fill="FFFFFF"/>
        <w:spacing w:before="120"/>
        <w:ind w:left="29"/>
        <w:jc w:val="both"/>
        <w:rPr>
          <w:sz w:val="22"/>
        </w:rPr>
      </w:pPr>
      <w:r w:rsidRPr="005A2A5A">
        <w:rPr>
          <w:b/>
          <w:bCs/>
          <w:sz w:val="22"/>
          <w:szCs w:val="24"/>
        </w:rPr>
        <w:t>“</w:t>
      </w:r>
      <w:r w:rsidR="00756A16" w:rsidRPr="005A2A5A">
        <w:rPr>
          <w:b/>
          <w:bCs/>
          <w:sz w:val="22"/>
          <w:szCs w:val="24"/>
        </w:rPr>
        <w:t xml:space="preserve">radiocommunications </w:t>
      </w:r>
      <w:r w:rsidR="00756A16" w:rsidRPr="00ED21EF">
        <w:rPr>
          <w:b/>
          <w:bCs/>
          <w:sz w:val="22"/>
          <w:szCs w:val="24"/>
        </w:rPr>
        <w:t>instrument</w:t>
      </w:r>
      <w:r w:rsidRPr="00ED21EF">
        <w:rPr>
          <w:b/>
          <w:bCs/>
          <w:sz w:val="22"/>
          <w:szCs w:val="24"/>
        </w:rPr>
        <w:t>”</w:t>
      </w:r>
      <w:r w:rsidR="00756A16" w:rsidRPr="00ED21EF">
        <w:rPr>
          <w:b/>
          <w:bCs/>
          <w:sz w:val="22"/>
          <w:szCs w:val="24"/>
        </w:rPr>
        <w:t xml:space="preserve"> </w:t>
      </w:r>
      <w:r w:rsidR="00756A16" w:rsidRPr="00ED21EF">
        <w:rPr>
          <w:sz w:val="22"/>
          <w:szCs w:val="24"/>
        </w:rPr>
        <w:t>means a licence, certificate or permit issued under this Act, and includes a permission issued under section 174.</w:t>
      </w:r>
    </w:p>
    <w:p w14:paraId="42A41CEA" w14:textId="77777777" w:rsidR="00756A16" w:rsidRPr="00ED21EF" w:rsidRDefault="00756A16" w:rsidP="0031455A">
      <w:pPr>
        <w:shd w:val="clear" w:color="auto" w:fill="FFFFFF"/>
        <w:spacing w:before="120"/>
        <w:ind w:left="19"/>
        <w:jc w:val="both"/>
        <w:rPr>
          <w:sz w:val="22"/>
        </w:rPr>
      </w:pPr>
      <w:r w:rsidRPr="00ED21EF">
        <w:rPr>
          <w:b/>
          <w:bCs/>
          <w:sz w:val="22"/>
          <w:szCs w:val="24"/>
        </w:rPr>
        <w:t>Conduct by directors, servants and agents</w:t>
      </w:r>
    </w:p>
    <w:p w14:paraId="2CF608B0" w14:textId="77777777" w:rsidR="00756A16" w:rsidRPr="00ED21EF" w:rsidRDefault="00756A16" w:rsidP="0031455A">
      <w:pPr>
        <w:shd w:val="clear" w:color="auto" w:fill="FFFFFF"/>
        <w:spacing w:before="120"/>
        <w:ind w:left="19" w:firstLine="336"/>
        <w:jc w:val="both"/>
        <w:rPr>
          <w:sz w:val="22"/>
        </w:rPr>
      </w:pPr>
      <w:r w:rsidRPr="00ED21EF">
        <w:rPr>
          <w:b/>
          <w:bCs/>
          <w:sz w:val="22"/>
          <w:szCs w:val="24"/>
        </w:rPr>
        <w:t xml:space="preserve">306.(1) </w:t>
      </w:r>
      <w:r w:rsidRPr="00ED21EF">
        <w:rPr>
          <w:sz w:val="22"/>
          <w:szCs w:val="24"/>
        </w:rPr>
        <w:t>If, in proceedings for an offence against this Act, it is necessary to establish the state of mind of a body corporate in relation to particular conduct, it is sufficient to show:</w:t>
      </w:r>
    </w:p>
    <w:p w14:paraId="75B80CF2" w14:textId="77777777" w:rsidR="00756A16" w:rsidRPr="00ED21EF" w:rsidRDefault="00756A16" w:rsidP="0031455A">
      <w:pPr>
        <w:numPr>
          <w:ilvl w:val="0"/>
          <w:numId w:val="409"/>
        </w:numPr>
        <w:shd w:val="clear" w:color="auto" w:fill="FFFFFF"/>
        <w:tabs>
          <w:tab w:val="left" w:pos="797"/>
        </w:tabs>
        <w:spacing w:before="120"/>
        <w:ind w:left="797" w:hanging="394"/>
        <w:jc w:val="both"/>
        <w:rPr>
          <w:sz w:val="22"/>
          <w:szCs w:val="24"/>
        </w:rPr>
      </w:pPr>
      <w:r w:rsidRPr="00ED21EF">
        <w:rPr>
          <w:sz w:val="22"/>
          <w:szCs w:val="24"/>
        </w:rPr>
        <w:t>that the conduct was engaged in by a director, servant or agent of the body corporate within the scope of his or her actual or apparent authority; and</w:t>
      </w:r>
    </w:p>
    <w:p w14:paraId="30D584EB" w14:textId="77777777" w:rsidR="00756A16" w:rsidRPr="00ED21EF" w:rsidRDefault="00756A16" w:rsidP="0031455A">
      <w:pPr>
        <w:numPr>
          <w:ilvl w:val="0"/>
          <w:numId w:val="409"/>
        </w:numPr>
        <w:shd w:val="clear" w:color="auto" w:fill="FFFFFF"/>
        <w:tabs>
          <w:tab w:val="left" w:pos="797"/>
        </w:tabs>
        <w:spacing w:before="120"/>
        <w:ind w:left="403"/>
        <w:jc w:val="both"/>
        <w:rPr>
          <w:sz w:val="22"/>
          <w:szCs w:val="24"/>
        </w:rPr>
      </w:pPr>
      <w:r w:rsidRPr="00ED21EF">
        <w:rPr>
          <w:sz w:val="22"/>
          <w:szCs w:val="24"/>
        </w:rPr>
        <w:t>that the director, servant or agent had the state of mind.</w:t>
      </w:r>
    </w:p>
    <w:p w14:paraId="0A58FF85" w14:textId="77777777" w:rsidR="00756A16" w:rsidRPr="00ED21EF" w:rsidRDefault="00756A16" w:rsidP="0031455A">
      <w:pPr>
        <w:numPr>
          <w:ilvl w:val="0"/>
          <w:numId w:val="410"/>
        </w:numPr>
        <w:shd w:val="clear" w:color="auto" w:fill="FFFFFF"/>
        <w:tabs>
          <w:tab w:val="left" w:pos="749"/>
        </w:tabs>
        <w:spacing w:before="120"/>
        <w:ind w:left="19" w:firstLine="341"/>
        <w:jc w:val="both"/>
        <w:rPr>
          <w:b/>
          <w:bCs/>
          <w:sz w:val="22"/>
          <w:szCs w:val="24"/>
        </w:rPr>
      </w:pPr>
      <w:r w:rsidRPr="00ED21EF">
        <w:rPr>
          <w:sz w:val="22"/>
          <w:szCs w:val="24"/>
        </w:rPr>
        <w:t>Any conduct engaged in on behalf of a body corporate by a director, servant or agent of the body corporate within the scope of his or her actual or apparent authority is taken, for the purposes of a prosecution for an offence against this Act, to have been engaged in also by the body corporate unless the body corporate establishes that the body corporate took reasonable precautions and exercised due diligence to avoid the conduct.</w:t>
      </w:r>
    </w:p>
    <w:p w14:paraId="134F441F" w14:textId="77777777" w:rsidR="00756A16" w:rsidRPr="00ED21EF" w:rsidRDefault="00756A16" w:rsidP="0031455A">
      <w:pPr>
        <w:numPr>
          <w:ilvl w:val="0"/>
          <w:numId w:val="410"/>
        </w:numPr>
        <w:shd w:val="clear" w:color="auto" w:fill="FFFFFF"/>
        <w:tabs>
          <w:tab w:val="left" w:pos="749"/>
        </w:tabs>
        <w:spacing w:before="120"/>
        <w:ind w:left="19" w:firstLine="341"/>
        <w:jc w:val="both"/>
        <w:rPr>
          <w:b/>
          <w:bCs/>
          <w:sz w:val="22"/>
          <w:szCs w:val="24"/>
        </w:rPr>
      </w:pPr>
      <w:r w:rsidRPr="00ED21EF">
        <w:rPr>
          <w:sz w:val="22"/>
          <w:szCs w:val="24"/>
        </w:rPr>
        <w:t>If, in proceedings for an offence against this Act, it is necessary to establish the state of mind of a person other than a body corporate in relation to particular conduct, it is sufficient to show:</w:t>
      </w:r>
    </w:p>
    <w:p w14:paraId="62F51294" w14:textId="77777777" w:rsidR="00756A16" w:rsidRPr="00ED21EF" w:rsidRDefault="00756A16" w:rsidP="0031455A">
      <w:pPr>
        <w:numPr>
          <w:ilvl w:val="0"/>
          <w:numId w:val="411"/>
        </w:numPr>
        <w:shd w:val="clear" w:color="auto" w:fill="FFFFFF"/>
        <w:tabs>
          <w:tab w:val="left" w:pos="797"/>
        </w:tabs>
        <w:spacing w:before="120"/>
        <w:ind w:left="797" w:hanging="389"/>
        <w:jc w:val="both"/>
        <w:rPr>
          <w:sz w:val="22"/>
          <w:szCs w:val="24"/>
        </w:rPr>
      </w:pPr>
      <w:r w:rsidRPr="00ED21EF">
        <w:rPr>
          <w:sz w:val="22"/>
          <w:szCs w:val="24"/>
        </w:rPr>
        <w:t>that the conduct was engaged in by a servant or agent of the person within the scope of his or her actual or apparent authority; and</w:t>
      </w:r>
    </w:p>
    <w:p w14:paraId="6ED6B63E" w14:textId="77777777" w:rsidR="00756A16" w:rsidRPr="00ED21EF" w:rsidRDefault="00756A16" w:rsidP="0031455A">
      <w:pPr>
        <w:numPr>
          <w:ilvl w:val="0"/>
          <w:numId w:val="411"/>
        </w:numPr>
        <w:shd w:val="clear" w:color="auto" w:fill="FFFFFF"/>
        <w:tabs>
          <w:tab w:val="left" w:pos="797"/>
        </w:tabs>
        <w:spacing w:before="120"/>
        <w:ind w:left="408"/>
        <w:jc w:val="both"/>
        <w:rPr>
          <w:sz w:val="22"/>
          <w:szCs w:val="24"/>
        </w:rPr>
      </w:pPr>
      <w:r w:rsidRPr="00ED21EF">
        <w:rPr>
          <w:sz w:val="22"/>
          <w:szCs w:val="24"/>
        </w:rPr>
        <w:t>that the servant or agent had the state of mind.</w:t>
      </w:r>
    </w:p>
    <w:p w14:paraId="3E1A59BE" w14:textId="77777777" w:rsidR="00756A16" w:rsidRPr="00ED21EF" w:rsidRDefault="00756A16" w:rsidP="0031455A">
      <w:pPr>
        <w:numPr>
          <w:ilvl w:val="0"/>
          <w:numId w:val="412"/>
        </w:numPr>
        <w:shd w:val="clear" w:color="auto" w:fill="FFFFFF"/>
        <w:tabs>
          <w:tab w:val="left" w:pos="749"/>
        </w:tabs>
        <w:spacing w:before="120"/>
        <w:ind w:left="19" w:firstLine="341"/>
        <w:jc w:val="both"/>
        <w:rPr>
          <w:b/>
          <w:bCs/>
          <w:sz w:val="22"/>
          <w:szCs w:val="24"/>
        </w:rPr>
      </w:pPr>
      <w:r w:rsidRPr="00ED21EF">
        <w:rPr>
          <w:sz w:val="22"/>
          <w:szCs w:val="24"/>
        </w:rPr>
        <w:t>Any conduct engaged in on behalf of a person other than a body corporate by a servant or agent of the person within the scope of his or her actual or apparent authority is taken, for the purposes of a prosecution for an offence against this Act, to have been engaged in also by the first-mentioned person unless the first-mentioned person establishes that the first-mentioned person took reasonable precautions and exercised due diligence to avoid the conduct.</w:t>
      </w:r>
    </w:p>
    <w:p w14:paraId="13F1932F" w14:textId="77777777" w:rsidR="00756A16" w:rsidRPr="00ED21EF" w:rsidRDefault="00756A16" w:rsidP="0031455A">
      <w:pPr>
        <w:numPr>
          <w:ilvl w:val="0"/>
          <w:numId w:val="412"/>
        </w:numPr>
        <w:shd w:val="clear" w:color="auto" w:fill="FFFFFF"/>
        <w:tabs>
          <w:tab w:val="left" w:pos="749"/>
        </w:tabs>
        <w:spacing w:before="120"/>
        <w:ind w:left="360"/>
        <w:jc w:val="both"/>
        <w:rPr>
          <w:b/>
          <w:bCs/>
          <w:sz w:val="22"/>
          <w:szCs w:val="24"/>
        </w:rPr>
      </w:pPr>
      <w:r w:rsidRPr="00ED21EF">
        <w:rPr>
          <w:sz w:val="22"/>
          <w:szCs w:val="24"/>
        </w:rPr>
        <w:t>If:</w:t>
      </w:r>
    </w:p>
    <w:p w14:paraId="35A83EA7" w14:textId="77777777" w:rsidR="00756A16" w:rsidRPr="00ED21EF" w:rsidRDefault="00756A16" w:rsidP="0031455A">
      <w:pPr>
        <w:numPr>
          <w:ilvl w:val="0"/>
          <w:numId w:val="413"/>
        </w:numPr>
        <w:shd w:val="clear" w:color="auto" w:fill="FFFFFF"/>
        <w:tabs>
          <w:tab w:val="left" w:pos="802"/>
        </w:tabs>
        <w:spacing w:before="120"/>
        <w:ind w:left="802" w:hanging="394"/>
        <w:jc w:val="both"/>
        <w:rPr>
          <w:sz w:val="22"/>
          <w:szCs w:val="24"/>
        </w:rPr>
      </w:pPr>
      <w:r w:rsidRPr="00ED21EF">
        <w:rPr>
          <w:sz w:val="22"/>
          <w:szCs w:val="24"/>
        </w:rPr>
        <w:t>a person other than a body corporate is convicted of an offence; and</w:t>
      </w:r>
    </w:p>
    <w:p w14:paraId="12785893" w14:textId="77777777" w:rsidR="00756A16" w:rsidRPr="00ED21EF" w:rsidRDefault="00756A16" w:rsidP="0031455A">
      <w:pPr>
        <w:numPr>
          <w:ilvl w:val="0"/>
          <w:numId w:val="413"/>
        </w:numPr>
        <w:shd w:val="clear" w:color="auto" w:fill="FFFFFF"/>
        <w:tabs>
          <w:tab w:val="left" w:pos="802"/>
        </w:tabs>
        <w:spacing w:before="120"/>
        <w:ind w:left="802" w:hanging="394"/>
        <w:jc w:val="both"/>
        <w:rPr>
          <w:sz w:val="22"/>
          <w:szCs w:val="24"/>
        </w:rPr>
      </w:pPr>
      <w:r w:rsidRPr="00ED21EF">
        <w:rPr>
          <w:sz w:val="22"/>
          <w:szCs w:val="24"/>
        </w:rPr>
        <w:t>the person would not have been convicted of the offence if subsections (3) and (4) had not been enacted;</w:t>
      </w:r>
    </w:p>
    <w:p w14:paraId="2DEAB2F4" w14:textId="77777777" w:rsidR="00756A16" w:rsidRPr="00ED21EF" w:rsidRDefault="00756A16" w:rsidP="0031455A">
      <w:pPr>
        <w:shd w:val="clear" w:color="auto" w:fill="FFFFFF"/>
        <w:spacing w:before="120"/>
        <w:ind w:left="24"/>
        <w:jc w:val="both"/>
        <w:rPr>
          <w:sz w:val="22"/>
        </w:rPr>
      </w:pPr>
      <w:r w:rsidRPr="00ED21EF">
        <w:rPr>
          <w:sz w:val="22"/>
          <w:szCs w:val="24"/>
        </w:rPr>
        <w:t>the person is not liable to be punished by imprisonment for that offence.</w:t>
      </w:r>
    </w:p>
    <w:p w14:paraId="1FE01348" w14:textId="77777777" w:rsidR="000234B0" w:rsidRDefault="000234B0" w:rsidP="0031455A">
      <w:pPr>
        <w:shd w:val="clear" w:color="auto" w:fill="FFFFFF"/>
        <w:spacing w:before="120"/>
        <w:ind w:left="1747"/>
        <w:jc w:val="both"/>
        <w:rPr>
          <w:sz w:val="22"/>
        </w:rPr>
        <w:sectPr w:rsidR="000234B0" w:rsidSect="0071147F">
          <w:pgSz w:w="12240" w:h="15840" w:code="1"/>
          <w:pgMar w:top="1440" w:right="1440" w:bottom="1440" w:left="1440" w:header="720" w:footer="720" w:gutter="0"/>
          <w:cols w:space="60"/>
          <w:noEndnote/>
        </w:sectPr>
      </w:pPr>
    </w:p>
    <w:p w14:paraId="7250866C" w14:textId="77777777" w:rsidR="00756A16" w:rsidRPr="00ED21EF" w:rsidRDefault="00756A16" w:rsidP="0031455A">
      <w:pPr>
        <w:shd w:val="clear" w:color="auto" w:fill="FFFFFF"/>
        <w:tabs>
          <w:tab w:val="left" w:pos="730"/>
        </w:tabs>
        <w:spacing w:before="120"/>
        <w:ind w:firstLine="331"/>
        <w:jc w:val="both"/>
        <w:rPr>
          <w:sz w:val="22"/>
        </w:rPr>
      </w:pPr>
      <w:r w:rsidRPr="00ED21EF">
        <w:rPr>
          <w:b/>
          <w:bCs/>
          <w:sz w:val="22"/>
          <w:szCs w:val="24"/>
        </w:rPr>
        <w:lastRenderedPageBreak/>
        <w:t>(6)</w:t>
      </w:r>
      <w:r w:rsidRPr="00ED21EF">
        <w:rPr>
          <w:sz w:val="22"/>
          <w:szCs w:val="24"/>
        </w:rPr>
        <w:tab/>
      </w:r>
      <w:r w:rsidRPr="005A2A5A">
        <w:rPr>
          <w:sz w:val="22"/>
          <w:szCs w:val="24"/>
        </w:rPr>
        <w:t xml:space="preserve">A </w:t>
      </w:r>
      <w:r w:rsidRPr="00ED21EF">
        <w:rPr>
          <w:sz w:val="22"/>
          <w:szCs w:val="24"/>
        </w:rPr>
        <w:t>reference in subsection (1) or (3) to the state of mind of a</w:t>
      </w:r>
      <w:r w:rsidR="00A614B5">
        <w:rPr>
          <w:sz w:val="22"/>
          <w:szCs w:val="24"/>
        </w:rPr>
        <w:t xml:space="preserve"> </w:t>
      </w:r>
      <w:r w:rsidRPr="00ED21EF">
        <w:rPr>
          <w:sz w:val="22"/>
          <w:szCs w:val="24"/>
        </w:rPr>
        <w:t>person includes a reference to:</w:t>
      </w:r>
    </w:p>
    <w:p w14:paraId="1641D233" w14:textId="77777777" w:rsidR="00756A16" w:rsidRPr="00ED21EF" w:rsidRDefault="00756A16" w:rsidP="0031455A">
      <w:pPr>
        <w:numPr>
          <w:ilvl w:val="0"/>
          <w:numId w:val="414"/>
        </w:numPr>
        <w:shd w:val="clear" w:color="auto" w:fill="FFFFFF"/>
        <w:tabs>
          <w:tab w:val="left" w:pos="782"/>
        </w:tabs>
        <w:spacing w:before="120"/>
        <w:ind w:left="782" w:hanging="398"/>
        <w:jc w:val="both"/>
        <w:rPr>
          <w:sz w:val="22"/>
          <w:szCs w:val="24"/>
        </w:rPr>
      </w:pPr>
      <w:r w:rsidRPr="00ED21EF">
        <w:rPr>
          <w:sz w:val="22"/>
          <w:szCs w:val="24"/>
        </w:rPr>
        <w:t>the knowledge, intention, opinion, belief or purpose of the person; and</w:t>
      </w:r>
    </w:p>
    <w:p w14:paraId="7629B6D5" w14:textId="77777777" w:rsidR="00756A16" w:rsidRPr="00ED21EF" w:rsidRDefault="00756A16" w:rsidP="0031455A">
      <w:pPr>
        <w:numPr>
          <w:ilvl w:val="0"/>
          <w:numId w:val="414"/>
        </w:numPr>
        <w:shd w:val="clear" w:color="auto" w:fill="FFFFFF"/>
        <w:tabs>
          <w:tab w:val="left" w:pos="782"/>
        </w:tabs>
        <w:spacing w:before="120"/>
        <w:ind w:left="384"/>
        <w:jc w:val="both"/>
        <w:rPr>
          <w:sz w:val="22"/>
          <w:szCs w:val="24"/>
        </w:rPr>
      </w:pPr>
      <w:r w:rsidRPr="00ED21EF">
        <w:rPr>
          <w:sz w:val="22"/>
          <w:szCs w:val="24"/>
        </w:rPr>
        <w:t>the person</w:t>
      </w:r>
      <w:r w:rsidR="005E1428" w:rsidRPr="00ED21EF">
        <w:rPr>
          <w:sz w:val="22"/>
          <w:szCs w:val="24"/>
        </w:rPr>
        <w:t>’</w:t>
      </w:r>
      <w:r w:rsidRPr="00ED21EF">
        <w:rPr>
          <w:sz w:val="22"/>
          <w:szCs w:val="24"/>
        </w:rPr>
        <w:t>s reasons for the intention, opinion, belief or purpose.</w:t>
      </w:r>
    </w:p>
    <w:p w14:paraId="3957EE15" w14:textId="77777777" w:rsidR="00756A16" w:rsidRPr="00ED21EF" w:rsidRDefault="00756A16" w:rsidP="0031455A">
      <w:pPr>
        <w:numPr>
          <w:ilvl w:val="0"/>
          <w:numId w:val="415"/>
        </w:numPr>
        <w:shd w:val="clear" w:color="auto" w:fill="FFFFFF"/>
        <w:tabs>
          <w:tab w:val="left" w:pos="730"/>
        </w:tabs>
        <w:spacing w:before="120"/>
        <w:ind w:firstLine="331"/>
        <w:jc w:val="both"/>
        <w:rPr>
          <w:b/>
          <w:bCs/>
          <w:sz w:val="22"/>
          <w:szCs w:val="24"/>
        </w:rPr>
      </w:pPr>
      <w:r w:rsidRPr="00ED21EF">
        <w:rPr>
          <w:sz w:val="22"/>
          <w:szCs w:val="24"/>
        </w:rPr>
        <w:t>A reference in this section to a director of a body corporate includes a reference to a constituent member of a body corporate incorporated for a public purpose by a law of the Commonwealth, of a State or of a Territory.</w:t>
      </w:r>
    </w:p>
    <w:p w14:paraId="7D557A43" w14:textId="77777777" w:rsidR="00756A16" w:rsidRPr="00ED21EF" w:rsidRDefault="00756A16" w:rsidP="0031455A">
      <w:pPr>
        <w:numPr>
          <w:ilvl w:val="0"/>
          <w:numId w:val="415"/>
        </w:numPr>
        <w:shd w:val="clear" w:color="auto" w:fill="FFFFFF"/>
        <w:tabs>
          <w:tab w:val="left" w:pos="730"/>
        </w:tabs>
        <w:spacing w:before="120"/>
        <w:ind w:firstLine="331"/>
        <w:jc w:val="both"/>
        <w:rPr>
          <w:b/>
          <w:bCs/>
          <w:sz w:val="22"/>
          <w:szCs w:val="24"/>
        </w:rPr>
      </w:pPr>
      <w:r w:rsidRPr="00ED21EF">
        <w:rPr>
          <w:sz w:val="22"/>
          <w:szCs w:val="24"/>
        </w:rPr>
        <w:t>A reference in this section to engaging in conduct includes a reference to failing or refusing to engage in conduct.</w:t>
      </w:r>
    </w:p>
    <w:p w14:paraId="534045FD" w14:textId="77777777" w:rsidR="00756A16" w:rsidRPr="00ED21EF" w:rsidRDefault="00756A16" w:rsidP="0031455A">
      <w:pPr>
        <w:shd w:val="clear" w:color="auto" w:fill="FFFFFF"/>
        <w:spacing w:before="120"/>
        <w:jc w:val="both"/>
        <w:rPr>
          <w:sz w:val="22"/>
        </w:rPr>
      </w:pPr>
      <w:r w:rsidRPr="00ED21EF">
        <w:rPr>
          <w:b/>
          <w:bCs/>
          <w:sz w:val="22"/>
          <w:szCs w:val="24"/>
        </w:rPr>
        <w:t>Surrender of licences, certificates and permits</w:t>
      </w:r>
    </w:p>
    <w:p w14:paraId="63C9D93E" w14:textId="77777777" w:rsidR="00756A16" w:rsidRPr="00ED21EF" w:rsidRDefault="00756A16" w:rsidP="0031455A">
      <w:pPr>
        <w:shd w:val="clear" w:color="auto" w:fill="FFFFFF"/>
        <w:tabs>
          <w:tab w:val="left" w:pos="878"/>
        </w:tabs>
        <w:spacing w:before="120"/>
        <w:ind w:left="5" w:firstLine="331"/>
        <w:jc w:val="both"/>
        <w:rPr>
          <w:sz w:val="22"/>
        </w:rPr>
      </w:pPr>
      <w:r w:rsidRPr="00ED21EF">
        <w:rPr>
          <w:b/>
          <w:bCs/>
          <w:sz w:val="22"/>
          <w:szCs w:val="24"/>
        </w:rPr>
        <w:t>307.</w:t>
      </w:r>
      <w:r w:rsidRPr="00ED21EF">
        <w:rPr>
          <w:b/>
          <w:bCs/>
          <w:sz w:val="22"/>
          <w:szCs w:val="24"/>
        </w:rPr>
        <w:tab/>
      </w:r>
      <w:r w:rsidRPr="00ED21EF">
        <w:rPr>
          <w:sz w:val="22"/>
          <w:szCs w:val="24"/>
        </w:rPr>
        <w:t>If the holder of a licence, certificate or permit surrenders it,</w:t>
      </w:r>
      <w:r w:rsidR="00A614B5">
        <w:rPr>
          <w:sz w:val="22"/>
          <w:szCs w:val="24"/>
        </w:rPr>
        <w:t xml:space="preserve"> </w:t>
      </w:r>
      <w:r w:rsidRPr="00ED21EF">
        <w:rPr>
          <w:sz w:val="22"/>
          <w:szCs w:val="24"/>
        </w:rPr>
        <w:t>it is taken, for the purposes of this Act, to have been cancelled upon</w:t>
      </w:r>
      <w:r w:rsidR="00A614B5">
        <w:rPr>
          <w:sz w:val="22"/>
          <w:szCs w:val="24"/>
        </w:rPr>
        <w:t xml:space="preserve"> </w:t>
      </w:r>
      <w:r w:rsidRPr="00ED21EF">
        <w:rPr>
          <w:sz w:val="22"/>
          <w:szCs w:val="24"/>
        </w:rPr>
        <w:t>acceptance of the surrender by the SMA.</w:t>
      </w:r>
    </w:p>
    <w:p w14:paraId="51A013A9" w14:textId="77777777" w:rsidR="00756A16" w:rsidRPr="00ED21EF" w:rsidRDefault="00756A16" w:rsidP="0031455A">
      <w:pPr>
        <w:shd w:val="clear" w:color="auto" w:fill="FFFFFF"/>
        <w:spacing w:before="120"/>
        <w:ind w:left="5"/>
        <w:jc w:val="both"/>
        <w:rPr>
          <w:sz w:val="22"/>
        </w:rPr>
      </w:pPr>
      <w:r w:rsidRPr="00ED21EF">
        <w:rPr>
          <w:b/>
          <w:bCs/>
          <w:sz w:val="22"/>
          <w:szCs w:val="24"/>
        </w:rPr>
        <w:t>No compensation for suspensions and cancellations</w:t>
      </w:r>
    </w:p>
    <w:p w14:paraId="051F2911" w14:textId="77777777" w:rsidR="00756A16" w:rsidRPr="00ED21EF" w:rsidRDefault="00756A16" w:rsidP="0031455A">
      <w:pPr>
        <w:shd w:val="clear" w:color="auto" w:fill="FFFFFF"/>
        <w:tabs>
          <w:tab w:val="left" w:pos="878"/>
        </w:tabs>
        <w:spacing w:before="120"/>
        <w:ind w:left="5" w:firstLine="331"/>
        <w:jc w:val="both"/>
        <w:rPr>
          <w:sz w:val="22"/>
        </w:rPr>
      </w:pPr>
      <w:r w:rsidRPr="00ED21EF">
        <w:rPr>
          <w:b/>
          <w:bCs/>
          <w:sz w:val="22"/>
          <w:szCs w:val="24"/>
        </w:rPr>
        <w:t>308.</w:t>
      </w:r>
      <w:r w:rsidRPr="00ED21EF">
        <w:rPr>
          <w:b/>
          <w:bCs/>
          <w:sz w:val="22"/>
          <w:szCs w:val="24"/>
        </w:rPr>
        <w:tab/>
      </w:r>
      <w:r w:rsidRPr="00ED21EF">
        <w:rPr>
          <w:sz w:val="22"/>
          <w:szCs w:val="24"/>
        </w:rPr>
        <w:t>A person is not entitled to compensation from the</w:t>
      </w:r>
      <w:r w:rsidR="00A614B5">
        <w:rPr>
          <w:sz w:val="22"/>
          <w:szCs w:val="24"/>
        </w:rPr>
        <w:t xml:space="preserve"> </w:t>
      </w:r>
      <w:r w:rsidRPr="00ED21EF">
        <w:rPr>
          <w:sz w:val="22"/>
          <w:szCs w:val="24"/>
        </w:rPr>
        <w:t>Commonwealth solely because of:</w:t>
      </w:r>
    </w:p>
    <w:p w14:paraId="17772F85" w14:textId="77777777" w:rsidR="00756A16" w:rsidRPr="00ED21EF" w:rsidRDefault="00756A16" w:rsidP="0031455A">
      <w:pPr>
        <w:numPr>
          <w:ilvl w:val="0"/>
          <w:numId w:val="416"/>
        </w:numPr>
        <w:shd w:val="clear" w:color="auto" w:fill="FFFFFF"/>
        <w:tabs>
          <w:tab w:val="left" w:pos="787"/>
        </w:tabs>
        <w:spacing w:before="120"/>
        <w:ind w:left="787" w:hanging="398"/>
        <w:jc w:val="both"/>
        <w:rPr>
          <w:sz w:val="22"/>
          <w:szCs w:val="24"/>
        </w:rPr>
      </w:pPr>
      <w:r w:rsidRPr="00ED21EF">
        <w:rPr>
          <w:sz w:val="22"/>
          <w:szCs w:val="24"/>
        </w:rPr>
        <w:t>suspension or cancellation of, or variation of the conditions of, a licence, certificate or permit; or</w:t>
      </w:r>
    </w:p>
    <w:p w14:paraId="5266B996" w14:textId="77777777" w:rsidR="00756A16" w:rsidRPr="00ED21EF" w:rsidRDefault="00756A16" w:rsidP="0031455A">
      <w:pPr>
        <w:numPr>
          <w:ilvl w:val="0"/>
          <w:numId w:val="416"/>
        </w:numPr>
        <w:shd w:val="clear" w:color="auto" w:fill="FFFFFF"/>
        <w:tabs>
          <w:tab w:val="left" w:pos="787"/>
        </w:tabs>
        <w:spacing w:before="120"/>
        <w:ind w:left="389"/>
        <w:jc w:val="both"/>
        <w:rPr>
          <w:sz w:val="22"/>
          <w:szCs w:val="24"/>
        </w:rPr>
      </w:pPr>
      <w:r w:rsidRPr="00ED21EF">
        <w:rPr>
          <w:sz w:val="22"/>
          <w:szCs w:val="24"/>
        </w:rPr>
        <w:t>withdrawal of an accreditation under section 264.</w:t>
      </w:r>
    </w:p>
    <w:p w14:paraId="49EA9924" w14:textId="77777777" w:rsidR="00756A16" w:rsidRPr="00ED21EF" w:rsidRDefault="00756A16" w:rsidP="0031455A">
      <w:pPr>
        <w:shd w:val="clear" w:color="auto" w:fill="FFFFFF"/>
        <w:spacing w:before="120"/>
        <w:ind w:left="5"/>
        <w:jc w:val="both"/>
        <w:rPr>
          <w:sz w:val="22"/>
        </w:rPr>
      </w:pPr>
      <w:r w:rsidRPr="00ED21EF">
        <w:rPr>
          <w:b/>
          <w:bCs/>
          <w:sz w:val="22"/>
          <w:szCs w:val="24"/>
        </w:rPr>
        <w:t>Officers and employees of governments and authorities</w:t>
      </w:r>
    </w:p>
    <w:p w14:paraId="4801D843" w14:textId="77777777" w:rsidR="00756A16" w:rsidRPr="00ED21EF" w:rsidRDefault="00756A16" w:rsidP="0031455A">
      <w:pPr>
        <w:shd w:val="clear" w:color="auto" w:fill="FFFFFF"/>
        <w:tabs>
          <w:tab w:val="left" w:pos="878"/>
        </w:tabs>
        <w:spacing w:before="120"/>
        <w:ind w:left="5" w:firstLine="331"/>
        <w:jc w:val="both"/>
        <w:rPr>
          <w:sz w:val="22"/>
        </w:rPr>
      </w:pPr>
      <w:r w:rsidRPr="00ED21EF">
        <w:rPr>
          <w:b/>
          <w:bCs/>
          <w:sz w:val="22"/>
          <w:szCs w:val="24"/>
        </w:rPr>
        <w:t>309.</w:t>
      </w:r>
      <w:r w:rsidRPr="00ED21EF">
        <w:rPr>
          <w:b/>
          <w:bCs/>
          <w:sz w:val="22"/>
          <w:szCs w:val="24"/>
        </w:rPr>
        <w:tab/>
      </w:r>
      <w:r w:rsidRPr="00ED21EF">
        <w:rPr>
          <w:sz w:val="22"/>
          <w:szCs w:val="24"/>
        </w:rPr>
        <w:t>The Governor-General may make arrangements with the</w:t>
      </w:r>
      <w:r w:rsidR="00A614B5">
        <w:rPr>
          <w:sz w:val="22"/>
          <w:szCs w:val="24"/>
        </w:rPr>
        <w:t xml:space="preserve"> </w:t>
      </w:r>
      <w:r w:rsidRPr="00ED21EF">
        <w:rPr>
          <w:sz w:val="22"/>
          <w:szCs w:val="24"/>
        </w:rPr>
        <w:t>Governor of a State or the Administrator of a Territory for performance</w:t>
      </w:r>
      <w:r w:rsidR="00A614B5">
        <w:rPr>
          <w:sz w:val="22"/>
          <w:szCs w:val="24"/>
        </w:rPr>
        <w:t xml:space="preserve"> </w:t>
      </w:r>
      <w:r w:rsidRPr="00ED21EF">
        <w:rPr>
          <w:sz w:val="22"/>
          <w:szCs w:val="24"/>
        </w:rPr>
        <w:t>of functions and exercise of powers under this Act by officers of</w:t>
      </w:r>
      <w:r w:rsidR="00A614B5">
        <w:rPr>
          <w:sz w:val="22"/>
          <w:szCs w:val="24"/>
        </w:rPr>
        <w:t xml:space="preserve"> </w:t>
      </w:r>
      <w:r w:rsidRPr="00ED21EF">
        <w:rPr>
          <w:sz w:val="22"/>
          <w:szCs w:val="24"/>
        </w:rPr>
        <w:t>employees of that State or Territory or of an authority of that State or</w:t>
      </w:r>
      <w:r w:rsidR="00A614B5">
        <w:rPr>
          <w:sz w:val="22"/>
          <w:szCs w:val="24"/>
        </w:rPr>
        <w:t xml:space="preserve"> </w:t>
      </w:r>
      <w:r w:rsidRPr="00ED21EF">
        <w:rPr>
          <w:sz w:val="22"/>
          <w:szCs w:val="24"/>
        </w:rPr>
        <w:t>Territory.</w:t>
      </w:r>
    </w:p>
    <w:p w14:paraId="09D2688C" w14:textId="77777777" w:rsidR="00756A16" w:rsidRPr="00ED21EF" w:rsidRDefault="00756A16" w:rsidP="0031455A">
      <w:pPr>
        <w:shd w:val="clear" w:color="auto" w:fill="FFFFFF"/>
        <w:spacing w:before="120"/>
        <w:ind w:left="10"/>
        <w:jc w:val="both"/>
        <w:rPr>
          <w:sz w:val="22"/>
        </w:rPr>
      </w:pPr>
      <w:r w:rsidRPr="00ED21EF">
        <w:rPr>
          <w:b/>
          <w:bCs/>
          <w:sz w:val="22"/>
          <w:szCs w:val="24"/>
        </w:rPr>
        <w:t>Operation of this Act in relation to the Broadcasting Services Act</w:t>
      </w:r>
    </w:p>
    <w:p w14:paraId="68016D0B" w14:textId="77777777" w:rsidR="00756A16" w:rsidRPr="00ED21EF" w:rsidRDefault="00756A16" w:rsidP="0031455A">
      <w:pPr>
        <w:shd w:val="clear" w:color="auto" w:fill="FFFFFF"/>
        <w:spacing w:before="120"/>
        <w:ind w:left="14" w:firstLine="326"/>
        <w:jc w:val="both"/>
        <w:rPr>
          <w:sz w:val="22"/>
        </w:rPr>
      </w:pPr>
      <w:r w:rsidRPr="00ED21EF">
        <w:rPr>
          <w:b/>
          <w:bCs/>
          <w:sz w:val="22"/>
          <w:szCs w:val="24"/>
        </w:rPr>
        <w:t xml:space="preserve">310.(1) </w:t>
      </w:r>
      <w:r w:rsidRPr="00ED21EF">
        <w:rPr>
          <w:sz w:val="22"/>
          <w:szCs w:val="24"/>
        </w:rPr>
        <w:t xml:space="preserve">Regulations under this Act have effect despite any regulation made under the </w:t>
      </w:r>
      <w:r w:rsidRPr="00ED21EF">
        <w:rPr>
          <w:i/>
          <w:iCs/>
          <w:sz w:val="22"/>
          <w:szCs w:val="24"/>
        </w:rPr>
        <w:t>Broadcasting Services Act 1992.</w:t>
      </w:r>
    </w:p>
    <w:p w14:paraId="19C122F4" w14:textId="77777777" w:rsidR="00756A16" w:rsidRPr="00ED21EF" w:rsidRDefault="00756A16" w:rsidP="0031455A">
      <w:pPr>
        <w:shd w:val="clear" w:color="auto" w:fill="FFFFFF"/>
        <w:spacing w:before="120"/>
        <w:ind w:left="14" w:firstLine="331"/>
        <w:jc w:val="both"/>
        <w:rPr>
          <w:sz w:val="22"/>
        </w:rPr>
      </w:pPr>
      <w:r w:rsidRPr="00ED21EF">
        <w:rPr>
          <w:b/>
          <w:bCs/>
          <w:sz w:val="22"/>
          <w:szCs w:val="24"/>
        </w:rPr>
        <w:t>(2)</w:t>
      </w:r>
      <w:r w:rsidRPr="00ED21EF">
        <w:rPr>
          <w:sz w:val="22"/>
          <w:szCs w:val="24"/>
        </w:rPr>
        <w:t xml:space="preserve"> This Act is not intended to limit or exclude the operation of any regulation made under the </w:t>
      </w:r>
      <w:r w:rsidRPr="00ED21EF">
        <w:rPr>
          <w:i/>
          <w:iCs/>
          <w:sz w:val="22"/>
          <w:szCs w:val="24"/>
        </w:rPr>
        <w:t xml:space="preserve">Broadcasting Services Act 1992 </w:t>
      </w:r>
      <w:r w:rsidRPr="00ED21EF">
        <w:rPr>
          <w:sz w:val="22"/>
          <w:szCs w:val="24"/>
        </w:rPr>
        <w:t>so far as the regulation can operate concurrently with this Act.</w:t>
      </w:r>
    </w:p>
    <w:p w14:paraId="2166A9F5" w14:textId="77777777" w:rsidR="00756A16" w:rsidRPr="00ED21EF" w:rsidRDefault="00756A16" w:rsidP="0031455A">
      <w:pPr>
        <w:shd w:val="clear" w:color="auto" w:fill="FFFFFF"/>
        <w:spacing w:before="120"/>
        <w:ind w:left="10"/>
        <w:jc w:val="both"/>
        <w:rPr>
          <w:sz w:val="22"/>
        </w:rPr>
      </w:pPr>
      <w:r w:rsidRPr="00ED21EF">
        <w:rPr>
          <w:b/>
          <w:bCs/>
          <w:sz w:val="22"/>
          <w:szCs w:val="24"/>
        </w:rPr>
        <w:t>Act not to affect performance of functions by States or certain Territories</w:t>
      </w:r>
    </w:p>
    <w:p w14:paraId="7A92E222" w14:textId="77777777" w:rsidR="00756A16" w:rsidRPr="00ED21EF" w:rsidRDefault="00756A16" w:rsidP="0031455A">
      <w:pPr>
        <w:shd w:val="clear" w:color="auto" w:fill="FFFFFF"/>
        <w:spacing w:before="120"/>
        <w:ind w:left="14" w:firstLine="331"/>
        <w:jc w:val="both"/>
        <w:rPr>
          <w:sz w:val="22"/>
        </w:rPr>
      </w:pPr>
      <w:r w:rsidRPr="00ED21EF">
        <w:rPr>
          <w:b/>
          <w:bCs/>
          <w:sz w:val="22"/>
          <w:szCs w:val="24"/>
        </w:rPr>
        <w:t xml:space="preserve">311.(1) </w:t>
      </w:r>
      <w:r w:rsidRPr="00ED21EF">
        <w:rPr>
          <w:sz w:val="22"/>
          <w:szCs w:val="24"/>
        </w:rPr>
        <w:t>The SMA must not exercise its powers under Chapter 3 in a way that prevents exercise of the powers, or performance of the functions, of government of a State, the Australian Capital Territory, the Northern Territory or Norfolk Island.</w:t>
      </w:r>
    </w:p>
    <w:p w14:paraId="6FFA3327" w14:textId="77777777" w:rsidR="000234B0" w:rsidRDefault="000234B0" w:rsidP="0031455A">
      <w:pPr>
        <w:shd w:val="clear" w:color="auto" w:fill="FFFFFF"/>
        <w:spacing w:before="120"/>
        <w:ind w:left="19"/>
        <w:jc w:val="both"/>
        <w:rPr>
          <w:sz w:val="22"/>
        </w:rPr>
        <w:sectPr w:rsidR="000234B0" w:rsidSect="0071147F">
          <w:pgSz w:w="12240" w:h="15840" w:code="1"/>
          <w:pgMar w:top="1440" w:right="1440" w:bottom="1440" w:left="1440" w:header="720" w:footer="720" w:gutter="0"/>
          <w:cols w:space="60"/>
          <w:noEndnote/>
        </w:sectPr>
      </w:pPr>
    </w:p>
    <w:p w14:paraId="6C89424C" w14:textId="77777777" w:rsidR="00756A16" w:rsidRPr="00ED21EF" w:rsidRDefault="00756A16" w:rsidP="0031455A">
      <w:pPr>
        <w:shd w:val="clear" w:color="auto" w:fill="FFFFFF"/>
        <w:spacing w:before="120"/>
        <w:ind w:left="5" w:firstLine="336"/>
        <w:jc w:val="both"/>
        <w:rPr>
          <w:sz w:val="22"/>
        </w:rPr>
      </w:pPr>
      <w:r w:rsidRPr="00ED21EF">
        <w:rPr>
          <w:b/>
          <w:bCs/>
          <w:sz w:val="22"/>
          <w:szCs w:val="24"/>
        </w:rPr>
        <w:lastRenderedPageBreak/>
        <w:t>(2)</w:t>
      </w:r>
      <w:r w:rsidRPr="00ED21EF">
        <w:rPr>
          <w:sz w:val="22"/>
          <w:szCs w:val="24"/>
        </w:rPr>
        <w:t xml:space="preserve"> </w:t>
      </w:r>
      <w:r w:rsidRPr="005A2A5A">
        <w:rPr>
          <w:sz w:val="22"/>
          <w:szCs w:val="24"/>
        </w:rPr>
        <w:t xml:space="preserve">A restrictive </w:t>
      </w:r>
      <w:r w:rsidRPr="00ED21EF">
        <w:rPr>
          <w:sz w:val="22"/>
          <w:szCs w:val="24"/>
        </w:rPr>
        <w:t>order has no effect so far as it would, but for this subsection, prevent exercise of the powers, or performance of the functions, of government of a State, the Australian Capital Territory, the Northern Territory or Norfolk Island.</w:t>
      </w:r>
    </w:p>
    <w:p w14:paraId="68C1436F" w14:textId="77777777" w:rsidR="00756A16" w:rsidRPr="00ED21EF" w:rsidRDefault="00756A16" w:rsidP="0031455A">
      <w:pPr>
        <w:shd w:val="clear" w:color="auto" w:fill="FFFFFF"/>
        <w:spacing w:before="120"/>
        <w:ind w:left="5"/>
        <w:jc w:val="both"/>
        <w:rPr>
          <w:sz w:val="22"/>
        </w:rPr>
      </w:pPr>
      <w:r w:rsidRPr="00ED21EF">
        <w:rPr>
          <w:b/>
          <w:bCs/>
          <w:sz w:val="22"/>
          <w:szCs w:val="24"/>
        </w:rPr>
        <w:t>Application of the Trade Practices Act</w:t>
      </w:r>
    </w:p>
    <w:p w14:paraId="5944F3D5" w14:textId="77777777" w:rsidR="00756A16" w:rsidRPr="00ED21EF" w:rsidRDefault="00756A16" w:rsidP="0031455A">
      <w:pPr>
        <w:shd w:val="clear" w:color="auto" w:fill="FFFFFF"/>
        <w:tabs>
          <w:tab w:val="left" w:pos="874"/>
        </w:tabs>
        <w:spacing w:before="120"/>
        <w:ind w:left="5" w:firstLine="336"/>
        <w:jc w:val="both"/>
        <w:rPr>
          <w:sz w:val="22"/>
        </w:rPr>
      </w:pPr>
      <w:r w:rsidRPr="00ED21EF">
        <w:rPr>
          <w:b/>
          <w:bCs/>
          <w:sz w:val="22"/>
          <w:szCs w:val="24"/>
        </w:rPr>
        <w:t>312.</w:t>
      </w:r>
      <w:r w:rsidRPr="00ED21EF">
        <w:rPr>
          <w:b/>
          <w:bCs/>
          <w:sz w:val="22"/>
          <w:szCs w:val="24"/>
        </w:rPr>
        <w:tab/>
      </w:r>
      <w:r w:rsidRPr="00ED21EF">
        <w:rPr>
          <w:sz w:val="22"/>
          <w:szCs w:val="24"/>
        </w:rPr>
        <w:t>Nothing in Part 3.2 is to be taken as specifically authorising</w:t>
      </w:r>
      <w:r w:rsidR="00A614B5">
        <w:rPr>
          <w:sz w:val="22"/>
          <w:szCs w:val="24"/>
        </w:rPr>
        <w:t xml:space="preserve"> </w:t>
      </w:r>
      <w:r w:rsidRPr="00ED21EF">
        <w:rPr>
          <w:sz w:val="22"/>
          <w:szCs w:val="24"/>
        </w:rPr>
        <w:t>or approving any act or thing for the purposes of subsection 51(1) of</w:t>
      </w:r>
      <w:r w:rsidR="00A614B5">
        <w:rPr>
          <w:sz w:val="22"/>
          <w:szCs w:val="24"/>
        </w:rPr>
        <w:t xml:space="preserve"> </w:t>
      </w:r>
      <w:r w:rsidRPr="00ED21EF">
        <w:rPr>
          <w:sz w:val="22"/>
          <w:szCs w:val="24"/>
        </w:rPr>
        <w:t xml:space="preserve">the </w:t>
      </w:r>
      <w:r w:rsidRPr="00ED21EF">
        <w:rPr>
          <w:i/>
          <w:iCs/>
          <w:sz w:val="22"/>
          <w:szCs w:val="24"/>
        </w:rPr>
        <w:t>Trade Practices Act 1974.</w:t>
      </w:r>
    </w:p>
    <w:p w14:paraId="454B0B8B" w14:textId="77777777" w:rsidR="00756A16" w:rsidRPr="00ED21EF" w:rsidRDefault="00756A16" w:rsidP="0031455A">
      <w:pPr>
        <w:shd w:val="clear" w:color="auto" w:fill="FFFFFF"/>
        <w:spacing w:before="120"/>
        <w:ind w:left="5"/>
        <w:jc w:val="both"/>
        <w:rPr>
          <w:sz w:val="22"/>
        </w:rPr>
      </w:pPr>
      <w:r w:rsidRPr="00ED21EF">
        <w:rPr>
          <w:b/>
          <w:bCs/>
          <w:sz w:val="22"/>
          <w:szCs w:val="24"/>
        </w:rPr>
        <w:t>Legislation of the Australian Antarctic Territory</w:t>
      </w:r>
    </w:p>
    <w:p w14:paraId="6B06B32D" w14:textId="77777777" w:rsidR="00756A16" w:rsidRPr="00ED21EF" w:rsidRDefault="00756A16" w:rsidP="0031455A">
      <w:pPr>
        <w:shd w:val="clear" w:color="auto" w:fill="FFFFFF"/>
        <w:tabs>
          <w:tab w:val="left" w:pos="874"/>
        </w:tabs>
        <w:spacing w:before="120"/>
        <w:ind w:left="5" w:firstLine="336"/>
        <w:jc w:val="both"/>
        <w:rPr>
          <w:sz w:val="22"/>
        </w:rPr>
      </w:pPr>
      <w:r w:rsidRPr="00ED21EF">
        <w:rPr>
          <w:b/>
          <w:bCs/>
          <w:sz w:val="22"/>
          <w:szCs w:val="24"/>
        </w:rPr>
        <w:t>313.</w:t>
      </w:r>
      <w:r w:rsidRPr="00ED21EF">
        <w:rPr>
          <w:b/>
          <w:bCs/>
          <w:sz w:val="22"/>
          <w:szCs w:val="24"/>
        </w:rPr>
        <w:tab/>
      </w:r>
      <w:r w:rsidRPr="00ED21EF">
        <w:rPr>
          <w:sz w:val="22"/>
          <w:szCs w:val="24"/>
        </w:rPr>
        <w:t>This Act does not affect the Governor-General</w:t>
      </w:r>
      <w:r w:rsidR="005E1428" w:rsidRPr="00ED21EF">
        <w:rPr>
          <w:sz w:val="22"/>
          <w:szCs w:val="24"/>
        </w:rPr>
        <w:t>’</w:t>
      </w:r>
      <w:r w:rsidRPr="00ED21EF">
        <w:rPr>
          <w:sz w:val="22"/>
          <w:szCs w:val="24"/>
        </w:rPr>
        <w:t>s power under</w:t>
      </w:r>
      <w:r w:rsidR="00A614B5">
        <w:rPr>
          <w:sz w:val="22"/>
          <w:szCs w:val="24"/>
        </w:rPr>
        <w:t xml:space="preserve"> </w:t>
      </w:r>
      <w:r w:rsidRPr="00ED21EF">
        <w:rPr>
          <w:sz w:val="22"/>
          <w:szCs w:val="24"/>
        </w:rPr>
        <w:t xml:space="preserve">section 11 of the </w:t>
      </w:r>
      <w:r w:rsidRPr="00ED21EF">
        <w:rPr>
          <w:i/>
          <w:iCs/>
          <w:sz w:val="22"/>
          <w:szCs w:val="24"/>
        </w:rPr>
        <w:t xml:space="preserve">Australian Antarctic Territory Act 1954 </w:t>
      </w:r>
      <w:r w:rsidRPr="00ED21EF">
        <w:rPr>
          <w:sz w:val="22"/>
          <w:szCs w:val="24"/>
        </w:rPr>
        <w:t>to make</w:t>
      </w:r>
      <w:r w:rsidR="00A614B5">
        <w:rPr>
          <w:sz w:val="22"/>
          <w:szCs w:val="24"/>
        </w:rPr>
        <w:t xml:space="preserve"> </w:t>
      </w:r>
      <w:r w:rsidRPr="00ED21EF">
        <w:rPr>
          <w:sz w:val="22"/>
          <w:szCs w:val="24"/>
        </w:rPr>
        <w:t xml:space="preserve">Ordinances prohibiting or regulating use of </w:t>
      </w:r>
      <w:r w:rsidRPr="005A2A5A">
        <w:rPr>
          <w:sz w:val="22"/>
          <w:szCs w:val="24"/>
        </w:rPr>
        <w:t>radiocommunications</w:t>
      </w:r>
      <w:r w:rsidR="00A614B5" w:rsidRPr="005A2A5A">
        <w:rPr>
          <w:sz w:val="22"/>
          <w:szCs w:val="24"/>
        </w:rPr>
        <w:t xml:space="preserve"> </w:t>
      </w:r>
      <w:r w:rsidRPr="00ED21EF">
        <w:rPr>
          <w:sz w:val="22"/>
          <w:szCs w:val="24"/>
        </w:rPr>
        <w:t>devices the operation of which is authorised under class licences.</w:t>
      </w:r>
    </w:p>
    <w:p w14:paraId="7B14C3D3" w14:textId="77777777" w:rsidR="00756A16" w:rsidRPr="00ED21EF" w:rsidRDefault="00756A16" w:rsidP="0031455A">
      <w:pPr>
        <w:shd w:val="clear" w:color="auto" w:fill="FFFFFF"/>
        <w:spacing w:before="120"/>
        <w:ind w:left="10"/>
        <w:jc w:val="both"/>
        <w:rPr>
          <w:sz w:val="22"/>
        </w:rPr>
      </w:pPr>
      <w:r w:rsidRPr="00ED21EF">
        <w:rPr>
          <w:b/>
          <w:bCs/>
          <w:sz w:val="22"/>
          <w:szCs w:val="24"/>
        </w:rPr>
        <w:t>Regulations</w:t>
      </w:r>
    </w:p>
    <w:p w14:paraId="66A966DE" w14:textId="77777777" w:rsidR="00756A16" w:rsidRPr="00ED21EF" w:rsidRDefault="00756A16" w:rsidP="0031455A">
      <w:pPr>
        <w:shd w:val="clear" w:color="auto" w:fill="FFFFFF"/>
        <w:spacing w:before="120"/>
        <w:ind w:left="10" w:firstLine="331"/>
        <w:jc w:val="both"/>
        <w:rPr>
          <w:sz w:val="22"/>
        </w:rPr>
      </w:pPr>
      <w:r w:rsidRPr="00ED21EF">
        <w:rPr>
          <w:b/>
          <w:bCs/>
          <w:sz w:val="22"/>
          <w:szCs w:val="24"/>
        </w:rPr>
        <w:t xml:space="preserve">314.(1) </w:t>
      </w:r>
      <w:r w:rsidRPr="00ED21EF">
        <w:rPr>
          <w:sz w:val="22"/>
          <w:szCs w:val="24"/>
        </w:rPr>
        <w:t>The Governor-General may make regulations prescribing all matters:</w:t>
      </w:r>
    </w:p>
    <w:p w14:paraId="0BDC3E2D" w14:textId="77777777" w:rsidR="00756A16" w:rsidRPr="00ED21EF" w:rsidRDefault="00756A16" w:rsidP="0031455A">
      <w:pPr>
        <w:numPr>
          <w:ilvl w:val="0"/>
          <w:numId w:val="417"/>
        </w:numPr>
        <w:shd w:val="clear" w:color="auto" w:fill="FFFFFF"/>
        <w:tabs>
          <w:tab w:val="left" w:pos="778"/>
        </w:tabs>
        <w:spacing w:before="120"/>
        <w:ind w:left="389"/>
        <w:jc w:val="both"/>
        <w:rPr>
          <w:sz w:val="22"/>
          <w:szCs w:val="24"/>
        </w:rPr>
      </w:pPr>
      <w:r w:rsidRPr="00ED21EF">
        <w:rPr>
          <w:sz w:val="22"/>
          <w:szCs w:val="24"/>
        </w:rPr>
        <w:t>required or permitted by this Act to be prescribed; or</w:t>
      </w:r>
    </w:p>
    <w:p w14:paraId="1B49EA90" w14:textId="77777777" w:rsidR="00756A16" w:rsidRPr="00ED21EF" w:rsidRDefault="00756A16" w:rsidP="0031455A">
      <w:pPr>
        <w:numPr>
          <w:ilvl w:val="0"/>
          <w:numId w:val="417"/>
        </w:numPr>
        <w:shd w:val="clear" w:color="auto" w:fill="FFFFFF"/>
        <w:tabs>
          <w:tab w:val="left" w:pos="778"/>
        </w:tabs>
        <w:spacing w:before="120"/>
        <w:ind w:left="778" w:hanging="389"/>
        <w:jc w:val="both"/>
        <w:rPr>
          <w:sz w:val="22"/>
          <w:szCs w:val="24"/>
        </w:rPr>
      </w:pPr>
      <w:r w:rsidRPr="00ED21EF">
        <w:rPr>
          <w:sz w:val="22"/>
          <w:szCs w:val="24"/>
        </w:rPr>
        <w:t>necessary or convenient to be prescribed for carrying out or giving effect to this Act.</w:t>
      </w:r>
    </w:p>
    <w:p w14:paraId="7DB86236" w14:textId="77777777" w:rsidR="00756A16" w:rsidRPr="00ED21EF" w:rsidRDefault="00756A16" w:rsidP="0031455A">
      <w:pPr>
        <w:shd w:val="clear" w:color="auto" w:fill="FFFFFF"/>
        <w:tabs>
          <w:tab w:val="left" w:pos="730"/>
        </w:tabs>
        <w:spacing w:before="120"/>
        <w:ind w:firstLine="341"/>
        <w:jc w:val="both"/>
        <w:rPr>
          <w:sz w:val="22"/>
        </w:rPr>
      </w:pPr>
      <w:r w:rsidRPr="00ED21EF">
        <w:rPr>
          <w:b/>
          <w:bCs/>
          <w:sz w:val="22"/>
          <w:szCs w:val="24"/>
        </w:rPr>
        <w:t>(2)</w:t>
      </w:r>
      <w:r w:rsidRPr="00ED21EF">
        <w:rPr>
          <w:sz w:val="22"/>
          <w:szCs w:val="24"/>
        </w:rPr>
        <w:tab/>
        <w:t>Without limiting subsection (1), the regulations may make</w:t>
      </w:r>
      <w:r w:rsidR="00A614B5">
        <w:rPr>
          <w:sz w:val="22"/>
          <w:szCs w:val="24"/>
        </w:rPr>
        <w:t xml:space="preserve"> </w:t>
      </w:r>
      <w:r w:rsidRPr="00ED21EF">
        <w:rPr>
          <w:sz w:val="22"/>
          <w:szCs w:val="24"/>
        </w:rPr>
        <w:t>provision in relation to:</w:t>
      </w:r>
    </w:p>
    <w:p w14:paraId="259CB1E5" w14:textId="77777777" w:rsidR="00756A16" w:rsidRPr="00ED21EF" w:rsidRDefault="00756A16" w:rsidP="0031455A">
      <w:pPr>
        <w:numPr>
          <w:ilvl w:val="0"/>
          <w:numId w:val="418"/>
        </w:numPr>
        <w:shd w:val="clear" w:color="auto" w:fill="FFFFFF"/>
        <w:tabs>
          <w:tab w:val="left" w:pos="778"/>
        </w:tabs>
        <w:spacing w:before="120"/>
        <w:ind w:left="778" w:hanging="394"/>
        <w:jc w:val="both"/>
        <w:rPr>
          <w:sz w:val="22"/>
          <w:szCs w:val="24"/>
        </w:rPr>
      </w:pPr>
      <w:r w:rsidRPr="00ED21EF">
        <w:rPr>
          <w:sz w:val="22"/>
          <w:szCs w:val="24"/>
        </w:rPr>
        <w:t xml:space="preserve">prohibiting or regulating any act or thing likely to cause interference, or risk of interference, to </w:t>
      </w:r>
      <w:r w:rsidRPr="005A2A5A">
        <w:rPr>
          <w:sz w:val="22"/>
          <w:szCs w:val="24"/>
        </w:rPr>
        <w:t xml:space="preserve">radiocommunications; </w:t>
      </w:r>
      <w:r w:rsidRPr="00ED21EF">
        <w:rPr>
          <w:sz w:val="22"/>
          <w:szCs w:val="24"/>
        </w:rPr>
        <w:t>or</w:t>
      </w:r>
    </w:p>
    <w:p w14:paraId="076176D6" w14:textId="77777777" w:rsidR="00756A16" w:rsidRPr="00ED21EF" w:rsidRDefault="00756A16" w:rsidP="0031455A">
      <w:pPr>
        <w:numPr>
          <w:ilvl w:val="0"/>
          <w:numId w:val="418"/>
        </w:numPr>
        <w:shd w:val="clear" w:color="auto" w:fill="FFFFFF"/>
        <w:tabs>
          <w:tab w:val="left" w:pos="778"/>
        </w:tabs>
        <w:spacing w:before="120"/>
        <w:ind w:left="778" w:hanging="394"/>
        <w:jc w:val="both"/>
        <w:rPr>
          <w:sz w:val="22"/>
          <w:szCs w:val="24"/>
        </w:rPr>
      </w:pPr>
      <w:r w:rsidRPr="00ED21EF">
        <w:rPr>
          <w:sz w:val="22"/>
          <w:szCs w:val="24"/>
        </w:rPr>
        <w:t>prohibiting or regulating making of radio emissions from a place within a specified area; or</w:t>
      </w:r>
    </w:p>
    <w:p w14:paraId="41189EA6" w14:textId="77777777" w:rsidR="00756A16" w:rsidRPr="00ED21EF" w:rsidRDefault="00756A16" w:rsidP="0031455A">
      <w:pPr>
        <w:numPr>
          <w:ilvl w:val="0"/>
          <w:numId w:val="418"/>
        </w:numPr>
        <w:shd w:val="clear" w:color="auto" w:fill="FFFFFF"/>
        <w:tabs>
          <w:tab w:val="left" w:pos="778"/>
        </w:tabs>
        <w:spacing w:before="120"/>
        <w:ind w:left="778" w:hanging="394"/>
        <w:jc w:val="both"/>
        <w:rPr>
          <w:sz w:val="22"/>
          <w:szCs w:val="24"/>
        </w:rPr>
      </w:pPr>
      <w:r w:rsidRPr="00ED21EF">
        <w:rPr>
          <w:sz w:val="22"/>
          <w:szCs w:val="24"/>
        </w:rPr>
        <w:t>prohibiting or regulating making of radio emissions in a way likely to cause an explosion; or</w:t>
      </w:r>
    </w:p>
    <w:p w14:paraId="688B14E7" w14:textId="77777777" w:rsidR="00756A16" w:rsidRPr="00ED21EF" w:rsidRDefault="00756A16" w:rsidP="0031455A">
      <w:pPr>
        <w:numPr>
          <w:ilvl w:val="0"/>
          <w:numId w:val="418"/>
        </w:numPr>
        <w:shd w:val="clear" w:color="auto" w:fill="FFFFFF"/>
        <w:tabs>
          <w:tab w:val="left" w:pos="778"/>
        </w:tabs>
        <w:spacing w:before="120"/>
        <w:ind w:left="778" w:hanging="394"/>
        <w:jc w:val="both"/>
        <w:rPr>
          <w:sz w:val="22"/>
          <w:szCs w:val="24"/>
        </w:rPr>
      </w:pPr>
      <w:r w:rsidRPr="00ED21EF">
        <w:rPr>
          <w:sz w:val="22"/>
          <w:szCs w:val="24"/>
        </w:rPr>
        <w:t>enabling a person who is alleged to have committed an offence of a kind referred to in paragraph 315(a), (b) or (c) to pay to the Commonwealth, as an alternative to prosecution, a penalty of an amount worked out in accordance with section 315; or</w:t>
      </w:r>
    </w:p>
    <w:p w14:paraId="3AADD083" w14:textId="77777777" w:rsidR="00756A16" w:rsidRPr="00ED21EF" w:rsidRDefault="00756A16" w:rsidP="0031455A">
      <w:pPr>
        <w:numPr>
          <w:ilvl w:val="0"/>
          <w:numId w:val="418"/>
        </w:numPr>
        <w:shd w:val="clear" w:color="auto" w:fill="FFFFFF"/>
        <w:tabs>
          <w:tab w:val="left" w:pos="778"/>
        </w:tabs>
        <w:spacing w:before="120"/>
        <w:ind w:left="778" w:hanging="394"/>
        <w:jc w:val="both"/>
        <w:rPr>
          <w:sz w:val="22"/>
          <w:szCs w:val="24"/>
        </w:rPr>
      </w:pPr>
      <w:r w:rsidRPr="00ED21EF">
        <w:rPr>
          <w:sz w:val="22"/>
          <w:szCs w:val="24"/>
        </w:rPr>
        <w:t>prescribing the forms of warrants for the purposes of section 269; or</w:t>
      </w:r>
    </w:p>
    <w:p w14:paraId="39250F53" w14:textId="77777777" w:rsidR="00756A16" w:rsidRPr="00ED21EF" w:rsidRDefault="00756A16" w:rsidP="0031455A">
      <w:pPr>
        <w:numPr>
          <w:ilvl w:val="0"/>
          <w:numId w:val="418"/>
        </w:numPr>
        <w:shd w:val="clear" w:color="auto" w:fill="FFFFFF"/>
        <w:tabs>
          <w:tab w:val="left" w:pos="778"/>
        </w:tabs>
        <w:spacing w:before="120"/>
        <w:ind w:left="778" w:hanging="394"/>
        <w:jc w:val="both"/>
        <w:rPr>
          <w:sz w:val="22"/>
          <w:szCs w:val="24"/>
        </w:rPr>
      </w:pPr>
      <w:r w:rsidRPr="00ED21EF">
        <w:rPr>
          <w:sz w:val="22"/>
          <w:szCs w:val="24"/>
        </w:rPr>
        <w:t>functions and powers to be conferred, and duties to be imposed, upon inspectors; or</w:t>
      </w:r>
    </w:p>
    <w:p w14:paraId="5DC9C5E8" w14:textId="77777777" w:rsidR="000234B0" w:rsidRPr="000234B0" w:rsidRDefault="00756A16" w:rsidP="000234B0">
      <w:pPr>
        <w:numPr>
          <w:ilvl w:val="0"/>
          <w:numId w:val="418"/>
        </w:numPr>
        <w:shd w:val="clear" w:color="auto" w:fill="FFFFFF"/>
        <w:tabs>
          <w:tab w:val="left" w:pos="782"/>
        </w:tabs>
        <w:spacing w:before="120"/>
        <w:ind w:left="778" w:hanging="394"/>
        <w:jc w:val="both"/>
        <w:rPr>
          <w:sz w:val="22"/>
        </w:rPr>
      </w:pPr>
      <w:r w:rsidRPr="00ED21EF">
        <w:rPr>
          <w:sz w:val="22"/>
          <w:szCs w:val="24"/>
        </w:rPr>
        <w:t>refund of charges on surrender of certificates or licences; or</w:t>
      </w:r>
    </w:p>
    <w:p w14:paraId="20BA3E8F" w14:textId="77777777" w:rsidR="000234B0" w:rsidRPr="000234B0" w:rsidRDefault="00756A16" w:rsidP="000234B0">
      <w:pPr>
        <w:numPr>
          <w:ilvl w:val="0"/>
          <w:numId w:val="418"/>
        </w:numPr>
        <w:shd w:val="clear" w:color="auto" w:fill="FFFFFF"/>
        <w:tabs>
          <w:tab w:val="left" w:pos="782"/>
        </w:tabs>
        <w:spacing w:before="120"/>
        <w:ind w:left="778" w:hanging="394"/>
        <w:jc w:val="both"/>
        <w:rPr>
          <w:sz w:val="22"/>
        </w:rPr>
      </w:pPr>
      <w:r w:rsidRPr="000234B0">
        <w:rPr>
          <w:sz w:val="22"/>
          <w:szCs w:val="24"/>
        </w:rPr>
        <w:t>issue and return of duplicates of licences, certificates and</w:t>
      </w:r>
      <w:r w:rsidR="000234B0" w:rsidRPr="000234B0">
        <w:rPr>
          <w:sz w:val="22"/>
          <w:szCs w:val="24"/>
        </w:rPr>
        <w:t xml:space="preserve"> </w:t>
      </w:r>
      <w:r w:rsidRPr="000234B0">
        <w:rPr>
          <w:sz w:val="22"/>
          <w:szCs w:val="24"/>
        </w:rPr>
        <w:t>permits, and of licences granted under the regulations; or</w:t>
      </w:r>
    </w:p>
    <w:p w14:paraId="23FEAF4B" w14:textId="77777777" w:rsidR="00756A16" w:rsidRPr="000234B0" w:rsidRDefault="00756A16" w:rsidP="000234B0">
      <w:pPr>
        <w:numPr>
          <w:ilvl w:val="0"/>
          <w:numId w:val="418"/>
        </w:numPr>
        <w:shd w:val="clear" w:color="auto" w:fill="FFFFFF"/>
        <w:tabs>
          <w:tab w:val="left" w:pos="782"/>
        </w:tabs>
        <w:spacing w:before="120"/>
        <w:ind w:left="778" w:hanging="394"/>
        <w:jc w:val="both"/>
        <w:rPr>
          <w:sz w:val="22"/>
        </w:rPr>
      </w:pPr>
      <w:r w:rsidRPr="000234B0">
        <w:rPr>
          <w:sz w:val="22"/>
          <w:szCs w:val="24"/>
        </w:rPr>
        <w:t>any matter incidental to or connected with any of the foregoing.</w:t>
      </w:r>
    </w:p>
    <w:p w14:paraId="7C97A4B0" w14:textId="77777777" w:rsidR="00756A16" w:rsidRPr="00ED21EF" w:rsidRDefault="00756A16" w:rsidP="0031455A">
      <w:pPr>
        <w:shd w:val="clear" w:color="auto" w:fill="FFFFFF"/>
        <w:tabs>
          <w:tab w:val="left" w:pos="730"/>
        </w:tabs>
        <w:spacing w:before="120"/>
        <w:ind w:firstLine="341"/>
        <w:jc w:val="both"/>
        <w:rPr>
          <w:sz w:val="22"/>
        </w:rPr>
      </w:pPr>
      <w:r w:rsidRPr="00ED21EF">
        <w:rPr>
          <w:b/>
          <w:bCs/>
          <w:sz w:val="22"/>
          <w:szCs w:val="24"/>
        </w:rPr>
        <w:t>(3)</w:t>
      </w:r>
      <w:r w:rsidRPr="00ED21EF">
        <w:rPr>
          <w:sz w:val="22"/>
          <w:szCs w:val="24"/>
        </w:rPr>
        <w:tab/>
        <w:t>The power to make regulations in relation to a matter is not</w:t>
      </w:r>
      <w:r w:rsidR="00A614B5">
        <w:rPr>
          <w:sz w:val="22"/>
          <w:szCs w:val="24"/>
        </w:rPr>
        <w:t xml:space="preserve"> </w:t>
      </w:r>
      <w:r w:rsidRPr="00ED21EF">
        <w:rPr>
          <w:sz w:val="22"/>
          <w:szCs w:val="24"/>
        </w:rPr>
        <w:t>limited merely by the fact that:</w:t>
      </w:r>
    </w:p>
    <w:p w14:paraId="6095E8F9" w14:textId="77777777" w:rsidR="000234B0" w:rsidRDefault="000234B0" w:rsidP="0031455A">
      <w:pPr>
        <w:shd w:val="clear" w:color="auto" w:fill="FFFFFF"/>
        <w:spacing w:before="120"/>
        <w:ind w:left="1752"/>
        <w:jc w:val="both"/>
        <w:rPr>
          <w:sz w:val="22"/>
        </w:rPr>
        <w:sectPr w:rsidR="000234B0" w:rsidSect="0071147F">
          <w:pgSz w:w="12240" w:h="15840" w:code="1"/>
          <w:pgMar w:top="1440" w:right="1440" w:bottom="1440" w:left="1440" w:header="720" w:footer="720" w:gutter="0"/>
          <w:cols w:space="60"/>
          <w:noEndnote/>
        </w:sectPr>
      </w:pPr>
    </w:p>
    <w:p w14:paraId="72178E2B" w14:textId="77777777" w:rsidR="00756A16" w:rsidRPr="005A2A5A" w:rsidRDefault="00756A16" w:rsidP="0031455A">
      <w:pPr>
        <w:numPr>
          <w:ilvl w:val="0"/>
          <w:numId w:val="419"/>
        </w:numPr>
        <w:shd w:val="clear" w:color="auto" w:fill="FFFFFF"/>
        <w:tabs>
          <w:tab w:val="left" w:pos="773"/>
        </w:tabs>
        <w:spacing w:before="120"/>
        <w:ind w:left="379"/>
        <w:jc w:val="both"/>
        <w:rPr>
          <w:sz w:val="22"/>
          <w:szCs w:val="24"/>
        </w:rPr>
      </w:pPr>
      <w:r w:rsidRPr="00ED21EF">
        <w:rPr>
          <w:sz w:val="22"/>
          <w:szCs w:val="24"/>
        </w:rPr>
        <w:lastRenderedPageBreak/>
        <w:t>this Act makes provision in relation to the matter; or</w:t>
      </w:r>
    </w:p>
    <w:p w14:paraId="0CB5EF2D" w14:textId="77777777" w:rsidR="00756A16" w:rsidRPr="00ED21EF" w:rsidRDefault="00756A16" w:rsidP="0031455A">
      <w:pPr>
        <w:numPr>
          <w:ilvl w:val="0"/>
          <w:numId w:val="419"/>
        </w:numPr>
        <w:shd w:val="clear" w:color="auto" w:fill="FFFFFF"/>
        <w:tabs>
          <w:tab w:val="left" w:pos="773"/>
        </w:tabs>
        <w:spacing w:before="120"/>
        <w:ind w:left="379"/>
        <w:jc w:val="both"/>
        <w:rPr>
          <w:sz w:val="22"/>
          <w:szCs w:val="24"/>
        </w:rPr>
      </w:pPr>
      <w:r w:rsidRPr="00ED21EF">
        <w:rPr>
          <w:sz w:val="22"/>
          <w:szCs w:val="24"/>
        </w:rPr>
        <w:t>this Act expressly allows such provision to be made:</w:t>
      </w:r>
    </w:p>
    <w:p w14:paraId="3AA54606" w14:textId="77777777" w:rsidR="00756A16" w:rsidRPr="00ED21EF" w:rsidRDefault="00756A16" w:rsidP="0031455A">
      <w:pPr>
        <w:shd w:val="clear" w:color="auto" w:fill="FFFFFF"/>
        <w:spacing w:before="120"/>
        <w:ind w:left="1085"/>
        <w:jc w:val="both"/>
        <w:rPr>
          <w:sz w:val="22"/>
        </w:rPr>
      </w:pPr>
      <w:r w:rsidRPr="00ED21EF">
        <w:rPr>
          <w:sz w:val="22"/>
          <w:szCs w:val="24"/>
        </w:rPr>
        <w:t>(i) by standards, advisory guidelines or orders; or</w:t>
      </w:r>
    </w:p>
    <w:p w14:paraId="717C2241" w14:textId="77777777" w:rsidR="00756A16" w:rsidRPr="00ED21EF" w:rsidRDefault="00756A16" w:rsidP="0031455A">
      <w:pPr>
        <w:shd w:val="clear" w:color="auto" w:fill="FFFFFF"/>
        <w:spacing w:before="120"/>
        <w:ind w:left="1430" w:hanging="413"/>
        <w:jc w:val="both"/>
        <w:rPr>
          <w:sz w:val="22"/>
        </w:rPr>
      </w:pPr>
      <w:r w:rsidRPr="00ED21EF">
        <w:rPr>
          <w:sz w:val="22"/>
          <w:szCs w:val="24"/>
        </w:rPr>
        <w:t>(ii) by specifying conditions to which licences or permits are subject.</w:t>
      </w:r>
    </w:p>
    <w:p w14:paraId="423AFBCB" w14:textId="77777777" w:rsidR="00756A16" w:rsidRPr="00ED21EF" w:rsidRDefault="00756A16" w:rsidP="0031455A">
      <w:pPr>
        <w:numPr>
          <w:ilvl w:val="0"/>
          <w:numId w:val="420"/>
        </w:numPr>
        <w:shd w:val="clear" w:color="auto" w:fill="FFFFFF"/>
        <w:tabs>
          <w:tab w:val="left" w:pos="725"/>
        </w:tabs>
        <w:spacing w:before="120"/>
        <w:ind w:firstLine="336"/>
        <w:jc w:val="both"/>
        <w:rPr>
          <w:b/>
          <w:bCs/>
          <w:sz w:val="22"/>
          <w:szCs w:val="24"/>
        </w:rPr>
      </w:pPr>
      <w:r w:rsidRPr="00ED21EF">
        <w:rPr>
          <w:sz w:val="22"/>
          <w:szCs w:val="24"/>
        </w:rPr>
        <w:t>Paragraph (2)(c) is not intended to limit or exclude concurrent operation of a law of a State or Territory.</w:t>
      </w:r>
    </w:p>
    <w:p w14:paraId="6BDA6F0A" w14:textId="77777777" w:rsidR="00756A16" w:rsidRPr="00ED21EF" w:rsidRDefault="00756A16" w:rsidP="0031455A">
      <w:pPr>
        <w:numPr>
          <w:ilvl w:val="0"/>
          <w:numId w:val="420"/>
        </w:numPr>
        <w:shd w:val="clear" w:color="auto" w:fill="FFFFFF"/>
        <w:tabs>
          <w:tab w:val="left" w:pos="725"/>
        </w:tabs>
        <w:spacing w:before="120"/>
        <w:ind w:firstLine="336"/>
        <w:jc w:val="both"/>
        <w:rPr>
          <w:b/>
          <w:bCs/>
          <w:sz w:val="22"/>
          <w:szCs w:val="24"/>
        </w:rPr>
      </w:pPr>
      <w:r w:rsidRPr="00ED21EF">
        <w:rPr>
          <w:sz w:val="22"/>
          <w:szCs w:val="24"/>
        </w:rPr>
        <w:t>The regulations may provide, in respect of an offence against the regulations, for imposition of a fine not exceeding $1,000.</w:t>
      </w:r>
    </w:p>
    <w:p w14:paraId="35E2B9BC" w14:textId="77777777" w:rsidR="00756A16" w:rsidRPr="00ED21EF" w:rsidRDefault="00756A16" w:rsidP="0031455A">
      <w:pPr>
        <w:numPr>
          <w:ilvl w:val="0"/>
          <w:numId w:val="420"/>
        </w:numPr>
        <w:shd w:val="clear" w:color="auto" w:fill="FFFFFF"/>
        <w:tabs>
          <w:tab w:val="left" w:pos="725"/>
        </w:tabs>
        <w:spacing w:before="120"/>
        <w:ind w:firstLine="336"/>
        <w:jc w:val="both"/>
        <w:rPr>
          <w:b/>
          <w:bCs/>
          <w:sz w:val="22"/>
          <w:szCs w:val="24"/>
        </w:rPr>
      </w:pPr>
      <w:r w:rsidRPr="00ED21EF">
        <w:rPr>
          <w:sz w:val="22"/>
          <w:szCs w:val="24"/>
        </w:rPr>
        <w:t>The limitation imposed by subsection (5) on the penalties that the regulations may prescribe does not prevent the regulations from requiring a person to make a statutory declaration.</w:t>
      </w:r>
    </w:p>
    <w:p w14:paraId="55FC38BD" w14:textId="77777777" w:rsidR="00756A16" w:rsidRPr="00ED21EF" w:rsidRDefault="00756A16" w:rsidP="0031455A">
      <w:pPr>
        <w:shd w:val="clear" w:color="auto" w:fill="FFFFFF"/>
        <w:spacing w:before="120"/>
        <w:ind w:left="5"/>
        <w:jc w:val="both"/>
        <w:rPr>
          <w:sz w:val="22"/>
        </w:rPr>
      </w:pPr>
      <w:r w:rsidRPr="00ED21EF">
        <w:rPr>
          <w:b/>
          <w:bCs/>
          <w:sz w:val="22"/>
          <w:szCs w:val="24"/>
        </w:rPr>
        <w:t>Penalties payable in lieu of prosecution</w:t>
      </w:r>
    </w:p>
    <w:p w14:paraId="48198386" w14:textId="77777777" w:rsidR="00756A16" w:rsidRPr="00ED21EF" w:rsidRDefault="00756A16" w:rsidP="0031455A">
      <w:pPr>
        <w:shd w:val="clear" w:color="auto" w:fill="FFFFFF"/>
        <w:spacing w:before="120"/>
        <w:ind w:left="5" w:firstLine="331"/>
        <w:jc w:val="both"/>
        <w:rPr>
          <w:sz w:val="22"/>
        </w:rPr>
      </w:pPr>
      <w:r w:rsidRPr="00ED21EF">
        <w:rPr>
          <w:b/>
          <w:bCs/>
          <w:sz w:val="22"/>
          <w:szCs w:val="24"/>
        </w:rPr>
        <w:t xml:space="preserve">315. </w:t>
      </w:r>
      <w:r w:rsidRPr="00ED21EF">
        <w:rPr>
          <w:sz w:val="22"/>
          <w:szCs w:val="24"/>
        </w:rPr>
        <w:t>The amount of penalty payable to the Commonwealth under regulations made for the purposes of paragraph 314(2)(d) in respect of an offence is the greater of $100 and:</w:t>
      </w:r>
    </w:p>
    <w:p w14:paraId="15D795DB" w14:textId="77777777" w:rsidR="00756A16" w:rsidRPr="00ED21EF" w:rsidRDefault="00756A16" w:rsidP="0031455A">
      <w:pPr>
        <w:numPr>
          <w:ilvl w:val="0"/>
          <w:numId w:val="421"/>
        </w:numPr>
        <w:shd w:val="clear" w:color="auto" w:fill="FFFFFF"/>
        <w:tabs>
          <w:tab w:val="left" w:pos="787"/>
        </w:tabs>
        <w:spacing w:before="120"/>
        <w:ind w:left="787" w:hanging="394"/>
        <w:jc w:val="both"/>
        <w:rPr>
          <w:sz w:val="22"/>
          <w:szCs w:val="24"/>
        </w:rPr>
      </w:pPr>
      <w:r w:rsidRPr="00ED21EF">
        <w:rPr>
          <w:sz w:val="22"/>
          <w:szCs w:val="24"/>
        </w:rPr>
        <w:t>for an offence alleged to have been committed against section 117, 118, 186, 187, 197, 278 or 279, subsection 301(3) or the regulations (other than an offence against the regulations to which paragraph (b) refers)</w:t>
      </w:r>
      <w:r w:rsidRPr="00ED21EF">
        <w:rPr>
          <w:rFonts w:eastAsia="Times New Roman"/>
          <w:sz w:val="22"/>
          <w:szCs w:val="24"/>
        </w:rPr>
        <w:t>—an amount equal to one-fifth of the maximum fine that a court could impose on the person alleged to have committed the offence as a penalty for that offence; or</w:t>
      </w:r>
    </w:p>
    <w:p w14:paraId="0A9CB4CC" w14:textId="77777777" w:rsidR="00756A16" w:rsidRPr="00ED21EF" w:rsidRDefault="00756A16" w:rsidP="0031455A">
      <w:pPr>
        <w:numPr>
          <w:ilvl w:val="0"/>
          <w:numId w:val="421"/>
        </w:numPr>
        <w:shd w:val="clear" w:color="auto" w:fill="FFFFFF"/>
        <w:tabs>
          <w:tab w:val="left" w:pos="787"/>
        </w:tabs>
        <w:spacing w:before="120"/>
        <w:ind w:left="787" w:hanging="394"/>
        <w:jc w:val="both"/>
        <w:rPr>
          <w:sz w:val="22"/>
          <w:szCs w:val="24"/>
        </w:rPr>
      </w:pPr>
      <w:r w:rsidRPr="00ED21EF">
        <w:rPr>
          <w:sz w:val="22"/>
          <w:szCs w:val="24"/>
        </w:rPr>
        <w:t>for an offence alleged to have been committed against section 113 or 170 or the regulations (being an offence against the regulations that relate to an apparatus licence or a permit)</w:t>
      </w:r>
      <w:r w:rsidRPr="00ED21EF">
        <w:rPr>
          <w:rFonts w:eastAsia="Times New Roman"/>
          <w:sz w:val="22"/>
          <w:szCs w:val="24"/>
        </w:rPr>
        <w:t>—an amount equal to the lesser of:</w:t>
      </w:r>
    </w:p>
    <w:p w14:paraId="38D0BF77" w14:textId="77777777" w:rsidR="00756A16" w:rsidRPr="00ED21EF" w:rsidRDefault="00756A16" w:rsidP="0031455A">
      <w:pPr>
        <w:shd w:val="clear" w:color="auto" w:fill="FFFFFF"/>
        <w:spacing w:before="120"/>
        <w:ind w:left="1440" w:hanging="336"/>
        <w:jc w:val="both"/>
        <w:rPr>
          <w:sz w:val="22"/>
        </w:rPr>
      </w:pPr>
      <w:r w:rsidRPr="00ED21EF">
        <w:rPr>
          <w:sz w:val="22"/>
          <w:szCs w:val="24"/>
        </w:rPr>
        <w:t>(i)</w:t>
      </w:r>
      <w:r w:rsidR="00FF3C76">
        <w:rPr>
          <w:sz w:val="22"/>
          <w:szCs w:val="24"/>
        </w:rPr>
        <w:tab/>
      </w:r>
      <w:r w:rsidRPr="00ED21EF">
        <w:rPr>
          <w:sz w:val="22"/>
          <w:szCs w:val="24"/>
        </w:rPr>
        <w:t>one-fifth of the maximum fine that a court could impose on the person alleged to have committed the offence as a penalty for that offence; or</w:t>
      </w:r>
    </w:p>
    <w:p w14:paraId="3B4E0B67" w14:textId="77777777" w:rsidR="00756A16" w:rsidRPr="00ED21EF" w:rsidRDefault="00756A16" w:rsidP="0031455A">
      <w:pPr>
        <w:shd w:val="clear" w:color="auto" w:fill="FFFFFF"/>
        <w:spacing w:before="120"/>
        <w:ind w:left="1445" w:hanging="413"/>
        <w:jc w:val="both"/>
        <w:rPr>
          <w:sz w:val="22"/>
        </w:rPr>
      </w:pPr>
      <w:r w:rsidRPr="00ED21EF">
        <w:rPr>
          <w:sz w:val="22"/>
          <w:szCs w:val="24"/>
        </w:rPr>
        <w:t>(ii)</w:t>
      </w:r>
      <w:r w:rsidR="00FF3C76">
        <w:rPr>
          <w:sz w:val="22"/>
          <w:szCs w:val="24"/>
        </w:rPr>
        <w:tab/>
      </w:r>
      <w:r w:rsidRPr="00ED21EF">
        <w:rPr>
          <w:sz w:val="22"/>
          <w:szCs w:val="24"/>
        </w:rPr>
        <w:t>twice the amount of tax that was paid or is payable in respect of holding for 12 months the licence or permit to which the offence alleged to have been committed relates; or</w:t>
      </w:r>
    </w:p>
    <w:p w14:paraId="3C1839B9" w14:textId="77777777" w:rsidR="00756A16" w:rsidRPr="00ED21EF" w:rsidRDefault="00756A16" w:rsidP="0031455A">
      <w:pPr>
        <w:shd w:val="clear" w:color="auto" w:fill="FFFFFF"/>
        <w:tabs>
          <w:tab w:val="left" w:pos="787"/>
        </w:tabs>
        <w:spacing w:before="120"/>
        <w:ind w:left="787" w:hanging="394"/>
        <w:jc w:val="both"/>
        <w:rPr>
          <w:sz w:val="22"/>
        </w:rPr>
      </w:pPr>
      <w:r w:rsidRPr="00ED21EF">
        <w:rPr>
          <w:sz w:val="22"/>
          <w:szCs w:val="24"/>
        </w:rPr>
        <w:t>(c)</w:t>
      </w:r>
      <w:r w:rsidRPr="00ED21EF">
        <w:rPr>
          <w:sz w:val="22"/>
          <w:szCs w:val="24"/>
        </w:rPr>
        <w:tab/>
        <w:t>for an offence alleged to have been committed against section</w:t>
      </w:r>
      <w:r w:rsidR="00A614B5">
        <w:rPr>
          <w:sz w:val="22"/>
          <w:szCs w:val="24"/>
        </w:rPr>
        <w:t xml:space="preserve"> </w:t>
      </w:r>
      <w:r w:rsidRPr="00ED21EF">
        <w:rPr>
          <w:sz w:val="22"/>
          <w:szCs w:val="24"/>
        </w:rPr>
        <w:t>46 or 47, being an offence that would not have been committed</w:t>
      </w:r>
      <w:r w:rsidR="00A614B5">
        <w:rPr>
          <w:sz w:val="22"/>
          <w:szCs w:val="24"/>
        </w:rPr>
        <w:t xml:space="preserve"> </w:t>
      </w:r>
      <w:r w:rsidRPr="00ED21EF">
        <w:rPr>
          <w:sz w:val="22"/>
          <w:szCs w:val="24"/>
        </w:rPr>
        <w:t>if the person alleged to have committed it had been the licensee</w:t>
      </w:r>
      <w:r w:rsidR="00A614B5">
        <w:rPr>
          <w:sz w:val="22"/>
          <w:szCs w:val="24"/>
        </w:rPr>
        <w:t xml:space="preserve"> </w:t>
      </w:r>
      <w:r w:rsidRPr="00ED21EF">
        <w:rPr>
          <w:sz w:val="22"/>
          <w:szCs w:val="24"/>
        </w:rPr>
        <w:t>of an apparatus licence at the time the offence was alleged to</w:t>
      </w:r>
      <w:r w:rsidR="00A614B5">
        <w:rPr>
          <w:sz w:val="22"/>
          <w:szCs w:val="24"/>
        </w:rPr>
        <w:t xml:space="preserve"> </w:t>
      </w:r>
      <w:r w:rsidRPr="00ED21EF">
        <w:rPr>
          <w:sz w:val="22"/>
          <w:szCs w:val="24"/>
        </w:rPr>
        <w:t>have been committed</w:t>
      </w:r>
      <w:r w:rsidRPr="00ED21EF">
        <w:rPr>
          <w:rFonts w:eastAsia="Times New Roman"/>
          <w:sz w:val="22"/>
          <w:szCs w:val="24"/>
        </w:rPr>
        <w:t>—an amount equal to the lesser of:</w:t>
      </w:r>
    </w:p>
    <w:p w14:paraId="086B36BE" w14:textId="77777777" w:rsidR="00756A16" w:rsidRPr="00ED21EF" w:rsidRDefault="00756A16" w:rsidP="0031455A">
      <w:pPr>
        <w:shd w:val="clear" w:color="auto" w:fill="FFFFFF"/>
        <w:spacing w:before="120"/>
        <w:ind w:left="1109"/>
        <w:jc w:val="both"/>
        <w:rPr>
          <w:sz w:val="22"/>
        </w:rPr>
      </w:pPr>
      <w:r w:rsidRPr="00ED21EF">
        <w:rPr>
          <w:sz w:val="22"/>
          <w:szCs w:val="24"/>
        </w:rPr>
        <w:t>(i) one-fifth of the maximum fine that a court could impose</w:t>
      </w:r>
    </w:p>
    <w:p w14:paraId="141FC3E9" w14:textId="77777777" w:rsidR="00FF3C76" w:rsidRDefault="00FF3C76" w:rsidP="0031455A">
      <w:pPr>
        <w:shd w:val="clear" w:color="auto" w:fill="FFFFFF"/>
        <w:spacing w:before="120"/>
        <w:ind w:left="14"/>
        <w:jc w:val="both"/>
        <w:rPr>
          <w:sz w:val="22"/>
        </w:rPr>
        <w:sectPr w:rsidR="00FF3C76" w:rsidSect="0071147F">
          <w:pgSz w:w="12240" w:h="15840" w:code="1"/>
          <w:pgMar w:top="1440" w:right="1440" w:bottom="1440" w:left="1440" w:header="720" w:footer="720" w:gutter="0"/>
          <w:cols w:space="60"/>
          <w:noEndnote/>
        </w:sectPr>
      </w:pPr>
    </w:p>
    <w:p w14:paraId="21AB6D8E" w14:textId="77777777" w:rsidR="00756A16" w:rsidRPr="00ED21EF" w:rsidRDefault="00756A16" w:rsidP="006E705C">
      <w:pPr>
        <w:shd w:val="clear" w:color="auto" w:fill="FFFFFF"/>
        <w:spacing w:before="120"/>
        <w:ind w:left="1512"/>
        <w:jc w:val="both"/>
        <w:rPr>
          <w:sz w:val="22"/>
        </w:rPr>
      </w:pPr>
      <w:r w:rsidRPr="005A2A5A">
        <w:rPr>
          <w:sz w:val="22"/>
          <w:szCs w:val="26"/>
        </w:rPr>
        <w:lastRenderedPageBreak/>
        <w:t xml:space="preserve">on </w:t>
      </w:r>
      <w:r w:rsidRPr="00ED21EF">
        <w:rPr>
          <w:sz w:val="22"/>
          <w:szCs w:val="26"/>
        </w:rPr>
        <w:t>the person alleged to have committed the offence as a penalty for that offence; or</w:t>
      </w:r>
    </w:p>
    <w:p w14:paraId="4896A4FF" w14:textId="77777777" w:rsidR="00756A16" w:rsidRPr="00ED21EF" w:rsidRDefault="00FF3C76" w:rsidP="006E705C">
      <w:pPr>
        <w:shd w:val="clear" w:color="auto" w:fill="FFFFFF"/>
        <w:spacing w:before="120"/>
        <w:ind w:left="1517" w:hanging="408"/>
        <w:jc w:val="both"/>
        <w:rPr>
          <w:sz w:val="22"/>
        </w:rPr>
      </w:pPr>
      <w:r>
        <w:rPr>
          <w:noProof/>
          <w:sz w:val="22"/>
          <w:szCs w:val="26"/>
          <w:lang w:val="en-AU" w:eastAsia="en-AU"/>
        </w:rPr>
        <mc:AlternateContent>
          <mc:Choice Requires="wps">
            <w:drawing>
              <wp:anchor distT="0" distB="0" distL="114300" distR="114300" simplePos="0" relativeHeight="251662336" behindDoc="0" locked="0" layoutInCell="1" allowOverlap="1" wp14:anchorId="6BC3DF94" wp14:editId="54651EE9">
                <wp:simplePos x="0" y="0"/>
                <wp:positionH relativeFrom="column">
                  <wp:posOffset>2362200</wp:posOffset>
                </wp:positionH>
                <wp:positionV relativeFrom="paragraph">
                  <wp:posOffset>668443</wp:posOffset>
                </wp:positionV>
                <wp:extent cx="1016000" cy="0"/>
                <wp:effectExtent l="0" t="0" r="31750" b="19050"/>
                <wp:wrapNone/>
                <wp:docPr id="8" name="Straight Connector 8"/>
                <wp:cNvGraphicFramePr/>
                <a:graphic xmlns:a="http://schemas.openxmlformats.org/drawingml/2006/main">
                  <a:graphicData uri="http://schemas.microsoft.com/office/word/2010/wordprocessingShape">
                    <wps:wsp>
                      <wps:cNvCnPr/>
                      <wps:spPr>
                        <a:xfrm>
                          <a:off x="0" y="0"/>
                          <a:ext cx="1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B40545"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6pt,52.65pt" to="266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" strokecolor="black [3040]"/>
            </w:pict>
          </mc:Fallback>
        </mc:AlternateContent>
      </w:r>
      <w:r w:rsidR="00756A16" w:rsidRPr="00ED21EF">
        <w:rPr>
          <w:sz w:val="22"/>
          <w:szCs w:val="26"/>
        </w:rPr>
        <w:t>(ii)</w:t>
      </w:r>
      <w:r>
        <w:rPr>
          <w:sz w:val="22"/>
          <w:szCs w:val="26"/>
        </w:rPr>
        <w:tab/>
      </w:r>
      <w:r w:rsidR="00756A16" w:rsidRPr="00ED21EF">
        <w:rPr>
          <w:sz w:val="22"/>
          <w:szCs w:val="26"/>
        </w:rPr>
        <w:t>twice the amount of tax that the person would have been liable to pay in respect of holding, for the 12 months starting at that time, such a licence.</w:t>
      </w:r>
    </w:p>
    <w:p w14:paraId="56449E41" w14:textId="77777777" w:rsidR="00FF3C76" w:rsidRDefault="00FF3C76" w:rsidP="0031455A">
      <w:pPr>
        <w:shd w:val="clear" w:color="auto" w:fill="FFFFFF"/>
        <w:spacing w:before="120"/>
        <w:ind w:left="53"/>
        <w:jc w:val="both"/>
        <w:rPr>
          <w:sz w:val="22"/>
        </w:rPr>
        <w:sectPr w:rsidR="00FF3C76" w:rsidSect="0071147F">
          <w:pgSz w:w="12240" w:h="15840" w:code="1"/>
          <w:pgMar w:top="1440" w:right="1440" w:bottom="1440" w:left="1440" w:header="720" w:footer="720" w:gutter="0"/>
          <w:cols w:space="60"/>
          <w:noEndnote/>
        </w:sectPr>
      </w:pPr>
    </w:p>
    <w:p w14:paraId="217818BA" w14:textId="77777777" w:rsidR="00756A16" w:rsidRPr="00ED21EF" w:rsidRDefault="00756A16" w:rsidP="006E705C">
      <w:pPr>
        <w:shd w:val="clear" w:color="auto" w:fill="FFFFFF"/>
        <w:tabs>
          <w:tab w:val="left" w:pos="3600"/>
        </w:tabs>
        <w:spacing w:before="120"/>
        <w:jc w:val="right"/>
        <w:rPr>
          <w:sz w:val="22"/>
        </w:rPr>
      </w:pPr>
      <w:r w:rsidRPr="00ED21EF">
        <w:rPr>
          <w:b/>
          <w:bCs/>
          <w:sz w:val="22"/>
          <w:szCs w:val="18"/>
        </w:rPr>
        <w:lastRenderedPageBreak/>
        <w:t>SCHEDULE</w:t>
      </w:r>
      <w:r w:rsidRPr="00ED21EF">
        <w:rPr>
          <w:rFonts w:cs="Arial"/>
          <w:sz w:val="22"/>
          <w:szCs w:val="18"/>
        </w:rPr>
        <w:tab/>
      </w:r>
      <w:r w:rsidRPr="00ED21EF">
        <w:rPr>
          <w:sz w:val="22"/>
          <w:szCs w:val="18"/>
        </w:rPr>
        <w:t>Sections 91 and 93</w:t>
      </w:r>
    </w:p>
    <w:p w14:paraId="17596DBE" w14:textId="77777777" w:rsidR="00756A16" w:rsidRPr="00ED21EF" w:rsidRDefault="00756A16" w:rsidP="006E705C">
      <w:pPr>
        <w:shd w:val="clear" w:color="auto" w:fill="FFFFFF"/>
        <w:spacing w:before="120"/>
        <w:jc w:val="center"/>
        <w:rPr>
          <w:sz w:val="22"/>
        </w:rPr>
      </w:pPr>
      <w:r w:rsidRPr="00ED21EF">
        <w:rPr>
          <w:sz w:val="22"/>
          <w:szCs w:val="24"/>
        </w:rPr>
        <w:t>RESUMING SPECTRUM LICENCES BY COMPULSORY PROCESS</w:t>
      </w:r>
    </w:p>
    <w:p w14:paraId="5CD3C127" w14:textId="77777777" w:rsidR="00756A16" w:rsidRPr="00ED21EF" w:rsidRDefault="00756A16" w:rsidP="006E705C">
      <w:pPr>
        <w:shd w:val="clear" w:color="auto" w:fill="FFFFFF"/>
        <w:spacing w:before="120"/>
        <w:jc w:val="center"/>
        <w:rPr>
          <w:sz w:val="22"/>
        </w:rPr>
      </w:pPr>
      <w:r w:rsidRPr="00ED21EF">
        <w:rPr>
          <w:b/>
          <w:bCs/>
          <w:sz w:val="22"/>
          <w:szCs w:val="24"/>
        </w:rPr>
        <w:t>PART 1</w:t>
      </w:r>
    </w:p>
    <w:p w14:paraId="42A5D8AC" w14:textId="77777777" w:rsidR="00756A16" w:rsidRPr="00ED21EF" w:rsidRDefault="00756A16" w:rsidP="006E705C">
      <w:pPr>
        <w:shd w:val="clear" w:color="auto" w:fill="FFFFFF"/>
        <w:spacing w:before="120"/>
        <w:jc w:val="center"/>
        <w:rPr>
          <w:sz w:val="22"/>
        </w:rPr>
      </w:pPr>
      <w:r w:rsidRPr="00ED21EF">
        <w:rPr>
          <w:sz w:val="22"/>
          <w:szCs w:val="24"/>
        </w:rPr>
        <w:t>RESUMPTION PROCEDURES</w:t>
      </w:r>
    </w:p>
    <w:p w14:paraId="6F7620B6" w14:textId="77777777" w:rsidR="00756A16" w:rsidRPr="00ED21EF" w:rsidRDefault="00756A16" w:rsidP="0031455A">
      <w:pPr>
        <w:shd w:val="clear" w:color="auto" w:fill="FFFFFF"/>
        <w:spacing w:before="120"/>
        <w:jc w:val="both"/>
        <w:rPr>
          <w:sz w:val="22"/>
        </w:rPr>
      </w:pPr>
      <w:r w:rsidRPr="00ED21EF">
        <w:rPr>
          <w:b/>
          <w:bCs/>
          <w:sz w:val="22"/>
          <w:szCs w:val="24"/>
        </w:rPr>
        <w:t>Pre-acquisition declarations</w:t>
      </w:r>
    </w:p>
    <w:p w14:paraId="21D1EB58" w14:textId="77777777" w:rsidR="00756A16" w:rsidRPr="00ED21EF" w:rsidRDefault="00756A16" w:rsidP="0031455A">
      <w:pPr>
        <w:shd w:val="clear" w:color="auto" w:fill="FFFFFF"/>
        <w:spacing w:before="120"/>
        <w:ind w:left="5" w:firstLine="346"/>
        <w:jc w:val="both"/>
        <w:rPr>
          <w:sz w:val="22"/>
        </w:rPr>
      </w:pPr>
      <w:r w:rsidRPr="00ED21EF">
        <w:rPr>
          <w:b/>
          <w:bCs/>
          <w:sz w:val="22"/>
          <w:szCs w:val="24"/>
        </w:rPr>
        <w:t xml:space="preserve">1.(1) </w:t>
      </w:r>
      <w:r w:rsidRPr="00ED21EF">
        <w:rPr>
          <w:sz w:val="22"/>
          <w:szCs w:val="24"/>
        </w:rPr>
        <w:t xml:space="preserve">The SMA must cause to be published in the </w:t>
      </w:r>
      <w:r w:rsidRPr="00ED21EF">
        <w:rPr>
          <w:i/>
          <w:iCs/>
          <w:sz w:val="22"/>
          <w:szCs w:val="24"/>
        </w:rPr>
        <w:t xml:space="preserve">Gazette </w:t>
      </w:r>
      <w:r w:rsidRPr="00ED21EF">
        <w:rPr>
          <w:sz w:val="22"/>
          <w:szCs w:val="24"/>
        </w:rPr>
        <w:t>a pre-acquisition declaration for the spectrum licence, or the part of the spectrum licence, that it wishes to resume.</w:t>
      </w:r>
    </w:p>
    <w:p w14:paraId="0D3E40F3" w14:textId="77777777" w:rsidR="00756A16" w:rsidRPr="00ED21EF" w:rsidRDefault="00756A16" w:rsidP="0031455A">
      <w:pPr>
        <w:shd w:val="clear" w:color="auto" w:fill="FFFFFF"/>
        <w:spacing w:before="120"/>
        <w:ind w:left="341"/>
        <w:jc w:val="both"/>
        <w:rPr>
          <w:sz w:val="22"/>
        </w:rPr>
      </w:pPr>
      <w:r w:rsidRPr="00ED21EF">
        <w:rPr>
          <w:b/>
          <w:bCs/>
          <w:sz w:val="22"/>
          <w:szCs w:val="24"/>
        </w:rPr>
        <w:t>(2)</w:t>
      </w:r>
      <w:r w:rsidRPr="00ED21EF">
        <w:rPr>
          <w:sz w:val="22"/>
          <w:szCs w:val="24"/>
        </w:rPr>
        <w:t xml:space="preserve"> The pre-acquisition declaration must contain:</w:t>
      </w:r>
    </w:p>
    <w:p w14:paraId="284E63AD" w14:textId="77777777" w:rsidR="00756A16" w:rsidRPr="00ED21EF" w:rsidRDefault="00756A16" w:rsidP="0031455A">
      <w:pPr>
        <w:numPr>
          <w:ilvl w:val="0"/>
          <w:numId w:val="422"/>
        </w:numPr>
        <w:shd w:val="clear" w:color="auto" w:fill="FFFFFF"/>
        <w:tabs>
          <w:tab w:val="left" w:pos="782"/>
        </w:tabs>
        <w:spacing w:before="120"/>
        <w:ind w:left="782" w:hanging="389"/>
        <w:jc w:val="both"/>
        <w:rPr>
          <w:sz w:val="22"/>
          <w:szCs w:val="24"/>
        </w:rPr>
      </w:pPr>
      <w:r w:rsidRPr="00ED21EF">
        <w:rPr>
          <w:sz w:val="22"/>
          <w:szCs w:val="24"/>
        </w:rPr>
        <w:t>a description of the licence, or the part of the licence, to be resumed; and</w:t>
      </w:r>
    </w:p>
    <w:p w14:paraId="62529C91" w14:textId="77777777" w:rsidR="00756A16" w:rsidRPr="00ED21EF" w:rsidRDefault="00756A16" w:rsidP="0031455A">
      <w:pPr>
        <w:numPr>
          <w:ilvl w:val="0"/>
          <w:numId w:val="423"/>
        </w:numPr>
        <w:shd w:val="clear" w:color="auto" w:fill="FFFFFF"/>
        <w:tabs>
          <w:tab w:val="left" w:pos="782"/>
        </w:tabs>
        <w:spacing w:before="120"/>
        <w:ind w:left="394"/>
        <w:jc w:val="both"/>
        <w:rPr>
          <w:sz w:val="22"/>
          <w:szCs w:val="24"/>
        </w:rPr>
      </w:pPr>
      <w:r w:rsidRPr="00ED21EF">
        <w:rPr>
          <w:sz w:val="22"/>
          <w:szCs w:val="24"/>
        </w:rPr>
        <w:t>a statement of the SMA</w:t>
      </w:r>
      <w:r w:rsidR="005E1428" w:rsidRPr="00ED21EF">
        <w:rPr>
          <w:sz w:val="22"/>
          <w:szCs w:val="24"/>
        </w:rPr>
        <w:t>’</w:t>
      </w:r>
      <w:r w:rsidRPr="00ED21EF">
        <w:rPr>
          <w:sz w:val="22"/>
          <w:szCs w:val="24"/>
        </w:rPr>
        <w:t>s reasons for the resumption.</w:t>
      </w:r>
    </w:p>
    <w:p w14:paraId="164D53C6" w14:textId="77777777" w:rsidR="00756A16" w:rsidRPr="00ED21EF" w:rsidRDefault="00756A16" w:rsidP="0031455A">
      <w:pPr>
        <w:shd w:val="clear" w:color="auto" w:fill="FFFFFF"/>
        <w:spacing w:before="120"/>
        <w:jc w:val="both"/>
        <w:rPr>
          <w:sz w:val="22"/>
        </w:rPr>
      </w:pPr>
      <w:r w:rsidRPr="00ED21EF">
        <w:rPr>
          <w:b/>
          <w:bCs/>
          <w:sz w:val="22"/>
          <w:szCs w:val="24"/>
        </w:rPr>
        <w:t>Service on licensees and third party users</w:t>
      </w:r>
    </w:p>
    <w:p w14:paraId="2F939864" w14:textId="037C281F" w:rsidR="00756A16" w:rsidRPr="00ED21EF" w:rsidRDefault="00756A16" w:rsidP="0031455A">
      <w:pPr>
        <w:shd w:val="clear" w:color="auto" w:fill="FFFFFF"/>
        <w:spacing w:before="120"/>
        <w:ind w:firstLine="341"/>
        <w:jc w:val="both"/>
        <w:rPr>
          <w:sz w:val="22"/>
        </w:rPr>
      </w:pPr>
      <w:r w:rsidRPr="00ED21EF">
        <w:rPr>
          <w:b/>
          <w:bCs/>
          <w:sz w:val="22"/>
          <w:szCs w:val="24"/>
        </w:rPr>
        <w:t xml:space="preserve">2.(1) </w:t>
      </w:r>
      <w:r w:rsidRPr="00ED21EF">
        <w:rPr>
          <w:sz w:val="22"/>
          <w:szCs w:val="24"/>
        </w:rPr>
        <w:t xml:space="preserve">Within 14 days after publication in the </w:t>
      </w:r>
      <w:r w:rsidRPr="00ED21EF">
        <w:rPr>
          <w:i/>
          <w:iCs/>
          <w:sz w:val="22"/>
          <w:szCs w:val="24"/>
        </w:rPr>
        <w:t>Gazette</w:t>
      </w:r>
      <w:r w:rsidRPr="00F35142">
        <w:rPr>
          <w:iCs/>
          <w:sz w:val="22"/>
          <w:szCs w:val="24"/>
        </w:rPr>
        <w:t>,</w:t>
      </w:r>
      <w:r w:rsidRPr="00ED21EF">
        <w:rPr>
          <w:i/>
          <w:iCs/>
          <w:sz w:val="22"/>
          <w:szCs w:val="24"/>
        </w:rPr>
        <w:t xml:space="preserve"> </w:t>
      </w:r>
      <w:r w:rsidRPr="00ED21EF">
        <w:rPr>
          <w:sz w:val="22"/>
          <w:szCs w:val="24"/>
        </w:rPr>
        <w:t>the SMA must serve the declaration on the licensee by registered post sent to the address of the place of residence or business of the licensee last known to the SMA.</w:t>
      </w:r>
    </w:p>
    <w:p w14:paraId="4C49F66A" w14:textId="77777777" w:rsidR="00756A16" w:rsidRPr="00ED21EF" w:rsidRDefault="00756A16" w:rsidP="0031455A">
      <w:pPr>
        <w:shd w:val="clear" w:color="auto" w:fill="FFFFFF"/>
        <w:tabs>
          <w:tab w:val="left" w:pos="739"/>
        </w:tabs>
        <w:spacing w:before="120"/>
        <w:ind w:firstLine="346"/>
        <w:jc w:val="both"/>
        <w:rPr>
          <w:sz w:val="22"/>
        </w:rPr>
      </w:pPr>
      <w:r w:rsidRPr="00ED21EF">
        <w:rPr>
          <w:b/>
          <w:bCs/>
          <w:sz w:val="22"/>
          <w:szCs w:val="24"/>
        </w:rPr>
        <w:t>(2)</w:t>
      </w:r>
      <w:r w:rsidRPr="00ED21EF">
        <w:rPr>
          <w:sz w:val="22"/>
          <w:szCs w:val="24"/>
        </w:rPr>
        <w:tab/>
        <w:t>The licensee must, within 7 days after being so served, give a</w:t>
      </w:r>
      <w:r w:rsidR="00A614B5">
        <w:rPr>
          <w:sz w:val="22"/>
          <w:szCs w:val="24"/>
        </w:rPr>
        <w:t xml:space="preserve"> </w:t>
      </w:r>
      <w:r w:rsidRPr="00ED21EF">
        <w:rPr>
          <w:sz w:val="22"/>
          <w:szCs w:val="24"/>
        </w:rPr>
        <w:t>written notice of the proposed resumption to:</w:t>
      </w:r>
    </w:p>
    <w:p w14:paraId="4C7F224A" w14:textId="77777777" w:rsidR="00756A16" w:rsidRPr="00ED21EF" w:rsidRDefault="00756A16" w:rsidP="0031455A">
      <w:pPr>
        <w:numPr>
          <w:ilvl w:val="0"/>
          <w:numId w:val="424"/>
        </w:numPr>
        <w:shd w:val="clear" w:color="auto" w:fill="FFFFFF"/>
        <w:tabs>
          <w:tab w:val="left" w:pos="782"/>
        </w:tabs>
        <w:spacing w:before="120"/>
        <w:ind w:left="782" w:hanging="394"/>
        <w:jc w:val="both"/>
        <w:rPr>
          <w:sz w:val="22"/>
          <w:szCs w:val="24"/>
        </w:rPr>
      </w:pPr>
      <w:r w:rsidRPr="00ED21EF">
        <w:rPr>
          <w:sz w:val="22"/>
          <w:szCs w:val="24"/>
        </w:rPr>
        <w:t>if the whole of the licence is to be resumed</w:t>
      </w:r>
      <w:r w:rsidRPr="00ED21EF">
        <w:rPr>
          <w:rFonts w:eastAsia="Times New Roman"/>
          <w:sz w:val="22"/>
          <w:szCs w:val="24"/>
        </w:rPr>
        <w:t xml:space="preserve">—each person (if any) authorised by the licensee to operate a </w:t>
      </w:r>
      <w:r w:rsidRPr="005A2A5A">
        <w:rPr>
          <w:rFonts w:eastAsia="Times New Roman"/>
          <w:sz w:val="22"/>
          <w:szCs w:val="24"/>
        </w:rPr>
        <w:t xml:space="preserve">radiocommunications </w:t>
      </w:r>
      <w:r w:rsidRPr="00ED21EF">
        <w:rPr>
          <w:rFonts w:eastAsia="Times New Roman"/>
          <w:sz w:val="22"/>
          <w:szCs w:val="24"/>
        </w:rPr>
        <w:t>device under the licence; or</w:t>
      </w:r>
    </w:p>
    <w:p w14:paraId="44534C4C" w14:textId="77777777" w:rsidR="00756A16" w:rsidRPr="00ED21EF" w:rsidRDefault="00756A16" w:rsidP="0031455A">
      <w:pPr>
        <w:numPr>
          <w:ilvl w:val="0"/>
          <w:numId w:val="424"/>
        </w:numPr>
        <w:shd w:val="clear" w:color="auto" w:fill="FFFFFF"/>
        <w:tabs>
          <w:tab w:val="left" w:pos="782"/>
        </w:tabs>
        <w:spacing w:before="120"/>
        <w:ind w:left="782" w:hanging="394"/>
        <w:jc w:val="both"/>
        <w:rPr>
          <w:sz w:val="22"/>
          <w:szCs w:val="24"/>
        </w:rPr>
      </w:pPr>
      <w:r w:rsidRPr="00ED21EF">
        <w:rPr>
          <w:sz w:val="22"/>
          <w:szCs w:val="24"/>
        </w:rPr>
        <w:t>if a part of the licence is to be resumed</w:t>
      </w:r>
      <w:r w:rsidRPr="00ED21EF">
        <w:rPr>
          <w:rFonts w:eastAsia="Times New Roman"/>
          <w:sz w:val="22"/>
          <w:szCs w:val="24"/>
        </w:rPr>
        <w:t>—each person (if any) so authorised whose interests would be affected by resumption of that part of the licence.</w:t>
      </w:r>
    </w:p>
    <w:p w14:paraId="4AA2CA2A" w14:textId="77777777" w:rsidR="00756A16" w:rsidRPr="00ED21EF" w:rsidRDefault="00756A16" w:rsidP="0031455A">
      <w:pPr>
        <w:shd w:val="clear" w:color="auto" w:fill="FFFFFF"/>
        <w:tabs>
          <w:tab w:val="left" w:pos="739"/>
        </w:tabs>
        <w:spacing w:before="120"/>
        <w:ind w:firstLine="346"/>
        <w:jc w:val="both"/>
        <w:rPr>
          <w:sz w:val="22"/>
        </w:rPr>
      </w:pPr>
      <w:r w:rsidRPr="00ED21EF">
        <w:rPr>
          <w:b/>
          <w:bCs/>
          <w:sz w:val="22"/>
          <w:szCs w:val="24"/>
        </w:rPr>
        <w:t>(3)</w:t>
      </w:r>
      <w:r w:rsidRPr="00ED21EF">
        <w:rPr>
          <w:sz w:val="22"/>
          <w:szCs w:val="24"/>
        </w:rPr>
        <w:tab/>
        <w:t>Failure to comply with the requirements of this clause does not</w:t>
      </w:r>
      <w:r w:rsidR="00A614B5">
        <w:rPr>
          <w:sz w:val="22"/>
          <w:szCs w:val="24"/>
        </w:rPr>
        <w:t xml:space="preserve"> </w:t>
      </w:r>
      <w:r w:rsidRPr="00ED21EF">
        <w:rPr>
          <w:sz w:val="22"/>
          <w:szCs w:val="24"/>
        </w:rPr>
        <w:t>affect the validity of the pre-acquisition declaration.</w:t>
      </w:r>
    </w:p>
    <w:p w14:paraId="62327CD4" w14:textId="77777777" w:rsidR="00756A16" w:rsidRPr="006E705C" w:rsidRDefault="00756A16" w:rsidP="0031455A">
      <w:pPr>
        <w:shd w:val="clear" w:color="auto" w:fill="FFFFFF"/>
        <w:spacing w:before="120"/>
        <w:ind w:left="5"/>
        <w:jc w:val="both"/>
      </w:pPr>
      <w:r w:rsidRPr="006E705C">
        <w:rPr>
          <w:szCs w:val="18"/>
        </w:rPr>
        <w:t>Note: A pre-acquisition declaration is reviewable under Part 5.6.</w:t>
      </w:r>
    </w:p>
    <w:p w14:paraId="45EBCD79" w14:textId="77777777" w:rsidR="00756A16" w:rsidRPr="00ED21EF" w:rsidRDefault="00756A16" w:rsidP="0031455A">
      <w:pPr>
        <w:shd w:val="clear" w:color="auto" w:fill="FFFFFF"/>
        <w:spacing w:before="120"/>
        <w:jc w:val="both"/>
        <w:rPr>
          <w:sz w:val="22"/>
        </w:rPr>
      </w:pPr>
      <w:r w:rsidRPr="00ED21EF">
        <w:rPr>
          <w:b/>
          <w:bCs/>
          <w:sz w:val="22"/>
          <w:szCs w:val="24"/>
        </w:rPr>
        <w:t>Resumption notices</w:t>
      </w:r>
    </w:p>
    <w:p w14:paraId="0236697C" w14:textId="77777777" w:rsidR="00756A16" w:rsidRPr="00ED21EF" w:rsidRDefault="00756A16" w:rsidP="0031455A">
      <w:pPr>
        <w:shd w:val="clear" w:color="auto" w:fill="FFFFFF"/>
        <w:spacing w:before="120"/>
        <w:ind w:left="5" w:firstLine="331"/>
        <w:jc w:val="both"/>
        <w:rPr>
          <w:sz w:val="22"/>
        </w:rPr>
      </w:pPr>
      <w:r w:rsidRPr="00ED21EF">
        <w:rPr>
          <w:b/>
          <w:bCs/>
          <w:sz w:val="22"/>
          <w:szCs w:val="24"/>
        </w:rPr>
        <w:t>3.(1)</w:t>
      </w:r>
      <w:r w:rsidRPr="00ED21EF">
        <w:rPr>
          <w:sz w:val="22"/>
          <w:szCs w:val="24"/>
        </w:rPr>
        <w:t xml:space="preserve"> If the pre-acquisition declaration is in force at the end of the review period, the SMA must cause to be published in the </w:t>
      </w:r>
      <w:r w:rsidRPr="00ED21EF">
        <w:rPr>
          <w:i/>
          <w:iCs/>
          <w:sz w:val="22"/>
          <w:szCs w:val="24"/>
        </w:rPr>
        <w:t xml:space="preserve">Gazette </w:t>
      </w:r>
      <w:r w:rsidRPr="00ED21EF">
        <w:rPr>
          <w:sz w:val="22"/>
          <w:szCs w:val="24"/>
        </w:rPr>
        <w:t>a notice that the licence, or the part of the licence, is resumed.</w:t>
      </w:r>
    </w:p>
    <w:p w14:paraId="7C797B4E" w14:textId="77777777" w:rsidR="00756A16" w:rsidRPr="00ED21EF" w:rsidRDefault="00756A16" w:rsidP="0031455A">
      <w:pPr>
        <w:shd w:val="clear" w:color="auto" w:fill="FFFFFF"/>
        <w:spacing w:before="120"/>
        <w:ind w:left="5" w:firstLine="336"/>
        <w:jc w:val="both"/>
        <w:rPr>
          <w:sz w:val="22"/>
        </w:rPr>
      </w:pPr>
      <w:r w:rsidRPr="00ED21EF">
        <w:rPr>
          <w:b/>
          <w:bCs/>
          <w:sz w:val="22"/>
          <w:szCs w:val="24"/>
        </w:rPr>
        <w:t>(2)</w:t>
      </w:r>
      <w:r w:rsidRPr="00ED21EF">
        <w:rPr>
          <w:sz w:val="22"/>
          <w:szCs w:val="24"/>
        </w:rPr>
        <w:t xml:space="preserve"> The review period commences when the pre-acquisition declaration is made and ends:</w:t>
      </w:r>
    </w:p>
    <w:p w14:paraId="5B7C678E" w14:textId="77777777" w:rsidR="00756A16" w:rsidRPr="00ED21EF" w:rsidRDefault="00756A16" w:rsidP="0031455A">
      <w:pPr>
        <w:shd w:val="clear" w:color="auto" w:fill="FFFFFF"/>
        <w:spacing w:before="120"/>
        <w:ind w:left="787" w:hanging="384"/>
        <w:jc w:val="both"/>
        <w:rPr>
          <w:sz w:val="22"/>
        </w:rPr>
      </w:pPr>
      <w:r w:rsidRPr="00ED21EF">
        <w:rPr>
          <w:sz w:val="22"/>
          <w:szCs w:val="24"/>
        </w:rPr>
        <w:t>(a)</w:t>
      </w:r>
      <w:r w:rsidR="006E705C">
        <w:rPr>
          <w:sz w:val="22"/>
          <w:szCs w:val="24"/>
        </w:rPr>
        <w:tab/>
      </w:r>
      <w:r w:rsidRPr="00ED21EF">
        <w:rPr>
          <w:sz w:val="22"/>
          <w:szCs w:val="24"/>
        </w:rPr>
        <w:t>if the period for applying under Part 5.6 for reconsideration of the pre-acquisition declaration has expired without such an</w:t>
      </w:r>
    </w:p>
    <w:p w14:paraId="4E9DAC0B" w14:textId="77777777" w:rsidR="006E705C" w:rsidRDefault="006E705C" w:rsidP="0031455A">
      <w:pPr>
        <w:shd w:val="clear" w:color="auto" w:fill="FFFFFF"/>
        <w:spacing w:before="120"/>
        <w:jc w:val="both"/>
        <w:rPr>
          <w:sz w:val="22"/>
        </w:rPr>
        <w:sectPr w:rsidR="006E705C" w:rsidSect="0071147F">
          <w:pgSz w:w="12240" w:h="15840" w:code="1"/>
          <w:pgMar w:top="1440" w:right="1440" w:bottom="1440" w:left="1440" w:header="720" w:footer="720" w:gutter="0"/>
          <w:cols w:space="60"/>
          <w:noEndnote/>
        </w:sectPr>
      </w:pPr>
    </w:p>
    <w:p w14:paraId="11DE0CB2" w14:textId="77777777" w:rsidR="00756A16" w:rsidRPr="00ED21EF" w:rsidRDefault="00756A16" w:rsidP="006E705C">
      <w:pPr>
        <w:shd w:val="clear" w:color="auto" w:fill="FFFFFF"/>
        <w:spacing w:before="120"/>
        <w:jc w:val="center"/>
        <w:rPr>
          <w:sz w:val="22"/>
        </w:rPr>
      </w:pPr>
      <w:r w:rsidRPr="00ED21EF">
        <w:rPr>
          <w:b/>
          <w:bCs/>
          <w:sz w:val="22"/>
          <w:szCs w:val="24"/>
        </w:rPr>
        <w:lastRenderedPageBreak/>
        <w:t>SCHEDULE</w:t>
      </w:r>
      <w:r w:rsidRPr="00ED21EF">
        <w:rPr>
          <w:rFonts w:eastAsia="Times New Roman"/>
          <w:sz w:val="22"/>
          <w:szCs w:val="24"/>
        </w:rPr>
        <w:t>—continued</w:t>
      </w:r>
    </w:p>
    <w:p w14:paraId="0E99D552" w14:textId="77777777" w:rsidR="00756A16" w:rsidRPr="00ED21EF" w:rsidRDefault="00756A16" w:rsidP="0031455A">
      <w:pPr>
        <w:shd w:val="clear" w:color="auto" w:fill="FFFFFF"/>
        <w:spacing w:before="120"/>
        <w:ind w:left="768"/>
        <w:jc w:val="both"/>
        <w:rPr>
          <w:sz w:val="22"/>
        </w:rPr>
      </w:pPr>
      <w:r w:rsidRPr="00ED21EF">
        <w:rPr>
          <w:sz w:val="22"/>
          <w:szCs w:val="24"/>
        </w:rPr>
        <w:t>application being made</w:t>
      </w:r>
      <w:r w:rsidRPr="00ED21EF">
        <w:rPr>
          <w:rFonts w:eastAsia="Times New Roman"/>
          <w:sz w:val="22"/>
          <w:szCs w:val="24"/>
        </w:rPr>
        <w:t>—at the end of the period for applying for reconsideration; or</w:t>
      </w:r>
    </w:p>
    <w:p w14:paraId="3E99574C" w14:textId="77777777" w:rsidR="00756A16" w:rsidRPr="00ED21EF" w:rsidRDefault="00756A16" w:rsidP="0031455A">
      <w:pPr>
        <w:numPr>
          <w:ilvl w:val="0"/>
          <w:numId w:val="425"/>
        </w:numPr>
        <w:shd w:val="clear" w:color="auto" w:fill="FFFFFF"/>
        <w:tabs>
          <w:tab w:val="left" w:pos="768"/>
        </w:tabs>
        <w:spacing w:before="120"/>
        <w:ind w:left="768" w:hanging="394"/>
        <w:jc w:val="both"/>
        <w:rPr>
          <w:sz w:val="22"/>
          <w:szCs w:val="24"/>
        </w:rPr>
      </w:pPr>
      <w:r w:rsidRPr="00ED21EF">
        <w:rPr>
          <w:sz w:val="22"/>
          <w:szCs w:val="24"/>
        </w:rPr>
        <w:t>if the pre-acquisition declaration was reconsidered under Part 5.6 and the period for applying under that Part for review by the AAT of the reconsideration has expired without such an application being made</w:t>
      </w:r>
      <w:r w:rsidRPr="00ED21EF">
        <w:rPr>
          <w:rFonts w:eastAsia="Times New Roman"/>
          <w:sz w:val="22"/>
          <w:szCs w:val="24"/>
        </w:rPr>
        <w:t>—at the end of the period for applying for review by the AAT; or</w:t>
      </w:r>
    </w:p>
    <w:p w14:paraId="1BB6D468" w14:textId="77777777" w:rsidR="00756A16" w:rsidRPr="00ED21EF" w:rsidRDefault="00756A16" w:rsidP="0031455A">
      <w:pPr>
        <w:numPr>
          <w:ilvl w:val="0"/>
          <w:numId w:val="425"/>
        </w:numPr>
        <w:shd w:val="clear" w:color="auto" w:fill="FFFFFF"/>
        <w:tabs>
          <w:tab w:val="left" w:pos="768"/>
        </w:tabs>
        <w:spacing w:before="120"/>
        <w:ind w:left="768" w:hanging="394"/>
        <w:jc w:val="both"/>
        <w:rPr>
          <w:sz w:val="22"/>
          <w:szCs w:val="24"/>
        </w:rPr>
      </w:pPr>
      <w:r w:rsidRPr="00ED21EF">
        <w:rPr>
          <w:sz w:val="22"/>
          <w:szCs w:val="24"/>
        </w:rPr>
        <w:t>if review by the AAT was applied for within that period</w:t>
      </w:r>
      <w:r w:rsidRPr="00ED21EF">
        <w:rPr>
          <w:rFonts w:eastAsia="Times New Roman"/>
          <w:sz w:val="22"/>
          <w:szCs w:val="24"/>
        </w:rPr>
        <w:t>—when the review, and any appeals or other proceedings arising from the review, have been finally disposed of.</w:t>
      </w:r>
    </w:p>
    <w:p w14:paraId="4FFF4C6F" w14:textId="77777777" w:rsidR="00756A16" w:rsidRPr="00ED21EF" w:rsidRDefault="00756A16" w:rsidP="0031455A">
      <w:pPr>
        <w:shd w:val="clear" w:color="auto" w:fill="FFFFFF"/>
        <w:spacing w:before="120"/>
        <w:jc w:val="both"/>
        <w:rPr>
          <w:sz w:val="22"/>
        </w:rPr>
      </w:pPr>
      <w:r w:rsidRPr="00ED21EF">
        <w:rPr>
          <w:b/>
          <w:bCs/>
          <w:sz w:val="22"/>
          <w:szCs w:val="24"/>
        </w:rPr>
        <w:t>Date of effect of resumptions</w:t>
      </w:r>
    </w:p>
    <w:p w14:paraId="10241013" w14:textId="77777777" w:rsidR="00756A16" w:rsidRPr="00ED21EF" w:rsidRDefault="00756A16" w:rsidP="0031455A">
      <w:pPr>
        <w:shd w:val="clear" w:color="auto" w:fill="FFFFFF"/>
        <w:tabs>
          <w:tab w:val="left" w:pos="629"/>
        </w:tabs>
        <w:spacing w:before="120"/>
        <w:ind w:left="326"/>
        <w:jc w:val="both"/>
        <w:rPr>
          <w:sz w:val="22"/>
        </w:rPr>
      </w:pPr>
      <w:r w:rsidRPr="00ED21EF">
        <w:rPr>
          <w:b/>
          <w:bCs/>
          <w:sz w:val="22"/>
          <w:szCs w:val="24"/>
        </w:rPr>
        <w:t>4.</w:t>
      </w:r>
      <w:r w:rsidRPr="00ED21EF">
        <w:rPr>
          <w:b/>
          <w:bCs/>
          <w:sz w:val="22"/>
          <w:szCs w:val="24"/>
        </w:rPr>
        <w:tab/>
      </w:r>
      <w:r w:rsidRPr="00ED21EF">
        <w:rPr>
          <w:sz w:val="22"/>
          <w:szCs w:val="24"/>
        </w:rPr>
        <w:t>The resumption takes effect:</w:t>
      </w:r>
    </w:p>
    <w:p w14:paraId="528962E5" w14:textId="77777777" w:rsidR="00756A16" w:rsidRPr="00ED21EF" w:rsidRDefault="00756A16" w:rsidP="0031455A">
      <w:pPr>
        <w:numPr>
          <w:ilvl w:val="0"/>
          <w:numId w:val="426"/>
        </w:numPr>
        <w:shd w:val="clear" w:color="auto" w:fill="FFFFFF"/>
        <w:tabs>
          <w:tab w:val="left" w:pos="773"/>
        </w:tabs>
        <w:spacing w:before="120"/>
        <w:ind w:left="773" w:hanging="389"/>
        <w:jc w:val="both"/>
        <w:rPr>
          <w:sz w:val="22"/>
          <w:szCs w:val="24"/>
        </w:rPr>
      </w:pPr>
      <w:r w:rsidRPr="00ED21EF">
        <w:rPr>
          <w:sz w:val="22"/>
          <w:szCs w:val="24"/>
        </w:rPr>
        <w:t>if the resumption notice specifies a day for the purpose</w:t>
      </w:r>
      <w:r w:rsidRPr="00ED21EF">
        <w:rPr>
          <w:rFonts w:eastAsia="Times New Roman"/>
          <w:sz w:val="22"/>
          <w:szCs w:val="24"/>
        </w:rPr>
        <w:t>—on that day; or</w:t>
      </w:r>
    </w:p>
    <w:p w14:paraId="7BA3DBA8" w14:textId="77777777" w:rsidR="00756A16" w:rsidRPr="00ED21EF" w:rsidRDefault="00756A16" w:rsidP="0031455A">
      <w:pPr>
        <w:numPr>
          <w:ilvl w:val="0"/>
          <w:numId w:val="426"/>
        </w:numPr>
        <w:shd w:val="clear" w:color="auto" w:fill="FFFFFF"/>
        <w:tabs>
          <w:tab w:val="left" w:pos="773"/>
        </w:tabs>
        <w:spacing w:before="120"/>
        <w:ind w:left="773" w:hanging="389"/>
        <w:jc w:val="both"/>
        <w:rPr>
          <w:sz w:val="22"/>
          <w:szCs w:val="24"/>
        </w:rPr>
      </w:pPr>
      <w:r w:rsidRPr="00ED21EF">
        <w:rPr>
          <w:sz w:val="22"/>
          <w:szCs w:val="24"/>
        </w:rPr>
        <w:t>otherwise</w:t>
      </w:r>
      <w:r w:rsidRPr="00ED21EF">
        <w:rPr>
          <w:rFonts w:eastAsia="Times New Roman"/>
          <w:sz w:val="22"/>
          <w:szCs w:val="24"/>
        </w:rPr>
        <w:t>—14 days after the day on which the resumption notice was published.</w:t>
      </w:r>
    </w:p>
    <w:p w14:paraId="582EAE85" w14:textId="77777777" w:rsidR="00756A16" w:rsidRPr="00ED21EF" w:rsidRDefault="00756A16" w:rsidP="0031455A">
      <w:pPr>
        <w:shd w:val="clear" w:color="auto" w:fill="FFFFFF"/>
        <w:spacing w:before="120"/>
        <w:jc w:val="both"/>
        <w:rPr>
          <w:sz w:val="22"/>
        </w:rPr>
      </w:pPr>
      <w:r w:rsidRPr="00ED21EF">
        <w:rPr>
          <w:b/>
          <w:bCs/>
          <w:sz w:val="22"/>
          <w:szCs w:val="24"/>
        </w:rPr>
        <w:t>Notification of licensees</w:t>
      </w:r>
    </w:p>
    <w:p w14:paraId="11EA1323" w14:textId="77777777" w:rsidR="00756A16" w:rsidRPr="00ED21EF" w:rsidRDefault="00756A16" w:rsidP="0031455A">
      <w:pPr>
        <w:shd w:val="clear" w:color="auto" w:fill="FFFFFF"/>
        <w:tabs>
          <w:tab w:val="left" w:pos="629"/>
        </w:tabs>
        <w:spacing w:before="120"/>
        <w:ind w:left="5" w:firstLine="322"/>
        <w:jc w:val="both"/>
        <w:rPr>
          <w:sz w:val="22"/>
        </w:rPr>
      </w:pPr>
      <w:r w:rsidRPr="00ED21EF">
        <w:rPr>
          <w:b/>
          <w:bCs/>
          <w:sz w:val="22"/>
          <w:szCs w:val="24"/>
        </w:rPr>
        <w:t>5.</w:t>
      </w:r>
      <w:r w:rsidRPr="00ED21EF">
        <w:rPr>
          <w:b/>
          <w:bCs/>
          <w:sz w:val="22"/>
          <w:szCs w:val="24"/>
        </w:rPr>
        <w:tab/>
      </w:r>
      <w:r w:rsidRPr="00ED21EF">
        <w:rPr>
          <w:sz w:val="22"/>
          <w:szCs w:val="24"/>
        </w:rPr>
        <w:t>Within 14 days after the resumption notice was published, the</w:t>
      </w:r>
      <w:r w:rsidR="00A614B5">
        <w:rPr>
          <w:sz w:val="22"/>
          <w:szCs w:val="24"/>
        </w:rPr>
        <w:t xml:space="preserve"> </w:t>
      </w:r>
      <w:r w:rsidRPr="00ED21EF">
        <w:rPr>
          <w:sz w:val="22"/>
          <w:szCs w:val="24"/>
        </w:rPr>
        <w:t>SMA must give to the licensee a written notice that:</w:t>
      </w:r>
    </w:p>
    <w:p w14:paraId="5BECF1FE" w14:textId="77777777" w:rsidR="00756A16" w:rsidRPr="00ED21EF" w:rsidRDefault="00756A16" w:rsidP="0031455A">
      <w:pPr>
        <w:numPr>
          <w:ilvl w:val="0"/>
          <w:numId w:val="427"/>
        </w:numPr>
        <w:shd w:val="clear" w:color="auto" w:fill="FFFFFF"/>
        <w:tabs>
          <w:tab w:val="left" w:pos="778"/>
        </w:tabs>
        <w:spacing w:before="120"/>
        <w:ind w:left="384"/>
        <w:jc w:val="both"/>
        <w:rPr>
          <w:sz w:val="22"/>
          <w:szCs w:val="24"/>
        </w:rPr>
      </w:pPr>
      <w:r w:rsidRPr="00ED21EF">
        <w:rPr>
          <w:sz w:val="22"/>
          <w:szCs w:val="24"/>
        </w:rPr>
        <w:t>sets out a copy of the resumption notice; and</w:t>
      </w:r>
    </w:p>
    <w:p w14:paraId="2C0C73AB" w14:textId="77777777" w:rsidR="00756A16" w:rsidRPr="00ED21EF" w:rsidRDefault="00756A16" w:rsidP="0031455A">
      <w:pPr>
        <w:numPr>
          <w:ilvl w:val="0"/>
          <w:numId w:val="427"/>
        </w:numPr>
        <w:shd w:val="clear" w:color="auto" w:fill="FFFFFF"/>
        <w:tabs>
          <w:tab w:val="left" w:pos="778"/>
        </w:tabs>
        <w:spacing w:before="120"/>
        <w:ind w:left="384"/>
        <w:jc w:val="both"/>
        <w:rPr>
          <w:sz w:val="22"/>
          <w:szCs w:val="24"/>
        </w:rPr>
      </w:pPr>
      <w:r w:rsidRPr="00ED21EF">
        <w:rPr>
          <w:sz w:val="22"/>
          <w:szCs w:val="24"/>
        </w:rPr>
        <w:t>sets out particulars of:</w:t>
      </w:r>
    </w:p>
    <w:p w14:paraId="74BE2B27" w14:textId="77777777" w:rsidR="00756A16" w:rsidRPr="00ED21EF" w:rsidRDefault="00756A16" w:rsidP="0031455A">
      <w:pPr>
        <w:shd w:val="clear" w:color="auto" w:fill="FFFFFF"/>
        <w:spacing w:before="120"/>
        <w:ind w:left="1440" w:hanging="341"/>
        <w:jc w:val="both"/>
        <w:rPr>
          <w:sz w:val="22"/>
        </w:rPr>
      </w:pPr>
      <w:r w:rsidRPr="00ED21EF">
        <w:rPr>
          <w:sz w:val="22"/>
          <w:szCs w:val="24"/>
        </w:rPr>
        <w:t>(i) the licensee</w:t>
      </w:r>
      <w:r w:rsidR="005E1428" w:rsidRPr="00ED21EF">
        <w:rPr>
          <w:sz w:val="22"/>
          <w:szCs w:val="24"/>
        </w:rPr>
        <w:t>’</w:t>
      </w:r>
      <w:r w:rsidRPr="00ED21EF">
        <w:rPr>
          <w:sz w:val="22"/>
          <w:szCs w:val="24"/>
        </w:rPr>
        <w:t>s right to claim compensation for the resumption; and</w:t>
      </w:r>
    </w:p>
    <w:p w14:paraId="3E8A74AC" w14:textId="77777777" w:rsidR="00756A16" w:rsidRPr="00ED21EF" w:rsidRDefault="00756A16" w:rsidP="0031455A">
      <w:pPr>
        <w:shd w:val="clear" w:color="auto" w:fill="FFFFFF"/>
        <w:spacing w:before="120"/>
        <w:ind w:left="1027"/>
        <w:jc w:val="both"/>
        <w:rPr>
          <w:sz w:val="22"/>
        </w:rPr>
      </w:pPr>
      <w:r w:rsidRPr="00ED21EF">
        <w:rPr>
          <w:sz w:val="22"/>
          <w:szCs w:val="24"/>
        </w:rPr>
        <w:t>(ii) how a claim is to be made; and</w:t>
      </w:r>
    </w:p>
    <w:p w14:paraId="60AACDEA" w14:textId="77777777" w:rsidR="00756A16" w:rsidRPr="00ED21EF" w:rsidRDefault="00756A16" w:rsidP="0031455A">
      <w:pPr>
        <w:shd w:val="clear" w:color="auto" w:fill="FFFFFF"/>
        <w:tabs>
          <w:tab w:val="left" w:pos="778"/>
        </w:tabs>
        <w:spacing w:before="120"/>
        <w:ind w:left="778" w:hanging="394"/>
        <w:jc w:val="both"/>
        <w:rPr>
          <w:sz w:val="22"/>
        </w:rPr>
      </w:pPr>
      <w:r w:rsidRPr="00ED21EF">
        <w:rPr>
          <w:sz w:val="22"/>
          <w:szCs w:val="24"/>
        </w:rPr>
        <w:t>(c)</w:t>
      </w:r>
      <w:r w:rsidRPr="00ED21EF">
        <w:rPr>
          <w:sz w:val="22"/>
          <w:szCs w:val="24"/>
        </w:rPr>
        <w:tab/>
        <w:t>includes the form, approved by the SMA, on which such a</w:t>
      </w:r>
      <w:r w:rsidR="00A614B5">
        <w:rPr>
          <w:sz w:val="22"/>
          <w:szCs w:val="24"/>
        </w:rPr>
        <w:t xml:space="preserve"> </w:t>
      </w:r>
      <w:r w:rsidRPr="00ED21EF">
        <w:rPr>
          <w:sz w:val="22"/>
          <w:szCs w:val="24"/>
        </w:rPr>
        <w:t>claim is to be made.</w:t>
      </w:r>
    </w:p>
    <w:p w14:paraId="13AA6546" w14:textId="77777777" w:rsidR="00756A16" w:rsidRPr="00ED21EF" w:rsidRDefault="00756A16" w:rsidP="006E705C">
      <w:pPr>
        <w:shd w:val="clear" w:color="auto" w:fill="FFFFFF"/>
        <w:spacing w:before="120"/>
        <w:ind w:left="5"/>
        <w:jc w:val="center"/>
        <w:rPr>
          <w:sz w:val="22"/>
        </w:rPr>
      </w:pPr>
      <w:r w:rsidRPr="00ED21EF">
        <w:rPr>
          <w:b/>
          <w:bCs/>
          <w:sz w:val="22"/>
          <w:szCs w:val="24"/>
        </w:rPr>
        <w:t>PART</w:t>
      </w:r>
      <w:r w:rsidR="005E1428" w:rsidRPr="00ED21EF">
        <w:rPr>
          <w:b/>
          <w:bCs/>
          <w:sz w:val="22"/>
          <w:szCs w:val="24"/>
        </w:rPr>
        <w:t xml:space="preserve"> </w:t>
      </w:r>
      <w:r w:rsidRPr="00ED21EF">
        <w:rPr>
          <w:b/>
          <w:bCs/>
          <w:sz w:val="22"/>
          <w:szCs w:val="24"/>
        </w:rPr>
        <w:t>2</w:t>
      </w:r>
    </w:p>
    <w:p w14:paraId="0AFBEB0D" w14:textId="77777777" w:rsidR="00756A16" w:rsidRPr="00ED21EF" w:rsidRDefault="00756A16" w:rsidP="006E705C">
      <w:pPr>
        <w:shd w:val="clear" w:color="auto" w:fill="FFFFFF"/>
        <w:spacing w:before="120"/>
        <w:jc w:val="center"/>
        <w:rPr>
          <w:sz w:val="22"/>
        </w:rPr>
      </w:pPr>
      <w:r w:rsidRPr="00ED21EF">
        <w:rPr>
          <w:sz w:val="22"/>
          <w:szCs w:val="24"/>
        </w:rPr>
        <w:t>COMPENSATION</w:t>
      </w:r>
    </w:p>
    <w:p w14:paraId="7D75032C" w14:textId="77777777" w:rsidR="00756A16" w:rsidRPr="00ED21EF" w:rsidRDefault="00756A16" w:rsidP="0031455A">
      <w:pPr>
        <w:shd w:val="clear" w:color="auto" w:fill="FFFFFF"/>
        <w:spacing w:before="120"/>
        <w:ind w:left="5"/>
        <w:jc w:val="both"/>
        <w:rPr>
          <w:sz w:val="22"/>
        </w:rPr>
      </w:pPr>
      <w:r w:rsidRPr="00ED21EF">
        <w:rPr>
          <w:b/>
          <w:bCs/>
          <w:sz w:val="22"/>
          <w:szCs w:val="24"/>
        </w:rPr>
        <w:t>The basis on which compensation is payable</w:t>
      </w:r>
    </w:p>
    <w:p w14:paraId="0D07AAB2" w14:textId="77777777" w:rsidR="00756A16" w:rsidRPr="00ED21EF" w:rsidRDefault="00756A16" w:rsidP="006E705C">
      <w:pPr>
        <w:shd w:val="clear" w:color="auto" w:fill="FFFFFF"/>
        <w:spacing w:before="120"/>
        <w:ind w:firstLine="346"/>
        <w:jc w:val="both"/>
        <w:rPr>
          <w:sz w:val="22"/>
        </w:rPr>
      </w:pPr>
      <w:r w:rsidRPr="00ED21EF">
        <w:rPr>
          <w:b/>
          <w:bCs/>
          <w:sz w:val="22"/>
          <w:szCs w:val="24"/>
        </w:rPr>
        <w:t xml:space="preserve">1.(1) </w:t>
      </w:r>
      <w:r w:rsidRPr="00ED21EF">
        <w:rPr>
          <w:sz w:val="22"/>
          <w:szCs w:val="24"/>
        </w:rPr>
        <w:t>If a spectrum licence or a part of a spectrum licence is resumed under section 91, the compensation payable to the licensee under section 93 is compensation for:</w:t>
      </w:r>
    </w:p>
    <w:p w14:paraId="7A2C1DF1" w14:textId="77777777" w:rsidR="00756A16" w:rsidRPr="00ED21EF" w:rsidRDefault="00756A16" w:rsidP="0031455A">
      <w:pPr>
        <w:numPr>
          <w:ilvl w:val="0"/>
          <w:numId w:val="428"/>
        </w:numPr>
        <w:shd w:val="clear" w:color="auto" w:fill="FFFFFF"/>
        <w:tabs>
          <w:tab w:val="left" w:pos="787"/>
        </w:tabs>
        <w:spacing w:before="120"/>
        <w:ind w:left="787" w:hanging="394"/>
        <w:jc w:val="both"/>
        <w:rPr>
          <w:sz w:val="22"/>
          <w:szCs w:val="24"/>
        </w:rPr>
      </w:pPr>
      <w:r w:rsidRPr="00ED21EF">
        <w:rPr>
          <w:sz w:val="22"/>
          <w:szCs w:val="24"/>
        </w:rPr>
        <w:t>the market value of the licence, or the part of the licence, on the day before the day on which the pre-acquisition declaration was published; and</w:t>
      </w:r>
    </w:p>
    <w:p w14:paraId="098597FF" w14:textId="77777777" w:rsidR="00756A16" w:rsidRPr="00ED21EF" w:rsidRDefault="00756A16" w:rsidP="0031455A">
      <w:pPr>
        <w:numPr>
          <w:ilvl w:val="0"/>
          <w:numId w:val="428"/>
        </w:numPr>
        <w:shd w:val="clear" w:color="auto" w:fill="FFFFFF"/>
        <w:tabs>
          <w:tab w:val="left" w:pos="787"/>
        </w:tabs>
        <w:spacing w:before="120"/>
        <w:ind w:left="787" w:hanging="394"/>
        <w:jc w:val="both"/>
        <w:rPr>
          <w:sz w:val="22"/>
          <w:szCs w:val="24"/>
        </w:rPr>
      </w:pPr>
      <w:r w:rsidRPr="00ED21EF">
        <w:rPr>
          <w:sz w:val="22"/>
          <w:szCs w:val="24"/>
        </w:rPr>
        <w:t>any loss, injury or damage suffered, or expense reasonably incurred, as a direct, natural and reasonable consequence of the resumption.</w:t>
      </w:r>
    </w:p>
    <w:p w14:paraId="6524C569" w14:textId="77777777" w:rsidR="00756A16" w:rsidRPr="00ED21EF" w:rsidRDefault="0071147F" w:rsidP="006E705C">
      <w:pPr>
        <w:shd w:val="clear" w:color="auto" w:fill="FFFFFF"/>
        <w:spacing w:before="120"/>
        <w:jc w:val="center"/>
        <w:rPr>
          <w:sz w:val="22"/>
        </w:rPr>
      </w:pPr>
      <w:r w:rsidRPr="00ED21EF">
        <w:rPr>
          <w:sz w:val="22"/>
          <w:szCs w:val="24"/>
        </w:rPr>
        <w:br w:type="page"/>
      </w:r>
      <w:r w:rsidR="00756A16" w:rsidRPr="00ED21EF">
        <w:rPr>
          <w:b/>
          <w:bCs/>
          <w:sz w:val="22"/>
          <w:szCs w:val="24"/>
        </w:rPr>
        <w:lastRenderedPageBreak/>
        <w:t>SCHEDULE</w:t>
      </w:r>
      <w:r w:rsidR="00756A16" w:rsidRPr="00ED21EF">
        <w:rPr>
          <w:rFonts w:eastAsia="Times New Roman"/>
          <w:sz w:val="22"/>
          <w:szCs w:val="24"/>
        </w:rPr>
        <w:t>—continued</w:t>
      </w:r>
    </w:p>
    <w:p w14:paraId="4EB63AB0" w14:textId="77777777" w:rsidR="00756A16" w:rsidRPr="00ED21EF" w:rsidRDefault="00756A16" w:rsidP="0031455A">
      <w:pPr>
        <w:numPr>
          <w:ilvl w:val="0"/>
          <w:numId w:val="429"/>
        </w:numPr>
        <w:shd w:val="clear" w:color="auto" w:fill="FFFFFF"/>
        <w:tabs>
          <w:tab w:val="left" w:pos="734"/>
        </w:tabs>
        <w:spacing w:before="120"/>
        <w:ind w:firstLine="341"/>
        <w:jc w:val="both"/>
        <w:rPr>
          <w:b/>
          <w:bCs/>
          <w:sz w:val="22"/>
          <w:szCs w:val="24"/>
        </w:rPr>
      </w:pPr>
      <w:r w:rsidRPr="00ED21EF">
        <w:rPr>
          <w:sz w:val="22"/>
          <w:szCs w:val="24"/>
        </w:rPr>
        <w:t>The market value of the licence, or the part of the licence, at a particular time is the amount that would have been paid for it if it had been sold at that time by a willing but not anxious seller to a willing but not anxious buyer.</w:t>
      </w:r>
    </w:p>
    <w:p w14:paraId="3FF66135" w14:textId="77777777" w:rsidR="00756A16" w:rsidRPr="00ED21EF" w:rsidRDefault="00756A16" w:rsidP="0031455A">
      <w:pPr>
        <w:numPr>
          <w:ilvl w:val="0"/>
          <w:numId w:val="429"/>
        </w:numPr>
        <w:shd w:val="clear" w:color="auto" w:fill="FFFFFF"/>
        <w:tabs>
          <w:tab w:val="left" w:pos="734"/>
        </w:tabs>
        <w:spacing w:before="120"/>
        <w:ind w:firstLine="341"/>
        <w:jc w:val="both"/>
        <w:rPr>
          <w:b/>
          <w:bCs/>
          <w:sz w:val="22"/>
          <w:szCs w:val="24"/>
        </w:rPr>
      </w:pPr>
      <w:r w:rsidRPr="00ED21EF">
        <w:rPr>
          <w:sz w:val="22"/>
          <w:szCs w:val="24"/>
        </w:rPr>
        <w:t>If the market value is assessed upon the basis that the licence, or the part of the licence, had potential to be used for a purpose other than the purpose for which it was used at the relevant time, compensation is not payable in respect of any loss or damage that would necessarily have been suffered, or expense that would necessarily have been incurred, in realising that potential.</w:t>
      </w:r>
    </w:p>
    <w:p w14:paraId="69FBFDFA" w14:textId="77777777" w:rsidR="00756A16" w:rsidRPr="00ED21EF" w:rsidRDefault="00756A16" w:rsidP="0031455A">
      <w:pPr>
        <w:numPr>
          <w:ilvl w:val="0"/>
          <w:numId w:val="429"/>
        </w:numPr>
        <w:shd w:val="clear" w:color="auto" w:fill="FFFFFF"/>
        <w:tabs>
          <w:tab w:val="left" w:pos="734"/>
        </w:tabs>
        <w:spacing w:before="120"/>
        <w:ind w:left="341"/>
        <w:jc w:val="both"/>
        <w:rPr>
          <w:b/>
          <w:bCs/>
          <w:sz w:val="22"/>
          <w:szCs w:val="24"/>
        </w:rPr>
      </w:pPr>
      <w:r w:rsidRPr="00ED21EF">
        <w:rPr>
          <w:sz w:val="22"/>
          <w:szCs w:val="24"/>
        </w:rPr>
        <w:t>If:</w:t>
      </w:r>
    </w:p>
    <w:p w14:paraId="034B43DB" w14:textId="77777777" w:rsidR="00756A16" w:rsidRPr="00ED21EF" w:rsidRDefault="00756A16" w:rsidP="0031455A">
      <w:pPr>
        <w:numPr>
          <w:ilvl w:val="0"/>
          <w:numId w:val="430"/>
        </w:numPr>
        <w:shd w:val="clear" w:color="auto" w:fill="FFFFFF"/>
        <w:tabs>
          <w:tab w:val="left" w:pos="797"/>
        </w:tabs>
        <w:spacing w:before="120"/>
        <w:ind w:left="797" w:hanging="394"/>
        <w:jc w:val="both"/>
        <w:rPr>
          <w:sz w:val="22"/>
          <w:szCs w:val="24"/>
        </w:rPr>
      </w:pPr>
      <w:r w:rsidRPr="00ED21EF">
        <w:rPr>
          <w:sz w:val="22"/>
          <w:szCs w:val="24"/>
        </w:rPr>
        <w:t>a pre-acquisition declaration is published for resumption of a spectrum licence or a part of a spectrum licence; and</w:t>
      </w:r>
    </w:p>
    <w:p w14:paraId="7976C87A" w14:textId="77777777" w:rsidR="00756A16" w:rsidRPr="00ED21EF" w:rsidRDefault="00756A16" w:rsidP="0031455A">
      <w:pPr>
        <w:numPr>
          <w:ilvl w:val="0"/>
          <w:numId w:val="430"/>
        </w:numPr>
        <w:shd w:val="clear" w:color="auto" w:fill="FFFFFF"/>
        <w:tabs>
          <w:tab w:val="left" w:pos="797"/>
        </w:tabs>
        <w:spacing w:before="120"/>
        <w:ind w:left="797" w:hanging="394"/>
        <w:jc w:val="both"/>
        <w:rPr>
          <w:sz w:val="22"/>
          <w:szCs w:val="24"/>
        </w:rPr>
      </w:pPr>
      <w:r w:rsidRPr="00ED21EF">
        <w:rPr>
          <w:sz w:val="22"/>
          <w:szCs w:val="24"/>
        </w:rPr>
        <w:t>the pre-acquisition declaration is revoked before the resumption takes place;</w:t>
      </w:r>
    </w:p>
    <w:p w14:paraId="5CF5D8B2" w14:textId="77777777" w:rsidR="00756A16" w:rsidRPr="00ED21EF" w:rsidRDefault="00756A16" w:rsidP="0031455A">
      <w:pPr>
        <w:shd w:val="clear" w:color="auto" w:fill="FFFFFF"/>
        <w:spacing w:before="120"/>
        <w:ind w:left="10"/>
        <w:jc w:val="both"/>
        <w:rPr>
          <w:sz w:val="22"/>
        </w:rPr>
      </w:pPr>
      <w:r w:rsidRPr="00ED21EF">
        <w:rPr>
          <w:sz w:val="22"/>
          <w:szCs w:val="24"/>
        </w:rPr>
        <w:t>the compensation payable to the licensee under section 186 and this Part is compensation for any loss, injury or damage suffered, or expense reasonably incurred, as a direct, natural and reasonable consequence of the publication of the pre-acquisition declaration.</w:t>
      </w:r>
    </w:p>
    <w:p w14:paraId="5E87167B" w14:textId="77777777" w:rsidR="00756A16" w:rsidRPr="00ED21EF" w:rsidRDefault="00756A16" w:rsidP="0031455A">
      <w:pPr>
        <w:shd w:val="clear" w:color="auto" w:fill="FFFFFF"/>
        <w:spacing w:before="120"/>
        <w:ind w:left="14"/>
        <w:jc w:val="both"/>
        <w:rPr>
          <w:sz w:val="22"/>
        </w:rPr>
      </w:pPr>
      <w:r w:rsidRPr="00ED21EF">
        <w:rPr>
          <w:b/>
          <w:bCs/>
          <w:sz w:val="22"/>
          <w:szCs w:val="24"/>
        </w:rPr>
        <w:t>Amounts of compensation payable</w:t>
      </w:r>
    </w:p>
    <w:p w14:paraId="7F764326" w14:textId="77777777" w:rsidR="00756A16" w:rsidRPr="00ED21EF" w:rsidRDefault="00756A16" w:rsidP="0031455A">
      <w:pPr>
        <w:shd w:val="clear" w:color="auto" w:fill="FFFFFF"/>
        <w:spacing w:before="120"/>
        <w:ind w:left="360"/>
        <w:jc w:val="both"/>
        <w:rPr>
          <w:sz w:val="22"/>
        </w:rPr>
      </w:pPr>
      <w:r w:rsidRPr="00ED21EF">
        <w:rPr>
          <w:b/>
          <w:bCs/>
          <w:sz w:val="22"/>
          <w:szCs w:val="24"/>
        </w:rPr>
        <w:t xml:space="preserve">2.(1) </w:t>
      </w:r>
      <w:r w:rsidRPr="00ED21EF">
        <w:rPr>
          <w:sz w:val="22"/>
          <w:szCs w:val="24"/>
        </w:rPr>
        <w:t>The amount of compensation payable to the licensee is:</w:t>
      </w:r>
    </w:p>
    <w:p w14:paraId="76FAFA2B" w14:textId="77777777" w:rsidR="00756A16" w:rsidRPr="00ED21EF" w:rsidRDefault="00756A16" w:rsidP="0031455A">
      <w:pPr>
        <w:shd w:val="clear" w:color="auto" w:fill="FFFFFF"/>
        <w:spacing w:before="120"/>
        <w:ind w:left="797" w:hanging="384"/>
        <w:jc w:val="both"/>
        <w:rPr>
          <w:sz w:val="22"/>
        </w:rPr>
      </w:pPr>
      <w:r w:rsidRPr="00ED21EF">
        <w:rPr>
          <w:sz w:val="22"/>
          <w:szCs w:val="24"/>
        </w:rPr>
        <w:t>(a)</w:t>
      </w:r>
      <w:r w:rsidR="006E705C">
        <w:rPr>
          <w:sz w:val="22"/>
          <w:szCs w:val="24"/>
        </w:rPr>
        <w:tab/>
      </w:r>
      <w:r w:rsidRPr="00ED21EF">
        <w:rPr>
          <w:sz w:val="22"/>
          <w:szCs w:val="24"/>
        </w:rPr>
        <w:t>the amount of compensation agreed by the SMA under paragraph 4(a); or</w:t>
      </w:r>
    </w:p>
    <w:p w14:paraId="155C3D15" w14:textId="77777777" w:rsidR="00756A16" w:rsidRPr="00ED21EF" w:rsidRDefault="00756A16" w:rsidP="0031455A">
      <w:pPr>
        <w:shd w:val="clear" w:color="auto" w:fill="FFFFFF"/>
        <w:spacing w:before="120"/>
        <w:ind w:left="802" w:hanging="394"/>
        <w:jc w:val="both"/>
        <w:rPr>
          <w:sz w:val="22"/>
        </w:rPr>
      </w:pPr>
      <w:r w:rsidRPr="00ED21EF">
        <w:rPr>
          <w:sz w:val="22"/>
          <w:szCs w:val="24"/>
        </w:rPr>
        <w:t>(b)</w:t>
      </w:r>
      <w:r w:rsidR="006E705C">
        <w:rPr>
          <w:sz w:val="22"/>
          <w:szCs w:val="24"/>
        </w:rPr>
        <w:tab/>
      </w:r>
      <w:r w:rsidRPr="00ED21EF">
        <w:rPr>
          <w:sz w:val="22"/>
          <w:szCs w:val="24"/>
        </w:rPr>
        <w:t>the amount of compensation specified in an offer of the SMA that is accepted by the licensee under subclause 6(1); or</w:t>
      </w:r>
    </w:p>
    <w:p w14:paraId="0EA0130B" w14:textId="77777777" w:rsidR="00756A16" w:rsidRPr="00ED21EF" w:rsidRDefault="00756A16" w:rsidP="0031455A">
      <w:pPr>
        <w:numPr>
          <w:ilvl w:val="0"/>
          <w:numId w:val="431"/>
        </w:numPr>
        <w:shd w:val="clear" w:color="auto" w:fill="FFFFFF"/>
        <w:tabs>
          <w:tab w:val="left" w:pos="797"/>
        </w:tabs>
        <w:spacing w:before="120"/>
        <w:ind w:left="797" w:hanging="394"/>
        <w:jc w:val="both"/>
        <w:rPr>
          <w:sz w:val="22"/>
          <w:szCs w:val="24"/>
        </w:rPr>
      </w:pPr>
      <w:r w:rsidRPr="00ED21EF">
        <w:rPr>
          <w:sz w:val="22"/>
          <w:szCs w:val="24"/>
        </w:rPr>
        <w:t>the amount of compensation determined by the AAT under clause 7; or</w:t>
      </w:r>
    </w:p>
    <w:p w14:paraId="2E073A41" w14:textId="77777777" w:rsidR="00756A16" w:rsidRPr="00ED21EF" w:rsidRDefault="00756A16" w:rsidP="0031455A">
      <w:pPr>
        <w:numPr>
          <w:ilvl w:val="0"/>
          <w:numId w:val="431"/>
        </w:numPr>
        <w:shd w:val="clear" w:color="auto" w:fill="FFFFFF"/>
        <w:tabs>
          <w:tab w:val="left" w:pos="797"/>
        </w:tabs>
        <w:spacing w:before="120"/>
        <w:ind w:left="797" w:hanging="394"/>
        <w:jc w:val="both"/>
        <w:rPr>
          <w:sz w:val="22"/>
          <w:szCs w:val="24"/>
        </w:rPr>
      </w:pPr>
      <w:r w:rsidRPr="00ED21EF">
        <w:rPr>
          <w:sz w:val="22"/>
          <w:szCs w:val="24"/>
        </w:rPr>
        <w:t>the amount of compensation determined by the Federal Court under clause 8; or</w:t>
      </w:r>
    </w:p>
    <w:p w14:paraId="66529E5C" w14:textId="77777777" w:rsidR="00756A16" w:rsidRPr="00ED21EF" w:rsidRDefault="00756A16" w:rsidP="0031455A">
      <w:pPr>
        <w:numPr>
          <w:ilvl w:val="0"/>
          <w:numId w:val="431"/>
        </w:numPr>
        <w:shd w:val="clear" w:color="auto" w:fill="FFFFFF"/>
        <w:tabs>
          <w:tab w:val="left" w:pos="797"/>
        </w:tabs>
        <w:spacing w:before="120"/>
        <w:ind w:left="797" w:hanging="394"/>
        <w:jc w:val="both"/>
        <w:rPr>
          <w:sz w:val="22"/>
          <w:szCs w:val="24"/>
        </w:rPr>
      </w:pPr>
      <w:r w:rsidRPr="00ED21EF">
        <w:rPr>
          <w:sz w:val="22"/>
          <w:szCs w:val="24"/>
        </w:rPr>
        <w:t>the amount of compensation determined by an independent valuer under clause 9;</w:t>
      </w:r>
    </w:p>
    <w:p w14:paraId="0A922BF5" w14:textId="77777777" w:rsidR="00756A16" w:rsidRPr="00ED21EF" w:rsidRDefault="00756A16" w:rsidP="0031455A">
      <w:pPr>
        <w:shd w:val="clear" w:color="auto" w:fill="FFFFFF"/>
        <w:spacing w:before="120"/>
        <w:ind w:left="19"/>
        <w:jc w:val="both"/>
        <w:rPr>
          <w:sz w:val="22"/>
        </w:rPr>
      </w:pPr>
      <w:r w:rsidRPr="00ED21EF">
        <w:rPr>
          <w:sz w:val="22"/>
          <w:szCs w:val="24"/>
        </w:rPr>
        <w:t>whichever is applicable.</w:t>
      </w:r>
    </w:p>
    <w:p w14:paraId="24AD0523" w14:textId="77777777" w:rsidR="00756A16" w:rsidRPr="00ED21EF" w:rsidRDefault="00756A16" w:rsidP="0031455A">
      <w:pPr>
        <w:shd w:val="clear" w:color="auto" w:fill="FFFFFF"/>
        <w:spacing w:before="120"/>
        <w:ind w:left="19" w:firstLine="346"/>
        <w:jc w:val="both"/>
        <w:rPr>
          <w:sz w:val="22"/>
        </w:rPr>
      </w:pPr>
      <w:r w:rsidRPr="00ED21EF">
        <w:rPr>
          <w:b/>
          <w:bCs/>
          <w:sz w:val="22"/>
          <w:szCs w:val="24"/>
        </w:rPr>
        <w:t>(2)</w:t>
      </w:r>
      <w:r w:rsidRPr="00ED21EF">
        <w:rPr>
          <w:sz w:val="22"/>
          <w:szCs w:val="24"/>
        </w:rPr>
        <w:t xml:space="preserve"> Once the amount of compensation is fixed under one of the paragraphs in subclause (1), the other paragraphs are no longer capable of application in fixing the amount of compensation.</w:t>
      </w:r>
    </w:p>
    <w:p w14:paraId="1CAACCDC" w14:textId="77777777" w:rsidR="00756A16" w:rsidRPr="00ED21EF" w:rsidRDefault="00756A16" w:rsidP="0031455A">
      <w:pPr>
        <w:shd w:val="clear" w:color="auto" w:fill="FFFFFF"/>
        <w:spacing w:before="120"/>
        <w:ind w:left="19"/>
        <w:jc w:val="both"/>
        <w:rPr>
          <w:sz w:val="22"/>
        </w:rPr>
      </w:pPr>
      <w:r w:rsidRPr="00ED21EF">
        <w:rPr>
          <w:b/>
          <w:bCs/>
          <w:sz w:val="22"/>
          <w:szCs w:val="24"/>
        </w:rPr>
        <w:t>Claims for compensation</w:t>
      </w:r>
    </w:p>
    <w:p w14:paraId="5F81CFCA" w14:textId="77777777" w:rsidR="00756A16" w:rsidRPr="00ED21EF" w:rsidRDefault="00756A16" w:rsidP="0031455A">
      <w:pPr>
        <w:shd w:val="clear" w:color="auto" w:fill="FFFFFF"/>
        <w:spacing w:before="120"/>
        <w:ind w:left="19" w:firstLine="341"/>
        <w:jc w:val="both"/>
        <w:rPr>
          <w:sz w:val="22"/>
        </w:rPr>
      </w:pPr>
      <w:r w:rsidRPr="00ED21EF">
        <w:rPr>
          <w:b/>
          <w:bCs/>
          <w:sz w:val="22"/>
          <w:szCs w:val="24"/>
        </w:rPr>
        <w:t xml:space="preserve">3. </w:t>
      </w:r>
      <w:r w:rsidRPr="00ED21EF">
        <w:rPr>
          <w:sz w:val="22"/>
          <w:szCs w:val="24"/>
        </w:rPr>
        <w:t>The licensee may claim compensation by giving to the SMA a written claim in a form approved by the SMA.</w:t>
      </w:r>
    </w:p>
    <w:p w14:paraId="120D573F" w14:textId="77777777" w:rsidR="006E705C" w:rsidRDefault="006E705C" w:rsidP="0031455A">
      <w:pPr>
        <w:shd w:val="clear" w:color="auto" w:fill="FFFFFF"/>
        <w:spacing w:before="120"/>
        <w:jc w:val="both"/>
        <w:rPr>
          <w:sz w:val="22"/>
        </w:rPr>
        <w:sectPr w:rsidR="006E705C" w:rsidSect="0071147F">
          <w:pgSz w:w="12240" w:h="15840" w:code="1"/>
          <w:pgMar w:top="1440" w:right="1440" w:bottom="1440" w:left="1440" w:header="720" w:footer="720" w:gutter="0"/>
          <w:cols w:space="60"/>
          <w:noEndnote/>
        </w:sectPr>
      </w:pPr>
    </w:p>
    <w:p w14:paraId="24D8BDB7" w14:textId="77777777" w:rsidR="00756A16" w:rsidRPr="00ED21EF" w:rsidRDefault="00756A16" w:rsidP="006E705C">
      <w:pPr>
        <w:shd w:val="clear" w:color="auto" w:fill="FFFFFF"/>
        <w:spacing w:before="120"/>
        <w:jc w:val="center"/>
        <w:rPr>
          <w:sz w:val="22"/>
        </w:rPr>
      </w:pPr>
      <w:r w:rsidRPr="00ED21EF">
        <w:rPr>
          <w:b/>
          <w:bCs/>
          <w:sz w:val="22"/>
          <w:szCs w:val="24"/>
        </w:rPr>
        <w:lastRenderedPageBreak/>
        <w:t>SCHEDULE</w:t>
      </w:r>
      <w:r w:rsidRPr="00ED21EF">
        <w:rPr>
          <w:rFonts w:eastAsia="Times New Roman"/>
          <w:b/>
          <w:bCs/>
          <w:sz w:val="22"/>
          <w:szCs w:val="24"/>
        </w:rPr>
        <w:t>—</w:t>
      </w:r>
      <w:r w:rsidRPr="00ED21EF">
        <w:rPr>
          <w:rFonts w:eastAsia="Times New Roman"/>
          <w:sz w:val="22"/>
          <w:szCs w:val="24"/>
        </w:rPr>
        <w:t>continued</w:t>
      </w:r>
    </w:p>
    <w:p w14:paraId="29F2E74E" w14:textId="77777777" w:rsidR="00756A16" w:rsidRPr="00ED21EF" w:rsidRDefault="00756A16" w:rsidP="0031455A">
      <w:pPr>
        <w:shd w:val="clear" w:color="auto" w:fill="FFFFFF"/>
        <w:spacing w:before="120"/>
        <w:ind w:left="10"/>
        <w:jc w:val="both"/>
        <w:rPr>
          <w:sz w:val="22"/>
        </w:rPr>
      </w:pPr>
      <w:r w:rsidRPr="00ED21EF">
        <w:rPr>
          <w:b/>
          <w:bCs/>
          <w:sz w:val="22"/>
          <w:szCs w:val="24"/>
        </w:rPr>
        <w:t>Consideration of claims by the SMA</w:t>
      </w:r>
    </w:p>
    <w:p w14:paraId="66A05C4C" w14:textId="77777777" w:rsidR="00756A16" w:rsidRPr="00ED21EF" w:rsidRDefault="00756A16" w:rsidP="0031455A">
      <w:pPr>
        <w:shd w:val="clear" w:color="auto" w:fill="FFFFFF"/>
        <w:spacing w:before="120"/>
        <w:ind w:left="10" w:firstLine="331"/>
        <w:jc w:val="both"/>
        <w:rPr>
          <w:sz w:val="22"/>
        </w:rPr>
      </w:pPr>
      <w:r w:rsidRPr="00ED21EF">
        <w:rPr>
          <w:b/>
          <w:bCs/>
          <w:sz w:val="22"/>
          <w:szCs w:val="24"/>
        </w:rPr>
        <w:t>4.</w:t>
      </w:r>
      <w:r w:rsidRPr="00ED21EF">
        <w:rPr>
          <w:b/>
          <w:bCs/>
          <w:i/>
          <w:iCs/>
          <w:sz w:val="22"/>
          <w:szCs w:val="24"/>
        </w:rPr>
        <w:t xml:space="preserve"> </w:t>
      </w:r>
      <w:r w:rsidRPr="00ED21EF">
        <w:rPr>
          <w:sz w:val="22"/>
          <w:szCs w:val="24"/>
        </w:rPr>
        <w:t>The SMA must consider the claim and, by written notice given to the licensee:</w:t>
      </w:r>
    </w:p>
    <w:p w14:paraId="3101BBF5" w14:textId="77777777" w:rsidR="00756A16" w:rsidRPr="00ED21EF" w:rsidRDefault="00756A16" w:rsidP="0031455A">
      <w:pPr>
        <w:numPr>
          <w:ilvl w:val="0"/>
          <w:numId w:val="432"/>
        </w:numPr>
        <w:shd w:val="clear" w:color="auto" w:fill="FFFFFF"/>
        <w:tabs>
          <w:tab w:val="left" w:pos="782"/>
        </w:tabs>
        <w:spacing w:before="120"/>
        <w:ind w:left="782" w:hanging="389"/>
        <w:jc w:val="both"/>
        <w:rPr>
          <w:sz w:val="22"/>
          <w:szCs w:val="24"/>
        </w:rPr>
      </w:pPr>
      <w:r w:rsidRPr="00ED21EF">
        <w:rPr>
          <w:sz w:val="22"/>
          <w:szCs w:val="24"/>
        </w:rPr>
        <w:t>agree to pay the amount of compensation specified in the claim; or</w:t>
      </w:r>
    </w:p>
    <w:p w14:paraId="2A947282" w14:textId="77777777" w:rsidR="00756A16" w:rsidRPr="00ED21EF" w:rsidRDefault="00756A16" w:rsidP="0031455A">
      <w:pPr>
        <w:numPr>
          <w:ilvl w:val="0"/>
          <w:numId w:val="432"/>
        </w:numPr>
        <w:shd w:val="clear" w:color="auto" w:fill="FFFFFF"/>
        <w:tabs>
          <w:tab w:val="left" w:pos="782"/>
        </w:tabs>
        <w:spacing w:before="120"/>
        <w:ind w:left="782" w:hanging="389"/>
        <w:jc w:val="both"/>
        <w:rPr>
          <w:sz w:val="22"/>
          <w:szCs w:val="24"/>
        </w:rPr>
      </w:pPr>
      <w:r w:rsidRPr="00ED21EF">
        <w:rPr>
          <w:sz w:val="22"/>
          <w:szCs w:val="24"/>
        </w:rPr>
        <w:t>offer to pay an amount of compensation different to the amount specified in the claim; or</w:t>
      </w:r>
    </w:p>
    <w:p w14:paraId="1BF9AA2A" w14:textId="77777777" w:rsidR="00756A16" w:rsidRPr="00ED21EF" w:rsidRDefault="00756A16" w:rsidP="0031455A">
      <w:pPr>
        <w:numPr>
          <w:ilvl w:val="0"/>
          <w:numId w:val="433"/>
        </w:numPr>
        <w:shd w:val="clear" w:color="auto" w:fill="FFFFFF"/>
        <w:tabs>
          <w:tab w:val="left" w:pos="782"/>
        </w:tabs>
        <w:spacing w:before="120"/>
        <w:ind w:left="394"/>
        <w:jc w:val="both"/>
        <w:rPr>
          <w:sz w:val="22"/>
          <w:szCs w:val="24"/>
        </w:rPr>
      </w:pPr>
      <w:r w:rsidRPr="00ED21EF">
        <w:rPr>
          <w:sz w:val="22"/>
          <w:szCs w:val="24"/>
        </w:rPr>
        <w:t>reject the claim.</w:t>
      </w:r>
    </w:p>
    <w:p w14:paraId="5401C4EE" w14:textId="77777777" w:rsidR="00756A16" w:rsidRPr="00ED21EF" w:rsidRDefault="00756A16" w:rsidP="0031455A">
      <w:pPr>
        <w:shd w:val="clear" w:color="auto" w:fill="FFFFFF"/>
        <w:spacing w:before="120"/>
        <w:ind w:left="10"/>
        <w:jc w:val="both"/>
        <w:rPr>
          <w:sz w:val="22"/>
        </w:rPr>
      </w:pPr>
      <w:r w:rsidRPr="00ED21EF">
        <w:rPr>
          <w:b/>
          <w:bCs/>
          <w:sz w:val="22"/>
          <w:szCs w:val="24"/>
        </w:rPr>
        <w:t>Deadline for consideration of claims</w:t>
      </w:r>
    </w:p>
    <w:p w14:paraId="62ECB6BA" w14:textId="77777777" w:rsidR="00756A16" w:rsidRPr="00ED21EF" w:rsidRDefault="00756A16" w:rsidP="0031455A">
      <w:pPr>
        <w:shd w:val="clear" w:color="auto" w:fill="FFFFFF"/>
        <w:spacing w:before="120"/>
        <w:ind w:left="10" w:firstLine="336"/>
        <w:jc w:val="both"/>
        <w:rPr>
          <w:sz w:val="22"/>
        </w:rPr>
      </w:pPr>
      <w:r w:rsidRPr="00ED21EF">
        <w:rPr>
          <w:b/>
          <w:bCs/>
          <w:sz w:val="22"/>
          <w:szCs w:val="24"/>
        </w:rPr>
        <w:t xml:space="preserve">5.(1) </w:t>
      </w:r>
      <w:r w:rsidRPr="00ED21EF">
        <w:rPr>
          <w:sz w:val="22"/>
          <w:szCs w:val="24"/>
        </w:rPr>
        <w:t>The SMA must give the notice to the licensee within 42 days, or such longer period as is agreed between the SMA and the licensee, after receiving the claim.</w:t>
      </w:r>
    </w:p>
    <w:p w14:paraId="2E2AD65D" w14:textId="77777777" w:rsidR="00756A16" w:rsidRPr="00ED21EF" w:rsidRDefault="00756A16" w:rsidP="0031455A">
      <w:pPr>
        <w:shd w:val="clear" w:color="auto" w:fill="FFFFFF"/>
        <w:spacing w:before="120"/>
        <w:ind w:left="10" w:firstLine="331"/>
        <w:jc w:val="both"/>
        <w:rPr>
          <w:sz w:val="22"/>
        </w:rPr>
      </w:pPr>
      <w:r w:rsidRPr="00ED21EF">
        <w:rPr>
          <w:b/>
          <w:bCs/>
          <w:sz w:val="22"/>
          <w:szCs w:val="24"/>
        </w:rPr>
        <w:t>(2)</w:t>
      </w:r>
      <w:r w:rsidRPr="00ED21EF">
        <w:rPr>
          <w:sz w:val="22"/>
          <w:szCs w:val="24"/>
        </w:rPr>
        <w:t xml:space="preserve"> The SMA is taken to have rejected the claim if it has not informed the licensee of its decision on the claim before the end of the period within which the notice must be given.</w:t>
      </w:r>
    </w:p>
    <w:p w14:paraId="3C6E6AA1" w14:textId="77777777" w:rsidR="00756A16" w:rsidRPr="00ED21EF" w:rsidRDefault="00756A16" w:rsidP="0031455A">
      <w:pPr>
        <w:shd w:val="clear" w:color="auto" w:fill="FFFFFF"/>
        <w:spacing w:before="120"/>
        <w:ind w:left="5"/>
        <w:jc w:val="both"/>
        <w:rPr>
          <w:sz w:val="22"/>
        </w:rPr>
      </w:pPr>
      <w:r w:rsidRPr="00ED21EF">
        <w:rPr>
          <w:b/>
          <w:bCs/>
          <w:sz w:val="22"/>
          <w:szCs w:val="24"/>
        </w:rPr>
        <w:t>Consideration of offers by licensees</w:t>
      </w:r>
    </w:p>
    <w:p w14:paraId="72FD68D8" w14:textId="77777777" w:rsidR="00756A16" w:rsidRPr="00ED21EF" w:rsidRDefault="00756A16" w:rsidP="0031455A">
      <w:pPr>
        <w:shd w:val="clear" w:color="auto" w:fill="FFFFFF"/>
        <w:spacing w:before="120"/>
        <w:ind w:left="5" w:firstLine="341"/>
        <w:jc w:val="both"/>
        <w:rPr>
          <w:sz w:val="22"/>
        </w:rPr>
      </w:pPr>
      <w:r w:rsidRPr="00ED21EF">
        <w:rPr>
          <w:b/>
          <w:bCs/>
          <w:sz w:val="22"/>
          <w:szCs w:val="24"/>
        </w:rPr>
        <w:t>6.(1)</w:t>
      </w:r>
      <w:r w:rsidRPr="00ED21EF">
        <w:rPr>
          <w:sz w:val="22"/>
          <w:szCs w:val="24"/>
        </w:rPr>
        <w:t xml:space="preserve"> If the SMA offers under paragraph 4(b) to pay an amount of compensation to the licensee, the licensee may, in writing, accept the offer at any time during the period of 42 days, or such longer period as is agreed between the SMA and the licensee, after the offer was made.</w:t>
      </w:r>
    </w:p>
    <w:p w14:paraId="7EAC15CF" w14:textId="77777777" w:rsidR="00756A16" w:rsidRPr="00ED21EF" w:rsidRDefault="00756A16" w:rsidP="0031455A">
      <w:pPr>
        <w:shd w:val="clear" w:color="auto" w:fill="FFFFFF"/>
        <w:spacing w:before="120"/>
        <w:ind w:left="346"/>
        <w:jc w:val="both"/>
        <w:rPr>
          <w:sz w:val="22"/>
        </w:rPr>
      </w:pPr>
      <w:r w:rsidRPr="00ED21EF">
        <w:rPr>
          <w:b/>
          <w:bCs/>
          <w:sz w:val="22"/>
          <w:szCs w:val="24"/>
        </w:rPr>
        <w:t xml:space="preserve">(2) </w:t>
      </w:r>
      <w:r w:rsidRPr="00ED21EF">
        <w:rPr>
          <w:sz w:val="22"/>
          <w:szCs w:val="24"/>
        </w:rPr>
        <w:t>The licensee is taken to have rejected the offer if:</w:t>
      </w:r>
    </w:p>
    <w:p w14:paraId="2ACDA368" w14:textId="77777777" w:rsidR="00756A16" w:rsidRPr="00ED21EF" w:rsidRDefault="00756A16" w:rsidP="0031455A">
      <w:pPr>
        <w:numPr>
          <w:ilvl w:val="0"/>
          <w:numId w:val="434"/>
        </w:numPr>
        <w:shd w:val="clear" w:color="auto" w:fill="FFFFFF"/>
        <w:tabs>
          <w:tab w:val="left" w:pos="782"/>
        </w:tabs>
        <w:spacing w:before="120"/>
        <w:ind w:left="782" w:hanging="389"/>
        <w:jc w:val="both"/>
        <w:rPr>
          <w:sz w:val="22"/>
          <w:szCs w:val="24"/>
        </w:rPr>
      </w:pPr>
      <w:r w:rsidRPr="00ED21EF">
        <w:rPr>
          <w:sz w:val="22"/>
          <w:szCs w:val="24"/>
        </w:rPr>
        <w:t>during the period during which the licensee may accept the offer, the licensee informs the SMA, in writing, that the offer is rejected; or</w:t>
      </w:r>
    </w:p>
    <w:p w14:paraId="2E029457" w14:textId="77777777" w:rsidR="00756A16" w:rsidRPr="00ED21EF" w:rsidRDefault="00756A16" w:rsidP="0031455A">
      <w:pPr>
        <w:numPr>
          <w:ilvl w:val="0"/>
          <w:numId w:val="435"/>
        </w:numPr>
        <w:shd w:val="clear" w:color="auto" w:fill="FFFFFF"/>
        <w:tabs>
          <w:tab w:val="left" w:pos="782"/>
        </w:tabs>
        <w:spacing w:before="120"/>
        <w:ind w:left="394"/>
        <w:jc w:val="both"/>
        <w:rPr>
          <w:sz w:val="22"/>
          <w:szCs w:val="24"/>
        </w:rPr>
      </w:pPr>
      <w:r w:rsidRPr="00ED21EF">
        <w:rPr>
          <w:sz w:val="22"/>
          <w:szCs w:val="24"/>
        </w:rPr>
        <w:t>the period ends and the licensee has not accepted the offer.</w:t>
      </w:r>
    </w:p>
    <w:p w14:paraId="340192FD" w14:textId="77777777" w:rsidR="00756A16" w:rsidRPr="00ED21EF" w:rsidRDefault="00756A16" w:rsidP="0031455A">
      <w:pPr>
        <w:shd w:val="clear" w:color="auto" w:fill="FFFFFF"/>
        <w:spacing w:before="120"/>
        <w:ind w:left="10"/>
        <w:jc w:val="both"/>
        <w:rPr>
          <w:sz w:val="22"/>
        </w:rPr>
      </w:pPr>
      <w:r w:rsidRPr="00ED21EF">
        <w:rPr>
          <w:b/>
          <w:bCs/>
          <w:sz w:val="22"/>
          <w:szCs w:val="24"/>
        </w:rPr>
        <w:t>Determination of compensation by the AAT</w:t>
      </w:r>
    </w:p>
    <w:p w14:paraId="3B70D564" w14:textId="77777777" w:rsidR="00756A16" w:rsidRPr="00ED21EF" w:rsidRDefault="00756A16" w:rsidP="0031455A">
      <w:pPr>
        <w:shd w:val="clear" w:color="auto" w:fill="FFFFFF"/>
        <w:spacing w:before="120"/>
        <w:ind w:left="341"/>
        <w:jc w:val="both"/>
        <w:rPr>
          <w:sz w:val="22"/>
        </w:rPr>
      </w:pPr>
      <w:r w:rsidRPr="00ED21EF">
        <w:rPr>
          <w:b/>
          <w:bCs/>
          <w:sz w:val="22"/>
          <w:szCs w:val="24"/>
        </w:rPr>
        <w:t xml:space="preserve">7.(1) </w:t>
      </w:r>
      <w:r w:rsidRPr="00ED21EF">
        <w:rPr>
          <w:sz w:val="22"/>
          <w:szCs w:val="24"/>
        </w:rPr>
        <w:t>Subject to subclause (5), if:</w:t>
      </w:r>
    </w:p>
    <w:p w14:paraId="72B7433A" w14:textId="77777777" w:rsidR="00756A16" w:rsidRPr="00ED21EF" w:rsidRDefault="00756A16" w:rsidP="0031455A">
      <w:pPr>
        <w:numPr>
          <w:ilvl w:val="0"/>
          <w:numId w:val="436"/>
        </w:numPr>
        <w:shd w:val="clear" w:color="auto" w:fill="FFFFFF"/>
        <w:tabs>
          <w:tab w:val="left" w:pos="778"/>
        </w:tabs>
        <w:spacing w:before="120"/>
        <w:ind w:left="394"/>
        <w:jc w:val="both"/>
        <w:rPr>
          <w:sz w:val="22"/>
          <w:szCs w:val="24"/>
        </w:rPr>
      </w:pPr>
      <w:r w:rsidRPr="00ED21EF">
        <w:rPr>
          <w:sz w:val="22"/>
          <w:szCs w:val="24"/>
        </w:rPr>
        <w:t>under paragraph 4(c), the SMA has rejected the claim; or</w:t>
      </w:r>
    </w:p>
    <w:p w14:paraId="7B9B0978" w14:textId="77777777" w:rsidR="00756A16" w:rsidRPr="00ED21EF" w:rsidRDefault="00756A16" w:rsidP="0031455A">
      <w:pPr>
        <w:numPr>
          <w:ilvl w:val="0"/>
          <w:numId w:val="436"/>
        </w:numPr>
        <w:shd w:val="clear" w:color="auto" w:fill="FFFFFF"/>
        <w:tabs>
          <w:tab w:val="left" w:pos="778"/>
        </w:tabs>
        <w:spacing w:before="120"/>
        <w:ind w:left="778" w:hanging="384"/>
        <w:jc w:val="both"/>
        <w:rPr>
          <w:sz w:val="22"/>
          <w:szCs w:val="24"/>
        </w:rPr>
      </w:pPr>
      <w:r w:rsidRPr="00ED21EF">
        <w:rPr>
          <w:sz w:val="22"/>
          <w:szCs w:val="24"/>
        </w:rPr>
        <w:t>under subclause 5(2), the SMA is taken to have rejected the claim; or</w:t>
      </w:r>
    </w:p>
    <w:p w14:paraId="05C7351C" w14:textId="77777777" w:rsidR="00756A16" w:rsidRPr="00ED21EF" w:rsidRDefault="00756A16" w:rsidP="0031455A">
      <w:pPr>
        <w:numPr>
          <w:ilvl w:val="0"/>
          <w:numId w:val="436"/>
        </w:numPr>
        <w:shd w:val="clear" w:color="auto" w:fill="FFFFFF"/>
        <w:tabs>
          <w:tab w:val="left" w:pos="778"/>
        </w:tabs>
        <w:spacing w:before="120"/>
        <w:ind w:left="778" w:hanging="384"/>
        <w:jc w:val="both"/>
        <w:rPr>
          <w:sz w:val="22"/>
          <w:szCs w:val="24"/>
        </w:rPr>
      </w:pPr>
      <w:r w:rsidRPr="00ED21EF">
        <w:rPr>
          <w:sz w:val="22"/>
          <w:szCs w:val="24"/>
        </w:rPr>
        <w:t>under subclause 6(2), the licensee is taken to have rejected an offer by the SMA;</w:t>
      </w:r>
    </w:p>
    <w:p w14:paraId="464D3808" w14:textId="77777777" w:rsidR="00756A16" w:rsidRPr="00ED21EF" w:rsidRDefault="00756A16" w:rsidP="0031455A">
      <w:pPr>
        <w:shd w:val="clear" w:color="auto" w:fill="FFFFFF"/>
        <w:spacing w:before="120"/>
        <w:ind w:left="5"/>
        <w:jc w:val="both"/>
        <w:rPr>
          <w:sz w:val="22"/>
        </w:rPr>
      </w:pPr>
      <w:r w:rsidRPr="00ED21EF">
        <w:rPr>
          <w:sz w:val="22"/>
          <w:szCs w:val="24"/>
        </w:rPr>
        <w:t>the licensee may apply to the AAT to review the SMA</w:t>
      </w:r>
      <w:r w:rsidR="005E1428" w:rsidRPr="00ED21EF">
        <w:rPr>
          <w:sz w:val="22"/>
          <w:szCs w:val="24"/>
        </w:rPr>
        <w:t>’</w:t>
      </w:r>
      <w:r w:rsidRPr="00ED21EF">
        <w:rPr>
          <w:sz w:val="22"/>
          <w:szCs w:val="24"/>
        </w:rPr>
        <w:t>s decision to reject the claim, or make the offer, as the case requires.</w:t>
      </w:r>
    </w:p>
    <w:p w14:paraId="1B6B61FA" w14:textId="77777777" w:rsidR="00756A16" w:rsidRPr="00ED21EF" w:rsidRDefault="00756A16" w:rsidP="0031455A">
      <w:pPr>
        <w:numPr>
          <w:ilvl w:val="0"/>
          <w:numId w:val="437"/>
        </w:numPr>
        <w:shd w:val="clear" w:color="auto" w:fill="FFFFFF"/>
        <w:tabs>
          <w:tab w:val="left" w:pos="739"/>
        </w:tabs>
        <w:spacing w:before="120"/>
        <w:ind w:firstLine="341"/>
        <w:jc w:val="both"/>
        <w:rPr>
          <w:b/>
          <w:bCs/>
          <w:sz w:val="22"/>
          <w:szCs w:val="24"/>
        </w:rPr>
      </w:pPr>
      <w:r w:rsidRPr="00ED21EF">
        <w:rPr>
          <w:sz w:val="22"/>
          <w:szCs w:val="24"/>
        </w:rPr>
        <w:t xml:space="preserve">Subject to subclauses (3) and (4), the </w:t>
      </w:r>
      <w:r w:rsidRPr="00ED21EF">
        <w:rPr>
          <w:i/>
          <w:iCs/>
          <w:sz w:val="22"/>
          <w:szCs w:val="24"/>
        </w:rPr>
        <w:t xml:space="preserve">Administrative Appeals Tribunal Act 1975 </w:t>
      </w:r>
      <w:r w:rsidRPr="00ED21EF">
        <w:rPr>
          <w:sz w:val="22"/>
          <w:szCs w:val="24"/>
        </w:rPr>
        <w:t>applies to the application.</w:t>
      </w:r>
    </w:p>
    <w:p w14:paraId="019A69D9" w14:textId="77777777" w:rsidR="00756A16" w:rsidRPr="00ED21EF" w:rsidRDefault="00756A16" w:rsidP="0031455A">
      <w:pPr>
        <w:numPr>
          <w:ilvl w:val="0"/>
          <w:numId w:val="437"/>
        </w:numPr>
        <w:shd w:val="clear" w:color="auto" w:fill="FFFFFF"/>
        <w:tabs>
          <w:tab w:val="left" w:pos="739"/>
        </w:tabs>
        <w:spacing w:before="120"/>
        <w:ind w:firstLine="341"/>
        <w:jc w:val="both"/>
        <w:rPr>
          <w:b/>
          <w:bCs/>
          <w:sz w:val="22"/>
          <w:szCs w:val="24"/>
        </w:rPr>
      </w:pPr>
      <w:r w:rsidRPr="00ED21EF">
        <w:rPr>
          <w:sz w:val="22"/>
          <w:szCs w:val="24"/>
        </w:rPr>
        <w:t>Section 29 of that Act applies to the application as if the prescribed time for lodging the application with the AAT were the</w:t>
      </w:r>
    </w:p>
    <w:p w14:paraId="1BDB5BE3" w14:textId="77777777" w:rsidR="00756A16" w:rsidRPr="00ED21EF" w:rsidRDefault="0071147F" w:rsidP="006E705C">
      <w:pPr>
        <w:shd w:val="clear" w:color="auto" w:fill="FFFFFF"/>
        <w:spacing w:before="120"/>
        <w:jc w:val="center"/>
        <w:rPr>
          <w:sz w:val="22"/>
        </w:rPr>
      </w:pPr>
      <w:r w:rsidRPr="00ED21EF">
        <w:rPr>
          <w:b/>
          <w:bCs/>
          <w:sz w:val="22"/>
          <w:szCs w:val="24"/>
        </w:rPr>
        <w:br w:type="page"/>
      </w:r>
      <w:r w:rsidR="00756A16" w:rsidRPr="00ED21EF">
        <w:rPr>
          <w:b/>
          <w:bCs/>
          <w:sz w:val="22"/>
          <w:szCs w:val="24"/>
        </w:rPr>
        <w:lastRenderedPageBreak/>
        <w:t>SCHEDULE</w:t>
      </w:r>
      <w:r w:rsidR="00756A16" w:rsidRPr="00ED21EF">
        <w:rPr>
          <w:rFonts w:eastAsia="Times New Roman"/>
          <w:sz w:val="22"/>
          <w:szCs w:val="24"/>
        </w:rPr>
        <w:t>—continued</w:t>
      </w:r>
    </w:p>
    <w:p w14:paraId="4960D3D4" w14:textId="77777777" w:rsidR="00756A16" w:rsidRPr="00ED21EF" w:rsidRDefault="00756A16" w:rsidP="0031455A">
      <w:pPr>
        <w:shd w:val="clear" w:color="auto" w:fill="FFFFFF"/>
        <w:spacing w:before="120"/>
        <w:jc w:val="both"/>
        <w:rPr>
          <w:sz w:val="22"/>
        </w:rPr>
      </w:pPr>
      <w:r w:rsidRPr="00ED21EF">
        <w:rPr>
          <w:sz w:val="22"/>
          <w:szCs w:val="24"/>
        </w:rPr>
        <w:t>period of 90 days beginning on the day on which the SMA rejected the claim, or the SMA</w:t>
      </w:r>
      <w:r w:rsidR="005E1428" w:rsidRPr="00ED21EF">
        <w:rPr>
          <w:sz w:val="22"/>
          <w:szCs w:val="24"/>
        </w:rPr>
        <w:t>’</w:t>
      </w:r>
      <w:r w:rsidRPr="00ED21EF">
        <w:rPr>
          <w:sz w:val="22"/>
          <w:szCs w:val="24"/>
        </w:rPr>
        <w:t>s offer was taken to be rejected, as the case requires.</w:t>
      </w:r>
    </w:p>
    <w:p w14:paraId="22AB527B" w14:textId="77777777" w:rsidR="00756A16" w:rsidRPr="00ED21EF" w:rsidRDefault="00756A16" w:rsidP="0031455A">
      <w:pPr>
        <w:numPr>
          <w:ilvl w:val="0"/>
          <w:numId w:val="438"/>
        </w:numPr>
        <w:shd w:val="clear" w:color="auto" w:fill="FFFFFF"/>
        <w:tabs>
          <w:tab w:val="left" w:pos="739"/>
        </w:tabs>
        <w:spacing w:before="120"/>
        <w:ind w:left="5" w:firstLine="341"/>
        <w:jc w:val="both"/>
        <w:rPr>
          <w:b/>
          <w:bCs/>
          <w:sz w:val="22"/>
          <w:szCs w:val="24"/>
        </w:rPr>
      </w:pPr>
      <w:r w:rsidRPr="00ED21EF">
        <w:rPr>
          <w:sz w:val="22"/>
          <w:szCs w:val="24"/>
        </w:rPr>
        <w:t>The AAT must make a decision on the application determining the amount of compensation.</w:t>
      </w:r>
    </w:p>
    <w:p w14:paraId="21880E67" w14:textId="77777777" w:rsidR="00756A16" w:rsidRPr="00ED21EF" w:rsidRDefault="00756A16" w:rsidP="0031455A">
      <w:pPr>
        <w:numPr>
          <w:ilvl w:val="0"/>
          <w:numId w:val="438"/>
        </w:numPr>
        <w:shd w:val="clear" w:color="auto" w:fill="FFFFFF"/>
        <w:tabs>
          <w:tab w:val="left" w:pos="739"/>
        </w:tabs>
        <w:spacing w:before="120"/>
        <w:ind w:left="5" w:firstLine="341"/>
        <w:jc w:val="both"/>
        <w:rPr>
          <w:b/>
          <w:bCs/>
          <w:sz w:val="22"/>
          <w:szCs w:val="24"/>
        </w:rPr>
      </w:pPr>
      <w:r w:rsidRPr="00ED21EF">
        <w:rPr>
          <w:sz w:val="22"/>
          <w:szCs w:val="24"/>
        </w:rPr>
        <w:t>An application cannot be made to the AAT if an application has already been made under clause 8 to the Federal Court to determine the amount of compensation.</w:t>
      </w:r>
    </w:p>
    <w:p w14:paraId="7B9D5776" w14:textId="77777777" w:rsidR="00756A16" w:rsidRPr="00ED21EF" w:rsidRDefault="00756A16" w:rsidP="0031455A">
      <w:pPr>
        <w:shd w:val="clear" w:color="auto" w:fill="FFFFFF"/>
        <w:spacing w:before="120"/>
        <w:ind w:left="10"/>
        <w:jc w:val="both"/>
        <w:rPr>
          <w:sz w:val="22"/>
        </w:rPr>
      </w:pPr>
      <w:r w:rsidRPr="00ED21EF">
        <w:rPr>
          <w:b/>
          <w:bCs/>
          <w:sz w:val="22"/>
          <w:szCs w:val="24"/>
        </w:rPr>
        <w:t>Determination of co</w:t>
      </w:r>
      <w:bookmarkStart w:id="0" w:name="_GoBack"/>
      <w:bookmarkEnd w:id="0"/>
      <w:r w:rsidRPr="00ED21EF">
        <w:rPr>
          <w:b/>
          <w:bCs/>
          <w:sz w:val="22"/>
          <w:szCs w:val="24"/>
        </w:rPr>
        <w:t>mpensation by the Federal Court</w:t>
      </w:r>
    </w:p>
    <w:p w14:paraId="5E314619" w14:textId="77777777" w:rsidR="00756A16" w:rsidRPr="00ED21EF" w:rsidRDefault="00756A16" w:rsidP="0031455A">
      <w:pPr>
        <w:shd w:val="clear" w:color="auto" w:fill="FFFFFF"/>
        <w:spacing w:before="120"/>
        <w:ind w:left="346"/>
        <w:jc w:val="both"/>
        <w:rPr>
          <w:sz w:val="22"/>
        </w:rPr>
      </w:pPr>
      <w:r w:rsidRPr="00ED21EF">
        <w:rPr>
          <w:b/>
          <w:bCs/>
          <w:sz w:val="22"/>
          <w:szCs w:val="24"/>
        </w:rPr>
        <w:t xml:space="preserve">8.(1) </w:t>
      </w:r>
      <w:r w:rsidRPr="00ED21EF">
        <w:rPr>
          <w:sz w:val="22"/>
          <w:szCs w:val="24"/>
        </w:rPr>
        <w:t>Subject to subsection (3), if:</w:t>
      </w:r>
    </w:p>
    <w:p w14:paraId="235B0D38" w14:textId="77777777" w:rsidR="00756A16" w:rsidRPr="00ED21EF" w:rsidRDefault="00756A16" w:rsidP="0031455A">
      <w:pPr>
        <w:numPr>
          <w:ilvl w:val="0"/>
          <w:numId w:val="439"/>
        </w:numPr>
        <w:shd w:val="clear" w:color="auto" w:fill="FFFFFF"/>
        <w:tabs>
          <w:tab w:val="left" w:pos="787"/>
        </w:tabs>
        <w:spacing w:before="120"/>
        <w:ind w:left="398"/>
        <w:jc w:val="both"/>
        <w:rPr>
          <w:sz w:val="22"/>
          <w:szCs w:val="24"/>
        </w:rPr>
      </w:pPr>
      <w:r w:rsidRPr="00ED21EF">
        <w:rPr>
          <w:sz w:val="22"/>
          <w:szCs w:val="24"/>
        </w:rPr>
        <w:t>under paragraph 4(c), the SMA has rejected the claim; or</w:t>
      </w:r>
    </w:p>
    <w:p w14:paraId="7716D28A" w14:textId="77777777" w:rsidR="00756A16" w:rsidRPr="00ED21EF" w:rsidRDefault="00756A16" w:rsidP="0031455A">
      <w:pPr>
        <w:numPr>
          <w:ilvl w:val="0"/>
          <w:numId w:val="439"/>
        </w:numPr>
        <w:shd w:val="clear" w:color="auto" w:fill="FFFFFF"/>
        <w:tabs>
          <w:tab w:val="left" w:pos="787"/>
        </w:tabs>
        <w:spacing w:before="120"/>
        <w:ind w:left="787" w:hanging="389"/>
        <w:jc w:val="both"/>
        <w:rPr>
          <w:sz w:val="22"/>
          <w:szCs w:val="24"/>
        </w:rPr>
      </w:pPr>
      <w:r w:rsidRPr="00ED21EF">
        <w:rPr>
          <w:sz w:val="22"/>
          <w:szCs w:val="24"/>
        </w:rPr>
        <w:t>under subclause 5(2), the SMA is taken to have rejected the claim; or</w:t>
      </w:r>
    </w:p>
    <w:p w14:paraId="4197F6FD" w14:textId="77777777" w:rsidR="00756A16" w:rsidRPr="00ED21EF" w:rsidRDefault="00756A16" w:rsidP="0031455A">
      <w:pPr>
        <w:numPr>
          <w:ilvl w:val="0"/>
          <w:numId w:val="439"/>
        </w:numPr>
        <w:shd w:val="clear" w:color="auto" w:fill="FFFFFF"/>
        <w:tabs>
          <w:tab w:val="left" w:pos="787"/>
        </w:tabs>
        <w:spacing w:before="120"/>
        <w:ind w:left="787" w:hanging="389"/>
        <w:jc w:val="both"/>
        <w:rPr>
          <w:sz w:val="22"/>
          <w:szCs w:val="24"/>
        </w:rPr>
      </w:pPr>
      <w:r w:rsidRPr="00ED21EF">
        <w:rPr>
          <w:sz w:val="22"/>
          <w:szCs w:val="24"/>
        </w:rPr>
        <w:t>under subclause 6(2), the licensee is taken to have rejected an offer by the SMA;</w:t>
      </w:r>
    </w:p>
    <w:p w14:paraId="7DEB0F50" w14:textId="77777777" w:rsidR="00756A16" w:rsidRPr="00ED21EF" w:rsidRDefault="00756A16" w:rsidP="0031455A">
      <w:pPr>
        <w:shd w:val="clear" w:color="auto" w:fill="FFFFFF"/>
        <w:spacing w:before="120"/>
        <w:ind w:left="10"/>
        <w:jc w:val="both"/>
        <w:rPr>
          <w:sz w:val="22"/>
        </w:rPr>
      </w:pPr>
      <w:r w:rsidRPr="00ED21EF">
        <w:rPr>
          <w:sz w:val="22"/>
          <w:szCs w:val="24"/>
        </w:rPr>
        <w:t>the licensee may apply to the Federal Court to determine the amount of compensation to which the licensee is entitled.</w:t>
      </w:r>
    </w:p>
    <w:p w14:paraId="3DB7743D" w14:textId="77777777" w:rsidR="00756A16" w:rsidRPr="00ED21EF" w:rsidRDefault="00756A16" w:rsidP="0031455A">
      <w:pPr>
        <w:numPr>
          <w:ilvl w:val="0"/>
          <w:numId w:val="440"/>
        </w:numPr>
        <w:shd w:val="clear" w:color="auto" w:fill="FFFFFF"/>
        <w:tabs>
          <w:tab w:val="left" w:pos="749"/>
        </w:tabs>
        <w:spacing w:before="120"/>
        <w:ind w:left="14" w:firstLine="341"/>
        <w:jc w:val="both"/>
        <w:rPr>
          <w:b/>
          <w:bCs/>
          <w:sz w:val="22"/>
          <w:szCs w:val="24"/>
        </w:rPr>
      </w:pPr>
      <w:r w:rsidRPr="00ED21EF">
        <w:rPr>
          <w:sz w:val="22"/>
          <w:szCs w:val="24"/>
        </w:rPr>
        <w:t>On the application, the Federal Court must determine the amount of compensation.</w:t>
      </w:r>
    </w:p>
    <w:p w14:paraId="41F30B85" w14:textId="77777777" w:rsidR="00756A16" w:rsidRPr="00ED21EF" w:rsidRDefault="00756A16" w:rsidP="0031455A">
      <w:pPr>
        <w:numPr>
          <w:ilvl w:val="0"/>
          <w:numId w:val="440"/>
        </w:numPr>
        <w:shd w:val="clear" w:color="auto" w:fill="FFFFFF"/>
        <w:tabs>
          <w:tab w:val="left" w:pos="749"/>
        </w:tabs>
        <w:spacing w:before="120"/>
        <w:ind w:left="14" w:firstLine="341"/>
        <w:jc w:val="both"/>
        <w:rPr>
          <w:b/>
          <w:bCs/>
          <w:sz w:val="22"/>
          <w:szCs w:val="24"/>
        </w:rPr>
      </w:pPr>
      <w:r w:rsidRPr="00ED21EF">
        <w:rPr>
          <w:sz w:val="22"/>
          <w:szCs w:val="24"/>
        </w:rPr>
        <w:t>An application cannot be made to the Federal Court if an application has already been made under clause 7 to the AAT to review the SMA</w:t>
      </w:r>
      <w:r w:rsidR="005E1428" w:rsidRPr="00ED21EF">
        <w:rPr>
          <w:sz w:val="22"/>
          <w:szCs w:val="24"/>
        </w:rPr>
        <w:t>’</w:t>
      </w:r>
      <w:r w:rsidRPr="00ED21EF">
        <w:rPr>
          <w:sz w:val="22"/>
          <w:szCs w:val="24"/>
        </w:rPr>
        <w:t>s decision to reject the claim or to make the offer, as the case requires.</w:t>
      </w:r>
    </w:p>
    <w:p w14:paraId="240DD279" w14:textId="77777777" w:rsidR="00756A16" w:rsidRPr="00ED21EF" w:rsidRDefault="00756A16" w:rsidP="0031455A">
      <w:pPr>
        <w:shd w:val="clear" w:color="auto" w:fill="FFFFFF"/>
        <w:spacing w:before="120"/>
        <w:ind w:left="19"/>
        <w:jc w:val="both"/>
        <w:rPr>
          <w:sz w:val="22"/>
        </w:rPr>
      </w:pPr>
      <w:r w:rsidRPr="00ED21EF">
        <w:rPr>
          <w:b/>
          <w:bCs/>
          <w:sz w:val="22"/>
          <w:szCs w:val="24"/>
        </w:rPr>
        <w:t>Determination of compensation by independent valuers</w:t>
      </w:r>
    </w:p>
    <w:p w14:paraId="415027AD" w14:textId="77777777" w:rsidR="00756A16" w:rsidRPr="00ED21EF" w:rsidRDefault="00756A16" w:rsidP="0031455A">
      <w:pPr>
        <w:shd w:val="clear" w:color="auto" w:fill="FFFFFF"/>
        <w:spacing w:before="120"/>
        <w:ind w:left="19" w:firstLine="336"/>
        <w:jc w:val="both"/>
        <w:rPr>
          <w:sz w:val="22"/>
        </w:rPr>
      </w:pPr>
      <w:r w:rsidRPr="00ED21EF">
        <w:rPr>
          <w:b/>
          <w:bCs/>
          <w:sz w:val="22"/>
          <w:szCs w:val="24"/>
        </w:rPr>
        <w:t xml:space="preserve">9.(1) </w:t>
      </w:r>
      <w:r w:rsidRPr="00ED21EF">
        <w:rPr>
          <w:sz w:val="22"/>
          <w:szCs w:val="24"/>
        </w:rPr>
        <w:t>Subject to subclause (4), the SMA and the licensee may agree on appointment of an independent valuer to determine the amount of compensation.</w:t>
      </w:r>
    </w:p>
    <w:p w14:paraId="3B0EE8C5" w14:textId="77777777" w:rsidR="00756A16" w:rsidRPr="00ED21EF" w:rsidRDefault="00756A16" w:rsidP="0031455A">
      <w:pPr>
        <w:numPr>
          <w:ilvl w:val="0"/>
          <w:numId w:val="441"/>
        </w:numPr>
        <w:shd w:val="clear" w:color="auto" w:fill="FFFFFF"/>
        <w:tabs>
          <w:tab w:val="left" w:pos="754"/>
        </w:tabs>
        <w:spacing w:before="120"/>
        <w:ind w:left="19" w:firstLine="341"/>
        <w:jc w:val="both"/>
        <w:rPr>
          <w:b/>
          <w:bCs/>
          <w:sz w:val="22"/>
          <w:szCs w:val="24"/>
        </w:rPr>
      </w:pPr>
      <w:r w:rsidRPr="00ED21EF">
        <w:rPr>
          <w:sz w:val="22"/>
          <w:szCs w:val="24"/>
        </w:rPr>
        <w:t>Clauses 3 to 8 no longer apply once an independent valuer is appointed under the agreement.</w:t>
      </w:r>
    </w:p>
    <w:p w14:paraId="4604AE00" w14:textId="77777777" w:rsidR="00756A16" w:rsidRPr="00ED21EF" w:rsidRDefault="00756A16" w:rsidP="0031455A">
      <w:pPr>
        <w:numPr>
          <w:ilvl w:val="0"/>
          <w:numId w:val="441"/>
        </w:numPr>
        <w:shd w:val="clear" w:color="auto" w:fill="FFFFFF"/>
        <w:tabs>
          <w:tab w:val="left" w:pos="754"/>
        </w:tabs>
        <w:spacing w:before="120"/>
        <w:ind w:left="19" w:firstLine="341"/>
        <w:jc w:val="both"/>
        <w:rPr>
          <w:b/>
          <w:bCs/>
          <w:sz w:val="22"/>
          <w:szCs w:val="24"/>
        </w:rPr>
      </w:pPr>
      <w:r w:rsidRPr="00ED21EF">
        <w:rPr>
          <w:sz w:val="22"/>
          <w:szCs w:val="24"/>
        </w:rPr>
        <w:t>The independent valuer must determine the amount of compensation.</w:t>
      </w:r>
    </w:p>
    <w:p w14:paraId="3C940713" w14:textId="77777777" w:rsidR="00756A16" w:rsidRPr="00ED21EF" w:rsidRDefault="00756A16" w:rsidP="0031455A">
      <w:pPr>
        <w:numPr>
          <w:ilvl w:val="0"/>
          <w:numId w:val="441"/>
        </w:numPr>
        <w:shd w:val="clear" w:color="auto" w:fill="FFFFFF"/>
        <w:tabs>
          <w:tab w:val="left" w:pos="754"/>
        </w:tabs>
        <w:spacing w:before="120"/>
        <w:ind w:left="19" w:firstLine="341"/>
        <w:jc w:val="both"/>
        <w:rPr>
          <w:b/>
          <w:bCs/>
          <w:sz w:val="22"/>
          <w:szCs w:val="24"/>
        </w:rPr>
      </w:pPr>
      <w:r w:rsidRPr="00ED21EF">
        <w:rPr>
          <w:sz w:val="22"/>
          <w:szCs w:val="24"/>
        </w:rPr>
        <w:t>Agreement on appointment of an independent valuer has no effect if an application related to the amount of compensation has already been made to the AAT under clause 7 or to the Federal Court under clause 8.</w:t>
      </w:r>
    </w:p>
    <w:p w14:paraId="15E02BE9" w14:textId="77777777" w:rsidR="00756A16" w:rsidRPr="006E705C" w:rsidRDefault="00756A16" w:rsidP="0031455A">
      <w:pPr>
        <w:shd w:val="clear" w:color="auto" w:fill="FFFFFF"/>
        <w:spacing w:before="120"/>
        <w:ind w:left="48"/>
        <w:jc w:val="both"/>
      </w:pPr>
      <w:r w:rsidRPr="006E705C">
        <w:rPr>
          <w:szCs w:val="22"/>
        </w:rPr>
        <w:t>[</w:t>
      </w:r>
      <w:r w:rsidRPr="006E705C">
        <w:rPr>
          <w:i/>
          <w:iCs/>
          <w:szCs w:val="22"/>
        </w:rPr>
        <w:t>Minister</w:t>
      </w:r>
      <w:r w:rsidR="005E1428" w:rsidRPr="006E705C">
        <w:rPr>
          <w:i/>
          <w:iCs/>
          <w:szCs w:val="22"/>
        </w:rPr>
        <w:t>’</w:t>
      </w:r>
      <w:r w:rsidRPr="006E705C">
        <w:rPr>
          <w:i/>
          <w:iCs/>
          <w:szCs w:val="22"/>
        </w:rPr>
        <w:t>s second reading speech made in</w:t>
      </w:r>
      <w:r w:rsidRPr="006E705C">
        <w:rPr>
          <w:rFonts w:eastAsia="Times New Roman"/>
          <w:szCs w:val="22"/>
        </w:rPr>
        <w:t>—</w:t>
      </w:r>
    </w:p>
    <w:p w14:paraId="54015279" w14:textId="77777777" w:rsidR="00756A16" w:rsidRPr="006E705C" w:rsidRDefault="00756A16" w:rsidP="006E705C">
      <w:pPr>
        <w:shd w:val="clear" w:color="auto" w:fill="FFFFFF"/>
        <w:ind w:left="792"/>
        <w:jc w:val="both"/>
      </w:pPr>
      <w:r w:rsidRPr="006E705C">
        <w:rPr>
          <w:i/>
          <w:iCs/>
          <w:szCs w:val="22"/>
        </w:rPr>
        <w:t>Senate on 12 November 1992</w:t>
      </w:r>
    </w:p>
    <w:p w14:paraId="51C5DB13" w14:textId="77777777" w:rsidR="00756A16" w:rsidRPr="006E705C" w:rsidRDefault="00756A16" w:rsidP="006E705C">
      <w:pPr>
        <w:shd w:val="clear" w:color="auto" w:fill="FFFFFF"/>
        <w:ind w:left="792"/>
        <w:jc w:val="both"/>
      </w:pPr>
      <w:r w:rsidRPr="006E705C">
        <w:rPr>
          <w:i/>
          <w:iCs/>
          <w:szCs w:val="22"/>
        </w:rPr>
        <w:t>House of Representatives on 26 November 1992</w:t>
      </w:r>
      <w:r w:rsidRPr="006E705C">
        <w:rPr>
          <w:szCs w:val="22"/>
        </w:rPr>
        <w:t>]</w:t>
      </w:r>
    </w:p>
    <w:sectPr w:rsidR="00756A16" w:rsidRPr="006E705C" w:rsidSect="0071147F">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3327AF" w15:done="0"/>
  <w15:commentEx w15:paraId="4886435C" w15:done="0"/>
  <w15:commentEx w15:paraId="61D2F1A4" w15:done="0"/>
  <w15:commentEx w15:paraId="748D1CE2" w15:done="0"/>
  <w15:commentEx w15:paraId="6499F10D" w15:done="0"/>
  <w15:commentEx w15:paraId="00C16FBF" w15:done="0"/>
  <w15:commentEx w15:paraId="17E894B5" w15:done="0"/>
  <w15:commentEx w15:paraId="509D9E93" w15:done="0"/>
  <w15:commentEx w15:paraId="49D942EF" w15:done="0"/>
  <w15:commentEx w15:paraId="2EE99E98" w15:done="0"/>
  <w15:commentEx w15:paraId="537609E7" w15:done="0"/>
  <w15:commentEx w15:paraId="7266D734" w15:done="0"/>
  <w15:commentEx w15:paraId="6E5AE27E" w15:done="0"/>
  <w15:commentEx w15:paraId="2FAFFEAD" w15:done="0"/>
  <w15:commentEx w15:paraId="0DC9F2EA" w15:done="0"/>
  <w15:commentEx w15:paraId="1778BA1A" w15:done="0"/>
  <w15:commentEx w15:paraId="0D8828AD" w15:done="0"/>
  <w15:commentEx w15:paraId="3B8D3549" w15:done="0"/>
  <w15:commentEx w15:paraId="33421374" w15:done="0"/>
  <w15:commentEx w15:paraId="08F10C21" w15:done="0"/>
  <w15:commentEx w15:paraId="226B104D" w15:done="0"/>
  <w15:commentEx w15:paraId="005D2A4D" w15:done="0"/>
  <w15:commentEx w15:paraId="112C74A9" w15:done="0"/>
  <w15:commentEx w15:paraId="71844312" w15:done="0"/>
  <w15:commentEx w15:paraId="7A0E0347" w15:done="0"/>
  <w15:commentEx w15:paraId="06A0A2DF" w15:done="0"/>
  <w15:commentEx w15:paraId="419A8AC8" w15:done="0"/>
  <w15:commentEx w15:paraId="615A8211" w15:done="0"/>
  <w15:commentEx w15:paraId="186473E9" w15:done="0"/>
  <w15:commentEx w15:paraId="5E089797" w15:done="0"/>
  <w15:commentEx w15:paraId="04F117DB" w15:done="0"/>
  <w15:commentEx w15:paraId="38EDCA6A" w15:done="0"/>
  <w15:commentEx w15:paraId="3995A72C" w15:done="0"/>
  <w15:commentEx w15:paraId="07DE5702" w15:done="0"/>
  <w15:commentEx w15:paraId="34D37986" w15:done="0"/>
  <w15:commentEx w15:paraId="15E8B052" w15:done="0"/>
  <w15:commentEx w15:paraId="04E8AD97" w15:done="0"/>
  <w15:commentEx w15:paraId="4624B591" w15:done="0"/>
  <w15:commentEx w15:paraId="7CFDCDAC" w15:done="0"/>
  <w15:commentEx w15:paraId="7BBE5F68" w15:done="0"/>
  <w15:commentEx w15:paraId="24FA48D7" w15:done="0"/>
  <w15:commentEx w15:paraId="45A15165" w15:done="0"/>
  <w15:commentEx w15:paraId="7E6DE7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3327AF" w16cid:durableId="20AF7595"/>
  <w16cid:commentId w16cid:paraId="4886435C" w16cid:durableId="20AF758F"/>
  <w16cid:commentId w16cid:paraId="61D2F1A4" w16cid:durableId="20AF75C2"/>
  <w16cid:commentId w16cid:paraId="748D1CE2" w16cid:durableId="20AF75DD"/>
  <w16cid:commentId w16cid:paraId="6499F10D" w16cid:durableId="20AF75EE"/>
  <w16cid:commentId w16cid:paraId="00C16FBF" w16cid:durableId="20AF75FE"/>
  <w16cid:commentId w16cid:paraId="17E894B5" w16cid:durableId="20AF7611"/>
  <w16cid:commentId w16cid:paraId="509D9E93" w16cid:durableId="20AF7631"/>
  <w16cid:commentId w16cid:paraId="49D942EF" w16cid:durableId="20AF7649"/>
  <w16cid:commentId w16cid:paraId="2EE99E98" w16cid:durableId="20AF7642"/>
  <w16cid:commentId w16cid:paraId="537609E7" w16cid:durableId="20AF765A"/>
  <w16cid:commentId w16cid:paraId="7266D734" w16cid:durableId="20AF7670"/>
  <w16cid:commentId w16cid:paraId="6E5AE27E" w16cid:durableId="20AF76BE"/>
  <w16cid:commentId w16cid:paraId="2FAFFEAD" w16cid:durableId="20AF7743"/>
  <w16cid:commentId w16cid:paraId="0DC9F2EA" w16cid:durableId="20AF7793"/>
  <w16cid:commentId w16cid:paraId="1778BA1A" w16cid:durableId="20AF77D5"/>
  <w16cid:commentId w16cid:paraId="0D8828AD" w16cid:durableId="20AF77DD"/>
  <w16cid:commentId w16cid:paraId="3B8D3549" w16cid:durableId="20AF77E5"/>
  <w16cid:commentId w16cid:paraId="33421374" w16cid:durableId="20AF77EB"/>
  <w16cid:commentId w16cid:paraId="08F10C21" w16cid:durableId="20AF7991"/>
  <w16cid:commentId w16cid:paraId="226B104D" w16cid:durableId="20AF79D6"/>
  <w16cid:commentId w16cid:paraId="005D2A4D" w16cid:durableId="20AF79F1"/>
  <w16cid:commentId w16cid:paraId="112C74A9" w16cid:durableId="20AF7A4B"/>
  <w16cid:commentId w16cid:paraId="71844312" w16cid:durableId="20AF7A69"/>
  <w16cid:commentId w16cid:paraId="7A0E0347" w16cid:durableId="20AF7A9E"/>
  <w16cid:commentId w16cid:paraId="06A0A2DF" w16cid:durableId="20AF7ABA"/>
  <w16cid:commentId w16cid:paraId="419A8AC8" w16cid:durableId="20AF91B8"/>
  <w16cid:commentId w16cid:paraId="615A8211" w16cid:durableId="20AF91C6"/>
  <w16cid:commentId w16cid:paraId="186473E9" w16cid:durableId="20AF92A6"/>
  <w16cid:commentId w16cid:paraId="5E089797" w16cid:durableId="20AF92CC"/>
  <w16cid:commentId w16cid:paraId="04F117DB" w16cid:durableId="20AF934D"/>
  <w16cid:commentId w16cid:paraId="38EDCA6A" w16cid:durableId="20AF936C"/>
  <w16cid:commentId w16cid:paraId="3995A72C" w16cid:durableId="20AF93A3"/>
  <w16cid:commentId w16cid:paraId="07DE5702" w16cid:durableId="20AF93DA"/>
  <w16cid:commentId w16cid:paraId="34D37986" w16cid:durableId="20AF93FD"/>
  <w16cid:commentId w16cid:paraId="15E8B052" w16cid:durableId="20AF9412"/>
  <w16cid:commentId w16cid:paraId="04E8AD97" w16cid:durableId="20AF947F"/>
  <w16cid:commentId w16cid:paraId="4624B591" w16cid:durableId="20AF9504"/>
  <w16cid:commentId w16cid:paraId="7CFDCDAC" w16cid:durableId="20AF9558"/>
  <w16cid:commentId w16cid:paraId="7BBE5F68" w16cid:durableId="20AF95FD"/>
  <w16cid:commentId w16cid:paraId="24FA48D7" w16cid:durableId="20AF9625"/>
  <w16cid:commentId w16cid:paraId="45A15165" w16cid:durableId="20AF9647"/>
  <w16cid:commentId w16cid:paraId="7E6DE7EE" w16cid:durableId="20AF96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36907" w14:textId="77777777" w:rsidR="004532DC" w:rsidRDefault="004532DC" w:rsidP="002B41DB">
      <w:r>
        <w:separator/>
      </w:r>
    </w:p>
  </w:endnote>
  <w:endnote w:type="continuationSeparator" w:id="0">
    <w:p w14:paraId="155538C7" w14:textId="77777777" w:rsidR="004532DC" w:rsidRDefault="004532DC" w:rsidP="002B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C23A6" w14:textId="77777777" w:rsidR="004532DC" w:rsidRDefault="004532DC" w:rsidP="002B41DB">
      <w:r>
        <w:separator/>
      </w:r>
    </w:p>
  </w:footnote>
  <w:footnote w:type="continuationSeparator" w:id="0">
    <w:p w14:paraId="5B14B5CF" w14:textId="77777777" w:rsidR="004532DC" w:rsidRDefault="004532DC" w:rsidP="002B4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2A314" w14:textId="77777777" w:rsidR="001F1985" w:rsidRPr="002B41DB" w:rsidRDefault="001F1985" w:rsidP="002B41DB">
    <w:pPr>
      <w:pStyle w:val="Header"/>
      <w:tabs>
        <w:tab w:val="clear" w:pos="4513"/>
        <w:tab w:val="center" w:pos="3150"/>
      </w:tabs>
      <w:jc w:val="center"/>
      <w:rPr>
        <w:sz w:val="22"/>
      </w:rPr>
    </w:pPr>
    <w:r w:rsidRPr="002B41DB">
      <w:rPr>
        <w:i/>
        <w:iCs/>
        <w:sz w:val="22"/>
        <w:szCs w:val="24"/>
        <w:lang w:val="en-IN"/>
      </w:rPr>
      <w:t>Radiocommunications</w:t>
    </w:r>
    <w:r>
      <w:rPr>
        <w:i/>
        <w:iCs/>
        <w:sz w:val="22"/>
        <w:szCs w:val="24"/>
        <w:lang w:val="en-IN"/>
      </w:rPr>
      <w:tab/>
    </w:r>
    <w:r w:rsidRPr="002B41DB">
      <w:rPr>
        <w:i/>
        <w:iCs/>
        <w:sz w:val="22"/>
        <w:szCs w:val="24"/>
        <w:lang w:val="en-IN"/>
      </w:rPr>
      <w:t>No. 174,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BAF"/>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1">
    <w:nsid w:val="00AE4104"/>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2">
    <w:nsid w:val="018B4F67"/>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01FB2EA6"/>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4">
    <w:nsid w:val="01FC4F37"/>
    <w:multiLevelType w:val="singleLevel"/>
    <w:tmpl w:val="7A64B0B8"/>
    <w:lvl w:ilvl="0">
      <w:start w:val="4"/>
      <w:numFmt w:val="decimal"/>
      <w:lvlText w:val="(%1)"/>
      <w:legacy w:legacy="1" w:legacySpace="0" w:legacyIndent="389"/>
      <w:lvlJc w:val="left"/>
      <w:rPr>
        <w:rFonts w:ascii="Times New Roman" w:hAnsi="Times New Roman" w:cs="Times New Roman" w:hint="default"/>
      </w:rPr>
    </w:lvl>
  </w:abstractNum>
  <w:abstractNum w:abstractNumId="5">
    <w:nsid w:val="021213A0"/>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023A0D6B"/>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02854E99"/>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8">
    <w:nsid w:val="028C638B"/>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9">
    <w:nsid w:val="0297153E"/>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10">
    <w:nsid w:val="02BA4E7D"/>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1">
    <w:nsid w:val="02F36593"/>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2">
    <w:nsid w:val="036D1356"/>
    <w:multiLevelType w:val="singleLevel"/>
    <w:tmpl w:val="152ED536"/>
    <w:lvl w:ilvl="0">
      <w:start w:val="1"/>
      <w:numFmt w:val="lowerLetter"/>
      <w:lvlText w:val="(%1)"/>
      <w:legacy w:legacy="1" w:legacySpace="0" w:legacyIndent="399"/>
      <w:lvlJc w:val="left"/>
      <w:rPr>
        <w:rFonts w:ascii="Times New Roman" w:hAnsi="Times New Roman" w:cs="Times New Roman" w:hint="default"/>
      </w:rPr>
    </w:lvl>
  </w:abstractNum>
  <w:abstractNum w:abstractNumId="13">
    <w:nsid w:val="03934149"/>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14">
    <w:nsid w:val="03F617F0"/>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049B5EA1"/>
    <w:multiLevelType w:val="singleLevel"/>
    <w:tmpl w:val="27B2551A"/>
    <w:lvl w:ilvl="0">
      <w:start w:val="2"/>
      <w:numFmt w:val="decimal"/>
      <w:lvlText w:val="(%1)"/>
      <w:legacy w:legacy="1" w:legacySpace="0" w:legacyIndent="399"/>
      <w:lvlJc w:val="left"/>
      <w:rPr>
        <w:rFonts w:ascii="Times New Roman" w:hAnsi="Times New Roman" w:cs="Times New Roman" w:hint="default"/>
      </w:rPr>
    </w:lvl>
  </w:abstractNum>
  <w:abstractNum w:abstractNumId="16">
    <w:nsid w:val="04D87E3E"/>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04EB58A8"/>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18">
    <w:nsid w:val="04F01E4E"/>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9">
    <w:nsid w:val="05106251"/>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20">
    <w:nsid w:val="053574F0"/>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21">
    <w:nsid w:val="05373024"/>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22">
    <w:nsid w:val="055B169A"/>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3">
    <w:nsid w:val="05A36705"/>
    <w:multiLevelType w:val="singleLevel"/>
    <w:tmpl w:val="DB0AA2A8"/>
    <w:lvl w:ilvl="0">
      <w:start w:val="7"/>
      <w:numFmt w:val="decimal"/>
      <w:lvlText w:val="(%1)"/>
      <w:legacy w:legacy="1" w:legacySpace="0" w:legacyIndent="399"/>
      <w:lvlJc w:val="left"/>
      <w:rPr>
        <w:rFonts w:ascii="Times New Roman" w:hAnsi="Times New Roman" w:cs="Times New Roman" w:hint="default"/>
      </w:rPr>
    </w:lvl>
  </w:abstractNum>
  <w:abstractNum w:abstractNumId="24">
    <w:nsid w:val="06191CC0"/>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5">
    <w:nsid w:val="061A4E65"/>
    <w:multiLevelType w:val="singleLevel"/>
    <w:tmpl w:val="27B2551A"/>
    <w:lvl w:ilvl="0">
      <w:start w:val="2"/>
      <w:numFmt w:val="decimal"/>
      <w:lvlText w:val="(%1)"/>
      <w:legacy w:legacy="1" w:legacySpace="0" w:legacyIndent="399"/>
      <w:lvlJc w:val="left"/>
      <w:rPr>
        <w:rFonts w:ascii="Times New Roman" w:hAnsi="Times New Roman" w:cs="Times New Roman" w:hint="default"/>
      </w:rPr>
    </w:lvl>
  </w:abstractNum>
  <w:abstractNum w:abstractNumId="26">
    <w:nsid w:val="061C2264"/>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7">
    <w:nsid w:val="063008DA"/>
    <w:multiLevelType w:val="singleLevel"/>
    <w:tmpl w:val="152ED536"/>
    <w:lvl w:ilvl="0">
      <w:start w:val="1"/>
      <w:numFmt w:val="lowerLetter"/>
      <w:lvlText w:val="(%1)"/>
      <w:legacy w:legacy="1" w:legacySpace="0" w:legacyIndent="399"/>
      <w:lvlJc w:val="left"/>
      <w:rPr>
        <w:rFonts w:ascii="Times New Roman" w:hAnsi="Times New Roman" w:cs="Times New Roman" w:hint="default"/>
      </w:rPr>
    </w:lvl>
  </w:abstractNum>
  <w:abstractNum w:abstractNumId="28">
    <w:nsid w:val="078066C9"/>
    <w:multiLevelType w:val="singleLevel"/>
    <w:tmpl w:val="D382B0A4"/>
    <w:lvl w:ilvl="0">
      <w:start w:val="1"/>
      <w:numFmt w:val="lowerLetter"/>
      <w:lvlText w:val="(%1)"/>
      <w:legacy w:legacy="1" w:legacySpace="0" w:legacyIndent="379"/>
      <w:lvlJc w:val="left"/>
      <w:rPr>
        <w:rFonts w:ascii="Times New Roman" w:hAnsi="Times New Roman" w:cs="Times New Roman" w:hint="default"/>
      </w:rPr>
    </w:lvl>
  </w:abstractNum>
  <w:abstractNum w:abstractNumId="29">
    <w:nsid w:val="078B1C60"/>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30">
    <w:nsid w:val="080D0C98"/>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1">
    <w:nsid w:val="08AA01A7"/>
    <w:multiLevelType w:val="singleLevel"/>
    <w:tmpl w:val="4252CD1A"/>
    <w:lvl w:ilvl="0">
      <w:start w:val="2"/>
      <w:numFmt w:val="decimal"/>
      <w:lvlText w:val="(%1)"/>
      <w:legacy w:legacy="1" w:legacySpace="0" w:legacyIndent="404"/>
      <w:lvlJc w:val="left"/>
      <w:rPr>
        <w:rFonts w:ascii="Times New Roman" w:hAnsi="Times New Roman" w:cs="Times New Roman" w:hint="default"/>
      </w:rPr>
    </w:lvl>
  </w:abstractNum>
  <w:abstractNum w:abstractNumId="32">
    <w:nsid w:val="08BB0C45"/>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33">
    <w:nsid w:val="08F83643"/>
    <w:multiLevelType w:val="singleLevel"/>
    <w:tmpl w:val="27B2551A"/>
    <w:lvl w:ilvl="0">
      <w:start w:val="2"/>
      <w:numFmt w:val="decimal"/>
      <w:lvlText w:val="(%1)"/>
      <w:legacy w:legacy="1" w:legacySpace="0" w:legacyIndent="398"/>
      <w:lvlJc w:val="left"/>
      <w:rPr>
        <w:rFonts w:ascii="Times New Roman" w:hAnsi="Times New Roman" w:cs="Times New Roman" w:hint="default"/>
      </w:rPr>
    </w:lvl>
  </w:abstractNum>
  <w:abstractNum w:abstractNumId="34">
    <w:nsid w:val="091D5B00"/>
    <w:multiLevelType w:val="singleLevel"/>
    <w:tmpl w:val="9A869528"/>
    <w:lvl w:ilvl="0">
      <w:start w:val="1"/>
      <w:numFmt w:val="lowerLetter"/>
      <w:lvlText w:val="(%1)"/>
      <w:legacy w:legacy="1" w:legacySpace="0" w:legacyIndent="388"/>
      <w:lvlJc w:val="left"/>
      <w:rPr>
        <w:rFonts w:ascii="Times New Roman" w:hAnsi="Times New Roman" w:cs="Times New Roman" w:hint="default"/>
      </w:rPr>
    </w:lvl>
  </w:abstractNum>
  <w:abstractNum w:abstractNumId="35">
    <w:nsid w:val="09360B4F"/>
    <w:multiLevelType w:val="singleLevel"/>
    <w:tmpl w:val="E862B622"/>
    <w:lvl w:ilvl="0">
      <w:start w:val="3"/>
      <w:numFmt w:val="decimal"/>
      <w:lvlText w:val="(%1)"/>
      <w:legacy w:legacy="1" w:legacySpace="0" w:legacyIndent="399"/>
      <w:lvlJc w:val="left"/>
      <w:rPr>
        <w:rFonts w:ascii="Times New Roman" w:hAnsi="Times New Roman" w:cs="Times New Roman" w:hint="default"/>
      </w:rPr>
    </w:lvl>
  </w:abstractNum>
  <w:abstractNum w:abstractNumId="36">
    <w:nsid w:val="098309A1"/>
    <w:multiLevelType w:val="singleLevel"/>
    <w:tmpl w:val="840AD4AE"/>
    <w:lvl w:ilvl="0">
      <w:start w:val="4"/>
      <w:numFmt w:val="decimal"/>
      <w:lvlText w:val="(%1)"/>
      <w:legacy w:legacy="1" w:legacySpace="0" w:legacyIndent="393"/>
      <w:lvlJc w:val="left"/>
      <w:rPr>
        <w:rFonts w:ascii="Times New Roman" w:hAnsi="Times New Roman" w:cs="Times New Roman" w:hint="default"/>
      </w:rPr>
    </w:lvl>
  </w:abstractNum>
  <w:abstractNum w:abstractNumId="37">
    <w:nsid w:val="09901AE6"/>
    <w:multiLevelType w:val="singleLevel"/>
    <w:tmpl w:val="22A2186E"/>
    <w:lvl w:ilvl="0">
      <w:start w:val="2"/>
      <w:numFmt w:val="decimal"/>
      <w:lvlText w:val="(%1)"/>
      <w:legacy w:legacy="1" w:legacySpace="0" w:legacyIndent="384"/>
      <w:lvlJc w:val="left"/>
      <w:rPr>
        <w:rFonts w:ascii="Times New Roman" w:hAnsi="Times New Roman" w:cs="Times New Roman" w:hint="default"/>
      </w:rPr>
    </w:lvl>
  </w:abstractNum>
  <w:abstractNum w:abstractNumId="38">
    <w:nsid w:val="0A2B4F61"/>
    <w:multiLevelType w:val="singleLevel"/>
    <w:tmpl w:val="27B2551A"/>
    <w:lvl w:ilvl="0">
      <w:start w:val="2"/>
      <w:numFmt w:val="decimal"/>
      <w:lvlText w:val="(%1)"/>
      <w:legacy w:legacy="1" w:legacySpace="0" w:legacyIndent="398"/>
      <w:lvlJc w:val="left"/>
      <w:rPr>
        <w:rFonts w:ascii="Times New Roman" w:hAnsi="Times New Roman" w:cs="Times New Roman" w:hint="default"/>
      </w:rPr>
    </w:lvl>
  </w:abstractNum>
  <w:abstractNum w:abstractNumId="39">
    <w:nsid w:val="0A534A9F"/>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40">
    <w:nsid w:val="0A80074D"/>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41">
    <w:nsid w:val="0B5148C8"/>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42">
    <w:nsid w:val="0BBE2882"/>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43">
    <w:nsid w:val="0BBE2F69"/>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44">
    <w:nsid w:val="0BED3785"/>
    <w:multiLevelType w:val="singleLevel"/>
    <w:tmpl w:val="2F1236B8"/>
    <w:lvl w:ilvl="0">
      <w:start w:val="1"/>
      <w:numFmt w:val="lowerLetter"/>
      <w:lvlText w:val="(%1)"/>
      <w:legacy w:legacy="1" w:legacySpace="0" w:legacyIndent="398"/>
      <w:lvlJc w:val="left"/>
      <w:rPr>
        <w:rFonts w:ascii="Times New Roman" w:hAnsi="Times New Roman" w:cs="Times New Roman" w:hint="default"/>
      </w:rPr>
    </w:lvl>
  </w:abstractNum>
  <w:abstractNum w:abstractNumId="45">
    <w:nsid w:val="0BFE509D"/>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46">
    <w:nsid w:val="0C793927"/>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47">
    <w:nsid w:val="0C9D1D2F"/>
    <w:multiLevelType w:val="singleLevel"/>
    <w:tmpl w:val="8D58D14A"/>
    <w:lvl w:ilvl="0">
      <w:start w:val="2"/>
      <w:numFmt w:val="decimal"/>
      <w:lvlText w:val="(%1)"/>
      <w:legacy w:legacy="1" w:legacySpace="0" w:legacyIndent="355"/>
      <w:lvlJc w:val="left"/>
      <w:rPr>
        <w:rFonts w:ascii="Times New Roman" w:hAnsi="Times New Roman" w:cs="Times New Roman" w:hint="default"/>
      </w:rPr>
    </w:lvl>
  </w:abstractNum>
  <w:abstractNum w:abstractNumId="48">
    <w:nsid w:val="0CA54725"/>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49">
    <w:nsid w:val="0D6348C5"/>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50">
    <w:nsid w:val="0DD7351B"/>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51">
    <w:nsid w:val="0DED7933"/>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52">
    <w:nsid w:val="0E4A51F7"/>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53">
    <w:nsid w:val="0E4F0DBC"/>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54">
    <w:nsid w:val="0EB2782C"/>
    <w:multiLevelType w:val="singleLevel"/>
    <w:tmpl w:val="152ED536"/>
    <w:lvl w:ilvl="0">
      <w:start w:val="1"/>
      <w:numFmt w:val="lowerLetter"/>
      <w:lvlText w:val="(%1)"/>
      <w:legacy w:legacy="1" w:legacySpace="0" w:legacyIndent="399"/>
      <w:lvlJc w:val="left"/>
      <w:rPr>
        <w:rFonts w:ascii="Times New Roman" w:hAnsi="Times New Roman" w:cs="Times New Roman" w:hint="default"/>
      </w:rPr>
    </w:lvl>
  </w:abstractNum>
  <w:abstractNum w:abstractNumId="55">
    <w:nsid w:val="0F7D6839"/>
    <w:multiLevelType w:val="singleLevel"/>
    <w:tmpl w:val="2F1236B8"/>
    <w:lvl w:ilvl="0">
      <w:start w:val="1"/>
      <w:numFmt w:val="lowerLetter"/>
      <w:lvlText w:val="(%1)"/>
      <w:legacy w:legacy="1" w:legacySpace="0" w:legacyIndent="398"/>
      <w:lvlJc w:val="left"/>
      <w:rPr>
        <w:rFonts w:ascii="Times New Roman" w:hAnsi="Times New Roman" w:cs="Times New Roman" w:hint="default"/>
      </w:rPr>
    </w:lvl>
  </w:abstractNum>
  <w:abstractNum w:abstractNumId="56">
    <w:nsid w:val="0FA02C84"/>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57">
    <w:nsid w:val="0FF4469A"/>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58">
    <w:nsid w:val="10F961A7"/>
    <w:multiLevelType w:val="singleLevel"/>
    <w:tmpl w:val="3A403C3E"/>
    <w:lvl w:ilvl="0">
      <w:start w:val="3"/>
      <w:numFmt w:val="lowerLetter"/>
      <w:lvlText w:val="(%1)"/>
      <w:legacy w:legacy="1" w:legacySpace="0" w:legacyIndent="394"/>
      <w:lvlJc w:val="left"/>
      <w:rPr>
        <w:rFonts w:ascii="Times New Roman" w:hAnsi="Times New Roman" w:cs="Times New Roman" w:hint="default"/>
      </w:rPr>
    </w:lvl>
  </w:abstractNum>
  <w:abstractNum w:abstractNumId="59">
    <w:nsid w:val="11104ECD"/>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60">
    <w:nsid w:val="12242B8F"/>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61">
    <w:nsid w:val="12644937"/>
    <w:multiLevelType w:val="singleLevel"/>
    <w:tmpl w:val="644ACC0C"/>
    <w:lvl w:ilvl="0">
      <w:start w:val="3"/>
      <w:numFmt w:val="lowerLetter"/>
      <w:lvlText w:val="(%1)"/>
      <w:legacy w:legacy="1" w:legacySpace="0" w:legacyIndent="403"/>
      <w:lvlJc w:val="left"/>
      <w:rPr>
        <w:rFonts w:ascii="Times New Roman" w:hAnsi="Times New Roman" w:cs="Times New Roman" w:hint="default"/>
      </w:rPr>
    </w:lvl>
  </w:abstractNum>
  <w:abstractNum w:abstractNumId="62">
    <w:nsid w:val="12672624"/>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63">
    <w:nsid w:val="128D57F8"/>
    <w:multiLevelType w:val="singleLevel"/>
    <w:tmpl w:val="E932EAE2"/>
    <w:lvl w:ilvl="0">
      <w:start w:val="3"/>
      <w:numFmt w:val="lowerLetter"/>
      <w:lvlText w:val="(%1)"/>
      <w:legacy w:legacy="1" w:legacySpace="0" w:legacyIndent="398"/>
      <w:lvlJc w:val="left"/>
      <w:rPr>
        <w:rFonts w:ascii="Times New Roman" w:hAnsi="Times New Roman" w:cs="Times New Roman" w:hint="default"/>
      </w:rPr>
    </w:lvl>
  </w:abstractNum>
  <w:abstractNum w:abstractNumId="64">
    <w:nsid w:val="12BB3C81"/>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65">
    <w:nsid w:val="13362BF5"/>
    <w:multiLevelType w:val="singleLevel"/>
    <w:tmpl w:val="3252B91A"/>
    <w:lvl w:ilvl="0">
      <w:start w:val="2"/>
      <w:numFmt w:val="decimal"/>
      <w:lvlText w:val="(%1)"/>
      <w:legacy w:legacy="1" w:legacySpace="0" w:legacyIndent="388"/>
      <w:lvlJc w:val="left"/>
      <w:rPr>
        <w:rFonts w:ascii="Times New Roman" w:hAnsi="Times New Roman" w:cs="Times New Roman" w:hint="default"/>
      </w:rPr>
    </w:lvl>
  </w:abstractNum>
  <w:abstractNum w:abstractNumId="66">
    <w:nsid w:val="13501C60"/>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67">
    <w:nsid w:val="13640CF7"/>
    <w:multiLevelType w:val="singleLevel"/>
    <w:tmpl w:val="6F14D4F6"/>
    <w:lvl w:ilvl="0">
      <w:start w:val="2"/>
      <w:numFmt w:val="decimal"/>
      <w:lvlText w:val="(%1)"/>
      <w:legacy w:legacy="1" w:legacySpace="0" w:legacyIndent="394"/>
      <w:lvlJc w:val="left"/>
      <w:rPr>
        <w:rFonts w:ascii="Times New Roman" w:hAnsi="Times New Roman" w:cs="Times New Roman" w:hint="default"/>
      </w:rPr>
    </w:lvl>
  </w:abstractNum>
  <w:abstractNum w:abstractNumId="68">
    <w:nsid w:val="137F33DA"/>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69">
    <w:nsid w:val="13EE33C1"/>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70">
    <w:nsid w:val="13EF7503"/>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71">
    <w:nsid w:val="13F70C00"/>
    <w:multiLevelType w:val="singleLevel"/>
    <w:tmpl w:val="10F2908C"/>
    <w:lvl w:ilvl="0">
      <w:start w:val="3"/>
      <w:numFmt w:val="decimal"/>
      <w:lvlText w:val="(%1)"/>
      <w:legacy w:legacy="1" w:legacySpace="0" w:legacyIndent="389"/>
      <w:lvlJc w:val="left"/>
      <w:rPr>
        <w:rFonts w:ascii="Times New Roman" w:hAnsi="Times New Roman" w:cs="Times New Roman" w:hint="default"/>
      </w:rPr>
    </w:lvl>
  </w:abstractNum>
  <w:abstractNum w:abstractNumId="72">
    <w:nsid w:val="152C600F"/>
    <w:multiLevelType w:val="singleLevel"/>
    <w:tmpl w:val="B2F278D6"/>
    <w:lvl w:ilvl="0">
      <w:start w:val="2"/>
      <w:numFmt w:val="decimal"/>
      <w:lvlText w:val="(%1)"/>
      <w:legacy w:legacy="1" w:legacySpace="0" w:legacyIndent="393"/>
      <w:lvlJc w:val="left"/>
      <w:rPr>
        <w:rFonts w:ascii="Times New Roman" w:hAnsi="Times New Roman" w:cs="Times New Roman" w:hint="default"/>
      </w:rPr>
    </w:lvl>
  </w:abstractNum>
  <w:abstractNum w:abstractNumId="73">
    <w:nsid w:val="1530087E"/>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74">
    <w:nsid w:val="15516B9A"/>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75">
    <w:nsid w:val="15E80F61"/>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76">
    <w:nsid w:val="162E1589"/>
    <w:multiLevelType w:val="singleLevel"/>
    <w:tmpl w:val="3252B91A"/>
    <w:lvl w:ilvl="0">
      <w:start w:val="2"/>
      <w:numFmt w:val="decimal"/>
      <w:lvlText w:val="(%1)"/>
      <w:legacy w:legacy="1" w:legacySpace="0" w:legacyIndent="389"/>
      <w:lvlJc w:val="left"/>
      <w:rPr>
        <w:rFonts w:ascii="Times New Roman" w:hAnsi="Times New Roman" w:cs="Times New Roman" w:hint="default"/>
      </w:rPr>
    </w:lvl>
  </w:abstractNum>
  <w:abstractNum w:abstractNumId="77">
    <w:nsid w:val="1652002B"/>
    <w:multiLevelType w:val="singleLevel"/>
    <w:tmpl w:val="63343F38"/>
    <w:lvl w:ilvl="0">
      <w:start w:val="3"/>
      <w:numFmt w:val="decimal"/>
      <w:lvlText w:val="(%1)"/>
      <w:legacy w:legacy="1" w:legacySpace="0" w:legacyIndent="393"/>
      <w:lvlJc w:val="left"/>
      <w:rPr>
        <w:rFonts w:ascii="Times New Roman" w:hAnsi="Times New Roman" w:cs="Times New Roman" w:hint="default"/>
      </w:rPr>
    </w:lvl>
  </w:abstractNum>
  <w:abstractNum w:abstractNumId="78">
    <w:nsid w:val="16CA7917"/>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79">
    <w:nsid w:val="16D23AF4"/>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80">
    <w:nsid w:val="17C2265F"/>
    <w:multiLevelType w:val="singleLevel"/>
    <w:tmpl w:val="27B2551A"/>
    <w:lvl w:ilvl="0">
      <w:start w:val="2"/>
      <w:numFmt w:val="decimal"/>
      <w:lvlText w:val="(%1)"/>
      <w:legacy w:legacy="1" w:legacySpace="0" w:legacyIndent="399"/>
      <w:lvlJc w:val="left"/>
      <w:rPr>
        <w:rFonts w:ascii="Times New Roman" w:hAnsi="Times New Roman" w:cs="Times New Roman" w:hint="default"/>
      </w:rPr>
    </w:lvl>
  </w:abstractNum>
  <w:abstractNum w:abstractNumId="81">
    <w:nsid w:val="17D616EF"/>
    <w:multiLevelType w:val="singleLevel"/>
    <w:tmpl w:val="6F14D4F6"/>
    <w:lvl w:ilvl="0">
      <w:start w:val="2"/>
      <w:numFmt w:val="decimal"/>
      <w:lvlText w:val="(%1)"/>
      <w:legacy w:legacy="1" w:legacySpace="0" w:legacyIndent="394"/>
      <w:lvlJc w:val="left"/>
      <w:rPr>
        <w:rFonts w:ascii="Times New Roman" w:hAnsi="Times New Roman" w:cs="Times New Roman" w:hint="default"/>
      </w:rPr>
    </w:lvl>
  </w:abstractNum>
  <w:abstractNum w:abstractNumId="82">
    <w:nsid w:val="17DD311A"/>
    <w:multiLevelType w:val="singleLevel"/>
    <w:tmpl w:val="DAE4DB7C"/>
    <w:lvl w:ilvl="0">
      <w:start w:val="2"/>
      <w:numFmt w:val="lowerLetter"/>
      <w:lvlText w:val="(%1)"/>
      <w:legacy w:legacy="1" w:legacySpace="0" w:legacyIndent="394"/>
      <w:lvlJc w:val="left"/>
      <w:rPr>
        <w:rFonts w:ascii="Times New Roman" w:hAnsi="Times New Roman" w:cs="Times New Roman" w:hint="default"/>
      </w:rPr>
    </w:lvl>
  </w:abstractNum>
  <w:abstractNum w:abstractNumId="83">
    <w:nsid w:val="186505A1"/>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84">
    <w:nsid w:val="18D26E39"/>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85">
    <w:nsid w:val="190D3E63"/>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86">
    <w:nsid w:val="19F92C1E"/>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87">
    <w:nsid w:val="1A282D61"/>
    <w:multiLevelType w:val="singleLevel"/>
    <w:tmpl w:val="3252B91A"/>
    <w:lvl w:ilvl="0">
      <w:start w:val="2"/>
      <w:numFmt w:val="decimal"/>
      <w:lvlText w:val="(%1)"/>
      <w:legacy w:legacy="1" w:legacySpace="0" w:legacyIndent="389"/>
      <w:lvlJc w:val="left"/>
      <w:rPr>
        <w:rFonts w:ascii="Times New Roman" w:hAnsi="Times New Roman" w:cs="Times New Roman" w:hint="default"/>
      </w:rPr>
    </w:lvl>
  </w:abstractNum>
  <w:abstractNum w:abstractNumId="88">
    <w:nsid w:val="1A444C84"/>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89">
    <w:nsid w:val="1A5E3751"/>
    <w:multiLevelType w:val="singleLevel"/>
    <w:tmpl w:val="27B2551A"/>
    <w:lvl w:ilvl="0">
      <w:start w:val="2"/>
      <w:numFmt w:val="decimal"/>
      <w:lvlText w:val="(%1)"/>
      <w:legacy w:legacy="1" w:legacySpace="0" w:legacyIndent="399"/>
      <w:lvlJc w:val="left"/>
      <w:rPr>
        <w:rFonts w:ascii="Times New Roman" w:hAnsi="Times New Roman" w:cs="Times New Roman" w:hint="default"/>
      </w:rPr>
    </w:lvl>
  </w:abstractNum>
  <w:abstractNum w:abstractNumId="90">
    <w:nsid w:val="1A7231C4"/>
    <w:multiLevelType w:val="singleLevel"/>
    <w:tmpl w:val="152ED536"/>
    <w:lvl w:ilvl="0">
      <w:start w:val="1"/>
      <w:numFmt w:val="lowerLetter"/>
      <w:lvlText w:val="(%1)"/>
      <w:legacy w:legacy="1" w:legacySpace="0" w:legacyIndent="399"/>
      <w:lvlJc w:val="left"/>
      <w:rPr>
        <w:rFonts w:ascii="Times New Roman" w:hAnsi="Times New Roman" w:cs="Times New Roman" w:hint="default"/>
      </w:rPr>
    </w:lvl>
  </w:abstractNum>
  <w:abstractNum w:abstractNumId="91">
    <w:nsid w:val="1B2F1CE0"/>
    <w:multiLevelType w:val="singleLevel"/>
    <w:tmpl w:val="DC7C35F4"/>
    <w:lvl w:ilvl="0">
      <w:start w:val="2"/>
      <w:numFmt w:val="decimal"/>
      <w:lvlText w:val="(%1)"/>
      <w:legacy w:legacy="1" w:legacySpace="0" w:legacyIndent="383"/>
      <w:lvlJc w:val="left"/>
      <w:rPr>
        <w:rFonts w:ascii="Times New Roman" w:hAnsi="Times New Roman" w:cs="Times New Roman" w:hint="default"/>
      </w:rPr>
    </w:lvl>
  </w:abstractNum>
  <w:abstractNum w:abstractNumId="92">
    <w:nsid w:val="1B4B3ED7"/>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93">
    <w:nsid w:val="1B890AE5"/>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94">
    <w:nsid w:val="1BD32D90"/>
    <w:multiLevelType w:val="singleLevel"/>
    <w:tmpl w:val="6F14D4F6"/>
    <w:lvl w:ilvl="0">
      <w:start w:val="2"/>
      <w:numFmt w:val="decimal"/>
      <w:lvlText w:val="(%1)"/>
      <w:legacy w:legacy="1" w:legacySpace="0" w:legacyIndent="394"/>
      <w:lvlJc w:val="left"/>
      <w:rPr>
        <w:rFonts w:ascii="Times New Roman" w:hAnsi="Times New Roman" w:cs="Times New Roman" w:hint="default"/>
      </w:rPr>
    </w:lvl>
  </w:abstractNum>
  <w:abstractNum w:abstractNumId="95">
    <w:nsid w:val="1BDC7744"/>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96">
    <w:nsid w:val="1C040F02"/>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97">
    <w:nsid w:val="1C5B0192"/>
    <w:multiLevelType w:val="singleLevel"/>
    <w:tmpl w:val="D0C8FFB2"/>
    <w:lvl w:ilvl="0">
      <w:start w:val="1"/>
      <w:numFmt w:val="lowerLetter"/>
      <w:lvlText w:val="(%1)"/>
      <w:legacy w:legacy="1" w:legacySpace="0" w:legacyIndent="408"/>
      <w:lvlJc w:val="left"/>
      <w:rPr>
        <w:rFonts w:ascii="Times New Roman" w:hAnsi="Times New Roman" w:cs="Times New Roman" w:hint="default"/>
      </w:rPr>
    </w:lvl>
  </w:abstractNum>
  <w:abstractNum w:abstractNumId="98">
    <w:nsid w:val="1CAF2CD1"/>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99">
    <w:nsid w:val="1CC67F89"/>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00">
    <w:nsid w:val="1DB55CB2"/>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01">
    <w:nsid w:val="1DB607DB"/>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02">
    <w:nsid w:val="1DFC7ED9"/>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03">
    <w:nsid w:val="1E0A0B95"/>
    <w:multiLevelType w:val="singleLevel"/>
    <w:tmpl w:val="27C2A4A8"/>
    <w:lvl w:ilvl="0">
      <w:start w:val="2"/>
      <w:numFmt w:val="decimal"/>
      <w:lvlText w:val="(%1)"/>
      <w:legacy w:legacy="1" w:legacySpace="0" w:legacyIndent="398"/>
      <w:lvlJc w:val="left"/>
      <w:rPr>
        <w:rFonts w:ascii="Times New Roman" w:hAnsi="Times New Roman" w:cs="Times New Roman" w:hint="default"/>
      </w:rPr>
    </w:lvl>
  </w:abstractNum>
  <w:abstractNum w:abstractNumId="104">
    <w:nsid w:val="1E513268"/>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05">
    <w:nsid w:val="1EA83C79"/>
    <w:multiLevelType w:val="singleLevel"/>
    <w:tmpl w:val="381E5508"/>
    <w:lvl w:ilvl="0">
      <w:start w:val="4"/>
      <w:numFmt w:val="lowerLetter"/>
      <w:lvlText w:val="(%1)"/>
      <w:legacy w:legacy="1" w:legacySpace="0" w:legacyIndent="403"/>
      <w:lvlJc w:val="left"/>
      <w:rPr>
        <w:rFonts w:ascii="Times New Roman" w:hAnsi="Times New Roman" w:cs="Times New Roman" w:hint="default"/>
      </w:rPr>
    </w:lvl>
  </w:abstractNum>
  <w:abstractNum w:abstractNumId="106">
    <w:nsid w:val="1F716AA1"/>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07">
    <w:nsid w:val="1FF524C3"/>
    <w:multiLevelType w:val="singleLevel"/>
    <w:tmpl w:val="3252B91A"/>
    <w:lvl w:ilvl="0">
      <w:start w:val="2"/>
      <w:numFmt w:val="decimal"/>
      <w:lvlText w:val="(%1)"/>
      <w:legacy w:legacy="1" w:legacySpace="0" w:legacyIndent="389"/>
      <w:lvlJc w:val="left"/>
      <w:rPr>
        <w:rFonts w:ascii="Times New Roman" w:hAnsi="Times New Roman" w:cs="Times New Roman" w:hint="default"/>
      </w:rPr>
    </w:lvl>
  </w:abstractNum>
  <w:abstractNum w:abstractNumId="108">
    <w:nsid w:val="203D715F"/>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09">
    <w:nsid w:val="20505866"/>
    <w:multiLevelType w:val="singleLevel"/>
    <w:tmpl w:val="10F2908C"/>
    <w:lvl w:ilvl="0">
      <w:start w:val="3"/>
      <w:numFmt w:val="decimal"/>
      <w:lvlText w:val="(%1)"/>
      <w:legacy w:legacy="1" w:legacySpace="0" w:legacyIndent="389"/>
      <w:lvlJc w:val="left"/>
      <w:rPr>
        <w:rFonts w:ascii="Times New Roman" w:hAnsi="Times New Roman" w:cs="Times New Roman" w:hint="default"/>
      </w:rPr>
    </w:lvl>
  </w:abstractNum>
  <w:abstractNum w:abstractNumId="110">
    <w:nsid w:val="20FD5288"/>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11">
    <w:nsid w:val="2106153E"/>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12">
    <w:nsid w:val="2159195E"/>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113">
    <w:nsid w:val="21B66DEA"/>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14">
    <w:nsid w:val="21E22479"/>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15">
    <w:nsid w:val="23151649"/>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116">
    <w:nsid w:val="2353564C"/>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17">
    <w:nsid w:val="238C78F8"/>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18">
    <w:nsid w:val="23930156"/>
    <w:multiLevelType w:val="singleLevel"/>
    <w:tmpl w:val="039611E4"/>
    <w:lvl w:ilvl="0">
      <w:start w:val="1"/>
      <w:numFmt w:val="lowerLetter"/>
      <w:lvlText w:val="(%1)"/>
      <w:legacy w:legacy="1" w:legacySpace="0" w:legacyIndent="393"/>
      <w:lvlJc w:val="left"/>
      <w:rPr>
        <w:rFonts w:ascii="Times New Roman" w:hAnsi="Times New Roman" w:cs="Times New Roman" w:hint="default"/>
      </w:rPr>
    </w:lvl>
  </w:abstractNum>
  <w:abstractNum w:abstractNumId="119">
    <w:nsid w:val="23A7093B"/>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20">
    <w:nsid w:val="23D83B8B"/>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21">
    <w:nsid w:val="244D4A2B"/>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122">
    <w:nsid w:val="24AE55F4"/>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23">
    <w:nsid w:val="25015E9A"/>
    <w:multiLevelType w:val="singleLevel"/>
    <w:tmpl w:val="09FC47D0"/>
    <w:lvl w:ilvl="0">
      <w:start w:val="7"/>
      <w:numFmt w:val="decimal"/>
      <w:lvlText w:val="(%1)"/>
      <w:legacy w:legacy="1" w:legacySpace="0" w:legacyIndent="408"/>
      <w:lvlJc w:val="left"/>
      <w:rPr>
        <w:rFonts w:ascii="Times New Roman" w:hAnsi="Times New Roman" w:cs="Times New Roman" w:hint="default"/>
      </w:rPr>
    </w:lvl>
  </w:abstractNum>
  <w:abstractNum w:abstractNumId="124">
    <w:nsid w:val="25D474B1"/>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25">
    <w:nsid w:val="25D8195C"/>
    <w:multiLevelType w:val="singleLevel"/>
    <w:tmpl w:val="A762EBEA"/>
    <w:lvl w:ilvl="0">
      <w:start w:val="1"/>
      <w:numFmt w:val="lowerLetter"/>
      <w:lvlText w:val="(%1)"/>
      <w:legacy w:legacy="1" w:legacySpace="0" w:legacyIndent="384"/>
      <w:lvlJc w:val="left"/>
      <w:rPr>
        <w:rFonts w:ascii="Times New Roman" w:hAnsi="Times New Roman" w:cs="Times New Roman" w:hint="default"/>
      </w:rPr>
    </w:lvl>
  </w:abstractNum>
  <w:abstractNum w:abstractNumId="126">
    <w:nsid w:val="261D7333"/>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27">
    <w:nsid w:val="26400FB0"/>
    <w:multiLevelType w:val="singleLevel"/>
    <w:tmpl w:val="152ED536"/>
    <w:lvl w:ilvl="0">
      <w:start w:val="1"/>
      <w:numFmt w:val="lowerLetter"/>
      <w:lvlText w:val="(%1)"/>
      <w:legacy w:legacy="1" w:legacySpace="0" w:legacyIndent="399"/>
      <w:lvlJc w:val="left"/>
      <w:rPr>
        <w:rFonts w:ascii="Times New Roman" w:hAnsi="Times New Roman" w:cs="Times New Roman" w:hint="default"/>
      </w:rPr>
    </w:lvl>
  </w:abstractNum>
  <w:abstractNum w:abstractNumId="128">
    <w:nsid w:val="269A21BA"/>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29">
    <w:nsid w:val="26B77EA6"/>
    <w:multiLevelType w:val="singleLevel"/>
    <w:tmpl w:val="6F14D4F6"/>
    <w:lvl w:ilvl="0">
      <w:start w:val="2"/>
      <w:numFmt w:val="decimal"/>
      <w:lvlText w:val="(%1)"/>
      <w:legacy w:legacy="1" w:legacySpace="0" w:legacyIndent="394"/>
      <w:lvlJc w:val="left"/>
      <w:rPr>
        <w:rFonts w:ascii="Times New Roman" w:hAnsi="Times New Roman" w:cs="Times New Roman" w:hint="default"/>
      </w:rPr>
    </w:lvl>
  </w:abstractNum>
  <w:abstractNum w:abstractNumId="130">
    <w:nsid w:val="26DD2F08"/>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31">
    <w:nsid w:val="27371134"/>
    <w:multiLevelType w:val="singleLevel"/>
    <w:tmpl w:val="576C489E"/>
    <w:lvl w:ilvl="0">
      <w:start w:val="5"/>
      <w:numFmt w:val="decimal"/>
      <w:lvlText w:val="(%1)"/>
      <w:legacy w:legacy="1" w:legacySpace="0" w:legacyIndent="388"/>
      <w:lvlJc w:val="left"/>
      <w:rPr>
        <w:rFonts w:ascii="Times New Roman" w:hAnsi="Times New Roman" w:cs="Times New Roman" w:hint="default"/>
      </w:rPr>
    </w:lvl>
  </w:abstractNum>
  <w:abstractNum w:abstractNumId="132">
    <w:nsid w:val="27941503"/>
    <w:multiLevelType w:val="singleLevel"/>
    <w:tmpl w:val="6F14D4F6"/>
    <w:lvl w:ilvl="0">
      <w:start w:val="2"/>
      <w:numFmt w:val="decimal"/>
      <w:lvlText w:val="(%1)"/>
      <w:legacy w:legacy="1" w:legacySpace="0" w:legacyIndent="394"/>
      <w:lvlJc w:val="left"/>
      <w:rPr>
        <w:rFonts w:ascii="Times New Roman" w:hAnsi="Times New Roman" w:cs="Times New Roman" w:hint="default"/>
      </w:rPr>
    </w:lvl>
  </w:abstractNum>
  <w:abstractNum w:abstractNumId="133">
    <w:nsid w:val="282553EB"/>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34">
    <w:nsid w:val="287F5533"/>
    <w:multiLevelType w:val="singleLevel"/>
    <w:tmpl w:val="152ED536"/>
    <w:lvl w:ilvl="0">
      <w:start w:val="1"/>
      <w:numFmt w:val="lowerLetter"/>
      <w:lvlText w:val="(%1)"/>
      <w:legacy w:legacy="1" w:legacySpace="0" w:legacyIndent="399"/>
      <w:lvlJc w:val="left"/>
      <w:rPr>
        <w:rFonts w:ascii="Times New Roman" w:hAnsi="Times New Roman" w:cs="Times New Roman" w:hint="default"/>
      </w:rPr>
    </w:lvl>
  </w:abstractNum>
  <w:abstractNum w:abstractNumId="135">
    <w:nsid w:val="288B0A96"/>
    <w:multiLevelType w:val="singleLevel"/>
    <w:tmpl w:val="D4AA0E2C"/>
    <w:lvl w:ilvl="0">
      <w:start w:val="6"/>
      <w:numFmt w:val="lowerLetter"/>
      <w:lvlText w:val="(%1)"/>
      <w:legacy w:legacy="1" w:legacySpace="0" w:legacyIndent="370"/>
      <w:lvlJc w:val="left"/>
      <w:rPr>
        <w:rFonts w:ascii="Times New Roman" w:hAnsi="Times New Roman" w:cs="Times New Roman" w:hint="default"/>
        <w:b w:val="0"/>
      </w:rPr>
    </w:lvl>
  </w:abstractNum>
  <w:abstractNum w:abstractNumId="136">
    <w:nsid w:val="292776CC"/>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37">
    <w:nsid w:val="2942718C"/>
    <w:multiLevelType w:val="singleLevel"/>
    <w:tmpl w:val="2F1236B8"/>
    <w:lvl w:ilvl="0">
      <w:start w:val="1"/>
      <w:numFmt w:val="lowerLetter"/>
      <w:lvlText w:val="(%1)"/>
      <w:legacy w:legacy="1" w:legacySpace="0" w:legacyIndent="398"/>
      <w:lvlJc w:val="left"/>
      <w:rPr>
        <w:rFonts w:ascii="Times New Roman" w:hAnsi="Times New Roman" w:cs="Times New Roman" w:hint="default"/>
      </w:rPr>
    </w:lvl>
  </w:abstractNum>
  <w:abstractNum w:abstractNumId="138">
    <w:nsid w:val="29665E1E"/>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39">
    <w:nsid w:val="297B01C1"/>
    <w:multiLevelType w:val="singleLevel"/>
    <w:tmpl w:val="6F14D4F6"/>
    <w:lvl w:ilvl="0">
      <w:start w:val="2"/>
      <w:numFmt w:val="decimal"/>
      <w:lvlText w:val="(%1)"/>
      <w:legacy w:legacy="1" w:legacySpace="0" w:legacyIndent="393"/>
      <w:lvlJc w:val="left"/>
      <w:rPr>
        <w:rFonts w:ascii="Times New Roman" w:hAnsi="Times New Roman" w:cs="Times New Roman" w:hint="default"/>
      </w:rPr>
    </w:lvl>
  </w:abstractNum>
  <w:abstractNum w:abstractNumId="140">
    <w:nsid w:val="2AE54D91"/>
    <w:multiLevelType w:val="singleLevel"/>
    <w:tmpl w:val="FAC2AAFC"/>
    <w:lvl w:ilvl="0">
      <w:start w:val="3"/>
      <w:numFmt w:val="decimal"/>
      <w:lvlText w:val="(%1)"/>
      <w:legacy w:legacy="1" w:legacySpace="0" w:legacyIndent="370"/>
      <w:lvlJc w:val="left"/>
      <w:rPr>
        <w:rFonts w:ascii="Times New Roman" w:hAnsi="Times New Roman" w:cs="Times New Roman" w:hint="default"/>
      </w:rPr>
    </w:lvl>
  </w:abstractNum>
  <w:abstractNum w:abstractNumId="141">
    <w:nsid w:val="2B5F2231"/>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42">
    <w:nsid w:val="2C8C3F02"/>
    <w:multiLevelType w:val="singleLevel"/>
    <w:tmpl w:val="9A869528"/>
    <w:lvl w:ilvl="0">
      <w:start w:val="1"/>
      <w:numFmt w:val="lowerLetter"/>
      <w:lvlText w:val="(%1)"/>
      <w:legacy w:legacy="1" w:legacySpace="0" w:legacyIndent="388"/>
      <w:lvlJc w:val="left"/>
      <w:rPr>
        <w:rFonts w:ascii="Times New Roman" w:hAnsi="Times New Roman" w:cs="Times New Roman" w:hint="default"/>
      </w:rPr>
    </w:lvl>
  </w:abstractNum>
  <w:abstractNum w:abstractNumId="143">
    <w:nsid w:val="2D183D8C"/>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44">
    <w:nsid w:val="2D7C1CEE"/>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45">
    <w:nsid w:val="2D932042"/>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46">
    <w:nsid w:val="2DA00366"/>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47">
    <w:nsid w:val="2DA976C5"/>
    <w:multiLevelType w:val="singleLevel"/>
    <w:tmpl w:val="7EE214BE"/>
    <w:lvl w:ilvl="0">
      <w:start w:val="2"/>
      <w:numFmt w:val="lowerLetter"/>
      <w:lvlText w:val="(%1)"/>
      <w:legacy w:legacy="1" w:legacySpace="0" w:legacyIndent="398"/>
      <w:lvlJc w:val="left"/>
      <w:rPr>
        <w:rFonts w:ascii="Times New Roman" w:hAnsi="Times New Roman" w:cs="Times New Roman" w:hint="default"/>
      </w:rPr>
    </w:lvl>
  </w:abstractNum>
  <w:abstractNum w:abstractNumId="148">
    <w:nsid w:val="2DEB3E54"/>
    <w:multiLevelType w:val="singleLevel"/>
    <w:tmpl w:val="A762EBEA"/>
    <w:lvl w:ilvl="0">
      <w:start w:val="1"/>
      <w:numFmt w:val="lowerLetter"/>
      <w:lvlText w:val="(%1)"/>
      <w:legacy w:legacy="1" w:legacySpace="0" w:legacyIndent="384"/>
      <w:lvlJc w:val="left"/>
      <w:rPr>
        <w:rFonts w:ascii="Times New Roman" w:hAnsi="Times New Roman" w:cs="Times New Roman" w:hint="default"/>
      </w:rPr>
    </w:lvl>
  </w:abstractNum>
  <w:abstractNum w:abstractNumId="149">
    <w:nsid w:val="2E8975E0"/>
    <w:multiLevelType w:val="singleLevel"/>
    <w:tmpl w:val="6F14D4F6"/>
    <w:lvl w:ilvl="0">
      <w:start w:val="2"/>
      <w:numFmt w:val="decimal"/>
      <w:lvlText w:val="(%1)"/>
      <w:legacy w:legacy="1" w:legacySpace="0" w:legacyIndent="394"/>
      <w:lvlJc w:val="left"/>
      <w:rPr>
        <w:rFonts w:ascii="Times New Roman" w:hAnsi="Times New Roman" w:cs="Times New Roman" w:hint="default"/>
      </w:rPr>
    </w:lvl>
  </w:abstractNum>
  <w:abstractNum w:abstractNumId="150">
    <w:nsid w:val="2F0A4684"/>
    <w:multiLevelType w:val="singleLevel"/>
    <w:tmpl w:val="FBB85D04"/>
    <w:lvl w:ilvl="0">
      <w:start w:val="3"/>
      <w:numFmt w:val="decimal"/>
      <w:lvlText w:val="(%1)"/>
      <w:legacy w:legacy="1" w:legacySpace="0" w:legacyIndent="394"/>
      <w:lvlJc w:val="left"/>
      <w:rPr>
        <w:rFonts w:ascii="Times New Roman" w:hAnsi="Times New Roman" w:cs="Times New Roman" w:hint="default"/>
      </w:rPr>
    </w:lvl>
  </w:abstractNum>
  <w:abstractNum w:abstractNumId="151">
    <w:nsid w:val="2F296BCE"/>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52">
    <w:nsid w:val="2F9119A1"/>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153">
    <w:nsid w:val="2FAC1DFA"/>
    <w:multiLevelType w:val="singleLevel"/>
    <w:tmpl w:val="62884FE2"/>
    <w:lvl w:ilvl="0">
      <w:start w:val="4"/>
      <w:numFmt w:val="decimal"/>
      <w:lvlText w:val="(%1)"/>
      <w:legacy w:legacy="1" w:legacySpace="0" w:legacyIndent="394"/>
      <w:lvlJc w:val="left"/>
      <w:rPr>
        <w:rFonts w:ascii="Times New Roman" w:hAnsi="Times New Roman" w:cs="Times New Roman" w:hint="default"/>
      </w:rPr>
    </w:lvl>
  </w:abstractNum>
  <w:abstractNum w:abstractNumId="154">
    <w:nsid w:val="30A14486"/>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55">
    <w:nsid w:val="30A43B49"/>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56">
    <w:nsid w:val="30F555DE"/>
    <w:multiLevelType w:val="singleLevel"/>
    <w:tmpl w:val="63343F38"/>
    <w:lvl w:ilvl="0">
      <w:start w:val="3"/>
      <w:numFmt w:val="decimal"/>
      <w:lvlText w:val="(%1)"/>
      <w:legacy w:legacy="1" w:legacySpace="0" w:legacyIndent="393"/>
      <w:lvlJc w:val="left"/>
      <w:rPr>
        <w:rFonts w:ascii="Times New Roman" w:hAnsi="Times New Roman" w:cs="Times New Roman" w:hint="default"/>
      </w:rPr>
    </w:lvl>
  </w:abstractNum>
  <w:abstractNum w:abstractNumId="157">
    <w:nsid w:val="31170B07"/>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58">
    <w:nsid w:val="31AF523D"/>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59">
    <w:nsid w:val="31B80C92"/>
    <w:multiLevelType w:val="singleLevel"/>
    <w:tmpl w:val="6F14D4F6"/>
    <w:lvl w:ilvl="0">
      <w:start w:val="2"/>
      <w:numFmt w:val="decimal"/>
      <w:lvlText w:val="(%1)"/>
      <w:legacy w:legacy="1" w:legacySpace="0" w:legacyIndent="393"/>
      <w:lvlJc w:val="left"/>
      <w:rPr>
        <w:rFonts w:ascii="Times New Roman" w:hAnsi="Times New Roman" w:cs="Times New Roman" w:hint="default"/>
      </w:rPr>
    </w:lvl>
  </w:abstractNum>
  <w:abstractNum w:abstractNumId="160">
    <w:nsid w:val="32645CBB"/>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61">
    <w:nsid w:val="32A76D27"/>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62">
    <w:nsid w:val="32BE657C"/>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63">
    <w:nsid w:val="32D01D29"/>
    <w:multiLevelType w:val="singleLevel"/>
    <w:tmpl w:val="E932EAE2"/>
    <w:lvl w:ilvl="0">
      <w:start w:val="3"/>
      <w:numFmt w:val="lowerLetter"/>
      <w:lvlText w:val="(%1)"/>
      <w:legacy w:legacy="1" w:legacySpace="0" w:legacyIndent="398"/>
      <w:lvlJc w:val="left"/>
      <w:rPr>
        <w:rFonts w:ascii="Times New Roman" w:hAnsi="Times New Roman" w:cs="Times New Roman" w:hint="default"/>
      </w:rPr>
    </w:lvl>
  </w:abstractNum>
  <w:abstractNum w:abstractNumId="164">
    <w:nsid w:val="33307CA5"/>
    <w:multiLevelType w:val="singleLevel"/>
    <w:tmpl w:val="280E0F32"/>
    <w:lvl w:ilvl="0">
      <w:start w:val="1"/>
      <w:numFmt w:val="lowerLetter"/>
      <w:lvlText w:val="(%1)"/>
      <w:legacy w:legacy="1" w:legacySpace="0" w:legacyIndent="370"/>
      <w:lvlJc w:val="left"/>
      <w:rPr>
        <w:rFonts w:ascii="Times New Roman" w:hAnsi="Times New Roman" w:cs="Times New Roman" w:hint="default"/>
      </w:rPr>
    </w:lvl>
  </w:abstractNum>
  <w:abstractNum w:abstractNumId="165">
    <w:nsid w:val="34EC0115"/>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66">
    <w:nsid w:val="34F26856"/>
    <w:multiLevelType w:val="singleLevel"/>
    <w:tmpl w:val="152ED536"/>
    <w:lvl w:ilvl="0">
      <w:start w:val="1"/>
      <w:numFmt w:val="lowerLetter"/>
      <w:lvlText w:val="(%1)"/>
      <w:legacy w:legacy="1" w:legacySpace="0" w:legacyIndent="399"/>
      <w:lvlJc w:val="left"/>
      <w:rPr>
        <w:rFonts w:ascii="Times New Roman" w:hAnsi="Times New Roman" w:cs="Times New Roman" w:hint="default"/>
      </w:rPr>
    </w:lvl>
  </w:abstractNum>
  <w:abstractNum w:abstractNumId="167">
    <w:nsid w:val="354C638E"/>
    <w:multiLevelType w:val="singleLevel"/>
    <w:tmpl w:val="8D58D14A"/>
    <w:lvl w:ilvl="0">
      <w:start w:val="2"/>
      <w:numFmt w:val="decimal"/>
      <w:lvlText w:val="(%1)"/>
      <w:legacy w:legacy="1" w:legacySpace="0" w:legacyIndent="355"/>
      <w:lvlJc w:val="left"/>
      <w:rPr>
        <w:rFonts w:ascii="Times New Roman" w:hAnsi="Times New Roman" w:cs="Times New Roman" w:hint="default"/>
      </w:rPr>
    </w:lvl>
  </w:abstractNum>
  <w:abstractNum w:abstractNumId="168">
    <w:nsid w:val="358A3DB7"/>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69">
    <w:nsid w:val="35F774FF"/>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170">
    <w:nsid w:val="35F94309"/>
    <w:multiLevelType w:val="singleLevel"/>
    <w:tmpl w:val="2C8A3360"/>
    <w:lvl w:ilvl="0">
      <w:start w:val="2"/>
      <w:numFmt w:val="decimal"/>
      <w:lvlText w:val="(%1)"/>
      <w:legacy w:legacy="1" w:legacySpace="0" w:legacyIndent="408"/>
      <w:lvlJc w:val="left"/>
      <w:rPr>
        <w:rFonts w:ascii="Times New Roman" w:hAnsi="Times New Roman" w:cs="Times New Roman" w:hint="default"/>
      </w:rPr>
    </w:lvl>
  </w:abstractNum>
  <w:abstractNum w:abstractNumId="171">
    <w:nsid w:val="368F57F2"/>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72">
    <w:nsid w:val="36A221F8"/>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73">
    <w:nsid w:val="36EA5B99"/>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74">
    <w:nsid w:val="370F06EB"/>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75">
    <w:nsid w:val="378225CE"/>
    <w:multiLevelType w:val="singleLevel"/>
    <w:tmpl w:val="B2F278D6"/>
    <w:lvl w:ilvl="0">
      <w:start w:val="2"/>
      <w:numFmt w:val="decimal"/>
      <w:lvlText w:val="(%1)"/>
      <w:legacy w:legacy="1" w:legacySpace="0" w:legacyIndent="393"/>
      <w:lvlJc w:val="left"/>
      <w:rPr>
        <w:rFonts w:ascii="Times New Roman" w:hAnsi="Times New Roman" w:cs="Times New Roman" w:hint="default"/>
      </w:rPr>
    </w:lvl>
  </w:abstractNum>
  <w:abstractNum w:abstractNumId="176">
    <w:nsid w:val="37991D43"/>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77">
    <w:nsid w:val="37BA16EC"/>
    <w:multiLevelType w:val="singleLevel"/>
    <w:tmpl w:val="152ED536"/>
    <w:lvl w:ilvl="0">
      <w:start w:val="1"/>
      <w:numFmt w:val="lowerLetter"/>
      <w:lvlText w:val="(%1)"/>
      <w:legacy w:legacy="1" w:legacySpace="0" w:legacyIndent="399"/>
      <w:lvlJc w:val="left"/>
      <w:rPr>
        <w:rFonts w:ascii="Times New Roman" w:hAnsi="Times New Roman" w:cs="Times New Roman" w:hint="default"/>
      </w:rPr>
    </w:lvl>
  </w:abstractNum>
  <w:abstractNum w:abstractNumId="178">
    <w:nsid w:val="38361F8F"/>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79">
    <w:nsid w:val="3853063C"/>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80">
    <w:nsid w:val="390F327E"/>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181">
    <w:nsid w:val="393F745E"/>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82">
    <w:nsid w:val="39B80F47"/>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83">
    <w:nsid w:val="39B92820"/>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84">
    <w:nsid w:val="39F82B1C"/>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85">
    <w:nsid w:val="3A8C5097"/>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186">
    <w:nsid w:val="3AEB7BB9"/>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187">
    <w:nsid w:val="3B572969"/>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88">
    <w:nsid w:val="3B572FDF"/>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89">
    <w:nsid w:val="3BCF3F2C"/>
    <w:multiLevelType w:val="singleLevel"/>
    <w:tmpl w:val="63343F38"/>
    <w:lvl w:ilvl="0">
      <w:start w:val="3"/>
      <w:numFmt w:val="decimal"/>
      <w:lvlText w:val="(%1)"/>
      <w:legacy w:legacy="1" w:legacySpace="0" w:legacyIndent="393"/>
      <w:lvlJc w:val="left"/>
      <w:rPr>
        <w:rFonts w:ascii="Times New Roman" w:hAnsi="Times New Roman" w:cs="Times New Roman" w:hint="default"/>
      </w:rPr>
    </w:lvl>
  </w:abstractNum>
  <w:abstractNum w:abstractNumId="190">
    <w:nsid w:val="3C222DE5"/>
    <w:multiLevelType w:val="singleLevel"/>
    <w:tmpl w:val="3252B91A"/>
    <w:lvl w:ilvl="0">
      <w:start w:val="2"/>
      <w:numFmt w:val="decimal"/>
      <w:lvlText w:val="(%1)"/>
      <w:legacy w:legacy="1" w:legacySpace="0" w:legacyIndent="389"/>
      <w:lvlJc w:val="left"/>
      <w:rPr>
        <w:rFonts w:ascii="Times New Roman" w:hAnsi="Times New Roman" w:cs="Times New Roman" w:hint="default"/>
      </w:rPr>
    </w:lvl>
  </w:abstractNum>
  <w:abstractNum w:abstractNumId="191">
    <w:nsid w:val="3CF24354"/>
    <w:multiLevelType w:val="singleLevel"/>
    <w:tmpl w:val="83642A12"/>
    <w:lvl w:ilvl="0">
      <w:start w:val="2"/>
      <w:numFmt w:val="lowerLetter"/>
      <w:lvlText w:val="(%1)"/>
      <w:legacy w:legacy="1" w:legacySpace="0" w:legacyIndent="393"/>
      <w:lvlJc w:val="left"/>
      <w:rPr>
        <w:rFonts w:ascii="Times New Roman" w:hAnsi="Times New Roman" w:cs="Times New Roman" w:hint="default"/>
      </w:rPr>
    </w:lvl>
  </w:abstractNum>
  <w:abstractNum w:abstractNumId="192">
    <w:nsid w:val="3E5803B3"/>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193">
    <w:nsid w:val="3E80083E"/>
    <w:multiLevelType w:val="singleLevel"/>
    <w:tmpl w:val="CCE0567C"/>
    <w:lvl w:ilvl="0">
      <w:start w:val="5"/>
      <w:numFmt w:val="decimal"/>
      <w:lvlText w:val="(%1)"/>
      <w:legacy w:legacy="1" w:legacySpace="0" w:legacyIndent="393"/>
      <w:lvlJc w:val="left"/>
      <w:rPr>
        <w:rFonts w:ascii="Times New Roman" w:hAnsi="Times New Roman" w:cs="Times New Roman" w:hint="default"/>
      </w:rPr>
    </w:lvl>
  </w:abstractNum>
  <w:abstractNum w:abstractNumId="194">
    <w:nsid w:val="3F084FFE"/>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95">
    <w:nsid w:val="3F085B1A"/>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196">
    <w:nsid w:val="3F2409D8"/>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97">
    <w:nsid w:val="3F2D6D76"/>
    <w:multiLevelType w:val="singleLevel"/>
    <w:tmpl w:val="E862B622"/>
    <w:lvl w:ilvl="0">
      <w:start w:val="3"/>
      <w:numFmt w:val="decimal"/>
      <w:lvlText w:val="(%1)"/>
      <w:legacy w:legacy="1" w:legacySpace="0" w:legacyIndent="398"/>
      <w:lvlJc w:val="left"/>
      <w:rPr>
        <w:rFonts w:ascii="Times New Roman" w:hAnsi="Times New Roman" w:cs="Times New Roman" w:hint="default"/>
      </w:rPr>
    </w:lvl>
  </w:abstractNum>
  <w:abstractNum w:abstractNumId="198">
    <w:nsid w:val="3F671D5A"/>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199">
    <w:nsid w:val="3FAD1E7B"/>
    <w:multiLevelType w:val="singleLevel"/>
    <w:tmpl w:val="7A64B0B8"/>
    <w:lvl w:ilvl="0">
      <w:start w:val="4"/>
      <w:numFmt w:val="decimal"/>
      <w:lvlText w:val="(%1)"/>
      <w:legacy w:legacy="1" w:legacySpace="0" w:legacyIndent="389"/>
      <w:lvlJc w:val="left"/>
      <w:rPr>
        <w:rFonts w:ascii="Times New Roman" w:hAnsi="Times New Roman" w:cs="Times New Roman" w:hint="default"/>
      </w:rPr>
    </w:lvl>
  </w:abstractNum>
  <w:abstractNum w:abstractNumId="200">
    <w:nsid w:val="3FD10004"/>
    <w:multiLevelType w:val="singleLevel"/>
    <w:tmpl w:val="576C489E"/>
    <w:lvl w:ilvl="0">
      <w:start w:val="5"/>
      <w:numFmt w:val="decimal"/>
      <w:lvlText w:val="(%1)"/>
      <w:legacy w:legacy="1" w:legacySpace="0" w:legacyIndent="388"/>
      <w:lvlJc w:val="left"/>
      <w:rPr>
        <w:rFonts w:ascii="Times New Roman" w:hAnsi="Times New Roman" w:cs="Times New Roman" w:hint="default"/>
      </w:rPr>
    </w:lvl>
  </w:abstractNum>
  <w:abstractNum w:abstractNumId="201">
    <w:nsid w:val="4014747C"/>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02">
    <w:nsid w:val="405E230A"/>
    <w:multiLevelType w:val="singleLevel"/>
    <w:tmpl w:val="152ED536"/>
    <w:lvl w:ilvl="0">
      <w:start w:val="1"/>
      <w:numFmt w:val="lowerLetter"/>
      <w:lvlText w:val="(%1)"/>
      <w:legacy w:legacy="1" w:legacySpace="0" w:legacyIndent="399"/>
      <w:lvlJc w:val="left"/>
      <w:rPr>
        <w:rFonts w:ascii="Times New Roman" w:hAnsi="Times New Roman" w:cs="Times New Roman" w:hint="default"/>
      </w:rPr>
    </w:lvl>
  </w:abstractNum>
  <w:abstractNum w:abstractNumId="203">
    <w:nsid w:val="40EC5919"/>
    <w:multiLevelType w:val="singleLevel"/>
    <w:tmpl w:val="6F14D4F6"/>
    <w:lvl w:ilvl="0">
      <w:start w:val="2"/>
      <w:numFmt w:val="decimal"/>
      <w:lvlText w:val="(%1)"/>
      <w:legacy w:legacy="1" w:legacySpace="0" w:legacyIndent="393"/>
      <w:lvlJc w:val="left"/>
      <w:rPr>
        <w:rFonts w:ascii="Times New Roman" w:hAnsi="Times New Roman" w:cs="Times New Roman" w:hint="default"/>
      </w:rPr>
    </w:lvl>
  </w:abstractNum>
  <w:abstractNum w:abstractNumId="204">
    <w:nsid w:val="41633B00"/>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05">
    <w:nsid w:val="418714D7"/>
    <w:multiLevelType w:val="singleLevel"/>
    <w:tmpl w:val="3252B91A"/>
    <w:lvl w:ilvl="0">
      <w:start w:val="2"/>
      <w:numFmt w:val="decimal"/>
      <w:lvlText w:val="(%1)"/>
      <w:legacy w:legacy="1" w:legacySpace="0" w:legacyIndent="389"/>
      <w:lvlJc w:val="left"/>
      <w:rPr>
        <w:rFonts w:ascii="Times New Roman" w:hAnsi="Times New Roman" w:cs="Times New Roman" w:hint="default"/>
      </w:rPr>
    </w:lvl>
  </w:abstractNum>
  <w:abstractNum w:abstractNumId="206">
    <w:nsid w:val="42086BD8"/>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07">
    <w:nsid w:val="421C7D2C"/>
    <w:multiLevelType w:val="singleLevel"/>
    <w:tmpl w:val="A762EBEA"/>
    <w:lvl w:ilvl="0">
      <w:start w:val="1"/>
      <w:numFmt w:val="lowerLetter"/>
      <w:lvlText w:val="(%1)"/>
      <w:legacy w:legacy="1" w:legacySpace="0" w:legacyIndent="384"/>
      <w:lvlJc w:val="left"/>
      <w:rPr>
        <w:rFonts w:ascii="Times New Roman" w:hAnsi="Times New Roman" w:cs="Times New Roman" w:hint="default"/>
      </w:rPr>
    </w:lvl>
  </w:abstractNum>
  <w:abstractNum w:abstractNumId="208">
    <w:nsid w:val="42BB37AC"/>
    <w:multiLevelType w:val="singleLevel"/>
    <w:tmpl w:val="152ED536"/>
    <w:lvl w:ilvl="0">
      <w:start w:val="1"/>
      <w:numFmt w:val="lowerLetter"/>
      <w:lvlText w:val="(%1)"/>
      <w:legacy w:legacy="1" w:legacySpace="0" w:legacyIndent="399"/>
      <w:lvlJc w:val="left"/>
      <w:rPr>
        <w:rFonts w:ascii="Times New Roman" w:hAnsi="Times New Roman" w:cs="Times New Roman" w:hint="default"/>
      </w:rPr>
    </w:lvl>
  </w:abstractNum>
  <w:abstractNum w:abstractNumId="209">
    <w:nsid w:val="43450303"/>
    <w:multiLevelType w:val="singleLevel"/>
    <w:tmpl w:val="7DD00270"/>
    <w:lvl w:ilvl="0">
      <w:start w:val="5"/>
      <w:numFmt w:val="lowerLetter"/>
      <w:lvlText w:val="(%1)"/>
      <w:legacy w:legacy="1" w:legacySpace="0" w:legacyIndent="398"/>
      <w:lvlJc w:val="left"/>
      <w:rPr>
        <w:rFonts w:ascii="Times New Roman" w:hAnsi="Times New Roman" w:cs="Times New Roman" w:hint="default"/>
      </w:rPr>
    </w:lvl>
  </w:abstractNum>
  <w:abstractNum w:abstractNumId="210">
    <w:nsid w:val="434D1559"/>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11">
    <w:nsid w:val="43BB0F62"/>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12">
    <w:nsid w:val="43E26AA5"/>
    <w:multiLevelType w:val="singleLevel"/>
    <w:tmpl w:val="152ED536"/>
    <w:lvl w:ilvl="0">
      <w:start w:val="1"/>
      <w:numFmt w:val="lowerLetter"/>
      <w:lvlText w:val="(%1)"/>
      <w:legacy w:legacy="1" w:legacySpace="0" w:legacyIndent="399"/>
      <w:lvlJc w:val="left"/>
      <w:rPr>
        <w:rFonts w:ascii="Times New Roman" w:hAnsi="Times New Roman" w:cs="Times New Roman" w:hint="default"/>
      </w:rPr>
    </w:lvl>
  </w:abstractNum>
  <w:abstractNum w:abstractNumId="213">
    <w:nsid w:val="447B5A77"/>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14">
    <w:nsid w:val="455919B4"/>
    <w:multiLevelType w:val="singleLevel"/>
    <w:tmpl w:val="9A869528"/>
    <w:lvl w:ilvl="0">
      <w:start w:val="1"/>
      <w:numFmt w:val="lowerLetter"/>
      <w:lvlText w:val="(%1)"/>
      <w:legacy w:legacy="1" w:legacySpace="0" w:legacyIndent="388"/>
      <w:lvlJc w:val="left"/>
      <w:rPr>
        <w:rFonts w:ascii="Times New Roman" w:hAnsi="Times New Roman" w:cs="Times New Roman" w:hint="default"/>
      </w:rPr>
    </w:lvl>
  </w:abstractNum>
  <w:abstractNum w:abstractNumId="215">
    <w:nsid w:val="457F4C01"/>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16">
    <w:nsid w:val="45A052CA"/>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217">
    <w:nsid w:val="45A34DBA"/>
    <w:multiLevelType w:val="singleLevel"/>
    <w:tmpl w:val="AE9C3794"/>
    <w:lvl w:ilvl="0">
      <w:start w:val="4"/>
      <w:numFmt w:val="lowerLetter"/>
      <w:lvlText w:val="(%1)"/>
      <w:legacy w:legacy="1" w:legacySpace="0" w:legacyIndent="398"/>
      <w:lvlJc w:val="left"/>
      <w:rPr>
        <w:rFonts w:ascii="Times New Roman" w:hAnsi="Times New Roman" w:cs="Times New Roman" w:hint="default"/>
      </w:rPr>
    </w:lvl>
  </w:abstractNum>
  <w:abstractNum w:abstractNumId="218">
    <w:nsid w:val="45E40942"/>
    <w:multiLevelType w:val="singleLevel"/>
    <w:tmpl w:val="27B2551A"/>
    <w:lvl w:ilvl="0">
      <w:start w:val="2"/>
      <w:numFmt w:val="decimal"/>
      <w:lvlText w:val="(%1)"/>
      <w:legacy w:legacy="1" w:legacySpace="0" w:legacyIndent="398"/>
      <w:lvlJc w:val="left"/>
      <w:rPr>
        <w:rFonts w:ascii="Times New Roman" w:hAnsi="Times New Roman" w:cs="Times New Roman" w:hint="default"/>
      </w:rPr>
    </w:lvl>
  </w:abstractNum>
  <w:abstractNum w:abstractNumId="219">
    <w:nsid w:val="45FB01E8"/>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20">
    <w:nsid w:val="46317608"/>
    <w:multiLevelType w:val="singleLevel"/>
    <w:tmpl w:val="27B2551A"/>
    <w:lvl w:ilvl="0">
      <w:start w:val="2"/>
      <w:numFmt w:val="decimal"/>
      <w:lvlText w:val="(%1)"/>
      <w:legacy w:legacy="1" w:legacySpace="0" w:legacyIndent="398"/>
      <w:lvlJc w:val="left"/>
      <w:rPr>
        <w:rFonts w:ascii="Times New Roman" w:hAnsi="Times New Roman" w:cs="Times New Roman" w:hint="default"/>
      </w:rPr>
    </w:lvl>
  </w:abstractNum>
  <w:abstractNum w:abstractNumId="221">
    <w:nsid w:val="47210C1D"/>
    <w:multiLevelType w:val="singleLevel"/>
    <w:tmpl w:val="9A869528"/>
    <w:lvl w:ilvl="0">
      <w:start w:val="1"/>
      <w:numFmt w:val="lowerLetter"/>
      <w:lvlText w:val="(%1)"/>
      <w:legacy w:legacy="1" w:legacySpace="0" w:legacyIndent="388"/>
      <w:lvlJc w:val="left"/>
      <w:rPr>
        <w:rFonts w:ascii="Times New Roman" w:hAnsi="Times New Roman" w:cs="Times New Roman" w:hint="default"/>
      </w:rPr>
    </w:lvl>
  </w:abstractNum>
  <w:abstractNum w:abstractNumId="222">
    <w:nsid w:val="472237EF"/>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223">
    <w:nsid w:val="472D3B7B"/>
    <w:multiLevelType w:val="singleLevel"/>
    <w:tmpl w:val="27B2551A"/>
    <w:lvl w:ilvl="0">
      <w:start w:val="2"/>
      <w:numFmt w:val="decimal"/>
      <w:lvlText w:val="(%1)"/>
      <w:legacy w:legacy="1" w:legacySpace="0" w:legacyIndent="399"/>
      <w:lvlJc w:val="left"/>
      <w:rPr>
        <w:rFonts w:ascii="Times New Roman" w:hAnsi="Times New Roman" w:cs="Times New Roman" w:hint="default"/>
      </w:rPr>
    </w:lvl>
  </w:abstractNum>
  <w:abstractNum w:abstractNumId="224">
    <w:nsid w:val="47623974"/>
    <w:multiLevelType w:val="singleLevel"/>
    <w:tmpl w:val="6F14D4F6"/>
    <w:lvl w:ilvl="0">
      <w:start w:val="2"/>
      <w:numFmt w:val="decimal"/>
      <w:lvlText w:val="(%1)"/>
      <w:legacy w:legacy="1" w:legacySpace="0" w:legacyIndent="393"/>
      <w:lvlJc w:val="left"/>
      <w:rPr>
        <w:rFonts w:ascii="Times New Roman" w:hAnsi="Times New Roman" w:cs="Times New Roman" w:hint="default"/>
      </w:rPr>
    </w:lvl>
  </w:abstractNum>
  <w:abstractNum w:abstractNumId="225">
    <w:nsid w:val="480E7618"/>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226">
    <w:nsid w:val="48663EC5"/>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227">
    <w:nsid w:val="48A2209C"/>
    <w:multiLevelType w:val="singleLevel"/>
    <w:tmpl w:val="FBB85D04"/>
    <w:lvl w:ilvl="0">
      <w:start w:val="3"/>
      <w:numFmt w:val="decimal"/>
      <w:lvlText w:val="(%1)"/>
      <w:legacy w:legacy="1" w:legacySpace="0" w:legacyIndent="394"/>
      <w:lvlJc w:val="left"/>
      <w:rPr>
        <w:rFonts w:ascii="Times New Roman" w:hAnsi="Times New Roman" w:cs="Times New Roman" w:hint="default"/>
      </w:rPr>
    </w:lvl>
  </w:abstractNum>
  <w:abstractNum w:abstractNumId="228">
    <w:nsid w:val="48BF0DDD"/>
    <w:multiLevelType w:val="singleLevel"/>
    <w:tmpl w:val="311EB30E"/>
    <w:lvl w:ilvl="0">
      <w:start w:val="2"/>
      <w:numFmt w:val="lowerLetter"/>
      <w:lvlText w:val="(%1)"/>
      <w:legacy w:legacy="1" w:legacySpace="0" w:legacyIndent="389"/>
      <w:lvlJc w:val="left"/>
      <w:rPr>
        <w:rFonts w:ascii="Times New Roman" w:hAnsi="Times New Roman" w:cs="Times New Roman" w:hint="default"/>
      </w:rPr>
    </w:lvl>
  </w:abstractNum>
  <w:abstractNum w:abstractNumId="229">
    <w:nsid w:val="49691095"/>
    <w:multiLevelType w:val="singleLevel"/>
    <w:tmpl w:val="63343F38"/>
    <w:lvl w:ilvl="0">
      <w:start w:val="3"/>
      <w:numFmt w:val="decimal"/>
      <w:lvlText w:val="(%1)"/>
      <w:legacy w:legacy="1" w:legacySpace="0" w:legacyIndent="393"/>
      <w:lvlJc w:val="left"/>
      <w:rPr>
        <w:rFonts w:ascii="Times New Roman" w:hAnsi="Times New Roman" w:cs="Times New Roman" w:hint="default"/>
      </w:rPr>
    </w:lvl>
  </w:abstractNum>
  <w:abstractNum w:abstractNumId="230">
    <w:nsid w:val="4A1017C6"/>
    <w:multiLevelType w:val="singleLevel"/>
    <w:tmpl w:val="6F14D4F6"/>
    <w:lvl w:ilvl="0">
      <w:start w:val="2"/>
      <w:numFmt w:val="decimal"/>
      <w:lvlText w:val="(%1)"/>
      <w:legacy w:legacy="1" w:legacySpace="0" w:legacyIndent="394"/>
      <w:lvlJc w:val="left"/>
      <w:rPr>
        <w:rFonts w:ascii="Times New Roman" w:hAnsi="Times New Roman" w:cs="Times New Roman" w:hint="default"/>
      </w:rPr>
    </w:lvl>
  </w:abstractNum>
  <w:abstractNum w:abstractNumId="231">
    <w:nsid w:val="4AA31F7F"/>
    <w:multiLevelType w:val="singleLevel"/>
    <w:tmpl w:val="B2F278D6"/>
    <w:lvl w:ilvl="0">
      <w:start w:val="2"/>
      <w:numFmt w:val="decimal"/>
      <w:lvlText w:val="(%1)"/>
      <w:legacy w:legacy="1" w:legacySpace="0" w:legacyIndent="393"/>
      <w:lvlJc w:val="left"/>
      <w:rPr>
        <w:rFonts w:ascii="Times New Roman" w:hAnsi="Times New Roman" w:cs="Times New Roman" w:hint="default"/>
      </w:rPr>
    </w:lvl>
  </w:abstractNum>
  <w:abstractNum w:abstractNumId="232">
    <w:nsid w:val="4B263944"/>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33">
    <w:nsid w:val="4B665BB7"/>
    <w:multiLevelType w:val="singleLevel"/>
    <w:tmpl w:val="7A64B0B8"/>
    <w:lvl w:ilvl="0">
      <w:start w:val="4"/>
      <w:numFmt w:val="decimal"/>
      <w:lvlText w:val="(%1)"/>
      <w:legacy w:legacy="1" w:legacySpace="0" w:legacyIndent="389"/>
      <w:lvlJc w:val="left"/>
      <w:rPr>
        <w:rFonts w:ascii="Times New Roman" w:hAnsi="Times New Roman" w:cs="Times New Roman" w:hint="default"/>
      </w:rPr>
    </w:lvl>
  </w:abstractNum>
  <w:abstractNum w:abstractNumId="234">
    <w:nsid w:val="4B872FBA"/>
    <w:multiLevelType w:val="singleLevel"/>
    <w:tmpl w:val="6F14D4F6"/>
    <w:lvl w:ilvl="0">
      <w:start w:val="2"/>
      <w:numFmt w:val="decimal"/>
      <w:lvlText w:val="(%1)"/>
      <w:legacy w:legacy="1" w:legacySpace="0" w:legacyIndent="393"/>
      <w:lvlJc w:val="left"/>
      <w:rPr>
        <w:rFonts w:ascii="Times New Roman" w:hAnsi="Times New Roman" w:cs="Times New Roman" w:hint="default"/>
      </w:rPr>
    </w:lvl>
  </w:abstractNum>
  <w:abstractNum w:abstractNumId="235">
    <w:nsid w:val="4BC458DB"/>
    <w:multiLevelType w:val="singleLevel"/>
    <w:tmpl w:val="6F14D4F6"/>
    <w:lvl w:ilvl="0">
      <w:start w:val="2"/>
      <w:numFmt w:val="decimal"/>
      <w:lvlText w:val="(%1)"/>
      <w:legacy w:legacy="1" w:legacySpace="0" w:legacyIndent="394"/>
      <w:lvlJc w:val="left"/>
      <w:rPr>
        <w:rFonts w:ascii="Times New Roman" w:hAnsi="Times New Roman" w:cs="Times New Roman" w:hint="default"/>
      </w:rPr>
    </w:lvl>
  </w:abstractNum>
  <w:abstractNum w:abstractNumId="236">
    <w:nsid w:val="4BFA0BB4"/>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37">
    <w:nsid w:val="4C5F1FD8"/>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38">
    <w:nsid w:val="4C6C1FF2"/>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239">
    <w:nsid w:val="4CA92DA5"/>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40">
    <w:nsid w:val="4CEE18DC"/>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41">
    <w:nsid w:val="4D4E7A26"/>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42">
    <w:nsid w:val="4D4F0ADD"/>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243">
    <w:nsid w:val="4E125AFD"/>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44">
    <w:nsid w:val="4E9F6B84"/>
    <w:multiLevelType w:val="singleLevel"/>
    <w:tmpl w:val="63343F38"/>
    <w:lvl w:ilvl="0">
      <w:start w:val="3"/>
      <w:numFmt w:val="decimal"/>
      <w:lvlText w:val="(%1)"/>
      <w:legacy w:legacy="1" w:legacySpace="0" w:legacyIndent="393"/>
      <w:lvlJc w:val="left"/>
      <w:rPr>
        <w:rFonts w:ascii="Times New Roman" w:hAnsi="Times New Roman" w:cs="Times New Roman" w:hint="default"/>
      </w:rPr>
    </w:lvl>
  </w:abstractNum>
  <w:abstractNum w:abstractNumId="245">
    <w:nsid w:val="4EFB2B4F"/>
    <w:multiLevelType w:val="singleLevel"/>
    <w:tmpl w:val="A762EBEA"/>
    <w:lvl w:ilvl="0">
      <w:start w:val="1"/>
      <w:numFmt w:val="lowerLetter"/>
      <w:lvlText w:val="(%1)"/>
      <w:legacy w:legacy="1" w:legacySpace="0" w:legacyIndent="384"/>
      <w:lvlJc w:val="left"/>
      <w:rPr>
        <w:rFonts w:ascii="Times New Roman" w:hAnsi="Times New Roman" w:cs="Times New Roman" w:hint="default"/>
      </w:rPr>
    </w:lvl>
  </w:abstractNum>
  <w:abstractNum w:abstractNumId="246">
    <w:nsid w:val="4F85657A"/>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47">
    <w:nsid w:val="4F8C6B2B"/>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248">
    <w:nsid w:val="4FBD5E60"/>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49">
    <w:nsid w:val="4FEE2B20"/>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250">
    <w:nsid w:val="4FFC4DEC"/>
    <w:multiLevelType w:val="singleLevel"/>
    <w:tmpl w:val="A762EBEA"/>
    <w:lvl w:ilvl="0">
      <w:start w:val="1"/>
      <w:numFmt w:val="lowerLetter"/>
      <w:lvlText w:val="(%1)"/>
      <w:legacy w:legacy="1" w:legacySpace="0" w:legacyIndent="384"/>
      <w:lvlJc w:val="left"/>
      <w:rPr>
        <w:rFonts w:ascii="Times New Roman" w:hAnsi="Times New Roman" w:cs="Times New Roman" w:hint="default"/>
      </w:rPr>
    </w:lvl>
  </w:abstractNum>
  <w:abstractNum w:abstractNumId="251">
    <w:nsid w:val="50534D33"/>
    <w:multiLevelType w:val="singleLevel"/>
    <w:tmpl w:val="2F1236B8"/>
    <w:lvl w:ilvl="0">
      <w:start w:val="1"/>
      <w:numFmt w:val="lowerLetter"/>
      <w:lvlText w:val="(%1)"/>
      <w:legacy w:legacy="1" w:legacySpace="0" w:legacyIndent="398"/>
      <w:lvlJc w:val="left"/>
      <w:rPr>
        <w:rFonts w:ascii="Times New Roman" w:hAnsi="Times New Roman" w:cs="Times New Roman" w:hint="default"/>
      </w:rPr>
    </w:lvl>
  </w:abstractNum>
  <w:abstractNum w:abstractNumId="252">
    <w:nsid w:val="507562EF"/>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53">
    <w:nsid w:val="50A813C5"/>
    <w:multiLevelType w:val="singleLevel"/>
    <w:tmpl w:val="13A4DBDE"/>
    <w:lvl w:ilvl="0">
      <w:start w:val="3"/>
      <w:numFmt w:val="lowerLetter"/>
      <w:lvlText w:val="(%1)"/>
      <w:legacy w:legacy="1" w:legacySpace="0" w:legacyIndent="389"/>
      <w:lvlJc w:val="left"/>
      <w:rPr>
        <w:rFonts w:ascii="Times New Roman" w:hAnsi="Times New Roman" w:cs="Times New Roman" w:hint="default"/>
      </w:rPr>
    </w:lvl>
  </w:abstractNum>
  <w:abstractNum w:abstractNumId="254">
    <w:nsid w:val="50B31C28"/>
    <w:multiLevelType w:val="singleLevel"/>
    <w:tmpl w:val="A762EBEA"/>
    <w:lvl w:ilvl="0">
      <w:start w:val="1"/>
      <w:numFmt w:val="lowerLetter"/>
      <w:lvlText w:val="(%1)"/>
      <w:legacy w:legacy="1" w:legacySpace="0" w:legacyIndent="384"/>
      <w:lvlJc w:val="left"/>
      <w:rPr>
        <w:rFonts w:ascii="Times New Roman" w:hAnsi="Times New Roman" w:cs="Times New Roman" w:hint="default"/>
      </w:rPr>
    </w:lvl>
  </w:abstractNum>
  <w:abstractNum w:abstractNumId="255">
    <w:nsid w:val="51113683"/>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56">
    <w:nsid w:val="513111FC"/>
    <w:multiLevelType w:val="singleLevel"/>
    <w:tmpl w:val="2C8A3360"/>
    <w:lvl w:ilvl="0">
      <w:start w:val="2"/>
      <w:numFmt w:val="decimal"/>
      <w:lvlText w:val="(%1)"/>
      <w:legacy w:legacy="1" w:legacySpace="0" w:legacyIndent="408"/>
      <w:lvlJc w:val="left"/>
      <w:rPr>
        <w:rFonts w:ascii="Times New Roman" w:hAnsi="Times New Roman" w:cs="Times New Roman" w:hint="default"/>
      </w:rPr>
    </w:lvl>
  </w:abstractNum>
  <w:abstractNum w:abstractNumId="257">
    <w:nsid w:val="51690103"/>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258">
    <w:nsid w:val="527055E2"/>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59">
    <w:nsid w:val="52F66798"/>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60">
    <w:nsid w:val="531A5D89"/>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61">
    <w:nsid w:val="535C2DAD"/>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62">
    <w:nsid w:val="53A22224"/>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263">
    <w:nsid w:val="53B92003"/>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264">
    <w:nsid w:val="53C31E04"/>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265">
    <w:nsid w:val="54477F78"/>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66">
    <w:nsid w:val="547022B1"/>
    <w:multiLevelType w:val="singleLevel"/>
    <w:tmpl w:val="3252B91A"/>
    <w:lvl w:ilvl="0">
      <w:start w:val="2"/>
      <w:numFmt w:val="decimal"/>
      <w:lvlText w:val="(%1)"/>
      <w:legacy w:legacy="1" w:legacySpace="0" w:legacyIndent="389"/>
      <w:lvlJc w:val="left"/>
      <w:rPr>
        <w:rFonts w:ascii="Times New Roman" w:hAnsi="Times New Roman" w:cs="Times New Roman" w:hint="default"/>
      </w:rPr>
    </w:lvl>
  </w:abstractNum>
  <w:abstractNum w:abstractNumId="267">
    <w:nsid w:val="54B748E4"/>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268">
    <w:nsid w:val="551A134A"/>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269">
    <w:nsid w:val="558C25F1"/>
    <w:multiLevelType w:val="singleLevel"/>
    <w:tmpl w:val="2F1236B8"/>
    <w:lvl w:ilvl="0">
      <w:start w:val="1"/>
      <w:numFmt w:val="lowerLetter"/>
      <w:lvlText w:val="(%1)"/>
      <w:legacy w:legacy="1" w:legacySpace="0" w:legacyIndent="398"/>
      <w:lvlJc w:val="left"/>
      <w:rPr>
        <w:rFonts w:ascii="Times New Roman" w:hAnsi="Times New Roman" w:cs="Times New Roman" w:hint="default"/>
      </w:rPr>
    </w:lvl>
  </w:abstractNum>
  <w:abstractNum w:abstractNumId="270">
    <w:nsid w:val="5613525B"/>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71">
    <w:nsid w:val="562F0968"/>
    <w:multiLevelType w:val="singleLevel"/>
    <w:tmpl w:val="2F1236B8"/>
    <w:lvl w:ilvl="0">
      <w:start w:val="1"/>
      <w:numFmt w:val="lowerLetter"/>
      <w:lvlText w:val="(%1)"/>
      <w:legacy w:legacy="1" w:legacySpace="0" w:legacyIndent="398"/>
      <w:lvlJc w:val="left"/>
      <w:rPr>
        <w:rFonts w:ascii="Times New Roman" w:hAnsi="Times New Roman" w:cs="Times New Roman" w:hint="default"/>
      </w:rPr>
    </w:lvl>
  </w:abstractNum>
  <w:abstractNum w:abstractNumId="272">
    <w:nsid w:val="56554DE9"/>
    <w:multiLevelType w:val="singleLevel"/>
    <w:tmpl w:val="27B2551A"/>
    <w:lvl w:ilvl="0">
      <w:start w:val="2"/>
      <w:numFmt w:val="decimal"/>
      <w:lvlText w:val="(%1)"/>
      <w:legacy w:legacy="1" w:legacySpace="0" w:legacyIndent="398"/>
      <w:lvlJc w:val="left"/>
      <w:rPr>
        <w:rFonts w:ascii="Times New Roman" w:hAnsi="Times New Roman" w:cs="Times New Roman" w:hint="default"/>
      </w:rPr>
    </w:lvl>
  </w:abstractNum>
  <w:abstractNum w:abstractNumId="273">
    <w:nsid w:val="56584452"/>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274">
    <w:nsid w:val="56610710"/>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75">
    <w:nsid w:val="56E37929"/>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76">
    <w:nsid w:val="56F415E5"/>
    <w:multiLevelType w:val="singleLevel"/>
    <w:tmpl w:val="DC7C35F4"/>
    <w:lvl w:ilvl="0">
      <w:start w:val="2"/>
      <w:numFmt w:val="decimal"/>
      <w:lvlText w:val="(%1)"/>
      <w:legacy w:legacy="1" w:legacySpace="0" w:legacyIndent="383"/>
      <w:lvlJc w:val="left"/>
      <w:rPr>
        <w:rFonts w:ascii="Times New Roman" w:hAnsi="Times New Roman" w:cs="Times New Roman" w:hint="default"/>
      </w:rPr>
    </w:lvl>
  </w:abstractNum>
  <w:abstractNum w:abstractNumId="277">
    <w:nsid w:val="579D79E9"/>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78">
    <w:nsid w:val="579E0234"/>
    <w:multiLevelType w:val="singleLevel"/>
    <w:tmpl w:val="3252B91A"/>
    <w:lvl w:ilvl="0">
      <w:start w:val="2"/>
      <w:numFmt w:val="decimal"/>
      <w:lvlText w:val="(%1)"/>
      <w:legacy w:legacy="1" w:legacySpace="0" w:legacyIndent="389"/>
      <w:lvlJc w:val="left"/>
      <w:rPr>
        <w:rFonts w:ascii="Times New Roman" w:hAnsi="Times New Roman" w:cs="Times New Roman" w:hint="default"/>
      </w:rPr>
    </w:lvl>
  </w:abstractNum>
  <w:abstractNum w:abstractNumId="279">
    <w:nsid w:val="57B33912"/>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80">
    <w:nsid w:val="58C40E17"/>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281">
    <w:nsid w:val="58FC0552"/>
    <w:multiLevelType w:val="singleLevel"/>
    <w:tmpl w:val="840AD4AE"/>
    <w:lvl w:ilvl="0">
      <w:start w:val="4"/>
      <w:numFmt w:val="decimal"/>
      <w:lvlText w:val="(%1)"/>
      <w:legacy w:legacy="1" w:legacySpace="0" w:legacyIndent="393"/>
      <w:lvlJc w:val="left"/>
      <w:rPr>
        <w:rFonts w:ascii="Times New Roman" w:hAnsi="Times New Roman" w:cs="Times New Roman" w:hint="default"/>
      </w:rPr>
    </w:lvl>
  </w:abstractNum>
  <w:abstractNum w:abstractNumId="282">
    <w:nsid w:val="590C7A69"/>
    <w:multiLevelType w:val="singleLevel"/>
    <w:tmpl w:val="2F1236B8"/>
    <w:lvl w:ilvl="0">
      <w:start w:val="1"/>
      <w:numFmt w:val="lowerLetter"/>
      <w:lvlText w:val="(%1)"/>
      <w:legacy w:legacy="1" w:legacySpace="0" w:legacyIndent="398"/>
      <w:lvlJc w:val="left"/>
      <w:rPr>
        <w:rFonts w:ascii="Times New Roman" w:hAnsi="Times New Roman" w:cs="Times New Roman" w:hint="default"/>
      </w:rPr>
    </w:lvl>
  </w:abstractNum>
  <w:abstractNum w:abstractNumId="283">
    <w:nsid w:val="59914886"/>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84">
    <w:nsid w:val="5A397C26"/>
    <w:multiLevelType w:val="singleLevel"/>
    <w:tmpl w:val="644ACC0C"/>
    <w:lvl w:ilvl="0">
      <w:start w:val="3"/>
      <w:numFmt w:val="lowerLetter"/>
      <w:lvlText w:val="(%1)"/>
      <w:legacy w:legacy="1" w:legacySpace="0" w:legacyIndent="403"/>
      <w:lvlJc w:val="left"/>
      <w:rPr>
        <w:rFonts w:ascii="Times New Roman" w:hAnsi="Times New Roman" w:cs="Times New Roman" w:hint="default"/>
      </w:rPr>
    </w:lvl>
  </w:abstractNum>
  <w:abstractNum w:abstractNumId="285">
    <w:nsid w:val="5A401F1D"/>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86">
    <w:nsid w:val="5A5E060C"/>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87">
    <w:nsid w:val="5ACF7D31"/>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88">
    <w:nsid w:val="5AF4172D"/>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89">
    <w:nsid w:val="5AF47CCF"/>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290">
    <w:nsid w:val="5BAC1060"/>
    <w:multiLevelType w:val="singleLevel"/>
    <w:tmpl w:val="22A2186E"/>
    <w:lvl w:ilvl="0">
      <w:start w:val="2"/>
      <w:numFmt w:val="decimal"/>
      <w:lvlText w:val="(%1)"/>
      <w:legacy w:legacy="1" w:legacySpace="0" w:legacyIndent="384"/>
      <w:lvlJc w:val="left"/>
      <w:rPr>
        <w:rFonts w:ascii="Times New Roman" w:hAnsi="Times New Roman" w:cs="Times New Roman" w:hint="default"/>
      </w:rPr>
    </w:lvl>
  </w:abstractNum>
  <w:abstractNum w:abstractNumId="291">
    <w:nsid w:val="5BDF5666"/>
    <w:multiLevelType w:val="singleLevel"/>
    <w:tmpl w:val="7A64B0B8"/>
    <w:lvl w:ilvl="0">
      <w:start w:val="4"/>
      <w:numFmt w:val="decimal"/>
      <w:lvlText w:val="(%1)"/>
      <w:legacy w:legacy="1" w:legacySpace="0" w:legacyIndent="389"/>
      <w:lvlJc w:val="left"/>
      <w:rPr>
        <w:rFonts w:ascii="Times New Roman" w:hAnsi="Times New Roman" w:cs="Times New Roman" w:hint="default"/>
      </w:rPr>
    </w:lvl>
  </w:abstractNum>
  <w:abstractNum w:abstractNumId="292">
    <w:nsid w:val="5C0326EC"/>
    <w:multiLevelType w:val="singleLevel"/>
    <w:tmpl w:val="C7A47448"/>
    <w:lvl w:ilvl="0">
      <w:start w:val="2"/>
      <w:numFmt w:val="decimal"/>
      <w:lvlText w:val="(%1)"/>
      <w:legacy w:legacy="1" w:legacySpace="0" w:legacyIndent="359"/>
      <w:lvlJc w:val="left"/>
      <w:rPr>
        <w:rFonts w:ascii="Times New Roman" w:hAnsi="Times New Roman" w:cs="Times New Roman" w:hint="default"/>
      </w:rPr>
    </w:lvl>
  </w:abstractNum>
  <w:abstractNum w:abstractNumId="293">
    <w:nsid w:val="5C236E31"/>
    <w:multiLevelType w:val="singleLevel"/>
    <w:tmpl w:val="15887C82"/>
    <w:lvl w:ilvl="0">
      <w:start w:val="3"/>
      <w:numFmt w:val="decimal"/>
      <w:lvlText w:val="(%1)"/>
      <w:legacy w:legacy="1" w:legacySpace="0" w:legacyIndent="388"/>
      <w:lvlJc w:val="left"/>
      <w:rPr>
        <w:rFonts w:ascii="Times New Roman" w:hAnsi="Times New Roman" w:cs="Times New Roman" w:hint="default"/>
      </w:rPr>
    </w:lvl>
  </w:abstractNum>
  <w:abstractNum w:abstractNumId="294">
    <w:nsid w:val="5C34032E"/>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295">
    <w:nsid w:val="5C3E0788"/>
    <w:multiLevelType w:val="singleLevel"/>
    <w:tmpl w:val="3A403C3E"/>
    <w:lvl w:ilvl="0">
      <w:start w:val="3"/>
      <w:numFmt w:val="lowerLetter"/>
      <w:lvlText w:val="(%1)"/>
      <w:legacy w:legacy="1" w:legacySpace="0" w:legacyIndent="394"/>
      <w:lvlJc w:val="left"/>
      <w:rPr>
        <w:rFonts w:ascii="Times New Roman" w:hAnsi="Times New Roman" w:cs="Times New Roman" w:hint="default"/>
      </w:rPr>
    </w:lvl>
  </w:abstractNum>
  <w:abstractNum w:abstractNumId="296">
    <w:nsid w:val="5D984B25"/>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297">
    <w:nsid w:val="5E662A80"/>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98">
    <w:nsid w:val="5E9E29E8"/>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299">
    <w:nsid w:val="5F3F3354"/>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300">
    <w:nsid w:val="5F440456"/>
    <w:multiLevelType w:val="singleLevel"/>
    <w:tmpl w:val="644ACC0C"/>
    <w:lvl w:ilvl="0">
      <w:start w:val="3"/>
      <w:numFmt w:val="lowerLetter"/>
      <w:lvlText w:val="(%1)"/>
      <w:legacy w:legacy="1" w:legacySpace="0" w:legacyIndent="403"/>
      <w:lvlJc w:val="left"/>
      <w:rPr>
        <w:rFonts w:ascii="Times New Roman" w:hAnsi="Times New Roman" w:cs="Times New Roman" w:hint="default"/>
      </w:rPr>
    </w:lvl>
  </w:abstractNum>
  <w:abstractNum w:abstractNumId="301">
    <w:nsid w:val="5F771062"/>
    <w:multiLevelType w:val="singleLevel"/>
    <w:tmpl w:val="8D58D14A"/>
    <w:lvl w:ilvl="0">
      <w:start w:val="2"/>
      <w:numFmt w:val="decimal"/>
      <w:lvlText w:val="(%1)"/>
      <w:legacy w:legacy="1" w:legacySpace="0" w:legacyIndent="355"/>
      <w:lvlJc w:val="left"/>
      <w:rPr>
        <w:rFonts w:ascii="Times New Roman" w:hAnsi="Times New Roman" w:cs="Times New Roman" w:hint="default"/>
      </w:rPr>
    </w:lvl>
  </w:abstractNum>
  <w:abstractNum w:abstractNumId="302">
    <w:nsid w:val="5FA04925"/>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03">
    <w:nsid w:val="602668A9"/>
    <w:multiLevelType w:val="singleLevel"/>
    <w:tmpl w:val="2F1236B8"/>
    <w:lvl w:ilvl="0">
      <w:start w:val="1"/>
      <w:numFmt w:val="lowerLetter"/>
      <w:lvlText w:val="(%1)"/>
      <w:legacy w:legacy="1" w:legacySpace="0" w:legacyIndent="398"/>
      <w:lvlJc w:val="left"/>
      <w:rPr>
        <w:rFonts w:ascii="Times New Roman" w:hAnsi="Times New Roman" w:cs="Times New Roman" w:hint="default"/>
      </w:rPr>
    </w:lvl>
  </w:abstractNum>
  <w:abstractNum w:abstractNumId="304">
    <w:nsid w:val="60695649"/>
    <w:multiLevelType w:val="singleLevel"/>
    <w:tmpl w:val="DAE4DB7C"/>
    <w:lvl w:ilvl="0">
      <w:start w:val="2"/>
      <w:numFmt w:val="lowerLetter"/>
      <w:lvlText w:val="(%1)"/>
      <w:legacy w:legacy="1" w:legacySpace="0" w:legacyIndent="394"/>
      <w:lvlJc w:val="left"/>
      <w:rPr>
        <w:rFonts w:ascii="Times New Roman" w:hAnsi="Times New Roman" w:cs="Times New Roman" w:hint="default"/>
      </w:rPr>
    </w:lvl>
  </w:abstractNum>
  <w:abstractNum w:abstractNumId="305">
    <w:nsid w:val="60EA30B6"/>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306">
    <w:nsid w:val="61467A0D"/>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307">
    <w:nsid w:val="615E288E"/>
    <w:multiLevelType w:val="singleLevel"/>
    <w:tmpl w:val="22A2186E"/>
    <w:lvl w:ilvl="0">
      <w:start w:val="2"/>
      <w:numFmt w:val="decimal"/>
      <w:lvlText w:val="(%1)"/>
      <w:legacy w:legacy="1" w:legacySpace="0" w:legacyIndent="384"/>
      <w:lvlJc w:val="left"/>
      <w:rPr>
        <w:rFonts w:ascii="Times New Roman" w:hAnsi="Times New Roman" w:cs="Times New Roman" w:hint="default"/>
      </w:rPr>
    </w:lvl>
  </w:abstractNum>
  <w:abstractNum w:abstractNumId="308">
    <w:nsid w:val="620237DA"/>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09">
    <w:nsid w:val="621D4B05"/>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10">
    <w:nsid w:val="6224478E"/>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11">
    <w:nsid w:val="62CA2FED"/>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12">
    <w:nsid w:val="62DE2FB3"/>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313">
    <w:nsid w:val="63493169"/>
    <w:multiLevelType w:val="singleLevel"/>
    <w:tmpl w:val="152ED536"/>
    <w:lvl w:ilvl="0">
      <w:start w:val="1"/>
      <w:numFmt w:val="lowerLetter"/>
      <w:lvlText w:val="(%1)"/>
      <w:legacy w:legacy="1" w:legacySpace="0" w:legacyIndent="399"/>
      <w:lvlJc w:val="left"/>
      <w:rPr>
        <w:rFonts w:ascii="Times New Roman" w:hAnsi="Times New Roman" w:cs="Times New Roman" w:hint="default"/>
      </w:rPr>
    </w:lvl>
  </w:abstractNum>
  <w:abstractNum w:abstractNumId="314">
    <w:nsid w:val="634E0404"/>
    <w:multiLevelType w:val="singleLevel"/>
    <w:tmpl w:val="3252B91A"/>
    <w:lvl w:ilvl="0">
      <w:start w:val="2"/>
      <w:numFmt w:val="decimal"/>
      <w:lvlText w:val="(%1)"/>
      <w:legacy w:legacy="1" w:legacySpace="0" w:legacyIndent="388"/>
      <w:lvlJc w:val="left"/>
      <w:rPr>
        <w:rFonts w:ascii="Times New Roman" w:hAnsi="Times New Roman" w:cs="Times New Roman" w:hint="default"/>
      </w:rPr>
    </w:lvl>
  </w:abstractNum>
  <w:abstractNum w:abstractNumId="315">
    <w:nsid w:val="636E445A"/>
    <w:multiLevelType w:val="singleLevel"/>
    <w:tmpl w:val="E862B622"/>
    <w:lvl w:ilvl="0">
      <w:start w:val="3"/>
      <w:numFmt w:val="decimal"/>
      <w:lvlText w:val="(%1)"/>
      <w:legacy w:legacy="1" w:legacySpace="0" w:legacyIndent="398"/>
      <w:lvlJc w:val="left"/>
      <w:rPr>
        <w:rFonts w:ascii="Times New Roman" w:hAnsi="Times New Roman" w:cs="Times New Roman" w:hint="default"/>
      </w:rPr>
    </w:lvl>
  </w:abstractNum>
  <w:abstractNum w:abstractNumId="316">
    <w:nsid w:val="63A1643F"/>
    <w:multiLevelType w:val="singleLevel"/>
    <w:tmpl w:val="13A4DBDE"/>
    <w:lvl w:ilvl="0">
      <w:start w:val="3"/>
      <w:numFmt w:val="lowerLetter"/>
      <w:lvlText w:val="(%1)"/>
      <w:legacy w:legacy="1" w:legacySpace="0" w:legacyIndent="389"/>
      <w:lvlJc w:val="left"/>
      <w:rPr>
        <w:rFonts w:ascii="Times New Roman" w:hAnsi="Times New Roman" w:cs="Times New Roman" w:hint="default"/>
      </w:rPr>
    </w:lvl>
  </w:abstractNum>
  <w:abstractNum w:abstractNumId="317">
    <w:nsid w:val="63E752DA"/>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18">
    <w:nsid w:val="63FC7FEC"/>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319">
    <w:nsid w:val="65441C03"/>
    <w:multiLevelType w:val="singleLevel"/>
    <w:tmpl w:val="27B2551A"/>
    <w:lvl w:ilvl="0">
      <w:start w:val="2"/>
      <w:numFmt w:val="decimal"/>
      <w:lvlText w:val="(%1)"/>
      <w:legacy w:legacy="1" w:legacySpace="0" w:legacyIndent="398"/>
      <w:lvlJc w:val="left"/>
      <w:rPr>
        <w:rFonts w:ascii="Times New Roman" w:hAnsi="Times New Roman" w:cs="Times New Roman" w:hint="default"/>
      </w:rPr>
    </w:lvl>
  </w:abstractNum>
  <w:abstractNum w:abstractNumId="320">
    <w:nsid w:val="65A121F0"/>
    <w:multiLevelType w:val="singleLevel"/>
    <w:tmpl w:val="644ACC0C"/>
    <w:lvl w:ilvl="0">
      <w:start w:val="3"/>
      <w:numFmt w:val="lowerLetter"/>
      <w:lvlText w:val="(%1)"/>
      <w:legacy w:legacy="1" w:legacySpace="0" w:legacyIndent="403"/>
      <w:lvlJc w:val="left"/>
      <w:rPr>
        <w:rFonts w:ascii="Times New Roman" w:hAnsi="Times New Roman" w:cs="Times New Roman" w:hint="default"/>
      </w:rPr>
    </w:lvl>
  </w:abstractNum>
  <w:abstractNum w:abstractNumId="321">
    <w:nsid w:val="65B528A3"/>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322">
    <w:nsid w:val="664A66E6"/>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323">
    <w:nsid w:val="66662607"/>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324">
    <w:nsid w:val="67284414"/>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325">
    <w:nsid w:val="674F185F"/>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26">
    <w:nsid w:val="67BE1F4C"/>
    <w:multiLevelType w:val="singleLevel"/>
    <w:tmpl w:val="27B2551A"/>
    <w:lvl w:ilvl="0">
      <w:start w:val="2"/>
      <w:numFmt w:val="decimal"/>
      <w:lvlText w:val="(%1)"/>
      <w:legacy w:legacy="1" w:legacySpace="0" w:legacyIndent="398"/>
      <w:lvlJc w:val="left"/>
      <w:rPr>
        <w:rFonts w:ascii="Times New Roman" w:hAnsi="Times New Roman" w:cs="Times New Roman" w:hint="default"/>
      </w:rPr>
    </w:lvl>
  </w:abstractNum>
  <w:abstractNum w:abstractNumId="327">
    <w:nsid w:val="681A7EBA"/>
    <w:multiLevelType w:val="singleLevel"/>
    <w:tmpl w:val="A762EBEA"/>
    <w:lvl w:ilvl="0">
      <w:start w:val="1"/>
      <w:numFmt w:val="lowerLetter"/>
      <w:lvlText w:val="(%1)"/>
      <w:legacy w:legacy="1" w:legacySpace="0" w:legacyIndent="384"/>
      <w:lvlJc w:val="left"/>
      <w:rPr>
        <w:rFonts w:ascii="Times New Roman" w:hAnsi="Times New Roman" w:cs="Times New Roman" w:hint="default"/>
      </w:rPr>
    </w:lvl>
  </w:abstractNum>
  <w:abstractNum w:abstractNumId="328">
    <w:nsid w:val="68777C1A"/>
    <w:multiLevelType w:val="singleLevel"/>
    <w:tmpl w:val="3252B91A"/>
    <w:lvl w:ilvl="0">
      <w:start w:val="2"/>
      <w:numFmt w:val="decimal"/>
      <w:lvlText w:val="(%1)"/>
      <w:legacy w:legacy="1" w:legacySpace="0" w:legacyIndent="388"/>
      <w:lvlJc w:val="left"/>
      <w:rPr>
        <w:rFonts w:ascii="Times New Roman" w:hAnsi="Times New Roman" w:cs="Times New Roman" w:hint="default"/>
      </w:rPr>
    </w:lvl>
  </w:abstractNum>
  <w:abstractNum w:abstractNumId="329">
    <w:nsid w:val="688E6356"/>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330">
    <w:nsid w:val="68B41C1A"/>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31">
    <w:nsid w:val="68BB0AC4"/>
    <w:multiLevelType w:val="singleLevel"/>
    <w:tmpl w:val="7EE214BE"/>
    <w:lvl w:ilvl="0">
      <w:start w:val="2"/>
      <w:numFmt w:val="lowerLetter"/>
      <w:lvlText w:val="(%1)"/>
      <w:legacy w:legacy="1" w:legacySpace="0" w:legacyIndent="398"/>
      <w:lvlJc w:val="left"/>
      <w:rPr>
        <w:rFonts w:ascii="Times New Roman" w:hAnsi="Times New Roman" w:cs="Times New Roman" w:hint="default"/>
      </w:rPr>
    </w:lvl>
  </w:abstractNum>
  <w:abstractNum w:abstractNumId="332">
    <w:nsid w:val="68E43AD8"/>
    <w:multiLevelType w:val="singleLevel"/>
    <w:tmpl w:val="A762EBEA"/>
    <w:lvl w:ilvl="0">
      <w:start w:val="1"/>
      <w:numFmt w:val="lowerLetter"/>
      <w:lvlText w:val="(%1)"/>
      <w:legacy w:legacy="1" w:legacySpace="0" w:legacyIndent="384"/>
      <w:lvlJc w:val="left"/>
      <w:rPr>
        <w:rFonts w:ascii="Times New Roman" w:hAnsi="Times New Roman" w:cs="Times New Roman" w:hint="default"/>
      </w:rPr>
    </w:lvl>
  </w:abstractNum>
  <w:abstractNum w:abstractNumId="333">
    <w:nsid w:val="68F137F1"/>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334">
    <w:nsid w:val="694F522C"/>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335">
    <w:nsid w:val="69BE74DF"/>
    <w:multiLevelType w:val="singleLevel"/>
    <w:tmpl w:val="A762EBEA"/>
    <w:lvl w:ilvl="0">
      <w:start w:val="1"/>
      <w:numFmt w:val="lowerLetter"/>
      <w:lvlText w:val="(%1)"/>
      <w:legacy w:legacy="1" w:legacySpace="0" w:legacyIndent="384"/>
      <w:lvlJc w:val="left"/>
      <w:rPr>
        <w:rFonts w:ascii="Times New Roman" w:hAnsi="Times New Roman" w:cs="Times New Roman" w:hint="default"/>
      </w:rPr>
    </w:lvl>
  </w:abstractNum>
  <w:abstractNum w:abstractNumId="336">
    <w:nsid w:val="6A2D04AE"/>
    <w:multiLevelType w:val="singleLevel"/>
    <w:tmpl w:val="A762EBEA"/>
    <w:lvl w:ilvl="0">
      <w:start w:val="1"/>
      <w:numFmt w:val="lowerLetter"/>
      <w:lvlText w:val="(%1)"/>
      <w:legacy w:legacy="1" w:legacySpace="0" w:legacyIndent="384"/>
      <w:lvlJc w:val="left"/>
      <w:rPr>
        <w:rFonts w:ascii="Times New Roman" w:hAnsi="Times New Roman" w:cs="Times New Roman" w:hint="default"/>
      </w:rPr>
    </w:lvl>
  </w:abstractNum>
  <w:abstractNum w:abstractNumId="337">
    <w:nsid w:val="6AF223A1"/>
    <w:multiLevelType w:val="singleLevel"/>
    <w:tmpl w:val="3A403C3E"/>
    <w:lvl w:ilvl="0">
      <w:start w:val="3"/>
      <w:numFmt w:val="lowerLetter"/>
      <w:lvlText w:val="(%1)"/>
      <w:legacy w:legacy="1" w:legacySpace="0" w:legacyIndent="394"/>
      <w:lvlJc w:val="left"/>
      <w:rPr>
        <w:rFonts w:ascii="Times New Roman" w:hAnsi="Times New Roman" w:cs="Times New Roman" w:hint="default"/>
      </w:rPr>
    </w:lvl>
  </w:abstractNum>
  <w:abstractNum w:abstractNumId="338">
    <w:nsid w:val="6B102296"/>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339">
    <w:nsid w:val="6B1564ED"/>
    <w:multiLevelType w:val="singleLevel"/>
    <w:tmpl w:val="83642A12"/>
    <w:lvl w:ilvl="0">
      <w:start w:val="2"/>
      <w:numFmt w:val="lowerLetter"/>
      <w:lvlText w:val="(%1)"/>
      <w:legacy w:legacy="1" w:legacySpace="0" w:legacyIndent="394"/>
      <w:lvlJc w:val="left"/>
      <w:rPr>
        <w:rFonts w:ascii="Times New Roman" w:hAnsi="Times New Roman" w:cs="Times New Roman" w:hint="default"/>
      </w:rPr>
    </w:lvl>
  </w:abstractNum>
  <w:abstractNum w:abstractNumId="340">
    <w:nsid w:val="6B224BBE"/>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41">
    <w:nsid w:val="6B2C4DA7"/>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342">
    <w:nsid w:val="6B3769EC"/>
    <w:multiLevelType w:val="singleLevel"/>
    <w:tmpl w:val="81ECB372"/>
    <w:lvl w:ilvl="0">
      <w:start w:val="1"/>
      <w:numFmt w:val="lowerLetter"/>
      <w:lvlText w:val="(%1)"/>
      <w:legacy w:legacy="1" w:legacySpace="0" w:legacyIndent="451"/>
      <w:lvlJc w:val="left"/>
      <w:rPr>
        <w:rFonts w:ascii="Times New Roman" w:hAnsi="Times New Roman" w:cs="Times New Roman" w:hint="default"/>
      </w:rPr>
    </w:lvl>
  </w:abstractNum>
  <w:abstractNum w:abstractNumId="343">
    <w:nsid w:val="6D650FC3"/>
    <w:multiLevelType w:val="singleLevel"/>
    <w:tmpl w:val="AE9C3794"/>
    <w:lvl w:ilvl="0">
      <w:start w:val="4"/>
      <w:numFmt w:val="lowerLetter"/>
      <w:lvlText w:val="(%1)"/>
      <w:legacy w:legacy="1" w:legacySpace="0" w:legacyIndent="398"/>
      <w:lvlJc w:val="left"/>
      <w:rPr>
        <w:rFonts w:ascii="Times New Roman" w:hAnsi="Times New Roman" w:cs="Times New Roman" w:hint="default"/>
      </w:rPr>
    </w:lvl>
  </w:abstractNum>
  <w:abstractNum w:abstractNumId="344">
    <w:nsid w:val="6D994343"/>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45">
    <w:nsid w:val="6DD13B4C"/>
    <w:multiLevelType w:val="singleLevel"/>
    <w:tmpl w:val="4252CD1A"/>
    <w:lvl w:ilvl="0">
      <w:start w:val="2"/>
      <w:numFmt w:val="decimal"/>
      <w:lvlText w:val="(%1)"/>
      <w:legacy w:legacy="1" w:legacySpace="0" w:legacyIndent="403"/>
      <w:lvlJc w:val="left"/>
      <w:rPr>
        <w:rFonts w:ascii="Times New Roman" w:hAnsi="Times New Roman" w:cs="Times New Roman" w:hint="default"/>
      </w:rPr>
    </w:lvl>
  </w:abstractNum>
  <w:abstractNum w:abstractNumId="346">
    <w:nsid w:val="6DE53085"/>
    <w:multiLevelType w:val="singleLevel"/>
    <w:tmpl w:val="3252B91A"/>
    <w:lvl w:ilvl="0">
      <w:start w:val="2"/>
      <w:numFmt w:val="decimal"/>
      <w:lvlText w:val="(%1)"/>
      <w:legacy w:legacy="1" w:legacySpace="0" w:legacyIndent="388"/>
      <w:lvlJc w:val="left"/>
      <w:rPr>
        <w:rFonts w:ascii="Times New Roman" w:hAnsi="Times New Roman" w:cs="Times New Roman" w:hint="default"/>
      </w:rPr>
    </w:lvl>
  </w:abstractNum>
  <w:abstractNum w:abstractNumId="347">
    <w:nsid w:val="6E016F01"/>
    <w:multiLevelType w:val="singleLevel"/>
    <w:tmpl w:val="6F14D4F6"/>
    <w:lvl w:ilvl="0">
      <w:start w:val="2"/>
      <w:numFmt w:val="decimal"/>
      <w:lvlText w:val="(%1)"/>
      <w:legacy w:legacy="1" w:legacySpace="0" w:legacyIndent="394"/>
      <w:lvlJc w:val="left"/>
      <w:rPr>
        <w:rFonts w:ascii="Times New Roman" w:hAnsi="Times New Roman" w:cs="Times New Roman" w:hint="default"/>
      </w:rPr>
    </w:lvl>
  </w:abstractNum>
  <w:abstractNum w:abstractNumId="348">
    <w:nsid w:val="6ED94479"/>
    <w:multiLevelType w:val="singleLevel"/>
    <w:tmpl w:val="3252B91A"/>
    <w:lvl w:ilvl="0">
      <w:start w:val="2"/>
      <w:numFmt w:val="decimal"/>
      <w:lvlText w:val="(%1)"/>
      <w:legacy w:legacy="1" w:legacySpace="0" w:legacyIndent="389"/>
      <w:lvlJc w:val="left"/>
      <w:rPr>
        <w:rFonts w:ascii="Times New Roman" w:hAnsi="Times New Roman" w:cs="Times New Roman" w:hint="default"/>
      </w:rPr>
    </w:lvl>
  </w:abstractNum>
  <w:abstractNum w:abstractNumId="349">
    <w:nsid w:val="6F060570"/>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50">
    <w:nsid w:val="6F4170DD"/>
    <w:multiLevelType w:val="singleLevel"/>
    <w:tmpl w:val="2F1236B8"/>
    <w:lvl w:ilvl="0">
      <w:start w:val="1"/>
      <w:numFmt w:val="lowerLetter"/>
      <w:lvlText w:val="(%1)"/>
      <w:legacy w:legacy="1" w:legacySpace="0" w:legacyIndent="398"/>
      <w:lvlJc w:val="left"/>
      <w:rPr>
        <w:rFonts w:ascii="Times New Roman" w:hAnsi="Times New Roman" w:cs="Times New Roman" w:hint="default"/>
      </w:rPr>
    </w:lvl>
  </w:abstractNum>
  <w:abstractNum w:abstractNumId="351">
    <w:nsid w:val="6F6D0666"/>
    <w:multiLevelType w:val="singleLevel"/>
    <w:tmpl w:val="311EB30E"/>
    <w:lvl w:ilvl="0">
      <w:start w:val="2"/>
      <w:numFmt w:val="lowerLetter"/>
      <w:lvlText w:val="(%1)"/>
      <w:legacy w:legacy="1" w:legacySpace="0" w:legacyIndent="389"/>
      <w:lvlJc w:val="left"/>
      <w:rPr>
        <w:rFonts w:ascii="Times New Roman" w:hAnsi="Times New Roman" w:cs="Times New Roman" w:hint="default"/>
      </w:rPr>
    </w:lvl>
  </w:abstractNum>
  <w:abstractNum w:abstractNumId="352">
    <w:nsid w:val="6FFA0A9D"/>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53">
    <w:nsid w:val="70651BFF"/>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354">
    <w:nsid w:val="70F94256"/>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55">
    <w:nsid w:val="71767D12"/>
    <w:multiLevelType w:val="singleLevel"/>
    <w:tmpl w:val="6F14D4F6"/>
    <w:lvl w:ilvl="0">
      <w:start w:val="2"/>
      <w:numFmt w:val="decimal"/>
      <w:lvlText w:val="(%1)"/>
      <w:legacy w:legacy="1" w:legacySpace="0" w:legacyIndent="393"/>
      <w:lvlJc w:val="left"/>
      <w:rPr>
        <w:rFonts w:ascii="Times New Roman" w:hAnsi="Times New Roman" w:cs="Times New Roman" w:hint="default"/>
      </w:rPr>
    </w:lvl>
  </w:abstractNum>
  <w:abstractNum w:abstractNumId="356">
    <w:nsid w:val="71D305FE"/>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357">
    <w:nsid w:val="722E306A"/>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358">
    <w:nsid w:val="723B13C6"/>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359">
    <w:nsid w:val="72A45FB9"/>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60">
    <w:nsid w:val="74070F87"/>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61">
    <w:nsid w:val="744B2516"/>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362">
    <w:nsid w:val="74885776"/>
    <w:multiLevelType w:val="singleLevel"/>
    <w:tmpl w:val="644ACC0C"/>
    <w:lvl w:ilvl="0">
      <w:start w:val="3"/>
      <w:numFmt w:val="lowerLetter"/>
      <w:lvlText w:val="(%1)"/>
      <w:legacy w:legacy="1" w:legacySpace="0" w:legacyIndent="403"/>
      <w:lvlJc w:val="left"/>
      <w:rPr>
        <w:rFonts w:ascii="Times New Roman" w:hAnsi="Times New Roman" w:cs="Times New Roman" w:hint="default"/>
      </w:rPr>
    </w:lvl>
  </w:abstractNum>
  <w:abstractNum w:abstractNumId="363">
    <w:nsid w:val="74B87AFC"/>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364">
    <w:nsid w:val="74E0744D"/>
    <w:multiLevelType w:val="singleLevel"/>
    <w:tmpl w:val="EEF23B60"/>
    <w:lvl w:ilvl="0">
      <w:start w:val="2"/>
      <w:numFmt w:val="decimal"/>
      <w:lvlText w:val="(%1)"/>
      <w:legacy w:legacy="1" w:legacySpace="0" w:legacyIndent="374"/>
      <w:lvlJc w:val="left"/>
      <w:rPr>
        <w:rFonts w:ascii="Times New Roman" w:hAnsi="Times New Roman" w:cs="Times New Roman" w:hint="default"/>
      </w:rPr>
    </w:lvl>
  </w:abstractNum>
  <w:abstractNum w:abstractNumId="365">
    <w:nsid w:val="75602286"/>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66">
    <w:nsid w:val="75E7699F"/>
    <w:multiLevelType w:val="singleLevel"/>
    <w:tmpl w:val="4252CD1A"/>
    <w:lvl w:ilvl="0">
      <w:start w:val="2"/>
      <w:numFmt w:val="decimal"/>
      <w:lvlText w:val="(%1)"/>
      <w:legacy w:legacy="1" w:legacySpace="0" w:legacyIndent="403"/>
      <w:lvlJc w:val="left"/>
      <w:rPr>
        <w:rFonts w:ascii="Times New Roman" w:hAnsi="Times New Roman" w:cs="Times New Roman" w:hint="default"/>
      </w:rPr>
    </w:lvl>
  </w:abstractNum>
  <w:abstractNum w:abstractNumId="367">
    <w:nsid w:val="766F622E"/>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68">
    <w:nsid w:val="76E87DDA"/>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369">
    <w:nsid w:val="76EA5021"/>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370">
    <w:nsid w:val="771F2221"/>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71">
    <w:nsid w:val="774322A8"/>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372">
    <w:nsid w:val="77EC6DA7"/>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373">
    <w:nsid w:val="77F83AC9"/>
    <w:multiLevelType w:val="singleLevel"/>
    <w:tmpl w:val="6F14D4F6"/>
    <w:lvl w:ilvl="0">
      <w:start w:val="2"/>
      <w:numFmt w:val="decimal"/>
      <w:lvlText w:val="(%1)"/>
      <w:legacy w:legacy="1" w:legacySpace="0" w:legacyIndent="394"/>
      <w:lvlJc w:val="left"/>
      <w:rPr>
        <w:rFonts w:ascii="Times New Roman" w:hAnsi="Times New Roman" w:cs="Times New Roman" w:hint="default"/>
      </w:rPr>
    </w:lvl>
  </w:abstractNum>
  <w:abstractNum w:abstractNumId="374">
    <w:nsid w:val="782C7999"/>
    <w:multiLevelType w:val="singleLevel"/>
    <w:tmpl w:val="4B209CF8"/>
    <w:lvl w:ilvl="0">
      <w:start w:val="4"/>
      <w:numFmt w:val="lowerLetter"/>
      <w:lvlText w:val="(%1)"/>
      <w:legacy w:legacy="1" w:legacySpace="0" w:legacyIndent="394"/>
      <w:lvlJc w:val="left"/>
      <w:rPr>
        <w:rFonts w:ascii="Times New Roman" w:hAnsi="Times New Roman" w:cs="Times New Roman" w:hint="default"/>
      </w:rPr>
    </w:lvl>
  </w:abstractNum>
  <w:abstractNum w:abstractNumId="375">
    <w:nsid w:val="784369AF"/>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376">
    <w:nsid w:val="784B27B6"/>
    <w:multiLevelType w:val="singleLevel"/>
    <w:tmpl w:val="82E4DFDE"/>
    <w:lvl w:ilvl="0">
      <w:start w:val="1"/>
      <w:numFmt w:val="lowerLetter"/>
      <w:lvlText w:val="(%1)"/>
      <w:legacy w:legacy="1" w:legacySpace="0" w:legacyIndent="403"/>
      <w:lvlJc w:val="left"/>
      <w:rPr>
        <w:rFonts w:ascii="Times New Roman" w:hAnsi="Times New Roman" w:cs="Times New Roman" w:hint="default"/>
      </w:rPr>
    </w:lvl>
  </w:abstractNum>
  <w:abstractNum w:abstractNumId="377">
    <w:nsid w:val="7858212C"/>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378">
    <w:nsid w:val="78B510C7"/>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79">
    <w:nsid w:val="78D55817"/>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80">
    <w:nsid w:val="7949363E"/>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381">
    <w:nsid w:val="79A760B9"/>
    <w:multiLevelType w:val="singleLevel"/>
    <w:tmpl w:val="6F14D4F6"/>
    <w:lvl w:ilvl="0">
      <w:start w:val="2"/>
      <w:numFmt w:val="decimal"/>
      <w:lvlText w:val="(%1)"/>
      <w:legacy w:legacy="1" w:legacySpace="0" w:legacyIndent="394"/>
      <w:lvlJc w:val="left"/>
      <w:rPr>
        <w:rFonts w:ascii="Times New Roman" w:hAnsi="Times New Roman" w:cs="Times New Roman" w:hint="default"/>
      </w:rPr>
    </w:lvl>
  </w:abstractNum>
  <w:abstractNum w:abstractNumId="382">
    <w:nsid w:val="79CE2379"/>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83">
    <w:nsid w:val="7BB3685E"/>
    <w:multiLevelType w:val="singleLevel"/>
    <w:tmpl w:val="DC7C35F4"/>
    <w:lvl w:ilvl="0">
      <w:start w:val="2"/>
      <w:numFmt w:val="decimal"/>
      <w:lvlText w:val="(%1)"/>
      <w:legacy w:legacy="1" w:legacySpace="0" w:legacyIndent="384"/>
      <w:lvlJc w:val="left"/>
      <w:rPr>
        <w:rFonts w:ascii="Times New Roman" w:hAnsi="Times New Roman" w:cs="Times New Roman" w:hint="default"/>
      </w:rPr>
    </w:lvl>
  </w:abstractNum>
  <w:abstractNum w:abstractNumId="384">
    <w:nsid w:val="7BF35C0B"/>
    <w:multiLevelType w:val="singleLevel"/>
    <w:tmpl w:val="AE9C3794"/>
    <w:lvl w:ilvl="0">
      <w:start w:val="4"/>
      <w:numFmt w:val="lowerLetter"/>
      <w:lvlText w:val="(%1)"/>
      <w:legacy w:legacy="1" w:legacySpace="0" w:legacyIndent="398"/>
      <w:lvlJc w:val="left"/>
      <w:rPr>
        <w:rFonts w:ascii="Times New Roman" w:hAnsi="Times New Roman" w:cs="Times New Roman" w:hint="default"/>
      </w:rPr>
    </w:lvl>
  </w:abstractNum>
  <w:abstractNum w:abstractNumId="385">
    <w:nsid w:val="7C075EBE"/>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abstractNum w:abstractNumId="386">
    <w:nsid w:val="7C0F1F7A"/>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387">
    <w:nsid w:val="7C8F54FB"/>
    <w:multiLevelType w:val="singleLevel"/>
    <w:tmpl w:val="27B2551A"/>
    <w:lvl w:ilvl="0">
      <w:start w:val="2"/>
      <w:numFmt w:val="decimal"/>
      <w:lvlText w:val="(%1)"/>
      <w:legacy w:legacy="1" w:legacySpace="0" w:legacyIndent="398"/>
      <w:lvlJc w:val="left"/>
      <w:rPr>
        <w:rFonts w:ascii="Times New Roman" w:hAnsi="Times New Roman" w:cs="Times New Roman" w:hint="default"/>
      </w:rPr>
    </w:lvl>
  </w:abstractNum>
  <w:abstractNum w:abstractNumId="388">
    <w:nsid w:val="7CB61330"/>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389">
    <w:nsid w:val="7CCE4FFA"/>
    <w:multiLevelType w:val="singleLevel"/>
    <w:tmpl w:val="6F14D4F6"/>
    <w:lvl w:ilvl="0">
      <w:start w:val="2"/>
      <w:numFmt w:val="decimal"/>
      <w:lvlText w:val="(%1)"/>
      <w:legacy w:legacy="1" w:legacySpace="0" w:legacyIndent="394"/>
      <w:lvlJc w:val="left"/>
      <w:rPr>
        <w:rFonts w:ascii="Times New Roman" w:hAnsi="Times New Roman" w:cs="Times New Roman" w:hint="default"/>
      </w:rPr>
    </w:lvl>
  </w:abstractNum>
  <w:abstractNum w:abstractNumId="390">
    <w:nsid w:val="7E990C46"/>
    <w:multiLevelType w:val="singleLevel"/>
    <w:tmpl w:val="4748EB5C"/>
    <w:lvl w:ilvl="0">
      <w:start w:val="1"/>
      <w:numFmt w:val="lowerLetter"/>
      <w:lvlText w:val="(%1)"/>
      <w:legacy w:legacy="1" w:legacySpace="0" w:legacyIndent="394"/>
      <w:lvlJc w:val="left"/>
      <w:rPr>
        <w:rFonts w:ascii="Times New Roman" w:hAnsi="Times New Roman" w:cs="Times New Roman" w:hint="default"/>
      </w:rPr>
    </w:lvl>
  </w:abstractNum>
  <w:abstractNum w:abstractNumId="391">
    <w:nsid w:val="7F3C79BF"/>
    <w:multiLevelType w:val="singleLevel"/>
    <w:tmpl w:val="22A2186E"/>
    <w:lvl w:ilvl="0">
      <w:start w:val="2"/>
      <w:numFmt w:val="decimal"/>
      <w:lvlText w:val="(%1)"/>
      <w:legacy w:legacy="1" w:legacySpace="0" w:legacyIndent="384"/>
      <w:lvlJc w:val="left"/>
      <w:rPr>
        <w:rFonts w:ascii="Times New Roman" w:hAnsi="Times New Roman" w:cs="Times New Roman" w:hint="default"/>
      </w:rPr>
    </w:lvl>
  </w:abstractNum>
  <w:abstractNum w:abstractNumId="392">
    <w:nsid w:val="7FA10834"/>
    <w:multiLevelType w:val="singleLevel"/>
    <w:tmpl w:val="9A869528"/>
    <w:lvl w:ilvl="0">
      <w:start w:val="1"/>
      <w:numFmt w:val="lowerLetter"/>
      <w:lvlText w:val="(%1)"/>
      <w:legacy w:legacy="1" w:legacySpace="0" w:legacyIndent="389"/>
      <w:lvlJc w:val="left"/>
      <w:rPr>
        <w:rFonts w:ascii="Times New Roman" w:hAnsi="Times New Roman" w:cs="Times New Roman" w:hint="default"/>
      </w:rPr>
    </w:lvl>
  </w:abstractNum>
  <w:abstractNum w:abstractNumId="393">
    <w:nsid w:val="7FF54136"/>
    <w:multiLevelType w:val="singleLevel"/>
    <w:tmpl w:val="152ED536"/>
    <w:lvl w:ilvl="0">
      <w:start w:val="1"/>
      <w:numFmt w:val="lowerLetter"/>
      <w:lvlText w:val="(%1)"/>
      <w:legacy w:legacy="1" w:legacySpace="0" w:legacyIndent="398"/>
      <w:lvlJc w:val="left"/>
      <w:rPr>
        <w:rFonts w:ascii="Times New Roman" w:hAnsi="Times New Roman" w:cs="Times New Roman" w:hint="default"/>
      </w:rPr>
    </w:lvl>
  </w:abstractNum>
  <w:abstractNum w:abstractNumId="394">
    <w:nsid w:val="7FFD586A"/>
    <w:multiLevelType w:val="singleLevel"/>
    <w:tmpl w:val="4748EB5C"/>
    <w:lvl w:ilvl="0">
      <w:start w:val="1"/>
      <w:numFmt w:val="lowerLetter"/>
      <w:lvlText w:val="(%1)"/>
      <w:legacy w:legacy="1" w:legacySpace="0" w:legacyIndent="393"/>
      <w:lvlJc w:val="left"/>
      <w:rPr>
        <w:rFonts w:ascii="Times New Roman" w:hAnsi="Times New Roman" w:cs="Times New Roman" w:hint="default"/>
      </w:rPr>
    </w:lvl>
  </w:abstractNum>
  <w:num w:numId="1">
    <w:abstractNumId w:val="257"/>
  </w:num>
  <w:num w:numId="2">
    <w:abstractNumId w:val="320"/>
  </w:num>
  <w:num w:numId="3">
    <w:abstractNumId w:val="187"/>
  </w:num>
  <w:num w:numId="4">
    <w:abstractNumId w:val="287"/>
  </w:num>
  <w:num w:numId="5">
    <w:abstractNumId w:val="55"/>
  </w:num>
  <w:num w:numId="6">
    <w:abstractNumId w:val="236"/>
  </w:num>
  <w:num w:numId="7">
    <w:abstractNumId w:val="342"/>
  </w:num>
  <w:num w:numId="8">
    <w:abstractNumId w:val="284"/>
  </w:num>
  <w:num w:numId="9">
    <w:abstractNumId w:val="104"/>
  </w:num>
  <w:num w:numId="10">
    <w:abstractNumId w:val="254"/>
  </w:num>
  <w:num w:numId="11">
    <w:abstractNumId w:val="78"/>
  </w:num>
  <w:num w:numId="12">
    <w:abstractNumId w:val="46"/>
  </w:num>
  <w:num w:numId="13">
    <w:abstractNumId w:val="241"/>
  </w:num>
  <w:num w:numId="14">
    <w:abstractNumId w:val="86"/>
  </w:num>
  <w:num w:numId="15">
    <w:abstractNumId w:val="335"/>
  </w:num>
  <w:num w:numId="16">
    <w:abstractNumId w:val="158"/>
  </w:num>
  <w:num w:numId="17">
    <w:abstractNumId w:val="261"/>
  </w:num>
  <w:num w:numId="18">
    <w:abstractNumId w:val="44"/>
  </w:num>
  <w:num w:numId="19">
    <w:abstractNumId w:val="309"/>
  </w:num>
  <w:num w:numId="20">
    <w:abstractNumId w:val="137"/>
  </w:num>
  <w:num w:numId="21">
    <w:abstractNumId w:val="282"/>
  </w:num>
  <w:num w:numId="22">
    <w:abstractNumId w:val="269"/>
  </w:num>
  <w:num w:numId="23">
    <w:abstractNumId w:val="368"/>
  </w:num>
  <w:num w:numId="24">
    <w:abstractNumId w:val="118"/>
  </w:num>
  <w:num w:numId="25">
    <w:abstractNumId w:val="303"/>
  </w:num>
  <w:num w:numId="26">
    <w:abstractNumId w:val="345"/>
  </w:num>
  <w:num w:numId="27">
    <w:abstractNumId w:val="345"/>
    <w:lvlOverride w:ilvl="0">
      <w:lvl w:ilvl="0">
        <w:start w:val="2"/>
        <w:numFmt w:val="decimal"/>
        <w:lvlText w:val="(%1)"/>
        <w:legacy w:legacy="1" w:legacySpace="0" w:legacyIndent="404"/>
        <w:lvlJc w:val="left"/>
        <w:rPr>
          <w:rFonts w:ascii="Times New Roman" w:hAnsi="Times New Roman" w:cs="Times New Roman" w:hint="default"/>
        </w:rPr>
      </w:lvl>
    </w:lvlOverride>
  </w:num>
  <w:num w:numId="28">
    <w:abstractNumId w:val="351"/>
  </w:num>
  <w:num w:numId="29">
    <w:abstractNumId w:val="307"/>
  </w:num>
  <w:num w:numId="30">
    <w:abstractNumId w:val="298"/>
  </w:num>
  <w:num w:numId="31">
    <w:abstractNumId w:val="285"/>
  </w:num>
  <w:num w:numId="32">
    <w:abstractNumId w:val="285"/>
    <w:lvlOverride w:ilvl="0">
      <w:lvl w:ilvl="0">
        <w:start w:val="1"/>
        <w:numFmt w:val="lowerLetter"/>
        <w:lvlText w:val="(%1)"/>
        <w:legacy w:legacy="1" w:legacySpace="0" w:legacyIndent="393"/>
        <w:lvlJc w:val="left"/>
        <w:rPr>
          <w:rFonts w:ascii="Times New Roman" w:hAnsi="Times New Roman" w:cs="Times New Roman" w:hint="default"/>
        </w:rPr>
      </w:lvl>
    </w:lvlOverride>
  </w:num>
  <w:num w:numId="33">
    <w:abstractNumId w:val="316"/>
  </w:num>
  <w:num w:numId="34">
    <w:abstractNumId w:val="228"/>
  </w:num>
  <w:num w:numId="35">
    <w:abstractNumId w:val="30"/>
  </w:num>
  <w:num w:numId="36">
    <w:abstractNumId w:val="114"/>
  </w:num>
  <w:num w:numId="37">
    <w:abstractNumId w:val="8"/>
  </w:num>
  <w:num w:numId="38">
    <w:abstractNumId w:val="350"/>
  </w:num>
  <w:num w:numId="39">
    <w:abstractNumId w:val="184"/>
  </w:num>
  <w:num w:numId="40">
    <w:abstractNumId w:val="184"/>
    <w:lvlOverride w:ilvl="0">
      <w:lvl w:ilvl="0">
        <w:start w:val="1"/>
        <w:numFmt w:val="lowerLetter"/>
        <w:lvlText w:val="(%1)"/>
        <w:legacy w:legacy="1" w:legacySpace="0" w:legacyIndent="388"/>
        <w:lvlJc w:val="left"/>
        <w:rPr>
          <w:rFonts w:ascii="Times New Roman" w:hAnsi="Times New Roman" w:cs="Times New Roman" w:hint="default"/>
        </w:rPr>
      </w:lvl>
    </w:lvlOverride>
  </w:num>
  <w:num w:numId="41">
    <w:abstractNumId w:val="151"/>
  </w:num>
  <w:num w:numId="42">
    <w:abstractNumId w:val="164"/>
  </w:num>
  <w:num w:numId="43">
    <w:abstractNumId w:val="111"/>
  </w:num>
  <w:num w:numId="44">
    <w:abstractNumId w:val="147"/>
  </w:num>
  <w:num w:numId="45">
    <w:abstractNumId w:val="50"/>
  </w:num>
  <w:num w:numId="46">
    <w:abstractNumId w:val="57"/>
  </w:num>
  <w:num w:numId="47">
    <w:abstractNumId w:val="226"/>
  </w:num>
  <w:num w:numId="48">
    <w:abstractNumId w:val="226"/>
    <w:lvlOverride w:ilvl="0">
      <w:lvl w:ilvl="0">
        <w:start w:val="1"/>
        <w:numFmt w:val="lowerLetter"/>
        <w:lvlText w:val="(%1)"/>
        <w:legacy w:legacy="1" w:legacySpace="0" w:legacyIndent="394"/>
        <w:lvlJc w:val="left"/>
        <w:rPr>
          <w:rFonts w:ascii="Times New Roman" w:hAnsi="Times New Roman" w:cs="Times New Roman" w:hint="default"/>
        </w:rPr>
      </w:lvl>
    </w:lvlOverride>
  </w:num>
  <w:num w:numId="49">
    <w:abstractNumId w:val="72"/>
  </w:num>
  <w:num w:numId="50">
    <w:abstractNumId w:val="126"/>
  </w:num>
  <w:num w:numId="51">
    <w:abstractNumId w:val="3"/>
  </w:num>
  <w:num w:numId="52">
    <w:abstractNumId w:val="251"/>
  </w:num>
  <w:num w:numId="53">
    <w:abstractNumId w:val="271"/>
  </w:num>
  <w:num w:numId="54">
    <w:abstractNumId w:val="65"/>
  </w:num>
  <w:num w:numId="55">
    <w:abstractNumId w:val="65"/>
    <w:lvlOverride w:ilvl="0">
      <w:lvl w:ilvl="0">
        <w:start w:val="2"/>
        <w:numFmt w:val="decimal"/>
        <w:lvlText w:val="(%1)"/>
        <w:legacy w:legacy="1" w:legacySpace="0" w:legacyIndent="389"/>
        <w:lvlJc w:val="left"/>
        <w:rPr>
          <w:rFonts w:ascii="Times New Roman" w:hAnsi="Times New Roman" w:cs="Times New Roman" w:hint="default"/>
        </w:rPr>
      </w:lvl>
    </w:lvlOverride>
  </w:num>
  <w:num w:numId="56">
    <w:abstractNumId w:val="321"/>
  </w:num>
  <w:num w:numId="57">
    <w:abstractNumId w:val="131"/>
  </w:num>
  <w:num w:numId="58">
    <w:abstractNumId w:val="94"/>
  </w:num>
  <w:num w:numId="59">
    <w:abstractNumId w:val="235"/>
  </w:num>
  <w:num w:numId="60">
    <w:abstractNumId w:val="385"/>
  </w:num>
  <w:num w:numId="61">
    <w:abstractNumId w:val="385"/>
    <w:lvlOverride w:ilvl="0">
      <w:lvl w:ilvl="0">
        <w:start w:val="1"/>
        <w:numFmt w:val="lowerLetter"/>
        <w:lvlText w:val="(%1)"/>
        <w:legacy w:legacy="1" w:legacySpace="0" w:legacyIndent="394"/>
        <w:lvlJc w:val="left"/>
        <w:rPr>
          <w:rFonts w:ascii="Times New Roman" w:hAnsi="Times New Roman" w:cs="Times New Roman" w:hint="default"/>
        </w:rPr>
      </w:lvl>
    </w:lvlOverride>
  </w:num>
  <w:num w:numId="62">
    <w:abstractNumId w:val="175"/>
  </w:num>
  <w:num w:numId="63">
    <w:abstractNumId w:val="106"/>
  </w:num>
  <w:num w:numId="64">
    <w:abstractNumId w:val="369"/>
  </w:num>
  <w:num w:numId="65">
    <w:abstractNumId w:val="211"/>
  </w:num>
  <w:num w:numId="66">
    <w:abstractNumId w:val="71"/>
  </w:num>
  <w:num w:numId="67">
    <w:abstractNumId w:val="336"/>
  </w:num>
  <w:num w:numId="68">
    <w:abstractNumId w:val="384"/>
  </w:num>
  <w:num w:numId="69">
    <w:abstractNumId w:val="193"/>
  </w:num>
  <w:num w:numId="70">
    <w:abstractNumId w:val="88"/>
  </w:num>
  <w:num w:numId="71">
    <w:abstractNumId w:val="88"/>
    <w:lvlOverride w:ilvl="0">
      <w:lvl w:ilvl="0">
        <w:start w:val="1"/>
        <w:numFmt w:val="lowerLetter"/>
        <w:lvlText w:val="(%1)"/>
        <w:legacy w:legacy="1" w:legacySpace="0" w:legacyIndent="394"/>
        <w:lvlJc w:val="left"/>
        <w:rPr>
          <w:rFonts w:ascii="Times New Roman" w:hAnsi="Times New Roman" w:cs="Times New Roman" w:hint="default"/>
        </w:rPr>
      </w:lvl>
    </w:lvlOverride>
  </w:num>
  <w:num w:numId="72">
    <w:abstractNumId w:val="22"/>
  </w:num>
  <w:num w:numId="73">
    <w:abstractNumId w:val="270"/>
  </w:num>
  <w:num w:numId="74">
    <w:abstractNumId w:val="381"/>
  </w:num>
  <w:num w:numId="75">
    <w:abstractNumId w:val="0"/>
  </w:num>
  <w:num w:numId="76">
    <w:abstractNumId w:val="208"/>
  </w:num>
  <w:num w:numId="77">
    <w:abstractNumId w:val="82"/>
  </w:num>
  <w:num w:numId="78">
    <w:abstractNumId w:val="346"/>
  </w:num>
  <w:num w:numId="79">
    <w:abstractNumId w:val="279"/>
  </w:num>
  <w:num w:numId="80">
    <w:abstractNumId w:val="231"/>
  </w:num>
  <w:num w:numId="81">
    <w:abstractNumId w:val="392"/>
  </w:num>
  <w:num w:numId="82">
    <w:abstractNumId w:val="130"/>
  </w:num>
  <w:num w:numId="83">
    <w:abstractNumId w:val="253"/>
  </w:num>
  <w:num w:numId="84">
    <w:abstractNumId w:val="253"/>
    <w:lvlOverride w:ilvl="0">
      <w:lvl w:ilvl="0">
        <w:start w:val="3"/>
        <w:numFmt w:val="lowerLetter"/>
        <w:lvlText w:val="(%1)"/>
        <w:legacy w:legacy="1" w:legacySpace="0" w:legacyIndent="388"/>
        <w:lvlJc w:val="left"/>
        <w:rPr>
          <w:rFonts w:ascii="Times New Roman" w:hAnsi="Times New Roman" w:cs="Times New Roman" w:hint="default"/>
        </w:rPr>
      </w:lvl>
    </w:lvlOverride>
  </w:num>
  <w:num w:numId="85">
    <w:abstractNumId w:val="379"/>
  </w:num>
  <w:num w:numId="86">
    <w:abstractNumId w:val="140"/>
  </w:num>
  <w:num w:numId="87">
    <w:abstractNumId w:val="27"/>
  </w:num>
  <w:num w:numId="88">
    <w:abstractNumId w:val="27"/>
    <w:lvlOverride w:ilvl="0">
      <w:lvl w:ilvl="0">
        <w:start w:val="1"/>
        <w:numFmt w:val="lowerLetter"/>
        <w:lvlText w:val="(%1)"/>
        <w:legacy w:legacy="1" w:legacySpace="0" w:legacyIndent="398"/>
        <w:lvlJc w:val="left"/>
        <w:rPr>
          <w:rFonts w:ascii="Times New Roman" w:hAnsi="Times New Roman" w:cs="Times New Roman" w:hint="default"/>
        </w:rPr>
      </w:lvl>
    </w:lvlOverride>
  </w:num>
  <w:num w:numId="89">
    <w:abstractNumId w:val="259"/>
  </w:num>
  <w:num w:numId="90">
    <w:abstractNumId w:val="308"/>
  </w:num>
  <w:num w:numId="91">
    <w:abstractNumId w:val="155"/>
  </w:num>
  <w:num w:numId="92">
    <w:abstractNumId w:val="18"/>
  </w:num>
  <w:num w:numId="93">
    <w:abstractNumId w:val="39"/>
  </w:num>
  <w:num w:numId="94">
    <w:abstractNumId w:val="15"/>
  </w:num>
  <w:num w:numId="95">
    <w:abstractNumId w:val="80"/>
  </w:num>
  <w:num w:numId="96">
    <w:abstractNumId w:val="17"/>
  </w:num>
  <w:num w:numId="97">
    <w:abstractNumId w:val="180"/>
  </w:num>
  <w:num w:numId="98">
    <w:abstractNumId w:val="201"/>
  </w:num>
  <w:num w:numId="99">
    <w:abstractNumId w:val="194"/>
  </w:num>
  <w:num w:numId="100">
    <w:abstractNumId w:val="294"/>
  </w:num>
  <w:num w:numId="101">
    <w:abstractNumId w:val="294"/>
    <w:lvlOverride w:ilvl="0">
      <w:lvl w:ilvl="0">
        <w:start w:val="1"/>
        <w:numFmt w:val="lowerLetter"/>
        <w:lvlText w:val="(%1)"/>
        <w:legacy w:legacy="1" w:legacySpace="0" w:legacyIndent="394"/>
        <w:lvlJc w:val="left"/>
        <w:rPr>
          <w:rFonts w:ascii="Times New Roman" w:hAnsi="Times New Roman" w:cs="Times New Roman" w:hint="default"/>
        </w:rPr>
      </w:lvl>
    </w:lvlOverride>
  </w:num>
  <w:num w:numId="102">
    <w:abstractNumId w:val="344"/>
  </w:num>
  <w:num w:numId="103">
    <w:abstractNumId w:val="275"/>
  </w:num>
  <w:num w:numId="104">
    <w:abstractNumId w:val="299"/>
  </w:num>
  <w:num w:numId="105">
    <w:abstractNumId w:val="113"/>
  </w:num>
  <w:num w:numId="106">
    <w:abstractNumId w:val="87"/>
  </w:num>
  <w:num w:numId="107">
    <w:abstractNumId w:val="332"/>
  </w:num>
  <w:num w:numId="108">
    <w:abstractNumId w:val="37"/>
  </w:num>
  <w:num w:numId="109">
    <w:abstractNumId w:val="141"/>
  </w:num>
  <w:num w:numId="110">
    <w:abstractNumId w:val="77"/>
  </w:num>
  <w:num w:numId="111">
    <w:abstractNumId w:val="297"/>
  </w:num>
  <w:num w:numId="112">
    <w:abstractNumId w:val="128"/>
  </w:num>
  <w:num w:numId="113">
    <w:abstractNumId w:val="107"/>
  </w:num>
  <w:num w:numId="114">
    <w:abstractNumId w:val="304"/>
  </w:num>
  <w:num w:numId="115">
    <w:abstractNumId w:val="117"/>
  </w:num>
  <w:num w:numId="116">
    <w:abstractNumId w:val="146"/>
  </w:num>
  <w:num w:numId="117">
    <w:abstractNumId w:val="101"/>
  </w:num>
  <w:num w:numId="118">
    <w:abstractNumId w:val="143"/>
  </w:num>
  <w:num w:numId="119">
    <w:abstractNumId w:val="210"/>
  </w:num>
  <w:num w:numId="120">
    <w:abstractNumId w:val="75"/>
  </w:num>
  <w:num w:numId="121">
    <w:abstractNumId w:val="156"/>
  </w:num>
  <w:num w:numId="122">
    <w:abstractNumId w:val="185"/>
  </w:num>
  <w:num w:numId="123">
    <w:abstractNumId w:val="61"/>
  </w:num>
  <w:num w:numId="124">
    <w:abstractNumId w:val="79"/>
  </w:num>
  <w:num w:numId="125">
    <w:abstractNumId w:val="79"/>
    <w:lvlOverride w:ilvl="0">
      <w:lvl w:ilvl="0">
        <w:start w:val="1"/>
        <w:numFmt w:val="lowerLetter"/>
        <w:lvlText w:val="(%1)"/>
        <w:legacy w:legacy="1" w:legacySpace="0" w:legacyIndent="394"/>
        <w:lvlJc w:val="left"/>
        <w:rPr>
          <w:rFonts w:ascii="Times New Roman" w:hAnsi="Times New Roman" w:cs="Times New Roman" w:hint="default"/>
        </w:rPr>
      </w:lvl>
    </w:lvlOverride>
  </w:num>
  <w:num w:numId="126">
    <w:abstractNumId w:val="314"/>
  </w:num>
  <w:num w:numId="127">
    <w:abstractNumId w:val="102"/>
  </w:num>
  <w:num w:numId="128">
    <w:abstractNumId w:val="204"/>
  </w:num>
  <w:num w:numId="129">
    <w:abstractNumId w:val="354"/>
  </w:num>
  <w:num w:numId="130">
    <w:abstractNumId w:val="108"/>
  </w:num>
  <w:num w:numId="131">
    <w:abstractNumId w:val="7"/>
  </w:num>
  <w:num w:numId="132">
    <w:abstractNumId w:val="212"/>
  </w:num>
  <w:num w:numId="133">
    <w:abstractNumId w:val="212"/>
    <w:lvlOverride w:ilvl="0">
      <w:lvl w:ilvl="0">
        <w:start w:val="1"/>
        <w:numFmt w:val="lowerLetter"/>
        <w:lvlText w:val="(%1)"/>
        <w:legacy w:legacy="1" w:legacySpace="0" w:legacyIndent="398"/>
        <w:lvlJc w:val="left"/>
        <w:rPr>
          <w:rFonts w:ascii="Times New Roman" w:hAnsi="Times New Roman" w:cs="Times New Roman" w:hint="default"/>
        </w:rPr>
      </w:lvl>
    </w:lvlOverride>
  </w:num>
  <w:num w:numId="134">
    <w:abstractNumId w:val="76"/>
  </w:num>
  <w:num w:numId="135">
    <w:abstractNumId w:val="9"/>
  </w:num>
  <w:num w:numId="136">
    <w:abstractNumId w:val="206"/>
  </w:num>
  <w:num w:numId="137">
    <w:abstractNumId w:val="338"/>
  </w:num>
  <w:num w:numId="138">
    <w:abstractNumId w:val="103"/>
  </w:num>
  <w:num w:numId="139">
    <w:abstractNumId w:val="89"/>
  </w:num>
  <w:num w:numId="140">
    <w:abstractNumId w:val="89"/>
    <w:lvlOverride w:ilvl="0">
      <w:lvl w:ilvl="0">
        <w:start w:val="2"/>
        <w:numFmt w:val="decimal"/>
        <w:lvlText w:val="(%1)"/>
        <w:legacy w:legacy="1" w:legacySpace="0" w:legacyIndent="398"/>
        <w:lvlJc w:val="left"/>
        <w:rPr>
          <w:rFonts w:ascii="Times New Roman" w:hAnsi="Times New Roman" w:cs="Times New Roman" w:hint="default"/>
        </w:rPr>
      </w:lvl>
    </w:lvlOverride>
  </w:num>
  <w:num w:numId="141">
    <w:abstractNumId w:val="389"/>
  </w:num>
  <w:num w:numId="142">
    <w:abstractNumId w:val="49"/>
  </w:num>
  <w:num w:numId="143">
    <w:abstractNumId w:val="161"/>
  </w:num>
  <w:num w:numId="144">
    <w:abstractNumId w:val="200"/>
  </w:num>
  <w:num w:numId="145">
    <w:abstractNumId w:val="252"/>
  </w:num>
  <w:num w:numId="146">
    <w:abstractNumId w:val="272"/>
  </w:num>
  <w:num w:numId="147">
    <w:abstractNumId w:val="249"/>
  </w:num>
  <w:num w:numId="148">
    <w:abstractNumId w:val="136"/>
  </w:num>
  <w:num w:numId="149">
    <w:abstractNumId w:val="169"/>
  </w:num>
  <w:num w:numId="150">
    <w:abstractNumId w:val="169"/>
    <w:lvlOverride w:ilvl="0">
      <w:lvl w:ilvl="0">
        <w:start w:val="1"/>
        <w:numFmt w:val="lowerLetter"/>
        <w:lvlText w:val="(%1)"/>
        <w:legacy w:legacy="1" w:legacySpace="0" w:legacyIndent="394"/>
        <w:lvlJc w:val="left"/>
        <w:rPr>
          <w:rFonts w:ascii="Times New Roman" w:hAnsi="Times New Roman" w:cs="Times New Roman" w:hint="default"/>
        </w:rPr>
      </w:lvl>
    </w:lvlOverride>
  </w:num>
  <w:num w:numId="151">
    <w:abstractNumId w:val="382"/>
  </w:num>
  <w:num w:numId="152">
    <w:abstractNumId w:val="374"/>
  </w:num>
  <w:num w:numId="153">
    <w:abstractNumId w:val="162"/>
  </w:num>
  <w:num w:numId="154">
    <w:abstractNumId w:val="163"/>
  </w:num>
  <w:num w:numId="155">
    <w:abstractNumId w:val="209"/>
  </w:num>
  <w:num w:numId="156">
    <w:abstractNumId w:val="357"/>
  </w:num>
  <w:num w:numId="157">
    <w:abstractNumId w:val="4"/>
  </w:num>
  <w:num w:numId="158">
    <w:abstractNumId w:val="85"/>
  </w:num>
  <w:num w:numId="159">
    <w:abstractNumId w:val="58"/>
  </w:num>
  <w:num w:numId="160">
    <w:abstractNumId w:val="168"/>
  </w:num>
  <w:num w:numId="161">
    <w:abstractNumId w:val="173"/>
  </w:num>
  <w:num w:numId="162">
    <w:abstractNumId w:val="10"/>
  </w:num>
  <w:num w:numId="163">
    <w:abstractNumId w:val="10"/>
    <w:lvlOverride w:ilvl="0">
      <w:lvl w:ilvl="0">
        <w:start w:val="1"/>
        <w:numFmt w:val="lowerLetter"/>
        <w:lvlText w:val="(%1)"/>
        <w:legacy w:legacy="1" w:legacySpace="0" w:legacyIndent="399"/>
        <w:lvlJc w:val="left"/>
        <w:rPr>
          <w:rFonts w:ascii="Times New Roman" w:hAnsi="Times New Roman" w:cs="Times New Roman" w:hint="default"/>
        </w:rPr>
      </w:lvl>
    </w:lvlOverride>
  </w:num>
  <w:num w:numId="164">
    <w:abstractNumId w:val="81"/>
  </w:num>
  <w:num w:numId="165">
    <w:abstractNumId w:val="266"/>
  </w:num>
  <w:num w:numId="166">
    <w:abstractNumId w:val="266"/>
    <w:lvlOverride w:ilvl="0">
      <w:lvl w:ilvl="0">
        <w:start w:val="2"/>
        <w:numFmt w:val="decimal"/>
        <w:lvlText w:val="(%1)"/>
        <w:legacy w:legacy="1" w:legacySpace="0" w:legacyIndent="388"/>
        <w:lvlJc w:val="left"/>
        <w:rPr>
          <w:rFonts w:ascii="Times New Roman" w:hAnsi="Times New Roman" w:cs="Times New Roman" w:hint="default"/>
        </w:rPr>
      </w:lvl>
    </w:lvlOverride>
  </w:num>
  <w:num w:numId="167">
    <w:abstractNumId w:val="380"/>
  </w:num>
  <w:num w:numId="168">
    <w:abstractNumId w:val="391"/>
  </w:num>
  <w:num w:numId="169">
    <w:abstractNumId w:val="13"/>
  </w:num>
  <w:num w:numId="170">
    <w:abstractNumId w:val="13"/>
    <w:lvlOverride w:ilvl="0">
      <w:lvl w:ilvl="0">
        <w:start w:val="1"/>
        <w:numFmt w:val="lowerLetter"/>
        <w:lvlText w:val="(%1)"/>
        <w:legacy w:legacy="1" w:legacySpace="0" w:legacyIndent="404"/>
        <w:lvlJc w:val="left"/>
        <w:rPr>
          <w:rFonts w:ascii="Times New Roman" w:hAnsi="Times New Roman" w:cs="Times New Roman" w:hint="default"/>
        </w:rPr>
      </w:lvl>
    </w:lvlOverride>
  </w:num>
  <w:num w:numId="171">
    <w:abstractNumId w:val="247"/>
  </w:num>
  <w:num w:numId="172">
    <w:abstractNumId w:val="356"/>
  </w:num>
  <w:num w:numId="173">
    <w:abstractNumId w:val="356"/>
    <w:lvlOverride w:ilvl="0">
      <w:lvl w:ilvl="0">
        <w:start w:val="1"/>
        <w:numFmt w:val="lowerLetter"/>
        <w:lvlText w:val="(%1)"/>
        <w:legacy w:legacy="1" w:legacySpace="0" w:legacyIndent="394"/>
        <w:lvlJc w:val="left"/>
        <w:rPr>
          <w:rFonts w:ascii="Times New Roman" w:hAnsi="Times New Roman" w:cs="Times New Roman" w:hint="default"/>
        </w:rPr>
      </w:lvl>
    </w:lvlOverride>
  </w:num>
  <w:num w:numId="174">
    <w:abstractNumId w:val="97"/>
  </w:num>
  <w:num w:numId="175">
    <w:abstractNumId w:val="364"/>
  </w:num>
  <w:num w:numId="176">
    <w:abstractNumId w:val="92"/>
  </w:num>
  <w:num w:numId="177">
    <w:abstractNumId w:val="92"/>
    <w:lvlOverride w:ilvl="0">
      <w:lvl w:ilvl="0">
        <w:start w:val="1"/>
        <w:numFmt w:val="lowerLetter"/>
        <w:lvlText w:val="(%1)"/>
        <w:legacy w:legacy="1" w:legacySpace="0" w:legacyIndent="393"/>
        <w:lvlJc w:val="left"/>
        <w:rPr>
          <w:rFonts w:ascii="Times New Roman" w:hAnsi="Times New Roman" w:cs="Times New Roman" w:hint="default"/>
        </w:rPr>
      </w:lvl>
    </w:lvlOverride>
  </w:num>
  <w:num w:numId="178">
    <w:abstractNumId w:val="116"/>
  </w:num>
  <w:num w:numId="179">
    <w:abstractNumId w:val="2"/>
  </w:num>
  <w:num w:numId="180">
    <w:abstractNumId w:val="47"/>
  </w:num>
  <w:num w:numId="181">
    <w:abstractNumId w:val="280"/>
  </w:num>
  <w:num w:numId="182">
    <w:abstractNumId w:val="122"/>
  </w:num>
  <w:num w:numId="183">
    <w:abstractNumId w:val="290"/>
  </w:num>
  <w:num w:numId="184">
    <w:abstractNumId w:val="219"/>
  </w:num>
  <w:num w:numId="185">
    <w:abstractNumId w:val="386"/>
  </w:num>
  <w:num w:numId="186">
    <w:abstractNumId w:val="347"/>
  </w:num>
  <w:num w:numId="187">
    <w:abstractNumId w:val="91"/>
  </w:num>
  <w:num w:numId="188">
    <w:abstractNumId w:val="91"/>
    <w:lvlOverride w:ilvl="0">
      <w:lvl w:ilvl="0">
        <w:start w:val="2"/>
        <w:numFmt w:val="decimal"/>
        <w:lvlText w:val="(%1)"/>
        <w:legacy w:legacy="1" w:legacySpace="0" w:legacyIndent="384"/>
        <w:lvlJc w:val="left"/>
        <w:rPr>
          <w:rFonts w:ascii="Times New Roman" w:hAnsi="Times New Roman" w:cs="Times New Roman" w:hint="default"/>
        </w:rPr>
      </w:lvl>
    </w:lvlOverride>
  </w:num>
  <w:num w:numId="189">
    <w:abstractNumId w:val="73"/>
  </w:num>
  <w:num w:numId="190">
    <w:abstractNumId w:val="96"/>
  </w:num>
  <w:num w:numId="191">
    <w:abstractNumId w:val="35"/>
  </w:num>
  <w:num w:numId="192">
    <w:abstractNumId w:val="35"/>
    <w:lvlOverride w:ilvl="0">
      <w:lvl w:ilvl="0">
        <w:start w:val="3"/>
        <w:numFmt w:val="decimal"/>
        <w:lvlText w:val="(%1)"/>
        <w:legacy w:legacy="1" w:legacySpace="0" w:legacyIndent="398"/>
        <w:lvlJc w:val="left"/>
        <w:rPr>
          <w:rFonts w:ascii="Times New Roman" w:hAnsi="Times New Roman" w:cs="Times New Roman" w:hint="default"/>
        </w:rPr>
      </w:lvl>
    </w:lvlOverride>
  </w:num>
  <w:num w:numId="193">
    <w:abstractNumId w:val="370"/>
  </w:num>
  <w:num w:numId="194">
    <w:abstractNumId w:val="42"/>
  </w:num>
  <w:num w:numId="195">
    <w:abstractNumId w:val="371"/>
  </w:num>
  <w:num w:numId="196">
    <w:abstractNumId w:val="376"/>
  </w:num>
  <w:num w:numId="197">
    <w:abstractNumId w:val="313"/>
  </w:num>
  <w:num w:numId="198">
    <w:abstractNumId w:val="313"/>
    <w:lvlOverride w:ilvl="0">
      <w:lvl w:ilvl="0">
        <w:start w:val="1"/>
        <w:numFmt w:val="lowerLetter"/>
        <w:lvlText w:val="(%1)"/>
        <w:legacy w:legacy="1" w:legacySpace="0" w:legacyIndent="398"/>
        <w:lvlJc w:val="left"/>
        <w:rPr>
          <w:rFonts w:ascii="Times New Roman" w:hAnsi="Times New Roman" w:cs="Times New Roman" w:hint="default"/>
        </w:rPr>
      </w:lvl>
    </w:lvlOverride>
  </w:num>
  <w:num w:numId="199">
    <w:abstractNumId w:val="150"/>
  </w:num>
  <w:num w:numId="200">
    <w:abstractNumId w:val="328"/>
  </w:num>
  <w:num w:numId="201">
    <w:abstractNumId w:val="167"/>
  </w:num>
  <w:num w:numId="202">
    <w:abstractNumId w:val="132"/>
  </w:num>
  <w:num w:numId="203">
    <w:abstractNumId w:val="393"/>
  </w:num>
  <w:num w:numId="204">
    <w:abstractNumId w:val="293"/>
  </w:num>
  <w:num w:numId="205">
    <w:abstractNumId w:val="53"/>
  </w:num>
  <w:num w:numId="206">
    <w:abstractNumId w:val="53"/>
    <w:lvlOverride w:ilvl="0">
      <w:lvl w:ilvl="0">
        <w:start w:val="1"/>
        <w:numFmt w:val="lowerLetter"/>
        <w:lvlText w:val="(%1)"/>
        <w:legacy w:legacy="1" w:legacySpace="0" w:legacyIndent="399"/>
        <w:lvlJc w:val="left"/>
        <w:rPr>
          <w:rFonts w:ascii="Times New Roman" w:hAnsi="Times New Roman" w:cs="Times New Roman" w:hint="default"/>
        </w:rPr>
      </w:lvl>
    </w:lvlOverride>
  </w:num>
  <w:num w:numId="207">
    <w:abstractNumId w:val="305"/>
  </w:num>
  <w:num w:numId="208">
    <w:abstractNumId w:val="142"/>
  </w:num>
  <w:num w:numId="209">
    <w:abstractNumId w:val="142"/>
    <w:lvlOverride w:ilvl="0">
      <w:lvl w:ilvl="0">
        <w:start w:val="1"/>
        <w:numFmt w:val="lowerLetter"/>
        <w:lvlText w:val="(%1)"/>
        <w:legacy w:legacy="1" w:legacySpace="0" w:legacyIndent="389"/>
        <w:lvlJc w:val="left"/>
        <w:rPr>
          <w:rFonts w:ascii="Times New Roman" w:hAnsi="Times New Roman" w:cs="Times New Roman" w:hint="default"/>
        </w:rPr>
      </w:lvl>
    </w:lvlOverride>
  </w:num>
  <w:num w:numId="210">
    <w:abstractNumId w:val="56"/>
  </w:num>
  <w:num w:numId="211">
    <w:abstractNumId w:val="202"/>
  </w:num>
  <w:num w:numId="212">
    <w:abstractNumId w:val="375"/>
  </w:num>
  <w:num w:numId="213">
    <w:abstractNumId w:val="375"/>
    <w:lvlOverride w:ilvl="0">
      <w:lvl w:ilvl="0">
        <w:start w:val="1"/>
        <w:numFmt w:val="lowerLetter"/>
        <w:lvlText w:val="(%1)"/>
        <w:legacy w:legacy="1" w:legacySpace="0" w:legacyIndent="394"/>
        <w:lvlJc w:val="left"/>
        <w:rPr>
          <w:rFonts w:ascii="Times New Roman" w:hAnsi="Times New Roman" w:cs="Times New Roman" w:hint="default"/>
        </w:rPr>
      </w:lvl>
    </w:lvlOverride>
  </w:num>
  <w:num w:numId="214">
    <w:abstractNumId w:val="229"/>
  </w:num>
  <w:num w:numId="215">
    <w:abstractNumId w:val="268"/>
  </w:num>
  <w:num w:numId="216">
    <w:abstractNumId w:val="268"/>
    <w:lvlOverride w:ilvl="0">
      <w:lvl w:ilvl="0">
        <w:start w:val="1"/>
        <w:numFmt w:val="lowerLetter"/>
        <w:lvlText w:val="(%1)"/>
        <w:legacy w:legacy="1" w:legacySpace="0" w:legacyIndent="394"/>
        <w:lvlJc w:val="left"/>
        <w:rPr>
          <w:rFonts w:ascii="Times New Roman" w:hAnsi="Times New Roman" w:cs="Times New Roman" w:hint="default"/>
        </w:rPr>
      </w:lvl>
    </w:lvlOverride>
  </w:num>
  <w:num w:numId="217">
    <w:abstractNumId w:val="256"/>
  </w:num>
  <w:num w:numId="218">
    <w:abstractNumId w:val="152"/>
  </w:num>
  <w:num w:numId="219">
    <w:abstractNumId w:val="152"/>
    <w:lvlOverride w:ilvl="0">
      <w:lvl w:ilvl="0">
        <w:start w:val="1"/>
        <w:numFmt w:val="lowerLetter"/>
        <w:lvlText w:val="(%1)"/>
        <w:legacy w:legacy="1" w:legacySpace="0" w:legacyIndent="404"/>
        <w:lvlJc w:val="left"/>
        <w:rPr>
          <w:rFonts w:ascii="Times New Roman" w:hAnsi="Times New Roman" w:cs="Times New Roman" w:hint="default"/>
        </w:rPr>
      </w:lvl>
    </w:lvlOverride>
  </w:num>
  <w:num w:numId="220">
    <w:abstractNumId w:val="302"/>
  </w:num>
  <w:num w:numId="221">
    <w:abstractNumId w:val="217"/>
  </w:num>
  <w:num w:numId="222">
    <w:abstractNumId w:val="288"/>
  </w:num>
  <w:num w:numId="223">
    <w:abstractNumId w:val="341"/>
  </w:num>
  <w:num w:numId="224">
    <w:abstractNumId w:val="144"/>
  </w:num>
  <w:num w:numId="225">
    <w:abstractNumId w:val="144"/>
    <w:lvlOverride w:ilvl="0">
      <w:lvl w:ilvl="0">
        <w:start w:val="1"/>
        <w:numFmt w:val="lowerLetter"/>
        <w:lvlText w:val="(%1)"/>
        <w:legacy w:legacy="1" w:legacySpace="0" w:legacyIndent="399"/>
        <w:lvlJc w:val="left"/>
        <w:rPr>
          <w:rFonts w:ascii="Times New Roman" w:hAnsi="Times New Roman" w:cs="Times New Roman" w:hint="default"/>
        </w:rPr>
      </w:lvl>
    </w:lvlOverride>
  </w:num>
  <w:num w:numId="226">
    <w:abstractNumId w:val="149"/>
  </w:num>
  <w:num w:numId="227">
    <w:abstractNumId w:val="192"/>
  </w:num>
  <w:num w:numId="228">
    <w:abstractNumId w:val="221"/>
  </w:num>
  <w:num w:numId="229">
    <w:abstractNumId w:val="221"/>
    <w:lvlOverride w:ilvl="0">
      <w:lvl w:ilvl="0">
        <w:start w:val="1"/>
        <w:numFmt w:val="lowerLetter"/>
        <w:lvlText w:val="(%1)"/>
        <w:legacy w:legacy="1" w:legacySpace="0" w:legacyIndent="389"/>
        <w:lvlJc w:val="left"/>
        <w:rPr>
          <w:rFonts w:ascii="Times New Roman" w:hAnsi="Times New Roman" w:cs="Times New Roman" w:hint="default"/>
        </w:rPr>
      </w:lvl>
    </w:lvlOverride>
  </w:num>
  <w:num w:numId="230">
    <w:abstractNumId w:val="26"/>
  </w:num>
  <w:num w:numId="231">
    <w:abstractNumId w:val="26"/>
    <w:lvlOverride w:ilvl="0">
      <w:lvl w:ilvl="0">
        <w:start w:val="1"/>
        <w:numFmt w:val="lowerLetter"/>
        <w:lvlText w:val="(%1)"/>
        <w:legacy w:legacy="1" w:legacySpace="0" w:legacyIndent="388"/>
        <w:lvlJc w:val="left"/>
        <w:rPr>
          <w:rFonts w:ascii="Times New Roman" w:hAnsi="Times New Roman" w:cs="Times New Roman" w:hint="default"/>
        </w:rPr>
      </w:lvl>
    </w:lvlOverride>
  </w:num>
  <w:num w:numId="232">
    <w:abstractNumId w:val="54"/>
  </w:num>
  <w:num w:numId="233">
    <w:abstractNumId w:val="54"/>
    <w:lvlOverride w:ilvl="0">
      <w:lvl w:ilvl="0">
        <w:start w:val="1"/>
        <w:numFmt w:val="lowerLetter"/>
        <w:lvlText w:val="(%1)"/>
        <w:legacy w:legacy="1" w:legacySpace="0" w:legacyIndent="398"/>
        <w:lvlJc w:val="left"/>
        <w:rPr>
          <w:rFonts w:ascii="Times New Roman" w:hAnsi="Times New Roman" w:cs="Times New Roman" w:hint="default"/>
        </w:rPr>
      </w:lvl>
    </w:lvlOverride>
  </w:num>
  <w:num w:numId="234">
    <w:abstractNumId w:val="182"/>
  </w:num>
  <w:num w:numId="235">
    <w:abstractNumId w:val="352"/>
  </w:num>
  <w:num w:numId="236">
    <w:abstractNumId w:val="331"/>
  </w:num>
  <w:num w:numId="237">
    <w:abstractNumId w:val="388"/>
  </w:num>
  <w:num w:numId="238">
    <w:abstractNumId w:val="196"/>
  </w:num>
  <w:num w:numId="239">
    <w:abstractNumId w:val="296"/>
  </w:num>
  <w:num w:numId="240">
    <w:abstractNumId w:val="14"/>
  </w:num>
  <w:num w:numId="241">
    <w:abstractNumId w:val="119"/>
  </w:num>
  <w:num w:numId="242">
    <w:abstractNumId w:val="263"/>
  </w:num>
  <w:num w:numId="243">
    <w:abstractNumId w:val="325"/>
  </w:num>
  <w:num w:numId="244">
    <w:abstractNumId w:val="286"/>
  </w:num>
  <w:num w:numId="245">
    <w:abstractNumId w:val="240"/>
  </w:num>
  <w:num w:numId="246">
    <w:abstractNumId w:val="31"/>
  </w:num>
  <w:num w:numId="247">
    <w:abstractNumId w:val="134"/>
  </w:num>
  <w:num w:numId="248">
    <w:abstractNumId w:val="112"/>
  </w:num>
  <w:num w:numId="249">
    <w:abstractNumId w:val="99"/>
  </w:num>
  <w:num w:numId="250">
    <w:abstractNumId w:val="69"/>
  </w:num>
  <w:num w:numId="251">
    <w:abstractNumId w:val="394"/>
  </w:num>
  <w:num w:numId="252">
    <w:abstractNumId w:val="317"/>
  </w:num>
  <w:num w:numId="253">
    <w:abstractNumId w:val="166"/>
  </w:num>
  <w:num w:numId="254">
    <w:abstractNumId w:val="166"/>
    <w:lvlOverride w:ilvl="0">
      <w:lvl w:ilvl="0">
        <w:start w:val="1"/>
        <w:numFmt w:val="lowerLetter"/>
        <w:lvlText w:val="(%1)"/>
        <w:legacy w:legacy="1" w:legacySpace="0" w:legacyIndent="398"/>
        <w:lvlJc w:val="left"/>
        <w:rPr>
          <w:rFonts w:ascii="Times New Roman" w:hAnsi="Times New Roman" w:cs="Times New Roman" w:hint="default"/>
        </w:rPr>
      </w:lvl>
    </w:lvlOverride>
  </w:num>
  <w:num w:numId="255">
    <w:abstractNumId w:val="360"/>
  </w:num>
  <w:num w:numId="256">
    <w:abstractNumId w:val="70"/>
  </w:num>
  <w:num w:numId="257">
    <w:abstractNumId w:val="148"/>
  </w:num>
  <w:num w:numId="258">
    <w:abstractNumId w:val="278"/>
  </w:num>
  <w:num w:numId="259">
    <w:abstractNumId w:val="276"/>
  </w:num>
  <w:num w:numId="260">
    <w:abstractNumId w:val="52"/>
  </w:num>
  <w:num w:numId="261">
    <w:abstractNumId w:val="322"/>
  </w:num>
  <w:num w:numId="262">
    <w:abstractNumId w:val="174"/>
  </w:num>
  <w:num w:numId="263">
    <w:abstractNumId w:val="83"/>
  </w:num>
  <w:num w:numId="264">
    <w:abstractNumId w:val="98"/>
  </w:num>
  <w:num w:numId="265">
    <w:abstractNumId w:val="28"/>
  </w:num>
  <w:num w:numId="266">
    <w:abstractNumId w:val="11"/>
  </w:num>
  <w:num w:numId="267">
    <w:abstractNumId w:val="242"/>
  </w:num>
  <w:num w:numId="268">
    <w:abstractNumId w:val="205"/>
  </w:num>
  <w:num w:numId="269">
    <w:abstractNumId w:val="186"/>
  </w:num>
  <w:num w:numId="270">
    <w:abstractNumId w:val="191"/>
  </w:num>
  <w:num w:numId="271">
    <w:abstractNumId w:val="191"/>
    <w:lvlOverride w:ilvl="0">
      <w:lvl w:ilvl="0">
        <w:start w:val="2"/>
        <w:numFmt w:val="lowerLetter"/>
        <w:lvlText w:val="(%1)"/>
        <w:legacy w:legacy="1" w:legacySpace="0" w:legacyIndent="394"/>
        <w:lvlJc w:val="left"/>
        <w:rPr>
          <w:rFonts w:ascii="Times New Roman" w:hAnsi="Times New Roman" w:cs="Times New Roman" w:hint="default"/>
        </w:rPr>
      </w:lvl>
    </w:lvlOverride>
  </w:num>
  <w:num w:numId="272">
    <w:abstractNumId w:val="145"/>
  </w:num>
  <w:num w:numId="273">
    <w:abstractNumId w:val="214"/>
  </w:num>
  <w:num w:numId="274">
    <w:abstractNumId w:val="255"/>
  </w:num>
  <w:num w:numId="275">
    <w:abstractNumId w:val="239"/>
  </w:num>
  <w:num w:numId="276">
    <w:abstractNumId w:val="66"/>
  </w:num>
  <w:num w:numId="277">
    <w:abstractNumId w:val="74"/>
  </w:num>
  <w:num w:numId="278">
    <w:abstractNumId w:val="160"/>
  </w:num>
  <w:num w:numId="279">
    <w:abstractNumId w:val="312"/>
  </w:num>
  <w:num w:numId="280">
    <w:abstractNumId w:val="177"/>
  </w:num>
  <w:num w:numId="281">
    <w:abstractNumId w:val="34"/>
  </w:num>
  <w:num w:numId="282">
    <w:abstractNumId w:val="48"/>
  </w:num>
  <w:num w:numId="283">
    <w:abstractNumId w:val="109"/>
  </w:num>
  <w:num w:numId="284">
    <w:abstractNumId w:val="387"/>
  </w:num>
  <w:num w:numId="285">
    <w:abstractNumId w:val="218"/>
  </w:num>
  <w:num w:numId="286">
    <w:abstractNumId w:val="333"/>
  </w:num>
  <w:num w:numId="287">
    <w:abstractNumId w:val="124"/>
  </w:num>
  <w:num w:numId="288">
    <w:abstractNumId w:val="323"/>
  </w:num>
  <w:num w:numId="289">
    <w:abstractNumId w:val="213"/>
  </w:num>
  <w:num w:numId="290">
    <w:abstractNumId w:val="227"/>
  </w:num>
  <w:num w:numId="291">
    <w:abstractNumId w:val="68"/>
  </w:num>
  <w:num w:numId="292">
    <w:abstractNumId w:val="353"/>
  </w:num>
  <w:num w:numId="293">
    <w:abstractNumId w:val="62"/>
  </w:num>
  <w:num w:numId="294">
    <w:abstractNumId w:val="38"/>
  </w:num>
  <w:num w:numId="295">
    <w:abstractNumId w:val="281"/>
  </w:num>
  <w:num w:numId="296">
    <w:abstractNumId w:val="273"/>
  </w:num>
  <w:num w:numId="297">
    <w:abstractNumId w:val="300"/>
  </w:num>
  <w:num w:numId="298">
    <w:abstractNumId w:val="238"/>
  </w:num>
  <w:num w:numId="299">
    <w:abstractNumId w:val="135"/>
  </w:num>
  <w:num w:numId="300">
    <w:abstractNumId w:val="301"/>
  </w:num>
  <w:num w:numId="301">
    <w:abstractNumId w:val="90"/>
  </w:num>
  <w:num w:numId="302">
    <w:abstractNumId w:val="176"/>
  </w:num>
  <w:num w:numId="303">
    <w:abstractNumId w:val="41"/>
  </w:num>
  <w:num w:numId="304">
    <w:abstractNumId w:val="21"/>
  </w:num>
  <w:num w:numId="305">
    <w:abstractNumId w:val="21"/>
    <w:lvlOverride w:ilvl="0">
      <w:lvl w:ilvl="0">
        <w:start w:val="1"/>
        <w:numFmt w:val="lowerLetter"/>
        <w:lvlText w:val="(%1)"/>
        <w:legacy w:legacy="1" w:legacySpace="0" w:legacyIndent="394"/>
        <w:lvlJc w:val="left"/>
        <w:rPr>
          <w:rFonts w:ascii="Times New Roman" w:hAnsi="Times New Roman" w:cs="Times New Roman" w:hint="default"/>
        </w:rPr>
      </w:lvl>
    </w:lvlOverride>
  </w:num>
  <w:num w:numId="306">
    <w:abstractNumId w:val="310"/>
  </w:num>
  <w:num w:numId="307">
    <w:abstractNumId w:val="181"/>
  </w:num>
  <w:num w:numId="308">
    <w:abstractNumId w:val="349"/>
  </w:num>
  <w:num w:numId="309">
    <w:abstractNumId w:val="243"/>
  </w:num>
  <w:num w:numId="310">
    <w:abstractNumId w:val="243"/>
    <w:lvlOverride w:ilvl="0">
      <w:lvl w:ilvl="0">
        <w:start w:val="1"/>
        <w:numFmt w:val="lowerLetter"/>
        <w:lvlText w:val="(%1)"/>
        <w:legacy w:legacy="1" w:legacySpace="0" w:legacyIndent="393"/>
        <w:lvlJc w:val="left"/>
        <w:rPr>
          <w:rFonts w:ascii="Times New Roman" w:hAnsi="Times New Roman" w:cs="Times New Roman" w:hint="default"/>
        </w:rPr>
      </w:lvl>
    </w:lvlOverride>
  </w:num>
  <w:num w:numId="311">
    <w:abstractNumId w:val="20"/>
  </w:num>
  <w:num w:numId="312">
    <w:abstractNumId w:val="197"/>
  </w:num>
  <w:num w:numId="313">
    <w:abstractNumId w:val="306"/>
  </w:num>
  <w:num w:numId="314">
    <w:abstractNumId w:val="25"/>
  </w:num>
  <w:num w:numId="315">
    <w:abstractNumId w:val="195"/>
  </w:num>
  <w:num w:numId="316">
    <w:abstractNumId w:val="230"/>
  </w:num>
  <w:num w:numId="317">
    <w:abstractNumId w:val="230"/>
    <w:lvlOverride w:ilvl="0">
      <w:lvl w:ilvl="0">
        <w:start w:val="2"/>
        <w:numFmt w:val="decimal"/>
        <w:lvlText w:val="(%1)"/>
        <w:legacy w:legacy="1" w:legacySpace="0" w:legacyIndent="393"/>
        <w:lvlJc w:val="left"/>
        <w:rPr>
          <w:rFonts w:ascii="Times New Roman" w:hAnsi="Times New Roman" w:cs="Times New Roman" w:hint="default"/>
        </w:rPr>
      </w:lvl>
    </w:lvlOverride>
  </w:num>
  <w:num w:numId="318">
    <w:abstractNumId w:val="215"/>
  </w:num>
  <w:num w:numId="319">
    <w:abstractNumId w:val="223"/>
  </w:num>
  <w:num w:numId="320">
    <w:abstractNumId w:val="361"/>
  </w:num>
  <w:num w:numId="321">
    <w:abstractNumId w:val="29"/>
  </w:num>
  <w:num w:numId="322">
    <w:abstractNumId w:val="121"/>
  </w:num>
  <w:num w:numId="323">
    <w:abstractNumId w:val="139"/>
  </w:num>
  <w:num w:numId="324">
    <w:abstractNumId w:val="237"/>
  </w:num>
  <w:num w:numId="325">
    <w:abstractNumId w:val="237"/>
    <w:lvlOverride w:ilvl="0">
      <w:lvl w:ilvl="0">
        <w:start w:val="1"/>
        <w:numFmt w:val="lowerLetter"/>
        <w:lvlText w:val="(%1)"/>
        <w:legacy w:legacy="1" w:legacySpace="0" w:legacyIndent="388"/>
        <w:lvlJc w:val="left"/>
        <w:rPr>
          <w:rFonts w:ascii="Times New Roman" w:hAnsi="Times New Roman" w:cs="Times New Roman" w:hint="default"/>
        </w:rPr>
      </w:lvl>
    </w:lvlOverride>
  </w:num>
  <w:num w:numId="326">
    <w:abstractNumId w:val="1"/>
  </w:num>
  <w:num w:numId="327">
    <w:abstractNumId w:val="1"/>
    <w:lvlOverride w:ilvl="0">
      <w:lvl w:ilvl="0">
        <w:start w:val="1"/>
        <w:numFmt w:val="lowerLetter"/>
        <w:lvlText w:val="(%1)"/>
        <w:legacy w:legacy="1" w:legacySpace="0" w:legacyIndent="394"/>
        <w:lvlJc w:val="left"/>
        <w:rPr>
          <w:rFonts w:ascii="Times New Roman" w:hAnsi="Times New Roman" w:cs="Times New Roman" w:hint="default"/>
        </w:rPr>
      </w:lvl>
    </w:lvlOverride>
  </w:num>
  <w:num w:numId="328">
    <w:abstractNumId w:val="189"/>
  </w:num>
  <w:num w:numId="329">
    <w:abstractNumId w:val="33"/>
  </w:num>
  <w:num w:numId="330">
    <w:abstractNumId w:val="327"/>
  </w:num>
  <w:num w:numId="331">
    <w:abstractNumId w:val="245"/>
  </w:num>
  <w:num w:numId="332">
    <w:abstractNumId w:val="340"/>
  </w:num>
  <w:num w:numId="333">
    <w:abstractNumId w:val="262"/>
  </w:num>
  <w:num w:numId="334">
    <w:abstractNumId w:val="127"/>
  </w:num>
  <w:num w:numId="335">
    <w:abstractNumId w:val="264"/>
  </w:num>
  <w:num w:numId="336">
    <w:abstractNumId w:val="133"/>
  </w:num>
  <w:num w:numId="337">
    <w:abstractNumId w:val="12"/>
  </w:num>
  <w:num w:numId="338">
    <w:abstractNumId w:val="12"/>
    <w:lvlOverride w:ilvl="0">
      <w:lvl w:ilvl="0">
        <w:start w:val="1"/>
        <w:numFmt w:val="lowerLetter"/>
        <w:lvlText w:val="(%1)"/>
        <w:legacy w:legacy="1" w:legacySpace="0" w:legacyIndent="398"/>
        <w:lvlJc w:val="left"/>
        <w:rPr>
          <w:rFonts w:ascii="Times New Roman" w:hAnsi="Times New Roman" w:cs="Times New Roman" w:hint="default"/>
        </w:rPr>
      </w:lvl>
    </w:lvlOverride>
  </w:num>
  <w:num w:numId="339">
    <w:abstractNumId w:val="348"/>
  </w:num>
  <w:num w:numId="340">
    <w:abstractNumId w:val="283"/>
  </w:num>
  <w:num w:numId="341">
    <w:abstractNumId w:val="172"/>
  </w:num>
  <w:num w:numId="342">
    <w:abstractNumId w:val="244"/>
  </w:num>
  <w:num w:numId="343">
    <w:abstractNumId w:val="216"/>
  </w:num>
  <w:num w:numId="344">
    <w:abstractNumId w:val="95"/>
  </w:num>
  <w:num w:numId="345">
    <w:abstractNumId w:val="95"/>
    <w:lvlOverride w:ilvl="0">
      <w:lvl w:ilvl="0">
        <w:start w:val="1"/>
        <w:numFmt w:val="lowerLetter"/>
        <w:lvlText w:val="(%1)"/>
        <w:legacy w:legacy="1" w:legacySpace="0" w:legacyIndent="393"/>
        <w:lvlJc w:val="left"/>
        <w:rPr>
          <w:rFonts w:ascii="Times New Roman" w:hAnsi="Times New Roman" w:cs="Times New Roman" w:hint="default"/>
        </w:rPr>
      </w:lvl>
    </w:lvlOverride>
  </w:num>
  <w:num w:numId="346">
    <w:abstractNumId w:val="40"/>
  </w:num>
  <w:num w:numId="347">
    <w:abstractNumId w:val="292"/>
  </w:num>
  <w:num w:numId="348">
    <w:abstractNumId w:val="125"/>
  </w:num>
  <w:num w:numId="349">
    <w:abstractNumId w:val="45"/>
  </w:num>
  <w:num w:numId="350">
    <w:abstractNumId w:val="383"/>
  </w:num>
  <w:num w:numId="351">
    <w:abstractNumId w:val="24"/>
  </w:num>
  <w:num w:numId="352">
    <w:abstractNumId w:val="93"/>
  </w:num>
  <w:num w:numId="353">
    <w:abstractNumId w:val="330"/>
  </w:num>
  <w:num w:numId="354">
    <w:abstractNumId w:val="326"/>
  </w:num>
  <w:num w:numId="355">
    <w:abstractNumId w:val="260"/>
  </w:num>
  <w:num w:numId="356">
    <w:abstractNumId w:val="222"/>
  </w:num>
  <w:num w:numId="357">
    <w:abstractNumId w:val="355"/>
  </w:num>
  <w:num w:numId="358">
    <w:abstractNumId w:val="154"/>
  </w:num>
  <w:num w:numId="359">
    <w:abstractNumId w:val="318"/>
  </w:num>
  <w:num w:numId="360">
    <w:abstractNumId w:val="377"/>
  </w:num>
  <w:num w:numId="361">
    <w:abstractNumId w:val="123"/>
  </w:num>
  <w:num w:numId="362">
    <w:abstractNumId w:val="120"/>
  </w:num>
  <w:num w:numId="363">
    <w:abstractNumId w:val="64"/>
  </w:num>
  <w:num w:numId="364">
    <w:abstractNumId w:val="225"/>
  </w:num>
  <w:num w:numId="365">
    <w:abstractNumId w:val="100"/>
  </w:num>
  <w:num w:numId="366">
    <w:abstractNumId w:val="183"/>
  </w:num>
  <w:num w:numId="367">
    <w:abstractNumId w:val="63"/>
  </w:num>
  <w:num w:numId="368">
    <w:abstractNumId w:val="60"/>
  </w:num>
  <w:num w:numId="369">
    <w:abstractNumId w:val="362"/>
  </w:num>
  <w:num w:numId="370">
    <w:abstractNumId w:val="315"/>
  </w:num>
  <w:num w:numId="371">
    <w:abstractNumId w:val="165"/>
  </w:num>
  <w:num w:numId="372">
    <w:abstractNumId w:val="359"/>
  </w:num>
  <w:num w:numId="373">
    <w:abstractNumId w:val="329"/>
  </w:num>
  <w:num w:numId="374">
    <w:abstractNumId w:val="343"/>
  </w:num>
  <w:num w:numId="375">
    <w:abstractNumId w:val="343"/>
    <w:lvlOverride w:ilvl="0">
      <w:lvl w:ilvl="0">
        <w:start w:val="4"/>
        <w:numFmt w:val="lowerLetter"/>
        <w:lvlText w:val="(%1)"/>
        <w:legacy w:legacy="1" w:legacySpace="0" w:legacyIndent="399"/>
        <w:lvlJc w:val="left"/>
        <w:rPr>
          <w:rFonts w:ascii="Times New Roman" w:hAnsi="Times New Roman" w:cs="Times New Roman" w:hint="default"/>
        </w:rPr>
      </w:lvl>
    </w:lvlOverride>
  </w:num>
  <w:num w:numId="376">
    <w:abstractNumId w:val="366"/>
  </w:num>
  <w:num w:numId="377">
    <w:abstractNumId w:val="234"/>
  </w:num>
  <w:num w:numId="378">
    <w:abstractNumId w:val="232"/>
  </w:num>
  <w:num w:numId="379">
    <w:abstractNumId w:val="365"/>
  </w:num>
  <w:num w:numId="380">
    <w:abstractNumId w:val="337"/>
  </w:num>
  <w:num w:numId="381">
    <w:abstractNumId w:val="171"/>
  </w:num>
  <w:num w:numId="382">
    <w:abstractNumId w:val="115"/>
  </w:num>
  <w:num w:numId="383">
    <w:abstractNumId w:val="363"/>
  </w:num>
  <w:num w:numId="384">
    <w:abstractNumId w:val="207"/>
  </w:num>
  <w:num w:numId="385">
    <w:abstractNumId w:val="311"/>
  </w:num>
  <w:num w:numId="386">
    <w:abstractNumId w:val="289"/>
  </w:num>
  <w:num w:numId="387">
    <w:abstractNumId w:val="334"/>
  </w:num>
  <w:num w:numId="388">
    <w:abstractNumId w:val="203"/>
  </w:num>
  <w:num w:numId="389">
    <w:abstractNumId w:val="367"/>
  </w:num>
  <w:num w:numId="390">
    <w:abstractNumId w:val="84"/>
  </w:num>
  <w:num w:numId="391">
    <w:abstractNumId w:val="16"/>
  </w:num>
  <w:num w:numId="392">
    <w:abstractNumId w:val="16"/>
    <w:lvlOverride w:ilvl="0">
      <w:lvl w:ilvl="0">
        <w:start w:val="1"/>
        <w:numFmt w:val="lowerLetter"/>
        <w:lvlText w:val="(%1)"/>
        <w:legacy w:legacy="1" w:legacySpace="0" w:legacyIndent="393"/>
        <w:lvlJc w:val="left"/>
        <w:rPr>
          <w:rFonts w:ascii="Times New Roman" w:hAnsi="Times New Roman" w:cs="Times New Roman" w:hint="default"/>
        </w:rPr>
      </w:lvl>
    </w:lvlOverride>
  </w:num>
  <w:num w:numId="393">
    <w:abstractNumId w:val="373"/>
  </w:num>
  <w:num w:numId="394">
    <w:abstractNumId w:val="178"/>
  </w:num>
  <w:num w:numId="395">
    <w:abstractNumId w:val="153"/>
  </w:num>
  <w:num w:numId="396">
    <w:abstractNumId w:val="6"/>
  </w:num>
  <w:num w:numId="397">
    <w:abstractNumId w:val="6"/>
    <w:lvlOverride w:ilvl="0">
      <w:lvl w:ilvl="0">
        <w:start w:val="1"/>
        <w:numFmt w:val="lowerLetter"/>
        <w:lvlText w:val="(%1)"/>
        <w:legacy w:legacy="1" w:legacySpace="0" w:legacyIndent="393"/>
        <w:lvlJc w:val="left"/>
        <w:rPr>
          <w:rFonts w:ascii="Times New Roman" w:hAnsi="Times New Roman" w:cs="Times New Roman" w:hint="default"/>
        </w:rPr>
      </w:lvl>
    </w:lvlOverride>
  </w:num>
  <w:num w:numId="398">
    <w:abstractNumId w:val="170"/>
  </w:num>
  <w:num w:numId="399">
    <w:abstractNumId w:val="59"/>
  </w:num>
  <w:num w:numId="400">
    <w:abstractNumId w:val="138"/>
  </w:num>
  <w:num w:numId="401">
    <w:abstractNumId w:val="220"/>
  </w:num>
  <w:num w:numId="402">
    <w:abstractNumId w:val="390"/>
  </w:num>
  <w:num w:numId="403">
    <w:abstractNumId w:val="267"/>
  </w:num>
  <w:num w:numId="404">
    <w:abstractNumId w:val="105"/>
  </w:num>
  <w:num w:numId="405">
    <w:abstractNumId w:val="198"/>
  </w:num>
  <w:num w:numId="406">
    <w:abstractNumId w:val="19"/>
  </w:num>
  <w:num w:numId="407">
    <w:abstractNumId w:val="159"/>
  </w:num>
  <w:num w:numId="408">
    <w:abstractNumId w:val="233"/>
  </w:num>
  <w:num w:numId="409">
    <w:abstractNumId w:val="274"/>
  </w:num>
  <w:num w:numId="410">
    <w:abstractNumId w:val="190"/>
  </w:num>
  <w:num w:numId="411">
    <w:abstractNumId w:val="32"/>
  </w:num>
  <w:num w:numId="412">
    <w:abstractNumId w:val="291"/>
  </w:num>
  <w:num w:numId="413">
    <w:abstractNumId w:val="5"/>
  </w:num>
  <w:num w:numId="414">
    <w:abstractNumId w:val="43"/>
  </w:num>
  <w:num w:numId="415">
    <w:abstractNumId w:val="23"/>
  </w:num>
  <w:num w:numId="416">
    <w:abstractNumId w:val="179"/>
  </w:num>
  <w:num w:numId="417">
    <w:abstractNumId w:val="277"/>
  </w:num>
  <w:num w:numId="418">
    <w:abstractNumId w:val="188"/>
  </w:num>
  <w:num w:numId="419">
    <w:abstractNumId w:val="157"/>
  </w:num>
  <w:num w:numId="420">
    <w:abstractNumId w:val="199"/>
  </w:num>
  <w:num w:numId="421">
    <w:abstractNumId w:val="265"/>
  </w:num>
  <w:num w:numId="422">
    <w:abstractNumId w:val="110"/>
  </w:num>
  <w:num w:numId="423">
    <w:abstractNumId w:val="110"/>
    <w:lvlOverride w:ilvl="0">
      <w:lvl w:ilvl="0">
        <w:start w:val="1"/>
        <w:numFmt w:val="lowerLetter"/>
        <w:lvlText w:val="(%1)"/>
        <w:legacy w:legacy="1" w:legacySpace="0" w:legacyIndent="388"/>
        <w:lvlJc w:val="left"/>
        <w:rPr>
          <w:rFonts w:ascii="Times New Roman" w:hAnsi="Times New Roman" w:cs="Times New Roman" w:hint="default"/>
        </w:rPr>
      </w:lvl>
    </w:lvlOverride>
  </w:num>
  <w:num w:numId="424">
    <w:abstractNumId w:val="246"/>
  </w:num>
  <w:num w:numId="425">
    <w:abstractNumId w:val="339"/>
  </w:num>
  <w:num w:numId="426">
    <w:abstractNumId w:val="324"/>
  </w:num>
  <w:num w:numId="427">
    <w:abstractNumId w:val="258"/>
  </w:num>
  <w:num w:numId="428">
    <w:abstractNumId w:val="248"/>
  </w:num>
  <w:num w:numId="429">
    <w:abstractNumId w:val="224"/>
  </w:num>
  <w:num w:numId="430">
    <w:abstractNumId w:val="378"/>
  </w:num>
  <w:num w:numId="431">
    <w:abstractNumId w:val="295"/>
  </w:num>
  <w:num w:numId="432">
    <w:abstractNumId w:val="372"/>
  </w:num>
  <w:num w:numId="433">
    <w:abstractNumId w:val="372"/>
    <w:lvlOverride w:ilvl="0">
      <w:lvl w:ilvl="0">
        <w:start w:val="1"/>
        <w:numFmt w:val="lowerLetter"/>
        <w:lvlText w:val="(%1)"/>
        <w:legacy w:legacy="1" w:legacySpace="0" w:legacyIndent="388"/>
        <w:lvlJc w:val="left"/>
        <w:rPr>
          <w:rFonts w:ascii="Times New Roman" w:hAnsi="Times New Roman" w:cs="Times New Roman" w:hint="default"/>
        </w:rPr>
      </w:lvl>
    </w:lvlOverride>
  </w:num>
  <w:num w:numId="434">
    <w:abstractNumId w:val="51"/>
  </w:num>
  <w:num w:numId="435">
    <w:abstractNumId w:val="51"/>
    <w:lvlOverride w:ilvl="0">
      <w:lvl w:ilvl="0">
        <w:start w:val="1"/>
        <w:numFmt w:val="lowerLetter"/>
        <w:lvlText w:val="(%1)"/>
        <w:legacy w:legacy="1" w:legacySpace="0" w:legacyIndent="388"/>
        <w:lvlJc w:val="left"/>
        <w:rPr>
          <w:rFonts w:ascii="Times New Roman" w:hAnsi="Times New Roman" w:cs="Times New Roman" w:hint="default"/>
        </w:rPr>
      </w:lvl>
    </w:lvlOverride>
  </w:num>
  <w:num w:numId="436">
    <w:abstractNumId w:val="250"/>
  </w:num>
  <w:num w:numId="437">
    <w:abstractNumId w:val="319"/>
  </w:num>
  <w:num w:numId="438">
    <w:abstractNumId w:val="36"/>
  </w:num>
  <w:num w:numId="439">
    <w:abstractNumId w:val="358"/>
  </w:num>
  <w:num w:numId="440">
    <w:abstractNumId w:val="67"/>
  </w:num>
  <w:num w:numId="441">
    <w:abstractNumId w:val="129"/>
  </w:num>
  <w:numIdMacAtCleanup w:val="4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28"/>
    <w:rsid w:val="0000378D"/>
    <w:rsid w:val="00022FA7"/>
    <w:rsid w:val="000234B0"/>
    <w:rsid w:val="000238D2"/>
    <w:rsid w:val="0005729C"/>
    <w:rsid w:val="00073191"/>
    <w:rsid w:val="000919CA"/>
    <w:rsid w:val="000E3292"/>
    <w:rsid w:val="00111CAB"/>
    <w:rsid w:val="00113746"/>
    <w:rsid w:val="00114429"/>
    <w:rsid w:val="00157DA5"/>
    <w:rsid w:val="00166308"/>
    <w:rsid w:val="001862D9"/>
    <w:rsid w:val="001B56B6"/>
    <w:rsid w:val="001E357F"/>
    <w:rsid w:val="001F1985"/>
    <w:rsid w:val="001F2EDF"/>
    <w:rsid w:val="00221F9B"/>
    <w:rsid w:val="00282C45"/>
    <w:rsid w:val="002A0A0E"/>
    <w:rsid w:val="002B280E"/>
    <w:rsid w:val="002B41DB"/>
    <w:rsid w:val="003018A7"/>
    <w:rsid w:val="003047AF"/>
    <w:rsid w:val="0031455A"/>
    <w:rsid w:val="00317DE6"/>
    <w:rsid w:val="00351162"/>
    <w:rsid w:val="00360921"/>
    <w:rsid w:val="00363929"/>
    <w:rsid w:val="00365059"/>
    <w:rsid w:val="003B46CF"/>
    <w:rsid w:val="003B4AD1"/>
    <w:rsid w:val="003C0D9B"/>
    <w:rsid w:val="003C4A51"/>
    <w:rsid w:val="003D0A7C"/>
    <w:rsid w:val="00402E4E"/>
    <w:rsid w:val="00407F82"/>
    <w:rsid w:val="00437249"/>
    <w:rsid w:val="00440619"/>
    <w:rsid w:val="004532DC"/>
    <w:rsid w:val="00467147"/>
    <w:rsid w:val="00492F12"/>
    <w:rsid w:val="00494046"/>
    <w:rsid w:val="004A476E"/>
    <w:rsid w:val="004A60A7"/>
    <w:rsid w:val="004A634D"/>
    <w:rsid w:val="004C5A69"/>
    <w:rsid w:val="004D2ABC"/>
    <w:rsid w:val="004F29D0"/>
    <w:rsid w:val="00502EA9"/>
    <w:rsid w:val="005041E1"/>
    <w:rsid w:val="00514124"/>
    <w:rsid w:val="00525953"/>
    <w:rsid w:val="00532CFE"/>
    <w:rsid w:val="00553CC6"/>
    <w:rsid w:val="0055769F"/>
    <w:rsid w:val="00557C7C"/>
    <w:rsid w:val="00593B2E"/>
    <w:rsid w:val="005A2A5A"/>
    <w:rsid w:val="005C593F"/>
    <w:rsid w:val="005C75CD"/>
    <w:rsid w:val="005D09F4"/>
    <w:rsid w:val="005E1428"/>
    <w:rsid w:val="005E1780"/>
    <w:rsid w:val="005E54B0"/>
    <w:rsid w:val="00614FAE"/>
    <w:rsid w:val="0062477A"/>
    <w:rsid w:val="006A1974"/>
    <w:rsid w:val="006A57D8"/>
    <w:rsid w:val="006B3F85"/>
    <w:rsid w:val="006C3D81"/>
    <w:rsid w:val="006C7C89"/>
    <w:rsid w:val="006E670F"/>
    <w:rsid w:val="006E705C"/>
    <w:rsid w:val="006F01CF"/>
    <w:rsid w:val="0071147F"/>
    <w:rsid w:val="00717E89"/>
    <w:rsid w:val="00744BDE"/>
    <w:rsid w:val="00756A16"/>
    <w:rsid w:val="00784C75"/>
    <w:rsid w:val="007B5F7E"/>
    <w:rsid w:val="007C7CE3"/>
    <w:rsid w:val="007F295D"/>
    <w:rsid w:val="008160CA"/>
    <w:rsid w:val="00826701"/>
    <w:rsid w:val="00843FE7"/>
    <w:rsid w:val="00850DBD"/>
    <w:rsid w:val="00851A5E"/>
    <w:rsid w:val="008713D2"/>
    <w:rsid w:val="008A698F"/>
    <w:rsid w:val="008C467B"/>
    <w:rsid w:val="008D132B"/>
    <w:rsid w:val="0092734B"/>
    <w:rsid w:val="00951496"/>
    <w:rsid w:val="009D486C"/>
    <w:rsid w:val="009E5919"/>
    <w:rsid w:val="00A02A26"/>
    <w:rsid w:val="00A05542"/>
    <w:rsid w:val="00A614B5"/>
    <w:rsid w:val="00A90C54"/>
    <w:rsid w:val="00AE71F2"/>
    <w:rsid w:val="00B06646"/>
    <w:rsid w:val="00B12525"/>
    <w:rsid w:val="00B316B3"/>
    <w:rsid w:val="00B50DB6"/>
    <w:rsid w:val="00B51133"/>
    <w:rsid w:val="00BA74C3"/>
    <w:rsid w:val="00BF4782"/>
    <w:rsid w:val="00C00917"/>
    <w:rsid w:val="00C1208E"/>
    <w:rsid w:val="00C2771F"/>
    <w:rsid w:val="00C54E7C"/>
    <w:rsid w:val="00C92CD3"/>
    <w:rsid w:val="00CC25EA"/>
    <w:rsid w:val="00D02398"/>
    <w:rsid w:val="00D24BB6"/>
    <w:rsid w:val="00D86725"/>
    <w:rsid w:val="00DB18E8"/>
    <w:rsid w:val="00DD76DD"/>
    <w:rsid w:val="00DF4BB9"/>
    <w:rsid w:val="00E0239D"/>
    <w:rsid w:val="00E20A37"/>
    <w:rsid w:val="00E73E01"/>
    <w:rsid w:val="00E928C9"/>
    <w:rsid w:val="00EA3587"/>
    <w:rsid w:val="00EC40FE"/>
    <w:rsid w:val="00ED21EF"/>
    <w:rsid w:val="00EE58D6"/>
    <w:rsid w:val="00F00371"/>
    <w:rsid w:val="00F00529"/>
    <w:rsid w:val="00F15571"/>
    <w:rsid w:val="00F213EC"/>
    <w:rsid w:val="00F30612"/>
    <w:rsid w:val="00F35142"/>
    <w:rsid w:val="00F63C7B"/>
    <w:rsid w:val="00F657E9"/>
    <w:rsid w:val="00F91219"/>
    <w:rsid w:val="00F93346"/>
    <w:rsid w:val="00FB01F3"/>
    <w:rsid w:val="00FC6B57"/>
    <w:rsid w:val="00FE516E"/>
    <w:rsid w:val="00FF37AD"/>
    <w:rsid w:val="00FF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70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9B"/>
    <w:pPr>
      <w:ind w:left="720"/>
      <w:contextualSpacing/>
    </w:pPr>
  </w:style>
  <w:style w:type="paragraph" w:styleId="Header">
    <w:name w:val="header"/>
    <w:basedOn w:val="Normal"/>
    <w:link w:val="HeaderChar"/>
    <w:uiPriority w:val="99"/>
    <w:unhideWhenUsed/>
    <w:rsid w:val="002B41DB"/>
    <w:pPr>
      <w:tabs>
        <w:tab w:val="center" w:pos="4513"/>
        <w:tab w:val="right" w:pos="9026"/>
      </w:tabs>
    </w:pPr>
  </w:style>
  <w:style w:type="character" w:customStyle="1" w:styleId="HeaderChar">
    <w:name w:val="Header Char"/>
    <w:basedOn w:val="DefaultParagraphFont"/>
    <w:link w:val="Header"/>
    <w:uiPriority w:val="99"/>
    <w:rsid w:val="002B41DB"/>
    <w:rPr>
      <w:rFonts w:ascii="Times New Roman" w:hAnsi="Times New Roman"/>
      <w:sz w:val="20"/>
      <w:szCs w:val="20"/>
    </w:rPr>
  </w:style>
  <w:style w:type="paragraph" w:styleId="Footer">
    <w:name w:val="footer"/>
    <w:basedOn w:val="Normal"/>
    <w:link w:val="FooterChar"/>
    <w:uiPriority w:val="99"/>
    <w:unhideWhenUsed/>
    <w:rsid w:val="002B41DB"/>
    <w:pPr>
      <w:tabs>
        <w:tab w:val="center" w:pos="4513"/>
        <w:tab w:val="right" w:pos="9026"/>
      </w:tabs>
    </w:pPr>
  </w:style>
  <w:style w:type="character" w:customStyle="1" w:styleId="FooterChar">
    <w:name w:val="Footer Char"/>
    <w:basedOn w:val="DefaultParagraphFont"/>
    <w:link w:val="Footer"/>
    <w:uiPriority w:val="99"/>
    <w:rsid w:val="002B41DB"/>
    <w:rPr>
      <w:rFonts w:ascii="Times New Roman" w:hAnsi="Times New Roman"/>
      <w:sz w:val="20"/>
      <w:szCs w:val="20"/>
    </w:rPr>
  </w:style>
  <w:style w:type="character" w:styleId="CommentReference">
    <w:name w:val="annotation reference"/>
    <w:basedOn w:val="DefaultParagraphFont"/>
    <w:uiPriority w:val="99"/>
    <w:semiHidden/>
    <w:unhideWhenUsed/>
    <w:rsid w:val="001F1985"/>
    <w:rPr>
      <w:sz w:val="16"/>
      <w:szCs w:val="16"/>
    </w:rPr>
  </w:style>
  <w:style w:type="paragraph" w:styleId="CommentText">
    <w:name w:val="annotation text"/>
    <w:basedOn w:val="Normal"/>
    <w:link w:val="CommentTextChar"/>
    <w:uiPriority w:val="99"/>
    <w:semiHidden/>
    <w:unhideWhenUsed/>
    <w:rsid w:val="001F1985"/>
  </w:style>
  <w:style w:type="character" w:customStyle="1" w:styleId="CommentTextChar">
    <w:name w:val="Comment Text Char"/>
    <w:basedOn w:val="DefaultParagraphFont"/>
    <w:link w:val="CommentText"/>
    <w:uiPriority w:val="99"/>
    <w:semiHidden/>
    <w:rsid w:val="001F19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F1985"/>
    <w:rPr>
      <w:b/>
      <w:bCs/>
    </w:rPr>
  </w:style>
  <w:style w:type="character" w:customStyle="1" w:styleId="CommentSubjectChar">
    <w:name w:val="Comment Subject Char"/>
    <w:basedOn w:val="CommentTextChar"/>
    <w:link w:val="CommentSubject"/>
    <w:uiPriority w:val="99"/>
    <w:semiHidden/>
    <w:rsid w:val="001F1985"/>
    <w:rPr>
      <w:rFonts w:ascii="Times New Roman" w:hAnsi="Times New Roman"/>
      <w:b/>
      <w:bCs/>
      <w:sz w:val="20"/>
      <w:szCs w:val="20"/>
    </w:rPr>
  </w:style>
  <w:style w:type="paragraph" w:styleId="BalloonText">
    <w:name w:val="Balloon Text"/>
    <w:basedOn w:val="Normal"/>
    <w:link w:val="BalloonTextChar"/>
    <w:uiPriority w:val="99"/>
    <w:semiHidden/>
    <w:unhideWhenUsed/>
    <w:rsid w:val="001F19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85"/>
    <w:rPr>
      <w:rFonts w:ascii="Segoe UI" w:hAnsi="Segoe UI" w:cs="Segoe UI"/>
      <w:sz w:val="18"/>
      <w:szCs w:val="18"/>
    </w:rPr>
  </w:style>
  <w:style w:type="paragraph" w:styleId="Revision">
    <w:name w:val="Revision"/>
    <w:hidden/>
    <w:uiPriority w:val="99"/>
    <w:semiHidden/>
    <w:rsid w:val="00F35142"/>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9B"/>
    <w:pPr>
      <w:ind w:left="720"/>
      <w:contextualSpacing/>
    </w:pPr>
  </w:style>
  <w:style w:type="paragraph" w:styleId="Header">
    <w:name w:val="header"/>
    <w:basedOn w:val="Normal"/>
    <w:link w:val="HeaderChar"/>
    <w:uiPriority w:val="99"/>
    <w:unhideWhenUsed/>
    <w:rsid w:val="002B41DB"/>
    <w:pPr>
      <w:tabs>
        <w:tab w:val="center" w:pos="4513"/>
        <w:tab w:val="right" w:pos="9026"/>
      </w:tabs>
    </w:pPr>
  </w:style>
  <w:style w:type="character" w:customStyle="1" w:styleId="HeaderChar">
    <w:name w:val="Header Char"/>
    <w:basedOn w:val="DefaultParagraphFont"/>
    <w:link w:val="Header"/>
    <w:uiPriority w:val="99"/>
    <w:rsid w:val="002B41DB"/>
    <w:rPr>
      <w:rFonts w:ascii="Times New Roman" w:hAnsi="Times New Roman"/>
      <w:sz w:val="20"/>
      <w:szCs w:val="20"/>
    </w:rPr>
  </w:style>
  <w:style w:type="paragraph" w:styleId="Footer">
    <w:name w:val="footer"/>
    <w:basedOn w:val="Normal"/>
    <w:link w:val="FooterChar"/>
    <w:uiPriority w:val="99"/>
    <w:unhideWhenUsed/>
    <w:rsid w:val="002B41DB"/>
    <w:pPr>
      <w:tabs>
        <w:tab w:val="center" w:pos="4513"/>
        <w:tab w:val="right" w:pos="9026"/>
      </w:tabs>
    </w:pPr>
  </w:style>
  <w:style w:type="character" w:customStyle="1" w:styleId="FooterChar">
    <w:name w:val="Footer Char"/>
    <w:basedOn w:val="DefaultParagraphFont"/>
    <w:link w:val="Footer"/>
    <w:uiPriority w:val="99"/>
    <w:rsid w:val="002B41DB"/>
    <w:rPr>
      <w:rFonts w:ascii="Times New Roman" w:hAnsi="Times New Roman"/>
      <w:sz w:val="20"/>
      <w:szCs w:val="20"/>
    </w:rPr>
  </w:style>
  <w:style w:type="character" w:styleId="CommentReference">
    <w:name w:val="annotation reference"/>
    <w:basedOn w:val="DefaultParagraphFont"/>
    <w:uiPriority w:val="99"/>
    <w:semiHidden/>
    <w:unhideWhenUsed/>
    <w:rsid w:val="001F1985"/>
    <w:rPr>
      <w:sz w:val="16"/>
      <w:szCs w:val="16"/>
    </w:rPr>
  </w:style>
  <w:style w:type="paragraph" w:styleId="CommentText">
    <w:name w:val="annotation text"/>
    <w:basedOn w:val="Normal"/>
    <w:link w:val="CommentTextChar"/>
    <w:uiPriority w:val="99"/>
    <w:semiHidden/>
    <w:unhideWhenUsed/>
    <w:rsid w:val="001F1985"/>
  </w:style>
  <w:style w:type="character" w:customStyle="1" w:styleId="CommentTextChar">
    <w:name w:val="Comment Text Char"/>
    <w:basedOn w:val="DefaultParagraphFont"/>
    <w:link w:val="CommentText"/>
    <w:uiPriority w:val="99"/>
    <w:semiHidden/>
    <w:rsid w:val="001F19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F1985"/>
    <w:rPr>
      <w:b/>
      <w:bCs/>
    </w:rPr>
  </w:style>
  <w:style w:type="character" w:customStyle="1" w:styleId="CommentSubjectChar">
    <w:name w:val="Comment Subject Char"/>
    <w:basedOn w:val="CommentTextChar"/>
    <w:link w:val="CommentSubject"/>
    <w:uiPriority w:val="99"/>
    <w:semiHidden/>
    <w:rsid w:val="001F1985"/>
    <w:rPr>
      <w:rFonts w:ascii="Times New Roman" w:hAnsi="Times New Roman"/>
      <w:b/>
      <w:bCs/>
      <w:sz w:val="20"/>
      <w:szCs w:val="20"/>
    </w:rPr>
  </w:style>
  <w:style w:type="paragraph" w:styleId="BalloonText">
    <w:name w:val="Balloon Text"/>
    <w:basedOn w:val="Normal"/>
    <w:link w:val="BalloonTextChar"/>
    <w:uiPriority w:val="99"/>
    <w:semiHidden/>
    <w:unhideWhenUsed/>
    <w:rsid w:val="001F19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85"/>
    <w:rPr>
      <w:rFonts w:ascii="Segoe UI" w:hAnsi="Segoe UI" w:cs="Segoe UI"/>
      <w:sz w:val="18"/>
      <w:szCs w:val="18"/>
    </w:rPr>
  </w:style>
  <w:style w:type="paragraph" w:styleId="Revision">
    <w:name w:val="Revision"/>
    <w:hidden/>
    <w:uiPriority w:val="99"/>
    <w:semiHidden/>
    <w:rsid w:val="00F35142"/>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120</Pages>
  <Words>33459</Words>
  <Characters>190722</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Pettingill, Tia</cp:lastModifiedBy>
  <cp:revision>4</cp:revision>
  <dcterms:created xsi:type="dcterms:W3CDTF">2019-06-15T04:39:00Z</dcterms:created>
  <dcterms:modified xsi:type="dcterms:W3CDTF">2019-10-23T22:11:00Z</dcterms:modified>
</cp:coreProperties>
</file>