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27EB3" w14:textId="77777777" w:rsidR="00D54D7A" w:rsidRPr="00D54D7A" w:rsidRDefault="00D54D7A" w:rsidP="00900BC8">
      <w:r w:rsidRPr="00D54D7A">
        <w:object w:dxaOrig="2146" w:dyaOrig="1561" w14:anchorId="341EB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8pt" o:ole="" fillcolor="window">
            <v:imagedata r:id="rId7" o:title=""/>
          </v:shape>
          <o:OLEObject Type="Embed" ProgID="Word.Picture.8" ShapeID="_x0000_i1025" DrawAspect="Content" ObjectID="_1803707093" r:id="rId8"/>
        </w:object>
      </w:r>
    </w:p>
    <w:p w14:paraId="5E53630E" w14:textId="47892EE8" w:rsidR="00D54D7A" w:rsidRPr="00D54D7A" w:rsidRDefault="00D54D7A" w:rsidP="00900BC8">
      <w:pPr>
        <w:pStyle w:val="ShortT"/>
        <w:spacing w:before="240"/>
      </w:pPr>
      <w:r w:rsidRPr="00D54D7A">
        <w:t>Superannuation (Resolution of Complaints) Act 1993</w:t>
      </w:r>
    </w:p>
    <w:p w14:paraId="400BFB9C" w14:textId="4E40F4AB" w:rsidR="00D54D7A" w:rsidRPr="00D54D7A" w:rsidRDefault="00D54D7A" w:rsidP="00900BC8">
      <w:pPr>
        <w:pStyle w:val="CompiledActNo"/>
        <w:spacing w:before="240"/>
      </w:pPr>
      <w:r w:rsidRPr="00D54D7A">
        <w:t>No. 80, 1993</w:t>
      </w:r>
    </w:p>
    <w:p w14:paraId="26C05C40" w14:textId="4E6EAEAD" w:rsidR="00D54D7A" w:rsidRPr="00D54D7A" w:rsidRDefault="00D54D7A" w:rsidP="00900BC8">
      <w:pPr>
        <w:spacing w:before="1000"/>
        <w:rPr>
          <w:rFonts w:cs="Arial"/>
          <w:b/>
          <w:sz w:val="32"/>
          <w:szCs w:val="32"/>
        </w:rPr>
      </w:pPr>
      <w:r w:rsidRPr="00D54D7A">
        <w:rPr>
          <w:rFonts w:cs="Arial"/>
          <w:b/>
          <w:sz w:val="32"/>
          <w:szCs w:val="32"/>
        </w:rPr>
        <w:t xml:space="preserve">Compilation No. </w:t>
      </w:r>
      <w:r w:rsidRPr="00D54D7A">
        <w:rPr>
          <w:rFonts w:cs="Arial"/>
          <w:b/>
          <w:sz w:val="32"/>
          <w:szCs w:val="32"/>
        </w:rPr>
        <w:fldChar w:fldCharType="begin"/>
      </w:r>
      <w:r w:rsidRPr="00D54D7A">
        <w:rPr>
          <w:rFonts w:cs="Arial"/>
          <w:b/>
          <w:sz w:val="32"/>
          <w:szCs w:val="32"/>
        </w:rPr>
        <w:instrText xml:space="preserve"> DOCPROPERTY  CompilationNumber </w:instrText>
      </w:r>
      <w:r w:rsidRPr="00D54D7A">
        <w:rPr>
          <w:rFonts w:cs="Arial"/>
          <w:b/>
          <w:sz w:val="32"/>
          <w:szCs w:val="32"/>
        </w:rPr>
        <w:fldChar w:fldCharType="separate"/>
      </w:r>
      <w:r w:rsidRPr="00D54D7A">
        <w:rPr>
          <w:rFonts w:cs="Arial"/>
          <w:b/>
          <w:sz w:val="32"/>
          <w:szCs w:val="32"/>
        </w:rPr>
        <w:t>1</w:t>
      </w:r>
      <w:r w:rsidRPr="00D54D7A">
        <w:rPr>
          <w:rFonts w:cs="Arial"/>
          <w:b/>
          <w:sz w:val="32"/>
          <w:szCs w:val="32"/>
        </w:rPr>
        <w:fldChar w:fldCharType="end"/>
      </w:r>
    </w:p>
    <w:p w14:paraId="3C9FCF27" w14:textId="63C9B192" w:rsidR="00D54D7A" w:rsidRPr="00D54D7A" w:rsidRDefault="00D54D7A" w:rsidP="00C31A31">
      <w:pPr>
        <w:tabs>
          <w:tab w:val="left" w:pos="2551"/>
        </w:tabs>
        <w:spacing w:before="480"/>
        <w:rPr>
          <w:rFonts w:cs="Arial"/>
          <w:sz w:val="24"/>
        </w:rPr>
      </w:pPr>
      <w:r w:rsidRPr="00D54D7A">
        <w:rPr>
          <w:rFonts w:cs="Arial"/>
          <w:b/>
          <w:sz w:val="24"/>
        </w:rPr>
        <w:t>Compilation date:</w:t>
      </w:r>
      <w:r w:rsidRPr="00D54D7A">
        <w:rPr>
          <w:rFonts w:cs="Arial"/>
          <w:b/>
          <w:sz w:val="24"/>
        </w:rPr>
        <w:tab/>
      </w:r>
      <w:r w:rsidRPr="00D54D7A">
        <w:rPr>
          <w:rFonts w:cs="Arial"/>
          <w:sz w:val="24"/>
        </w:rPr>
        <w:fldChar w:fldCharType="begin"/>
      </w:r>
      <w:r w:rsidRPr="00D54D7A">
        <w:rPr>
          <w:rFonts w:cs="Arial"/>
          <w:sz w:val="24"/>
        </w:rPr>
        <w:instrText>DOCPROPERTY StartDate \@ "d MMMM yyyy" \* MERGEFORMAT</w:instrText>
      </w:r>
      <w:r w:rsidRPr="00D54D7A">
        <w:rPr>
          <w:rFonts w:cs="Arial"/>
          <w:sz w:val="24"/>
        </w:rPr>
        <w:fldChar w:fldCharType="separate"/>
      </w:r>
      <w:r w:rsidRPr="00D54D7A">
        <w:rPr>
          <w:rFonts w:cs="Arial"/>
          <w:bCs/>
          <w:sz w:val="24"/>
        </w:rPr>
        <w:t>1 July 1994</w:t>
      </w:r>
      <w:r w:rsidRPr="00D54D7A">
        <w:rPr>
          <w:rFonts w:cs="Arial"/>
          <w:sz w:val="24"/>
        </w:rPr>
        <w:fldChar w:fldCharType="end"/>
      </w:r>
    </w:p>
    <w:p w14:paraId="59DAE515" w14:textId="3D96CE71" w:rsidR="00D54D7A" w:rsidRPr="00D54D7A" w:rsidRDefault="00D54D7A" w:rsidP="00D54D7A">
      <w:pPr>
        <w:tabs>
          <w:tab w:val="left" w:pos="2551"/>
        </w:tabs>
        <w:spacing w:before="240" w:after="240"/>
        <w:ind w:left="2552" w:hanging="2552"/>
        <w:rPr>
          <w:rFonts w:cs="Arial"/>
          <w:sz w:val="24"/>
        </w:rPr>
      </w:pPr>
      <w:r w:rsidRPr="00D54D7A">
        <w:rPr>
          <w:rFonts w:cs="Arial"/>
          <w:b/>
          <w:sz w:val="24"/>
        </w:rPr>
        <w:t>Includes amendments:</w:t>
      </w:r>
      <w:r w:rsidRPr="00D54D7A">
        <w:rPr>
          <w:rFonts w:cs="Arial"/>
          <w:b/>
          <w:sz w:val="24"/>
        </w:rPr>
        <w:tab/>
      </w:r>
      <w:r w:rsidRPr="00D54D7A">
        <w:rPr>
          <w:rFonts w:cs="Arial"/>
          <w:sz w:val="24"/>
        </w:rPr>
        <w:fldChar w:fldCharType="begin"/>
      </w:r>
      <w:r w:rsidRPr="00D54D7A">
        <w:rPr>
          <w:rFonts w:cs="Arial"/>
          <w:sz w:val="24"/>
        </w:rPr>
        <w:instrText xml:space="preserve"> DOCPROPERTY IncludesUpTo </w:instrText>
      </w:r>
      <w:r w:rsidRPr="00D54D7A">
        <w:rPr>
          <w:rFonts w:cs="Arial"/>
          <w:sz w:val="24"/>
        </w:rPr>
        <w:fldChar w:fldCharType="separate"/>
      </w:r>
      <w:r w:rsidRPr="00D54D7A">
        <w:rPr>
          <w:rFonts w:cs="Arial"/>
          <w:sz w:val="24"/>
        </w:rPr>
        <w:t>Act No. 140, 1994</w:t>
      </w:r>
      <w:r w:rsidRPr="00D54D7A">
        <w:rPr>
          <w:rFonts w:cs="Arial"/>
          <w:sz w:val="24"/>
        </w:rPr>
        <w:fldChar w:fldCharType="end"/>
      </w:r>
    </w:p>
    <w:p w14:paraId="764F94D7" w14:textId="77777777" w:rsidR="00D54D7A" w:rsidRPr="00D54D7A" w:rsidRDefault="00D54D7A" w:rsidP="00900BC8">
      <w:pPr>
        <w:pageBreakBefore/>
        <w:rPr>
          <w:rFonts w:cs="Arial"/>
          <w:b/>
          <w:sz w:val="32"/>
          <w:szCs w:val="32"/>
        </w:rPr>
      </w:pPr>
      <w:r w:rsidRPr="00D54D7A">
        <w:rPr>
          <w:rFonts w:cs="Arial"/>
          <w:b/>
          <w:sz w:val="32"/>
          <w:szCs w:val="32"/>
        </w:rPr>
        <w:lastRenderedPageBreak/>
        <w:t>About this compilation</w:t>
      </w:r>
    </w:p>
    <w:p w14:paraId="3EF1B2C3" w14:textId="259291DC" w:rsidR="00D54D7A" w:rsidRPr="00D54D7A" w:rsidRDefault="00D54D7A" w:rsidP="00900BC8">
      <w:pPr>
        <w:spacing w:before="120" w:after="120"/>
        <w:rPr>
          <w:rFonts w:cs="Arial"/>
          <w:szCs w:val="22"/>
        </w:rPr>
      </w:pPr>
      <w:r w:rsidRPr="00D54D7A">
        <w:rPr>
          <w:rFonts w:cs="Arial"/>
          <w:szCs w:val="22"/>
        </w:rPr>
        <w:t xml:space="preserve">This is a compilation of the </w:t>
      </w:r>
      <w:r w:rsidRPr="00D54D7A">
        <w:rPr>
          <w:rFonts w:cs="Arial"/>
          <w:i/>
          <w:szCs w:val="22"/>
        </w:rPr>
        <w:fldChar w:fldCharType="begin"/>
      </w:r>
      <w:r w:rsidRPr="00D54D7A">
        <w:rPr>
          <w:rFonts w:cs="Arial"/>
          <w:i/>
          <w:szCs w:val="22"/>
        </w:rPr>
        <w:instrText xml:space="preserve"> STYLEREF  ShortT </w:instrText>
      </w:r>
      <w:r w:rsidRPr="00D54D7A">
        <w:rPr>
          <w:rFonts w:cs="Arial"/>
          <w:i/>
          <w:szCs w:val="22"/>
        </w:rPr>
        <w:fldChar w:fldCharType="separate"/>
      </w:r>
      <w:r w:rsidRPr="00D54D7A">
        <w:rPr>
          <w:rFonts w:cs="Arial"/>
          <w:i/>
          <w:noProof/>
          <w:szCs w:val="22"/>
        </w:rPr>
        <w:t>Superannuation (Resolution of Complaints) Act 1993</w:t>
      </w:r>
      <w:r w:rsidRPr="00D54D7A">
        <w:rPr>
          <w:rFonts w:cs="Arial"/>
          <w:i/>
          <w:szCs w:val="22"/>
        </w:rPr>
        <w:fldChar w:fldCharType="end"/>
      </w:r>
      <w:r w:rsidRPr="00D54D7A">
        <w:rPr>
          <w:rFonts w:cs="Arial"/>
          <w:szCs w:val="22"/>
        </w:rPr>
        <w:t xml:space="preserve"> that shows the text of the law as amended and in force on </w:t>
      </w:r>
      <w:r w:rsidRPr="00D54D7A">
        <w:rPr>
          <w:rFonts w:cs="Arial"/>
          <w:szCs w:val="22"/>
        </w:rPr>
        <w:fldChar w:fldCharType="begin"/>
      </w:r>
      <w:r w:rsidRPr="00D54D7A">
        <w:rPr>
          <w:rFonts w:cs="Arial"/>
          <w:szCs w:val="22"/>
        </w:rPr>
        <w:instrText>DOCPROPERTY StartDate \@ "d MMMM yyyy" \* MERGEFORMAT</w:instrText>
      </w:r>
      <w:r w:rsidRPr="00D54D7A">
        <w:rPr>
          <w:rFonts w:cs="Arial"/>
          <w:szCs w:val="3276"/>
        </w:rPr>
        <w:fldChar w:fldCharType="separate"/>
      </w:r>
      <w:r w:rsidRPr="00D54D7A">
        <w:rPr>
          <w:rFonts w:cs="Arial"/>
          <w:szCs w:val="22"/>
        </w:rPr>
        <w:t>1 July 1994</w:t>
      </w:r>
      <w:r w:rsidRPr="00D54D7A">
        <w:rPr>
          <w:rFonts w:cs="Arial"/>
          <w:szCs w:val="22"/>
        </w:rPr>
        <w:fldChar w:fldCharType="end"/>
      </w:r>
      <w:r w:rsidRPr="00D54D7A">
        <w:rPr>
          <w:rFonts w:cs="Arial"/>
          <w:szCs w:val="22"/>
        </w:rPr>
        <w:t xml:space="preserve"> (the </w:t>
      </w:r>
      <w:r w:rsidRPr="00D54D7A">
        <w:rPr>
          <w:rFonts w:cs="Arial"/>
          <w:b/>
          <w:i/>
          <w:szCs w:val="22"/>
        </w:rPr>
        <w:t>compilation date</w:t>
      </w:r>
      <w:r w:rsidRPr="00D54D7A">
        <w:rPr>
          <w:rFonts w:cs="Arial"/>
          <w:szCs w:val="22"/>
        </w:rPr>
        <w:t>).</w:t>
      </w:r>
    </w:p>
    <w:p w14:paraId="5963C598" w14:textId="77777777" w:rsidR="00D54D7A" w:rsidRPr="00D54D7A" w:rsidRDefault="00D54D7A" w:rsidP="00900BC8">
      <w:pPr>
        <w:spacing w:after="120"/>
        <w:rPr>
          <w:rFonts w:cs="Arial"/>
          <w:szCs w:val="22"/>
        </w:rPr>
      </w:pPr>
      <w:r w:rsidRPr="00D54D7A">
        <w:rPr>
          <w:rFonts w:cs="Arial"/>
          <w:szCs w:val="22"/>
        </w:rPr>
        <w:t xml:space="preserve">The notes at the end of this compilation (the </w:t>
      </w:r>
      <w:r w:rsidRPr="00D54D7A">
        <w:rPr>
          <w:rFonts w:cs="Arial"/>
          <w:b/>
          <w:i/>
          <w:szCs w:val="22"/>
        </w:rPr>
        <w:t>endnotes</w:t>
      </w:r>
      <w:r w:rsidRPr="00D54D7A">
        <w:rPr>
          <w:rFonts w:cs="Arial"/>
          <w:szCs w:val="22"/>
        </w:rPr>
        <w:t>) include information about amending laws and the amendment history of provisions of the compiled law.</w:t>
      </w:r>
    </w:p>
    <w:p w14:paraId="064DD323" w14:textId="77777777" w:rsidR="00D54D7A" w:rsidRPr="00D54D7A" w:rsidRDefault="00D54D7A" w:rsidP="00D54D7A">
      <w:pPr>
        <w:tabs>
          <w:tab w:val="left" w:pos="5640"/>
        </w:tabs>
        <w:spacing w:before="60" w:after="60"/>
        <w:rPr>
          <w:rFonts w:cs="Arial"/>
          <w:b/>
        </w:rPr>
      </w:pPr>
      <w:bookmarkStart w:id="0" w:name="_Hlk166740827"/>
      <w:bookmarkStart w:id="1" w:name="_Hlk189117117"/>
      <w:r w:rsidRPr="00D54D7A">
        <w:rPr>
          <w:rFonts w:cs="Arial"/>
          <w:b/>
        </w:rPr>
        <w:t>Uncommenced amendments</w:t>
      </w:r>
    </w:p>
    <w:p w14:paraId="72A99EE2" w14:textId="77777777" w:rsidR="00D54D7A" w:rsidRPr="00D54D7A" w:rsidRDefault="00D54D7A" w:rsidP="00D54D7A">
      <w:pPr>
        <w:spacing w:after="120"/>
        <w:rPr>
          <w:rFonts w:cs="Arial"/>
        </w:rPr>
      </w:pPr>
      <w:r w:rsidRPr="00D54D7A">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04134A4" w14:textId="77777777" w:rsidR="00D54D7A" w:rsidRPr="00D54D7A" w:rsidRDefault="00D54D7A" w:rsidP="00D54D7A">
      <w:pPr>
        <w:spacing w:before="60" w:after="60"/>
        <w:rPr>
          <w:rFonts w:cs="Arial"/>
          <w:b/>
        </w:rPr>
      </w:pPr>
      <w:r w:rsidRPr="00D54D7A">
        <w:rPr>
          <w:rFonts w:cs="Arial"/>
          <w:b/>
        </w:rPr>
        <w:t>Application, saving and transitional provisions for provisions and amendments</w:t>
      </w:r>
    </w:p>
    <w:p w14:paraId="108D7131" w14:textId="77777777" w:rsidR="00D54D7A" w:rsidRPr="00D54D7A" w:rsidRDefault="00D54D7A" w:rsidP="00D54D7A">
      <w:pPr>
        <w:spacing w:after="120"/>
        <w:rPr>
          <w:rFonts w:cs="Arial"/>
        </w:rPr>
      </w:pPr>
      <w:r w:rsidRPr="00D54D7A">
        <w:rPr>
          <w:rFonts w:cs="Arial"/>
        </w:rPr>
        <w:t>If the operation of a provision or amendment of the compiled law is affected by an application, saving or transitional provision that is not included in this compilation, details are included in the endnotes.</w:t>
      </w:r>
    </w:p>
    <w:p w14:paraId="1D3C10C9" w14:textId="77777777" w:rsidR="00D54D7A" w:rsidRPr="00D54D7A" w:rsidRDefault="00D54D7A" w:rsidP="00D54D7A">
      <w:pPr>
        <w:spacing w:after="60"/>
        <w:rPr>
          <w:rFonts w:cs="Arial"/>
          <w:b/>
        </w:rPr>
      </w:pPr>
      <w:r w:rsidRPr="00D54D7A">
        <w:rPr>
          <w:rFonts w:cs="Arial"/>
          <w:b/>
        </w:rPr>
        <w:t>Editorial changes</w:t>
      </w:r>
    </w:p>
    <w:p w14:paraId="245CBA66" w14:textId="77777777" w:rsidR="00D54D7A" w:rsidRPr="00D54D7A" w:rsidRDefault="00D54D7A" w:rsidP="00D54D7A">
      <w:pPr>
        <w:spacing w:after="120"/>
        <w:rPr>
          <w:rFonts w:cs="Arial"/>
        </w:rPr>
      </w:pPr>
      <w:r w:rsidRPr="00D54D7A">
        <w:rPr>
          <w:rFonts w:cs="Arial"/>
        </w:rPr>
        <w:t>For more information about any editorial changes made in this compilation, see the endnotes.</w:t>
      </w:r>
    </w:p>
    <w:p w14:paraId="1467AA8E" w14:textId="77777777" w:rsidR="00D54D7A" w:rsidRPr="00D54D7A" w:rsidRDefault="00D54D7A" w:rsidP="00D54D7A">
      <w:pPr>
        <w:spacing w:after="60"/>
        <w:rPr>
          <w:rFonts w:cs="Arial"/>
          <w:b/>
        </w:rPr>
      </w:pPr>
      <w:r w:rsidRPr="00D54D7A">
        <w:rPr>
          <w:rFonts w:cs="Arial"/>
          <w:b/>
        </w:rPr>
        <w:t>Presentational changes</w:t>
      </w:r>
    </w:p>
    <w:p w14:paraId="6806D8B5" w14:textId="77777777" w:rsidR="00D54D7A" w:rsidRPr="00D54D7A" w:rsidRDefault="00D54D7A" w:rsidP="00D54D7A">
      <w:pPr>
        <w:spacing w:after="120"/>
        <w:rPr>
          <w:rFonts w:cs="Arial"/>
        </w:rPr>
      </w:pPr>
      <w:r w:rsidRPr="00D54D7A">
        <w:rPr>
          <w:rFonts w:cs="Arial"/>
        </w:rPr>
        <w:t xml:space="preserve">The </w:t>
      </w:r>
      <w:r w:rsidRPr="00D54D7A">
        <w:rPr>
          <w:rFonts w:cs="Arial"/>
          <w:i/>
        </w:rPr>
        <w:t>Legislation Act 2003</w:t>
      </w:r>
      <w:r w:rsidRPr="00D54D7A">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69B490C3" w14:textId="77777777" w:rsidR="00D54D7A" w:rsidRPr="00D54D7A" w:rsidRDefault="00D54D7A" w:rsidP="00D54D7A">
      <w:pPr>
        <w:spacing w:before="60" w:after="60"/>
        <w:rPr>
          <w:rFonts w:cs="Arial"/>
          <w:b/>
        </w:rPr>
      </w:pPr>
      <w:r w:rsidRPr="00D54D7A">
        <w:rPr>
          <w:rFonts w:cs="Arial"/>
          <w:b/>
        </w:rPr>
        <w:t>Modifications</w:t>
      </w:r>
    </w:p>
    <w:p w14:paraId="4F227017" w14:textId="77777777" w:rsidR="00D54D7A" w:rsidRPr="00D54D7A" w:rsidRDefault="00D54D7A" w:rsidP="00D54D7A">
      <w:pPr>
        <w:spacing w:after="120"/>
        <w:rPr>
          <w:rFonts w:cs="Arial"/>
        </w:rPr>
      </w:pPr>
      <w:r w:rsidRPr="00D54D7A">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73307BB" w14:textId="0EDCF7AC" w:rsidR="00D54D7A" w:rsidRPr="00D54D7A" w:rsidRDefault="00D54D7A" w:rsidP="00D54D7A">
      <w:pPr>
        <w:spacing w:before="60" w:after="60"/>
        <w:rPr>
          <w:rFonts w:cs="Arial"/>
          <w:b/>
        </w:rPr>
      </w:pPr>
      <w:r w:rsidRPr="00D54D7A">
        <w:rPr>
          <w:rFonts w:cs="Arial"/>
          <w:b/>
        </w:rPr>
        <w:t>Self</w:t>
      </w:r>
      <w:r>
        <w:rPr>
          <w:rFonts w:cs="Arial"/>
          <w:b/>
        </w:rPr>
        <w:noBreakHyphen/>
      </w:r>
      <w:r w:rsidRPr="00D54D7A">
        <w:rPr>
          <w:rFonts w:cs="Arial"/>
          <w:b/>
        </w:rPr>
        <w:t>repealing provisions</w:t>
      </w:r>
    </w:p>
    <w:p w14:paraId="7BBC87EB" w14:textId="77777777" w:rsidR="00D54D7A" w:rsidRPr="00D54D7A" w:rsidRDefault="00D54D7A" w:rsidP="00D54D7A">
      <w:pPr>
        <w:rPr>
          <w:rFonts w:cs="Arial"/>
        </w:rPr>
      </w:pPr>
      <w:r w:rsidRPr="00D54D7A">
        <w:rPr>
          <w:rFonts w:cs="Arial"/>
        </w:rPr>
        <w:t>If a provision of the compiled law has been repealed in accordance with a provision of the law, details are included in the endnotes.</w:t>
      </w:r>
      <w:bookmarkEnd w:id="0"/>
    </w:p>
    <w:bookmarkEnd w:id="1"/>
    <w:p w14:paraId="4615AF41" w14:textId="77777777" w:rsidR="00D54D7A" w:rsidRPr="00D54D7A" w:rsidRDefault="00D54D7A" w:rsidP="00900BC8">
      <w:pPr>
        <w:pStyle w:val="Header"/>
        <w:tabs>
          <w:tab w:val="clear" w:pos="4150"/>
          <w:tab w:val="clear" w:pos="8307"/>
        </w:tabs>
      </w:pPr>
      <w:r w:rsidRPr="00D54D7A">
        <w:rPr>
          <w:rStyle w:val="CharChapNo"/>
        </w:rPr>
        <w:t xml:space="preserve"> </w:t>
      </w:r>
      <w:r w:rsidRPr="00D54D7A">
        <w:rPr>
          <w:rStyle w:val="CharChapText"/>
        </w:rPr>
        <w:t xml:space="preserve"> </w:t>
      </w:r>
    </w:p>
    <w:p w14:paraId="48F12BE0" w14:textId="77777777" w:rsidR="00D54D7A" w:rsidRPr="00D54D7A" w:rsidRDefault="00D54D7A" w:rsidP="00900BC8">
      <w:pPr>
        <w:pStyle w:val="Header"/>
        <w:tabs>
          <w:tab w:val="clear" w:pos="4150"/>
          <w:tab w:val="clear" w:pos="8307"/>
        </w:tabs>
      </w:pPr>
      <w:r w:rsidRPr="00D54D7A">
        <w:rPr>
          <w:rStyle w:val="CharPartNo"/>
        </w:rPr>
        <w:t xml:space="preserve"> </w:t>
      </w:r>
      <w:r w:rsidRPr="00D54D7A">
        <w:rPr>
          <w:rStyle w:val="CharPartText"/>
        </w:rPr>
        <w:t xml:space="preserve"> </w:t>
      </w:r>
    </w:p>
    <w:p w14:paraId="672D135A" w14:textId="77777777" w:rsidR="00D54D7A" w:rsidRPr="00D54D7A" w:rsidRDefault="00D54D7A" w:rsidP="00900BC8">
      <w:pPr>
        <w:pStyle w:val="Header"/>
        <w:tabs>
          <w:tab w:val="clear" w:pos="4150"/>
          <w:tab w:val="clear" w:pos="8307"/>
        </w:tabs>
      </w:pPr>
      <w:r w:rsidRPr="00D54D7A">
        <w:rPr>
          <w:rStyle w:val="CharDivNo"/>
        </w:rPr>
        <w:t xml:space="preserve"> </w:t>
      </w:r>
      <w:r w:rsidRPr="00D54D7A">
        <w:rPr>
          <w:rStyle w:val="CharDivText"/>
        </w:rPr>
        <w:t xml:space="preserve"> </w:t>
      </w:r>
    </w:p>
    <w:p w14:paraId="474C61E0" w14:textId="77777777" w:rsidR="00D54D7A" w:rsidRPr="00D54D7A" w:rsidRDefault="00D54D7A" w:rsidP="00900BC8">
      <w:pPr>
        <w:sectPr w:rsidR="00D54D7A" w:rsidRPr="00D54D7A" w:rsidSect="0051680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14:paraId="4294C3D4" w14:textId="77777777" w:rsidR="00715914" w:rsidRPr="00D54D7A" w:rsidRDefault="00715914" w:rsidP="00E2684D">
      <w:pPr>
        <w:outlineLvl w:val="0"/>
        <w:rPr>
          <w:sz w:val="36"/>
        </w:rPr>
      </w:pPr>
      <w:r w:rsidRPr="00D54D7A">
        <w:rPr>
          <w:sz w:val="36"/>
        </w:rPr>
        <w:lastRenderedPageBreak/>
        <w:t>Contents</w:t>
      </w:r>
    </w:p>
    <w:p w14:paraId="4F92694B" w14:textId="02D47B11" w:rsidR="00D54D7A" w:rsidRDefault="00D54D7A">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D54D7A">
        <w:rPr>
          <w:b w:val="0"/>
          <w:noProof/>
          <w:sz w:val="18"/>
        </w:rPr>
        <w:tab/>
      </w:r>
      <w:r w:rsidRPr="00D54D7A">
        <w:rPr>
          <w:b w:val="0"/>
          <w:noProof/>
          <w:sz w:val="18"/>
        </w:rPr>
        <w:fldChar w:fldCharType="begin"/>
      </w:r>
      <w:r w:rsidRPr="00D54D7A">
        <w:rPr>
          <w:b w:val="0"/>
          <w:noProof/>
          <w:sz w:val="18"/>
        </w:rPr>
        <w:instrText xml:space="preserve"> PAGEREF _Toc193093360 \h </w:instrText>
      </w:r>
      <w:r w:rsidRPr="00D54D7A">
        <w:rPr>
          <w:b w:val="0"/>
          <w:noProof/>
          <w:sz w:val="18"/>
        </w:rPr>
      </w:r>
      <w:r w:rsidRPr="00D54D7A">
        <w:rPr>
          <w:b w:val="0"/>
          <w:noProof/>
          <w:sz w:val="18"/>
        </w:rPr>
        <w:fldChar w:fldCharType="separate"/>
      </w:r>
      <w:r w:rsidRPr="00D54D7A">
        <w:rPr>
          <w:b w:val="0"/>
          <w:noProof/>
          <w:sz w:val="18"/>
        </w:rPr>
        <w:t>1</w:t>
      </w:r>
      <w:r w:rsidRPr="00D54D7A">
        <w:rPr>
          <w:b w:val="0"/>
          <w:noProof/>
          <w:sz w:val="18"/>
        </w:rPr>
        <w:fldChar w:fldCharType="end"/>
      </w:r>
    </w:p>
    <w:p w14:paraId="3EDE46A7" w14:textId="484133D4"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D54D7A">
        <w:rPr>
          <w:noProof/>
        </w:rPr>
        <w:tab/>
      </w:r>
      <w:r w:rsidRPr="00D54D7A">
        <w:rPr>
          <w:noProof/>
        </w:rPr>
        <w:fldChar w:fldCharType="begin"/>
      </w:r>
      <w:r w:rsidRPr="00D54D7A">
        <w:rPr>
          <w:noProof/>
        </w:rPr>
        <w:instrText xml:space="preserve"> PAGEREF _Toc193093361 \h </w:instrText>
      </w:r>
      <w:r w:rsidRPr="00D54D7A">
        <w:rPr>
          <w:noProof/>
        </w:rPr>
      </w:r>
      <w:r w:rsidRPr="00D54D7A">
        <w:rPr>
          <w:noProof/>
        </w:rPr>
        <w:fldChar w:fldCharType="separate"/>
      </w:r>
      <w:r w:rsidRPr="00D54D7A">
        <w:rPr>
          <w:noProof/>
        </w:rPr>
        <w:t>1</w:t>
      </w:r>
      <w:r w:rsidRPr="00D54D7A">
        <w:rPr>
          <w:noProof/>
        </w:rPr>
        <w:fldChar w:fldCharType="end"/>
      </w:r>
    </w:p>
    <w:p w14:paraId="7049376D" w14:textId="040B3B9B"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D54D7A">
        <w:rPr>
          <w:noProof/>
        </w:rPr>
        <w:tab/>
      </w:r>
      <w:r w:rsidRPr="00D54D7A">
        <w:rPr>
          <w:noProof/>
        </w:rPr>
        <w:fldChar w:fldCharType="begin"/>
      </w:r>
      <w:r w:rsidRPr="00D54D7A">
        <w:rPr>
          <w:noProof/>
        </w:rPr>
        <w:instrText xml:space="preserve"> PAGEREF _Toc193093362 \h </w:instrText>
      </w:r>
      <w:r w:rsidRPr="00D54D7A">
        <w:rPr>
          <w:noProof/>
        </w:rPr>
      </w:r>
      <w:r w:rsidRPr="00D54D7A">
        <w:rPr>
          <w:noProof/>
        </w:rPr>
        <w:fldChar w:fldCharType="separate"/>
      </w:r>
      <w:r w:rsidRPr="00D54D7A">
        <w:rPr>
          <w:noProof/>
        </w:rPr>
        <w:t>1</w:t>
      </w:r>
      <w:r w:rsidRPr="00D54D7A">
        <w:rPr>
          <w:noProof/>
        </w:rPr>
        <w:fldChar w:fldCharType="end"/>
      </w:r>
    </w:p>
    <w:p w14:paraId="43E04ABB" w14:textId="496A3552"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D54D7A">
        <w:rPr>
          <w:noProof/>
        </w:rPr>
        <w:tab/>
      </w:r>
      <w:r w:rsidRPr="00D54D7A">
        <w:rPr>
          <w:noProof/>
        </w:rPr>
        <w:fldChar w:fldCharType="begin"/>
      </w:r>
      <w:r w:rsidRPr="00D54D7A">
        <w:rPr>
          <w:noProof/>
        </w:rPr>
        <w:instrText xml:space="preserve"> PAGEREF _Toc193093363 \h </w:instrText>
      </w:r>
      <w:r w:rsidRPr="00D54D7A">
        <w:rPr>
          <w:noProof/>
        </w:rPr>
      </w:r>
      <w:r w:rsidRPr="00D54D7A">
        <w:rPr>
          <w:noProof/>
        </w:rPr>
        <w:fldChar w:fldCharType="separate"/>
      </w:r>
      <w:r w:rsidRPr="00D54D7A">
        <w:rPr>
          <w:noProof/>
        </w:rPr>
        <w:t>1</w:t>
      </w:r>
      <w:r w:rsidRPr="00D54D7A">
        <w:rPr>
          <w:noProof/>
        </w:rPr>
        <w:fldChar w:fldCharType="end"/>
      </w:r>
    </w:p>
    <w:p w14:paraId="0E9FC4C6" w14:textId="4636EF15"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 of “decision” made by a trustee</w:t>
      </w:r>
      <w:r w:rsidRPr="00D54D7A">
        <w:rPr>
          <w:noProof/>
        </w:rPr>
        <w:tab/>
      </w:r>
      <w:r w:rsidRPr="00D54D7A">
        <w:rPr>
          <w:noProof/>
        </w:rPr>
        <w:fldChar w:fldCharType="begin"/>
      </w:r>
      <w:r w:rsidRPr="00D54D7A">
        <w:rPr>
          <w:noProof/>
        </w:rPr>
        <w:instrText xml:space="preserve"> PAGEREF _Toc193093364 \h </w:instrText>
      </w:r>
      <w:r w:rsidRPr="00D54D7A">
        <w:rPr>
          <w:noProof/>
        </w:rPr>
      </w:r>
      <w:r w:rsidRPr="00D54D7A">
        <w:rPr>
          <w:noProof/>
        </w:rPr>
        <w:fldChar w:fldCharType="separate"/>
      </w:r>
      <w:r w:rsidRPr="00D54D7A">
        <w:rPr>
          <w:noProof/>
        </w:rPr>
        <w:t>3</w:t>
      </w:r>
      <w:r w:rsidRPr="00D54D7A">
        <w:rPr>
          <w:noProof/>
        </w:rPr>
        <w:fldChar w:fldCharType="end"/>
      </w:r>
    </w:p>
    <w:p w14:paraId="224C956E" w14:textId="52AA5CC1"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5</w:t>
      </w:r>
      <w:r>
        <w:rPr>
          <w:noProof/>
        </w:rPr>
        <w:tab/>
        <w:t>Act does not apply to an excluded fund</w:t>
      </w:r>
      <w:r w:rsidRPr="00D54D7A">
        <w:rPr>
          <w:noProof/>
        </w:rPr>
        <w:tab/>
      </w:r>
      <w:r w:rsidRPr="00D54D7A">
        <w:rPr>
          <w:noProof/>
        </w:rPr>
        <w:fldChar w:fldCharType="begin"/>
      </w:r>
      <w:r w:rsidRPr="00D54D7A">
        <w:rPr>
          <w:noProof/>
        </w:rPr>
        <w:instrText xml:space="preserve"> PAGEREF _Toc193093365 \h </w:instrText>
      </w:r>
      <w:r w:rsidRPr="00D54D7A">
        <w:rPr>
          <w:noProof/>
        </w:rPr>
      </w:r>
      <w:r w:rsidRPr="00D54D7A">
        <w:rPr>
          <w:noProof/>
        </w:rPr>
        <w:fldChar w:fldCharType="separate"/>
      </w:r>
      <w:r w:rsidRPr="00D54D7A">
        <w:rPr>
          <w:noProof/>
        </w:rPr>
        <w:t>3</w:t>
      </w:r>
      <w:r w:rsidRPr="00D54D7A">
        <w:rPr>
          <w:noProof/>
        </w:rPr>
        <w:fldChar w:fldCharType="end"/>
      </w:r>
    </w:p>
    <w:p w14:paraId="6F0D6AF5" w14:textId="6A452946" w:rsidR="00D54D7A" w:rsidRDefault="00D54D7A">
      <w:pPr>
        <w:pStyle w:val="TOC2"/>
        <w:rPr>
          <w:rFonts w:asciiTheme="minorHAnsi" w:eastAsiaTheme="minorEastAsia" w:hAnsiTheme="minorHAnsi" w:cstheme="minorBidi"/>
          <w:b w:val="0"/>
          <w:noProof/>
          <w:kern w:val="2"/>
          <w:szCs w:val="24"/>
          <w14:ligatures w14:val="standardContextual"/>
        </w:rPr>
      </w:pPr>
      <w:r>
        <w:rPr>
          <w:noProof/>
        </w:rPr>
        <w:t>Part 2—Establishment and constitution of the Superannuation Complaints Tribunal</w:t>
      </w:r>
      <w:r w:rsidRPr="00D54D7A">
        <w:rPr>
          <w:b w:val="0"/>
          <w:noProof/>
          <w:sz w:val="18"/>
        </w:rPr>
        <w:tab/>
      </w:r>
      <w:r w:rsidRPr="00D54D7A">
        <w:rPr>
          <w:b w:val="0"/>
          <w:noProof/>
          <w:sz w:val="18"/>
        </w:rPr>
        <w:fldChar w:fldCharType="begin"/>
      </w:r>
      <w:r w:rsidRPr="00D54D7A">
        <w:rPr>
          <w:b w:val="0"/>
          <w:noProof/>
          <w:sz w:val="18"/>
        </w:rPr>
        <w:instrText xml:space="preserve"> PAGEREF _Toc193093366 \h </w:instrText>
      </w:r>
      <w:r w:rsidRPr="00D54D7A">
        <w:rPr>
          <w:b w:val="0"/>
          <w:noProof/>
          <w:sz w:val="18"/>
        </w:rPr>
      </w:r>
      <w:r w:rsidRPr="00D54D7A">
        <w:rPr>
          <w:b w:val="0"/>
          <w:noProof/>
          <w:sz w:val="18"/>
        </w:rPr>
        <w:fldChar w:fldCharType="separate"/>
      </w:r>
      <w:r w:rsidRPr="00D54D7A">
        <w:rPr>
          <w:b w:val="0"/>
          <w:noProof/>
          <w:sz w:val="18"/>
        </w:rPr>
        <w:t>4</w:t>
      </w:r>
      <w:r w:rsidRPr="00D54D7A">
        <w:rPr>
          <w:b w:val="0"/>
          <w:noProof/>
          <w:sz w:val="18"/>
        </w:rPr>
        <w:fldChar w:fldCharType="end"/>
      </w:r>
    </w:p>
    <w:p w14:paraId="70CD3C93" w14:textId="7E195182"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6</w:t>
      </w:r>
      <w:r>
        <w:rPr>
          <w:noProof/>
        </w:rPr>
        <w:tab/>
        <w:t>Establishment</w:t>
      </w:r>
      <w:r w:rsidRPr="00D54D7A">
        <w:rPr>
          <w:noProof/>
        </w:rPr>
        <w:tab/>
      </w:r>
      <w:r w:rsidRPr="00D54D7A">
        <w:rPr>
          <w:noProof/>
        </w:rPr>
        <w:fldChar w:fldCharType="begin"/>
      </w:r>
      <w:r w:rsidRPr="00D54D7A">
        <w:rPr>
          <w:noProof/>
        </w:rPr>
        <w:instrText xml:space="preserve"> PAGEREF _Toc193093367 \h </w:instrText>
      </w:r>
      <w:r w:rsidRPr="00D54D7A">
        <w:rPr>
          <w:noProof/>
        </w:rPr>
      </w:r>
      <w:r w:rsidRPr="00D54D7A">
        <w:rPr>
          <w:noProof/>
        </w:rPr>
        <w:fldChar w:fldCharType="separate"/>
      </w:r>
      <w:r w:rsidRPr="00D54D7A">
        <w:rPr>
          <w:noProof/>
        </w:rPr>
        <w:t>4</w:t>
      </w:r>
      <w:r w:rsidRPr="00D54D7A">
        <w:rPr>
          <w:noProof/>
        </w:rPr>
        <w:fldChar w:fldCharType="end"/>
      </w:r>
    </w:p>
    <w:p w14:paraId="0C99D21C" w14:textId="68CB61DD"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7</w:t>
      </w:r>
      <w:r>
        <w:rPr>
          <w:noProof/>
        </w:rPr>
        <w:tab/>
        <w:t>Membership</w:t>
      </w:r>
      <w:r w:rsidRPr="00D54D7A">
        <w:rPr>
          <w:noProof/>
        </w:rPr>
        <w:tab/>
      </w:r>
      <w:r w:rsidRPr="00D54D7A">
        <w:rPr>
          <w:noProof/>
        </w:rPr>
        <w:fldChar w:fldCharType="begin"/>
      </w:r>
      <w:r w:rsidRPr="00D54D7A">
        <w:rPr>
          <w:noProof/>
        </w:rPr>
        <w:instrText xml:space="preserve"> PAGEREF _Toc193093368 \h </w:instrText>
      </w:r>
      <w:r w:rsidRPr="00D54D7A">
        <w:rPr>
          <w:noProof/>
        </w:rPr>
      </w:r>
      <w:r w:rsidRPr="00D54D7A">
        <w:rPr>
          <w:noProof/>
        </w:rPr>
        <w:fldChar w:fldCharType="separate"/>
      </w:r>
      <w:r w:rsidRPr="00D54D7A">
        <w:rPr>
          <w:noProof/>
        </w:rPr>
        <w:t>4</w:t>
      </w:r>
      <w:r w:rsidRPr="00D54D7A">
        <w:rPr>
          <w:noProof/>
        </w:rPr>
        <w:fldChar w:fldCharType="end"/>
      </w:r>
    </w:p>
    <w:p w14:paraId="041E35A5" w14:textId="1C6AAC95"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8</w:t>
      </w:r>
      <w:r>
        <w:rPr>
          <w:noProof/>
        </w:rPr>
        <w:tab/>
        <w:t>Eligibility for appointment</w:t>
      </w:r>
      <w:r w:rsidRPr="00D54D7A">
        <w:rPr>
          <w:noProof/>
        </w:rPr>
        <w:tab/>
      </w:r>
      <w:r w:rsidRPr="00D54D7A">
        <w:rPr>
          <w:noProof/>
        </w:rPr>
        <w:fldChar w:fldCharType="begin"/>
      </w:r>
      <w:r w:rsidRPr="00D54D7A">
        <w:rPr>
          <w:noProof/>
        </w:rPr>
        <w:instrText xml:space="preserve"> PAGEREF _Toc193093369 \h </w:instrText>
      </w:r>
      <w:r w:rsidRPr="00D54D7A">
        <w:rPr>
          <w:noProof/>
        </w:rPr>
      </w:r>
      <w:r w:rsidRPr="00D54D7A">
        <w:rPr>
          <w:noProof/>
        </w:rPr>
        <w:fldChar w:fldCharType="separate"/>
      </w:r>
      <w:r w:rsidRPr="00D54D7A">
        <w:rPr>
          <w:noProof/>
        </w:rPr>
        <w:t>4</w:t>
      </w:r>
      <w:r w:rsidRPr="00D54D7A">
        <w:rPr>
          <w:noProof/>
        </w:rPr>
        <w:fldChar w:fldCharType="end"/>
      </w:r>
    </w:p>
    <w:p w14:paraId="15FCBAA2" w14:textId="10343102"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9</w:t>
      </w:r>
      <w:r>
        <w:rPr>
          <w:noProof/>
        </w:rPr>
        <w:tab/>
        <w:t>Constitution of Tribunal</w:t>
      </w:r>
      <w:r w:rsidRPr="00D54D7A">
        <w:rPr>
          <w:noProof/>
        </w:rPr>
        <w:tab/>
      </w:r>
      <w:r w:rsidRPr="00D54D7A">
        <w:rPr>
          <w:noProof/>
        </w:rPr>
        <w:fldChar w:fldCharType="begin"/>
      </w:r>
      <w:r w:rsidRPr="00D54D7A">
        <w:rPr>
          <w:noProof/>
        </w:rPr>
        <w:instrText xml:space="preserve"> PAGEREF _Toc193093370 \h </w:instrText>
      </w:r>
      <w:r w:rsidRPr="00D54D7A">
        <w:rPr>
          <w:noProof/>
        </w:rPr>
      </w:r>
      <w:r w:rsidRPr="00D54D7A">
        <w:rPr>
          <w:noProof/>
        </w:rPr>
        <w:fldChar w:fldCharType="separate"/>
      </w:r>
      <w:r w:rsidRPr="00D54D7A">
        <w:rPr>
          <w:noProof/>
        </w:rPr>
        <w:t>5</w:t>
      </w:r>
      <w:r w:rsidRPr="00D54D7A">
        <w:rPr>
          <w:noProof/>
        </w:rPr>
        <w:fldChar w:fldCharType="end"/>
      </w:r>
    </w:p>
    <w:p w14:paraId="1B909B77" w14:textId="2D4871D0"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Disclosure of interests</w:t>
      </w:r>
      <w:r w:rsidRPr="00D54D7A">
        <w:rPr>
          <w:noProof/>
        </w:rPr>
        <w:tab/>
      </w:r>
      <w:r w:rsidRPr="00D54D7A">
        <w:rPr>
          <w:noProof/>
        </w:rPr>
        <w:fldChar w:fldCharType="begin"/>
      </w:r>
      <w:r w:rsidRPr="00D54D7A">
        <w:rPr>
          <w:noProof/>
        </w:rPr>
        <w:instrText xml:space="preserve"> PAGEREF _Toc193093371 \h </w:instrText>
      </w:r>
      <w:r w:rsidRPr="00D54D7A">
        <w:rPr>
          <w:noProof/>
        </w:rPr>
      </w:r>
      <w:r w:rsidRPr="00D54D7A">
        <w:rPr>
          <w:noProof/>
        </w:rPr>
        <w:fldChar w:fldCharType="separate"/>
      </w:r>
      <w:r w:rsidRPr="00D54D7A">
        <w:rPr>
          <w:noProof/>
        </w:rPr>
        <w:t>5</w:t>
      </w:r>
      <w:r w:rsidRPr="00D54D7A">
        <w:rPr>
          <w:noProof/>
        </w:rPr>
        <w:fldChar w:fldCharType="end"/>
      </w:r>
    </w:p>
    <w:p w14:paraId="15A8EA11" w14:textId="783C8D30" w:rsidR="00D54D7A" w:rsidRDefault="00D54D7A">
      <w:pPr>
        <w:pStyle w:val="TOC2"/>
        <w:rPr>
          <w:rFonts w:asciiTheme="minorHAnsi" w:eastAsiaTheme="minorEastAsia" w:hAnsiTheme="minorHAnsi" w:cstheme="minorBidi"/>
          <w:b w:val="0"/>
          <w:noProof/>
          <w:kern w:val="2"/>
          <w:szCs w:val="24"/>
          <w14:ligatures w14:val="standardContextual"/>
        </w:rPr>
      </w:pPr>
      <w:r>
        <w:rPr>
          <w:noProof/>
        </w:rPr>
        <w:t>Part 3—Objectives and functions of the Tribunal</w:t>
      </w:r>
      <w:r w:rsidRPr="00D54D7A">
        <w:rPr>
          <w:b w:val="0"/>
          <w:noProof/>
          <w:sz w:val="18"/>
        </w:rPr>
        <w:tab/>
      </w:r>
      <w:r w:rsidRPr="00D54D7A">
        <w:rPr>
          <w:b w:val="0"/>
          <w:noProof/>
          <w:sz w:val="18"/>
        </w:rPr>
        <w:fldChar w:fldCharType="begin"/>
      </w:r>
      <w:r w:rsidRPr="00D54D7A">
        <w:rPr>
          <w:b w:val="0"/>
          <w:noProof/>
          <w:sz w:val="18"/>
        </w:rPr>
        <w:instrText xml:space="preserve"> PAGEREF _Toc193093372 \h </w:instrText>
      </w:r>
      <w:r w:rsidRPr="00D54D7A">
        <w:rPr>
          <w:b w:val="0"/>
          <w:noProof/>
          <w:sz w:val="18"/>
        </w:rPr>
      </w:r>
      <w:r w:rsidRPr="00D54D7A">
        <w:rPr>
          <w:b w:val="0"/>
          <w:noProof/>
          <w:sz w:val="18"/>
        </w:rPr>
        <w:fldChar w:fldCharType="separate"/>
      </w:r>
      <w:r w:rsidRPr="00D54D7A">
        <w:rPr>
          <w:b w:val="0"/>
          <w:noProof/>
          <w:sz w:val="18"/>
        </w:rPr>
        <w:t>7</w:t>
      </w:r>
      <w:r w:rsidRPr="00D54D7A">
        <w:rPr>
          <w:b w:val="0"/>
          <w:noProof/>
          <w:sz w:val="18"/>
        </w:rPr>
        <w:fldChar w:fldCharType="end"/>
      </w:r>
    </w:p>
    <w:p w14:paraId="0C284CBF" w14:textId="5A6AF37F"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Tribunal objectives</w:t>
      </w:r>
      <w:r w:rsidRPr="00D54D7A">
        <w:rPr>
          <w:noProof/>
        </w:rPr>
        <w:tab/>
      </w:r>
      <w:r w:rsidRPr="00D54D7A">
        <w:rPr>
          <w:noProof/>
        </w:rPr>
        <w:fldChar w:fldCharType="begin"/>
      </w:r>
      <w:r w:rsidRPr="00D54D7A">
        <w:rPr>
          <w:noProof/>
        </w:rPr>
        <w:instrText xml:space="preserve"> PAGEREF _Toc193093373 \h </w:instrText>
      </w:r>
      <w:r w:rsidRPr="00D54D7A">
        <w:rPr>
          <w:noProof/>
        </w:rPr>
      </w:r>
      <w:r w:rsidRPr="00D54D7A">
        <w:rPr>
          <w:noProof/>
        </w:rPr>
        <w:fldChar w:fldCharType="separate"/>
      </w:r>
      <w:r w:rsidRPr="00D54D7A">
        <w:rPr>
          <w:noProof/>
        </w:rPr>
        <w:t>7</w:t>
      </w:r>
      <w:r w:rsidRPr="00D54D7A">
        <w:rPr>
          <w:noProof/>
        </w:rPr>
        <w:fldChar w:fldCharType="end"/>
      </w:r>
    </w:p>
    <w:p w14:paraId="0114E234" w14:textId="7161B26E"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Functions</w:t>
      </w:r>
      <w:r w:rsidRPr="00D54D7A">
        <w:rPr>
          <w:noProof/>
        </w:rPr>
        <w:tab/>
      </w:r>
      <w:r w:rsidRPr="00D54D7A">
        <w:rPr>
          <w:noProof/>
        </w:rPr>
        <w:fldChar w:fldCharType="begin"/>
      </w:r>
      <w:r w:rsidRPr="00D54D7A">
        <w:rPr>
          <w:noProof/>
        </w:rPr>
        <w:instrText xml:space="preserve"> PAGEREF _Toc193093374 \h </w:instrText>
      </w:r>
      <w:r w:rsidRPr="00D54D7A">
        <w:rPr>
          <w:noProof/>
        </w:rPr>
      </w:r>
      <w:r w:rsidRPr="00D54D7A">
        <w:rPr>
          <w:noProof/>
        </w:rPr>
        <w:fldChar w:fldCharType="separate"/>
      </w:r>
      <w:r w:rsidRPr="00D54D7A">
        <w:rPr>
          <w:noProof/>
        </w:rPr>
        <w:t>7</w:t>
      </w:r>
      <w:r w:rsidRPr="00D54D7A">
        <w:rPr>
          <w:noProof/>
        </w:rPr>
        <w:fldChar w:fldCharType="end"/>
      </w:r>
    </w:p>
    <w:p w14:paraId="19369BD1" w14:textId="4702A597"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Tribunal to issue a memorandum explaining how complaints are to be dealt with</w:t>
      </w:r>
      <w:r w:rsidRPr="00D54D7A">
        <w:rPr>
          <w:noProof/>
        </w:rPr>
        <w:tab/>
      </w:r>
      <w:r w:rsidRPr="00D54D7A">
        <w:rPr>
          <w:noProof/>
        </w:rPr>
        <w:fldChar w:fldCharType="begin"/>
      </w:r>
      <w:r w:rsidRPr="00D54D7A">
        <w:rPr>
          <w:noProof/>
        </w:rPr>
        <w:instrText xml:space="preserve"> PAGEREF _Toc193093375 \h </w:instrText>
      </w:r>
      <w:r w:rsidRPr="00D54D7A">
        <w:rPr>
          <w:noProof/>
        </w:rPr>
      </w:r>
      <w:r w:rsidRPr="00D54D7A">
        <w:rPr>
          <w:noProof/>
        </w:rPr>
        <w:fldChar w:fldCharType="separate"/>
      </w:r>
      <w:r w:rsidRPr="00D54D7A">
        <w:rPr>
          <w:noProof/>
        </w:rPr>
        <w:t>7</w:t>
      </w:r>
      <w:r w:rsidRPr="00D54D7A">
        <w:rPr>
          <w:noProof/>
        </w:rPr>
        <w:fldChar w:fldCharType="end"/>
      </w:r>
    </w:p>
    <w:p w14:paraId="5F0459DF" w14:textId="3FFFB56E" w:rsidR="00D54D7A" w:rsidRDefault="00D54D7A">
      <w:pPr>
        <w:pStyle w:val="TOC2"/>
        <w:rPr>
          <w:rFonts w:asciiTheme="minorHAnsi" w:eastAsiaTheme="minorEastAsia" w:hAnsiTheme="minorHAnsi" w:cstheme="minorBidi"/>
          <w:b w:val="0"/>
          <w:noProof/>
          <w:kern w:val="2"/>
          <w:szCs w:val="24"/>
          <w14:ligatures w14:val="standardContextual"/>
        </w:rPr>
      </w:pPr>
      <w:r>
        <w:rPr>
          <w:noProof/>
        </w:rPr>
        <w:t>Part 4—Complaints, procedural matters relating to complaints and complaints the Tribunal cannot deal with</w:t>
      </w:r>
      <w:r w:rsidRPr="00D54D7A">
        <w:rPr>
          <w:b w:val="0"/>
          <w:noProof/>
          <w:sz w:val="18"/>
        </w:rPr>
        <w:tab/>
      </w:r>
      <w:r w:rsidRPr="00D54D7A">
        <w:rPr>
          <w:b w:val="0"/>
          <w:noProof/>
          <w:sz w:val="18"/>
        </w:rPr>
        <w:fldChar w:fldCharType="begin"/>
      </w:r>
      <w:r w:rsidRPr="00D54D7A">
        <w:rPr>
          <w:b w:val="0"/>
          <w:noProof/>
          <w:sz w:val="18"/>
        </w:rPr>
        <w:instrText xml:space="preserve"> PAGEREF _Toc193093376 \h </w:instrText>
      </w:r>
      <w:r w:rsidRPr="00D54D7A">
        <w:rPr>
          <w:b w:val="0"/>
          <w:noProof/>
          <w:sz w:val="18"/>
        </w:rPr>
      </w:r>
      <w:r w:rsidRPr="00D54D7A">
        <w:rPr>
          <w:b w:val="0"/>
          <w:noProof/>
          <w:sz w:val="18"/>
        </w:rPr>
        <w:fldChar w:fldCharType="separate"/>
      </w:r>
      <w:r w:rsidRPr="00D54D7A">
        <w:rPr>
          <w:b w:val="0"/>
          <w:noProof/>
          <w:sz w:val="18"/>
        </w:rPr>
        <w:t>9</w:t>
      </w:r>
      <w:r w:rsidRPr="00D54D7A">
        <w:rPr>
          <w:b w:val="0"/>
          <w:noProof/>
          <w:sz w:val="18"/>
        </w:rPr>
        <w:fldChar w:fldCharType="end"/>
      </w:r>
    </w:p>
    <w:p w14:paraId="44F8A727" w14:textId="0D3064A3"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Complaints</w:t>
      </w:r>
      <w:r w:rsidRPr="00D54D7A">
        <w:rPr>
          <w:noProof/>
        </w:rPr>
        <w:tab/>
      </w:r>
      <w:r w:rsidRPr="00D54D7A">
        <w:rPr>
          <w:noProof/>
        </w:rPr>
        <w:fldChar w:fldCharType="begin"/>
      </w:r>
      <w:r w:rsidRPr="00D54D7A">
        <w:rPr>
          <w:noProof/>
        </w:rPr>
        <w:instrText xml:space="preserve"> PAGEREF _Toc193093377 \h </w:instrText>
      </w:r>
      <w:r w:rsidRPr="00D54D7A">
        <w:rPr>
          <w:noProof/>
        </w:rPr>
      </w:r>
      <w:r w:rsidRPr="00D54D7A">
        <w:rPr>
          <w:noProof/>
        </w:rPr>
        <w:fldChar w:fldCharType="separate"/>
      </w:r>
      <w:r w:rsidRPr="00D54D7A">
        <w:rPr>
          <w:noProof/>
        </w:rPr>
        <w:t>9</w:t>
      </w:r>
      <w:r w:rsidRPr="00D54D7A">
        <w:rPr>
          <w:noProof/>
        </w:rPr>
        <w:fldChar w:fldCharType="end"/>
      </w:r>
    </w:p>
    <w:p w14:paraId="12314AF4" w14:textId="2DEB3CCE"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Who may make a complaint</w:t>
      </w:r>
      <w:r w:rsidRPr="00D54D7A">
        <w:rPr>
          <w:noProof/>
        </w:rPr>
        <w:tab/>
      </w:r>
      <w:r w:rsidRPr="00D54D7A">
        <w:rPr>
          <w:noProof/>
        </w:rPr>
        <w:fldChar w:fldCharType="begin"/>
      </w:r>
      <w:r w:rsidRPr="00D54D7A">
        <w:rPr>
          <w:noProof/>
        </w:rPr>
        <w:instrText xml:space="preserve"> PAGEREF _Toc193093378 \h </w:instrText>
      </w:r>
      <w:r w:rsidRPr="00D54D7A">
        <w:rPr>
          <w:noProof/>
        </w:rPr>
      </w:r>
      <w:r w:rsidRPr="00D54D7A">
        <w:rPr>
          <w:noProof/>
        </w:rPr>
        <w:fldChar w:fldCharType="separate"/>
      </w:r>
      <w:r w:rsidRPr="00D54D7A">
        <w:rPr>
          <w:noProof/>
        </w:rPr>
        <w:t>10</w:t>
      </w:r>
      <w:r w:rsidRPr="00D54D7A">
        <w:rPr>
          <w:noProof/>
        </w:rPr>
        <w:fldChar w:fldCharType="end"/>
      </w:r>
    </w:p>
    <w:p w14:paraId="08152692" w14:textId="74E94BEC"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Tribunal to help complainants to make complaints</w:t>
      </w:r>
      <w:r w:rsidRPr="00D54D7A">
        <w:rPr>
          <w:noProof/>
        </w:rPr>
        <w:tab/>
      </w:r>
      <w:r w:rsidRPr="00D54D7A">
        <w:rPr>
          <w:noProof/>
        </w:rPr>
        <w:fldChar w:fldCharType="begin"/>
      </w:r>
      <w:r w:rsidRPr="00D54D7A">
        <w:rPr>
          <w:noProof/>
        </w:rPr>
        <w:instrText xml:space="preserve"> PAGEREF _Toc193093379 \h </w:instrText>
      </w:r>
      <w:r w:rsidRPr="00D54D7A">
        <w:rPr>
          <w:noProof/>
        </w:rPr>
      </w:r>
      <w:r w:rsidRPr="00D54D7A">
        <w:rPr>
          <w:noProof/>
        </w:rPr>
        <w:fldChar w:fldCharType="separate"/>
      </w:r>
      <w:r w:rsidRPr="00D54D7A">
        <w:rPr>
          <w:noProof/>
        </w:rPr>
        <w:t>11</w:t>
      </w:r>
      <w:r w:rsidRPr="00D54D7A">
        <w:rPr>
          <w:noProof/>
        </w:rPr>
        <w:fldChar w:fldCharType="end"/>
      </w:r>
    </w:p>
    <w:p w14:paraId="2E755DCC" w14:textId="2349F552"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Procedure on receipt of complaint</w:t>
      </w:r>
      <w:r w:rsidRPr="00D54D7A">
        <w:rPr>
          <w:noProof/>
        </w:rPr>
        <w:tab/>
      </w:r>
      <w:r w:rsidRPr="00D54D7A">
        <w:rPr>
          <w:noProof/>
        </w:rPr>
        <w:fldChar w:fldCharType="begin"/>
      </w:r>
      <w:r w:rsidRPr="00D54D7A">
        <w:rPr>
          <w:noProof/>
        </w:rPr>
        <w:instrText xml:space="preserve"> PAGEREF _Toc193093380 \h </w:instrText>
      </w:r>
      <w:r w:rsidRPr="00D54D7A">
        <w:rPr>
          <w:noProof/>
        </w:rPr>
      </w:r>
      <w:r w:rsidRPr="00D54D7A">
        <w:rPr>
          <w:noProof/>
        </w:rPr>
        <w:fldChar w:fldCharType="separate"/>
      </w:r>
      <w:r w:rsidRPr="00D54D7A">
        <w:rPr>
          <w:noProof/>
        </w:rPr>
        <w:t>11</w:t>
      </w:r>
      <w:r w:rsidRPr="00D54D7A">
        <w:rPr>
          <w:noProof/>
        </w:rPr>
        <w:fldChar w:fldCharType="end"/>
      </w:r>
    </w:p>
    <w:p w14:paraId="679C1BC5" w14:textId="48232965"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Parties to a complaint</w:t>
      </w:r>
      <w:r w:rsidRPr="00D54D7A">
        <w:rPr>
          <w:noProof/>
        </w:rPr>
        <w:tab/>
      </w:r>
      <w:r w:rsidRPr="00D54D7A">
        <w:rPr>
          <w:noProof/>
        </w:rPr>
        <w:fldChar w:fldCharType="begin"/>
      </w:r>
      <w:r w:rsidRPr="00D54D7A">
        <w:rPr>
          <w:noProof/>
        </w:rPr>
        <w:instrText xml:space="preserve"> PAGEREF _Toc193093381 \h </w:instrText>
      </w:r>
      <w:r w:rsidRPr="00D54D7A">
        <w:rPr>
          <w:noProof/>
        </w:rPr>
      </w:r>
      <w:r w:rsidRPr="00D54D7A">
        <w:rPr>
          <w:noProof/>
        </w:rPr>
        <w:fldChar w:fldCharType="separate"/>
      </w:r>
      <w:r w:rsidRPr="00D54D7A">
        <w:rPr>
          <w:noProof/>
        </w:rPr>
        <w:t>12</w:t>
      </w:r>
      <w:r w:rsidRPr="00D54D7A">
        <w:rPr>
          <w:noProof/>
        </w:rPr>
        <w:fldChar w:fldCharType="end"/>
      </w:r>
    </w:p>
    <w:p w14:paraId="6AE24B66" w14:textId="49B3E5AD"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Tribunal not to deal with complaint unless complaint not settled within 90 days or such longer period as Tribunal allows</w:t>
      </w:r>
      <w:r w:rsidRPr="00D54D7A">
        <w:rPr>
          <w:noProof/>
        </w:rPr>
        <w:tab/>
      </w:r>
      <w:r w:rsidRPr="00D54D7A">
        <w:rPr>
          <w:noProof/>
        </w:rPr>
        <w:fldChar w:fldCharType="begin"/>
      </w:r>
      <w:r w:rsidRPr="00D54D7A">
        <w:rPr>
          <w:noProof/>
        </w:rPr>
        <w:instrText xml:space="preserve"> PAGEREF _Toc193093382 \h </w:instrText>
      </w:r>
      <w:r w:rsidRPr="00D54D7A">
        <w:rPr>
          <w:noProof/>
        </w:rPr>
      </w:r>
      <w:r w:rsidRPr="00D54D7A">
        <w:rPr>
          <w:noProof/>
        </w:rPr>
        <w:fldChar w:fldCharType="separate"/>
      </w:r>
      <w:r w:rsidRPr="00D54D7A">
        <w:rPr>
          <w:noProof/>
        </w:rPr>
        <w:t>12</w:t>
      </w:r>
      <w:r w:rsidRPr="00D54D7A">
        <w:rPr>
          <w:noProof/>
        </w:rPr>
        <w:fldChar w:fldCharType="end"/>
      </w:r>
    </w:p>
    <w:p w14:paraId="06738B68" w14:textId="42869165"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Tribunal not to deal with complaint if subject matter of complaint is subject of court proceedings</w:t>
      </w:r>
      <w:r w:rsidRPr="00D54D7A">
        <w:rPr>
          <w:noProof/>
        </w:rPr>
        <w:tab/>
      </w:r>
      <w:r w:rsidRPr="00D54D7A">
        <w:rPr>
          <w:noProof/>
        </w:rPr>
        <w:fldChar w:fldCharType="begin"/>
      </w:r>
      <w:r w:rsidRPr="00D54D7A">
        <w:rPr>
          <w:noProof/>
        </w:rPr>
        <w:instrText xml:space="preserve"> PAGEREF _Toc193093383 \h </w:instrText>
      </w:r>
      <w:r w:rsidRPr="00D54D7A">
        <w:rPr>
          <w:noProof/>
        </w:rPr>
      </w:r>
      <w:r w:rsidRPr="00D54D7A">
        <w:rPr>
          <w:noProof/>
        </w:rPr>
        <w:fldChar w:fldCharType="separate"/>
      </w:r>
      <w:r w:rsidRPr="00D54D7A">
        <w:rPr>
          <w:noProof/>
        </w:rPr>
        <w:t>12</w:t>
      </w:r>
      <w:r w:rsidRPr="00D54D7A">
        <w:rPr>
          <w:noProof/>
        </w:rPr>
        <w:fldChar w:fldCharType="end"/>
      </w:r>
    </w:p>
    <w:p w14:paraId="19B7D84B" w14:textId="5F31FA89"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Withdrawal of complaint</w:t>
      </w:r>
      <w:r w:rsidRPr="00D54D7A">
        <w:rPr>
          <w:noProof/>
        </w:rPr>
        <w:tab/>
      </w:r>
      <w:r w:rsidRPr="00D54D7A">
        <w:rPr>
          <w:noProof/>
        </w:rPr>
        <w:fldChar w:fldCharType="begin"/>
      </w:r>
      <w:r w:rsidRPr="00D54D7A">
        <w:rPr>
          <w:noProof/>
        </w:rPr>
        <w:instrText xml:space="preserve"> PAGEREF _Toc193093384 \h </w:instrText>
      </w:r>
      <w:r w:rsidRPr="00D54D7A">
        <w:rPr>
          <w:noProof/>
        </w:rPr>
      </w:r>
      <w:r w:rsidRPr="00D54D7A">
        <w:rPr>
          <w:noProof/>
        </w:rPr>
        <w:fldChar w:fldCharType="separate"/>
      </w:r>
      <w:r w:rsidRPr="00D54D7A">
        <w:rPr>
          <w:noProof/>
        </w:rPr>
        <w:t>12</w:t>
      </w:r>
      <w:r w:rsidRPr="00D54D7A">
        <w:rPr>
          <w:noProof/>
        </w:rPr>
        <w:fldChar w:fldCharType="end"/>
      </w:r>
    </w:p>
    <w:p w14:paraId="3CF181F9" w14:textId="14A4D768"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Power to treat a complaint as having been withdrawn</w:t>
      </w:r>
      <w:r w:rsidRPr="00D54D7A">
        <w:rPr>
          <w:noProof/>
        </w:rPr>
        <w:tab/>
      </w:r>
      <w:r w:rsidRPr="00D54D7A">
        <w:rPr>
          <w:noProof/>
        </w:rPr>
        <w:fldChar w:fldCharType="begin"/>
      </w:r>
      <w:r w:rsidRPr="00D54D7A">
        <w:rPr>
          <w:noProof/>
        </w:rPr>
        <w:instrText xml:space="preserve"> PAGEREF _Toc193093385 \h </w:instrText>
      </w:r>
      <w:r w:rsidRPr="00D54D7A">
        <w:rPr>
          <w:noProof/>
        </w:rPr>
      </w:r>
      <w:r w:rsidRPr="00D54D7A">
        <w:rPr>
          <w:noProof/>
        </w:rPr>
        <w:fldChar w:fldCharType="separate"/>
      </w:r>
      <w:r w:rsidRPr="00D54D7A">
        <w:rPr>
          <w:noProof/>
        </w:rPr>
        <w:t>13</w:t>
      </w:r>
      <w:r w:rsidRPr="00D54D7A">
        <w:rPr>
          <w:noProof/>
        </w:rPr>
        <w:fldChar w:fldCharType="end"/>
      </w:r>
    </w:p>
    <w:p w14:paraId="1814074C" w14:textId="7A85D0AF"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Right to representation in relation to a complaint</w:t>
      </w:r>
      <w:r w:rsidRPr="00D54D7A">
        <w:rPr>
          <w:noProof/>
        </w:rPr>
        <w:tab/>
      </w:r>
      <w:r w:rsidRPr="00D54D7A">
        <w:rPr>
          <w:noProof/>
        </w:rPr>
        <w:fldChar w:fldCharType="begin"/>
      </w:r>
      <w:r w:rsidRPr="00D54D7A">
        <w:rPr>
          <w:noProof/>
        </w:rPr>
        <w:instrText xml:space="preserve"> PAGEREF _Toc193093386 \h </w:instrText>
      </w:r>
      <w:r w:rsidRPr="00D54D7A">
        <w:rPr>
          <w:noProof/>
        </w:rPr>
      </w:r>
      <w:r w:rsidRPr="00D54D7A">
        <w:rPr>
          <w:noProof/>
        </w:rPr>
        <w:fldChar w:fldCharType="separate"/>
      </w:r>
      <w:r w:rsidRPr="00D54D7A">
        <w:rPr>
          <w:noProof/>
        </w:rPr>
        <w:t>14</w:t>
      </w:r>
      <w:r w:rsidRPr="00D54D7A">
        <w:rPr>
          <w:noProof/>
        </w:rPr>
        <w:fldChar w:fldCharType="end"/>
      </w:r>
    </w:p>
    <w:p w14:paraId="5368C048" w14:textId="79F9382B"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Lodging of material documents with Tribunal</w:t>
      </w:r>
      <w:r w:rsidRPr="00D54D7A">
        <w:rPr>
          <w:noProof/>
        </w:rPr>
        <w:tab/>
      </w:r>
      <w:r w:rsidRPr="00D54D7A">
        <w:rPr>
          <w:noProof/>
        </w:rPr>
        <w:fldChar w:fldCharType="begin"/>
      </w:r>
      <w:r w:rsidRPr="00D54D7A">
        <w:rPr>
          <w:noProof/>
        </w:rPr>
        <w:instrText xml:space="preserve"> PAGEREF _Toc193093387 \h </w:instrText>
      </w:r>
      <w:r w:rsidRPr="00D54D7A">
        <w:rPr>
          <w:noProof/>
        </w:rPr>
      </w:r>
      <w:r w:rsidRPr="00D54D7A">
        <w:rPr>
          <w:noProof/>
        </w:rPr>
        <w:fldChar w:fldCharType="separate"/>
      </w:r>
      <w:r w:rsidRPr="00D54D7A">
        <w:rPr>
          <w:noProof/>
        </w:rPr>
        <w:t>14</w:t>
      </w:r>
      <w:r w:rsidRPr="00D54D7A">
        <w:rPr>
          <w:noProof/>
        </w:rPr>
        <w:fldChar w:fldCharType="end"/>
      </w:r>
    </w:p>
    <w:p w14:paraId="74A5638B" w14:textId="60A562C6"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Power to obtain information and documents</w:t>
      </w:r>
      <w:r w:rsidRPr="00D54D7A">
        <w:rPr>
          <w:noProof/>
        </w:rPr>
        <w:tab/>
      </w:r>
      <w:r w:rsidRPr="00D54D7A">
        <w:rPr>
          <w:noProof/>
        </w:rPr>
        <w:fldChar w:fldCharType="begin"/>
      </w:r>
      <w:r w:rsidRPr="00D54D7A">
        <w:rPr>
          <w:noProof/>
        </w:rPr>
        <w:instrText xml:space="preserve"> PAGEREF _Toc193093388 \h </w:instrText>
      </w:r>
      <w:r w:rsidRPr="00D54D7A">
        <w:rPr>
          <w:noProof/>
        </w:rPr>
      </w:r>
      <w:r w:rsidRPr="00D54D7A">
        <w:rPr>
          <w:noProof/>
        </w:rPr>
        <w:fldChar w:fldCharType="separate"/>
      </w:r>
      <w:r w:rsidRPr="00D54D7A">
        <w:rPr>
          <w:noProof/>
        </w:rPr>
        <w:t>15</w:t>
      </w:r>
      <w:r w:rsidRPr="00D54D7A">
        <w:rPr>
          <w:noProof/>
        </w:rPr>
        <w:fldChar w:fldCharType="end"/>
      </w:r>
    </w:p>
    <w:p w14:paraId="07E8C017" w14:textId="66968BCF" w:rsidR="00D54D7A" w:rsidRDefault="00D54D7A">
      <w:pPr>
        <w:pStyle w:val="TOC5"/>
        <w:rPr>
          <w:rFonts w:asciiTheme="minorHAnsi" w:eastAsiaTheme="minorEastAsia" w:hAnsiTheme="minorHAnsi" w:cstheme="minorBidi"/>
          <w:noProof/>
          <w:kern w:val="2"/>
          <w:sz w:val="24"/>
          <w:szCs w:val="24"/>
          <w14:ligatures w14:val="standardContextual"/>
        </w:rPr>
      </w:pPr>
      <w:r>
        <w:rPr>
          <w:noProof/>
        </w:rPr>
        <w:lastRenderedPageBreak/>
        <w:t>26</w:t>
      </w:r>
      <w:r>
        <w:rPr>
          <w:noProof/>
        </w:rPr>
        <w:tab/>
        <w:t>Operation and implementation of a decision that is subject to a complaint</w:t>
      </w:r>
      <w:r w:rsidRPr="00D54D7A">
        <w:rPr>
          <w:noProof/>
        </w:rPr>
        <w:tab/>
      </w:r>
      <w:r w:rsidRPr="00D54D7A">
        <w:rPr>
          <w:noProof/>
        </w:rPr>
        <w:fldChar w:fldCharType="begin"/>
      </w:r>
      <w:r w:rsidRPr="00D54D7A">
        <w:rPr>
          <w:noProof/>
        </w:rPr>
        <w:instrText xml:space="preserve"> PAGEREF _Toc193093389 \h </w:instrText>
      </w:r>
      <w:r w:rsidRPr="00D54D7A">
        <w:rPr>
          <w:noProof/>
        </w:rPr>
      </w:r>
      <w:r w:rsidRPr="00D54D7A">
        <w:rPr>
          <w:noProof/>
        </w:rPr>
        <w:fldChar w:fldCharType="separate"/>
      </w:r>
      <w:r w:rsidRPr="00D54D7A">
        <w:rPr>
          <w:noProof/>
        </w:rPr>
        <w:t>16</w:t>
      </w:r>
      <w:r w:rsidRPr="00D54D7A">
        <w:rPr>
          <w:noProof/>
        </w:rPr>
        <w:fldChar w:fldCharType="end"/>
      </w:r>
    </w:p>
    <w:p w14:paraId="071DD7C0" w14:textId="4227117B" w:rsidR="00D54D7A" w:rsidRDefault="00D54D7A">
      <w:pPr>
        <w:pStyle w:val="TOC2"/>
        <w:rPr>
          <w:rFonts w:asciiTheme="minorHAnsi" w:eastAsiaTheme="minorEastAsia" w:hAnsiTheme="minorHAnsi" w:cstheme="minorBidi"/>
          <w:b w:val="0"/>
          <w:noProof/>
          <w:kern w:val="2"/>
          <w:szCs w:val="24"/>
          <w14:ligatures w14:val="standardContextual"/>
        </w:rPr>
      </w:pPr>
      <w:r>
        <w:rPr>
          <w:noProof/>
        </w:rPr>
        <w:t>Part 5—Conciliation of complaints</w:t>
      </w:r>
      <w:r w:rsidRPr="00D54D7A">
        <w:rPr>
          <w:b w:val="0"/>
          <w:noProof/>
          <w:sz w:val="18"/>
        </w:rPr>
        <w:tab/>
      </w:r>
      <w:r w:rsidRPr="00D54D7A">
        <w:rPr>
          <w:b w:val="0"/>
          <w:noProof/>
          <w:sz w:val="18"/>
        </w:rPr>
        <w:fldChar w:fldCharType="begin"/>
      </w:r>
      <w:r w:rsidRPr="00D54D7A">
        <w:rPr>
          <w:b w:val="0"/>
          <w:noProof/>
          <w:sz w:val="18"/>
        </w:rPr>
        <w:instrText xml:space="preserve"> PAGEREF _Toc193093390 \h </w:instrText>
      </w:r>
      <w:r w:rsidRPr="00D54D7A">
        <w:rPr>
          <w:b w:val="0"/>
          <w:noProof/>
          <w:sz w:val="18"/>
        </w:rPr>
      </w:r>
      <w:r w:rsidRPr="00D54D7A">
        <w:rPr>
          <w:b w:val="0"/>
          <w:noProof/>
          <w:sz w:val="18"/>
        </w:rPr>
        <w:fldChar w:fldCharType="separate"/>
      </w:r>
      <w:r w:rsidRPr="00D54D7A">
        <w:rPr>
          <w:b w:val="0"/>
          <w:noProof/>
          <w:sz w:val="18"/>
        </w:rPr>
        <w:t>18</w:t>
      </w:r>
      <w:r w:rsidRPr="00D54D7A">
        <w:rPr>
          <w:b w:val="0"/>
          <w:noProof/>
          <w:sz w:val="18"/>
        </w:rPr>
        <w:fldChar w:fldCharType="end"/>
      </w:r>
    </w:p>
    <w:p w14:paraId="1EEA865E" w14:textId="655A3B3D"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Inquiries by Tribunal</w:t>
      </w:r>
      <w:r w:rsidRPr="00D54D7A">
        <w:rPr>
          <w:noProof/>
        </w:rPr>
        <w:tab/>
      </w:r>
      <w:r w:rsidRPr="00D54D7A">
        <w:rPr>
          <w:noProof/>
        </w:rPr>
        <w:fldChar w:fldCharType="begin"/>
      </w:r>
      <w:r w:rsidRPr="00D54D7A">
        <w:rPr>
          <w:noProof/>
        </w:rPr>
        <w:instrText xml:space="preserve"> PAGEREF _Toc193093391 \h </w:instrText>
      </w:r>
      <w:r w:rsidRPr="00D54D7A">
        <w:rPr>
          <w:noProof/>
        </w:rPr>
      </w:r>
      <w:r w:rsidRPr="00D54D7A">
        <w:rPr>
          <w:noProof/>
        </w:rPr>
        <w:fldChar w:fldCharType="separate"/>
      </w:r>
      <w:r w:rsidRPr="00D54D7A">
        <w:rPr>
          <w:noProof/>
        </w:rPr>
        <w:t>18</w:t>
      </w:r>
      <w:r w:rsidRPr="00D54D7A">
        <w:rPr>
          <w:noProof/>
        </w:rPr>
        <w:fldChar w:fldCharType="end"/>
      </w:r>
    </w:p>
    <w:p w14:paraId="26317EAB" w14:textId="700ADDCB"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Requests to attend conciliation conferences</w:t>
      </w:r>
      <w:r w:rsidRPr="00D54D7A">
        <w:rPr>
          <w:noProof/>
        </w:rPr>
        <w:tab/>
      </w:r>
      <w:r w:rsidRPr="00D54D7A">
        <w:rPr>
          <w:noProof/>
        </w:rPr>
        <w:fldChar w:fldCharType="begin"/>
      </w:r>
      <w:r w:rsidRPr="00D54D7A">
        <w:rPr>
          <w:noProof/>
        </w:rPr>
        <w:instrText xml:space="preserve"> PAGEREF _Toc193093392 \h </w:instrText>
      </w:r>
      <w:r w:rsidRPr="00D54D7A">
        <w:rPr>
          <w:noProof/>
        </w:rPr>
      </w:r>
      <w:r w:rsidRPr="00D54D7A">
        <w:rPr>
          <w:noProof/>
        </w:rPr>
        <w:fldChar w:fldCharType="separate"/>
      </w:r>
      <w:r w:rsidRPr="00D54D7A">
        <w:rPr>
          <w:noProof/>
        </w:rPr>
        <w:t>18</w:t>
      </w:r>
      <w:r w:rsidRPr="00D54D7A">
        <w:rPr>
          <w:noProof/>
        </w:rPr>
        <w:fldChar w:fldCharType="end"/>
      </w:r>
    </w:p>
    <w:p w14:paraId="53D53AA4" w14:textId="4AE312F6"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Conferences may be conducted by telephone or other means of communication</w:t>
      </w:r>
      <w:r w:rsidRPr="00D54D7A">
        <w:rPr>
          <w:noProof/>
        </w:rPr>
        <w:tab/>
      </w:r>
      <w:r w:rsidRPr="00D54D7A">
        <w:rPr>
          <w:noProof/>
        </w:rPr>
        <w:fldChar w:fldCharType="begin"/>
      </w:r>
      <w:r w:rsidRPr="00D54D7A">
        <w:rPr>
          <w:noProof/>
        </w:rPr>
        <w:instrText xml:space="preserve"> PAGEREF _Toc193093393 \h </w:instrText>
      </w:r>
      <w:r w:rsidRPr="00D54D7A">
        <w:rPr>
          <w:noProof/>
        </w:rPr>
      </w:r>
      <w:r w:rsidRPr="00D54D7A">
        <w:rPr>
          <w:noProof/>
        </w:rPr>
        <w:fldChar w:fldCharType="separate"/>
      </w:r>
      <w:r w:rsidRPr="00D54D7A">
        <w:rPr>
          <w:noProof/>
        </w:rPr>
        <w:t>19</w:t>
      </w:r>
      <w:r w:rsidRPr="00D54D7A">
        <w:rPr>
          <w:noProof/>
        </w:rPr>
        <w:fldChar w:fldCharType="end"/>
      </w:r>
    </w:p>
    <w:p w14:paraId="36377B39" w14:textId="3A9F6E69"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Statements at conference to be privileged</w:t>
      </w:r>
      <w:r w:rsidRPr="00D54D7A">
        <w:rPr>
          <w:noProof/>
        </w:rPr>
        <w:tab/>
      </w:r>
      <w:r w:rsidRPr="00D54D7A">
        <w:rPr>
          <w:noProof/>
        </w:rPr>
        <w:fldChar w:fldCharType="begin"/>
      </w:r>
      <w:r w:rsidRPr="00D54D7A">
        <w:rPr>
          <w:noProof/>
        </w:rPr>
        <w:instrText xml:space="preserve"> PAGEREF _Toc193093394 \h </w:instrText>
      </w:r>
      <w:r w:rsidRPr="00D54D7A">
        <w:rPr>
          <w:noProof/>
        </w:rPr>
      </w:r>
      <w:r w:rsidRPr="00D54D7A">
        <w:rPr>
          <w:noProof/>
        </w:rPr>
        <w:fldChar w:fldCharType="separate"/>
      </w:r>
      <w:r w:rsidRPr="00D54D7A">
        <w:rPr>
          <w:noProof/>
        </w:rPr>
        <w:t>19</w:t>
      </w:r>
      <w:r w:rsidRPr="00D54D7A">
        <w:rPr>
          <w:noProof/>
        </w:rPr>
        <w:fldChar w:fldCharType="end"/>
      </w:r>
    </w:p>
    <w:p w14:paraId="097F04CA" w14:textId="0032D2EE"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Tribunal to implement settlements</w:t>
      </w:r>
      <w:r w:rsidRPr="00D54D7A">
        <w:rPr>
          <w:noProof/>
        </w:rPr>
        <w:tab/>
      </w:r>
      <w:r w:rsidRPr="00D54D7A">
        <w:rPr>
          <w:noProof/>
        </w:rPr>
        <w:fldChar w:fldCharType="begin"/>
      </w:r>
      <w:r w:rsidRPr="00D54D7A">
        <w:rPr>
          <w:noProof/>
        </w:rPr>
        <w:instrText xml:space="preserve"> PAGEREF _Toc193093395 \h </w:instrText>
      </w:r>
      <w:r w:rsidRPr="00D54D7A">
        <w:rPr>
          <w:noProof/>
        </w:rPr>
      </w:r>
      <w:r w:rsidRPr="00D54D7A">
        <w:rPr>
          <w:noProof/>
        </w:rPr>
        <w:fldChar w:fldCharType="separate"/>
      </w:r>
      <w:r w:rsidRPr="00D54D7A">
        <w:rPr>
          <w:noProof/>
        </w:rPr>
        <w:t>19</w:t>
      </w:r>
      <w:r w:rsidRPr="00D54D7A">
        <w:rPr>
          <w:noProof/>
        </w:rPr>
        <w:fldChar w:fldCharType="end"/>
      </w:r>
    </w:p>
    <w:p w14:paraId="68E76D02" w14:textId="587E653B" w:rsidR="00D54D7A" w:rsidRDefault="00D54D7A">
      <w:pPr>
        <w:pStyle w:val="TOC2"/>
        <w:rPr>
          <w:rFonts w:asciiTheme="minorHAnsi" w:eastAsiaTheme="minorEastAsia" w:hAnsiTheme="minorHAnsi" w:cstheme="minorBidi"/>
          <w:b w:val="0"/>
          <w:noProof/>
          <w:kern w:val="2"/>
          <w:szCs w:val="24"/>
          <w14:ligatures w14:val="standardContextual"/>
        </w:rPr>
      </w:pPr>
      <w:r>
        <w:rPr>
          <w:noProof/>
        </w:rPr>
        <w:t>Part 6—Review of decisions</w:t>
      </w:r>
      <w:r w:rsidRPr="00D54D7A">
        <w:rPr>
          <w:b w:val="0"/>
          <w:noProof/>
          <w:sz w:val="18"/>
        </w:rPr>
        <w:tab/>
      </w:r>
      <w:r w:rsidRPr="00D54D7A">
        <w:rPr>
          <w:b w:val="0"/>
          <w:noProof/>
          <w:sz w:val="18"/>
        </w:rPr>
        <w:fldChar w:fldCharType="begin"/>
      </w:r>
      <w:r w:rsidRPr="00D54D7A">
        <w:rPr>
          <w:b w:val="0"/>
          <w:noProof/>
          <w:sz w:val="18"/>
        </w:rPr>
        <w:instrText xml:space="preserve"> PAGEREF _Toc193093396 \h </w:instrText>
      </w:r>
      <w:r w:rsidRPr="00D54D7A">
        <w:rPr>
          <w:b w:val="0"/>
          <w:noProof/>
          <w:sz w:val="18"/>
        </w:rPr>
      </w:r>
      <w:r w:rsidRPr="00D54D7A">
        <w:rPr>
          <w:b w:val="0"/>
          <w:noProof/>
          <w:sz w:val="18"/>
        </w:rPr>
        <w:fldChar w:fldCharType="separate"/>
      </w:r>
      <w:r w:rsidRPr="00D54D7A">
        <w:rPr>
          <w:b w:val="0"/>
          <w:noProof/>
          <w:sz w:val="18"/>
        </w:rPr>
        <w:t>20</w:t>
      </w:r>
      <w:r w:rsidRPr="00D54D7A">
        <w:rPr>
          <w:b w:val="0"/>
          <w:noProof/>
          <w:sz w:val="18"/>
        </w:rPr>
        <w:fldChar w:fldCharType="end"/>
      </w:r>
    </w:p>
    <w:p w14:paraId="114DC557" w14:textId="659DCDB9" w:rsidR="00D54D7A" w:rsidRDefault="00D54D7A">
      <w:pPr>
        <w:pStyle w:val="TOC3"/>
        <w:rPr>
          <w:rFonts w:asciiTheme="minorHAnsi" w:eastAsiaTheme="minorEastAsia" w:hAnsiTheme="minorHAnsi" w:cstheme="minorBidi"/>
          <w:b w:val="0"/>
          <w:noProof/>
          <w:kern w:val="2"/>
          <w:sz w:val="24"/>
          <w:szCs w:val="24"/>
          <w14:ligatures w14:val="standardContextual"/>
        </w:rPr>
      </w:pPr>
      <w:r>
        <w:rPr>
          <w:noProof/>
        </w:rPr>
        <w:t>Division 1—Preliminary procedures</w:t>
      </w:r>
      <w:r w:rsidRPr="00D54D7A">
        <w:rPr>
          <w:b w:val="0"/>
          <w:noProof/>
          <w:sz w:val="18"/>
        </w:rPr>
        <w:tab/>
      </w:r>
      <w:r w:rsidRPr="00D54D7A">
        <w:rPr>
          <w:b w:val="0"/>
          <w:noProof/>
          <w:sz w:val="18"/>
        </w:rPr>
        <w:fldChar w:fldCharType="begin"/>
      </w:r>
      <w:r w:rsidRPr="00D54D7A">
        <w:rPr>
          <w:b w:val="0"/>
          <w:noProof/>
          <w:sz w:val="18"/>
        </w:rPr>
        <w:instrText xml:space="preserve"> PAGEREF _Toc193093397 \h </w:instrText>
      </w:r>
      <w:r w:rsidRPr="00D54D7A">
        <w:rPr>
          <w:b w:val="0"/>
          <w:noProof/>
          <w:sz w:val="18"/>
        </w:rPr>
      </w:r>
      <w:r w:rsidRPr="00D54D7A">
        <w:rPr>
          <w:b w:val="0"/>
          <w:noProof/>
          <w:sz w:val="18"/>
        </w:rPr>
        <w:fldChar w:fldCharType="separate"/>
      </w:r>
      <w:r w:rsidRPr="00D54D7A">
        <w:rPr>
          <w:b w:val="0"/>
          <w:noProof/>
          <w:sz w:val="18"/>
        </w:rPr>
        <w:t>20</w:t>
      </w:r>
      <w:r w:rsidRPr="00D54D7A">
        <w:rPr>
          <w:b w:val="0"/>
          <w:noProof/>
          <w:sz w:val="18"/>
        </w:rPr>
        <w:fldChar w:fldCharType="end"/>
      </w:r>
    </w:p>
    <w:p w14:paraId="6F984563" w14:textId="0402F98E"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Arrangements for review meetings</w:t>
      </w:r>
      <w:r w:rsidRPr="00D54D7A">
        <w:rPr>
          <w:noProof/>
        </w:rPr>
        <w:tab/>
      </w:r>
      <w:r w:rsidRPr="00D54D7A">
        <w:rPr>
          <w:noProof/>
        </w:rPr>
        <w:fldChar w:fldCharType="begin"/>
      </w:r>
      <w:r w:rsidRPr="00D54D7A">
        <w:rPr>
          <w:noProof/>
        </w:rPr>
        <w:instrText xml:space="preserve"> PAGEREF _Toc193093398 \h </w:instrText>
      </w:r>
      <w:r w:rsidRPr="00D54D7A">
        <w:rPr>
          <w:noProof/>
        </w:rPr>
      </w:r>
      <w:r w:rsidRPr="00D54D7A">
        <w:rPr>
          <w:noProof/>
        </w:rPr>
        <w:fldChar w:fldCharType="separate"/>
      </w:r>
      <w:r w:rsidRPr="00D54D7A">
        <w:rPr>
          <w:noProof/>
        </w:rPr>
        <w:t>20</w:t>
      </w:r>
      <w:r w:rsidRPr="00D54D7A">
        <w:rPr>
          <w:noProof/>
        </w:rPr>
        <w:fldChar w:fldCharType="end"/>
      </w:r>
    </w:p>
    <w:p w14:paraId="3FAADC4E" w14:textId="50A4883F" w:rsidR="00D54D7A" w:rsidRDefault="00D54D7A">
      <w:pPr>
        <w:pStyle w:val="TOC3"/>
        <w:rPr>
          <w:rFonts w:asciiTheme="minorHAnsi" w:eastAsiaTheme="minorEastAsia" w:hAnsiTheme="minorHAnsi" w:cstheme="minorBidi"/>
          <w:b w:val="0"/>
          <w:noProof/>
          <w:kern w:val="2"/>
          <w:sz w:val="24"/>
          <w:szCs w:val="24"/>
          <w14:ligatures w14:val="standardContextual"/>
        </w:rPr>
      </w:pPr>
      <w:r>
        <w:rPr>
          <w:noProof/>
        </w:rPr>
        <w:t>Division 2—How the Tribunal informs itself about the decision under review</w:t>
      </w:r>
      <w:r w:rsidRPr="00D54D7A">
        <w:rPr>
          <w:b w:val="0"/>
          <w:noProof/>
          <w:sz w:val="18"/>
        </w:rPr>
        <w:tab/>
      </w:r>
      <w:r w:rsidRPr="00D54D7A">
        <w:rPr>
          <w:b w:val="0"/>
          <w:noProof/>
          <w:sz w:val="18"/>
        </w:rPr>
        <w:fldChar w:fldCharType="begin"/>
      </w:r>
      <w:r w:rsidRPr="00D54D7A">
        <w:rPr>
          <w:b w:val="0"/>
          <w:noProof/>
          <w:sz w:val="18"/>
        </w:rPr>
        <w:instrText xml:space="preserve"> PAGEREF _Toc193093399 \h </w:instrText>
      </w:r>
      <w:r w:rsidRPr="00D54D7A">
        <w:rPr>
          <w:b w:val="0"/>
          <w:noProof/>
          <w:sz w:val="18"/>
        </w:rPr>
      </w:r>
      <w:r w:rsidRPr="00D54D7A">
        <w:rPr>
          <w:b w:val="0"/>
          <w:noProof/>
          <w:sz w:val="18"/>
        </w:rPr>
        <w:fldChar w:fldCharType="separate"/>
      </w:r>
      <w:r w:rsidRPr="00D54D7A">
        <w:rPr>
          <w:b w:val="0"/>
          <w:noProof/>
          <w:sz w:val="18"/>
        </w:rPr>
        <w:t>21</w:t>
      </w:r>
      <w:r w:rsidRPr="00D54D7A">
        <w:rPr>
          <w:b w:val="0"/>
          <w:noProof/>
          <w:sz w:val="18"/>
        </w:rPr>
        <w:fldChar w:fldCharType="end"/>
      </w:r>
    </w:p>
    <w:p w14:paraId="18D26133" w14:textId="2158218A"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Submissions to Tribunal</w:t>
      </w:r>
      <w:r w:rsidRPr="00D54D7A">
        <w:rPr>
          <w:noProof/>
        </w:rPr>
        <w:tab/>
      </w:r>
      <w:r w:rsidRPr="00D54D7A">
        <w:rPr>
          <w:noProof/>
        </w:rPr>
        <w:fldChar w:fldCharType="begin"/>
      </w:r>
      <w:r w:rsidRPr="00D54D7A">
        <w:rPr>
          <w:noProof/>
        </w:rPr>
        <w:instrText xml:space="preserve"> PAGEREF _Toc193093400 \h </w:instrText>
      </w:r>
      <w:r w:rsidRPr="00D54D7A">
        <w:rPr>
          <w:noProof/>
        </w:rPr>
      </w:r>
      <w:r w:rsidRPr="00D54D7A">
        <w:rPr>
          <w:noProof/>
        </w:rPr>
        <w:fldChar w:fldCharType="separate"/>
      </w:r>
      <w:r w:rsidRPr="00D54D7A">
        <w:rPr>
          <w:noProof/>
        </w:rPr>
        <w:t>21</w:t>
      </w:r>
      <w:r w:rsidRPr="00D54D7A">
        <w:rPr>
          <w:noProof/>
        </w:rPr>
        <w:fldChar w:fldCharType="end"/>
      </w:r>
    </w:p>
    <w:p w14:paraId="59E7923B" w14:textId="487E60BE"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Tribunal meetings</w:t>
      </w:r>
      <w:r w:rsidRPr="00D54D7A">
        <w:rPr>
          <w:noProof/>
        </w:rPr>
        <w:tab/>
      </w:r>
      <w:r w:rsidRPr="00D54D7A">
        <w:rPr>
          <w:noProof/>
        </w:rPr>
        <w:fldChar w:fldCharType="begin"/>
      </w:r>
      <w:r w:rsidRPr="00D54D7A">
        <w:rPr>
          <w:noProof/>
        </w:rPr>
        <w:instrText xml:space="preserve"> PAGEREF _Toc193093401 \h </w:instrText>
      </w:r>
      <w:r w:rsidRPr="00D54D7A">
        <w:rPr>
          <w:noProof/>
        </w:rPr>
      </w:r>
      <w:r w:rsidRPr="00D54D7A">
        <w:rPr>
          <w:noProof/>
        </w:rPr>
        <w:fldChar w:fldCharType="separate"/>
      </w:r>
      <w:r w:rsidRPr="00D54D7A">
        <w:rPr>
          <w:noProof/>
        </w:rPr>
        <w:t>21</w:t>
      </w:r>
      <w:r w:rsidRPr="00D54D7A">
        <w:rPr>
          <w:noProof/>
        </w:rPr>
        <w:fldChar w:fldCharType="end"/>
      </w:r>
    </w:p>
    <w:p w14:paraId="23E1BDD2" w14:textId="724287CB"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Tribunal may allow telephone and other submissions</w:t>
      </w:r>
      <w:r w:rsidRPr="00D54D7A">
        <w:rPr>
          <w:noProof/>
        </w:rPr>
        <w:tab/>
      </w:r>
      <w:r w:rsidRPr="00D54D7A">
        <w:rPr>
          <w:noProof/>
        </w:rPr>
        <w:fldChar w:fldCharType="begin"/>
      </w:r>
      <w:r w:rsidRPr="00D54D7A">
        <w:rPr>
          <w:noProof/>
        </w:rPr>
        <w:instrText xml:space="preserve"> PAGEREF _Toc193093402 \h </w:instrText>
      </w:r>
      <w:r w:rsidRPr="00D54D7A">
        <w:rPr>
          <w:noProof/>
        </w:rPr>
      </w:r>
      <w:r w:rsidRPr="00D54D7A">
        <w:rPr>
          <w:noProof/>
        </w:rPr>
        <w:fldChar w:fldCharType="separate"/>
      </w:r>
      <w:r w:rsidRPr="00D54D7A">
        <w:rPr>
          <w:noProof/>
        </w:rPr>
        <w:t>21</w:t>
      </w:r>
      <w:r w:rsidRPr="00D54D7A">
        <w:rPr>
          <w:noProof/>
        </w:rPr>
        <w:fldChar w:fldCharType="end"/>
      </w:r>
    </w:p>
    <w:p w14:paraId="263BF9B5" w14:textId="6D5FA6FC" w:rsidR="00D54D7A" w:rsidRDefault="00D54D7A">
      <w:pPr>
        <w:pStyle w:val="TOC3"/>
        <w:rPr>
          <w:rFonts w:asciiTheme="minorHAnsi" w:eastAsiaTheme="minorEastAsia" w:hAnsiTheme="minorHAnsi" w:cstheme="minorBidi"/>
          <w:b w:val="0"/>
          <w:noProof/>
          <w:kern w:val="2"/>
          <w:sz w:val="24"/>
          <w:szCs w:val="24"/>
          <w14:ligatures w14:val="standardContextual"/>
        </w:rPr>
      </w:pPr>
      <w:r>
        <w:rPr>
          <w:noProof/>
        </w:rPr>
        <w:t>Division 3—The review meeting</w:t>
      </w:r>
      <w:r w:rsidRPr="00D54D7A">
        <w:rPr>
          <w:b w:val="0"/>
          <w:noProof/>
          <w:sz w:val="18"/>
        </w:rPr>
        <w:tab/>
      </w:r>
      <w:r w:rsidRPr="00D54D7A">
        <w:rPr>
          <w:b w:val="0"/>
          <w:noProof/>
          <w:sz w:val="18"/>
        </w:rPr>
        <w:fldChar w:fldCharType="begin"/>
      </w:r>
      <w:r w:rsidRPr="00D54D7A">
        <w:rPr>
          <w:b w:val="0"/>
          <w:noProof/>
          <w:sz w:val="18"/>
        </w:rPr>
        <w:instrText xml:space="preserve"> PAGEREF _Toc193093403 \h </w:instrText>
      </w:r>
      <w:r w:rsidRPr="00D54D7A">
        <w:rPr>
          <w:b w:val="0"/>
          <w:noProof/>
          <w:sz w:val="18"/>
        </w:rPr>
      </w:r>
      <w:r w:rsidRPr="00D54D7A">
        <w:rPr>
          <w:b w:val="0"/>
          <w:noProof/>
          <w:sz w:val="18"/>
        </w:rPr>
        <w:fldChar w:fldCharType="separate"/>
      </w:r>
      <w:r w:rsidRPr="00D54D7A">
        <w:rPr>
          <w:b w:val="0"/>
          <w:noProof/>
          <w:sz w:val="18"/>
        </w:rPr>
        <w:t>23</w:t>
      </w:r>
      <w:r w:rsidRPr="00D54D7A">
        <w:rPr>
          <w:b w:val="0"/>
          <w:noProof/>
          <w:sz w:val="18"/>
        </w:rPr>
        <w:fldChar w:fldCharType="end"/>
      </w:r>
    </w:p>
    <w:p w14:paraId="65E7551E" w14:textId="75C65C5E"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Meeting procedure</w:t>
      </w:r>
      <w:r w:rsidRPr="00D54D7A">
        <w:rPr>
          <w:noProof/>
        </w:rPr>
        <w:tab/>
      </w:r>
      <w:r w:rsidRPr="00D54D7A">
        <w:rPr>
          <w:noProof/>
        </w:rPr>
        <w:fldChar w:fldCharType="begin"/>
      </w:r>
      <w:r w:rsidRPr="00D54D7A">
        <w:rPr>
          <w:noProof/>
        </w:rPr>
        <w:instrText xml:space="preserve"> PAGEREF _Toc193093404 \h </w:instrText>
      </w:r>
      <w:r w:rsidRPr="00D54D7A">
        <w:rPr>
          <w:noProof/>
        </w:rPr>
      </w:r>
      <w:r w:rsidRPr="00D54D7A">
        <w:rPr>
          <w:noProof/>
        </w:rPr>
        <w:fldChar w:fldCharType="separate"/>
      </w:r>
      <w:r w:rsidRPr="00D54D7A">
        <w:rPr>
          <w:noProof/>
        </w:rPr>
        <w:t>23</w:t>
      </w:r>
      <w:r w:rsidRPr="00D54D7A">
        <w:rPr>
          <w:noProof/>
        </w:rPr>
        <w:fldChar w:fldCharType="end"/>
      </w:r>
    </w:p>
    <w:p w14:paraId="76B93ADC" w14:textId="06D71458"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Review of decisions by Tribunal</w:t>
      </w:r>
      <w:r w:rsidRPr="00D54D7A">
        <w:rPr>
          <w:noProof/>
        </w:rPr>
        <w:tab/>
      </w:r>
      <w:r w:rsidRPr="00D54D7A">
        <w:rPr>
          <w:noProof/>
        </w:rPr>
        <w:fldChar w:fldCharType="begin"/>
      </w:r>
      <w:r w:rsidRPr="00D54D7A">
        <w:rPr>
          <w:noProof/>
        </w:rPr>
        <w:instrText xml:space="preserve"> PAGEREF _Toc193093405 \h </w:instrText>
      </w:r>
      <w:r w:rsidRPr="00D54D7A">
        <w:rPr>
          <w:noProof/>
        </w:rPr>
      </w:r>
      <w:r w:rsidRPr="00D54D7A">
        <w:rPr>
          <w:noProof/>
        </w:rPr>
        <w:fldChar w:fldCharType="separate"/>
      </w:r>
      <w:r w:rsidRPr="00D54D7A">
        <w:rPr>
          <w:noProof/>
        </w:rPr>
        <w:t>23</w:t>
      </w:r>
      <w:r w:rsidRPr="00D54D7A">
        <w:rPr>
          <w:noProof/>
        </w:rPr>
        <w:fldChar w:fldCharType="end"/>
      </w:r>
    </w:p>
    <w:p w14:paraId="3B13F765" w14:textId="6027AE98"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Meeting to be private</w:t>
      </w:r>
      <w:r w:rsidRPr="00D54D7A">
        <w:rPr>
          <w:noProof/>
        </w:rPr>
        <w:tab/>
      </w:r>
      <w:r w:rsidRPr="00D54D7A">
        <w:rPr>
          <w:noProof/>
        </w:rPr>
        <w:fldChar w:fldCharType="begin"/>
      </w:r>
      <w:r w:rsidRPr="00D54D7A">
        <w:rPr>
          <w:noProof/>
        </w:rPr>
        <w:instrText xml:space="preserve"> PAGEREF _Toc193093406 \h </w:instrText>
      </w:r>
      <w:r w:rsidRPr="00D54D7A">
        <w:rPr>
          <w:noProof/>
        </w:rPr>
      </w:r>
      <w:r w:rsidRPr="00D54D7A">
        <w:rPr>
          <w:noProof/>
        </w:rPr>
        <w:fldChar w:fldCharType="separate"/>
      </w:r>
      <w:r w:rsidRPr="00D54D7A">
        <w:rPr>
          <w:noProof/>
        </w:rPr>
        <w:t>24</w:t>
      </w:r>
      <w:r w:rsidRPr="00D54D7A">
        <w:rPr>
          <w:noProof/>
        </w:rPr>
        <w:fldChar w:fldCharType="end"/>
      </w:r>
    </w:p>
    <w:p w14:paraId="08069FB5" w14:textId="5E05864D"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Reference of questions of law to Federal Court</w:t>
      </w:r>
      <w:r w:rsidRPr="00D54D7A">
        <w:rPr>
          <w:noProof/>
        </w:rPr>
        <w:tab/>
      </w:r>
      <w:r w:rsidRPr="00D54D7A">
        <w:rPr>
          <w:noProof/>
        </w:rPr>
        <w:fldChar w:fldCharType="begin"/>
      </w:r>
      <w:r w:rsidRPr="00D54D7A">
        <w:rPr>
          <w:noProof/>
        </w:rPr>
        <w:instrText xml:space="preserve"> PAGEREF _Toc193093407 \h </w:instrText>
      </w:r>
      <w:r w:rsidRPr="00D54D7A">
        <w:rPr>
          <w:noProof/>
        </w:rPr>
      </w:r>
      <w:r w:rsidRPr="00D54D7A">
        <w:rPr>
          <w:noProof/>
        </w:rPr>
        <w:fldChar w:fldCharType="separate"/>
      </w:r>
      <w:r w:rsidRPr="00D54D7A">
        <w:rPr>
          <w:noProof/>
        </w:rPr>
        <w:t>24</w:t>
      </w:r>
      <w:r w:rsidRPr="00D54D7A">
        <w:rPr>
          <w:noProof/>
        </w:rPr>
        <w:fldChar w:fldCharType="end"/>
      </w:r>
    </w:p>
    <w:p w14:paraId="01299735" w14:textId="72E41FE3"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Tribunal to give reasons</w:t>
      </w:r>
      <w:r w:rsidRPr="00D54D7A">
        <w:rPr>
          <w:noProof/>
        </w:rPr>
        <w:tab/>
      </w:r>
      <w:r w:rsidRPr="00D54D7A">
        <w:rPr>
          <w:noProof/>
        </w:rPr>
        <w:fldChar w:fldCharType="begin"/>
      </w:r>
      <w:r w:rsidRPr="00D54D7A">
        <w:rPr>
          <w:noProof/>
        </w:rPr>
        <w:instrText xml:space="preserve"> PAGEREF _Toc193093408 \h </w:instrText>
      </w:r>
      <w:r w:rsidRPr="00D54D7A">
        <w:rPr>
          <w:noProof/>
        </w:rPr>
      </w:r>
      <w:r w:rsidRPr="00D54D7A">
        <w:rPr>
          <w:noProof/>
        </w:rPr>
        <w:fldChar w:fldCharType="separate"/>
      </w:r>
      <w:r w:rsidRPr="00D54D7A">
        <w:rPr>
          <w:noProof/>
        </w:rPr>
        <w:t>25</w:t>
      </w:r>
      <w:r w:rsidRPr="00D54D7A">
        <w:rPr>
          <w:noProof/>
        </w:rPr>
        <w:fldChar w:fldCharType="end"/>
      </w:r>
    </w:p>
    <w:p w14:paraId="339A856D" w14:textId="335724F6"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Operation of determination</w:t>
      </w:r>
      <w:r w:rsidRPr="00D54D7A">
        <w:rPr>
          <w:noProof/>
        </w:rPr>
        <w:tab/>
      </w:r>
      <w:r w:rsidRPr="00D54D7A">
        <w:rPr>
          <w:noProof/>
        </w:rPr>
        <w:fldChar w:fldCharType="begin"/>
      </w:r>
      <w:r w:rsidRPr="00D54D7A">
        <w:rPr>
          <w:noProof/>
        </w:rPr>
        <w:instrText xml:space="preserve"> PAGEREF _Toc193093409 \h </w:instrText>
      </w:r>
      <w:r w:rsidRPr="00D54D7A">
        <w:rPr>
          <w:noProof/>
        </w:rPr>
      </w:r>
      <w:r w:rsidRPr="00D54D7A">
        <w:rPr>
          <w:noProof/>
        </w:rPr>
        <w:fldChar w:fldCharType="separate"/>
      </w:r>
      <w:r w:rsidRPr="00D54D7A">
        <w:rPr>
          <w:noProof/>
        </w:rPr>
        <w:t>25</w:t>
      </w:r>
      <w:r w:rsidRPr="00D54D7A">
        <w:rPr>
          <w:noProof/>
        </w:rPr>
        <w:fldChar w:fldCharType="end"/>
      </w:r>
    </w:p>
    <w:p w14:paraId="49FD70C7" w14:textId="5151EA65" w:rsidR="00D54D7A" w:rsidRDefault="00D54D7A">
      <w:pPr>
        <w:pStyle w:val="TOC3"/>
        <w:rPr>
          <w:rFonts w:asciiTheme="minorHAnsi" w:eastAsiaTheme="minorEastAsia" w:hAnsiTheme="minorHAnsi" w:cstheme="minorBidi"/>
          <w:b w:val="0"/>
          <w:noProof/>
          <w:kern w:val="2"/>
          <w:sz w:val="24"/>
          <w:szCs w:val="24"/>
          <w14:ligatures w14:val="standardContextual"/>
        </w:rPr>
      </w:pPr>
      <w:r>
        <w:rPr>
          <w:noProof/>
        </w:rPr>
        <w:t>Division 4—Other procedural matters</w:t>
      </w:r>
      <w:r w:rsidRPr="00D54D7A">
        <w:rPr>
          <w:b w:val="0"/>
          <w:noProof/>
          <w:sz w:val="18"/>
        </w:rPr>
        <w:tab/>
      </w:r>
      <w:r w:rsidRPr="00D54D7A">
        <w:rPr>
          <w:b w:val="0"/>
          <w:noProof/>
          <w:sz w:val="18"/>
        </w:rPr>
        <w:fldChar w:fldCharType="begin"/>
      </w:r>
      <w:r w:rsidRPr="00D54D7A">
        <w:rPr>
          <w:b w:val="0"/>
          <w:noProof/>
          <w:sz w:val="18"/>
        </w:rPr>
        <w:instrText xml:space="preserve"> PAGEREF _Toc193093410 \h </w:instrText>
      </w:r>
      <w:r w:rsidRPr="00D54D7A">
        <w:rPr>
          <w:b w:val="0"/>
          <w:noProof/>
          <w:sz w:val="18"/>
        </w:rPr>
      </w:r>
      <w:r w:rsidRPr="00D54D7A">
        <w:rPr>
          <w:b w:val="0"/>
          <w:noProof/>
          <w:sz w:val="18"/>
        </w:rPr>
        <w:fldChar w:fldCharType="separate"/>
      </w:r>
      <w:r w:rsidRPr="00D54D7A">
        <w:rPr>
          <w:b w:val="0"/>
          <w:noProof/>
          <w:sz w:val="18"/>
        </w:rPr>
        <w:t>26</w:t>
      </w:r>
      <w:r w:rsidRPr="00D54D7A">
        <w:rPr>
          <w:b w:val="0"/>
          <w:noProof/>
          <w:sz w:val="18"/>
        </w:rPr>
        <w:fldChar w:fldCharType="end"/>
      </w:r>
    </w:p>
    <w:p w14:paraId="1ADC60E4" w14:textId="5B4284F9"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Adjournment of review meetings</w:t>
      </w:r>
      <w:r w:rsidRPr="00D54D7A">
        <w:rPr>
          <w:noProof/>
        </w:rPr>
        <w:tab/>
      </w:r>
      <w:r w:rsidRPr="00D54D7A">
        <w:rPr>
          <w:noProof/>
        </w:rPr>
        <w:fldChar w:fldCharType="begin"/>
      </w:r>
      <w:r w:rsidRPr="00D54D7A">
        <w:rPr>
          <w:noProof/>
        </w:rPr>
        <w:instrText xml:space="preserve"> PAGEREF _Toc193093411 \h </w:instrText>
      </w:r>
      <w:r w:rsidRPr="00D54D7A">
        <w:rPr>
          <w:noProof/>
        </w:rPr>
      </w:r>
      <w:r w:rsidRPr="00D54D7A">
        <w:rPr>
          <w:noProof/>
        </w:rPr>
        <w:fldChar w:fldCharType="separate"/>
      </w:r>
      <w:r w:rsidRPr="00D54D7A">
        <w:rPr>
          <w:noProof/>
        </w:rPr>
        <w:t>26</w:t>
      </w:r>
      <w:r w:rsidRPr="00D54D7A">
        <w:rPr>
          <w:noProof/>
        </w:rPr>
        <w:fldChar w:fldCharType="end"/>
      </w:r>
    </w:p>
    <w:p w14:paraId="137DDDDA" w14:textId="2DCDB4B0"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Evidence of determination</w:t>
      </w:r>
      <w:r w:rsidRPr="00D54D7A">
        <w:rPr>
          <w:noProof/>
        </w:rPr>
        <w:tab/>
      </w:r>
      <w:r w:rsidRPr="00D54D7A">
        <w:rPr>
          <w:noProof/>
        </w:rPr>
        <w:fldChar w:fldCharType="begin"/>
      </w:r>
      <w:r w:rsidRPr="00D54D7A">
        <w:rPr>
          <w:noProof/>
        </w:rPr>
        <w:instrText xml:space="preserve"> PAGEREF _Toc193093412 \h </w:instrText>
      </w:r>
      <w:r w:rsidRPr="00D54D7A">
        <w:rPr>
          <w:noProof/>
        </w:rPr>
      </w:r>
      <w:r w:rsidRPr="00D54D7A">
        <w:rPr>
          <w:noProof/>
        </w:rPr>
        <w:fldChar w:fldCharType="separate"/>
      </w:r>
      <w:r w:rsidRPr="00D54D7A">
        <w:rPr>
          <w:noProof/>
        </w:rPr>
        <w:t>26</w:t>
      </w:r>
      <w:r w:rsidRPr="00D54D7A">
        <w:rPr>
          <w:noProof/>
        </w:rPr>
        <w:fldChar w:fldCharType="end"/>
      </w:r>
    </w:p>
    <w:p w14:paraId="5EB4B18F" w14:textId="4DCBE34E" w:rsidR="00D54D7A" w:rsidRDefault="00D54D7A">
      <w:pPr>
        <w:pStyle w:val="TOC3"/>
        <w:rPr>
          <w:rFonts w:asciiTheme="minorHAnsi" w:eastAsiaTheme="minorEastAsia" w:hAnsiTheme="minorHAnsi" w:cstheme="minorBidi"/>
          <w:b w:val="0"/>
          <w:noProof/>
          <w:kern w:val="2"/>
          <w:sz w:val="24"/>
          <w:szCs w:val="24"/>
          <w14:ligatures w14:val="standardContextual"/>
        </w:rPr>
      </w:pPr>
      <w:r>
        <w:rPr>
          <w:noProof/>
        </w:rPr>
        <w:t>Division 5—Notification of determination and appeal rights</w:t>
      </w:r>
      <w:r w:rsidRPr="00D54D7A">
        <w:rPr>
          <w:b w:val="0"/>
          <w:noProof/>
          <w:sz w:val="18"/>
        </w:rPr>
        <w:tab/>
      </w:r>
      <w:r w:rsidRPr="00D54D7A">
        <w:rPr>
          <w:b w:val="0"/>
          <w:noProof/>
          <w:sz w:val="18"/>
        </w:rPr>
        <w:fldChar w:fldCharType="begin"/>
      </w:r>
      <w:r w:rsidRPr="00D54D7A">
        <w:rPr>
          <w:b w:val="0"/>
          <w:noProof/>
          <w:sz w:val="18"/>
        </w:rPr>
        <w:instrText xml:space="preserve"> PAGEREF _Toc193093413 \h </w:instrText>
      </w:r>
      <w:r w:rsidRPr="00D54D7A">
        <w:rPr>
          <w:b w:val="0"/>
          <w:noProof/>
          <w:sz w:val="18"/>
        </w:rPr>
      </w:r>
      <w:r w:rsidRPr="00D54D7A">
        <w:rPr>
          <w:b w:val="0"/>
          <w:noProof/>
          <w:sz w:val="18"/>
        </w:rPr>
        <w:fldChar w:fldCharType="separate"/>
      </w:r>
      <w:r w:rsidRPr="00D54D7A">
        <w:rPr>
          <w:b w:val="0"/>
          <w:noProof/>
          <w:sz w:val="18"/>
        </w:rPr>
        <w:t>27</w:t>
      </w:r>
      <w:r w:rsidRPr="00D54D7A">
        <w:rPr>
          <w:b w:val="0"/>
          <w:noProof/>
          <w:sz w:val="18"/>
        </w:rPr>
        <w:fldChar w:fldCharType="end"/>
      </w:r>
    </w:p>
    <w:p w14:paraId="550CB216" w14:textId="68752D6C"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Notification of determination</w:t>
      </w:r>
      <w:r w:rsidRPr="00D54D7A">
        <w:rPr>
          <w:noProof/>
        </w:rPr>
        <w:tab/>
      </w:r>
      <w:r w:rsidRPr="00D54D7A">
        <w:rPr>
          <w:noProof/>
        </w:rPr>
        <w:fldChar w:fldCharType="begin"/>
      </w:r>
      <w:r w:rsidRPr="00D54D7A">
        <w:rPr>
          <w:noProof/>
        </w:rPr>
        <w:instrText xml:space="preserve"> PAGEREF _Toc193093414 \h </w:instrText>
      </w:r>
      <w:r w:rsidRPr="00D54D7A">
        <w:rPr>
          <w:noProof/>
        </w:rPr>
      </w:r>
      <w:r w:rsidRPr="00D54D7A">
        <w:rPr>
          <w:noProof/>
        </w:rPr>
        <w:fldChar w:fldCharType="separate"/>
      </w:r>
      <w:r w:rsidRPr="00D54D7A">
        <w:rPr>
          <w:noProof/>
        </w:rPr>
        <w:t>27</w:t>
      </w:r>
      <w:r w:rsidRPr="00D54D7A">
        <w:rPr>
          <w:noProof/>
        </w:rPr>
        <w:fldChar w:fldCharType="end"/>
      </w:r>
    </w:p>
    <w:p w14:paraId="6318C87D" w14:textId="62A32597"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Notification of appeal rights</w:t>
      </w:r>
      <w:r w:rsidRPr="00D54D7A">
        <w:rPr>
          <w:noProof/>
        </w:rPr>
        <w:tab/>
      </w:r>
      <w:r w:rsidRPr="00D54D7A">
        <w:rPr>
          <w:noProof/>
        </w:rPr>
        <w:fldChar w:fldCharType="begin"/>
      </w:r>
      <w:r w:rsidRPr="00D54D7A">
        <w:rPr>
          <w:noProof/>
        </w:rPr>
        <w:instrText xml:space="preserve"> PAGEREF _Toc193093415 \h </w:instrText>
      </w:r>
      <w:r w:rsidRPr="00D54D7A">
        <w:rPr>
          <w:noProof/>
        </w:rPr>
      </w:r>
      <w:r w:rsidRPr="00D54D7A">
        <w:rPr>
          <w:noProof/>
        </w:rPr>
        <w:fldChar w:fldCharType="separate"/>
      </w:r>
      <w:r w:rsidRPr="00D54D7A">
        <w:rPr>
          <w:noProof/>
        </w:rPr>
        <w:t>27</w:t>
      </w:r>
      <w:r w:rsidRPr="00D54D7A">
        <w:rPr>
          <w:noProof/>
        </w:rPr>
        <w:fldChar w:fldCharType="end"/>
      </w:r>
    </w:p>
    <w:p w14:paraId="48D03CB9" w14:textId="438CF27C" w:rsidR="00D54D7A" w:rsidRDefault="00D54D7A">
      <w:pPr>
        <w:pStyle w:val="TOC2"/>
        <w:rPr>
          <w:rFonts w:asciiTheme="minorHAnsi" w:eastAsiaTheme="minorEastAsia" w:hAnsiTheme="minorHAnsi" w:cstheme="minorBidi"/>
          <w:b w:val="0"/>
          <w:noProof/>
          <w:kern w:val="2"/>
          <w:szCs w:val="24"/>
          <w14:ligatures w14:val="standardContextual"/>
        </w:rPr>
      </w:pPr>
      <w:r>
        <w:rPr>
          <w:noProof/>
        </w:rPr>
        <w:t>Part 7—Appeals</w:t>
      </w:r>
      <w:r w:rsidRPr="00D54D7A">
        <w:rPr>
          <w:b w:val="0"/>
          <w:noProof/>
          <w:sz w:val="18"/>
        </w:rPr>
        <w:tab/>
      </w:r>
      <w:r w:rsidRPr="00D54D7A">
        <w:rPr>
          <w:b w:val="0"/>
          <w:noProof/>
          <w:sz w:val="18"/>
        </w:rPr>
        <w:fldChar w:fldCharType="begin"/>
      </w:r>
      <w:r w:rsidRPr="00D54D7A">
        <w:rPr>
          <w:b w:val="0"/>
          <w:noProof/>
          <w:sz w:val="18"/>
        </w:rPr>
        <w:instrText xml:space="preserve"> PAGEREF _Toc193093416 \h </w:instrText>
      </w:r>
      <w:r w:rsidRPr="00D54D7A">
        <w:rPr>
          <w:b w:val="0"/>
          <w:noProof/>
          <w:sz w:val="18"/>
        </w:rPr>
      </w:r>
      <w:r w:rsidRPr="00D54D7A">
        <w:rPr>
          <w:b w:val="0"/>
          <w:noProof/>
          <w:sz w:val="18"/>
        </w:rPr>
        <w:fldChar w:fldCharType="separate"/>
      </w:r>
      <w:r w:rsidRPr="00D54D7A">
        <w:rPr>
          <w:b w:val="0"/>
          <w:noProof/>
          <w:sz w:val="18"/>
        </w:rPr>
        <w:t>28</w:t>
      </w:r>
      <w:r w:rsidRPr="00D54D7A">
        <w:rPr>
          <w:b w:val="0"/>
          <w:noProof/>
          <w:sz w:val="18"/>
        </w:rPr>
        <w:fldChar w:fldCharType="end"/>
      </w:r>
    </w:p>
    <w:p w14:paraId="77B672D3" w14:textId="3E727097"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Appeals to Federal Court of Australia from determinations of the Tribunal</w:t>
      </w:r>
      <w:r w:rsidRPr="00D54D7A">
        <w:rPr>
          <w:noProof/>
        </w:rPr>
        <w:tab/>
      </w:r>
      <w:r w:rsidRPr="00D54D7A">
        <w:rPr>
          <w:noProof/>
        </w:rPr>
        <w:fldChar w:fldCharType="begin"/>
      </w:r>
      <w:r w:rsidRPr="00D54D7A">
        <w:rPr>
          <w:noProof/>
        </w:rPr>
        <w:instrText xml:space="preserve"> PAGEREF _Toc193093417 \h </w:instrText>
      </w:r>
      <w:r w:rsidRPr="00D54D7A">
        <w:rPr>
          <w:noProof/>
        </w:rPr>
      </w:r>
      <w:r w:rsidRPr="00D54D7A">
        <w:rPr>
          <w:noProof/>
        </w:rPr>
        <w:fldChar w:fldCharType="separate"/>
      </w:r>
      <w:r w:rsidRPr="00D54D7A">
        <w:rPr>
          <w:noProof/>
        </w:rPr>
        <w:t>28</w:t>
      </w:r>
      <w:r w:rsidRPr="00D54D7A">
        <w:rPr>
          <w:noProof/>
        </w:rPr>
        <w:fldChar w:fldCharType="end"/>
      </w:r>
    </w:p>
    <w:p w14:paraId="2D5FFEE4" w14:textId="4EA84C3C"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Operation and implementation of a determination that is subject to appeal</w:t>
      </w:r>
      <w:r w:rsidRPr="00D54D7A">
        <w:rPr>
          <w:noProof/>
        </w:rPr>
        <w:tab/>
      </w:r>
      <w:r w:rsidRPr="00D54D7A">
        <w:rPr>
          <w:noProof/>
        </w:rPr>
        <w:fldChar w:fldCharType="begin"/>
      </w:r>
      <w:r w:rsidRPr="00D54D7A">
        <w:rPr>
          <w:noProof/>
        </w:rPr>
        <w:instrText xml:space="preserve"> PAGEREF _Toc193093418 \h </w:instrText>
      </w:r>
      <w:r w:rsidRPr="00D54D7A">
        <w:rPr>
          <w:noProof/>
        </w:rPr>
      </w:r>
      <w:r w:rsidRPr="00D54D7A">
        <w:rPr>
          <w:noProof/>
        </w:rPr>
        <w:fldChar w:fldCharType="separate"/>
      </w:r>
      <w:r w:rsidRPr="00D54D7A">
        <w:rPr>
          <w:noProof/>
        </w:rPr>
        <w:t>28</w:t>
      </w:r>
      <w:r w:rsidRPr="00D54D7A">
        <w:rPr>
          <w:noProof/>
        </w:rPr>
        <w:fldChar w:fldCharType="end"/>
      </w:r>
    </w:p>
    <w:p w14:paraId="56C23C94" w14:textId="65804E6C" w:rsidR="00D54D7A" w:rsidRDefault="00D54D7A">
      <w:pPr>
        <w:pStyle w:val="TOC5"/>
        <w:rPr>
          <w:rFonts w:asciiTheme="minorHAnsi" w:eastAsiaTheme="minorEastAsia" w:hAnsiTheme="minorHAnsi" w:cstheme="minorBidi"/>
          <w:noProof/>
          <w:kern w:val="2"/>
          <w:sz w:val="24"/>
          <w:szCs w:val="24"/>
          <w14:ligatures w14:val="standardContextual"/>
        </w:rPr>
      </w:pPr>
      <w:r>
        <w:rPr>
          <w:noProof/>
        </w:rPr>
        <w:lastRenderedPageBreak/>
        <w:t>48</w:t>
      </w:r>
      <w:r>
        <w:rPr>
          <w:noProof/>
        </w:rPr>
        <w:tab/>
        <w:t>Sending of documents to, and disclosure of documents by, the Federal Court</w:t>
      </w:r>
      <w:r w:rsidRPr="00D54D7A">
        <w:rPr>
          <w:noProof/>
        </w:rPr>
        <w:tab/>
      </w:r>
      <w:r w:rsidRPr="00D54D7A">
        <w:rPr>
          <w:noProof/>
        </w:rPr>
        <w:fldChar w:fldCharType="begin"/>
      </w:r>
      <w:r w:rsidRPr="00D54D7A">
        <w:rPr>
          <w:noProof/>
        </w:rPr>
        <w:instrText xml:space="preserve"> PAGEREF _Toc193093419 \h </w:instrText>
      </w:r>
      <w:r w:rsidRPr="00D54D7A">
        <w:rPr>
          <w:noProof/>
        </w:rPr>
      </w:r>
      <w:r w:rsidRPr="00D54D7A">
        <w:rPr>
          <w:noProof/>
        </w:rPr>
        <w:fldChar w:fldCharType="separate"/>
      </w:r>
      <w:r w:rsidRPr="00D54D7A">
        <w:rPr>
          <w:noProof/>
        </w:rPr>
        <w:t>29</w:t>
      </w:r>
      <w:r w:rsidRPr="00D54D7A">
        <w:rPr>
          <w:noProof/>
        </w:rPr>
        <w:fldChar w:fldCharType="end"/>
      </w:r>
    </w:p>
    <w:p w14:paraId="749AEC1A" w14:textId="11B2511B" w:rsidR="00D54D7A" w:rsidRDefault="00D54D7A">
      <w:pPr>
        <w:pStyle w:val="TOC2"/>
        <w:rPr>
          <w:rFonts w:asciiTheme="minorHAnsi" w:eastAsiaTheme="minorEastAsia" w:hAnsiTheme="minorHAnsi" w:cstheme="minorBidi"/>
          <w:b w:val="0"/>
          <w:noProof/>
          <w:kern w:val="2"/>
          <w:szCs w:val="24"/>
          <w14:ligatures w14:val="standardContextual"/>
        </w:rPr>
      </w:pPr>
      <w:r>
        <w:rPr>
          <w:noProof/>
        </w:rPr>
        <w:t>Part 8—Administrative provisions</w:t>
      </w:r>
      <w:r w:rsidRPr="00D54D7A">
        <w:rPr>
          <w:b w:val="0"/>
          <w:noProof/>
          <w:sz w:val="18"/>
        </w:rPr>
        <w:tab/>
      </w:r>
      <w:r w:rsidRPr="00D54D7A">
        <w:rPr>
          <w:b w:val="0"/>
          <w:noProof/>
          <w:sz w:val="18"/>
        </w:rPr>
        <w:fldChar w:fldCharType="begin"/>
      </w:r>
      <w:r w:rsidRPr="00D54D7A">
        <w:rPr>
          <w:b w:val="0"/>
          <w:noProof/>
          <w:sz w:val="18"/>
        </w:rPr>
        <w:instrText xml:space="preserve"> PAGEREF _Toc193093420 \h </w:instrText>
      </w:r>
      <w:r w:rsidRPr="00D54D7A">
        <w:rPr>
          <w:b w:val="0"/>
          <w:noProof/>
          <w:sz w:val="18"/>
        </w:rPr>
      </w:r>
      <w:r w:rsidRPr="00D54D7A">
        <w:rPr>
          <w:b w:val="0"/>
          <w:noProof/>
          <w:sz w:val="18"/>
        </w:rPr>
        <w:fldChar w:fldCharType="separate"/>
      </w:r>
      <w:r w:rsidRPr="00D54D7A">
        <w:rPr>
          <w:b w:val="0"/>
          <w:noProof/>
          <w:sz w:val="18"/>
        </w:rPr>
        <w:t>31</w:t>
      </w:r>
      <w:r w:rsidRPr="00D54D7A">
        <w:rPr>
          <w:b w:val="0"/>
          <w:noProof/>
          <w:sz w:val="18"/>
        </w:rPr>
        <w:fldChar w:fldCharType="end"/>
      </w:r>
    </w:p>
    <w:p w14:paraId="7660A8B0" w14:textId="5F39452F" w:rsidR="00D54D7A" w:rsidRDefault="00D54D7A">
      <w:pPr>
        <w:pStyle w:val="TOC3"/>
        <w:rPr>
          <w:rFonts w:asciiTheme="minorHAnsi" w:eastAsiaTheme="minorEastAsia" w:hAnsiTheme="minorHAnsi" w:cstheme="minorBidi"/>
          <w:b w:val="0"/>
          <w:noProof/>
          <w:kern w:val="2"/>
          <w:sz w:val="24"/>
          <w:szCs w:val="24"/>
          <w14:ligatures w14:val="standardContextual"/>
        </w:rPr>
      </w:pPr>
      <w:r>
        <w:rPr>
          <w:noProof/>
        </w:rPr>
        <w:t>Division 1—Administrative provisions relating to Tribunal Chairperson</w:t>
      </w:r>
      <w:r w:rsidRPr="00D54D7A">
        <w:rPr>
          <w:b w:val="0"/>
          <w:noProof/>
          <w:sz w:val="18"/>
        </w:rPr>
        <w:tab/>
      </w:r>
      <w:r w:rsidRPr="00D54D7A">
        <w:rPr>
          <w:b w:val="0"/>
          <w:noProof/>
          <w:sz w:val="18"/>
        </w:rPr>
        <w:fldChar w:fldCharType="begin"/>
      </w:r>
      <w:r w:rsidRPr="00D54D7A">
        <w:rPr>
          <w:b w:val="0"/>
          <w:noProof/>
          <w:sz w:val="18"/>
        </w:rPr>
        <w:instrText xml:space="preserve"> PAGEREF _Toc193093421 \h </w:instrText>
      </w:r>
      <w:r w:rsidRPr="00D54D7A">
        <w:rPr>
          <w:b w:val="0"/>
          <w:noProof/>
          <w:sz w:val="18"/>
        </w:rPr>
      </w:r>
      <w:r w:rsidRPr="00D54D7A">
        <w:rPr>
          <w:b w:val="0"/>
          <w:noProof/>
          <w:sz w:val="18"/>
        </w:rPr>
        <w:fldChar w:fldCharType="separate"/>
      </w:r>
      <w:r w:rsidRPr="00D54D7A">
        <w:rPr>
          <w:b w:val="0"/>
          <w:noProof/>
          <w:sz w:val="18"/>
        </w:rPr>
        <w:t>31</w:t>
      </w:r>
      <w:r w:rsidRPr="00D54D7A">
        <w:rPr>
          <w:b w:val="0"/>
          <w:noProof/>
          <w:sz w:val="18"/>
        </w:rPr>
        <w:fldChar w:fldCharType="end"/>
      </w:r>
    </w:p>
    <w:p w14:paraId="753462E4" w14:textId="61B82866"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Terms and conditions of appointment</w:t>
      </w:r>
      <w:r w:rsidRPr="00D54D7A">
        <w:rPr>
          <w:noProof/>
        </w:rPr>
        <w:tab/>
      </w:r>
      <w:r w:rsidRPr="00D54D7A">
        <w:rPr>
          <w:noProof/>
        </w:rPr>
        <w:fldChar w:fldCharType="begin"/>
      </w:r>
      <w:r w:rsidRPr="00D54D7A">
        <w:rPr>
          <w:noProof/>
        </w:rPr>
        <w:instrText xml:space="preserve"> PAGEREF _Toc193093422 \h </w:instrText>
      </w:r>
      <w:r w:rsidRPr="00D54D7A">
        <w:rPr>
          <w:noProof/>
        </w:rPr>
      </w:r>
      <w:r w:rsidRPr="00D54D7A">
        <w:rPr>
          <w:noProof/>
        </w:rPr>
        <w:fldChar w:fldCharType="separate"/>
      </w:r>
      <w:r w:rsidRPr="00D54D7A">
        <w:rPr>
          <w:noProof/>
        </w:rPr>
        <w:t>31</w:t>
      </w:r>
      <w:r w:rsidRPr="00D54D7A">
        <w:rPr>
          <w:noProof/>
        </w:rPr>
        <w:fldChar w:fldCharType="end"/>
      </w:r>
    </w:p>
    <w:p w14:paraId="75C2C7E0" w14:textId="2C8C7715"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Remuneration and allowances</w:t>
      </w:r>
      <w:r w:rsidRPr="00D54D7A">
        <w:rPr>
          <w:noProof/>
        </w:rPr>
        <w:tab/>
      </w:r>
      <w:r w:rsidRPr="00D54D7A">
        <w:rPr>
          <w:noProof/>
        </w:rPr>
        <w:fldChar w:fldCharType="begin"/>
      </w:r>
      <w:r w:rsidRPr="00D54D7A">
        <w:rPr>
          <w:noProof/>
        </w:rPr>
        <w:instrText xml:space="preserve"> PAGEREF _Toc193093423 \h </w:instrText>
      </w:r>
      <w:r w:rsidRPr="00D54D7A">
        <w:rPr>
          <w:noProof/>
        </w:rPr>
      </w:r>
      <w:r w:rsidRPr="00D54D7A">
        <w:rPr>
          <w:noProof/>
        </w:rPr>
        <w:fldChar w:fldCharType="separate"/>
      </w:r>
      <w:r w:rsidRPr="00D54D7A">
        <w:rPr>
          <w:noProof/>
        </w:rPr>
        <w:t>31</w:t>
      </w:r>
      <w:r w:rsidRPr="00D54D7A">
        <w:rPr>
          <w:noProof/>
        </w:rPr>
        <w:fldChar w:fldCharType="end"/>
      </w:r>
    </w:p>
    <w:p w14:paraId="4C7AD0BD" w14:textId="46B361DA"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Leave of absence</w:t>
      </w:r>
      <w:r w:rsidRPr="00D54D7A">
        <w:rPr>
          <w:noProof/>
        </w:rPr>
        <w:tab/>
      </w:r>
      <w:r w:rsidRPr="00D54D7A">
        <w:rPr>
          <w:noProof/>
        </w:rPr>
        <w:fldChar w:fldCharType="begin"/>
      </w:r>
      <w:r w:rsidRPr="00D54D7A">
        <w:rPr>
          <w:noProof/>
        </w:rPr>
        <w:instrText xml:space="preserve"> PAGEREF _Toc193093424 \h </w:instrText>
      </w:r>
      <w:r w:rsidRPr="00D54D7A">
        <w:rPr>
          <w:noProof/>
        </w:rPr>
      </w:r>
      <w:r w:rsidRPr="00D54D7A">
        <w:rPr>
          <w:noProof/>
        </w:rPr>
        <w:fldChar w:fldCharType="separate"/>
      </w:r>
      <w:r w:rsidRPr="00D54D7A">
        <w:rPr>
          <w:noProof/>
        </w:rPr>
        <w:t>31</w:t>
      </w:r>
      <w:r w:rsidRPr="00D54D7A">
        <w:rPr>
          <w:noProof/>
        </w:rPr>
        <w:fldChar w:fldCharType="end"/>
      </w:r>
    </w:p>
    <w:p w14:paraId="1EA6BFF3" w14:textId="0D92DBE4"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Resignation</w:t>
      </w:r>
      <w:r w:rsidRPr="00D54D7A">
        <w:rPr>
          <w:noProof/>
        </w:rPr>
        <w:tab/>
      </w:r>
      <w:r w:rsidRPr="00D54D7A">
        <w:rPr>
          <w:noProof/>
        </w:rPr>
        <w:fldChar w:fldCharType="begin"/>
      </w:r>
      <w:r w:rsidRPr="00D54D7A">
        <w:rPr>
          <w:noProof/>
        </w:rPr>
        <w:instrText xml:space="preserve"> PAGEREF _Toc193093425 \h </w:instrText>
      </w:r>
      <w:r w:rsidRPr="00D54D7A">
        <w:rPr>
          <w:noProof/>
        </w:rPr>
      </w:r>
      <w:r w:rsidRPr="00D54D7A">
        <w:rPr>
          <w:noProof/>
        </w:rPr>
        <w:fldChar w:fldCharType="separate"/>
      </w:r>
      <w:r w:rsidRPr="00D54D7A">
        <w:rPr>
          <w:noProof/>
        </w:rPr>
        <w:t>32</w:t>
      </w:r>
      <w:r w:rsidRPr="00D54D7A">
        <w:rPr>
          <w:noProof/>
        </w:rPr>
        <w:fldChar w:fldCharType="end"/>
      </w:r>
    </w:p>
    <w:p w14:paraId="7E1E8638" w14:textId="6BC1FBF8"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Termination of appointment</w:t>
      </w:r>
      <w:r w:rsidRPr="00D54D7A">
        <w:rPr>
          <w:noProof/>
        </w:rPr>
        <w:tab/>
      </w:r>
      <w:r w:rsidRPr="00D54D7A">
        <w:rPr>
          <w:noProof/>
        </w:rPr>
        <w:fldChar w:fldCharType="begin"/>
      </w:r>
      <w:r w:rsidRPr="00D54D7A">
        <w:rPr>
          <w:noProof/>
        </w:rPr>
        <w:instrText xml:space="preserve"> PAGEREF _Toc193093426 \h </w:instrText>
      </w:r>
      <w:r w:rsidRPr="00D54D7A">
        <w:rPr>
          <w:noProof/>
        </w:rPr>
      </w:r>
      <w:r w:rsidRPr="00D54D7A">
        <w:rPr>
          <w:noProof/>
        </w:rPr>
        <w:fldChar w:fldCharType="separate"/>
      </w:r>
      <w:r w:rsidRPr="00D54D7A">
        <w:rPr>
          <w:noProof/>
        </w:rPr>
        <w:t>32</w:t>
      </w:r>
      <w:r w:rsidRPr="00D54D7A">
        <w:rPr>
          <w:noProof/>
        </w:rPr>
        <w:fldChar w:fldCharType="end"/>
      </w:r>
    </w:p>
    <w:p w14:paraId="74101457" w14:textId="009B7EDE"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Acting Tribunal Chairperson</w:t>
      </w:r>
      <w:r w:rsidRPr="00D54D7A">
        <w:rPr>
          <w:noProof/>
        </w:rPr>
        <w:tab/>
      </w:r>
      <w:r w:rsidRPr="00D54D7A">
        <w:rPr>
          <w:noProof/>
        </w:rPr>
        <w:fldChar w:fldCharType="begin"/>
      </w:r>
      <w:r w:rsidRPr="00D54D7A">
        <w:rPr>
          <w:noProof/>
        </w:rPr>
        <w:instrText xml:space="preserve"> PAGEREF _Toc193093427 \h </w:instrText>
      </w:r>
      <w:r w:rsidRPr="00D54D7A">
        <w:rPr>
          <w:noProof/>
        </w:rPr>
      </w:r>
      <w:r w:rsidRPr="00D54D7A">
        <w:rPr>
          <w:noProof/>
        </w:rPr>
        <w:fldChar w:fldCharType="separate"/>
      </w:r>
      <w:r w:rsidRPr="00D54D7A">
        <w:rPr>
          <w:noProof/>
        </w:rPr>
        <w:t>32</w:t>
      </w:r>
      <w:r w:rsidRPr="00D54D7A">
        <w:rPr>
          <w:noProof/>
        </w:rPr>
        <w:fldChar w:fldCharType="end"/>
      </w:r>
    </w:p>
    <w:p w14:paraId="27E95381" w14:textId="52F10E62" w:rsidR="00D54D7A" w:rsidRDefault="00D54D7A">
      <w:pPr>
        <w:pStyle w:val="TOC3"/>
        <w:rPr>
          <w:rFonts w:asciiTheme="minorHAnsi" w:eastAsiaTheme="minorEastAsia" w:hAnsiTheme="minorHAnsi" w:cstheme="minorBidi"/>
          <w:b w:val="0"/>
          <w:noProof/>
          <w:kern w:val="2"/>
          <w:sz w:val="24"/>
          <w:szCs w:val="24"/>
          <w14:ligatures w14:val="standardContextual"/>
        </w:rPr>
      </w:pPr>
      <w:r>
        <w:rPr>
          <w:noProof/>
        </w:rPr>
        <w:t>Division 2—Administrative provisions relating to other Tribunal members</w:t>
      </w:r>
      <w:r w:rsidRPr="00D54D7A">
        <w:rPr>
          <w:b w:val="0"/>
          <w:noProof/>
          <w:sz w:val="18"/>
        </w:rPr>
        <w:tab/>
      </w:r>
      <w:r w:rsidRPr="00D54D7A">
        <w:rPr>
          <w:b w:val="0"/>
          <w:noProof/>
          <w:sz w:val="18"/>
        </w:rPr>
        <w:fldChar w:fldCharType="begin"/>
      </w:r>
      <w:r w:rsidRPr="00D54D7A">
        <w:rPr>
          <w:b w:val="0"/>
          <w:noProof/>
          <w:sz w:val="18"/>
        </w:rPr>
        <w:instrText xml:space="preserve"> PAGEREF _Toc193093428 \h </w:instrText>
      </w:r>
      <w:r w:rsidRPr="00D54D7A">
        <w:rPr>
          <w:b w:val="0"/>
          <w:noProof/>
          <w:sz w:val="18"/>
        </w:rPr>
      </w:r>
      <w:r w:rsidRPr="00D54D7A">
        <w:rPr>
          <w:b w:val="0"/>
          <w:noProof/>
          <w:sz w:val="18"/>
        </w:rPr>
        <w:fldChar w:fldCharType="separate"/>
      </w:r>
      <w:r w:rsidRPr="00D54D7A">
        <w:rPr>
          <w:b w:val="0"/>
          <w:noProof/>
          <w:sz w:val="18"/>
        </w:rPr>
        <w:t>34</w:t>
      </w:r>
      <w:r w:rsidRPr="00D54D7A">
        <w:rPr>
          <w:b w:val="0"/>
          <w:noProof/>
          <w:sz w:val="18"/>
        </w:rPr>
        <w:fldChar w:fldCharType="end"/>
      </w:r>
    </w:p>
    <w:p w14:paraId="3D35461E" w14:textId="147191A8"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Terms and conditions of appointment</w:t>
      </w:r>
      <w:r w:rsidRPr="00D54D7A">
        <w:rPr>
          <w:noProof/>
        </w:rPr>
        <w:tab/>
      </w:r>
      <w:r w:rsidRPr="00D54D7A">
        <w:rPr>
          <w:noProof/>
        </w:rPr>
        <w:fldChar w:fldCharType="begin"/>
      </w:r>
      <w:r w:rsidRPr="00D54D7A">
        <w:rPr>
          <w:noProof/>
        </w:rPr>
        <w:instrText xml:space="preserve"> PAGEREF _Toc193093429 \h </w:instrText>
      </w:r>
      <w:r w:rsidRPr="00D54D7A">
        <w:rPr>
          <w:noProof/>
        </w:rPr>
      </w:r>
      <w:r w:rsidRPr="00D54D7A">
        <w:rPr>
          <w:noProof/>
        </w:rPr>
        <w:fldChar w:fldCharType="separate"/>
      </w:r>
      <w:r w:rsidRPr="00D54D7A">
        <w:rPr>
          <w:noProof/>
        </w:rPr>
        <w:t>34</w:t>
      </w:r>
      <w:r w:rsidRPr="00D54D7A">
        <w:rPr>
          <w:noProof/>
        </w:rPr>
        <w:fldChar w:fldCharType="end"/>
      </w:r>
    </w:p>
    <w:p w14:paraId="3FCFC6F6" w14:textId="2C90F7EF"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Remuneration and allowances</w:t>
      </w:r>
      <w:r w:rsidRPr="00D54D7A">
        <w:rPr>
          <w:noProof/>
        </w:rPr>
        <w:tab/>
      </w:r>
      <w:r w:rsidRPr="00D54D7A">
        <w:rPr>
          <w:noProof/>
        </w:rPr>
        <w:fldChar w:fldCharType="begin"/>
      </w:r>
      <w:r w:rsidRPr="00D54D7A">
        <w:rPr>
          <w:noProof/>
        </w:rPr>
        <w:instrText xml:space="preserve"> PAGEREF _Toc193093430 \h </w:instrText>
      </w:r>
      <w:r w:rsidRPr="00D54D7A">
        <w:rPr>
          <w:noProof/>
        </w:rPr>
      </w:r>
      <w:r w:rsidRPr="00D54D7A">
        <w:rPr>
          <w:noProof/>
        </w:rPr>
        <w:fldChar w:fldCharType="separate"/>
      </w:r>
      <w:r w:rsidRPr="00D54D7A">
        <w:rPr>
          <w:noProof/>
        </w:rPr>
        <w:t>34</w:t>
      </w:r>
      <w:r w:rsidRPr="00D54D7A">
        <w:rPr>
          <w:noProof/>
        </w:rPr>
        <w:fldChar w:fldCharType="end"/>
      </w:r>
    </w:p>
    <w:p w14:paraId="2110B1F2" w14:textId="7EB66509"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Resignation</w:t>
      </w:r>
      <w:r w:rsidRPr="00D54D7A">
        <w:rPr>
          <w:noProof/>
        </w:rPr>
        <w:tab/>
      </w:r>
      <w:r w:rsidRPr="00D54D7A">
        <w:rPr>
          <w:noProof/>
        </w:rPr>
        <w:fldChar w:fldCharType="begin"/>
      </w:r>
      <w:r w:rsidRPr="00D54D7A">
        <w:rPr>
          <w:noProof/>
        </w:rPr>
        <w:instrText xml:space="preserve"> PAGEREF _Toc193093431 \h </w:instrText>
      </w:r>
      <w:r w:rsidRPr="00D54D7A">
        <w:rPr>
          <w:noProof/>
        </w:rPr>
      </w:r>
      <w:r w:rsidRPr="00D54D7A">
        <w:rPr>
          <w:noProof/>
        </w:rPr>
        <w:fldChar w:fldCharType="separate"/>
      </w:r>
      <w:r w:rsidRPr="00D54D7A">
        <w:rPr>
          <w:noProof/>
        </w:rPr>
        <w:t>34</w:t>
      </w:r>
      <w:r w:rsidRPr="00D54D7A">
        <w:rPr>
          <w:noProof/>
        </w:rPr>
        <w:fldChar w:fldCharType="end"/>
      </w:r>
    </w:p>
    <w:p w14:paraId="18875DF1" w14:textId="0FB3A854"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Termination of appointment</w:t>
      </w:r>
      <w:r w:rsidRPr="00D54D7A">
        <w:rPr>
          <w:noProof/>
        </w:rPr>
        <w:tab/>
      </w:r>
      <w:r w:rsidRPr="00D54D7A">
        <w:rPr>
          <w:noProof/>
        </w:rPr>
        <w:fldChar w:fldCharType="begin"/>
      </w:r>
      <w:r w:rsidRPr="00D54D7A">
        <w:rPr>
          <w:noProof/>
        </w:rPr>
        <w:instrText xml:space="preserve"> PAGEREF _Toc193093432 \h </w:instrText>
      </w:r>
      <w:r w:rsidRPr="00D54D7A">
        <w:rPr>
          <w:noProof/>
        </w:rPr>
      </w:r>
      <w:r w:rsidRPr="00D54D7A">
        <w:rPr>
          <w:noProof/>
        </w:rPr>
        <w:fldChar w:fldCharType="separate"/>
      </w:r>
      <w:r w:rsidRPr="00D54D7A">
        <w:rPr>
          <w:noProof/>
        </w:rPr>
        <w:t>34</w:t>
      </w:r>
      <w:r w:rsidRPr="00D54D7A">
        <w:rPr>
          <w:noProof/>
        </w:rPr>
        <w:fldChar w:fldCharType="end"/>
      </w:r>
    </w:p>
    <w:p w14:paraId="1C2BB5E7" w14:textId="376ADA36" w:rsidR="00D54D7A" w:rsidRDefault="00D54D7A">
      <w:pPr>
        <w:pStyle w:val="TOC2"/>
        <w:rPr>
          <w:rFonts w:asciiTheme="minorHAnsi" w:eastAsiaTheme="minorEastAsia" w:hAnsiTheme="minorHAnsi" w:cstheme="minorBidi"/>
          <w:b w:val="0"/>
          <w:noProof/>
          <w:kern w:val="2"/>
          <w:szCs w:val="24"/>
          <w14:ligatures w14:val="standardContextual"/>
        </w:rPr>
      </w:pPr>
      <w:r>
        <w:rPr>
          <w:noProof/>
        </w:rPr>
        <w:t>Part 9—Miscellaneous</w:t>
      </w:r>
      <w:r w:rsidRPr="00D54D7A">
        <w:rPr>
          <w:b w:val="0"/>
          <w:noProof/>
          <w:sz w:val="18"/>
        </w:rPr>
        <w:tab/>
      </w:r>
      <w:r w:rsidRPr="00D54D7A">
        <w:rPr>
          <w:b w:val="0"/>
          <w:noProof/>
          <w:sz w:val="18"/>
        </w:rPr>
        <w:fldChar w:fldCharType="begin"/>
      </w:r>
      <w:r w:rsidRPr="00D54D7A">
        <w:rPr>
          <w:b w:val="0"/>
          <w:noProof/>
          <w:sz w:val="18"/>
        </w:rPr>
        <w:instrText xml:space="preserve"> PAGEREF _Toc193093433 \h </w:instrText>
      </w:r>
      <w:r w:rsidRPr="00D54D7A">
        <w:rPr>
          <w:b w:val="0"/>
          <w:noProof/>
          <w:sz w:val="18"/>
        </w:rPr>
      </w:r>
      <w:r w:rsidRPr="00D54D7A">
        <w:rPr>
          <w:b w:val="0"/>
          <w:noProof/>
          <w:sz w:val="18"/>
        </w:rPr>
        <w:fldChar w:fldCharType="separate"/>
      </w:r>
      <w:r w:rsidRPr="00D54D7A">
        <w:rPr>
          <w:b w:val="0"/>
          <w:noProof/>
          <w:sz w:val="18"/>
        </w:rPr>
        <w:t>36</w:t>
      </w:r>
      <w:r w:rsidRPr="00D54D7A">
        <w:rPr>
          <w:b w:val="0"/>
          <w:noProof/>
          <w:sz w:val="18"/>
        </w:rPr>
        <w:fldChar w:fldCharType="end"/>
      </w:r>
    </w:p>
    <w:p w14:paraId="53EE201B" w14:textId="06FB44A9"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Certain powers of the Tribunal to be exercised by Tribunal Chairperson or staff member</w:t>
      </w:r>
      <w:r w:rsidRPr="00D54D7A">
        <w:rPr>
          <w:noProof/>
        </w:rPr>
        <w:tab/>
      </w:r>
      <w:r w:rsidRPr="00D54D7A">
        <w:rPr>
          <w:noProof/>
        </w:rPr>
        <w:fldChar w:fldCharType="begin"/>
      </w:r>
      <w:r w:rsidRPr="00D54D7A">
        <w:rPr>
          <w:noProof/>
        </w:rPr>
        <w:instrText xml:space="preserve"> PAGEREF _Toc193093434 \h </w:instrText>
      </w:r>
      <w:r w:rsidRPr="00D54D7A">
        <w:rPr>
          <w:noProof/>
        </w:rPr>
      </w:r>
      <w:r w:rsidRPr="00D54D7A">
        <w:rPr>
          <w:noProof/>
        </w:rPr>
        <w:fldChar w:fldCharType="separate"/>
      </w:r>
      <w:r w:rsidRPr="00D54D7A">
        <w:rPr>
          <w:noProof/>
        </w:rPr>
        <w:t>36</w:t>
      </w:r>
      <w:r w:rsidRPr="00D54D7A">
        <w:rPr>
          <w:noProof/>
        </w:rPr>
        <w:fldChar w:fldCharType="end"/>
      </w:r>
    </w:p>
    <w:p w14:paraId="715286B2" w14:textId="549597BC"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Legal professional privilege</w:t>
      </w:r>
      <w:r w:rsidRPr="00D54D7A">
        <w:rPr>
          <w:noProof/>
        </w:rPr>
        <w:tab/>
      </w:r>
      <w:r w:rsidRPr="00D54D7A">
        <w:rPr>
          <w:noProof/>
        </w:rPr>
        <w:fldChar w:fldCharType="begin"/>
      </w:r>
      <w:r w:rsidRPr="00D54D7A">
        <w:rPr>
          <w:noProof/>
        </w:rPr>
        <w:instrText xml:space="preserve"> PAGEREF _Toc193093435 \h </w:instrText>
      </w:r>
      <w:r w:rsidRPr="00D54D7A">
        <w:rPr>
          <w:noProof/>
        </w:rPr>
      </w:r>
      <w:r w:rsidRPr="00D54D7A">
        <w:rPr>
          <w:noProof/>
        </w:rPr>
        <w:fldChar w:fldCharType="separate"/>
      </w:r>
      <w:r w:rsidRPr="00D54D7A">
        <w:rPr>
          <w:noProof/>
        </w:rPr>
        <w:t>36</w:t>
      </w:r>
      <w:r w:rsidRPr="00D54D7A">
        <w:rPr>
          <w:noProof/>
        </w:rPr>
        <w:fldChar w:fldCharType="end"/>
      </w:r>
    </w:p>
    <w:p w14:paraId="0606412B" w14:textId="15B72BC4"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Liability for damages</w:t>
      </w:r>
      <w:r w:rsidRPr="00D54D7A">
        <w:rPr>
          <w:noProof/>
        </w:rPr>
        <w:tab/>
      </w:r>
      <w:r w:rsidRPr="00D54D7A">
        <w:rPr>
          <w:noProof/>
        </w:rPr>
        <w:fldChar w:fldCharType="begin"/>
      </w:r>
      <w:r w:rsidRPr="00D54D7A">
        <w:rPr>
          <w:noProof/>
        </w:rPr>
        <w:instrText xml:space="preserve"> PAGEREF _Toc193093436 \h </w:instrText>
      </w:r>
      <w:r w:rsidRPr="00D54D7A">
        <w:rPr>
          <w:noProof/>
        </w:rPr>
      </w:r>
      <w:r w:rsidRPr="00D54D7A">
        <w:rPr>
          <w:noProof/>
        </w:rPr>
        <w:fldChar w:fldCharType="separate"/>
      </w:r>
      <w:r w:rsidRPr="00D54D7A">
        <w:rPr>
          <w:noProof/>
        </w:rPr>
        <w:t>37</w:t>
      </w:r>
      <w:r w:rsidRPr="00D54D7A">
        <w:rPr>
          <w:noProof/>
        </w:rPr>
        <w:fldChar w:fldCharType="end"/>
      </w:r>
    </w:p>
    <w:p w14:paraId="38FED4AE" w14:textId="15016E02"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Staff and facilities</w:t>
      </w:r>
      <w:r w:rsidRPr="00D54D7A">
        <w:rPr>
          <w:noProof/>
        </w:rPr>
        <w:tab/>
      </w:r>
      <w:r w:rsidRPr="00D54D7A">
        <w:rPr>
          <w:noProof/>
        </w:rPr>
        <w:fldChar w:fldCharType="begin"/>
      </w:r>
      <w:r w:rsidRPr="00D54D7A">
        <w:rPr>
          <w:noProof/>
        </w:rPr>
        <w:instrText xml:space="preserve"> PAGEREF _Toc193093437 \h </w:instrText>
      </w:r>
      <w:r w:rsidRPr="00D54D7A">
        <w:rPr>
          <w:noProof/>
        </w:rPr>
      </w:r>
      <w:r w:rsidRPr="00D54D7A">
        <w:rPr>
          <w:noProof/>
        </w:rPr>
        <w:fldChar w:fldCharType="separate"/>
      </w:r>
      <w:r w:rsidRPr="00D54D7A">
        <w:rPr>
          <w:noProof/>
        </w:rPr>
        <w:t>37</w:t>
      </w:r>
      <w:r w:rsidRPr="00D54D7A">
        <w:rPr>
          <w:noProof/>
        </w:rPr>
        <w:fldChar w:fldCharType="end"/>
      </w:r>
    </w:p>
    <w:p w14:paraId="2331EAAF" w14:textId="79CA0A14"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Secrecy</w:t>
      </w:r>
      <w:r w:rsidRPr="00D54D7A">
        <w:rPr>
          <w:noProof/>
        </w:rPr>
        <w:tab/>
      </w:r>
      <w:r w:rsidRPr="00D54D7A">
        <w:rPr>
          <w:noProof/>
        </w:rPr>
        <w:fldChar w:fldCharType="begin"/>
      </w:r>
      <w:r w:rsidRPr="00D54D7A">
        <w:rPr>
          <w:noProof/>
        </w:rPr>
        <w:instrText xml:space="preserve"> PAGEREF _Toc193093438 \h </w:instrText>
      </w:r>
      <w:r w:rsidRPr="00D54D7A">
        <w:rPr>
          <w:noProof/>
        </w:rPr>
      </w:r>
      <w:r w:rsidRPr="00D54D7A">
        <w:rPr>
          <w:noProof/>
        </w:rPr>
        <w:fldChar w:fldCharType="separate"/>
      </w:r>
      <w:r w:rsidRPr="00D54D7A">
        <w:rPr>
          <w:noProof/>
        </w:rPr>
        <w:t>38</w:t>
      </w:r>
      <w:r w:rsidRPr="00D54D7A">
        <w:rPr>
          <w:noProof/>
        </w:rPr>
        <w:fldChar w:fldCharType="end"/>
      </w:r>
    </w:p>
    <w:p w14:paraId="4D04FC63" w14:textId="0E1FD21A"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Tribunal Chairperson to refer contraventions of the law or of the governing rules of a fund to the Commissioner</w:t>
      </w:r>
      <w:r w:rsidRPr="00D54D7A">
        <w:rPr>
          <w:noProof/>
        </w:rPr>
        <w:tab/>
      </w:r>
      <w:r w:rsidRPr="00D54D7A">
        <w:rPr>
          <w:noProof/>
        </w:rPr>
        <w:fldChar w:fldCharType="begin"/>
      </w:r>
      <w:r w:rsidRPr="00D54D7A">
        <w:rPr>
          <w:noProof/>
        </w:rPr>
        <w:instrText xml:space="preserve"> PAGEREF _Toc193093439 \h </w:instrText>
      </w:r>
      <w:r w:rsidRPr="00D54D7A">
        <w:rPr>
          <w:noProof/>
        </w:rPr>
      </w:r>
      <w:r w:rsidRPr="00D54D7A">
        <w:rPr>
          <w:noProof/>
        </w:rPr>
        <w:fldChar w:fldCharType="separate"/>
      </w:r>
      <w:r w:rsidRPr="00D54D7A">
        <w:rPr>
          <w:noProof/>
        </w:rPr>
        <w:t>39</w:t>
      </w:r>
      <w:r w:rsidRPr="00D54D7A">
        <w:rPr>
          <w:noProof/>
        </w:rPr>
        <w:fldChar w:fldCharType="end"/>
      </w:r>
    </w:p>
    <w:p w14:paraId="53534060" w14:textId="2D56C0AC"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Failure of a trustee to comply with a determination or direction by the Tribunal</w:t>
      </w:r>
      <w:r w:rsidRPr="00D54D7A">
        <w:rPr>
          <w:noProof/>
        </w:rPr>
        <w:tab/>
      </w:r>
      <w:r w:rsidRPr="00D54D7A">
        <w:rPr>
          <w:noProof/>
        </w:rPr>
        <w:fldChar w:fldCharType="begin"/>
      </w:r>
      <w:r w:rsidRPr="00D54D7A">
        <w:rPr>
          <w:noProof/>
        </w:rPr>
        <w:instrText xml:space="preserve"> PAGEREF _Toc193093440 \h </w:instrText>
      </w:r>
      <w:r w:rsidRPr="00D54D7A">
        <w:rPr>
          <w:noProof/>
        </w:rPr>
      </w:r>
      <w:r w:rsidRPr="00D54D7A">
        <w:rPr>
          <w:noProof/>
        </w:rPr>
        <w:fldChar w:fldCharType="separate"/>
      </w:r>
      <w:r w:rsidRPr="00D54D7A">
        <w:rPr>
          <w:noProof/>
        </w:rPr>
        <w:t>39</w:t>
      </w:r>
      <w:r w:rsidRPr="00D54D7A">
        <w:rPr>
          <w:noProof/>
        </w:rPr>
        <w:fldChar w:fldCharType="end"/>
      </w:r>
    </w:p>
    <w:p w14:paraId="3BD9779F" w14:textId="13DE99F4"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Conduct by directors, servants and agents</w:t>
      </w:r>
      <w:r w:rsidRPr="00D54D7A">
        <w:rPr>
          <w:noProof/>
        </w:rPr>
        <w:tab/>
      </w:r>
      <w:r w:rsidRPr="00D54D7A">
        <w:rPr>
          <w:noProof/>
        </w:rPr>
        <w:fldChar w:fldCharType="begin"/>
      </w:r>
      <w:r w:rsidRPr="00D54D7A">
        <w:rPr>
          <w:noProof/>
        </w:rPr>
        <w:instrText xml:space="preserve"> PAGEREF _Toc193093441 \h </w:instrText>
      </w:r>
      <w:r w:rsidRPr="00D54D7A">
        <w:rPr>
          <w:noProof/>
        </w:rPr>
      </w:r>
      <w:r w:rsidRPr="00D54D7A">
        <w:rPr>
          <w:noProof/>
        </w:rPr>
        <w:fldChar w:fldCharType="separate"/>
      </w:r>
      <w:r w:rsidRPr="00D54D7A">
        <w:rPr>
          <w:noProof/>
        </w:rPr>
        <w:t>39</w:t>
      </w:r>
      <w:r w:rsidRPr="00D54D7A">
        <w:rPr>
          <w:noProof/>
        </w:rPr>
        <w:fldChar w:fldCharType="end"/>
      </w:r>
    </w:p>
    <w:p w14:paraId="20CED2F3" w14:textId="674AFD38"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Annual report</w:t>
      </w:r>
      <w:r w:rsidRPr="00D54D7A">
        <w:rPr>
          <w:noProof/>
        </w:rPr>
        <w:tab/>
      </w:r>
      <w:r w:rsidRPr="00D54D7A">
        <w:rPr>
          <w:noProof/>
        </w:rPr>
        <w:fldChar w:fldCharType="begin"/>
      </w:r>
      <w:r w:rsidRPr="00D54D7A">
        <w:rPr>
          <w:noProof/>
        </w:rPr>
        <w:instrText xml:space="preserve"> PAGEREF _Toc193093442 \h </w:instrText>
      </w:r>
      <w:r w:rsidRPr="00D54D7A">
        <w:rPr>
          <w:noProof/>
        </w:rPr>
      </w:r>
      <w:r w:rsidRPr="00D54D7A">
        <w:rPr>
          <w:noProof/>
        </w:rPr>
        <w:fldChar w:fldCharType="separate"/>
      </w:r>
      <w:r w:rsidRPr="00D54D7A">
        <w:rPr>
          <w:noProof/>
        </w:rPr>
        <w:t>41</w:t>
      </w:r>
      <w:r w:rsidRPr="00D54D7A">
        <w:rPr>
          <w:noProof/>
        </w:rPr>
        <w:fldChar w:fldCharType="end"/>
      </w:r>
    </w:p>
    <w:p w14:paraId="397F72FE" w14:textId="5560A873" w:rsidR="00D54D7A" w:rsidRDefault="00D54D7A">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Regulations</w:t>
      </w:r>
      <w:r w:rsidRPr="00D54D7A">
        <w:rPr>
          <w:noProof/>
        </w:rPr>
        <w:tab/>
      </w:r>
      <w:r w:rsidRPr="00D54D7A">
        <w:rPr>
          <w:noProof/>
        </w:rPr>
        <w:fldChar w:fldCharType="begin"/>
      </w:r>
      <w:r w:rsidRPr="00D54D7A">
        <w:rPr>
          <w:noProof/>
        </w:rPr>
        <w:instrText xml:space="preserve"> PAGEREF _Toc193093443 \h </w:instrText>
      </w:r>
      <w:r w:rsidRPr="00D54D7A">
        <w:rPr>
          <w:noProof/>
        </w:rPr>
      </w:r>
      <w:r w:rsidRPr="00D54D7A">
        <w:rPr>
          <w:noProof/>
        </w:rPr>
        <w:fldChar w:fldCharType="separate"/>
      </w:r>
      <w:r w:rsidRPr="00D54D7A">
        <w:rPr>
          <w:noProof/>
        </w:rPr>
        <w:t>41</w:t>
      </w:r>
      <w:r w:rsidRPr="00D54D7A">
        <w:rPr>
          <w:noProof/>
        </w:rPr>
        <w:fldChar w:fldCharType="end"/>
      </w:r>
    </w:p>
    <w:p w14:paraId="696B5562" w14:textId="579A4CA2" w:rsidR="00D54D7A" w:rsidRDefault="00D54D7A">
      <w:pPr>
        <w:pStyle w:val="TOC2"/>
        <w:rPr>
          <w:rFonts w:asciiTheme="minorHAnsi" w:eastAsiaTheme="minorEastAsia" w:hAnsiTheme="minorHAnsi" w:cstheme="minorBidi"/>
          <w:b w:val="0"/>
          <w:noProof/>
          <w:kern w:val="2"/>
          <w:szCs w:val="24"/>
          <w14:ligatures w14:val="standardContextual"/>
        </w:rPr>
      </w:pPr>
      <w:r>
        <w:rPr>
          <w:noProof/>
        </w:rPr>
        <w:t>Endnotes</w:t>
      </w:r>
      <w:r w:rsidRPr="00D54D7A">
        <w:rPr>
          <w:b w:val="0"/>
          <w:noProof/>
          <w:sz w:val="18"/>
        </w:rPr>
        <w:tab/>
      </w:r>
      <w:r w:rsidRPr="00D54D7A">
        <w:rPr>
          <w:b w:val="0"/>
          <w:noProof/>
          <w:sz w:val="18"/>
        </w:rPr>
        <w:fldChar w:fldCharType="begin"/>
      </w:r>
      <w:r w:rsidRPr="00D54D7A">
        <w:rPr>
          <w:b w:val="0"/>
          <w:noProof/>
          <w:sz w:val="18"/>
        </w:rPr>
        <w:instrText xml:space="preserve"> PAGEREF _Toc193093444 \h </w:instrText>
      </w:r>
      <w:r w:rsidRPr="00D54D7A">
        <w:rPr>
          <w:b w:val="0"/>
          <w:noProof/>
          <w:sz w:val="18"/>
        </w:rPr>
      </w:r>
      <w:r w:rsidRPr="00D54D7A">
        <w:rPr>
          <w:b w:val="0"/>
          <w:noProof/>
          <w:sz w:val="18"/>
        </w:rPr>
        <w:fldChar w:fldCharType="separate"/>
      </w:r>
      <w:r w:rsidRPr="00D54D7A">
        <w:rPr>
          <w:b w:val="0"/>
          <w:noProof/>
          <w:sz w:val="18"/>
        </w:rPr>
        <w:t>42</w:t>
      </w:r>
      <w:r w:rsidRPr="00D54D7A">
        <w:rPr>
          <w:b w:val="0"/>
          <w:noProof/>
          <w:sz w:val="18"/>
        </w:rPr>
        <w:fldChar w:fldCharType="end"/>
      </w:r>
    </w:p>
    <w:p w14:paraId="55B78C02" w14:textId="7C4DC857" w:rsidR="00D54D7A" w:rsidRDefault="00D54D7A">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D54D7A">
        <w:rPr>
          <w:b w:val="0"/>
          <w:noProof/>
          <w:sz w:val="18"/>
        </w:rPr>
        <w:tab/>
      </w:r>
      <w:r w:rsidRPr="00D54D7A">
        <w:rPr>
          <w:b w:val="0"/>
          <w:noProof/>
          <w:sz w:val="18"/>
        </w:rPr>
        <w:fldChar w:fldCharType="begin"/>
      </w:r>
      <w:r w:rsidRPr="00D54D7A">
        <w:rPr>
          <w:b w:val="0"/>
          <w:noProof/>
          <w:sz w:val="18"/>
        </w:rPr>
        <w:instrText xml:space="preserve"> PAGEREF _Toc193093445 \h </w:instrText>
      </w:r>
      <w:r w:rsidRPr="00D54D7A">
        <w:rPr>
          <w:b w:val="0"/>
          <w:noProof/>
          <w:sz w:val="18"/>
        </w:rPr>
      </w:r>
      <w:r w:rsidRPr="00D54D7A">
        <w:rPr>
          <w:b w:val="0"/>
          <w:noProof/>
          <w:sz w:val="18"/>
        </w:rPr>
        <w:fldChar w:fldCharType="separate"/>
      </w:r>
      <w:r w:rsidRPr="00D54D7A">
        <w:rPr>
          <w:b w:val="0"/>
          <w:noProof/>
          <w:sz w:val="18"/>
        </w:rPr>
        <w:t>42</w:t>
      </w:r>
      <w:r w:rsidRPr="00D54D7A">
        <w:rPr>
          <w:b w:val="0"/>
          <w:noProof/>
          <w:sz w:val="18"/>
        </w:rPr>
        <w:fldChar w:fldCharType="end"/>
      </w:r>
    </w:p>
    <w:p w14:paraId="7D8308C8" w14:textId="3B526BA3" w:rsidR="00D54D7A" w:rsidRDefault="00D54D7A">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D54D7A">
        <w:rPr>
          <w:b w:val="0"/>
          <w:noProof/>
          <w:sz w:val="18"/>
        </w:rPr>
        <w:tab/>
      </w:r>
      <w:r w:rsidRPr="00D54D7A">
        <w:rPr>
          <w:b w:val="0"/>
          <w:noProof/>
          <w:sz w:val="18"/>
        </w:rPr>
        <w:fldChar w:fldCharType="begin"/>
      </w:r>
      <w:r w:rsidRPr="00D54D7A">
        <w:rPr>
          <w:b w:val="0"/>
          <w:noProof/>
          <w:sz w:val="18"/>
        </w:rPr>
        <w:instrText xml:space="preserve"> PAGEREF _Toc193093446 \h </w:instrText>
      </w:r>
      <w:r w:rsidRPr="00D54D7A">
        <w:rPr>
          <w:b w:val="0"/>
          <w:noProof/>
          <w:sz w:val="18"/>
        </w:rPr>
      </w:r>
      <w:r w:rsidRPr="00D54D7A">
        <w:rPr>
          <w:b w:val="0"/>
          <w:noProof/>
          <w:sz w:val="18"/>
        </w:rPr>
        <w:fldChar w:fldCharType="separate"/>
      </w:r>
      <w:r w:rsidRPr="00D54D7A">
        <w:rPr>
          <w:b w:val="0"/>
          <w:noProof/>
          <w:sz w:val="18"/>
        </w:rPr>
        <w:t>44</w:t>
      </w:r>
      <w:r w:rsidRPr="00D54D7A">
        <w:rPr>
          <w:b w:val="0"/>
          <w:noProof/>
          <w:sz w:val="18"/>
        </w:rPr>
        <w:fldChar w:fldCharType="end"/>
      </w:r>
    </w:p>
    <w:p w14:paraId="26F4DB9E" w14:textId="5BD910B4" w:rsidR="00D54D7A" w:rsidRDefault="00D54D7A">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D54D7A">
        <w:rPr>
          <w:b w:val="0"/>
          <w:noProof/>
          <w:sz w:val="18"/>
        </w:rPr>
        <w:tab/>
      </w:r>
      <w:r w:rsidRPr="00D54D7A">
        <w:rPr>
          <w:b w:val="0"/>
          <w:noProof/>
          <w:sz w:val="18"/>
        </w:rPr>
        <w:fldChar w:fldCharType="begin"/>
      </w:r>
      <w:r w:rsidRPr="00D54D7A">
        <w:rPr>
          <w:b w:val="0"/>
          <w:noProof/>
          <w:sz w:val="18"/>
        </w:rPr>
        <w:instrText xml:space="preserve"> PAGEREF _Toc193093447 \h </w:instrText>
      </w:r>
      <w:r w:rsidRPr="00D54D7A">
        <w:rPr>
          <w:b w:val="0"/>
          <w:noProof/>
          <w:sz w:val="18"/>
        </w:rPr>
      </w:r>
      <w:r w:rsidRPr="00D54D7A">
        <w:rPr>
          <w:b w:val="0"/>
          <w:noProof/>
          <w:sz w:val="18"/>
        </w:rPr>
        <w:fldChar w:fldCharType="separate"/>
      </w:r>
      <w:r w:rsidRPr="00D54D7A">
        <w:rPr>
          <w:b w:val="0"/>
          <w:noProof/>
          <w:sz w:val="18"/>
        </w:rPr>
        <w:t>45</w:t>
      </w:r>
      <w:r w:rsidRPr="00D54D7A">
        <w:rPr>
          <w:b w:val="0"/>
          <w:noProof/>
          <w:sz w:val="18"/>
        </w:rPr>
        <w:fldChar w:fldCharType="end"/>
      </w:r>
    </w:p>
    <w:p w14:paraId="1A99F2B9" w14:textId="04093861" w:rsidR="00D54D7A" w:rsidRDefault="00D54D7A">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D54D7A">
        <w:rPr>
          <w:b w:val="0"/>
          <w:noProof/>
          <w:sz w:val="18"/>
        </w:rPr>
        <w:tab/>
      </w:r>
      <w:r w:rsidRPr="00D54D7A">
        <w:rPr>
          <w:b w:val="0"/>
          <w:noProof/>
          <w:sz w:val="18"/>
        </w:rPr>
        <w:fldChar w:fldCharType="begin"/>
      </w:r>
      <w:r w:rsidRPr="00D54D7A">
        <w:rPr>
          <w:b w:val="0"/>
          <w:noProof/>
          <w:sz w:val="18"/>
        </w:rPr>
        <w:instrText xml:space="preserve"> PAGEREF _Toc193093448 \h </w:instrText>
      </w:r>
      <w:r w:rsidRPr="00D54D7A">
        <w:rPr>
          <w:b w:val="0"/>
          <w:noProof/>
          <w:sz w:val="18"/>
        </w:rPr>
      </w:r>
      <w:r w:rsidRPr="00D54D7A">
        <w:rPr>
          <w:b w:val="0"/>
          <w:noProof/>
          <w:sz w:val="18"/>
        </w:rPr>
        <w:fldChar w:fldCharType="separate"/>
      </w:r>
      <w:r w:rsidRPr="00D54D7A">
        <w:rPr>
          <w:b w:val="0"/>
          <w:noProof/>
          <w:sz w:val="18"/>
        </w:rPr>
        <w:t>46</w:t>
      </w:r>
      <w:r w:rsidRPr="00D54D7A">
        <w:rPr>
          <w:b w:val="0"/>
          <w:noProof/>
          <w:sz w:val="18"/>
        </w:rPr>
        <w:fldChar w:fldCharType="end"/>
      </w:r>
    </w:p>
    <w:p w14:paraId="59FFE0E9" w14:textId="1F017123" w:rsidR="00715914" w:rsidRPr="00D54D7A" w:rsidRDefault="00D54D7A" w:rsidP="00D54D7A">
      <w:pPr>
        <w:sectPr w:rsidR="00715914" w:rsidRPr="00D54D7A" w:rsidSect="0051680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48642263" w14:textId="77777777" w:rsidR="00356F9C" w:rsidRPr="00D54D7A" w:rsidRDefault="00356F9C" w:rsidP="00651507">
      <w:pPr>
        <w:pStyle w:val="LongT"/>
      </w:pPr>
      <w:r w:rsidRPr="00D54D7A">
        <w:lastRenderedPageBreak/>
        <w:t xml:space="preserve">An Act </w:t>
      </w:r>
      <w:r w:rsidR="00F32221" w:rsidRPr="00D54D7A">
        <w:t>relating to the resolution of complaints about decisions of trustees of superannuation funds and approved deposit funds</w:t>
      </w:r>
    </w:p>
    <w:p w14:paraId="4487FE57" w14:textId="77777777" w:rsidR="00200B30" w:rsidRPr="00D54D7A" w:rsidRDefault="0042629C" w:rsidP="00200B30">
      <w:pPr>
        <w:pStyle w:val="ActHead2"/>
      </w:pPr>
      <w:bookmarkStart w:id="2" w:name="_Toc193093360"/>
      <w:r w:rsidRPr="00D54D7A">
        <w:rPr>
          <w:rStyle w:val="CharPartNo"/>
        </w:rPr>
        <w:t>Part 1</w:t>
      </w:r>
      <w:r w:rsidR="00200B30" w:rsidRPr="00D54D7A">
        <w:t>—</w:t>
      </w:r>
      <w:r w:rsidR="00200B30" w:rsidRPr="00D54D7A">
        <w:rPr>
          <w:rStyle w:val="CharPartText"/>
        </w:rPr>
        <w:t>Preliminary</w:t>
      </w:r>
      <w:bookmarkEnd w:id="2"/>
    </w:p>
    <w:p w14:paraId="4339D45E" w14:textId="77777777" w:rsidR="00D54D7A" w:rsidRPr="00D63B1F" w:rsidRDefault="00D54D7A" w:rsidP="00D54D7A">
      <w:pPr>
        <w:pStyle w:val="Header"/>
        <w:tabs>
          <w:tab w:val="clear" w:pos="4150"/>
          <w:tab w:val="clear" w:pos="8307"/>
        </w:tabs>
      </w:pPr>
      <w:bookmarkStart w:id="3" w:name="_Hlk166741195"/>
      <w:r w:rsidRPr="00043E9C">
        <w:rPr>
          <w:rStyle w:val="CharDivNo"/>
        </w:rPr>
        <w:t xml:space="preserve"> </w:t>
      </w:r>
      <w:r w:rsidRPr="00043E9C">
        <w:rPr>
          <w:rStyle w:val="CharDivText"/>
        </w:rPr>
        <w:t xml:space="preserve"> </w:t>
      </w:r>
    </w:p>
    <w:p w14:paraId="3035294C" w14:textId="77777777" w:rsidR="00356F9C" w:rsidRPr="00D54D7A" w:rsidRDefault="00356F9C" w:rsidP="00356F9C">
      <w:pPr>
        <w:pStyle w:val="ActHead5"/>
      </w:pPr>
      <w:bookmarkStart w:id="4" w:name="_Toc193093361"/>
      <w:bookmarkEnd w:id="3"/>
      <w:r w:rsidRPr="00D54D7A">
        <w:rPr>
          <w:rStyle w:val="CharSectno"/>
        </w:rPr>
        <w:t>1</w:t>
      </w:r>
      <w:r w:rsidRPr="00D54D7A">
        <w:t xml:space="preserve">  </w:t>
      </w:r>
      <w:r w:rsidR="00F32221" w:rsidRPr="00D54D7A">
        <w:t>Short title</w:t>
      </w:r>
      <w:bookmarkEnd w:id="4"/>
    </w:p>
    <w:p w14:paraId="027E0C59" w14:textId="77777777" w:rsidR="00F32221" w:rsidRPr="00D54D7A" w:rsidRDefault="00F32221" w:rsidP="00F32221">
      <w:pPr>
        <w:pStyle w:val="subsection"/>
      </w:pPr>
      <w:r w:rsidRPr="00D54D7A">
        <w:rPr>
          <w:szCs w:val="22"/>
        </w:rPr>
        <w:tab/>
      </w:r>
      <w:r w:rsidRPr="00D54D7A">
        <w:rPr>
          <w:szCs w:val="22"/>
        </w:rPr>
        <w:tab/>
        <w:t xml:space="preserve">This Act may be cited as the </w:t>
      </w:r>
      <w:r w:rsidRPr="00D54D7A">
        <w:rPr>
          <w:i/>
          <w:iCs/>
          <w:szCs w:val="22"/>
        </w:rPr>
        <w:t>Superannuation (Resolution of Complaints) Act 1993.</w:t>
      </w:r>
    </w:p>
    <w:p w14:paraId="38AC6D9A" w14:textId="77777777" w:rsidR="00953A09" w:rsidRPr="00D54D7A" w:rsidRDefault="00F32221" w:rsidP="00953A09">
      <w:pPr>
        <w:pStyle w:val="ActHead5"/>
      </w:pPr>
      <w:bookmarkStart w:id="5" w:name="_Toc193093362"/>
      <w:r w:rsidRPr="00D54D7A">
        <w:rPr>
          <w:rStyle w:val="CharSectno"/>
        </w:rPr>
        <w:t>2</w:t>
      </w:r>
      <w:r w:rsidR="00953A09" w:rsidRPr="00D54D7A">
        <w:t xml:space="preserve">  </w:t>
      </w:r>
      <w:r w:rsidRPr="00D54D7A">
        <w:t>Commencement</w:t>
      </w:r>
      <w:bookmarkEnd w:id="5"/>
    </w:p>
    <w:p w14:paraId="49F57A6C" w14:textId="77777777" w:rsidR="00F32221" w:rsidRPr="00D54D7A" w:rsidRDefault="00F32221" w:rsidP="00F32221">
      <w:pPr>
        <w:pStyle w:val="subsection"/>
        <w:rPr>
          <w:szCs w:val="22"/>
        </w:rPr>
      </w:pPr>
      <w:r w:rsidRPr="00D54D7A">
        <w:rPr>
          <w:szCs w:val="22"/>
        </w:rPr>
        <w:tab/>
        <w:t>(1)</w:t>
      </w:r>
      <w:r w:rsidRPr="00D54D7A">
        <w:rPr>
          <w:szCs w:val="22"/>
        </w:rPr>
        <w:tab/>
        <w:t>Subject to subsection (2), this Act commences on a day to be fixed by Proclamation.</w:t>
      </w:r>
    </w:p>
    <w:p w14:paraId="69666B08" w14:textId="77777777" w:rsidR="00F32221" w:rsidRPr="00D54D7A" w:rsidRDefault="00F32221" w:rsidP="00F32221">
      <w:pPr>
        <w:pStyle w:val="subsection"/>
        <w:rPr>
          <w:szCs w:val="22"/>
        </w:rPr>
      </w:pPr>
      <w:r w:rsidRPr="00D54D7A">
        <w:rPr>
          <w:szCs w:val="22"/>
        </w:rPr>
        <w:tab/>
        <w:t>(2)</w:t>
      </w:r>
      <w:r w:rsidRPr="00D54D7A">
        <w:rPr>
          <w:szCs w:val="22"/>
        </w:rPr>
        <w:tab/>
        <w:t>If this Act does not commence under subsection (1) before 1 July 1994, it commences on that day.</w:t>
      </w:r>
    </w:p>
    <w:p w14:paraId="1924FE08" w14:textId="77777777" w:rsidR="00953A09" w:rsidRPr="00D54D7A" w:rsidRDefault="00F32221" w:rsidP="00953A09">
      <w:pPr>
        <w:pStyle w:val="ActHead5"/>
      </w:pPr>
      <w:bookmarkStart w:id="6" w:name="_Toc193093363"/>
      <w:r w:rsidRPr="00D54D7A">
        <w:rPr>
          <w:rStyle w:val="CharSectno"/>
        </w:rPr>
        <w:t>3</w:t>
      </w:r>
      <w:r w:rsidR="00953A09" w:rsidRPr="00D54D7A">
        <w:t xml:space="preserve">  </w:t>
      </w:r>
      <w:r w:rsidRPr="00D54D7A">
        <w:t>Interpretation</w:t>
      </w:r>
      <w:bookmarkEnd w:id="6"/>
    </w:p>
    <w:p w14:paraId="3B323081" w14:textId="77777777" w:rsidR="00F32221" w:rsidRPr="00D54D7A" w:rsidRDefault="00F32221" w:rsidP="00F32221">
      <w:pPr>
        <w:pStyle w:val="subsection"/>
        <w:rPr>
          <w:szCs w:val="22"/>
        </w:rPr>
      </w:pPr>
      <w:r w:rsidRPr="00D54D7A">
        <w:rPr>
          <w:szCs w:val="22"/>
        </w:rPr>
        <w:tab/>
        <w:t>(1)</w:t>
      </w:r>
      <w:r w:rsidRPr="00D54D7A">
        <w:rPr>
          <w:szCs w:val="22"/>
        </w:rPr>
        <w:tab/>
        <w:t>Unless the contrary intention appears, an expression used in this Act has the same meaning as in the Supervision Act.</w:t>
      </w:r>
    </w:p>
    <w:p w14:paraId="0F7B962A" w14:textId="77777777" w:rsidR="00F32221" w:rsidRPr="00D54D7A" w:rsidRDefault="00F32221" w:rsidP="00F32221">
      <w:pPr>
        <w:pStyle w:val="subsection"/>
        <w:rPr>
          <w:szCs w:val="22"/>
        </w:rPr>
      </w:pPr>
      <w:r w:rsidRPr="00D54D7A">
        <w:rPr>
          <w:szCs w:val="22"/>
        </w:rPr>
        <w:tab/>
        <w:t>(2)</w:t>
      </w:r>
      <w:r w:rsidRPr="00D54D7A">
        <w:rPr>
          <w:szCs w:val="22"/>
        </w:rPr>
        <w:tab/>
        <w:t>In this Act, unless the contrary intention appears:</w:t>
      </w:r>
    </w:p>
    <w:p w14:paraId="133C7FCF" w14:textId="41878C13" w:rsidR="00F32221" w:rsidRPr="00D54D7A" w:rsidRDefault="00F32221" w:rsidP="00D54D7A">
      <w:pPr>
        <w:pStyle w:val="Definition"/>
      </w:pPr>
      <w:r w:rsidRPr="00D54D7A">
        <w:rPr>
          <w:b/>
          <w:i/>
        </w:rPr>
        <w:t>complainant</w:t>
      </w:r>
      <w:r w:rsidRPr="00D54D7A">
        <w:t xml:space="preserve"> means a person who has made a complaint under section 14;</w:t>
      </w:r>
    </w:p>
    <w:p w14:paraId="12FFE4AB" w14:textId="5CF27CA7" w:rsidR="00F32221" w:rsidRPr="00D54D7A" w:rsidRDefault="00F32221" w:rsidP="00D54D7A">
      <w:pPr>
        <w:pStyle w:val="Definition"/>
        <w:rPr>
          <w:szCs w:val="22"/>
        </w:rPr>
      </w:pPr>
      <w:r w:rsidRPr="00D54D7A">
        <w:rPr>
          <w:b/>
          <w:i/>
          <w:szCs w:val="22"/>
        </w:rPr>
        <w:t>complaint</w:t>
      </w:r>
      <w:r w:rsidRPr="00D54D7A">
        <w:rPr>
          <w:szCs w:val="22"/>
        </w:rPr>
        <w:t xml:space="preserve"> means a complaint that has been made under section 14;</w:t>
      </w:r>
    </w:p>
    <w:p w14:paraId="7DF43DFF" w14:textId="1B8DA357" w:rsidR="00F32221" w:rsidRPr="00D54D7A" w:rsidRDefault="00F32221" w:rsidP="00D54D7A">
      <w:pPr>
        <w:pStyle w:val="Definition"/>
        <w:rPr>
          <w:szCs w:val="22"/>
        </w:rPr>
      </w:pPr>
      <w:r w:rsidRPr="00D54D7A">
        <w:rPr>
          <w:b/>
          <w:i/>
          <w:szCs w:val="22"/>
        </w:rPr>
        <w:t>disability</w:t>
      </w:r>
      <w:r w:rsidRPr="00D54D7A">
        <w:rPr>
          <w:szCs w:val="22"/>
        </w:rPr>
        <w:t xml:space="preserve">, in relation to a person, has the same meaning as in the </w:t>
      </w:r>
      <w:r w:rsidRPr="00D54D7A">
        <w:rPr>
          <w:i/>
          <w:szCs w:val="22"/>
        </w:rPr>
        <w:t>Disability Discrimination Act 1992</w:t>
      </w:r>
      <w:r w:rsidRPr="00D54D7A">
        <w:rPr>
          <w:szCs w:val="22"/>
        </w:rPr>
        <w:t>;</w:t>
      </w:r>
    </w:p>
    <w:p w14:paraId="1DFB6396" w14:textId="1822E2DC" w:rsidR="00F32221" w:rsidRPr="00D54D7A" w:rsidRDefault="00F32221" w:rsidP="00D54D7A">
      <w:pPr>
        <w:pStyle w:val="Definition"/>
        <w:rPr>
          <w:szCs w:val="22"/>
        </w:rPr>
      </w:pPr>
      <w:r w:rsidRPr="00D54D7A">
        <w:rPr>
          <w:b/>
          <w:i/>
          <w:szCs w:val="22"/>
        </w:rPr>
        <w:t>excluded complaint</w:t>
      </w:r>
      <w:r w:rsidRPr="00D54D7A">
        <w:rPr>
          <w:szCs w:val="22"/>
        </w:rPr>
        <w:t xml:space="preserve"> means:</w:t>
      </w:r>
    </w:p>
    <w:p w14:paraId="50284663" w14:textId="77777777" w:rsidR="00F32221" w:rsidRPr="00D54D7A" w:rsidRDefault="00F32221" w:rsidP="00F32221">
      <w:pPr>
        <w:pStyle w:val="paragraph"/>
      </w:pPr>
      <w:r w:rsidRPr="00D54D7A">
        <w:lastRenderedPageBreak/>
        <w:tab/>
        <w:t>(a)</w:t>
      </w:r>
      <w:r w:rsidRPr="00D54D7A">
        <w:tab/>
        <w:t>a complaint about a decision of the trustee of a fund that is declared by the regulations to be a fund to which this Act does not apply; or</w:t>
      </w:r>
    </w:p>
    <w:p w14:paraId="34211616" w14:textId="77777777" w:rsidR="00F32221" w:rsidRPr="00D54D7A" w:rsidRDefault="00F32221" w:rsidP="00F32221">
      <w:pPr>
        <w:pStyle w:val="paragraph"/>
      </w:pPr>
      <w:r w:rsidRPr="00D54D7A">
        <w:tab/>
        <w:t>(b)</w:t>
      </w:r>
      <w:r w:rsidRPr="00D54D7A">
        <w:tab/>
        <w:t>a complaint about a matter declared by the regulations to be a matter about which complaints may not be made under this Act;</w:t>
      </w:r>
    </w:p>
    <w:p w14:paraId="745926D3" w14:textId="18439E56" w:rsidR="00F32221" w:rsidRPr="00D54D7A" w:rsidRDefault="00F32221" w:rsidP="00D54D7A">
      <w:pPr>
        <w:pStyle w:val="Definition"/>
        <w:rPr>
          <w:szCs w:val="22"/>
        </w:rPr>
      </w:pPr>
      <w:r w:rsidRPr="00D54D7A">
        <w:rPr>
          <w:b/>
          <w:i/>
          <w:szCs w:val="22"/>
        </w:rPr>
        <w:t>excluded subject matter</w:t>
      </w:r>
      <w:r w:rsidRPr="00D54D7A">
        <w:rPr>
          <w:szCs w:val="22"/>
        </w:rPr>
        <w:t xml:space="preserve">, in relation to a complaint, means </w:t>
      </w:r>
      <w:r w:rsidR="00651507" w:rsidRPr="00D54D7A">
        <w:rPr>
          <w:szCs w:val="22"/>
        </w:rPr>
        <w:t xml:space="preserve">subject matter </w:t>
      </w:r>
      <w:r w:rsidRPr="00D54D7A">
        <w:rPr>
          <w:szCs w:val="22"/>
        </w:rPr>
        <w:t>that is declared by the regulations to be excluded subject matter for the purposes of this Act;</w:t>
      </w:r>
    </w:p>
    <w:p w14:paraId="1B336EE1" w14:textId="1C15BDC4" w:rsidR="00F32221" w:rsidRPr="00D54D7A" w:rsidRDefault="00F32221" w:rsidP="00D54D7A">
      <w:pPr>
        <w:pStyle w:val="Definition"/>
        <w:rPr>
          <w:szCs w:val="22"/>
        </w:rPr>
      </w:pPr>
      <w:r w:rsidRPr="00D54D7A">
        <w:rPr>
          <w:b/>
          <w:i/>
          <w:szCs w:val="22"/>
        </w:rPr>
        <w:t>Federal Court</w:t>
      </w:r>
      <w:r w:rsidRPr="00D54D7A">
        <w:rPr>
          <w:szCs w:val="22"/>
        </w:rPr>
        <w:t xml:space="preserve"> means the Federal Court of Australia;</w:t>
      </w:r>
    </w:p>
    <w:p w14:paraId="1F317BE4" w14:textId="57173877" w:rsidR="00F32221" w:rsidRPr="00D54D7A" w:rsidRDefault="00F32221" w:rsidP="00D54D7A">
      <w:pPr>
        <w:pStyle w:val="Definition"/>
        <w:rPr>
          <w:szCs w:val="22"/>
        </w:rPr>
      </w:pPr>
      <w:r w:rsidRPr="00D54D7A">
        <w:rPr>
          <w:b/>
          <w:i/>
          <w:szCs w:val="22"/>
        </w:rPr>
        <w:t>fund</w:t>
      </w:r>
      <w:r w:rsidRPr="00D54D7A">
        <w:rPr>
          <w:szCs w:val="22"/>
        </w:rPr>
        <w:t xml:space="preserve"> means a regulated superannuation fund or an approved deposit fund;</w:t>
      </w:r>
    </w:p>
    <w:p w14:paraId="486A9E9D" w14:textId="51FE40FC" w:rsidR="00F32221" w:rsidRPr="00D54D7A" w:rsidRDefault="00F32221" w:rsidP="00D54D7A">
      <w:pPr>
        <w:pStyle w:val="Definition"/>
        <w:rPr>
          <w:szCs w:val="22"/>
        </w:rPr>
      </w:pPr>
      <w:r w:rsidRPr="00D54D7A">
        <w:rPr>
          <w:b/>
          <w:i/>
          <w:szCs w:val="22"/>
        </w:rPr>
        <w:t>party</w:t>
      </w:r>
      <w:r w:rsidRPr="00D54D7A">
        <w:rPr>
          <w:szCs w:val="22"/>
        </w:rPr>
        <w:t>, in relation to a complaint, has the meaning given by section 18;</w:t>
      </w:r>
    </w:p>
    <w:p w14:paraId="3D53BD22" w14:textId="56A9E541" w:rsidR="00F32221" w:rsidRPr="00D54D7A" w:rsidRDefault="00F32221" w:rsidP="00D54D7A">
      <w:pPr>
        <w:pStyle w:val="Definition"/>
        <w:rPr>
          <w:szCs w:val="22"/>
        </w:rPr>
      </w:pPr>
      <w:r w:rsidRPr="00D54D7A">
        <w:rPr>
          <w:b/>
          <w:i/>
          <w:szCs w:val="22"/>
        </w:rPr>
        <w:t>party's representative</w:t>
      </w:r>
      <w:r w:rsidRPr="00D54D7A">
        <w:rPr>
          <w:szCs w:val="22"/>
        </w:rPr>
        <w:t xml:space="preserve"> means an officer or agent who is representing a party in accordance with section 23;</w:t>
      </w:r>
    </w:p>
    <w:p w14:paraId="508BA1DC" w14:textId="24467861" w:rsidR="00F32221" w:rsidRPr="00D54D7A" w:rsidRDefault="00F32221" w:rsidP="00D54D7A">
      <w:pPr>
        <w:pStyle w:val="Definition"/>
        <w:rPr>
          <w:szCs w:val="22"/>
        </w:rPr>
      </w:pPr>
      <w:r w:rsidRPr="00D54D7A">
        <w:rPr>
          <w:b/>
          <w:i/>
          <w:szCs w:val="22"/>
        </w:rPr>
        <w:t>review meeting</w:t>
      </w:r>
      <w:r w:rsidRPr="00D54D7A">
        <w:rPr>
          <w:szCs w:val="22"/>
        </w:rPr>
        <w:t xml:space="preserve"> means a meeting under Part 6 to review the decision of the trustee to which the complaint relates;</w:t>
      </w:r>
    </w:p>
    <w:p w14:paraId="17CD4CF7" w14:textId="0C119D6D" w:rsidR="00F32221" w:rsidRPr="00D54D7A" w:rsidRDefault="00F32221" w:rsidP="00D54D7A">
      <w:pPr>
        <w:pStyle w:val="Definition"/>
        <w:rPr>
          <w:szCs w:val="22"/>
        </w:rPr>
      </w:pPr>
      <w:r w:rsidRPr="00D54D7A">
        <w:rPr>
          <w:b/>
          <w:i/>
          <w:szCs w:val="22"/>
        </w:rPr>
        <w:t>Supervision Act</w:t>
      </w:r>
      <w:r w:rsidRPr="00D54D7A">
        <w:rPr>
          <w:szCs w:val="22"/>
        </w:rPr>
        <w:t xml:space="preserve"> means the </w:t>
      </w:r>
      <w:r w:rsidRPr="00D54D7A">
        <w:rPr>
          <w:i/>
          <w:szCs w:val="22"/>
        </w:rPr>
        <w:t>Superannuation Industry (Supervision) Act 1993</w:t>
      </w:r>
      <w:r w:rsidRPr="00D54D7A">
        <w:rPr>
          <w:szCs w:val="22"/>
        </w:rPr>
        <w:t>;</w:t>
      </w:r>
    </w:p>
    <w:p w14:paraId="3A0E639E" w14:textId="647254C2" w:rsidR="00F32221" w:rsidRPr="00D54D7A" w:rsidRDefault="00F32221" w:rsidP="00D54D7A">
      <w:pPr>
        <w:pStyle w:val="Definition"/>
        <w:rPr>
          <w:szCs w:val="22"/>
        </w:rPr>
      </w:pPr>
      <w:r w:rsidRPr="00D54D7A">
        <w:rPr>
          <w:b/>
          <w:i/>
          <w:szCs w:val="22"/>
        </w:rPr>
        <w:t>Tribunal</w:t>
      </w:r>
      <w:r w:rsidRPr="00D54D7A">
        <w:rPr>
          <w:szCs w:val="22"/>
        </w:rPr>
        <w:t xml:space="preserve"> means the Superannuation Complaints Tribunal established by section 6;</w:t>
      </w:r>
    </w:p>
    <w:p w14:paraId="55106D9A" w14:textId="275F7FDB" w:rsidR="00F32221" w:rsidRPr="00D54D7A" w:rsidRDefault="00F32221" w:rsidP="00D54D7A">
      <w:pPr>
        <w:pStyle w:val="Definition"/>
        <w:rPr>
          <w:szCs w:val="22"/>
        </w:rPr>
      </w:pPr>
      <w:r w:rsidRPr="00D54D7A">
        <w:rPr>
          <w:b/>
          <w:i/>
          <w:szCs w:val="22"/>
        </w:rPr>
        <w:t>Tribunal Chairperson</w:t>
      </w:r>
      <w:r w:rsidRPr="00D54D7A">
        <w:rPr>
          <w:szCs w:val="22"/>
        </w:rPr>
        <w:t xml:space="preserve"> means the Chairperson of the Tribunal;</w:t>
      </w:r>
    </w:p>
    <w:p w14:paraId="7249988A" w14:textId="685DEF94" w:rsidR="00F32221" w:rsidRPr="00D54D7A" w:rsidRDefault="00F32221" w:rsidP="00D54D7A">
      <w:pPr>
        <w:pStyle w:val="Definition"/>
        <w:rPr>
          <w:szCs w:val="22"/>
        </w:rPr>
      </w:pPr>
      <w:r w:rsidRPr="00D54D7A">
        <w:rPr>
          <w:b/>
          <w:i/>
          <w:szCs w:val="22"/>
        </w:rPr>
        <w:t>Tribunal member</w:t>
      </w:r>
      <w:r w:rsidRPr="00D54D7A">
        <w:rPr>
          <w:szCs w:val="22"/>
        </w:rPr>
        <w:t xml:space="preserve"> means a member of the Tribunal and includes the Tribunal Chairperson.</w:t>
      </w:r>
    </w:p>
    <w:p w14:paraId="0C6DE00B" w14:textId="473AB10C" w:rsidR="00F32221" w:rsidRPr="00D54D7A" w:rsidRDefault="00F32221" w:rsidP="00D54D7A">
      <w:pPr>
        <w:pStyle w:val="Definition"/>
        <w:rPr>
          <w:szCs w:val="22"/>
        </w:rPr>
      </w:pPr>
      <w:r w:rsidRPr="00D54D7A">
        <w:rPr>
          <w:b/>
          <w:i/>
          <w:szCs w:val="22"/>
        </w:rPr>
        <w:t>trustee</w:t>
      </w:r>
      <w:r w:rsidRPr="00D54D7A">
        <w:rPr>
          <w:szCs w:val="22"/>
        </w:rPr>
        <w:t>, in relation to a complaint, means the trustee of the fund to which the complaint relates;</w:t>
      </w:r>
    </w:p>
    <w:p w14:paraId="6E38CDDA" w14:textId="77777777" w:rsidR="00F32221" w:rsidRPr="00D54D7A" w:rsidRDefault="00F32221" w:rsidP="00F32221">
      <w:pPr>
        <w:pStyle w:val="notetext"/>
      </w:pPr>
      <w:r w:rsidRPr="00D54D7A">
        <w:t xml:space="preserve">Note 1: In relation to the definition of </w:t>
      </w:r>
      <w:r w:rsidR="001771AD" w:rsidRPr="00D54D7A">
        <w:t>“</w:t>
      </w:r>
      <w:r w:rsidRPr="00D54D7A">
        <w:t>trustee</w:t>
      </w:r>
      <w:r w:rsidR="001771AD" w:rsidRPr="00D54D7A">
        <w:t>”</w:t>
      </w:r>
      <w:r w:rsidRPr="00D54D7A">
        <w:t xml:space="preserve"> see also the definition of </w:t>
      </w:r>
      <w:r w:rsidRPr="00D54D7A">
        <w:rPr>
          <w:b/>
          <w:i/>
        </w:rPr>
        <w:t>trustee</w:t>
      </w:r>
      <w:r w:rsidRPr="00D54D7A">
        <w:t xml:space="preserve"> in section</w:t>
      </w:r>
      <w:r w:rsidR="001771AD" w:rsidRPr="00D54D7A">
        <w:t> </w:t>
      </w:r>
      <w:r w:rsidRPr="00D54D7A">
        <w:t>10 of the Supervision Act.</w:t>
      </w:r>
    </w:p>
    <w:p w14:paraId="143E0575" w14:textId="77777777" w:rsidR="00F32221" w:rsidRPr="00D54D7A" w:rsidRDefault="00F32221" w:rsidP="00F32221">
      <w:pPr>
        <w:pStyle w:val="notetext"/>
      </w:pPr>
      <w:r w:rsidRPr="00D54D7A">
        <w:lastRenderedPageBreak/>
        <w:t xml:space="preserve">Note 2: For definitions of </w:t>
      </w:r>
      <w:r w:rsidRPr="00D54D7A">
        <w:rPr>
          <w:b/>
          <w:i/>
        </w:rPr>
        <w:t>approved deposit fund</w:t>
      </w:r>
      <w:r w:rsidRPr="00D54D7A">
        <w:t xml:space="preserve">, </w:t>
      </w:r>
      <w:r w:rsidRPr="00D54D7A">
        <w:rPr>
          <w:b/>
          <w:i/>
        </w:rPr>
        <w:t>Commissioner</w:t>
      </w:r>
      <w:r w:rsidRPr="00D54D7A">
        <w:t xml:space="preserve">, </w:t>
      </w:r>
      <w:r w:rsidRPr="00D54D7A">
        <w:rPr>
          <w:b/>
          <w:i/>
        </w:rPr>
        <w:t>excluded approved deposit fund</w:t>
      </w:r>
      <w:r w:rsidRPr="00D54D7A">
        <w:t xml:space="preserve">, </w:t>
      </w:r>
      <w:r w:rsidRPr="00D54D7A">
        <w:rPr>
          <w:b/>
          <w:i/>
        </w:rPr>
        <w:t>excluded fun</w:t>
      </w:r>
      <w:r w:rsidR="001771AD" w:rsidRPr="00D54D7A">
        <w:rPr>
          <w:b/>
          <w:i/>
        </w:rPr>
        <w:t>d</w:t>
      </w:r>
      <w:r w:rsidRPr="00D54D7A">
        <w:t xml:space="preserve">, </w:t>
      </w:r>
      <w:r w:rsidRPr="00D54D7A">
        <w:rPr>
          <w:b/>
          <w:i/>
        </w:rPr>
        <w:t>excluded superannuation fund</w:t>
      </w:r>
      <w:r w:rsidRPr="00D54D7A">
        <w:t xml:space="preserve">, </w:t>
      </w:r>
      <w:r w:rsidRPr="00D54D7A">
        <w:rPr>
          <w:b/>
          <w:i/>
        </w:rPr>
        <w:t>function</w:t>
      </w:r>
      <w:r w:rsidRPr="00D54D7A">
        <w:t xml:space="preserve"> and </w:t>
      </w:r>
      <w:r w:rsidRPr="00D54D7A">
        <w:rPr>
          <w:b/>
          <w:i/>
        </w:rPr>
        <w:t>regulated superannuation fund</w:t>
      </w:r>
      <w:r w:rsidRPr="00D54D7A">
        <w:t xml:space="preserve"> see section</w:t>
      </w:r>
      <w:r w:rsidR="001771AD" w:rsidRPr="00D54D7A">
        <w:t> </w:t>
      </w:r>
      <w:r w:rsidRPr="00D54D7A">
        <w:t>10 of the Supervision Act.</w:t>
      </w:r>
    </w:p>
    <w:p w14:paraId="2A64044A" w14:textId="77777777" w:rsidR="00953A09" w:rsidRPr="00D54D7A" w:rsidRDefault="001771AD" w:rsidP="00953A09">
      <w:pPr>
        <w:pStyle w:val="ActHead5"/>
      </w:pPr>
      <w:bookmarkStart w:id="7" w:name="_Toc193093364"/>
      <w:r w:rsidRPr="00D54D7A">
        <w:rPr>
          <w:rStyle w:val="CharSectno"/>
        </w:rPr>
        <w:t>4</w:t>
      </w:r>
      <w:r w:rsidR="00953A09" w:rsidRPr="00D54D7A">
        <w:t xml:space="preserve">  </w:t>
      </w:r>
      <w:r w:rsidRPr="00D54D7A">
        <w:t>Definition of “decision” made by a trustee</w:t>
      </w:r>
      <w:bookmarkEnd w:id="7"/>
    </w:p>
    <w:p w14:paraId="5A0559DB" w14:textId="77777777" w:rsidR="001771AD" w:rsidRPr="00D54D7A" w:rsidRDefault="001771AD" w:rsidP="001771AD">
      <w:pPr>
        <w:pStyle w:val="subsection"/>
        <w:rPr>
          <w:szCs w:val="22"/>
        </w:rPr>
      </w:pPr>
      <w:r w:rsidRPr="00D54D7A">
        <w:rPr>
          <w:szCs w:val="22"/>
        </w:rPr>
        <w:tab/>
      </w:r>
      <w:r w:rsidRPr="00D54D7A">
        <w:rPr>
          <w:szCs w:val="22"/>
        </w:rPr>
        <w:tab/>
        <w:t>For the purposes of this Act, a trustee makes a decision if:</w:t>
      </w:r>
    </w:p>
    <w:p w14:paraId="1A5511A2" w14:textId="77777777" w:rsidR="001771AD" w:rsidRPr="00D54D7A" w:rsidRDefault="001771AD" w:rsidP="001771AD">
      <w:pPr>
        <w:pStyle w:val="paragraph"/>
      </w:pPr>
      <w:r w:rsidRPr="00D54D7A">
        <w:tab/>
        <w:t>(a)</w:t>
      </w:r>
      <w:r w:rsidRPr="00D54D7A">
        <w:tab/>
        <w:t>the trustee or a person acting for the trustee makes or fails to make a decision; or</w:t>
      </w:r>
    </w:p>
    <w:p w14:paraId="4C923CFB" w14:textId="77777777" w:rsidR="001771AD" w:rsidRPr="00D54D7A" w:rsidRDefault="001771AD" w:rsidP="001771AD">
      <w:pPr>
        <w:pStyle w:val="paragraph"/>
      </w:pPr>
      <w:r w:rsidRPr="00D54D7A">
        <w:tab/>
        <w:t>(b)</w:t>
      </w:r>
      <w:r w:rsidRPr="00D54D7A">
        <w:tab/>
        <w:t>the trustee or a person acting for the trustee engages in any conduct, or fails to engage in any conduct, in relation to making a decision.</w:t>
      </w:r>
    </w:p>
    <w:p w14:paraId="213A4DD1" w14:textId="77777777" w:rsidR="00953A09" w:rsidRPr="00D54D7A" w:rsidRDefault="001771AD" w:rsidP="00953A09">
      <w:pPr>
        <w:pStyle w:val="ActHead5"/>
      </w:pPr>
      <w:bookmarkStart w:id="8" w:name="_Toc193093365"/>
      <w:r w:rsidRPr="00D54D7A">
        <w:rPr>
          <w:rStyle w:val="CharSectno"/>
        </w:rPr>
        <w:t>5</w:t>
      </w:r>
      <w:r w:rsidR="00953A09" w:rsidRPr="00D54D7A">
        <w:t xml:space="preserve">  A</w:t>
      </w:r>
      <w:r w:rsidRPr="00D54D7A">
        <w:t>ct does not apply to an excluded fund</w:t>
      </w:r>
      <w:bookmarkEnd w:id="8"/>
    </w:p>
    <w:p w14:paraId="54C7FC3A" w14:textId="77777777" w:rsidR="001771AD" w:rsidRPr="00D54D7A" w:rsidRDefault="001771AD" w:rsidP="001771AD">
      <w:pPr>
        <w:pStyle w:val="subsection"/>
        <w:rPr>
          <w:szCs w:val="22"/>
        </w:rPr>
      </w:pPr>
      <w:r w:rsidRPr="00D54D7A">
        <w:rPr>
          <w:szCs w:val="22"/>
        </w:rPr>
        <w:tab/>
      </w:r>
      <w:r w:rsidRPr="00D54D7A">
        <w:rPr>
          <w:szCs w:val="22"/>
        </w:rPr>
        <w:tab/>
        <w:t>This Act does not apply to an excluded fund.</w:t>
      </w:r>
    </w:p>
    <w:p w14:paraId="17242AD8" w14:textId="77777777" w:rsidR="001771AD" w:rsidRPr="00D54D7A" w:rsidRDefault="001771AD" w:rsidP="001771AD">
      <w:pPr>
        <w:pStyle w:val="notetext"/>
      </w:pPr>
      <w:r w:rsidRPr="00D54D7A">
        <w:t xml:space="preserve">Note: For the definition of </w:t>
      </w:r>
      <w:r w:rsidRPr="00D54D7A">
        <w:rPr>
          <w:b/>
          <w:i/>
        </w:rPr>
        <w:t>excluded fund</w:t>
      </w:r>
      <w:r w:rsidRPr="00D54D7A">
        <w:t xml:space="preserve"> see section 10 of the Supervision Act.</w:t>
      </w:r>
    </w:p>
    <w:p w14:paraId="618C57EA" w14:textId="77777777" w:rsidR="001771AD" w:rsidRPr="00D54D7A" w:rsidRDefault="001771AD" w:rsidP="001771AD">
      <w:pPr>
        <w:pStyle w:val="ActHead2"/>
        <w:pageBreakBefore/>
      </w:pPr>
      <w:bookmarkStart w:id="9" w:name="_Toc193093366"/>
      <w:r w:rsidRPr="00D54D7A">
        <w:rPr>
          <w:rStyle w:val="CharPartNo"/>
        </w:rPr>
        <w:lastRenderedPageBreak/>
        <w:t>Part 2</w:t>
      </w:r>
      <w:r w:rsidRPr="00D54D7A">
        <w:t>—</w:t>
      </w:r>
      <w:r w:rsidRPr="00D54D7A">
        <w:rPr>
          <w:rStyle w:val="CharPartText"/>
        </w:rPr>
        <w:t>Establishment and constitution of the Superannuation Complaints Tribunal</w:t>
      </w:r>
      <w:bookmarkEnd w:id="9"/>
    </w:p>
    <w:p w14:paraId="3E2961CC" w14:textId="77777777" w:rsidR="00D54D7A" w:rsidRPr="00D63B1F" w:rsidRDefault="00D54D7A" w:rsidP="00D54D7A">
      <w:pPr>
        <w:pStyle w:val="Header"/>
        <w:tabs>
          <w:tab w:val="clear" w:pos="4150"/>
          <w:tab w:val="clear" w:pos="8307"/>
        </w:tabs>
      </w:pPr>
      <w:r w:rsidRPr="00043E9C">
        <w:rPr>
          <w:rStyle w:val="CharDivNo"/>
        </w:rPr>
        <w:t xml:space="preserve"> </w:t>
      </w:r>
      <w:r w:rsidRPr="00043E9C">
        <w:rPr>
          <w:rStyle w:val="CharDivText"/>
        </w:rPr>
        <w:t xml:space="preserve"> </w:t>
      </w:r>
    </w:p>
    <w:p w14:paraId="601595BB" w14:textId="77777777" w:rsidR="00953A09" w:rsidRPr="00D54D7A" w:rsidRDefault="001771AD" w:rsidP="00953A09">
      <w:pPr>
        <w:pStyle w:val="ActHead5"/>
      </w:pPr>
      <w:bookmarkStart w:id="10" w:name="_Toc193093367"/>
      <w:r w:rsidRPr="00D54D7A">
        <w:rPr>
          <w:rStyle w:val="CharSectno"/>
        </w:rPr>
        <w:t>6</w:t>
      </w:r>
      <w:r w:rsidR="00953A09" w:rsidRPr="00D54D7A">
        <w:t xml:space="preserve">  </w:t>
      </w:r>
      <w:r w:rsidRPr="00D54D7A">
        <w:t>Establishment</w:t>
      </w:r>
      <w:bookmarkEnd w:id="10"/>
    </w:p>
    <w:p w14:paraId="371E0C16" w14:textId="77777777" w:rsidR="001771AD" w:rsidRPr="00D54D7A" w:rsidRDefault="001771AD" w:rsidP="001771AD">
      <w:pPr>
        <w:pStyle w:val="subsection"/>
      </w:pPr>
      <w:r w:rsidRPr="00D54D7A">
        <w:rPr>
          <w:szCs w:val="22"/>
        </w:rPr>
        <w:tab/>
      </w:r>
      <w:r w:rsidRPr="00D54D7A">
        <w:rPr>
          <w:szCs w:val="22"/>
        </w:rPr>
        <w:tab/>
        <w:t>A Superannuation Complaints Tribunal is established.</w:t>
      </w:r>
    </w:p>
    <w:p w14:paraId="16C28A13" w14:textId="77777777" w:rsidR="00953A09" w:rsidRPr="00D54D7A" w:rsidRDefault="001771AD" w:rsidP="00953A09">
      <w:pPr>
        <w:pStyle w:val="ActHead5"/>
      </w:pPr>
      <w:bookmarkStart w:id="11" w:name="_Toc193093368"/>
      <w:r w:rsidRPr="00D54D7A">
        <w:rPr>
          <w:rStyle w:val="CharSectno"/>
        </w:rPr>
        <w:t>7</w:t>
      </w:r>
      <w:r w:rsidR="00953A09" w:rsidRPr="00D54D7A">
        <w:t xml:space="preserve">  </w:t>
      </w:r>
      <w:r w:rsidRPr="00D54D7A">
        <w:t>Membership</w:t>
      </w:r>
      <w:bookmarkEnd w:id="11"/>
    </w:p>
    <w:p w14:paraId="4037CBD3" w14:textId="77777777" w:rsidR="001771AD" w:rsidRPr="00D54D7A" w:rsidRDefault="001771AD" w:rsidP="001771AD">
      <w:pPr>
        <w:pStyle w:val="subsection"/>
        <w:rPr>
          <w:szCs w:val="22"/>
        </w:rPr>
      </w:pPr>
      <w:r w:rsidRPr="00D54D7A">
        <w:rPr>
          <w:szCs w:val="22"/>
        </w:rPr>
        <w:tab/>
        <w:t>(1)</w:t>
      </w:r>
      <w:r w:rsidRPr="00D54D7A">
        <w:rPr>
          <w:szCs w:val="22"/>
        </w:rPr>
        <w:tab/>
        <w:t>The Tribunal consists of a Chairperson and not fewer than 5 nor more than 8 other members.</w:t>
      </w:r>
    </w:p>
    <w:p w14:paraId="37933E16" w14:textId="32D1596F" w:rsidR="001771AD" w:rsidRPr="00D54D7A" w:rsidRDefault="001771AD" w:rsidP="001771AD">
      <w:pPr>
        <w:pStyle w:val="subsection"/>
        <w:rPr>
          <w:szCs w:val="22"/>
        </w:rPr>
      </w:pPr>
      <w:r w:rsidRPr="00D54D7A">
        <w:rPr>
          <w:szCs w:val="22"/>
        </w:rPr>
        <w:tab/>
        <w:t>(2)</w:t>
      </w:r>
      <w:r w:rsidRPr="00D54D7A">
        <w:rPr>
          <w:szCs w:val="22"/>
        </w:rPr>
        <w:tab/>
        <w:t>The Tribunal Chairperson is to be appointed by the Governor</w:t>
      </w:r>
      <w:r w:rsidR="00D54D7A">
        <w:rPr>
          <w:szCs w:val="22"/>
        </w:rPr>
        <w:noBreakHyphen/>
      </w:r>
      <w:r w:rsidRPr="00D54D7A">
        <w:rPr>
          <w:szCs w:val="22"/>
        </w:rPr>
        <w:t>General and holds office on a full</w:t>
      </w:r>
      <w:r w:rsidR="00D54D7A">
        <w:rPr>
          <w:szCs w:val="22"/>
        </w:rPr>
        <w:noBreakHyphen/>
      </w:r>
      <w:r w:rsidRPr="00D54D7A">
        <w:rPr>
          <w:szCs w:val="22"/>
        </w:rPr>
        <w:t>time basis.</w:t>
      </w:r>
    </w:p>
    <w:p w14:paraId="26C1A311" w14:textId="2F849E1B" w:rsidR="001771AD" w:rsidRPr="00D54D7A" w:rsidRDefault="001771AD" w:rsidP="001771AD">
      <w:pPr>
        <w:pStyle w:val="subsection"/>
        <w:rPr>
          <w:szCs w:val="22"/>
        </w:rPr>
      </w:pPr>
      <w:r w:rsidRPr="00D54D7A">
        <w:rPr>
          <w:szCs w:val="22"/>
        </w:rPr>
        <w:tab/>
        <w:t>(3)</w:t>
      </w:r>
      <w:r w:rsidRPr="00D54D7A">
        <w:rPr>
          <w:szCs w:val="22"/>
        </w:rPr>
        <w:tab/>
        <w:t>The Tribunal members, other than the Tribunal Chairperson, are to be appointed by the Minister and hold office on a part</w:t>
      </w:r>
      <w:r w:rsidR="00D54D7A">
        <w:rPr>
          <w:szCs w:val="22"/>
        </w:rPr>
        <w:noBreakHyphen/>
      </w:r>
      <w:r w:rsidRPr="00D54D7A">
        <w:rPr>
          <w:szCs w:val="22"/>
        </w:rPr>
        <w:t>time basis.</w:t>
      </w:r>
    </w:p>
    <w:p w14:paraId="6D998B2E" w14:textId="77777777" w:rsidR="00953A09" w:rsidRPr="00D54D7A" w:rsidRDefault="001771AD" w:rsidP="00953A09">
      <w:pPr>
        <w:pStyle w:val="ActHead5"/>
      </w:pPr>
      <w:bookmarkStart w:id="12" w:name="_Toc193093369"/>
      <w:r w:rsidRPr="00D54D7A">
        <w:rPr>
          <w:rStyle w:val="CharSectno"/>
        </w:rPr>
        <w:t>8</w:t>
      </w:r>
      <w:r w:rsidR="00953A09" w:rsidRPr="00D54D7A">
        <w:t xml:space="preserve">  </w:t>
      </w:r>
      <w:r w:rsidRPr="00D54D7A">
        <w:t>Eligibility for appointment</w:t>
      </w:r>
      <w:bookmarkEnd w:id="12"/>
    </w:p>
    <w:p w14:paraId="367D52E8" w14:textId="77777777" w:rsidR="001771AD" w:rsidRPr="00D54D7A" w:rsidRDefault="00997B93" w:rsidP="001771AD">
      <w:pPr>
        <w:pStyle w:val="subsection"/>
        <w:rPr>
          <w:szCs w:val="22"/>
        </w:rPr>
      </w:pPr>
      <w:r w:rsidRPr="00D54D7A">
        <w:rPr>
          <w:szCs w:val="22"/>
        </w:rPr>
        <w:tab/>
      </w:r>
      <w:r w:rsidR="001771AD" w:rsidRPr="00D54D7A">
        <w:rPr>
          <w:szCs w:val="22"/>
        </w:rPr>
        <w:t>(1)</w:t>
      </w:r>
      <w:r w:rsidRPr="00D54D7A">
        <w:rPr>
          <w:szCs w:val="22"/>
        </w:rPr>
        <w:tab/>
      </w:r>
      <w:r w:rsidR="001771AD" w:rsidRPr="00D54D7A">
        <w:rPr>
          <w:szCs w:val="22"/>
        </w:rPr>
        <w:t>A person who has reached 65 years of age cannot hold office as Tribunal Chairperson.</w:t>
      </w:r>
    </w:p>
    <w:p w14:paraId="00E2570A" w14:textId="77777777" w:rsidR="001771AD" w:rsidRPr="00D54D7A" w:rsidRDefault="00997B93" w:rsidP="001771AD">
      <w:pPr>
        <w:pStyle w:val="subsection"/>
        <w:rPr>
          <w:szCs w:val="22"/>
        </w:rPr>
      </w:pPr>
      <w:r w:rsidRPr="00D54D7A">
        <w:rPr>
          <w:szCs w:val="22"/>
        </w:rPr>
        <w:tab/>
      </w:r>
      <w:r w:rsidR="001771AD" w:rsidRPr="00D54D7A">
        <w:rPr>
          <w:szCs w:val="22"/>
        </w:rPr>
        <w:t>(2)</w:t>
      </w:r>
      <w:r w:rsidR="001771AD" w:rsidRPr="00D54D7A">
        <w:rPr>
          <w:szCs w:val="22"/>
        </w:rPr>
        <w:tab/>
        <w:t>A person who is:</w:t>
      </w:r>
    </w:p>
    <w:p w14:paraId="0631DC6C" w14:textId="77777777" w:rsidR="001771AD" w:rsidRPr="00D54D7A" w:rsidRDefault="00997B93" w:rsidP="00997B93">
      <w:pPr>
        <w:pStyle w:val="paragraph"/>
      </w:pPr>
      <w:r w:rsidRPr="00D54D7A">
        <w:tab/>
      </w:r>
      <w:r w:rsidR="001771AD" w:rsidRPr="00D54D7A">
        <w:t>(a)</w:t>
      </w:r>
      <w:r w:rsidR="001771AD" w:rsidRPr="00D54D7A">
        <w:tab/>
        <w:t>a trustee of a fund; or</w:t>
      </w:r>
    </w:p>
    <w:p w14:paraId="41E1E125" w14:textId="77777777" w:rsidR="001771AD" w:rsidRPr="00D54D7A" w:rsidRDefault="00997B93" w:rsidP="00997B93">
      <w:pPr>
        <w:pStyle w:val="paragraph"/>
      </w:pPr>
      <w:r w:rsidRPr="00D54D7A">
        <w:tab/>
      </w:r>
      <w:r w:rsidR="001771AD" w:rsidRPr="00D54D7A">
        <w:t>(b)</w:t>
      </w:r>
      <w:r w:rsidR="001771AD" w:rsidRPr="00D54D7A">
        <w:tab/>
        <w:t>a director or employee of a constitutional corporation that is a trustee of a fund;</w:t>
      </w:r>
    </w:p>
    <w:p w14:paraId="1187197A" w14:textId="77777777" w:rsidR="001771AD" w:rsidRPr="00D54D7A" w:rsidRDefault="001771AD" w:rsidP="00997B93">
      <w:pPr>
        <w:pStyle w:val="subsection2"/>
      </w:pPr>
      <w:r w:rsidRPr="00D54D7A">
        <w:t>is not eligible to be appointed as Tribunal Chairperson.</w:t>
      </w:r>
    </w:p>
    <w:p w14:paraId="06E9070F" w14:textId="77777777" w:rsidR="001771AD" w:rsidRPr="00D54D7A" w:rsidRDefault="00997B93" w:rsidP="001771AD">
      <w:pPr>
        <w:pStyle w:val="subsection"/>
        <w:rPr>
          <w:szCs w:val="22"/>
        </w:rPr>
      </w:pPr>
      <w:r w:rsidRPr="00D54D7A">
        <w:rPr>
          <w:szCs w:val="22"/>
        </w:rPr>
        <w:tab/>
      </w:r>
      <w:r w:rsidR="001771AD" w:rsidRPr="00D54D7A">
        <w:rPr>
          <w:szCs w:val="22"/>
        </w:rPr>
        <w:t>(3)</w:t>
      </w:r>
      <w:r w:rsidR="001771AD" w:rsidRPr="00D54D7A">
        <w:rPr>
          <w:szCs w:val="22"/>
        </w:rPr>
        <w:tab/>
        <w:t>A person may be appointed as a Tribunal member only if:</w:t>
      </w:r>
    </w:p>
    <w:p w14:paraId="34C08498" w14:textId="0A9741CB" w:rsidR="001771AD" w:rsidRPr="00D54D7A" w:rsidRDefault="00997B93" w:rsidP="00997B93">
      <w:pPr>
        <w:pStyle w:val="paragraph"/>
      </w:pPr>
      <w:r w:rsidRPr="00D54D7A">
        <w:tab/>
      </w:r>
      <w:r w:rsidR="001771AD" w:rsidRPr="00D54D7A">
        <w:t>(a)</w:t>
      </w:r>
      <w:r w:rsidR="001771AD" w:rsidRPr="00D54D7A">
        <w:tab/>
        <w:t>in the case of the Tribunal Chairperson—the Governor</w:t>
      </w:r>
      <w:r w:rsidR="00D54D7A">
        <w:noBreakHyphen/>
      </w:r>
      <w:r w:rsidR="001771AD" w:rsidRPr="00D54D7A">
        <w:t>General is of the opinion; or</w:t>
      </w:r>
    </w:p>
    <w:p w14:paraId="58AB9342" w14:textId="77777777" w:rsidR="001771AD" w:rsidRPr="00D54D7A" w:rsidRDefault="00997B93" w:rsidP="00997B93">
      <w:pPr>
        <w:pStyle w:val="paragraph"/>
      </w:pPr>
      <w:r w:rsidRPr="00D54D7A">
        <w:tab/>
      </w:r>
      <w:r w:rsidR="001771AD" w:rsidRPr="00D54D7A">
        <w:t>(b)</w:t>
      </w:r>
      <w:r w:rsidR="001771AD" w:rsidRPr="00D54D7A">
        <w:tab/>
        <w:t>in any other case—the Minister is of the opinion;</w:t>
      </w:r>
    </w:p>
    <w:p w14:paraId="493D353A" w14:textId="77777777" w:rsidR="001771AD" w:rsidRPr="00D54D7A" w:rsidRDefault="001771AD" w:rsidP="00997B93">
      <w:pPr>
        <w:pStyle w:val="subsection2"/>
      </w:pPr>
      <w:r w:rsidRPr="00D54D7A">
        <w:t>that the person is qualified for appointment because of his or her knowledge of, or experience in, matters of kinds in respect of which complaints may be made to the Tribunal.</w:t>
      </w:r>
    </w:p>
    <w:p w14:paraId="4C2FBB46" w14:textId="77777777" w:rsidR="001771AD" w:rsidRPr="00D54D7A" w:rsidRDefault="00997B93" w:rsidP="001771AD">
      <w:pPr>
        <w:pStyle w:val="subsection"/>
        <w:rPr>
          <w:szCs w:val="22"/>
        </w:rPr>
      </w:pPr>
      <w:r w:rsidRPr="00D54D7A">
        <w:rPr>
          <w:szCs w:val="22"/>
        </w:rPr>
        <w:lastRenderedPageBreak/>
        <w:tab/>
      </w:r>
      <w:r w:rsidR="001771AD" w:rsidRPr="00D54D7A">
        <w:rPr>
          <w:szCs w:val="22"/>
        </w:rPr>
        <w:t>(4)</w:t>
      </w:r>
      <w:r w:rsidR="001771AD" w:rsidRPr="00D54D7A">
        <w:rPr>
          <w:szCs w:val="22"/>
        </w:rPr>
        <w:tab/>
        <w:t>Two of the Tribunal members, other than the Tribunal Chairperson, are to be appointed after the Minister has consulted the Minister for Consumer Affairs about their appointment.</w:t>
      </w:r>
    </w:p>
    <w:p w14:paraId="5E305806" w14:textId="77777777" w:rsidR="00953A09" w:rsidRPr="00D54D7A" w:rsidRDefault="00997B93" w:rsidP="00953A09">
      <w:pPr>
        <w:pStyle w:val="ActHead5"/>
      </w:pPr>
      <w:bookmarkStart w:id="13" w:name="_Toc193093370"/>
      <w:r w:rsidRPr="00D54D7A">
        <w:rPr>
          <w:rStyle w:val="CharSectno"/>
        </w:rPr>
        <w:t>9</w:t>
      </w:r>
      <w:r w:rsidR="00953A09" w:rsidRPr="00D54D7A">
        <w:t xml:space="preserve">  </w:t>
      </w:r>
      <w:r w:rsidRPr="00D54D7A">
        <w:t>Constitution of Tribunal</w:t>
      </w:r>
      <w:bookmarkEnd w:id="13"/>
    </w:p>
    <w:p w14:paraId="7FADD816" w14:textId="77777777" w:rsidR="00997B93" w:rsidRPr="00D54D7A" w:rsidRDefault="00997B93" w:rsidP="00997B93">
      <w:pPr>
        <w:pStyle w:val="subsection"/>
        <w:rPr>
          <w:szCs w:val="22"/>
        </w:rPr>
      </w:pPr>
      <w:r w:rsidRPr="00D54D7A">
        <w:rPr>
          <w:szCs w:val="22"/>
        </w:rPr>
        <w:tab/>
        <w:t>(1)</w:t>
      </w:r>
      <w:r w:rsidRPr="00D54D7A">
        <w:rPr>
          <w:szCs w:val="22"/>
        </w:rPr>
        <w:tab/>
        <w:t>Subject to section 10, for the purposes of the performance or exercise of its functions or powers under this Act in relation to a particular complaint, the Tribunal is to be constituted by the Tribunal Chairperson and 2 other Tribunal members selected by the Tribunal Chairperson.</w:t>
      </w:r>
    </w:p>
    <w:p w14:paraId="4B47B223" w14:textId="77777777" w:rsidR="00997B93" w:rsidRPr="00D54D7A" w:rsidRDefault="00997B93" w:rsidP="00997B93">
      <w:pPr>
        <w:pStyle w:val="subsection"/>
        <w:rPr>
          <w:szCs w:val="22"/>
        </w:rPr>
      </w:pPr>
      <w:r w:rsidRPr="00D54D7A">
        <w:rPr>
          <w:szCs w:val="22"/>
        </w:rPr>
        <w:tab/>
        <w:t>(2)</w:t>
      </w:r>
      <w:r w:rsidRPr="00D54D7A">
        <w:rPr>
          <w:szCs w:val="22"/>
        </w:rPr>
        <w:tab/>
        <w:t>In selecting the other Tribunal members, the Tribunal Chairperson is to take into account their qualifications, experience and suitability having regard to the nature of that complaint.</w:t>
      </w:r>
    </w:p>
    <w:p w14:paraId="1889C328" w14:textId="77777777" w:rsidR="00997B93" w:rsidRPr="00D54D7A" w:rsidRDefault="00997B93" w:rsidP="00997B93">
      <w:pPr>
        <w:pStyle w:val="subsection"/>
        <w:rPr>
          <w:szCs w:val="22"/>
        </w:rPr>
      </w:pPr>
      <w:r w:rsidRPr="00D54D7A">
        <w:rPr>
          <w:szCs w:val="22"/>
        </w:rPr>
        <w:tab/>
        <w:t>(3)</w:t>
      </w:r>
      <w:r w:rsidRPr="00D54D7A">
        <w:rPr>
          <w:szCs w:val="22"/>
        </w:rPr>
        <w:tab/>
        <w:t>The Tribunal Chairperson is to preside at all meetings of the members constituting the Tribunal.</w:t>
      </w:r>
    </w:p>
    <w:p w14:paraId="78109238" w14:textId="77777777" w:rsidR="00997B93" w:rsidRPr="00D54D7A" w:rsidRDefault="00997B93" w:rsidP="00997B93">
      <w:pPr>
        <w:pStyle w:val="subsection"/>
        <w:rPr>
          <w:szCs w:val="22"/>
        </w:rPr>
      </w:pPr>
      <w:r w:rsidRPr="00D54D7A">
        <w:rPr>
          <w:szCs w:val="22"/>
        </w:rPr>
        <w:tab/>
        <w:t>(4)</w:t>
      </w:r>
      <w:r w:rsidRPr="00D54D7A">
        <w:rPr>
          <w:szCs w:val="22"/>
        </w:rPr>
        <w:tab/>
        <w:t>The procedure at any such meeting is to be determined by the Tribunal Chairperson.</w:t>
      </w:r>
    </w:p>
    <w:p w14:paraId="2EC6737E" w14:textId="77777777" w:rsidR="00997B93" w:rsidRPr="00D54D7A" w:rsidRDefault="00997B93" w:rsidP="00997B93">
      <w:pPr>
        <w:pStyle w:val="subsection"/>
        <w:rPr>
          <w:szCs w:val="22"/>
        </w:rPr>
      </w:pPr>
      <w:r w:rsidRPr="00D54D7A">
        <w:rPr>
          <w:szCs w:val="22"/>
        </w:rPr>
        <w:tab/>
        <w:t>(5)</w:t>
      </w:r>
      <w:r w:rsidRPr="00D54D7A">
        <w:rPr>
          <w:szCs w:val="22"/>
        </w:rPr>
        <w:tab/>
        <w:t>If the members constituting the Tribunal disagree on a determination to be made by the Tribunal, a decision of the majority is taken to be a decision of all of them.</w:t>
      </w:r>
    </w:p>
    <w:p w14:paraId="0E497A13" w14:textId="77777777" w:rsidR="00953A09" w:rsidRPr="00D54D7A" w:rsidRDefault="00953A09" w:rsidP="00953A09">
      <w:pPr>
        <w:pStyle w:val="ActHead5"/>
      </w:pPr>
      <w:bookmarkStart w:id="14" w:name="_Toc193093371"/>
      <w:r w:rsidRPr="00D54D7A">
        <w:rPr>
          <w:rStyle w:val="CharSectno"/>
        </w:rPr>
        <w:t>1</w:t>
      </w:r>
      <w:r w:rsidR="00997B93" w:rsidRPr="00D54D7A">
        <w:rPr>
          <w:rStyle w:val="CharSectno"/>
        </w:rPr>
        <w:t>0</w:t>
      </w:r>
      <w:r w:rsidRPr="00D54D7A">
        <w:t xml:space="preserve">  </w:t>
      </w:r>
      <w:r w:rsidR="00997B93" w:rsidRPr="00D54D7A">
        <w:t>Disclosure of interests</w:t>
      </w:r>
      <w:bookmarkEnd w:id="14"/>
    </w:p>
    <w:p w14:paraId="33DCE174" w14:textId="77777777" w:rsidR="00997B93" w:rsidRPr="00D54D7A" w:rsidRDefault="00997B93" w:rsidP="00997B93">
      <w:pPr>
        <w:pStyle w:val="subsection"/>
        <w:rPr>
          <w:szCs w:val="22"/>
        </w:rPr>
      </w:pPr>
      <w:r w:rsidRPr="00D54D7A">
        <w:rPr>
          <w:szCs w:val="22"/>
        </w:rPr>
        <w:tab/>
        <w:t>(1)</w:t>
      </w:r>
      <w:r w:rsidRPr="00D54D7A">
        <w:rPr>
          <w:szCs w:val="22"/>
        </w:rPr>
        <w:tab/>
        <w:t>The Tribunal Chairperson must give written notice to the Minister of all direct or indirect financial interests that the Tribunal Chairperson has or acquires in:</w:t>
      </w:r>
    </w:p>
    <w:p w14:paraId="3BC1DB9C" w14:textId="77777777" w:rsidR="00997B93" w:rsidRPr="00D54D7A" w:rsidRDefault="00997B93" w:rsidP="00997B93">
      <w:pPr>
        <w:pStyle w:val="paragraph"/>
      </w:pPr>
      <w:r w:rsidRPr="00D54D7A">
        <w:tab/>
        <w:t>(a)</w:t>
      </w:r>
      <w:r w:rsidRPr="00D54D7A">
        <w:tab/>
        <w:t>a fund; or</w:t>
      </w:r>
    </w:p>
    <w:p w14:paraId="1712B98E" w14:textId="77777777" w:rsidR="00997B93" w:rsidRPr="00D54D7A" w:rsidRDefault="00997B93" w:rsidP="00997B93">
      <w:pPr>
        <w:pStyle w:val="paragraph"/>
      </w:pPr>
      <w:r w:rsidRPr="00D54D7A">
        <w:tab/>
        <w:t>(b)</w:t>
      </w:r>
      <w:r w:rsidRPr="00D54D7A">
        <w:tab/>
        <w:t>a constitutional corporation that is a trustee of a fund; or</w:t>
      </w:r>
    </w:p>
    <w:p w14:paraId="446533CF" w14:textId="77777777" w:rsidR="00997B93" w:rsidRPr="00D54D7A" w:rsidRDefault="00997B93" w:rsidP="00997B93">
      <w:pPr>
        <w:pStyle w:val="paragraph"/>
      </w:pPr>
      <w:r w:rsidRPr="00D54D7A">
        <w:tab/>
        <w:t>(c)</w:t>
      </w:r>
      <w:r w:rsidRPr="00D54D7A">
        <w:tab/>
        <w:t>any other business.</w:t>
      </w:r>
    </w:p>
    <w:p w14:paraId="79816104" w14:textId="77777777" w:rsidR="00997B93" w:rsidRPr="00D54D7A" w:rsidRDefault="00997B93" w:rsidP="00997B93">
      <w:pPr>
        <w:pStyle w:val="subsection"/>
        <w:rPr>
          <w:szCs w:val="22"/>
        </w:rPr>
      </w:pPr>
      <w:r w:rsidRPr="00D54D7A">
        <w:rPr>
          <w:szCs w:val="22"/>
        </w:rPr>
        <w:tab/>
        <w:t>(2)</w:t>
      </w:r>
      <w:r w:rsidRPr="00D54D7A">
        <w:rPr>
          <w:szCs w:val="22"/>
        </w:rPr>
        <w:tab/>
        <w:t>If a notice given by the Tribunal Chairperson under subsection (1) discloses a direct or indirect financial interest in relation to a particular complaint, an acting Tribunal Chairperson is to replace the Tribunal Chairperson in relation to that complaint.</w:t>
      </w:r>
    </w:p>
    <w:p w14:paraId="7373C7F7" w14:textId="77777777" w:rsidR="00997B93" w:rsidRPr="00D54D7A" w:rsidRDefault="00997B93" w:rsidP="00997B93">
      <w:pPr>
        <w:pStyle w:val="subsection"/>
        <w:rPr>
          <w:szCs w:val="22"/>
        </w:rPr>
      </w:pPr>
      <w:r w:rsidRPr="00D54D7A">
        <w:rPr>
          <w:szCs w:val="22"/>
        </w:rPr>
        <w:lastRenderedPageBreak/>
        <w:tab/>
        <w:t>(3)</w:t>
      </w:r>
      <w:r w:rsidRPr="00D54D7A">
        <w:rPr>
          <w:szCs w:val="22"/>
        </w:rPr>
        <w:tab/>
        <w:t>If a Tribunal member who is selected by the Tribunal Chairperson to be one of the members constituting the Tribunal in relation to a particular matter has a direct or indirect financial interest in that matter, the member must give written notice to the Tribunal Chairperson of the fact that the Tribunal member has an interest as soon as practicable after becoming aware of the relevant facts.</w:t>
      </w:r>
    </w:p>
    <w:p w14:paraId="3BCB5620" w14:textId="77777777" w:rsidR="00997B93" w:rsidRPr="00D54D7A" w:rsidRDefault="00997B93" w:rsidP="00997B93">
      <w:pPr>
        <w:pStyle w:val="subsection"/>
        <w:rPr>
          <w:szCs w:val="22"/>
        </w:rPr>
      </w:pPr>
      <w:r w:rsidRPr="00D54D7A">
        <w:rPr>
          <w:szCs w:val="22"/>
        </w:rPr>
        <w:tab/>
        <w:t>(4)</w:t>
      </w:r>
      <w:r w:rsidRPr="00D54D7A">
        <w:rPr>
          <w:szCs w:val="22"/>
        </w:rPr>
        <w:tab/>
        <w:t>If such a notice is given by a Tribunal member, the Tribunal Chairperson must reconstitute the Tribunal and select another Tribunal member to replace the member who gave the notice.</w:t>
      </w:r>
    </w:p>
    <w:p w14:paraId="02B3EC29" w14:textId="77777777" w:rsidR="00997B93" w:rsidRPr="00D54D7A" w:rsidRDefault="00997B93" w:rsidP="00997B93">
      <w:pPr>
        <w:pStyle w:val="ActHead2"/>
        <w:pageBreakBefore/>
      </w:pPr>
      <w:bookmarkStart w:id="15" w:name="_Toc193093372"/>
      <w:r w:rsidRPr="00D54D7A">
        <w:rPr>
          <w:rStyle w:val="CharPartNo"/>
        </w:rPr>
        <w:lastRenderedPageBreak/>
        <w:t>Part 3</w:t>
      </w:r>
      <w:r w:rsidRPr="00D54D7A">
        <w:t>—</w:t>
      </w:r>
      <w:r w:rsidRPr="00D54D7A">
        <w:rPr>
          <w:rStyle w:val="CharPartText"/>
        </w:rPr>
        <w:t xml:space="preserve">Objectives and functions of the </w:t>
      </w:r>
      <w:r w:rsidR="00831F44" w:rsidRPr="00D54D7A">
        <w:rPr>
          <w:rStyle w:val="CharPartText"/>
        </w:rPr>
        <w:t>Tribunal</w:t>
      </w:r>
      <w:bookmarkEnd w:id="15"/>
    </w:p>
    <w:p w14:paraId="6110E6BA" w14:textId="77777777" w:rsidR="00D54D7A" w:rsidRPr="00D63B1F" w:rsidRDefault="00D54D7A" w:rsidP="00D54D7A">
      <w:pPr>
        <w:pStyle w:val="Header"/>
        <w:tabs>
          <w:tab w:val="clear" w:pos="4150"/>
          <w:tab w:val="clear" w:pos="8307"/>
        </w:tabs>
      </w:pPr>
      <w:r w:rsidRPr="00043E9C">
        <w:rPr>
          <w:rStyle w:val="CharDivNo"/>
        </w:rPr>
        <w:t xml:space="preserve"> </w:t>
      </w:r>
      <w:r w:rsidRPr="00043E9C">
        <w:rPr>
          <w:rStyle w:val="CharDivText"/>
        </w:rPr>
        <w:t xml:space="preserve"> </w:t>
      </w:r>
    </w:p>
    <w:p w14:paraId="4B778EE6" w14:textId="77777777" w:rsidR="00953A09" w:rsidRPr="00D54D7A" w:rsidRDefault="00953A09" w:rsidP="00953A09">
      <w:pPr>
        <w:pStyle w:val="ActHead5"/>
      </w:pPr>
      <w:bookmarkStart w:id="16" w:name="_Toc193093373"/>
      <w:r w:rsidRPr="00D54D7A">
        <w:rPr>
          <w:rStyle w:val="CharSectno"/>
        </w:rPr>
        <w:t>1</w:t>
      </w:r>
      <w:r w:rsidR="00997B93" w:rsidRPr="00D54D7A">
        <w:rPr>
          <w:rStyle w:val="CharSectno"/>
        </w:rPr>
        <w:t>1</w:t>
      </w:r>
      <w:r w:rsidRPr="00D54D7A">
        <w:t xml:space="preserve">  </w:t>
      </w:r>
      <w:r w:rsidR="00997B93" w:rsidRPr="00D54D7A">
        <w:t>Tribunal objectives</w:t>
      </w:r>
      <w:bookmarkEnd w:id="16"/>
    </w:p>
    <w:p w14:paraId="44B1FBA0" w14:textId="77777777" w:rsidR="00997B93" w:rsidRPr="00D54D7A" w:rsidRDefault="00997B93" w:rsidP="00997B93">
      <w:pPr>
        <w:pStyle w:val="subsection"/>
        <w:rPr>
          <w:szCs w:val="22"/>
        </w:rPr>
      </w:pPr>
      <w:r w:rsidRPr="00D54D7A">
        <w:rPr>
          <w:szCs w:val="22"/>
        </w:rPr>
        <w:tab/>
      </w:r>
      <w:r w:rsidRPr="00D54D7A">
        <w:rPr>
          <w:szCs w:val="22"/>
        </w:rPr>
        <w:tab/>
        <w:t>The Tribunal must, in carrying out its functions or exercising its powers under this Act, pursue the objectives of providing mechanisms for:</w:t>
      </w:r>
    </w:p>
    <w:p w14:paraId="7B0F1372" w14:textId="77777777" w:rsidR="00997B93" w:rsidRPr="00D54D7A" w:rsidRDefault="00997B93" w:rsidP="00997B93">
      <w:pPr>
        <w:pStyle w:val="paragraph"/>
      </w:pPr>
      <w:r w:rsidRPr="00D54D7A">
        <w:tab/>
        <w:t>(a)</w:t>
      </w:r>
      <w:r w:rsidRPr="00D54D7A">
        <w:tab/>
        <w:t>the conciliation of complaints; and</w:t>
      </w:r>
    </w:p>
    <w:p w14:paraId="0C69F2F4" w14:textId="77777777" w:rsidR="00997B93" w:rsidRPr="00D54D7A" w:rsidRDefault="00997B93" w:rsidP="00997B93">
      <w:pPr>
        <w:pStyle w:val="paragraph"/>
      </w:pPr>
      <w:r w:rsidRPr="00D54D7A">
        <w:tab/>
        <w:t>(b)</w:t>
      </w:r>
      <w:r w:rsidRPr="00D54D7A">
        <w:tab/>
        <w:t>if complaints cannot be resolved by conciliation—the review of the decisions of the trustees to which the complaints relate;</w:t>
      </w:r>
    </w:p>
    <w:p w14:paraId="579A3BE7" w14:textId="77777777" w:rsidR="00997B93" w:rsidRPr="00D54D7A" w:rsidRDefault="00997B93" w:rsidP="00997B93">
      <w:pPr>
        <w:pStyle w:val="subsection2"/>
      </w:pPr>
      <w:r w:rsidRPr="00D54D7A">
        <w:t>that are fair, economical, informal and quick.</w:t>
      </w:r>
    </w:p>
    <w:p w14:paraId="52F8EEC6" w14:textId="77777777" w:rsidR="00953A09" w:rsidRPr="00D54D7A" w:rsidRDefault="00953A09" w:rsidP="00953A09">
      <w:pPr>
        <w:pStyle w:val="ActHead5"/>
      </w:pPr>
      <w:bookmarkStart w:id="17" w:name="_Toc193093374"/>
      <w:r w:rsidRPr="00D54D7A">
        <w:rPr>
          <w:rStyle w:val="CharSectno"/>
        </w:rPr>
        <w:t>1</w:t>
      </w:r>
      <w:r w:rsidR="00997B93" w:rsidRPr="00D54D7A">
        <w:rPr>
          <w:rStyle w:val="CharSectno"/>
        </w:rPr>
        <w:t>2</w:t>
      </w:r>
      <w:r w:rsidRPr="00D54D7A">
        <w:t xml:space="preserve">  </w:t>
      </w:r>
      <w:r w:rsidR="00997B93" w:rsidRPr="00D54D7A">
        <w:t>Functions</w:t>
      </w:r>
      <w:bookmarkEnd w:id="17"/>
    </w:p>
    <w:p w14:paraId="32ED0450" w14:textId="77777777" w:rsidR="00997B93" w:rsidRPr="00D54D7A" w:rsidRDefault="00997B93" w:rsidP="00997B93">
      <w:pPr>
        <w:pStyle w:val="subsection"/>
        <w:rPr>
          <w:szCs w:val="22"/>
        </w:rPr>
      </w:pPr>
      <w:r w:rsidRPr="00D54D7A">
        <w:rPr>
          <w:szCs w:val="22"/>
        </w:rPr>
        <w:tab/>
      </w:r>
      <w:r w:rsidRPr="00D54D7A">
        <w:rPr>
          <w:szCs w:val="22"/>
        </w:rPr>
        <w:tab/>
        <w:t>The functions of the Tribunal are:</w:t>
      </w:r>
    </w:p>
    <w:p w14:paraId="49CB377F" w14:textId="77777777" w:rsidR="00997B93" w:rsidRPr="00D54D7A" w:rsidRDefault="00997B93" w:rsidP="00997B93">
      <w:pPr>
        <w:pStyle w:val="paragraph"/>
      </w:pPr>
      <w:r w:rsidRPr="00D54D7A">
        <w:tab/>
        <w:t>(a)</w:t>
      </w:r>
      <w:r w:rsidRPr="00D54D7A">
        <w:tab/>
        <w:t>subject to paragraph (b), to inquire into a complaint and to try to resolve it by conciliation; and</w:t>
      </w:r>
    </w:p>
    <w:p w14:paraId="141CD317" w14:textId="77777777" w:rsidR="00997B93" w:rsidRPr="00D54D7A" w:rsidRDefault="00997B93" w:rsidP="00997B93">
      <w:pPr>
        <w:pStyle w:val="paragraph"/>
      </w:pPr>
      <w:r w:rsidRPr="00D54D7A">
        <w:tab/>
        <w:t>(b)</w:t>
      </w:r>
      <w:r w:rsidRPr="00D54D7A">
        <w:tab/>
        <w:t>if the complaint cannot be resolved by conciliation—to review the decision of the trustee to which the complaint relates; and</w:t>
      </w:r>
    </w:p>
    <w:p w14:paraId="30DAC590" w14:textId="77777777" w:rsidR="00997B93" w:rsidRPr="00D54D7A" w:rsidRDefault="00997B93" w:rsidP="00997B93">
      <w:pPr>
        <w:pStyle w:val="paragraph"/>
      </w:pPr>
      <w:r w:rsidRPr="00D54D7A">
        <w:tab/>
        <w:t>(c)</w:t>
      </w:r>
      <w:r w:rsidRPr="00D54D7A">
        <w:tab/>
        <w:t>any functions conferred on the Tribunal by or under any other Act.</w:t>
      </w:r>
    </w:p>
    <w:p w14:paraId="53DA0598" w14:textId="77777777" w:rsidR="00953A09" w:rsidRPr="00D54D7A" w:rsidRDefault="00953A09" w:rsidP="00953A09">
      <w:pPr>
        <w:pStyle w:val="ActHead5"/>
      </w:pPr>
      <w:bookmarkStart w:id="18" w:name="_Toc193093375"/>
      <w:r w:rsidRPr="00D54D7A">
        <w:rPr>
          <w:rStyle w:val="CharSectno"/>
        </w:rPr>
        <w:t>1</w:t>
      </w:r>
      <w:r w:rsidR="00997B93" w:rsidRPr="00D54D7A">
        <w:rPr>
          <w:rStyle w:val="CharSectno"/>
        </w:rPr>
        <w:t>3</w:t>
      </w:r>
      <w:r w:rsidRPr="00D54D7A">
        <w:t xml:space="preserve">  </w:t>
      </w:r>
      <w:r w:rsidR="00997B93" w:rsidRPr="00D54D7A">
        <w:t>Tribunal to issue a memorandum explaining how complaints are to be dealt with</w:t>
      </w:r>
      <w:bookmarkEnd w:id="18"/>
    </w:p>
    <w:p w14:paraId="6E1581B7" w14:textId="77777777" w:rsidR="00997B93" w:rsidRPr="00D54D7A" w:rsidRDefault="00997B93" w:rsidP="00997B93">
      <w:pPr>
        <w:pStyle w:val="subsection"/>
        <w:rPr>
          <w:szCs w:val="22"/>
        </w:rPr>
      </w:pPr>
      <w:r w:rsidRPr="00D54D7A">
        <w:rPr>
          <w:szCs w:val="22"/>
        </w:rPr>
        <w:tab/>
        <w:t>(1)</w:t>
      </w:r>
      <w:r w:rsidRPr="00D54D7A">
        <w:rPr>
          <w:szCs w:val="22"/>
        </w:rPr>
        <w:tab/>
        <w:t>The Tribunal must prepare a memorandum explaining how:</w:t>
      </w:r>
    </w:p>
    <w:p w14:paraId="4A1E4017" w14:textId="77777777" w:rsidR="00997B93" w:rsidRPr="00D54D7A" w:rsidRDefault="00997B93" w:rsidP="00997B93">
      <w:pPr>
        <w:pStyle w:val="paragraph"/>
      </w:pPr>
      <w:r w:rsidRPr="00D54D7A">
        <w:tab/>
        <w:t>(a)</w:t>
      </w:r>
      <w:r w:rsidRPr="00D54D7A">
        <w:tab/>
        <w:t>complaints may be made to the Tribunal; and</w:t>
      </w:r>
    </w:p>
    <w:p w14:paraId="058DA0E1" w14:textId="77777777" w:rsidR="00997B93" w:rsidRPr="00D54D7A" w:rsidRDefault="00997B93" w:rsidP="00997B93">
      <w:pPr>
        <w:pStyle w:val="paragraph"/>
      </w:pPr>
      <w:r w:rsidRPr="00D54D7A">
        <w:tab/>
        <w:t>(b)</w:t>
      </w:r>
      <w:r w:rsidRPr="00D54D7A">
        <w:tab/>
        <w:t>the Tribunal is to try to resolve complaints by conciliation; and</w:t>
      </w:r>
    </w:p>
    <w:p w14:paraId="25618825" w14:textId="77777777" w:rsidR="00997B93" w:rsidRPr="00D54D7A" w:rsidRDefault="00997B93" w:rsidP="00997B93">
      <w:pPr>
        <w:pStyle w:val="paragraph"/>
      </w:pPr>
      <w:r w:rsidRPr="00D54D7A">
        <w:tab/>
        <w:t>(c)</w:t>
      </w:r>
      <w:r w:rsidRPr="00D54D7A">
        <w:tab/>
        <w:t>the Tribunal is to determine complaints that cannot be so resolved.</w:t>
      </w:r>
    </w:p>
    <w:p w14:paraId="29B0B3F5" w14:textId="77777777" w:rsidR="00997B93" w:rsidRPr="00D54D7A" w:rsidRDefault="00997B93" w:rsidP="00997B93">
      <w:pPr>
        <w:pStyle w:val="subsection"/>
        <w:rPr>
          <w:szCs w:val="22"/>
        </w:rPr>
      </w:pPr>
      <w:r w:rsidRPr="00D54D7A">
        <w:rPr>
          <w:szCs w:val="22"/>
        </w:rPr>
        <w:lastRenderedPageBreak/>
        <w:tab/>
        <w:t>(2)</w:t>
      </w:r>
      <w:r w:rsidRPr="00D54D7A">
        <w:rPr>
          <w:szCs w:val="22"/>
        </w:rPr>
        <w:tab/>
        <w:t>The Tribunal must arrange for the memorandum to be made reasonably available to members of regulated superannuation funds and beneficiaries of approved deposit funds.</w:t>
      </w:r>
    </w:p>
    <w:p w14:paraId="7AF48089" w14:textId="77777777" w:rsidR="004C1553" w:rsidRPr="00D54D7A" w:rsidRDefault="004C1553" w:rsidP="004C1553">
      <w:pPr>
        <w:pStyle w:val="ActHead2"/>
        <w:pageBreakBefore/>
      </w:pPr>
      <w:bookmarkStart w:id="19" w:name="_Toc193093376"/>
      <w:r w:rsidRPr="00D54D7A">
        <w:rPr>
          <w:rStyle w:val="CharPartNo"/>
        </w:rPr>
        <w:lastRenderedPageBreak/>
        <w:t>Part 4</w:t>
      </w:r>
      <w:r w:rsidRPr="00D54D7A">
        <w:t>—</w:t>
      </w:r>
      <w:r w:rsidRPr="00D54D7A">
        <w:rPr>
          <w:rStyle w:val="CharPartText"/>
        </w:rPr>
        <w:t>Complaints, procedural matters relating to complaints and complaints the Tribunal cannot deal with</w:t>
      </w:r>
      <w:bookmarkEnd w:id="19"/>
    </w:p>
    <w:p w14:paraId="0F433AC7" w14:textId="77777777" w:rsidR="00D54D7A" w:rsidRPr="00D63B1F" w:rsidRDefault="00D54D7A" w:rsidP="00D54D7A">
      <w:pPr>
        <w:pStyle w:val="Header"/>
        <w:tabs>
          <w:tab w:val="clear" w:pos="4150"/>
          <w:tab w:val="clear" w:pos="8307"/>
        </w:tabs>
      </w:pPr>
      <w:r w:rsidRPr="00043E9C">
        <w:rPr>
          <w:rStyle w:val="CharDivNo"/>
        </w:rPr>
        <w:t xml:space="preserve"> </w:t>
      </w:r>
      <w:r w:rsidRPr="00043E9C">
        <w:rPr>
          <w:rStyle w:val="CharDivText"/>
        </w:rPr>
        <w:t xml:space="preserve"> </w:t>
      </w:r>
    </w:p>
    <w:p w14:paraId="10F4135D" w14:textId="77777777" w:rsidR="00953A09" w:rsidRPr="00D54D7A" w:rsidRDefault="00953A09" w:rsidP="00953A09">
      <w:pPr>
        <w:pStyle w:val="ActHead5"/>
      </w:pPr>
      <w:bookmarkStart w:id="20" w:name="_Toc193093377"/>
      <w:r w:rsidRPr="00D54D7A">
        <w:rPr>
          <w:rStyle w:val="CharSectno"/>
        </w:rPr>
        <w:t>1</w:t>
      </w:r>
      <w:r w:rsidR="004C1553" w:rsidRPr="00D54D7A">
        <w:rPr>
          <w:rStyle w:val="CharSectno"/>
        </w:rPr>
        <w:t>4</w:t>
      </w:r>
      <w:r w:rsidRPr="00D54D7A">
        <w:t xml:space="preserve">  </w:t>
      </w:r>
      <w:r w:rsidR="004C1553" w:rsidRPr="00D54D7A">
        <w:t>Complaints</w:t>
      </w:r>
      <w:bookmarkEnd w:id="20"/>
    </w:p>
    <w:p w14:paraId="7E97998B" w14:textId="77777777" w:rsidR="004C1553" w:rsidRPr="00D54D7A" w:rsidRDefault="004C1553" w:rsidP="004C1553">
      <w:pPr>
        <w:pStyle w:val="subsection"/>
        <w:rPr>
          <w:szCs w:val="22"/>
        </w:rPr>
      </w:pPr>
      <w:r w:rsidRPr="00D54D7A">
        <w:rPr>
          <w:szCs w:val="22"/>
        </w:rPr>
        <w:tab/>
        <w:t>(1)</w:t>
      </w:r>
      <w:r w:rsidRPr="00D54D7A">
        <w:rPr>
          <w:szCs w:val="22"/>
        </w:rPr>
        <w:tab/>
        <w:t>This section applies if the trustee of a fund has made a decision (whether before or after the commencement of this Act) in relation to:</w:t>
      </w:r>
    </w:p>
    <w:p w14:paraId="18EA63A2" w14:textId="77777777" w:rsidR="004C1553" w:rsidRPr="00D54D7A" w:rsidRDefault="004C1553" w:rsidP="004C1553">
      <w:pPr>
        <w:pStyle w:val="paragraph"/>
      </w:pPr>
      <w:r w:rsidRPr="00D54D7A">
        <w:tab/>
        <w:t>(a)</w:t>
      </w:r>
      <w:r w:rsidRPr="00D54D7A">
        <w:tab/>
        <w:t>a particular member or a particular former member of a regulated superannuation fund; or</w:t>
      </w:r>
    </w:p>
    <w:p w14:paraId="72FCF452" w14:textId="77777777" w:rsidR="004C1553" w:rsidRPr="00D54D7A" w:rsidRDefault="004C1553" w:rsidP="004C1553">
      <w:pPr>
        <w:pStyle w:val="paragraph"/>
      </w:pPr>
      <w:r w:rsidRPr="00D54D7A">
        <w:tab/>
        <w:t>(b)</w:t>
      </w:r>
      <w:r w:rsidRPr="00D54D7A">
        <w:tab/>
        <w:t>a particular beneficiary or a particular former beneficiary of an approved deposit fund.</w:t>
      </w:r>
    </w:p>
    <w:p w14:paraId="6D35F003" w14:textId="77777777" w:rsidR="004C1553" w:rsidRPr="00D54D7A" w:rsidRDefault="004C1553" w:rsidP="004C1553">
      <w:pPr>
        <w:pStyle w:val="subsection"/>
        <w:rPr>
          <w:szCs w:val="22"/>
        </w:rPr>
      </w:pPr>
      <w:r w:rsidRPr="00D54D7A">
        <w:rPr>
          <w:szCs w:val="22"/>
        </w:rPr>
        <w:tab/>
        <w:t>(2)</w:t>
      </w:r>
      <w:r w:rsidRPr="00D54D7A">
        <w:rPr>
          <w:szCs w:val="22"/>
        </w:rPr>
        <w:tab/>
        <w:t>Subject to subsection (3) and section 15, a person may make a complaint (other than an excluded complaint) to the Tribunal, that the decision:</w:t>
      </w:r>
    </w:p>
    <w:p w14:paraId="4945979A" w14:textId="77777777" w:rsidR="004C1553" w:rsidRPr="00D54D7A" w:rsidRDefault="004C1553" w:rsidP="004C1553">
      <w:pPr>
        <w:pStyle w:val="paragraph"/>
      </w:pPr>
      <w:r w:rsidRPr="00D54D7A">
        <w:tab/>
        <w:t>(a)</w:t>
      </w:r>
      <w:r w:rsidRPr="00D54D7A">
        <w:tab/>
        <w:t>was in excess of the powers of the trustee; or</w:t>
      </w:r>
    </w:p>
    <w:p w14:paraId="0DD5DA2C" w14:textId="77777777" w:rsidR="004C1553" w:rsidRPr="00D54D7A" w:rsidRDefault="004C1553" w:rsidP="004C1553">
      <w:pPr>
        <w:pStyle w:val="paragraph"/>
      </w:pPr>
      <w:r w:rsidRPr="00D54D7A">
        <w:tab/>
        <w:t>(b)</w:t>
      </w:r>
      <w:r w:rsidRPr="00D54D7A">
        <w:tab/>
        <w:t>was an improper exercise of the powers of the trustee; or</w:t>
      </w:r>
    </w:p>
    <w:p w14:paraId="601F7AB0" w14:textId="77777777" w:rsidR="004C1553" w:rsidRPr="00D54D7A" w:rsidRDefault="004C1553" w:rsidP="004C1553">
      <w:pPr>
        <w:pStyle w:val="paragraph"/>
      </w:pPr>
      <w:r w:rsidRPr="00D54D7A">
        <w:tab/>
        <w:t>(c)</w:t>
      </w:r>
      <w:r w:rsidRPr="00D54D7A">
        <w:tab/>
        <w:t>is unfair or unreasonable.</w:t>
      </w:r>
    </w:p>
    <w:p w14:paraId="32B28E53" w14:textId="77777777" w:rsidR="004C1553" w:rsidRPr="00D54D7A" w:rsidRDefault="004C1553" w:rsidP="004C1553">
      <w:pPr>
        <w:pStyle w:val="subsection"/>
        <w:rPr>
          <w:szCs w:val="22"/>
        </w:rPr>
      </w:pPr>
      <w:r w:rsidRPr="00D54D7A">
        <w:rPr>
          <w:szCs w:val="22"/>
        </w:rPr>
        <w:tab/>
        <w:t>(3)</w:t>
      </w:r>
      <w:r w:rsidRPr="00D54D7A">
        <w:rPr>
          <w:szCs w:val="22"/>
        </w:rPr>
        <w:tab/>
        <w:t>If a person has been given a written notice by the trustee of a fund setting out:</w:t>
      </w:r>
    </w:p>
    <w:p w14:paraId="070ADE92" w14:textId="77777777" w:rsidR="004C1553" w:rsidRPr="00D54D7A" w:rsidRDefault="004C1553" w:rsidP="004C1553">
      <w:pPr>
        <w:pStyle w:val="paragraph"/>
      </w:pPr>
      <w:r w:rsidRPr="00D54D7A">
        <w:tab/>
        <w:t>(a)</w:t>
      </w:r>
      <w:r w:rsidRPr="00D54D7A">
        <w:tab/>
        <w:t>the trustee's decision in relation to the person's objection to the payment of a benefit; and</w:t>
      </w:r>
    </w:p>
    <w:p w14:paraId="47094767" w14:textId="77777777" w:rsidR="004C1553" w:rsidRPr="00D54D7A" w:rsidRDefault="004C1553" w:rsidP="004C1553">
      <w:pPr>
        <w:pStyle w:val="paragraph"/>
      </w:pPr>
      <w:r w:rsidRPr="00D54D7A">
        <w:tab/>
        <w:t>(b)</w:t>
      </w:r>
      <w:r w:rsidRPr="00D54D7A">
        <w:tab/>
        <w:t>the prescribed period within which the person must complain to the Tribunal about the decision;</w:t>
      </w:r>
    </w:p>
    <w:p w14:paraId="4A051561" w14:textId="77777777" w:rsidR="004C1553" w:rsidRPr="00D54D7A" w:rsidRDefault="004C1553" w:rsidP="004C1553">
      <w:pPr>
        <w:pStyle w:val="subsection2"/>
      </w:pPr>
      <w:r w:rsidRPr="00D54D7A">
        <w:t>the person may only make a complaint to the Tribunal within that period.</w:t>
      </w:r>
    </w:p>
    <w:p w14:paraId="401217B5" w14:textId="77777777" w:rsidR="004C1553" w:rsidRPr="00D54D7A" w:rsidRDefault="004C1553" w:rsidP="004C1553">
      <w:pPr>
        <w:pStyle w:val="subsection"/>
      </w:pPr>
      <w:r w:rsidRPr="00D54D7A">
        <w:tab/>
        <w:t>(4)</w:t>
      </w:r>
      <w:r w:rsidRPr="00D54D7A">
        <w:tab/>
        <w:t>The Tribunal cannot deal with a complaint about a trustee's decision that must be made within the prescribed period referred to in subsection (3) if the complaint is not made within that period.</w:t>
      </w:r>
    </w:p>
    <w:p w14:paraId="1124630F" w14:textId="77777777" w:rsidR="004C1553" w:rsidRPr="00D54D7A" w:rsidRDefault="004C1553" w:rsidP="004C1553">
      <w:pPr>
        <w:pStyle w:val="subsection"/>
      </w:pPr>
      <w:r w:rsidRPr="00D54D7A">
        <w:lastRenderedPageBreak/>
        <w:tab/>
        <w:t>(5)</w:t>
      </w:r>
      <w:r w:rsidRPr="00D54D7A">
        <w:tab/>
        <w:t>The Tribunal cannot deal with a complaint to the extent that it relates to excluded subject matter.</w:t>
      </w:r>
    </w:p>
    <w:p w14:paraId="3BF8E3EE" w14:textId="77777777" w:rsidR="004C1553" w:rsidRPr="00D54D7A" w:rsidRDefault="004C1553" w:rsidP="004C1553">
      <w:pPr>
        <w:pStyle w:val="subsection"/>
      </w:pPr>
      <w:r w:rsidRPr="00D54D7A">
        <w:tab/>
        <w:t>(6)</w:t>
      </w:r>
      <w:r w:rsidRPr="00D54D7A">
        <w:tab/>
        <w:t>The Tribunal cannot deal with a complaint that relates to the management of a fund as a whole.</w:t>
      </w:r>
    </w:p>
    <w:p w14:paraId="564D051D" w14:textId="77777777" w:rsidR="004C1553" w:rsidRPr="00D54D7A" w:rsidRDefault="004C1553" w:rsidP="004C1553">
      <w:pPr>
        <w:pStyle w:val="subsection"/>
      </w:pPr>
      <w:r w:rsidRPr="00D54D7A">
        <w:tab/>
        <w:t>(7)</w:t>
      </w:r>
      <w:r w:rsidRPr="00D54D7A">
        <w:tab/>
        <w:t>A complaint under subsection (2) is to be made by sending or delivering a written complaint to the office of the Tribunal.</w:t>
      </w:r>
    </w:p>
    <w:p w14:paraId="63CA19B3" w14:textId="77777777" w:rsidR="004C1553" w:rsidRPr="00D54D7A" w:rsidRDefault="004C1553" w:rsidP="004C1553">
      <w:pPr>
        <w:pStyle w:val="notetext"/>
      </w:pPr>
      <w:r w:rsidRPr="00D54D7A">
        <w:t xml:space="preserve">Note: See section 3 for definitions of </w:t>
      </w:r>
      <w:r w:rsidRPr="00D54D7A">
        <w:rPr>
          <w:b/>
          <w:i/>
        </w:rPr>
        <w:t>complaint</w:t>
      </w:r>
      <w:r w:rsidRPr="00D54D7A">
        <w:t xml:space="preserve">, </w:t>
      </w:r>
      <w:r w:rsidRPr="00D54D7A">
        <w:rPr>
          <w:b/>
          <w:i/>
        </w:rPr>
        <w:t>complainant</w:t>
      </w:r>
      <w:r w:rsidRPr="00D54D7A">
        <w:t xml:space="preserve">, </w:t>
      </w:r>
      <w:r w:rsidRPr="00D54D7A">
        <w:rPr>
          <w:b/>
          <w:i/>
        </w:rPr>
        <w:t>excluded</w:t>
      </w:r>
      <w:r w:rsidRPr="00D54D7A">
        <w:t xml:space="preserve"> </w:t>
      </w:r>
      <w:r w:rsidRPr="00D54D7A">
        <w:rPr>
          <w:b/>
          <w:i/>
        </w:rPr>
        <w:t>complaint</w:t>
      </w:r>
      <w:r w:rsidRPr="00D54D7A">
        <w:t xml:space="preserve"> and </w:t>
      </w:r>
      <w:r w:rsidRPr="00D54D7A">
        <w:rPr>
          <w:b/>
          <w:i/>
        </w:rPr>
        <w:t>excluded subject matter</w:t>
      </w:r>
      <w:r w:rsidRPr="00D54D7A">
        <w:t>.</w:t>
      </w:r>
    </w:p>
    <w:p w14:paraId="5B48E502" w14:textId="77777777" w:rsidR="00953A09" w:rsidRPr="00D54D7A" w:rsidRDefault="00953A09" w:rsidP="00953A09">
      <w:pPr>
        <w:pStyle w:val="ActHead5"/>
      </w:pPr>
      <w:bookmarkStart w:id="21" w:name="_Toc193093378"/>
      <w:r w:rsidRPr="00D54D7A">
        <w:rPr>
          <w:rStyle w:val="CharSectno"/>
        </w:rPr>
        <w:t>1</w:t>
      </w:r>
      <w:r w:rsidR="004C1553" w:rsidRPr="00D54D7A">
        <w:rPr>
          <w:rStyle w:val="CharSectno"/>
        </w:rPr>
        <w:t>5</w:t>
      </w:r>
      <w:r w:rsidRPr="00D54D7A">
        <w:t xml:space="preserve">  </w:t>
      </w:r>
      <w:r w:rsidR="004C1553" w:rsidRPr="00D54D7A">
        <w:t>Who may make a complaint</w:t>
      </w:r>
      <w:bookmarkEnd w:id="21"/>
    </w:p>
    <w:p w14:paraId="168656AB" w14:textId="77777777" w:rsidR="004C1553" w:rsidRPr="00D54D7A" w:rsidRDefault="004C1553" w:rsidP="004C1553">
      <w:pPr>
        <w:pStyle w:val="subsection"/>
      </w:pPr>
      <w:r w:rsidRPr="00D54D7A">
        <w:tab/>
        <w:t>(1)</w:t>
      </w:r>
      <w:r w:rsidRPr="00D54D7A">
        <w:tab/>
        <w:t>A person may make a complaint only if:</w:t>
      </w:r>
    </w:p>
    <w:p w14:paraId="3AB7A8E6" w14:textId="77777777" w:rsidR="004C1553" w:rsidRPr="00D54D7A" w:rsidRDefault="004C1553" w:rsidP="004C1553">
      <w:pPr>
        <w:pStyle w:val="paragraph"/>
      </w:pPr>
      <w:r w:rsidRPr="00D54D7A">
        <w:tab/>
        <w:t>(a)</w:t>
      </w:r>
      <w:r w:rsidRPr="00D54D7A">
        <w:tab/>
        <w:t>in the case of a decision that relates to the payment of a benefit:</w:t>
      </w:r>
    </w:p>
    <w:p w14:paraId="32D76409" w14:textId="77777777" w:rsidR="004C1553" w:rsidRPr="00D54D7A" w:rsidRDefault="004C1553" w:rsidP="004C1553">
      <w:pPr>
        <w:pStyle w:val="paragraphsub"/>
      </w:pPr>
      <w:r w:rsidRPr="00D54D7A">
        <w:tab/>
        <w:t>(i)</w:t>
      </w:r>
      <w:r w:rsidRPr="00D54D7A">
        <w:tab/>
        <w:t>the person has an interest in the benefit; or</w:t>
      </w:r>
    </w:p>
    <w:p w14:paraId="0C257701" w14:textId="77777777" w:rsidR="004C1553" w:rsidRPr="00D54D7A" w:rsidRDefault="004C1553" w:rsidP="004C1553">
      <w:pPr>
        <w:pStyle w:val="paragraphsub"/>
      </w:pPr>
      <w:r w:rsidRPr="00D54D7A">
        <w:tab/>
        <w:t>(ii)</w:t>
      </w:r>
      <w:r w:rsidRPr="00D54D7A">
        <w:tab/>
        <w:t>the person claims to be, or to be entitled to benefits through, a person referred to in subparagraph (i); or</w:t>
      </w:r>
    </w:p>
    <w:p w14:paraId="14530AA7" w14:textId="77777777" w:rsidR="004C1553" w:rsidRPr="00D54D7A" w:rsidRDefault="004C1553" w:rsidP="004C1553">
      <w:pPr>
        <w:pStyle w:val="paragraphsub"/>
      </w:pPr>
      <w:r w:rsidRPr="00D54D7A">
        <w:tab/>
        <w:t>(iii)</w:t>
      </w:r>
      <w:r w:rsidRPr="00D54D7A">
        <w:tab/>
        <w:t>the person is acting for a person referred to in subparagraph (i) or (ii); or</w:t>
      </w:r>
    </w:p>
    <w:p w14:paraId="50CC5F5D" w14:textId="77777777" w:rsidR="004C1553" w:rsidRPr="00D54D7A" w:rsidRDefault="004C1553" w:rsidP="004C1553">
      <w:pPr>
        <w:pStyle w:val="paragraph"/>
      </w:pPr>
      <w:r w:rsidRPr="00D54D7A">
        <w:tab/>
        <w:t>(b)</w:t>
      </w:r>
      <w:r w:rsidRPr="00D54D7A">
        <w:tab/>
        <w:t>in the case of a decision that does not relate to the payment of a benefit—the person is:</w:t>
      </w:r>
    </w:p>
    <w:p w14:paraId="4B73638D" w14:textId="77777777" w:rsidR="004C1553" w:rsidRPr="00D54D7A" w:rsidRDefault="004C1553" w:rsidP="004C1553">
      <w:pPr>
        <w:pStyle w:val="paragraphsub"/>
      </w:pPr>
      <w:r w:rsidRPr="00D54D7A">
        <w:tab/>
        <w:t>(i)</w:t>
      </w:r>
      <w:r w:rsidRPr="00D54D7A">
        <w:tab/>
        <w:t>a member or former member of the regulated superannuation fund; or</w:t>
      </w:r>
    </w:p>
    <w:p w14:paraId="24BF003A" w14:textId="77777777" w:rsidR="004C1553" w:rsidRPr="00D54D7A" w:rsidRDefault="004C1553" w:rsidP="004C1553">
      <w:pPr>
        <w:pStyle w:val="paragraphsub"/>
      </w:pPr>
      <w:r w:rsidRPr="00D54D7A">
        <w:tab/>
        <w:t>(ii)</w:t>
      </w:r>
      <w:r w:rsidRPr="00D54D7A">
        <w:tab/>
        <w:t>a beneficiary or former beneficiary of the approved deposit fund; or</w:t>
      </w:r>
    </w:p>
    <w:p w14:paraId="4E78690B" w14:textId="77777777" w:rsidR="004C1553" w:rsidRPr="00D54D7A" w:rsidRDefault="004C1553" w:rsidP="004C1553">
      <w:pPr>
        <w:pStyle w:val="paragraphsub"/>
      </w:pPr>
      <w:r w:rsidRPr="00D54D7A">
        <w:tab/>
        <w:t>(iii)</w:t>
      </w:r>
      <w:r w:rsidRPr="00D54D7A">
        <w:tab/>
        <w:t>a person acting for a person referred to in subparagraph (i) or (ii) or for the estate of such a person.</w:t>
      </w:r>
    </w:p>
    <w:p w14:paraId="7C6298C5" w14:textId="77777777" w:rsidR="004C1553" w:rsidRPr="00D54D7A" w:rsidRDefault="00CD2F1B" w:rsidP="004C1553">
      <w:pPr>
        <w:pStyle w:val="subsection"/>
      </w:pPr>
      <w:r w:rsidRPr="00D54D7A">
        <w:tab/>
      </w:r>
      <w:r w:rsidR="004C1553" w:rsidRPr="00D54D7A">
        <w:t>(2)</w:t>
      </w:r>
      <w:r w:rsidR="004C1553" w:rsidRPr="00D54D7A">
        <w:tab/>
        <w:t>A person does not have an interest in a benefit for the purposes of paragraph</w:t>
      </w:r>
      <w:r w:rsidRPr="00D54D7A">
        <w:t> </w:t>
      </w:r>
      <w:r w:rsidR="004C1553" w:rsidRPr="00D54D7A">
        <w:t>(1)(a) unless:</w:t>
      </w:r>
    </w:p>
    <w:p w14:paraId="6D8BAC3C" w14:textId="77777777" w:rsidR="004C1553" w:rsidRPr="00D54D7A" w:rsidRDefault="00CD2F1B" w:rsidP="004C1553">
      <w:pPr>
        <w:pStyle w:val="paragraph"/>
      </w:pPr>
      <w:r w:rsidRPr="00D54D7A">
        <w:tab/>
      </w:r>
      <w:r w:rsidR="004C1553" w:rsidRPr="00D54D7A">
        <w:t>(a)</w:t>
      </w:r>
      <w:r w:rsidR="004C1553" w:rsidRPr="00D54D7A">
        <w:tab/>
        <w:t>the person:</w:t>
      </w:r>
    </w:p>
    <w:p w14:paraId="225B5E94" w14:textId="77777777" w:rsidR="004C1553" w:rsidRPr="00D54D7A" w:rsidRDefault="00CD2F1B" w:rsidP="004C1553">
      <w:pPr>
        <w:pStyle w:val="paragraphsub"/>
      </w:pPr>
      <w:r w:rsidRPr="00D54D7A">
        <w:tab/>
      </w:r>
      <w:r w:rsidR="004C1553" w:rsidRPr="00D54D7A">
        <w:t>(i)</w:t>
      </w:r>
      <w:r w:rsidR="004C1553" w:rsidRPr="00D54D7A">
        <w:tab/>
        <w:t>has been given written notice by the trustee of the proposed payment of the benefit; and</w:t>
      </w:r>
    </w:p>
    <w:p w14:paraId="26481315" w14:textId="77777777" w:rsidR="004C1553" w:rsidRPr="00D54D7A" w:rsidRDefault="00CD2F1B" w:rsidP="004C1553">
      <w:pPr>
        <w:pStyle w:val="paragraphsub"/>
      </w:pPr>
      <w:r w:rsidRPr="00D54D7A">
        <w:lastRenderedPageBreak/>
        <w:tab/>
      </w:r>
      <w:r w:rsidR="004C1553" w:rsidRPr="00D54D7A">
        <w:t>(ii)</w:t>
      </w:r>
      <w:r w:rsidR="004C1553" w:rsidRPr="00D54D7A">
        <w:tab/>
        <w:t>has been given written notice by the trustee of the prescribed period within which the person may object; and</w:t>
      </w:r>
    </w:p>
    <w:p w14:paraId="3610D2C3" w14:textId="77777777" w:rsidR="004C1553" w:rsidRPr="00D54D7A" w:rsidRDefault="00CD2F1B" w:rsidP="004C1553">
      <w:pPr>
        <w:pStyle w:val="paragraphsub"/>
      </w:pPr>
      <w:r w:rsidRPr="00D54D7A">
        <w:tab/>
      </w:r>
      <w:r w:rsidR="004C1553" w:rsidRPr="00D54D7A">
        <w:t>(iii)</w:t>
      </w:r>
      <w:r w:rsidR="004C1553" w:rsidRPr="00D54D7A">
        <w:tab/>
        <w:t>has objected to the trustee within the prescribed period; or</w:t>
      </w:r>
    </w:p>
    <w:p w14:paraId="3E725D47" w14:textId="77777777" w:rsidR="004C1553" w:rsidRPr="00D54D7A" w:rsidRDefault="00CD2F1B" w:rsidP="004C1553">
      <w:pPr>
        <w:pStyle w:val="paragraph"/>
      </w:pPr>
      <w:r w:rsidRPr="00D54D7A">
        <w:tab/>
      </w:r>
      <w:r w:rsidR="004C1553" w:rsidRPr="00D54D7A">
        <w:t>(b)</w:t>
      </w:r>
      <w:r w:rsidR="004C1553" w:rsidRPr="00D54D7A">
        <w:tab/>
        <w:t>the person has not been notified by the trustee of the proposed payment of the benefit and the failure to notify was unreasonable; or</w:t>
      </w:r>
    </w:p>
    <w:p w14:paraId="44714FD9" w14:textId="77777777" w:rsidR="004C1553" w:rsidRPr="00D54D7A" w:rsidRDefault="00CD2F1B" w:rsidP="004C1553">
      <w:pPr>
        <w:pStyle w:val="paragraph"/>
      </w:pPr>
      <w:r w:rsidRPr="00D54D7A">
        <w:tab/>
      </w:r>
      <w:r w:rsidR="004C1553" w:rsidRPr="00D54D7A">
        <w:t>(c)</w:t>
      </w:r>
      <w:r w:rsidR="004C1553" w:rsidRPr="00D54D7A">
        <w:tab/>
        <w:t>the person has been notified by the trustee of the proposed payment of the benefit but was not notified of the prescribed period to object to the payment; or</w:t>
      </w:r>
    </w:p>
    <w:p w14:paraId="4A11169E" w14:textId="77777777" w:rsidR="004C1553" w:rsidRPr="00D54D7A" w:rsidRDefault="00CD2F1B" w:rsidP="004C1553">
      <w:pPr>
        <w:pStyle w:val="paragraph"/>
      </w:pPr>
      <w:r w:rsidRPr="00D54D7A">
        <w:tab/>
      </w:r>
      <w:r w:rsidR="004C1553" w:rsidRPr="00D54D7A">
        <w:t>(d)</w:t>
      </w:r>
      <w:r w:rsidR="004C1553" w:rsidRPr="00D54D7A">
        <w:tab/>
        <w:t>the person has been notified by the trustee of the proposed payment of the benefit but was notified of a period less than the prescribed period for the purposes of subparagraph</w:t>
      </w:r>
      <w:r w:rsidRPr="00D54D7A">
        <w:t> </w:t>
      </w:r>
      <w:r w:rsidR="004C1553" w:rsidRPr="00D54D7A">
        <w:t>(a)(ii).</w:t>
      </w:r>
    </w:p>
    <w:p w14:paraId="0C9D7CA0" w14:textId="77777777" w:rsidR="004C1553" w:rsidRPr="00D54D7A" w:rsidRDefault="004C1553" w:rsidP="004C1553">
      <w:pPr>
        <w:pStyle w:val="notetext"/>
      </w:pPr>
      <w:r w:rsidRPr="00D54D7A">
        <w:t>Note: See section</w:t>
      </w:r>
      <w:r w:rsidR="00CD2F1B" w:rsidRPr="00D54D7A">
        <w:t> </w:t>
      </w:r>
      <w:r w:rsidRPr="00D54D7A">
        <w:t xml:space="preserve">10 of the Supervision Act for definitions of </w:t>
      </w:r>
      <w:r w:rsidRPr="00D54D7A">
        <w:rPr>
          <w:b/>
          <w:i/>
        </w:rPr>
        <w:t>approved deposit fund</w:t>
      </w:r>
      <w:r w:rsidRPr="00D54D7A">
        <w:t xml:space="preserve"> and </w:t>
      </w:r>
      <w:r w:rsidRPr="00D54D7A">
        <w:rPr>
          <w:b/>
          <w:i/>
        </w:rPr>
        <w:t>superannuation fund</w:t>
      </w:r>
      <w:r w:rsidRPr="00D54D7A">
        <w:t>.</w:t>
      </w:r>
    </w:p>
    <w:p w14:paraId="10C2B5B5" w14:textId="77777777" w:rsidR="00953A09" w:rsidRPr="00D54D7A" w:rsidRDefault="00953A09" w:rsidP="00953A09">
      <w:pPr>
        <w:pStyle w:val="ActHead5"/>
      </w:pPr>
      <w:bookmarkStart w:id="22" w:name="_Toc193093379"/>
      <w:r w:rsidRPr="00D54D7A">
        <w:rPr>
          <w:rStyle w:val="CharSectno"/>
        </w:rPr>
        <w:t>1</w:t>
      </w:r>
      <w:r w:rsidR="00CD2F1B" w:rsidRPr="00D54D7A">
        <w:rPr>
          <w:rStyle w:val="CharSectno"/>
        </w:rPr>
        <w:t>6</w:t>
      </w:r>
      <w:r w:rsidRPr="00D54D7A">
        <w:t xml:space="preserve">  </w:t>
      </w:r>
      <w:r w:rsidR="00CD2F1B" w:rsidRPr="00D54D7A">
        <w:t>Tribunal to help complainants to make complaints</w:t>
      </w:r>
      <w:bookmarkEnd w:id="22"/>
    </w:p>
    <w:p w14:paraId="18C1A158" w14:textId="77777777" w:rsidR="00CD2F1B" w:rsidRPr="00D54D7A" w:rsidRDefault="00CD2F1B" w:rsidP="00CD2F1B">
      <w:pPr>
        <w:pStyle w:val="subsection"/>
      </w:pPr>
      <w:r w:rsidRPr="00D54D7A">
        <w:tab/>
      </w:r>
      <w:r w:rsidRPr="00D54D7A">
        <w:tab/>
        <w:t>If the Tribunal thinks that:</w:t>
      </w:r>
    </w:p>
    <w:p w14:paraId="57577679" w14:textId="77777777" w:rsidR="00CD2F1B" w:rsidRPr="00D54D7A" w:rsidRDefault="00CD2F1B" w:rsidP="00CD2F1B">
      <w:pPr>
        <w:pStyle w:val="paragraph"/>
      </w:pPr>
      <w:r w:rsidRPr="00D54D7A">
        <w:tab/>
        <w:t>(a)</w:t>
      </w:r>
      <w:r w:rsidRPr="00D54D7A">
        <w:tab/>
        <w:t>a complainant wishes to make a complaint; and</w:t>
      </w:r>
    </w:p>
    <w:p w14:paraId="5168E110" w14:textId="77777777" w:rsidR="00CD2F1B" w:rsidRPr="00D54D7A" w:rsidRDefault="00CD2F1B" w:rsidP="00CD2F1B">
      <w:pPr>
        <w:pStyle w:val="paragraph"/>
      </w:pPr>
      <w:r w:rsidRPr="00D54D7A">
        <w:tab/>
        <w:t>(b)</w:t>
      </w:r>
      <w:r w:rsidRPr="00D54D7A">
        <w:tab/>
        <w:t>the complainant needs help to make the complaint or to put it in writing;</w:t>
      </w:r>
    </w:p>
    <w:p w14:paraId="3F8F0C3D" w14:textId="77777777" w:rsidR="00CD2F1B" w:rsidRPr="00D54D7A" w:rsidRDefault="00CD2F1B" w:rsidP="00CD2F1B">
      <w:pPr>
        <w:pStyle w:val="subsection2"/>
      </w:pPr>
      <w:r w:rsidRPr="00D54D7A">
        <w:t>the Tribunal must take reasonable steps to help the complainant.</w:t>
      </w:r>
    </w:p>
    <w:p w14:paraId="6DD54970" w14:textId="77777777" w:rsidR="00953A09" w:rsidRPr="00D54D7A" w:rsidRDefault="00953A09" w:rsidP="00953A09">
      <w:pPr>
        <w:pStyle w:val="ActHead5"/>
      </w:pPr>
      <w:bookmarkStart w:id="23" w:name="_Toc193093380"/>
      <w:r w:rsidRPr="00D54D7A">
        <w:rPr>
          <w:rStyle w:val="CharSectno"/>
        </w:rPr>
        <w:t>1</w:t>
      </w:r>
      <w:r w:rsidR="00CD2F1B" w:rsidRPr="00D54D7A">
        <w:rPr>
          <w:rStyle w:val="CharSectno"/>
        </w:rPr>
        <w:t>7</w:t>
      </w:r>
      <w:r w:rsidRPr="00D54D7A">
        <w:t xml:space="preserve">  </w:t>
      </w:r>
      <w:r w:rsidR="00CD2F1B" w:rsidRPr="00D54D7A">
        <w:t>Procedure on receipt of complaint</w:t>
      </w:r>
      <w:bookmarkEnd w:id="23"/>
    </w:p>
    <w:p w14:paraId="2A6F4041" w14:textId="77777777" w:rsidR="00CD2F1B" w:rsidRPr="00D54D7A" w:rsidRDefault="00CD2F1B" w:rsidP="00CD2F1B">
      <w:pPr>
        <w:pStyle w:val="subsection"/>
      </w:pPr>
      <w:r w:rsidRPr="00D54D7A">
        <w:tab/>
        <w:t>(1)</w:t>
      </w:r>
      <w:r w:rsidRPr="00D54D7A">
        <w:tab/>
        <w:t>If the complainant sends or delivers a complaint to an office of the Tribunal, the Tribunal must cause a written notice to be given to both the complainant and the trustee advising that a complaint has been made to the Tribunal by the complainant.</w:t>
      </w:r>
    </w:p>
    <w:p w14:paraId="0900CD1E" w14:textId="77777777" w:rsidR="00CD2F1B" w:rsidRPr="00D54D7A" w:rsidRDefault="00CD2F1B" w:rsidP="00CD2F1B">
      <w:pPr>
        <w:pStyle w:val="subsection"/>
      </w:pPr>
      <w:r w:rsidRPr="00D54D7A">
        <w:tab/>
        <w:t>(2)</w:t>
      </w:r>
      <w:r w:rsidRPr="00D54D7A">
        <w:tab/>
        <w:t>The notice to the trustee must:</w:t>
      </w:r>
    </w:p>
    <w:p w14:paraId="7EC9A0A8" w14:textId="77777777" w:rsidR="00CD2F1B" w:rsidRPr="00D54D7A" w:rsidRDefault="00CD2F1B" w:rsidP="00CD2F1B">
      <w:pPr>
        <w:pStyle w:val="paragraph"/>
      </w:pPr>
      <w:r w:rsidRPr="00D54D7A">
        <w:tab/>
        <w:t>(a)</w:t>
      </w:r>
      <w:r w:rsidRPr="00D54D7A">
        <w:tab/>
        <w:t>provide details of the complaint; and</w:t>
      </w:r>
    </w:p>
    <w:p w14:paraId="1825460B" w14:textId="77777777" w:rsidR="00CD2F1B" w:rsidRPr="00D54D7A" w:rsidRDefault="00CD2F1B" w:rsidP="00CD2F1B">
      <w:pPr>
        <w:pStyle w:val="paragraph"/>
      </w:pPr>
      <w:r w:rsidRPr="00D54D7A">
        <w:tab/>
        <w:t>(b)</w:t>
      </w:r>
      <w:r w:rsidRPr="00D54D7A">
        <w:tab/>
        <w:t>advise the trustee of the trustee's obligations under section 24.</w:t>
      </w:r>
    </w:p>
    <w:p w14:paraId="68FCD4F5" w14:textId="77777777" w:rsidR="00953A09" w:rsidRPr="00D54D7A" w:rsidRDefault="00953A09" w:rsidP="00953A09">
      <w:pPr>
        <w:pStyle w:val="ActHead5"/>
      </w:pPr>
      <w:bookmarkStart w:id="24" w:name="_Toc193093381"/>
      <w:r w:rsidRPr="00D54D7A">
        <w:rPr>
          <w:rStyle w:val="CharSectno"/>
        </w:rPr>
        <w:lastRenderedPageBreak/>
        <w:t>1</w:t>
      </w:r>
      <w:r w:rsidR="00CD2F1B" w:rsidRPr="00D54D7A">
        <w:rPr>
          <w:rStyle w:val="CharSectno"/>
        </w:rPr>
        <w:t>8</w:t>
      </w:r>
      <w:r w:rsidRPr="00D54D7A">
        <w:t xml:space="preserve">  </w:t>
      </w:r>
      <w:r w:rsidR="00CD2F1B" w:rsidRPr="00D54D7A">
        <w:t>Parties to a complaint</w:t>
      </w:r>
      <w:bookmarkEnd w:id="24"/>
    </w:p>
    <w:p w14:paraId="4682A75A" w14:textId="77777777" w:rsidR="00CD2F1B" w:rsidRPr="00D54D7A" w:rsidRDefault="00CD2F1B" w:rsidP="00CD2F1B">
      <w:pPr>
        <w:pStyle w:val="subsection"/>
      </w:pPr>
      <w:r w:rsidRPr="00D54D7A">
        <w:tab/>
      </w:r>
      <w:r w:rsidRPr="00D54D7A">
        <w:tab/>
        <w:t>The parties to a complaint are:</w:t>
      </w:r>
    </w:p>
    <w:p w14:paraId="1D5AF433" w14:textId="77777777" w:rsidR="00CD2F1B" w:rsidRPr="00D54D7A" w:rsidRDefault="00CD2F1B" w:rsidP="00CD2F1B">
      <w:pPr>
        <w:pStyle w:val="paragraph"/>
      </w:pPr>
      <w:r w:rsidRPr="00D54D7A">
        <w:tab/>
        <w:t>(a)</w:t>
      </w:r>
      <w:r w:rsidRPr="00D54D7A">
        <w:tab/>
        <w:t>the complainant; and</w:t>
      </w:r>
    </w:p>
    <w:p w14:paraId="45570D76" w14:textId="77777777" w:rsidR="00CD2F1B" w:rsidRPr="00D54D7A" w:rsidRDefault="00CD2F1B" w:rsidP="00CD2F1B">
      <w:pPr>
        <w:pStyle w:val="paragraph"/>
      </w:pPr>
      <w:r w:rsidRPr="00D54D7A">
        <w:tab/>
        <w:t>(b)</w:t>
      </w:r>
      <w:r w:rsidRPr="00D54D7A">
        <w:tab/>
        <w:t>the trustee; and</w:t>
      </w:r>
    </w:p>
    <w:p w14:paraId="37AC45E7" w14:textId="77777777" w:rsidR="00CD2F1B" w:rsidRPr="00D54D7A" w:rsidRDefault="00CD2F1B" w:rsidP="00CD2F1B">
      <w:pPr>
        <w:pStyle w:val="paragraph"/>
      </w:pPr>
      <w:r w:rsidRPr="00D54D7A">
        <w:tab/>
        <w:t>(c)</w:t>
      </w:r>
      <w:r w:rsidRPr="00D54D7A">
        <w:tab/>
        <w:t>any other person who has applied to the Tribunal to be made a party and who the Tribunal believes ought to be made a party to the complaint.</w:t>
      </w:r>
    </w:p>
    <w:p w14:paraId="6702872E" w14:textId="77777777" w:rsidR="00953A09" w:rsidRPr="00D54D7A" w:rsidRDefault="00953A09" w:rsidP="00953A09">
      <w:pPr>
        <w:pStyle w:val="ActHead5"/>
      </w:pPr>
      <w:bookmarkStart w:id="25" w:name="_Toc193093382"/>
      <w:r w:rsidRPr="00D54D7A">
        <w:rPr>
          <w:rStyle w:val="CharSectno"/>
        </w:rPr>
        <w:t>1</w:t>
      </w:r>
      <w:r w:rsidR="00CD2F1B" w:rsidRPr="00D54D7A">
        <w:rPr>
          <w:rStyle w:val="CharSectno"/>
        </w:rPr>
        <w:t>9</w:t>
      </w:r>
      <w:r w:rsidRPr="00D54D7A">
        <w:t xml:space="preserve">  </w:t>
      </w:r>
      <w:r w:rsidR="00CD2F1B" w:rsidRPr="00D54D7A">
        <w:t>Tribunal not to deal with complaint unless complaint not settled within 90 days or such longer period as Tribunal allows</w:t>
      </w:r>
      <w:bookmarkEnd w:id="25"/>
    </w:p>
    <w:p w14:paraId="6708EEDD" w14:textId="77777777" w:rsidR="00CD2F1B" w:rsidRPr="00D54D7A" w:rsidRDefault="00CD2F1B" w:rsidP="00CD2F1B">
      <w:pPr>
        <w:pStyle w:val="subsection"/>
      </w:pPr>
      <w:r w:rsidRPr="00D54D7A">
        <w:tab/>
      </w:r>
      <w:r w:rsidRPr="00D54D7A">
        <w:tab/>
        <w:t>The Tribunal cannot deal with a complaint unless the complainant satisfies the Tribunal that:</w:t>
      </w:r>
    </w:p>
    <w:p w14:paraId="5CC0777D" w14:textId="77777777" w:rsidR="00CD2F1B" w:rsidRPr="00D54D7A" w:rsidRDefault="00CD2F1B" w:rsidP="00CD2F1B">
      <w:pPr>
        <w:pStyle w:val="paragraph"/>
      </w:pPr>
      <w:r w:rsidRPr="00D54D7A">
        <w:tab/>
        <w:t>(a)</w:t>
      </w:r>
      <w:r w:rsidRPr="00D54D7A">
        <w:tab/>
        <w:t>a complaint about the same subject matter was previously made to an appropriate person under arrangements for dealing with such complaints made under section 101 of the Supervision Act; and</w:t>
      </w:r>
    </w:p>
    <w:p w14:paraId="5EB4E321" w14:textId="77777777" w:rsidR="00CD2F1B" w:rsidRPr="00D54D7A" w:rsidRDefault="00CD2F1B" w:rsidP="00CD2F1B">
      <w:pPr>
        <w:pStyle w:val="paragraph"/>
      </w:pPr>
      <w:r w:rsidRPr="00D54D7A">
        <w:tab/>
        <w:t>(b)</w:t>
      </w:r>
      <w:r w:rsidRPr="00D54D7A">
        <w:tab/>
        <w:t>the complaint so made was not settled to the satisfaction of the complainant within 90 days or such longer period as the Tribunal allows.</w:t>
      </w:r>
    </w:p>
    <w:p w14:paraId="5C7A5855" w14:textId="77777777" w:rsidR="00953A09" w:rsidRPr="00D54D7A" w:rsidRDefault="00CD2F1B" w:rsidP="00953A09">
      <w:pPr>
        <w:pStyle w:val="ActHead5"/>
      </w:pPr>
      <w:bookmarkStart w:id="26" w:name="_Toc193093383"/>
      <w:r w:rsidRPr="00D54D7A">
        <w:rPr>
          <w:rStyle w:val="CharSectno"/>
        </w:rPr>
        <w:t>20</w:t>
      </w:r>
      <w:r w:rsidR="00953A09" w:rsidRPr="00D54D7A">
        <w:t xml:space="preserve">  </w:t>
      </w:r>
      <w:r w:rsidRPr="00D54D7A">
        <w:t>Tribunal not to deal with complaint if subject matter of complaint is subject of court proceedings</w:t>
      </w:r>
      <w:bookmarkEnd w:id="26"/>
    </w:p>
    <w:p w14:paraId="5C9B8B92" w14:textId="77777777" w:rsidR="00CD2F1B" w:rsidRPr="00D54D7A" w:rsidRDefault="00CD2F1B" w:rsidP="00CD2F1B">
      <w:pPr>
        <w:pStyle w:val="subsection"/>
      </w:pPr>
      <w:r w:rsidRPr="00D54D7A">
        <w:tab/>
        <w:t>(1)</w:t>
      </w:r>
      <w:r w:rsidRPr="00D54D7A">
        <w:tab/>
        <w:t>The Tribunal cannot deal with a complaint if a proceeding has been begun in a court about the subject matter of the complaint and the proceeding has not been finally disposed of.</w:t>
      </w:r>
    </w:p>
    <w:p w14:paraId="56463FF2" w14:textId="77777777" w:rsidR="00CD2F1B" w:rsidRPr="00D54D7A" w:rsidRDefault="00CD2F1B" w:rsidP="00CD2F1B">
      <w:pPr>
        <w:pStyle w:val="subsection"/>
      </w:pPr>
      <w:r w:rsidRPr="00D54D7A">
        <w:tab/>
        <w:t>(2)</w:t>
      </w:r>
      <w:r w:rsidRPr="00D54D7A">
        <w:tab/>
        <w:t>If, after a complaint has been made to the Tribunal, a proceeding is begun in a court about the subject matter of the complaint, the Tribunal cannot deal with the complaint until the proceeding is finally disposed of.</w:t>
      </w:r>
    </w:p>
    <w:p w14:paraId="601013EF" w14:textId="77777777" w:rsidR="00953A09" w:rsidRPr="00D54D7A" w:rsidRDefault="00CD2F1B" w:rsidP="00953A09">
      <w:pPr>
        <w:pStyle w:val="ActHead5"/>
      </w:pPr>
      <w:bookmarkStart w:id="27" w:name="_Toc193093384"/>
      <w:r w:rsidRPr="00D54D7A">
        <w:rPr>
          <w:rStyle w:val="CharSectno"/>
        </w:rPr>
        <w:t>2</w:t>
      </w:r>
      <w:r w:rsidR="00953A09" w:rsidRPr="00D54D7A">
        <w:rPr>
          <w:rStyle w:val="CharSectno"/>
        </w:rPr>
        <w:t>1</w:t>
      </w:r>
      <w:r w:rsidR="00953A09" w:rsidRPr="00D54D7A">
        <w:t xml:space="preserve">  </w:t>
      </w:r>
      <w:r w:rsidRPr="00D54D7A">
        <w:t>Withdrawal of complaint</w:t>
      </w:r>
      <w:bookmarkEnd w:id="27"/>
    </w:p>
    <w:p w14:paraId="63D99CAD" w14:textId="77777777" w:rsidR="00CD2F1B" w:rsidRPr="00D54D7A" w:rsidRDefault="00CD2F1B" w:rsidP="00CD2F1B">
      <w:pPr>
        <w:pStyle w:val="subsection"/>
      </w:pPr>
      <w:r w:rsidRPr="00D54D7A">
        <w:rPr>
          <w:szCs w:val="22"/>
        </w:rPr>
        <w:tab/>
      </w:r>
      <w:r w:rsidRPr="00D54D7A">
        <w:rPr>
          <w:szCs w:val="22"/>
        </w:rPr>
        <w:tab/>
        <w:t>A complainant may withdraw a complaint at any time.</w:t>
      </w:r>
    </w:p>
    <w:p w14:paraId="2E5C856C" w14:textId="77777777" w:rsidR="00953A09" w:rsidRPr="00D54D7A" w:rsidRDefault="00CD2F1B" w:rsidP="00953A09">
      <w:pPr>
        <w:pStyle w:val="ActHead5"/>
      </w:pPr>
      <w:bookmarkStart w:id="28" w:name="_Toc193093385"/>
      <w:r w:rsidRPr="00D54D7A">
        <w:rPr>
          <w:rStyle w:val="CharSectno"/>
        </w:rPr>
        <w:lastRenderedPageBreak/>
        <w:t>22</w:t>
      </w:r>
      <w:r w:rsidR="00953A09" w:rsidRPr="00D54D7A">
        <w:t xml:space="preserve">  </w:t>
      </w:r>
      <w:r w:rsidRPr="00D54D7A">
        <w:t>Power to treat a complaint as having been withdrawn</w:t>
      </w:r>
      <w:bookmarkEnd w:id="28"/>
    </w:p>
    <w:p w14:paraId="2E773B47" w14:textId="77777777" w:rsidR="00CD2F1B" w:rsidRPr="00D54D7A" w:rsidRDefault="00CD2F1B" w:rsidP="00CD2F1B">
      <w:pPr>
        <w:pStyle w:val="subsection"/>
        <w:rPr>
          <w:szCs w:val="22"/>
        </w:rPr>
      </w:pPr>
      <w:r w:rsidRPr="00D54D7A">
        <w:rPr>
          <w:szCs w:val="22"/>
        </w:rPr>
        <w:tab/>
        <w:t>(1)</w:t>
      </w:r>
      <w:r w:rsidRPr="00D54D7A">
        <w:rPr>
          <w:szCs w:val="22"/>
        </w:rPr>
        <w:tab/>
        <w:t>If:</w:t>
      </w:r>
    </w:p>
    <w:p w14:paraId="2F29F1BA" w14:textId="77777777" w:rsidR="00CD2F1B" w:rsidRPr="00D54D7A" w:rsidRDefault="00CD2F1B" w:rsidP="00CD2F1B">
      <w:pPr>
        <w:pStyle w:val="paragraph"/>
      </w:pPr>
      <w:r w:rsidRPr="00D54D7A">
        <w:tab/>
        <w:t>(a)</w:t>
      </w:r>
      <w:r w:rsidRPr="00D54D7A">
        <w:tab/>
        <w:t>a complainant makes a complaint; and</w:t>
      </w:r>
    </w:p>
    <w:p w14:paraId="772B4BBA" w14:textId="77777777" w:rsidR="00CD2F1B" w:rsidRPr="00D54D7A" w:rsidRDefault="00CD2F1B" w:rsidP="00CD2F1B">
      <w:pPr>
        <w:pStyle w:val="paragraph"/>
      </w:pPr>
      <w:r w:rsidRPr="00D54D7A">
        <w:tab/>
        <w:t>(b)</w:t>
      </w:r>
      <w:r w:rsidRPr="00D54D7A">
        <w:tab/>
        <w:t>the Tribunal is satisfied, either after having communicated with the complainant, or having made reasonable attempts to contact the complainant and having failed to do so, that the complainant does not intend to proceed with the complaint;</w:t>
      </w:r>
    </w:p>
    <w:p w14:paraId="530512A2" w14:textId="77777777" w:rsidR="00CD2F1B" w:rsidRPr="00D54D7A" w:rsidRDefault="00CD2F1B" w:rsidP="00CD2F1B">
      <w:pPr>
        <w:pStyle w:val="subsection2"/>
      </w:pPr>
      <w:r w:rsidRPr="00D54D7A">
        <w:t>the Tribunal must deal with the complaint as if it had been withdrawn by the complainant under section 21.</w:t>
      </w:r>
    </w:p>
    <w:p w14:paraId="04A8B8A2" w14:textId="77777777" w:rsidR="00CD2F1B" w:rsidRPr="00D54D7A" w:rsidRDefault="00CD2F1B" w:rsidP="00CD2F1B">
      <w:pPr>
        <w:pStyle w:val="subsection"/>
        <w:rPr>
          <w:szCs w:val="22"/>
        </w:rPr>
      </w:pPr>
      <w:r w:rsidRPr="00D54D7A">
        <w:rPr>
          <w:szCs w:val="22"/>
        </w:rPr>
        <w:tab/>
        <w:t>(2)</w:t>
      </w:r>
      <w:r w:rsidRPr="00D54D7A">
        <w:rPr>
          <w:szCs w:val="22"/>
        </w:rPr>
        <w:tab/>
        <w:t>If the Tribunal decides to treat a complaint as withdrawn under subsection (1), the Tribunal must give notice in writing to:</w:t>
      </w:r>
    </w:p>
    <w:p w14:paraId="57BFC1EB" w14:textId="77777777" w:rsidR="00CD2F1B" w:rsidRPr="00D54D7A" w:rsidRDefault="00CD2F1B" w:rsidP="00CD2F1B">
      <w:pPr>
        <w:pStyle w:val="paragraph"/>
      </w:pPr>
      <w:r w:rsidRPr="00D54D7A">
        <w:tab/>
        <w:t>(a)</w:t>
      </w:r>
      <w:r w:rsidRPr="00D54D7A">
        <w:tab/>
        <w:t>if the Tribunal communicated with the complainant—the complainant; and</w:t>
      </w:r>
    </w:p>
    <w:p w14:paraId="727F2E82" w14:textId="77777777" w:rsidR="00CD2F1B" w:rsidRPr="00D54D7A" w:rsidRDefault="00CD2F1B" w:rsidP="00CD2F1B">
      <w:pPr>
        <w:pStyle w:val="paragraph"/>
      </w:pPr>
      <w:r w:rsidRPr="00D54D7A">
        <w:tab/>
        <w:t>(b)</w:t>
      </w:r>
      <w:r w:rsidRPr="00D54D7A">
        <w:tab/>
        <w:t>the trustee;</w:t>
      </w:r>
    </w:p>
    <w:p w14:paraId="14281EC6" w14:textId="77777777" w:rsidR="00CD2F1B" w:rsidRPr="00D54D7A" w:rsidRDefault="00CD2F1B" w:rsidP="00CD2F1B">
      <w:pPr>
        <w:pStyle w:val="subsection2"/>
      </w:pPr>
      <w:r w:rsidRPr="00D54D7A">
        <w:t>of that decision and the reasons for that decision.</w:t>
      </w:r>
    </w:p>
    <w:p w14:paraId="62315AFC" w14:textId="77777777" w:rsidR="00CD2F1B" w:rsidRPr="00D54D7A" w:rsidRDefault="004E05D9" w:rsidP="00CD2F1B">
      <w:pPr>
        <w:pStyle w:val="subsection"/>
        <w:rPr>
          <w:szCs w:val="22"/>
        </w:rPr>
      </w:pPr>
      <w:r w:rsidRPr="00D54D7A">
        <w:rPr>
          <w:szCs w:val="22"/>
        </w:rPr>
        <w:tab/>
      </w:r>
      <w:r w:rsidR="00CD2F1B" w:rsidRPr="00D54D7A">
        <w:rPr>
          <w:szCs w:val="22"/>
        </w:rPr>
        <w:t>(3)</w:t>
      </w:r>
      <w:r w:rsidR="00CD2F1B" w:rsidRPr="00D54D7A">
        <w:rPr>
          <w:szCs w:val="22"/>
        </w:rPr>
        <w:tab/>
        <w:t>The Tribunal may also decide to treat a complaint as if it had been withdrawn under section</w:t>
      </w:r>
      <w:r w:rsidRPr="00D54D7A">
        <w:rPr>
          <w:szCs w:val="22"/>
        </w:rPr>
        <w:t> </w:t>
      </w:r>
      <w:r w:rsidR="00CD2F1B" w:rsidRPr="00D54D7A">
        <w:rPr>
          <w:szCs w:val="22"/>
        </w:rPr>
        <w:t>21, in the following cases:</w:t>
      </w:r>
    </w:p>
    <w:p w14:paraId="1A7C5336" w14:textId="77777777" w:rsidR="00CD2F1B" w:rsidRPr="00D54D7A" w:rsidRDefault="004E05D9" w:rsidP="00CD2F1B">
      <w:pPr>
        <w:pStyle w:val="paragraph"/>
      </w:pPr>
      <w:r w:rsidRPr="00D54D7A">
        <w:tab/>
      </w:r>
      <w:r w:rsidR="00CD2F1B" w:rsidRPr="00D54D7A">
        <w:t>(a)</w:t>
      </w:r>
      <w:r w:rsidR="00CD2F1B" w:rsidRPr="00D54D7A">
        <w:tab/>
        <w:t>if the complaint has been made to the Tribunal—more than 12 months have elapsed since the trustee has made the decision to which the complaint relates;</w:t>
      </w:r>
    </w:p>
    <w:p w14:paraId="2E90F40B" w14:textId="77777777" w:rsidR="00CD2F1B" w:rsidRPr="00D54D7A" w:rsidRDefault="004E05D9" w:rsidP="00CD2F1B">
      <w:pPr>
        <w:pStyle w:val="paragraph"/>
      </w:pPr>
      <w:r w:rsidRPr="00D54D7A">
        <w:tab/>
      </w:r>
      <w:r w:rsidR="00CD2F1B" w:rsidRPr="00D54D7A">
        <w:t>(b)</w:t>
      </w:r>
      <w:r w:rsidR="00CD2F1B" w:rsidRPr="00D54D7A">
        <w:tab/>
        <w:t>if the complaint has been made to the Tribunal—the Tribunal thinks that the complaint is trivial, vexatious, misconceived or lacking in substance;</w:t>
      </w:r>
    </w:p>
    <w:p w14:paraId="09EF1108" w14:textId="77777777" w:rsidR="00CD2F1B" w:rsidRPr="00D54D7A" w:rsidRDefault="004E05D9" w:rsidP="00CD2F1B">
      <w:pPr>
        <w:pStyle w:val="paragraph"/>
      </w:pPr>
      <w:r w:rsidRPr="00D54D7A">
        <w:tab/>
      </w:r>
      <w:r w:rsidR="00CD2F1B" w:rsidRPr="00D54D7A">
        <w:t>(c)</w:t>
      </w:r>
      <w:r w:rsidR="00CD2F1B" w:rsidRPr="00D54D7A">
        <w:tab/>
        <w:t>if some other remedy has been sought in relation to the subject matter of the complaint—the Tribunal thinks that the subject matter of the complaint has been, or is likely to be, adequately dealt with;</w:t>
      </w:r>
    </w:p>
    <w:p w14:paraId="336D1AE0" w14:textId="77777777" w:rsidR="00CD2F1B" w:rsidRPr="00D54D7A" w:rsidRDefault="004E05D9" w:rsidP="00CD2F1B">
      <w:pPr>
        <w:pStyle w:val="paragraph"/>
      </w:pPr>
      <w:r w:rsidRPr="00D54D7A">
        <w:tab/>
      </w:r>
      <w:r w:rsidR="00CD2F1B" w:rsidRPr="00D54D7A">
        <w:t>(d)</w:t>
      </w:r>
      <w:r w:rsidR="00CD2F1B" w:rsidRPr="00D54D7A">
        <w:tab/>
        <w:t>if the subject matter of the complaint has already been dealt with by the Tribunal or by another statutory authority—the Tribunal thinks that the subject matter of the complaint has been adequately dealt with;</w:t>
      </w:r>
    </w:p>
    <w:p w14:paraId="7BACDB56" w14:textId="77777777" w:rsidR="00CD2F1B" w:rsidRPr="00D54D7A" w:rsidRDefault="004E05D9" w:rsidP="00CD2F1B">
      <w:pPr>
        <w:pStyle w:val="paragraph"/>
      </w:pPr>
      <w:r w:rsidRPr="00D54D7A">
        <w:tab/>
      </w:r>
      <w:r w:rsidR="00CD2F1B" w:rsidRPr="00D54D7A">
        <w:t>(e)</w:t>
      </w:r>
      <w:r w:rsidR="00CD2F1B" w:rsidRPr="00D54D7A">
        <w:tab/>
        <w:t>if the Tribunal thinks that the subject matter of the complaint could be more effectively or conveniently dealt with by another statutory authority.</w:t>
      </w:r>
    </w:p>
    <w:p w14:paraId="31677BE3" w14:textId="77777777" w:rsidR="00CD2F1B" w:rsidRPr="00D54D7A" w:rsidRDefault="004E05D9" w:rsidP="00CD2F1B">
      <w:pPr>
        <w:pStyle w:val="subsection"/>
        <w:rPr>
          <w:szCs w:val="22"/>
        </w:rPr>
      </w:pPr>
      <w:r w:rsidRPr="00D54D7A">
        <w:rPr>
          <w:szCs w:val="22"/>
        </w:rPr>
        <w:lastRenderedPageBreak/>
        <w:tab/>
      </w:r>
      <w:r w:rsidR="00CD2F1B" w:rsidRPr="00D54D7A">
        <w:rPr>
          <w:szCs w:val="22"/>
        </w:rPr>
        <w:t>(4)</w:t>
      </w:r>
      <w:r w:rsidR="00CD2F1B" w:rsidRPr="00D54D7A">
        <w:rPr>
          <w:szCs w:val="22"/>
        </w:rPr>
        <w:tab/>
        <w:t>If the Tribunal decides to treat a complaint as withdrawn under subsection</w:t>
      </w:r>
      <w:r w:rsidRPr="00D54D7A">
        <w:rPr>
          <w:szCs w:val="22"/>
        </w:rPr>
        <w:t> </w:t>
      </w:r>
      <w:r w:rsidR="00CD2F1B" w:rsidRPr="00D54D7A">
        <w:rPr>
          <w:szCs w:val="22"/>
        </w:rPr>
        <w:t>(3), the Tribunal must give notice in writing to the complainant and the trustee of that decision and the reasons for that decision.</w:t>
      </w:r>
    </w:p>
    <w:p w14:paraId="6A0880DD" w14:textId="77777777" w:rsidR="00953A09" w:rsidRPr="00D54D7A" w:rsidRDefault="004E05D9" w:rsidP="00953A09">
      <w:pPr>
        <w:pStyle w:val="ActHead5"/>
      </w:pPr>
      <w:bookmarkStart w:id="29" w:name="_Toc193093386"/>
      <w:r w:rsidRPr="00D54D7A">
        <w:rPr>
          <w:rStyle w:val="CharSectno"/>
        </w:rPr>
        <w:t>23</w:t>
      </w:r>
      <w:r w:rsidR="00953A09" w:rsidRPr="00D54D7A">
        <w:t xml:space="preserve">  </w:t>
      </w:r>
      <w:r w:rsidRPr="00D54D7A">
        <w:t>Right to representation in relation to a complaint</w:t>
      </w:r>
      <w:bookmarkEnd w:id="29"/>
    </w:p>
    <w:p w14:paraId="63449079" w14:textId="77777777" w:rsidR="004E05D9" w:rsidRPr="00D54D7A" w:rsidRDefault="004E05D9" w:rsidP="004E05D9">
      <w:pPr>
        <w:pStyle w:val="subsection"/>
        <w:rPr>
          <w:szCs w:val="22"/>
        </w:rPr>
      </w:pPr>
      <w:r w:rsidRPr="00D54D7A">
        <w:rPr>
          <w:szCs w:val="22"/>
        </w:rPr>
        <w:tab/>
        <w:t>(1)</w:t>
      </w:r>
      <w:r w:rsidRPr="00D54D7A">
        <w:rPr>
          <w:szCs w:val="22"/>
        </w:rPr>
        <w:tab/>
        <w:t>Subject to subsection (2), a party in relation to a complaint:</w:t>
      </w:r>
    </w:p>
    <w:p w14:paraId="58676B44" w14:textId="77777777" w:rsidR="004E05D9" w:rsidRPr="00D54D7A" w:rsidRDefault="004E05D9" w:rsidP="004E05D9">
      <w:pPr>
        <w:pStyle w:val="paragraph"/>
      </w:pPr>
      <w:r w:rsidRPr="00D54D7A">
        <w:tab/>
        <w:t>(a)</w:t>
      </w:r>
      <w:r w:rsidRPr="00D54D7A">
        <w:tab/>
        <w:t>if he or she has a disability—may be represented by an agent; and</w:t>
      </w:r>
    </w:p>
    <w:p w14:paraId="128AEC78" w14:textId="77777777" w:rsidR="004E05D9" w:rsidRPr="00D54D7A" w:rsidRDefault="004E05D9" w:rsidP="004E05D9">
      <w:pPr>
        <w:pStyle w:val="paragraph"/>
      </w:pPr>
      <w:r w:rsidRPr="00D54D7A">
        <w:tab/>
        <w:t>(b)</w:t>
      </w:r>
      <w:r w:rsidRPr="00D54D7A">
        <w:tab/>
        <w:t>if the party is a body corporate or unincorporate—may be represented by a responsible officer or an agent of the body; and</w:t>
      </w:r>
    </w:p>
    <w:p w14:paraId="769E661F" w14:textId="77777777" w:rsidR="004E05D9" w:rsidRPr="00D54D7A" w:rsidRDefault="004E05D9" w:rsidP="004E05D9">
      <w:pPr>
        <w:pStyle w:val="paragraph"/>
      </w:pPr>
      <w:r w:rsidRPr="00D54D7A">
        <w:tab/>
        <w:t>(c)</w:t>
      </w:r>
      <w:r w:rsidRPr="00D54D7A">
        <w:tab/>
        <w:t>in any other case—must act on his or her own behalf.</w:t>
      </w:r>
    </w:p>
    <w:p w14:paraId="35C0ABBF" w14:textId="77777777" w:rsidR="004E05D9" w:rsidRPr="00D54D7A" w:rsidRDefault="004E05D9" w:rsidP="004E05D9">
      <w:pPr>
        <w:pStyle w:val="subsection"/>
        <w:rPr>
          <w:szCs w:val="22"/>
        </w:rPr>
      </w:pPr>
      <w:r w:rsidRPr="00D54D7A">
        <w:rPr>
          <w:szCs w:val="22"/>
        </w:rPr>
        <w:tab/>
        <w:t>(2)</w:t>
      </w:r>
      <w:r w:rsidRPr="00D54D7A">
        <w:rPr>
          <w:szCs w:val="22"/>
        </w:rPr>
        <w:tab/>
        <w:t>The Tribunal may allow a party to a complaint to be represented by an agent if the Tribunal considers it necessary in all the circumstances.</w:t>
      </w:r>
    </w:p>
    <w:p w14:paraId="3B899B39" w14:textId="77777777" w:rsidR="00953A09" w:rsidRPr="00D54D7A" w:rsidRDefault="004E05D9" w:rsidP="00953A09">
      <w:pPr>
        <w:pStyle w:val="ActHead5"/>
      </w:pPr>
      <w:bookmarkStart w:id="30" w:name="_Toc193093387"/>
      <w:r w:rsidRPr="00D54D7A">
        <w:rPr>
          <w:rStyle w:val="CharSectno"/>
        </w:rPr>
        <w:t>24</w:t>
      </w:r>
      <w:r w:rsidR="00953A09" w:rsidRPr="00D54D7A">
        <w:t xml:space="preserve">  </w:t>
      </w:r>
      <w:r w:rsidRPr="00D54D7A">
        <w:t>Lodging of material documents with Tribunal</w:t>
      </w:r>
      <w:bookmarkEnd w:id="30"/>
    </w:p>
    <w:p w14:paraId="2914B592" w14:textId="77777777" w:rsidR="004E05D9" w:rsidRPr="00D54D7A" w:rsidRDefault="004E05D9" w:rsidP="004E05D9">
      <w:pPr>
        <w:pStyle w:val="subsection"/>
        <w:rPr>
          <w:szCs w:val="22"/>
        </w:rPr>
      </w:pPr>
      <w:r w:rsidRPr="00D54D7A">
        <w:rPr>
          <w:szCs w:val="22"/>
        </w:rPr>
        <w:tab/>
        <w:t>(1)</w:t>
      </w:r>
      <w:r w:rsidRPr="00D54D7A">
        <w:rPr>
          <w:szCs w:val="22"/>
        </w:rPr>
        <w:tab/>
        <w:t>Subject to subsection (2), a trustee who has been given a notice under section 17 must, within 28 days after receiving the notice or such longer period as the Tribunal allows, lodge with the Tribunal a copy of all documents or parts of documents that are in the trustee's possession or under the control of the trustee and are considered by the trustee to be relevant to the complaint.</w:t>
      </w:r>
    </w:p>
    <w:p w14:paraId="1A86700B" w14:textId="77777777" w:rsidR="004E05D9" w:rsidRPr="00D54D7A" w:rsidRDefault="004E05D9" w:rsidP="004E05D9">
      <w:pPr>
        <w:pStyle w:val="subsection"/>
        <w:rPr>
          <w:szCs w:val="22"/>
        </w:rPr>
      </w:pPr>
      <w:r w:rsidRPr="00D54D7A">
        <w:rPr>
          <w:szCs w:val="22"/>
        </w:rPr>
        <w:tab/>
        <w:t>(2)</w:t>
      </w:r>
      <w:r w:rsidRPr="00D54D7A">
        <w:rPr>
          <w:szCs w:val="22"/>
        </w:rPr>
        <w:tab/>
        <w:t>The Tribunal may, on a request being made by the trustee, allow the trustee to lodge a summary of all documents or relevant parts of documents referred to in subsection (1) within a period specified by the Tribunal.</w:t>
      </w:r>
    </w:p>
    <w:p w14:paraId="32850CD8" w14:textId="77777777" w:rsidR="004E05D9" w:rsidRPr="00D54D7A" w:rsidRDefault="004E05D9" w:rsidP="004E05D9">
      <w:pPr>
        <w:pStyle w:val="subsection"/>
        <w:rPr>
          <w:szCs w:val="22"/>
        </w:rPr>
      </w:pPr>
      <w:r w:rsidRPr="00D54D7A">
        <w:rPr>
          <w:szCs w:val="22"/>
        </w:rPr>
        <w:tab/>
        <w:t>(3)</w:t>
      </w:r>
      <w:r w:rsidRPr="00D54D7A">
        <w:rPr>
          <w:szCs w:val="22"/>
        </w:rPr>
        <w:tab/>
        <w:t>A request under subsection (2) must be made within 28 days of the trustee receiving the notice or such longer period as the Tribunal allows under subsection (1).</w:t>
      </w:r>
    </w:p>
    <w:p w14:paraId="354A92CF" w14:textId="77777777" w:rsidR="004E05D9" w:rsidRPr="00D54D7A" w:rsidRDefault="004E05D9" w:rsidP="004E05D9">
      <w:pPr>
        <w:pStyle w:val="subsection"/>
        <w:rPr>
          <w:szCs w:val="22"/>
        </w:rPr>
      </w:pPr>
      <w:r w:rsidRPr="00D54D7A">
        <w:rPr>
          <w:szCs w:val="22"/>
        </w:rPr>
        <w:tab/>
        <w:t>(4)</w:t>
      </w:r>
      <w:r w:rsidRPr="00D54D7A">
        <w:rPr>
          <w:szCs w:val="22"/>
        </w:rPr>
        <w:tab/>
        <w:t>The trustee must not intentionally or recklessly refuse or fail to comply with subsection (1) or (2).</w:t>
      </w:r>
    </w:p>
    <w:p w14:paraId="08EEEEF6" w14:textId="77777777" w:rsidR="004E05D9" w:rsidRPr="00D54D7A" w:rsidRDefault="004E05D9" w:rsidP="004E05D9">
      <w:pPr>
        <w:pStyle w:val="subsection"/>
        <w:rPr>
          <w:szCs w:val="22"/>
        </w:rPr>
      </w:pPr>
      <w:r w:rsidRPr="00D54D7A">
        <w:rPr>
          <w:szCs w:val="22"/>
        </w:rPr>
        <w:lastRenderedPageBreak/>
        <w:tab/>
      </w:r>
      <w:r w:rsidRPr="00D54D7A">
        <w:rPr>
          <w:szCs w:val="22"/>
        </w:rPr>
        <w:tab/>
        <w:t>Penalty: 30 penalty units.</w:t>
      </w:r>
    </w:p>
    <w:p w14:paraId="51520C16" w14:textId="77777777" w:rsidR="00953A09" w:rsidRPr="00D54D7A" w:rsidRDefault="004E05D9" w:rsidP="00953A09">
      <w:pPr>
        <w:pStyle w:val="ActHead5"/>
      </w:pPr>
      <w:bookmarkStart w:id="31" w:name="_Toc193093388"/>
      <w:r w:rsidRPr="00D54D7A">
        <w:rPr>
          <w:rStyle w:val="CharSectno"/>
        </w:rPr>
        <w:t>25</w:t>
      </w:r>
      <w:r w:rsidR="00953A09" w:rsidRPr="00D54D7A">
        <w:t xml:space="preserve">  </w:t>
      </w:r>
      <w:r w:rsidRPr="00D54D7A">
        <w:t>Power to obtain information and documents</w:t>
      </w:r>
      <w:bookmarkEnd w:id="31"/>
    </w:p>
    <w:p w14:paraId="53A69516" w14:textId="77777777" w:rsidR="004E05D9" w:rsidRPr="00D54D7A" w:rsidRDefault="004E05D9" w:rsidP="004E05D9">
      <w:pPr>
        <w:pStyle w:val="subsection"/>
        <w:rPr>
          <w:szCs w:val="22"/>
        </w:rPr>
      </w:pPr>
      <w:r w:rsidRPr="00D54D7A">
        <w:rPr>
          <w:szCs w:val="22"/>
        </w:rPr>
        <w:tab/>
        <w:t>(1)</w:t>
      </w:r>
      <w:r w:rsidRPr="00D54D7A">
        <w:rPr>
          <w:szCs w:val="22"/>
        </w:rPr>
        <w:tab/>
        <w:t>The Tribunal may, by written notice to the trustee signed by the Tribunal Chairperson, require the trustee at such place, and within such period or on such date and at such time, as are stated in the notice to produce to the Tribunal the original documents from which the copies or summaries referred to in section 24 were made.</w:t>
      </w:r>
    </w:p>
    <w:p w14:paraId="38B258D1" w14:textId="77777777" w:rsidR="004E05D9" w:rsidRPr="00D54D7A" w:rsidRDefault="004E05D9" w:rsidP="004E05D9">
      <w:pPr>
        <w:pStyle w:val="subsection"/>
        <w:rPr>
          <w:szCs w:val="22"/>
        </w:rPr>
      </w:pPr>
      <w:r w:rsidRPr="00D54D7A">
        <w:rPr>
          <w:szCs w:val="22"/>
        </w:rPr>
        <w:tab/>
        <w:t>(2)</w:t>
      </w:r>
      <w:r w:rsidRPr="00D54D7A">
        <w:rPr>
          <w:szCs w:val="22"/>
        </w:rPr>
        <w:tab/>
        <w:t>If the Tribunal has reason to believe that the trustee is capable of giving information or producing additional documents relevant to a complaint made under this Act, the Tribunal may, by written notice to the trustee signed by the Tribunal Chairperson, require the trustee at such place, and within such period or on such date and at such time, as are stated in the notice:</w:t>
      </w:r>
    </w:p>
    <w:p w14:paraId="2D060C04" w14:textId="77777777" w:rsidR="004E05D9" w:rsidRPr="00D54D7A" w:rsidRDefault="004E05D9" w:rsidP="004E05D9">
      <w:pPr>
        <w:pStyle w:val="paragraph"/>
      </w:pPr>
      <w:r w:rsidRPr="00D54D7A">
        <w:tab/>
        <w:t>(a)</w:t>
      </w:r>
      <w:r w:rsidRPr="00D54D7A">
        <w:tab/>
        <w:t>to give to the Tribunal, by writing signed by the trustee or, if the trustee is a constitutional corporation, by an officer of the constitutional corporation, any such information; or</w:t>
      </w:r>
    </w:p>
    <w:p w14:paraId="5C07B0DF" w14:textId="77777777" w:rsidR="004E05D9" w:rsidRPr="00D54D7A" w:rsidRDefault="004E05D9" w:rsidP="004E05D9">
      <w:pPr>
        <w:pStyle w:val="paragraph"/>
      </w:pPr>
      <w:r w:rsidRPr="00D54D7A">
        <w:tab/>
        <w:t>(b)</w:t>
      </w:r>
      <w:r w:rsidRPr="00D54D7A">
        <w:tab/>
        <w:t>to produce to the Tribunal such documents or copies of such documents as are stated in the notice.</w:t>
      </w:r>
    </w:p>
    <w:p w14:paraId="2E19366D" w14:textId="77777777" w:rsidR="004E05D9" w:rsidRPr="00D54D7A" w:rsidRDefault="004E05D9" w:rsidP="004E05D9">
      <w:pPr>
        <w:pStyle w:val="subsection"/>
        <w:rPr>
          <w:szCs w:val="22"/>
        </w:rPr>
      </w:pPr>
      <w:r w:rsidRPr="00D54D7A">
        <w:rPr>
          <w:szCs w:val="22"/>
        </w:rPr>
        <w:tab/>
        <w:t>(3)</w:t>
      </w:r>
      <w:r w:rsidRPr="00D54D7A">
        <w:rPr>
          <w:szCs w:val="22"/>
        </w:rPr>
        <w:tab/>
        <w:t>If the Tribunal has reason to believe that a person (other than the trustee) is capable of giving information or producing documents relevant to a complaint made under this Act, the Tribunal may, by written notice to the person signed by the Tribunal Chairperson, require the person, at such place, and within such period or on such date and at such time, as are stated in the notice:</w:t>
      </w:r>
    </w:p>
    <w:p w14:paraId="1849BE27" w14:textId="77777777" w:rsidR="004E05D9" w:rsidRPr="00D54D7A" w:rsidRDefault="004E05D9" w:rsidP="004E05D9">
      <w:pPr>
        <w:pStyle w:val="paragraph"/>
      </w:pPr>
      <w:r w:rsidRPr="00D54D7A">
        <w:tab/>
        <w:t>(a)</w:t>
      </w:r>
      <w:r w:rsidRPr="00D54D7A">
        <w:tab/>
        <w:t>to give to the Tribunal, by writing signed by the person or, in the case of a body corporate, by an officer of the body corporate, any such information; or</w:t>
      </w:r>
    </w:p>
    <w:p w14:paraId="6010ADBD" w14:textId="77777777" w:rsidR="004E05D9" w:rsidRPr="00D54D7A" w:rsidRDefault="004E05D9" w:rsidP="004E05D9">
      <w:pPr>
        <w:pStyle w:val="paragraph"/>
      </w:pPr>
      <w:r w:rsidRPr="00D54D7A">
        <w:tab/>
        <w:t>(b)</w:t>
      </w:r>
      <w:r w:rsidRPr="00D54D7A">
        <w:tab/>
        <w:t>to produce to the Tribunal such documents or copies of such documents as are stated in the notice.</w:t>
      </w:r>
    </w:p>
    <w:p w14:paraId="7AE6281D" w14:textId="77777777" w:rsidR="004E05D9" w:rsidRPr="00D54D7A" w:rsidRDefault="004E05D9" w:rsidP="004E05D9">
      <w:pPr>
        <w:pStyle w:val="subsection"/>
        <w:rPr>
          <w:szCs w:val="22"/>
        </w:rPr>
      </w:pPr>
      <w:r w:rsidRPr="00D54D7A">
        <w:rPr>
          <w:szCs w:val="22"/>
        </w:rPr>
        <w:tab/>
        <w:t>(4)</w:t>
      </w:r>
      <w:r w:rsidRPr="00D54D7A">
        <w:rPr>
          <w:szCs w:val="22"/>
        </w:rPr>
        <w:tab/>
        <w:t>If documents (whether originals or copies) are so produced the Tribunal:</w:t>
      </w:r>
    </w:p>
    <w:p w14:paraId="6A9DD56C" w14:textId="77777777" w:rsidR="004E05D9" w:rsidRPr="00D54D7A" w:rsidRDefault="004E05D9" w:rsidP="004E05D9">
      <w:pPr>
        <w:pStyle w:val="paragraph"/>
      </w:pPr>
      <w:r w:rsidRPr="00D54D7A">
        <w:tab/>
        <w:t>(a)</w:t>
      </w:r>
      <w:r w:rsidRPr="00D54D7A">
        <w:tab/>
        <w:t>may take possession of, and may make copies of, or take extracts from, the documents; and</w:t>
      </w:r>
    </w:p>
    <w:p w14:paraId="441177DC" w14:textId="77777777" w:rsidR="004E05D9" w:rsidRPr="00D54D7A" w:rsidRDefault="004E05D9" w:rsidP="004E05D9">
      <w:pPr>
        <w:pStyle w:val="paragraph"/>
      </w:pPr>
      <w:r w:rsidRPr="00D54D7A">
        <w:lastRenderedPageBreak/>
        <w:tab/>
        <w:t>(b)</w:t>
      </w:r>
      <w:r w:rsidRPr="00D54D7A">
        <w:tab/>
        <w:t>may keep the documents for as long as is necessary for the purpose of dealing with the complaint; and</w:t>
      </w:r>
    </w:p>
    <w:p w14:paraId="6D3014C7" w14:textId="77777777" w:rsidR="004E05D9" w:rsidRPr="00D54D7A" w:rsidRDefault="004E05D9" w:rsidP="004E05D9">
      <w:pPr>
        <w:pStyle w:val="paragraph"/>
      </w:pPr>
      <w:r w:rsidRPr="00D54D7A">
        <w:tab/>
        <w:t>(c)</w:t>
      </w:r>
      <w:r w:rsidRPr="00D54D7A">
        <w:tab/>
        <w:t>while it is keeping the documents the Tribunal must permit a person who would be entitled to inspect any one or more of them if they were not in the possession of the Tribunal to inspect at all reasonable times such of the documents as that person would be so entitled to inspect.</w:t>
      </w:r>
    </w:p>
    <w:p w14:paraId="6899F8AC" w14:textId="77777777" w:rsidR="004E05D9" w:rsidRPr="00D54D7A" w:rsidRDefault="004E05D9" w:rsidP="004E05D9">
      <w:pPr>
        <w:pStyle w:val="subsection"/>
        <w:rPr>
          <w:szCs w:val="22"/>
        </w:rPr>
      </w:pPr>
      <w:r w:rsidRPr="00D54D7A">
        <w:rPr>
          <w:szCs w:val="22"/>
        </w:rPr>
        <w:tab/>
        <w:t>(5)</w:t>
      </w:r>
      <w:r w:rsidRPr="00D54D7A">
        <w:rPr>
          <w:szCs w:val="22"/>
        </w:rPr>
        <w:tab/>
        <w:t>A person must not, without reasonable excuse, refuse or fail to comply with a requirement made by the Tribunal under subsection (1), (2) or (3).</w:t>
      </w:r>
    </w:p>
    <w:p w14:paraId="75E5CB5A" w14:textId="77777777" w:rsidR="004E05D9" w:rsidRPr="00D54D7A" w:rsidRDefault="004E05D9" w:rsidP="004E05D9">
      <w:pPr>
        <w:pStyle w:val="subsection"/>
        <w:rPr>
          <w:szCs w:val="22"/>
        </w:rPr>
      </w:pPr>
      <w:r w:rsidRPr="00D54D7A">
        <w:rPr>
          <w:szCs w:val="22"/>
        </w:rPr>
        <w:tab/>
      </w:r>
      <w:r w:rsidRPr="00D54D7A">
        <w:rPr>
          <w:szCs w:val="22"/>
        </w:rPr>
        <w:tab/>
        <w:t>Penalty: 30 penalty units.</w:t>
      </w:r>
    </w:p>
    <w:p w14:paraId="0BB738FB" w14:textId="77777777" w:rsidR="00953A09" w:rsidRPr="00D54D7A" w:rsidRDefault="004E05D9" w:rsidP="00953A09">
      <w:pPr>
        <w:pStyle w:val="ActHead5"/>
      </w:pPr>
      <w:bookmarkStart w:id="32" w:name="_Toc193093389"/>
      <w:r w:rsidRPr="00D54D7A">
        <w:rPr>
          <w:rStyle w:val="CharSectno"/>
        </w:rPr>
        <w:t>26</w:t>
      </w:r>
      <w:r w:rsidR="00953A09" w:rsidRPr="00D54D7A">
        <w:t xml:space="preserve">  </w:t>
      </w:r>
      <w:r w:rsidRPr="00D54D7A">
        <w:t>Operation and implementation of a decision that is subject to a complaint</w:t>
      </w:r>
      <w:bookmarkEnd w:id="32"/>
    </w:p>
    <w:p w14:paraId="0F119D46" w14:textId="77777777" w:rsidR="004E05D9" w:rsidRPr="00D54D7A" w:rsidRDefault="004E05D9" w:rsidP="004E05D9">
      <w:pPr>
        <w:pStyle w:val="subsection"/>
        <w:rPr>
          <w:szCs w:val="22"/>
        </w:rPr>
      </w:pPr>
      <w:r w:rsidRPr="00D54D7A">
        <w:rPr>
          <w:szCs w:val="22"/>
        </w:rPr>
        <w:tab/>
        <w:t>(1)</w:t>
      </w:r>
      <w:r w:rsidRPr="00D54D7A">
        <w:rPr>
          <w:szCs w:val="22"/>
        </w:rPr>
        <w:tab/>
        <w:t>Subject to this section, making a complaint to the Tribunal does not affect the operation of the decision to which the complaint relates or prevent the taking of action to implement the decision.</w:t>
      </w:r>
    </w:p>
    <w:p w14:paraId="31CB40BA" w14:textId="77777777" w:rsidR="004E05D9" w:rsidRPr="00D54D7A" w:rsidRDefault="004E05D9" w:rsidP="004E05D9">
      <w:pPr>
        <w:pStyle w:val="subsection"/>
        <w:rPr>
          <w:szCs w:val="22"/>
        </w:rPr>
      </w:pPr>
      <w:r w:rsidRPr="00D54D7A">
        <w:rPr>
          <w:szCs w:val="22"/>
        </w:rPr>
        <w:tab/>
        <w:t>(2)</w:t>
      </w:r>
      <w:r w:rsidRPr="00D54D7A">
        <w:rPr>
          <w:szCs w:val="22"/>
        </w:rPr>
        <w:tab/>
        <w:t>The Tribunal may, on a request being made by a complainant, if the Tribunal thinks that it is desirable to do so after taking into account the interest of any persons who may be affected by the request, make such order or orders staying or otherwise affecting the operation or implementation of the whole or part of the decision to which the complaint relates.</w:t>
      </w:r>
    </w:p>
    <w:p w14:paraId="5D7EDF2F" w14:textId="5AD3AB7B" w:rsidR="004E05D9" w:rsidRPr="00D54D7A" w:rsidRDefault="004E05D9" w:rsidP="004E05D9">
      <w:pPr>
        <w:pStyle w:val="subsection"/>
        <w:rPr>
          <w:szCs w:val="22"/>
        </w:rPr>
      </w:pPr>
      <w:r w:rsidRPr="00D54D7A">
        <w:rPr>
          <w:szCs w:val="22"/>
        </w:rPr>
        <w:tab/>
        <w:t>(3)</w:t>
      </w:r>
      <w:r w:rsidRPr="00D54D7A">
        <w:rPr>
          <w:szCs w:val="22"/>
        </w:rPr>
        <w:tab/>
        <w:t>If an order is in force under subsection (2) (including an order that has previously been varied on one or more occasions under this subsection), the Tribunal may, on a request being made by a party to the complaint make an order varying or revoking the first</w:t>
      </w:r>
      <w:r w:rsidR="00D54D7A">
        <w:rPr>
          <w:szCs w:val="22"/>
        </w:rPr>
        <w:noBreakHyphen/>
      </w:r>
      <w:r w:rsidRPr="00D54D7A">
        <w:rPr>
          <w:szCs w:val="22"/>
        </w:rPr>
        <w:t>mentioned order.</w:t>
      </w:r>
    </w:p>
    <w:p w14:paraId="6744F014" w14:textId="77777777" w:rsidR="004E05D9" w:rsidRPr="00D54D7A" w:rsidRDefault="004E05D9" w:rsidP="004E05D9">
      <w:pPr>
        <w:pStyle w:val="subsection"/>
        <w:rPr>
          <w:szCs w:val="22"/>
        </w:rPr>
      </w:pPr>
      <w:r w:rsidRPr="00D54D7A">
        <w:rPr>
          <w:szCs w:val="22"/>
        </w:rPr>
        <w:tab/>
        <w:t>(4)</w:t>
      </w:r>
      <w:r w:rsidRPr="00D54D7A">
        <w:rPr>
          <w:szCs w:val="22"/>
        </w:rPr>
        <w:tab/>
        <w:t>The Tribunal must not:</w:t>
      </w:r>
    </w:p>
    <w:p w14:paraId="5ABB1F95" w14:textId="77777777" w:rsidR="004E05D9" w:rsidRPr="00D54D7A" w:rsidRDefault="004E05D9" w:rsidP="004E05D9">
      <w:pPr>
        <w:pStyle w:val="paragraph"/>
      </w:pPr>
      <w:r w:rsidRPr="00D54D7A">
        <w:tab/>
        <w:t>(a)</w:t>
      </w:r>
      <w:r w:rsidRPr="00D54D7A">
        <w:tab/>
        <w:t>make an order under subsection (2) unless the trustee has been given a reasonable opportunity to make a submission to the Tribunal in relation to the matter; or</w:t>
      </w:r>
    </w:p>
    <w:p w14:paraId="57B77BAE" w14:textId="77777777" w:rsidR="004E05D9" w:rsidRPr="00D54D7A" w:rsidRDefault="004E05D9" w:rsidP="004E05D9">
      <w:pPr>
        <w:pStyle w:val="paragraph"/>
      </w:pPr>
      <w:r w:rsidRPr="00D54D7A">
        <w:lastRenderedPageBreak/>
        <w:tab/>
        <w:t>(b)</w:t>
      </w:r>
      <w:r w:rsidRPr="00D54D7A">
        <w:tab/>
        <w:t>make an order varying or revoking an order in force under subsection (2) (including an order that has previously been varied on one or more occasions under subsection (3)) unless:</w:t>
      </w:r>
    </w:p>
    <w:p w14:paraId="3510B946" w14:textId="77777777" w:rsidR="004E05D9" w:rsidRPr="00D54D7A" w:rsidRDefault="004E05D9" w:rsidP="004E05D9">
      <w:pPr>
        <w:pStyle w:val="paragraphsub"/>
      </w:pPr>
      <w:r w:rsidRPr="00D54D7A">
        <w:tab/>
        <w:t>(i)</w:t>
      </w:r>
      <w:r w:rsidRPr="00D54D7A">
        <w:tab/>
        <w:t>the complainant; and</w:t>
      </w:r>
    </w:p>
    <w:p w14:paraId="5DA07DF5" w14:textId="77777777" w:rsidR="004E05D9" w:rsidRPr="00D54D7A" w:rsidRDefault="004E05D9" w:rsidP="004E05D9">
      <w:pPr>
        <w:pStyle w:val="paragraphsub"/>
      </w:pPr>
      <w:r w:rsidRPr="00D54D7A">
        <w:tab/>
        <w:t>(ii)</w:t>
      </w:r>
      <w:r w:rsidRPr="00D54D7A">
        <w:tab/>
        <w:t>the trustee; and</w:t>
      </w:r>
    </w:p>
    <w:p w14:paraId="710CFD70" w14:textId="47DFEBD9" w:rsidR="004E05D9" w:rsidRPr="00D54D7A" w:rsidRDefault="004E05D9" w:rsidP="004E05D9">
      <w:pPr>
        <w:pStyle w:val="paragraphsub"/>
      </w:pPr>
      <w:r w:rsidRPr="00D54D7A">
        <w:tab/>
        <w:t>(iii)</w:t>
      </w:r>
      <w:r w:rsidRPr="00D54D7A">
        <w:tab/>
        <w:t>if the order under subsection (2) has previously been varied by an order or orders under subsection (3)—the person or persons who requested the making of the last</w:t>
      </w:r>
      <w:r w:rsidR="00D54D7A">
        <w:noBreakHyphen/>
      </w:r>
      <w:r w:rsidRPr="00D54D7A">
        <w:t>mentioned order or orders;</w:t>
      </w:r>
    </w:p>
    <w:p w14:paraId="1A639EF0" w14:textId="77777777" w:rsidR="004E05D9" w:rsidRPr="00D54D7A" w:rsidRDefault="00DA372B" w:rsidP="00DA372B">
      <w:pPr>
        <w:pStyle w:val="paragraph"/>
      </w:pPr>
      <w:r w:rsidRPr="00D54D7A">
        <w:tab/>
      </w:r>
      <w:r w:rsidRPr="00D54D7A">
        <w:tab/>
      </w:r>
      <w:r w:rsidR="004E05D9" w:rsidRPr="00D54D7A">
        <w:t>have been given a reasonable opportunity to make submissions to the Tribunal in relation to the matter.</w:t>
      </w:r>
    </w:p>
    <w:p w14:paraId="7AD50A5E" w14:textId="77777777" w:rsidR="004E05D9" w:rsidRPr="00D54D7A" w:rsidRDefault="004E05D9" w:rsidP="004E05D9">
      <w:pPr>
        <w:pStyle w:val="subsection"/>
        <w:rPr>
          <w:szCs w:val="22"/>
        </w:rPr>
      </w:pPr>
      <w:r w:rsidRPr="00D54D7A">
        <w:rPr>
          <w:szCs w:val="22"/>
        </w:rPr>
        <w:tab/>
        <w:t>(5)</w:t>
      </w:r>
      <w:r w:rsidRPr="00D54D7A">
        <w:rPr>
          <w:szCs w:val="22"/>
        </w:rPr>
        <w:tab/>
        <w:t>An order that is in force under subsection (2) (including an order that has previously been varied on one or more occasions under subsection (3)):</w:t>
      </w:r>
    </w:p>
    <w:p w14:paraId="59FBA64B" w14:textId="77777777" w:rsidR="004E05D9" w:rsidRPr="00D54D7A" w:rsidRDefault="004E05D9" w:rsidP="004E05D9">
      <w:pPr>
        <w:pStyle w:val="paragraph"/>
      </w:pPr>
      <w:r w:rsidRPr="00D54D7A">
        <w:tab/>
        <w:t>(a)</w:t>
      </w:r>
      <w:r w:rsidRPr="00D54D7A">
        <w:tab/>
        <w:t>is subject to such conditions as are specified in the order; and</w:t>
      </w:r>
    </w:p>
    <w:p w14:paraId="262765B0" w14:textId="77777777" w:rsidR="004E05D9" w:rsidRPr="00D54D7A" w:rsidRDefault="004E05D9" w:rsidP="004E05D9">
      <w:pPr>
        <w:pStyle w:val="paragraph"/>
      </w:pPr>
      <w:r w:rsidRPr="00D54D7A">
        <w:tab/>
        <w:t>(b)</w:t>
      </w:r>
      <w:r w:rsidRPr="00D54D7A">
        <w:tab/>
        <w:t>has effect until:</w:t>
      </w:r>
    </w:p>
    <w:p w14:paraId="5074CDA1" w14:textId="77777777" w:rsidR="004E05D9" w:rsidRPr="00D54D7A" w:rsidRDefault="004E05D9" w:rsidP="004E05D9">
      <w:pPr>
        <w:pStyle w:val="paragraphsub"/>
      </w:pPr>
      <w:r w:rsidRPr="00D54D7A">
        <w:tab/>
        <w:t>(i)</w:t>
      </w:r>
      <w:r w:rsidRPr="00D54D7A">
        <w:tab/>
        <w:t>if a period for the operation of the order is specified in the order—the end of that period or, if the complaint is determined by the Tribunal before the end of that period, the determination of the Tribunal in relation to the complaint comes into operation; or</w:t>
      </w:r>
    </w:p>
    <w:p w14:paraId="2C017846" w14:textId="77777777" w:rsidR="004E05D9" w:rsidRPr="00D54D7A" w:rsidRDefault="004E05D9" w:rsidP="004E05D9">
      <w:pPr>
        <w:pStyle w:val="paragraphsub"/>
      </w:pPr>
      <w:r w:rsidRPr="00D54D7A">
        <w:tab/>
        <w:t>(ii)</w:t>
      </w:r>
      <w:r w:rsidRPr="00D54D7A">
        <w:tab/>
        <w:t>if no period is so specified—the determination of the Tribunal in relation to the complaint comes into operation.</w:t>
      </w:r>
    </w:p>
    <w:p w14:paraId="4F6FE6A7" w14:textId="77777777" w:rsidR="004E05D9" w:rsidRPr="00D54D7A" w:rsidRDefault="004E05D9" w:rsidP="004E05D9">
      <w:pPr>
        <w:pStyle w:val="ActHead2"/>
        <w:pageBreakBefore/>
      </w:pPr>
      <w:bookmarkStart w:id="33" w:name="_Toc193093390"/>
      <w:r w:rsidRPr="00D54D7A">
        <w:rPr>
          <w:rStyle w:val="CharPartNo"/>
        </w:rPr>
        <w:lastRenderedPageBreak/>
        <w:t>Part 5</w:t>
      </w:r>
      <w:r w:rsidRPr="00D54D7A">
        <w:t>—</w:t>
      </w:r>
      <w:r w:rsidRPr="00D54D7A">
        <w:rPr>
          <w:rStyle w:val="CharPartText"/>
        </w:rPr>
        <w:t>Conciliation of complaints</w:t>
      </w:r>
      <w:bookmarkEnd w:id="33"/>
    </w:p>
    <w:p w14:paraId="652EEA01" w14:textId="77777777" w:rsidR="00D54D7A" w:rsidRPr="00D63B1F" w:rsidRDefault="00D54D7A" w:rsidP="00D54D7A">
      <w:pPr>
        <w:pStyle w:val="Header"/>
        <w:tabs>
          <w:tab w:val="clear" w:pos="4150"/>
          <w:tab w:val="clear" w:pos="8307"/>
        </w:tabs>
      </w:pPr>
      <w:r w:rsidRPr="00043E9C">
        <w:rPr>
          <w:rStyle w:val="CharDivNo"/>
        </w:rPr>
        <w:t xml:space="preserve"> </w:t>
      </w:r>
      <w:r w:rsidRPr="00043E9C">
        <w:rPr>
          <w:rStyle w:val="CharDivText"/>
        </w:rPr>
        <w:t xml:space="preserve"> </w:t>
      </w:r>
    </w:p>
    <w:p w14:paraId="12F06A9D" w14:textId="77777777" w:rsidR="00953A09" w:rsidRPr="00D54D7A" w:rsidRDefault="004E05D9" w:rsidP="00953A09">
      <w:pPr>
        <w:pStyle w:val="ActHead5"/>
      </w:pPr>
      <w:bookmarkStart w:id="34" w:name="_Toc193093391"/>
      <w:r w:rsidRPr="00D54D7A">
        <w:rPr>
          <w:rStyle w:val="CharSectno"/>
        </w:rPr>
        <w:t>27</w:t>
      </w:r>
      <w:r w:rsidR="00953A09" w:rsidRPr="00D54D7A">
        <w:t xml:space="preserve">  </w:t>
      </w:r>
      <w:r w:rsidRPr="00D54D7A">
        <w:t>Inquiries by Tribunal</w:t>
      </w:r>
      <w:bookmarkEnd w:id="34"/>
    </w:p>
    <w:p w14:paraId="2C36C9A0" w14:textId="77777777" w:rsidR="004E05D9" w:rsidRPr="00D54D7A" w:rsidRDefault="004E05D9" w:rsidP="004E05D9">
      <w:pPr>
        <w:pStyle w:val="subsection"/>
        <w:rPr>
          <w:szCs w:val="22"/>
        </w:rPr>
      </w:pPr>
      <w:r w:rsidRPr="00D54D7A">
        <w:rPr>
          <w:szCs w:val="22"/>
        </w:rPr>
        <w:tab/>
      </w:r>
      <w:r w:rsidRPr="00D54D7A">
        <w:rPr>
          <w:szCs w:val="22"/>
        </w:rPr>
        <w:tab/>
        <w:t>If:</w:t>
      </w:r>
    </w:p>
    <w:p w14:paraId="4CE1C8A1" w14:textId="77777777" w:rsidR="004E05D9" w:rsidRPr="00D54D7A" w:rsidRDefault="004E05D9" w:rsidP="004E05D9">
      <w:pPr>
        <w:pStyle w:val="paragraph"/>
      </w:pPr>
      <w:r w:rsidRPr="00D54D7A">
        <w:tab/>
        <w:t>(a)</w:t>
      </w:r>
      <w:r w:rsidRPr="00D54D7A">
        <w:tab/>
        <w:t>a complaint has been made to the Tribunal; and</w:t>
      </w:r>
    </w:p>
    <w:p w14:paraId="0CDAA999" w14:textId="77777777" w:rsidR="004E05D9" w:rsidRPr="00D54D7A" w:rsidRDefault="004E05D9" w:rsidP="004E05D9">
      <w:pPr>
        <w:pStyle w:val="paragraph"/>
      </w:pPr>
      <w:r w:rsidRPr="00D54D7A">
        <w:tab/>
        <w:t>(b)</w:t>
      </w:r>
      <w:r w:rsidRPr="00D54D7A">
        <w:tab/>
        <w:t>the complaint has not been withdrawn; and</w:t>
      </w:r>
    </w:p>
    <w:p w14:paraId="3BA915A5" w14:textId="77777777" w:rsidR="004E05D9" w:rsidRPr="00D54D7A" w:rsidRDefault="004E05D9" w:rsidP="004E05D9">
      <w:pPr>
        <w:pStyle w:val="paragraph"/>
      </w:pPr>
      <w:r w:rsidRPr="00D54D7A">
        <w:tab/>
        <w:t>(c)</w:t>
      </w:r>
      <w:r w:rsidRPr="00D54D7A">
        <w:tab/>
        <w:t>the Tribunal is satisfied that the Tribunal can deal with the complaint under this Act;</w:t>
      </w:r>
    </w:p>
    <w:p w14:paraId="60B02438" w14:textId="77777777" w:rsidR="004E05D9" w:rsidRPr="00D54D7A" w:rsidRDefault="004E05D9" w:rsidP="004E05D9">
      <w:pPr>
        <w:pStyle w:val="subsection2"/>
      </w:pPr>
      <w:r w:rsidRPr="00D54D7A">
        <w:t>the Tribunal must inquire into the complaint and try to settle it by conciliation.</w:t>
      </w:r>
    </w:p>
    <w:p w14:paraId="606A6AE8" w14:textId="77777777" w:rsidR="00953A09" w:rsidRPr="00D54D7A" w:rsidRDefault="004E05D9" w:rsidP="00953A09">
      <w:pPr>
        <w:pStyle w:val="ActHead5"/>
      </w:pPr>
      <w:bookmarkStart w:id="35" w:name="_Toc193093392"/>
      <w:r w:rsidRPr="00D54D7A">
        <w:rPr>
          <w:rStyle w:val="CharSectno"/>
        </w:rPr>
        <w:t>28</w:t>
      </w:r>
      <w:r w:rsidR="00953A09" w:rsidRPr="00D54D7A">
        <w:t xml:space="preserve">  </w:t>
      </w:r>
      <w:r w:rsidRPr="00D54D7A">
        <w:t>Requests to attend conciliation conferences</w:t>
      </w:r>
      <w:bookmarkEnd w:id="35"/>
    </w:p>
    <w:p w14:paraId="6D943C11" w14:textId="77777777" w:rsidR="004E05D9" w:rsidRPr="00D54D7A" w:rsidRDefault="004E05D9" w:rsidP="004E05D9">
      <w:pPr>
        <w:pStyle w:val="subsection"/>
        <w:rPr>
          <w:szCs w:val="22"/>
        </w:rPr>
      </w:pPr>
      <w:r w:rsidRPr="00D54D7A">
        <w:rPr>
          <w:szCs w:val="22"/>
        </w:rPr>
        <w:tab/>
        <w:t>(1)</w:t>
      </w:r>
      <w:r w:rsidRPr="00D54D7A">
        <w:rPr>
          <w:szCs w:val="22"/>
        </w:rPr>
        <w:tab/>
        <w:t>For the purposes of trying to settle a complaint in accordance with section 27, the Tribunal may, if it thinks it desirable to do so after considering any documents given to the Tribunal, by notice in writing, request the persons referred to in subsections (3) and (4) to attend a conciliation conference.</w:t>
      </w:r>
    </w:p>
    <w:p w14:paraId="6AD146B1" w14:textId="77777777" w:rsidR="004E05D9" w:rsidRPr="00D54D7A" w:rsidRDefault="004E05D9" w:rsidP="004E05D9">
      <w:pPr>
        <w:pStyle w:val="subsection"/>
        <w:rPr>
          <w:szCs w:val="22"/>
        </w:rPr>
      </w:pPr>
      <w:r w:rsidRPr="00D54D7A">
        <w:rPr>
          <w:szCs w:val="22"/>
        </w:rPr>
        <w:tab/>
        <w:t>(2)</w:t>
      </w:r>
      <w:r w:rsidRPr="00D54D7A">
        <w:rPr>
          <w:szCs w:val="22"/>
        </w:rPr>
        <w:tab/>
        <w:t>The notice must also fix the date, time and place for the conference.</w:t>
      </w:r>
    </w:p>
    <w:p w14:paraId="7991F181" w14:textId="77777777" w:rsidR="004E05D9" w:rsidRPr="00D54D7A" w:rsidRDefault="004E05D9" w:rsidP="004E05D9">
      <w:pPr>
        <w:pStyle w:val="subsection"/>
        <w:rPr>
          <w:szCs w:val="22"/>
        </w:rPr>
      </w:pPr>
      <w:r w:rsidRPr="00D54D7A">
        <w:rPr>
          <w:szCs w:val="22"/>
        </w:rPr>
        <w:tab/>
        <w:t>(3)</w:t>
      </w:r>
      <w:r w:rsidRPr="00D54D7A">
        <w:rPr>
          <w:szCs w:val="22"/>
        </w:rPr>
        <w:tab/>
        <w:t>A request under subsection (1) to attend a conference must be given to each party to the complaint.</w:t>
      </w:r>
    </w:p>
    <w:p w14:paraId="6EEACFC8" w14:textId="77777777" w:rsidR="004E05D9" w:rsidRPr="00D54D7A" w:rsidRDefault="004E05D9" w:rsidP="004E05D9">
      <w:pPr>
        <w:pStyle w:val="subsection"/>
        <w:rPr>
          <w:szCs w:val="22"/>
        </w:rPr>
      </w:pPr>
      <w:r w:rsidRPr="00D54D7A">
        <w:rPr>
          <w:szCs w:val="22"/>
        </w:rPr>
        <w:tab/>
        <w:t>(4)</w:t>
      </w:r>
      <w:r w:rsidRPr="00D54D7A">
        <w:rPr>
          <w:szCs w:val="22"/>
        </w:rPr>
        <w:tab/>
        <w:t>A request may be given to any person who, in the opinion of the Tribunal, is likely to be able to provide information relevant to the settlement of the complaint or whose presence at the conference is, in the opinion of the Tribunal, likely to be conducive to settling the complaint.</w:t>
      </w:r>
    </w:p>
    <w:p w14:paraId="4132177A" w14:textId="77777777" w:rsidR="004E05D9" w:rsidRPr="00D54D7A" w:rsidRDefault="004E05D9" w:rsidP="004E05D9">
      <w:pPr>
        <w:pStyle w:val="subsection"/>
        <w:rPr>
          <w:szCs w:val="22"/>
        </w:rPr>
      </w:pPr>
      <w:r w:rsidRPr="00D54D7A">
        <w:rPr>
          <w:szCs w:val="22"/>
        </w:rPr>
        <w:tab/>
        <w:t>(5)</w:t>
      </w:r>
      <w:r w:rsidRPr="00D54D7A">
        <w:rPr>
          <w:szCs w:val="22"/>
        </w:rPr>
        <w:tab/>
        <w:t>If a party attending a conference is not proficient in English, the Tribunal may recommend that communication with the party at the conference proceed through an interpreter.</w:t>
      </w:r>
    </w:p>
    <w:p w14:paraId="39BB8BD9" w14:textId="77777777" w:rsidR="00953A09" w:rsidRPr="00D54D7A" w:rsidRDefault="004E05D9" w:rsidP="00953A09">
      <w:pPr>
        <w:pStyle w:val="ActHead5"/>
      </w:pPr>
      <w:bookmarkStart w:id="36" w:name="_Toc193093393"/>
      <w:r w:rsidRPr="00D54D7A">
        <w:rPr>
          <w:rStyle w:val="CharSectno"/>
        </w:rPr>
        <w:lastRenderedPageBreak/>
        <w:t>29</w:t>
      </w:r>
      <w:r w:rsidR="00953A09" w:rsidRPr="00D54D7A">
        <w:t xml:space="preserve">  </w:t>
      </w:r>
      <w:r w:rsidRPr="00D54D7A">
        <w:t>Conferences may be conducted by telephone or other means of communication</w:t>
      </w:r>
      <w:bookmarkEnd w:id="36"/>
    </w:p>
    <w:p w14:paraId="6AF0C637" w14:textId="77777777" w:rsidR="004E05D9" w:rsidRPr="00D54D7A" w:rsidRDefault="004E05D9" w:rsidP="004E05D9">
      <w:pPr>
        <w:pStyle w:val="subsection"/>
        <w:rPr>
          <w:szCs w:val="22"/>
        </w:rPr>
      </w:pPr>
      <w:r w:rsidRPr="00D54D7A">
        <w:rPr>
          <w:szCs w:val="22"/>
        </w:rPr>
        <w:tab/>
      </w:r>
      <w:r w:rsidRPr="00D54D7A">
        <w:rPr>
          <w:szCs w:val="22"/>
        </w:rPr>
        <w:tab/>
        <w:t>The Tribunal may determine that a conciliation conference is to be conducted by:</w:t>
      </w:r>
    </w:p>
    <w:p w14:paraId="31F129A3" w14:textId="77777777" w:rsidR="004E05D9" w:rsidRPr="00D54D7A" w:rsidRDefault="004E05D9" w:rsidP="004E05D9">
      <w:pPr>
        <w:pStyle w:val="paragraph"/>
      </w:pPr>
      <w:r w:rsidRPr="00D54D7A">
        <w:tab/>
        <w:t>(a)</w:t>
      </w:r>
      <w:r w:rsidRPr="00D54D7A">
        <w:tab/>
        <w:t>telephone; or</w:t>
      </w:r>
    </w:p>
    <w:p w14:paraId="0BD71D39" w14:textId="49F2CC05" w:rsidR="004E05D9" w:rsidRPr="00D54D7A" w:rsidRDefault="004E05D9" w:rsidP="004E05D9">
      <w:pPr>
        <w:pStyle w:val="paragraph"/>
      </w:pPr>
      <w:r w:rsidRPr="00D54D7A">
        <w:tab/>
        <w:t>(b)</w:t>
      </w:r>
      <w:r w:rsidRPr="00D54D7A">
        <w:tab/>
        <w:t>closed</w:t>
      </w:r>
      <w:r w:rsidR="00D54D7A">
        <w:noBreakHyphen/>
      </w:r>
      <w:r w:rsidRPr="00D54D7A">
        <w:t>circuit television; or</w:t>
      </w:r>
    </w:p>
    <w:p w14:paraId="5688C05D" w14:textId="77777777" w:rsidR="004E05D9" w:rsidRPr="00D54D7A" w:rsidRDefault="004E05D9" w:rsidP="004E05D9">
      <w:pPr>
        <w:pStyle w:val="paragraph"/>
      </w:pPr>
      <w:r w:rsidRPr="00D54D7A">
        <w:tab/>
        <w:t>(c)</w:t>
      </w:r>
      <w:r w:rsidRPr="00D54D7A">
        <w:tab/>
        <w:t>any other means of communication.</w:t>
      </w:r>
    </w:p>
    <w:p w14:paraId="57489383" w14:textId="77777777" w:rsidR="00953A09" w:rsidRPr="00D54D7A" w:rsidRDefault="004E05D9" w:rsidP="00953A09">
      <w:pPr>
        <w:pStyle w:val="ActHead5"/>
      </w:pPr>
      <w:bookmarkStart w:id="37" w:name="_Toc193093394"/>
      <w:r w:rsidRPr="00D54D7A">
        <w:rPr>
          <w:rStyle w:val="CharSectno"/>
        </w:rPr>
        <w:t>30</w:t>
      </w:r>
      <w:r w:rsidR="00953A09" w:rsidRPr="00D54D7A">
        <w:t xml:space="preserve">  </w:t>
      </w:r>
      <w:r w:rsidRPr="00D54D7A">
        <w:t>Statements at conference to be privileged</w:t>
      </w:r>
      <w:bookmarkEnd w:id="37"/>
    </w:p>
    <w:p w14:paraId="164FFFBB" w14:textId="77777777" w:rsidR="004E05D9" w:rsidRPr="00D54D7A" w:rsidRDefault="004E05D9" w:rsidP="004E05D9">
      <w:pPr>
        <w:pStyle w:val="subsection"/>
        <w:rPr>
          <w:szCs w:val="22"/>
        </w:rPr>
      </w:pPr>
      <w:r w:rsidRPr="00D54D7A">
        <w:rPr>
          <w:szCs w:val="22"/>
        </w:rPr>
        <w:tab/>
      </w:r>
      <w:r w:rsidRPr="00D54D7A">
        <w:rPr>
          <w:szCs w:val="22"/>
        </w:rPr>
        <w:tab/>
        <w:t>At a review meeting in relation to the complaint, unless the parties otherwise agree, evidence must not be given and statements must not be made about any word spoken or act done at a conciliation conference if the word or act related to a question to be determined by the Tribunal.</w:t>
      </w:r>
    </w:p>
    <w:p w14:paraId="16125512" w14:textId="77777777" w:rsidR="00953A09" w:rsidRPr="00D54D7A" w:rsidRDefault="004E05D9" w:rsidP="00953A09">
      <w:pPr>
        <w:pStyle w:val="ActHead5"/>
      </w:pPr>
      <w:bookmarkStart w:id="38" w:name="_Toc193093395"/>
      <w:r w:rsidRPr="00D54D7A">
        <w:rPr>
          <w:rStyle w:val="CharSectno"/>
        </w:rPr>
        <w:t>3</w:t>
      </w:r>
      <w:r w:rsidR="00953A09" w:rsidRPr="00D54D7A">
        <w:rPr>
          <w:rStyle w:val="CharSectno"/>
        </w:rPr>
        <w:t>1</w:t>
      </w:r>
      <w:r w:rsidR="00953A09" w:rsidRPr="00D54D7A">
        <w:t xml:space="preserve">  </w:t>
      </w:r>
      <w:r w:rsidRPr="00D54D7A">
        <w:t>Tribunal to implement settlements</w:t>
      </w:r>
      <w:bookmarkEnd w:id="38"/>
    </w:p>
    <w:p w14:paraId="5856467D" w14:textId="77777777" w:rsidR="004E05D9" w:rsidRPr="00D54D7A" w:rsidRDefault="004E05D9" w:rsidP="004E05D9">
      <w:pPr>
        <w:pStyle w:val="subsection"/>
        <w:rPr>
          <w:szCs w:val="22"/>
        </w:rPr>
      </w:pPr>
      <w:r w:rsidRPr="00D54D7A">
        <w:rPr>
          <w:szCs w:val="22"/>
        </w:rPr>
        <w:tab/>
        <w:t>(1)</w:t>
      </w:r>
      <w:r w:rsidRPr="00D54D7A">
        <w:rPr>
          <w:szCs w:val="22"/>
        </w:rPr>
        <w:tab/>
        <w:t>If:</w:t>
      </w:r>
    </w:p>
    <w:p w14:paraId="00DB1709" w14:textId="77777777" w:rsidR="004E05D9" w:rsidRPr="00D54D7A" w:rsidRDefault="004E05D9" w:rsidP="004E05D9">
      <w:pPr>
        <w:pStyle w:val="paragraph"/>
      </w:pPr>
      <w:r w:rsidRPr="00D54D7A">
        <w:tab/>
        <w:t>(a)</w:t>
      </w:r>
      <w:r w:rsidRPr="00D54D7A">
        <w:tab/>
        <w:t>a conciliation conference is held; and</w:t>
      </w:r>
    </w:p>
    <w:p w14:paraId="700F5DC7" w14:textId="77777777" w:rsidR="004E05D9" w:rsidRPr="00D54D7A" w:rsidRDefault="004E05D9" w:rsidP="004E05D9">
      <w:pPr>
        <w:pStyle w:val="paragraph"/>
      </w:pPr>
      <w:r w:rsidRPr="00D54D7A">
        <w:tab/>
        <w:t>(b)</w:t>
      </w:r>
      <w:r w:rsidRPr="00D54D7A">
        <w:tab/>
        <w:t>at or after the conference, the parties agree as to the terms of a settlement of the complaint that would be acceptable to the parties; and</w:t>
      </w:r>
    </w:p>
    <w:p w14:paraId="188D8D43" w14:textId="77777777" w:rsidR="004E05D9" w:rsidRPr="00D54D7A" w:rsidRDefault="004E05D9" w:rsidP="004E05D9">
      <w:pPr>
        <w:pStyle w:val="paragraph"/>
      </w:pPr>
      <w:r w:rsidRPr="00D54D7A">
        <w:tab/>
        <w:t>(c)</w:t>
      </w:r>
      <w:r w:rsidRPr="00D54D7A">
        <w:tab/>
        <w:t>the terms of the agreement are put in writing signed by or for the parties and lodged with the Tribunal;</w:t>
      </w:r>
    </w:p>
    <w:p w14:paraId="09710CFF" w14:textId="77777777" w:rsidR="004E05D9" w:rsidRPr="00D54D7A" w:rsidRDefault="004E05D9" w:rsidP="004E05D9">
      <w:pPr>
        <w:pStyle w:val="subsection2"/>
      </w:pPr>
      <w:r w:rsidRPr="00D54D7A">
        <w:t>the Tribunal must treat the complaint as withdrawn under section 21.</w:t>
      </w:r>
    </w:p>
    <w:p w14:paraId="510C5B51" w14:textId="77777777" w:rsidR="004E05D9" w:rsidRPr="00D54D7A" w:rsidRDefault="004E05D9" w:rsidP="004E05D9">
      <w:pPr>
        <w:pStyle w:val="subsection"/>
        <w:rPr>
          <w:szCs w:val="22"/>
        </w:rPr>
      </w:pPr>
      <w:r w:rsidRPr="00D54D7A">
        <w:rPr>
          <w:szCs w:val="22"/>
        </w:rPr>
        <w:tab/>
        <w:t>(2)</w:t>
      </w:r>
      <w:r w:rsidRPr="00D54D7A">
        <w:rPr>
          <w:szCs w:val="22"/>
        </w:rPr>
        <w:tab/>
        <w:t>The Tribunal may give details of a settlement to the Commissioner that it thinks may require investigation by the Commissioner.</w:t>
      </w:r>
    </w:p>
    <w:p w14:paraId="6218139B" w14:textId="77777777" w:rsidR="004E05D9" w:rsidRPr="00D54D7A" w:rsidRDefault="004E05D9" w:rsidP="004E05D9">
      <w:pPr>
        <w:pStyle w:val="ActHead2"/>
        <w:pageBreakBefore/>
      </w:pPr>
      <w:bookmarkStart w:id="39" w:name="_Toc193093396"/>
      <w:r w:rsidRPr="00D54D7A">
        <w:rPr>
          <w:rStyle w:val="CharPartNo"/>
        </w:rPr>
        <w:lastRenderedPageBreak/>
        <w:t>Part 6</w:t>
      </w:r>
      <w:r w:rsidRPr="00D54D7A">
        <w:t>—</w:t>
      </w:r>
      <w:r w:rsidRPr="00D54D7A">
        <w:rPr>
          <w:rStyle w:val="CharPartText"/>
        </w:rPr>
        <w:t>Review of decisions</w:t>
      </w:r>
      <w:bookmarkEnd w:id="39"/>
    </w:p>
    <w:p w14:paraId="50B511B3" w14:textId="77777777" w:rsidR="004E05D9" w:rsidRPr="00D54D7A" w:rsidRDefault="004E05D9" w:rsidP="004E05D9">
      <w:pPr>
        <w:pStyle w:val="ActHead3"/>
      </w:pPr>
      <w:bookmarkStart w:id="40" w:name="_Toc193093397"/>
      <w:r w:rsidRPr="00D54D7A">
        <w:rPr>
          <w:rStyle w:val="CharDivNo"/>
        </w:rPr>
        <w:t>Division 1</w:t>
      </w:r>
      <w:r w:rsidRPr="00D54D7A">
        <w:t>—</w:t>
      </w:r>
      <w:r w:rsidRPr="00D54D7A">
        <w:rPr>
          <w:rStyle w:val="CharDivText"/>
        </w:rPr>
        <w:t>Preliminary procedures</w:t>
      </w:r>
      <w:bookmarkEnd w:id="40"/>
    </w:p>
    <w:p w14:paraId="4D74EB8D" w14:textId="77777777" w:rsidR="00953A09" w:rsidRPr="00D54D7A" w:rsidRDefault="004E05D9" w:rsidP="00953A09">
      <w:pPr>
        <w:pStyle w:val="ActHead5"/>
      </w:pPr>
      <w:bookmarkStart w:id="41" w:name="_Toc193093398"/>
      <w:r w:rsidRPr="00D54D7A">
        <w:rPr>
          <w:rStyle w:val="CharSectno"/>
        </w:rPr>
        <w:t>32</w:t>
      </w:r>
      <w:r w:rsidR="00953A09" w:rsidRPr="00D54D7A">
        <w:t xml:space="preserve">  A</w:t>
      </w:r>
      <w:r w:rsidRPr="00D54D7A">
        <w:t>rrangements for review meetings</w:t>
      </w:r>
      <w:bookmarkEnd w:id="41"/>
    </w:p>
    <w:p w14:paraId="197D4CCD" w14:textId="77777777" w:rsidR="00BB24A6" w:rsidRPr="00D54D7A" w:rsidRDefault="00BB24A6" w:rsidP="00BB24A6">
      <w:pPr>
        <w:pStyle w:val="subsection"/>
        <w:rPr>
          <w:szCs w:val="22"/>
        </w:rPr>
      </w:pPr>
      <w:r w:rsidRPr="00D54D7A">
        <w:rPr>
          <w:szCs w:val="22"/>
        </w:rPr>
        <w:tab/>
        <w:t>(1)</w:t>
      </w:r>
      <w:r w:rsidRPr="00D54D7A">
        <w:rPr>
          <w:szCs w:val="22"/>
        </w:rPr>
        <w:tab/>
        <w:t>If the Tribunal has tried to settle a complaint by conciliation under Part 5 but has not been successful, the Tribunal Chairperson must fix the date, time and place for a review meeting.</w:t>
      </w:r>
    </w:p>
    <w:p w14:paraId="76F8205F" w14:textId="77777777" w:rsidR="00BB24A6" w:rsidRPr="00D54D7A" w:rsidRDefault="00BB24A6" w:rsidP="00BB24A6">
      <w:pPr>
        <w:pStyle w:val="subsection"/>
        <w:rPr>
          <w:szCs w:val="22"/>
        </w:rPr>
      </w:pPr>
      <w:r w:rsidRPr="00D54D7A">
        <w:rPr>
          <w:szCs w:val="22"/>
        </w:rPr>
        <w:tab/>
        <w:t>(2)</w:t>
      </w:r>
      <w:r w:rsidRPr="00D54D7A">
        <w:rPr>
          <w:szCs w:val="22"/>
        </w:rPr>
        <w:tab/>
        <w:t>The Tribunal Chairperson must write to the parties inviting written submissions by the date specified in the notice.</w:t>
      </w:r>
    </w:p>
    <w:p w14:paraId="27FEDCCA" w14:textId="77777777" w:rsidR="00BB24A6" w:rsidRPr="00D54D7A" w:rsidRDefault="00BB24A6" w:rsidP="00BB24A6">
      <w:pPr>
        <w:pStyle w:val="subsection"/>
        <w:rPr>
          <w:szCs w:val="22"/>
        </w:rPr>
      </w:pPr>
      <w:r w:rsidRPr="00D54D7A">
        <w:rPr>
          <w:szCs w:val="22"/>
        </w:rPr>
        <w:tab/>
        <w:t>(3)</w:t>
      </w:r>
      <w:r w:rsidRPr="00D54D7A">
        <w:rPr>
          <w:szCs w:val="22"/>
        </w:rPr>
        <w:tab/>
        <w:t>The date specified for the meeting must be such as to allow a reasonable period for the parties to make written submissions.</w:t>
      </w:r>
    </w:p>
    <w:p w14:paraId="77690A05" w14:textId="77777777" w:rsidR="00BB24A6" w:rsidRPr="00D54D7A" w:rsidRDefault="00BB24A6" w:rsidP="00314EBA">
      <w:pPr>
        <w:pStyle w:val="ActHead3"/>
        <w:pageBreakBefore/>
      </w:pPr>
      <w:bookmarkStart w:id="42" w:name="_Toc193093399"/>
      <w:r w:rsidRPr="00D54D7A">
        <w:rPr>
          <w:rStyle w:val="CharDivNo"/>
        </w:rPr>
        <w:lastRenderedPageBreak/>
        <w:t>Division 2</w:t>
      </w:r>
      <w:r w:rsidRPr="00D54D7A">
        <w:t>—</w:t>
      </w:r>
      <w:r w:rsidRPr="00D54D7A">
        <w:rPr>
          <w:rStyle w:val="CharDivText"/>
        </w:rPr>
        <w:t>How the Tribunal informs itself about the decision under review</w:t>
      </w:r>
      <w:bookmarkEnd w:id="42"/>
    </w:p>
    <w:p w14:paraId="13B25D73" w14:textId="77777777" w:rsidR="004E05D9" w:rsidRPr="00D54D7A" w:rsidRDefault="00BB24A6" w:rsidP="004E05D9">
      <w:pPr>
        <w:pStyle w:val="ActHead5"/>
      </w:pPr>
      <w:bookmarkStart w:id="43" w:name="_Toc193093400"/>
      <w:r w:rsidRPr="00D54D7A">
        <w:rPr>
          <w:rStyle w:val="CharSectno"/>
        </w:rPr>
        <w:t>33</w:t>
      </w:r>
      <w:r w:rsidR="00953A09" w:rsidRPr="00D54D7A">
        <w:t xml:space="preserve">  </w:t>
      </w:r>
      <w:r w:rsidRPr="00D54D7A">
        <w:t>Submissions to Tribunal</w:t>
      </w:r>
      <w:bookmarkEnd w:id="43"/>
    </w:p>
    <w:p w14:paraId="3CB7D387" w14:textId="77777777" w:rsidR="00BB24A6" w:rsidRPr="00D54D7A" w:rsidRDefault="00BB24A6" w:rsidP="00BB24A6">
      <w:pPr>
        <w:pStyle w:val="subsection"/>
      </w:pPr>
      <w:r w:rsidRPr="00D54D7A">
        <w:rPr>
          <w:szCs w:val="22"/>
        </w:rPr>
        <w:tab/>
      </w:r>
      <w:r w:rsidRPr="00D54D7A">
        <w:rPr>
          <w:szCs w:val="22"/>
        </w:rPr>
        <w:tab/>
        <w:t>A party to the review meeting may make written submissions to the Tribunal for the purposes of the review meeting.</w:t>
      </w:r>
    </w:p>
    <w:p w14:paraId="733AB835" w14:textId="77777777" w:rsidR="00953A09" w:rsidRPr="00D54D7A" w:rsidRDefault="00BB24A6" w:rsidP="00953A09">
      <w:pPr>
        <w:pStyle w:val="ActHead5"/>
      </w:pPr>
      <w:bookmarkStart w:id="44" w:name="_Toc193093401"/>
      <w:r w:rsidRPr="00D54D7A">
        <w:rPr>
          <w:rStyle w:val="CharSectno"/>
        </w:rPr>
        <w:t>34</w:t>
      </w:r>
      <w:r w:rsidR="00953A09" w:rsidRPr="00D54D7A">
        <w:t xml:space="preserve">  </w:t>
      </w:r>
      <w:r w:rsidRPr="00D54D7A">
        <w:t>Tribunal meetings</w:t>
      </w:r>
      <w:bookmarkEnd w:id="44"/>
    </w:p>
    <w:p w14:paraId="2EB9C51D" w14:textId="77777777" w:rsidR="00BB24A6" w:rsidRPr="00D54D7A" w:rsidRDefault="00BB24A6" w:rsidP="00BB24A6">
      <w:pPr>
        <w:pStyle w:val="subsection"/>
        <w:rPr>
          <w:szCs w:val="22"/>
        </w:rPr>
      </w:pPr>
      <w:r w:rsidRPr="00D54D7A">
        <w:rPr>
          <w:szCs w:val="22"/>
        </w:rPr>
        <w:tab/>
        <w:t>(1)</w:t>
      </w:r>
      <w:r w:rsidRPr="00D54D7A">
        <w:rPr>
          <w:szCs w:val="22"/>
        </w:rPr>
        <w:tab/>
        <w:t>Subject to subsection (2), the Tribunal must conduct a review meeting without oral submissions from the parties.</w:t>
      </w:r>
    </w:p>
    <w:p w14:paraId="27CBA6C1" w14:textId="77777777" w:rsidR="00BB24A6" w:rsidRPr="00D54D7A" w:rsidRDefault="00BB24A6" w:rsidP="00BB24A6">
      <w:pPr>
        <w:pStyle w:val="subsection"/>
        <w:rPr>
          <w:szCs w:val="22"/>
        </w:rPr>
      </w:pPr>
      <w:r w:rsidRPr="00D54D7A">
        <w:rPr>
          <w:szCs w:val="22"/>
        </w:rPr>
        <w:tab/>
        <w:t>(2)</w:t>
      </w:r>
      <w:r w:rsidRPr="00D54D7A">
        <w:rPr>
          <w:szCs w:val="22"/>
        </w:rPr>
        <w:tab/>
        <w:t>The Tribunal may, if it thinks necessary, make an order allowing the parties to make oral submissions to the Tribunal at the review meeting.</w:t>
      </w:r>
    </w:p>
    <w:p w14:paraId="4AC8FCF3" w14:textId="77777777" w:rsidR="00BB24A6" w:rsidRPr="00D54D7A" w:rsidRDefault="00BB24A6" w:rsidP="00BB24A6">
      <w:pPr>
        <w:pStyle w:val="subsection"/>
        <w:rPr>
          <w:szCs w:val="22"/>
        </w:rPr>
      </w:pPr>
      <w:r w:rsidRPr="00D54D7A">
        <w:rPr>
          <w:szCs w:val="22"/>
        </w:rPr>
        <w:tab/>
        <w:t>(3)</w:t>
      </w:r>
      <w:r w:rsidRPr="00D54D7A">
        <w:rPr>
          <w:szCs w:val="22"/>
        </w:rPr>
        <w:tab/>
        <w:t>If the Tribunal makes an order under subsection (2), the Tribunal must give the parties written notice of the date, time and place fixed for making the oral submissions.</w:t>
      </w:r>
    </w:p>
    <w:p w14:paraId="1B9CD105" w14:textId="77777777" w:rsidR="00BB24A6" w:rsidRPr="00D54D7A" w:rsidRDefault="00BB24A6" w:rsidP="00BB24A6">
      <w:pPr>
        <w:pStyle w:val="subsection"/>
        <w:rPr>
          <w:szCs w:val="22"/>
        </w:rPr>
      </w:pPr>
      <w:r w:rsidRPr="00D54D7A">
        <w:rPr>
          <w:szCs w:val="22"/>
        </w:rPr>
        <w:tab/>
        <w:t>(4)</w:t>
      </w:r>
      <w:r w:rsidRPr="00D54D7A">
        <w:rPr>
          <w:szCs w:val="22"/>
        </w:rPr>
        <w:tab/>
        <w:t>If a party or the party's representative has advised the Tribunal that the party does not intend to make oral submissions in accordance with an order made under subsection (2), the Tribunal may conduct the review meeting without oral submissions from the party.</w:t>
      </w:r>
    </w:p>
    <w:p w14:paraId="6A0B5F04" w14:textId="77777777" w:rsidR="00BB24A6" w:rsidRPr="00D54D7A" w:rsidRDefault="00BB24A6" w:rsidP="00BB24A6">
      <w:pPr>
        <w:pStyle w:val="subsection"/>
        <w:rPr>
          <w:szCs w:val="22"/>
        </w:rPr>
      </w:pPr>
      <w:r w:rsidRPr="00D54D7A">
        <w:rPr>
          <w:szCs w:val="22"/>
        </w:rPr>
        <w:tab/>
        <w:t>(5)</w:t>
      </w:r>
      <w:r w:rsidRPr="00D54D7A">
        <w:rPr>
          <w:szCs w:val="22"/>
        </w:rPr>
        <w:tab/>
        <w:t>If a party or the party's representative does not attend the review meeting at the time fixed for the meeting, the Tribunal may conduct the review meeting without oral submissions from the party or the party's representative.</w:t>
      </w:r>
    </w:p>
    <w:p w14:paraId="5149111E" w14:textId="77777777" w:rsidR="00BB24A6" w:rsidRPr="00D54D7A" w:rsidRDefault="00BB24A6" w:rsidP="00BB24A6">
      <w:pPr>
        <w:pStyle w:val="subsection"/>
        <w:rPr>
          <w:szCs w:val="22"/>
        </w:rPr>
      </w:pPr>
      <w:r w:rsidRPr="00D54D7A">
        <w:rPr>
          <w:szCs w:val="22"/>
        </w:rPr>
        <w:tab/>
        <w:t>(6)</w:t>
      </w:r>
      <w:r w:rsidRPr="00D54D7A">
        <w:rPr>
          <w:szCs w:val="22"/>
        </w:rPr>
        <w:tab/>
        <w:t>If a party attending the review meeting is not proficient in English, the Tribunal may direct the use of an interpreter.</w:t>
      </w:r>
    </w:p>
    <w:p w14:paraId="7B227E9E" w14:textId="77777777" w:rsidR="00953A09" w:rsidRPr="00D54D7A" w:rsidRDefault="00BB24A6" w:rsidP="00953A09">
      <w:pPr>
        <w:pStyle w:val="ActHead5"/>
      </w:pPr>
      <w:bookmarkStart w:id="45" w:name="_Toc193093402"/>
      <w:r w:rsidRPr="00D54D7A">
        <w:rPr>
          <w:rStyle w:val="CharSectno"/>
        </w:rPr>
        <w:t>35</w:t>
      </w:r>
      <w:r w:rsidR="00953A09" w:rsidRPr="00D54D7A">
        <w:t xml:space="preserve">  </w:t>
      </w:r>
      <w:r w:rsidRPr="00D54D7A">
        <w:t>Tribunal may allow telephone and other submissions</w:t>
      </w:r>
      <w:bookmarkEnd w:id="45"/>
    </w:p>
    <w:p w14:paraId="7560619D" w14:textId="77777777" w:rsidR="00BB24A6" w:rsidRPr="00D54D7A" w:rsidRDefault="00BB24A6" w:rsidP="00BB24A6">
      <w:pPr>
        <w:pStyle w:val="subsection"/>
        <w:rPr>
          <w:szCs w:val="22"/>
        </w:rPr>
      </w:pPr>
      <w:r w:rsidRPr="00D54D7A">
        <w:rPr>
          <w:szCs w:val="22"/>
        </w:rPr>
        <w:tab/>
      </w:r>
      <w:r w:rsidRPr="00D54D7A">
        <w:rPr>
          <w:szCs w:val="22"/>
        </w:rPr>
        <w:tab/>
        <w:t>The Tribunal may determine that oral submissions to the Tribunal by a party or the party's representative may be made by:</w:t>
      </w:r>
    </w:p>
    <w:p w14:paraId="0D8DCBBC" w14:textId="77777777" w:rsidR="00BB24A6" w:rsidRPr="00D54D7A" w:rsidRDefault="00BB24A6" w:rsidP="00BB24A6">
      <w:pPr>
        <w:pStyle w:val="paragraph"/>
      </w:pPr>
      <w:r w:rsidRPr="00D54D7A">
        <w:lastRenderedPageBreak/>
        <w:tab/>
        <w:t>(a)</w:t>
      </w:r>
      <w:r w:rsidRPr="00D54D7A">
        <w:tab/>
        <w:t>telephone; or</w:t>
      </w:r>
    </w:p>
    <w:p w14:paraId="13CD9CFA" w14:textId="7821BEAA" w:rsidR="00BB24A6" w:rsidRPr="00D54D7A" w:rsidRDefault="00BB24A6" w:rsidP="00BB24A6">
      <w:pPr>
        <w:pStyle w:val="paragraph"/>
      </w:pPr>
      <w:r w:rsidRPr="00D54D7A">
        <w:tab/>
        <w:t>(b)</w:t>
      </w:r>
      <w:r w:rsidRPr="00D54D7A">
        <w:tab/>
        <w:t>closed</w:t>
      </w:r>
      <w:r w:rsidR="00D54D7A">
        <w:noBreakHyphen/>
      </w:r>
      <w:r w:rsidRPr="00D54D7A">
        <w:t>circuit television; or</w:t>
      </w:r>
    </w:p>
    <w:p w14:paraId="520BE6B4" w14:textId="77777777" w:rsidR="00BB24A6" w:rsidRPr="00D54D7A" w:rsidRDefault="00BB24A6" w:rsidP="00BB24A6">
      <w:pPr>
        <w:pStyle w:val="paragraph"/>
      </w:pPr>
      <w:r w:rsidRPr="00D54D7A">
        <w:tab/>
        <w:t>(c)</w:t>
      </w:r>
      <w:r w:rsidRPr="00D54D7A">
        <w:tab/>
        <w:t>any other means of communication.</w:t>
      </w:r>
    </w:p>
    <w:p w14:paraId="2D9E76F6" w14:textId="77777777" w:rsidR="00BB24A6" w:rsidRPr="00D54D7A" w:rsidRDefault="00BB24A6" w:rsidP="00314EBA">
      <w:pPr>
        <w:pStyle w:val="ActHead3"/>
        <w:pageBreakBefore/>
      </w:pPr>
      <w:bookmarkStart w:id="46" w:name="_Toc193093403"/>
      <w:r w:rsidRPr="00D54D7A">
        <w:rPr>
          <w:rStyle w:val="CharDivNo"/>
        </w:rPr>
        <w:lastRenderedPageBreak/>
        <w:t>Division 3</w:t>
      </w:r>
      <w:r w:rsidRPr="00D54D7A">
        <w:t>—</w:t>
      </w:r>
      <w:r w:rsidRPr="00D54D7A">
        <w:rPr>
          <w:rStyle w:val="CharDivText"/>
        </w:rPr>
        <w:t>The review meeting</w:t>
      </w:r>
      <w:bookmarkEnd w:id="46"/>
    </w:p>
    <w:p w14:paraId="3346809A" w14:textId="77777777" w:rsidR="00953A09" w:rsidRPr="00D54D7A" w:rsidRDefault="00BB24A6" w:rsidP="00953A09">
      <w:pPr>
        <w:pStyle w:val="ActHead5"/>
      </w:pPr>
      <w:bookmarkStart w:id="47" w:name="_Toc193093404"/>
      <w:r w:rsidRPr="00D54D7A">
        <w:rPr>
          <w:rStyle w:val="CharSectno"/>
        </w:rPr>
        <w:t>36</w:t>
      </w:r>
      <w:r w:rsidR="00953A09" w:rsidRPr="00D54D7A">
        <w:t xml:space="preserve">  </w:t>
      </w:r>
      <w:r w:rsidRPr="00D54D7A">
        <w:t>Meeting procedure</w:t>
      </w:r>
      <w:bookmarkEnd w:id="47"/>
    </w:p>
    <w:p w14:paraId="32C0677E" w14:textId="77777777" w:rsidR="00BB24A6" w:rsidRPr="00D54D7A" w:rsidRDefault="00BB24A6" w:rsidP="00BB24A6">
      <w:pPr>
        <w:pStyle w:val="subsection"/>
        <w:rPr>
          <w:szCs w:val="22"/>
        </w:rPr>
      </w:pPr>
      <w:r w:rsidRPr="00D54D7A">
        <w:rPr>
          <w:szCs w:val="22"/>
        </w:rPr>
        <w:tab/>
      </w:r>
      <w:r w:rsidRPr="00D54D7A">
        <w:rPr>
          <w:szCs w:val="22"/>
        </w:rPr>
        <w:tab/>
        <w:t>The Tribunal, in reviewing a decision:</w:t>
      </w:r>
    </w:p>
    <w:p w14:paraId="1A4F148F" w14:textId="77777777" w:rsidR="00BB24A6" w:rsidRPr="00D54D7A" w:rsidRDefault="00BB24A6" w:rsidP="00BB24A6">
      <w:pPr>
        <w:pStyle w:val="paragraph"/>
      </w:pPr>
      <w:r w:rsidRPr="00D54D7A">
        <w:tab/>
        <w:t>(a)</w:t>
      </w:r>
      <w:r w:rsidRPr="00D54D7A">
        <w:tab/>
        <w:t>is not bound by technicalities, legal forms or rules of evidence; and</w:t>
      </w:r>
    </w:p>
    <w:p w14:paraId="66D465DF" w14:textId="77777777" w:rsidR="00BB24A6" w:rsidRPr="00D54D7A" w:rsidRDefault="00BB24A6" w:rsidP="00BB24A6">
      <w:pPr>
        <w:pStyle w:val="paragraph"/>
      </w:pPr>
      <w:r w:rsidRPr="00D54D7A">
        <w:tab/>
        <w:t>(b)</w:t>
      </w:r>
      <w:r w:rsidRPr="00D54D7A">
        <w:tab/>
        <w:t>is to act as speedily as a proper consideration of the review allows, having regard to the objectives laid down by section 11 and the interests of all the members of the fund to which the complaint relates; and</w:t>
      </w:r>
    </w:p>
    <w:p w14:paraId="7D55177D" w14:textId="77777777" w:rsidR="00BB24A6" w:rsidRPr="00D54D7A" w:rsidRDefault="00BB24A6" w:rsidP="00BB24A6">
      <w:pPr>
        <w:pStyle w:val="paragraph"/>
      </w:pPr>
      <w:r w:rsidRPr="00D54D7A">
        <w:tab/>
        <w:t>(c)</w:t>
      </w:r>
      <w:r w:rsidRPr="00D54D7A">
        <w:tab/>
        <w:t>may inform itself of any matter relevant to a review of a decision in any way it thinks appropriate.</w:t>
      </w:r>
    </w:p>
    <w:p w14:paraId="447323CD" w14:textId="77777777" w:rsidR="00953A09" w:rsidRPr="00D54D7A" w:rsidRDefault="00BB24A6" w:rsidP="00953A09">
      <w:pPr>
        <w:pStyle w:val="ActHead5"/>
      </w:pPr>
      <w:bookmarkStart w:id="48" w:name="_Toc193093405"/>
      <w:r w:rsidRPr="00D54D7A">
        <w:rPr>
          <w:rStyle w:val="CharSectno"/>
        </w:rPr>
        <w:t>37</w:t>
      </w:r>
      <w:r w:rsidR="00953A09" w:rsidRPr="00D54D7A">
        <w:t xml:space="preserve">  </w:t>
      </w:r>
      <w:r w:rsidRPr="00D54D7A">
        <w:t>Review of decisions by Tribunal</w:t>
      </w:r>
      <w:bookmarkEnd w:id="48"/>
    </w:p>
    <w:p w14:paraId="10314006" w14:textId="77777777" w:rsidR="00BB24A6" w:rsidRPr="00D54D7A" w:rsidRDefault="00BB24A6" w:rsidP="00BB24A6">
      <w:pPr>
        <w:pStyle w:val="subsection"/>
        <w:rPr>
          <w:szCs w:val="22"/>
        </w:rPr>
      </w:pPr>
      <w:r w:rsidRPr="00D54D7A">
        <w:rPr>
          <w:szCs w:val="22"/>
        </w:rPr>
        <w:tab/>
        <w:t>(1)</w:t>
      </w:r>
      <w:r w:rsidRPr="00D54D7A">
        <w:rPr>
          <w:szCs w:val="22"/>
        </w:rPr>
        <w:tab/>
        <w:t>Subject to subsection (2), for the purpose of reviewing a decision of the trustee of a fund, the Tribunal has all the powers, obligations and discretions that are conferred on the trustee by law or under the governing rules of the fund or otherwise and is to make a determination in writing:</w:t>
      </w:r>
    </w:p>
    <w:p w14:paraId="4C71E3C5" w14:textId="77777777" w:rsidR="00BB24A6" w:rsidRPr="00D54D7A" w:rsidRDefault="00BB24A6" w:rsidP="00BB24A6">
      <w:pPr>
        <w:pStyle w:val="paragraph"/>
      </w:pPr>
      <w:r w:rsidRPr="00D54D7A">
        <w:tab/>
        <w:t>(a)</w:t>
      </w:r>
      <w:r w:rsidRPr="00D54D7A">
        <w:tab/>
        <w:t>affirming the trustee's decision; or</w:t>
      </w:r>
    </w:p>
    <w:p w14:paraId="483BE23E" w14:textId="77777777" w:rsidR="00BB24A6" w:rsidRPr="00D54D7A" w:rsidRDefault="00BB24A6" w:rsidP="00BB24A6">
      <w:pPr>
        <w:pStyle w:val="paragraph"/>
      </w:pPr>
      <w:r w:rsidRPr="00D54D7A">
        <w:tab/>
        <w:t>(b)</w:t>
      </w:r>
      <w:r w:rsidRPr="00D54D7A">
        <w:tab/>
        <w:t>remitting the matter to which the trustee's decision relates to the trustee for reconsideration in accordance with the directions of the Tribunal; or</w:t>
      </w:r>
    </w:p>
    <w:p w14:paraId="3C635105" w14:textId="77777777" w:rsidR="00BB24A6" w:rsidRPr="00D54D7A" w:rsidRDefault="00BB24A6" w:rsidP="00BB24A6">
      <w:pPr>
        <w:pStyle w:val="paragraph"/>
      </w:pPr>
      <w:r w:rsidRPr="00D54D7A">
        <w:tab/>
        <w:t>(c)</w:t>
      </w:r>
      <w:r w:rsidRPr="00D54D7A">
        <w:tab/>
        <w:t>varying the trustee's decision; or</w:t>
      </w:r>
    </w:p>
    <w:p w14:paraId="49280741" w14:textId="77777777" w:rsidR="00BB24A6" w:rsidRPr="00D54D7A" w:rsidRDefault="00BB24A6" w:rsidP="00BB24A6">
      <w:pPr>
        <w:pStyle w:val="paragraph"/>
      </w:pPr>
      <w:r w:rsidRPr="00D54D7A">
        <w:tab/>
        <w:t>(d)</w:t>
      </w:r>
      <w:r w:rsidRPr="00D54D7A">
        <w:tab/>
        <w:t>setting aside the trustee's decision and substituting a decision for the decision so set aside.</w:t>
      </w:r>
    </w:p>
    <w:p w14:paraId="1FAB2BAC" w14:textId="77777777" w:rsidR="00BB24A6" w:rsidRPr="00D54D7A" w:rsidRDefault="00BB24A6" w:rsidP="00BB24A6">
      <w:pPr>
        <w:pStyle w:val="subsection"/>
        <w:rPr>
          <w:szCs w:val="22"/>
        </w:rPr>
      </w:pPr>
      <w:r w:rsidRPr="00D54D7A">
        <w:rPr>
          <w:szCs w:val="22"/>
        </w:rPr>
        <w:tab/>
        <w:t>(2)</w:t>
      </w:r>
      <w:r w:rsidRPr="00D54D7A">
        <w:rPr>
          <w:szCs w:val="22"/>
        </w:rPr>
        <w:tab/>
        <w:t>The Tribunal must affirm the decision if it is satisfied that the decision, in its operation in relation to the complainant, was fair and reasonable in all the circumstances.</w:t>
      </w:r>
    </w:p>
    <w:p w14:paraId="04B71DE9" w14:textId="77777777" w:rsidR="00BB24A6" w:rsidRPr="00D54D7A" w:rsidRDefault="00BB24A6" w:rsidP="00BB24A6">
      <w:pPr>
        <w:pStyle w:val="subsection"/>
        <w:rPr>
          <w:szCs w:val="22"/>
        </w:rPr>
      </w:pPr>
      <w:r w:rsidRPr="00D54D7A">
        <w:rPr>
          <w:szCs w:val="22"/>
        </w:rPr>
        <w:tab/>
        <w:t>(3)</w:t>
      </w:r>
      <w:r w:rsidRPr="00D54D7A">
        <w:rPr>
          <w:szCs w:val="22"/>
        </w:rPr>
        <w:tab/>
        <w:t>The Tribunal must not do anything under subsection (1) that would be contrary to law or to the governing rules of the fund.</w:t>
      </w:r>
    </w:p>
    <w:p w14:paraId="00031E82" w14:textId="77777777" w:rsidR="00953A09" w:rsidRPr="00D54D7A" w:rsidRDefault="00BB24A6" w:rsidP="00953A09">
      <w:pPr>
        <w:pStyle w:val="ActHead5"/>
      </w:pPr>
      <w:bookmarkStart w:id="49" w:name="_Toc193093406"/>
      <w:r w:rsidRPr="00D54D7A">
        <w:rPr>
          <w:rStyle w:val="CharSectno"/>
        </w:rPr>
        <w:lastRenderedPageBreak/>
        <w:t>38</w:t>
      </w:r>
      <w:r w:rsidR="00953A09" w:rsidRPr="00D54D7A">
        <w:t xml:space="preserve">  </w:t>
      </w:r>
      <w:r w:rsidRPr="00D54D7A">
        <w:t>Meeting to be private</w:t>
      </w:r>
      <w:bookmarkEnd w:id="49"/>
    </w:p>
    <w:p w14:paraId="12B610CF" w14:textId="77777777" w:rsidR="00BB24A6" w:rsidRPr="00D54D7A" w:rsidRDefault="00BB24A6" w:rsidP="00BB24A6">
      <w:pPr>
        <w:pStyle w:val="subsection"/>
        <w:rPr>
          <w:szCs w:val="22"/>
        </w:rPr>
      </w:pPr>
      <w:r w:rsidRPr="00D54D7A">
        <w:rPr>
          <w:szCs w:val="22"/>
        </w:rPr>
        <w:tab/>
        <w:t>(1)</w:t>
      </w:r>
      <w:r w:rsidRPr="00D54D7A">
        <w:rPr>
          <w:szCs w:val="22"/>
        </w:rPr>
        <w:tab/>
        <w:t>A review meeting of the Tribunal is to be in private.</w:t>
      </w:r>
    </w:p>
    <w:p w14:paraId="6DAF95C9" w14:textId="77777777" w:rsidR="00BB24A6" w:rsidRPr="00D54D7A" w:rsidRDefault="00BB24A6" w:rsidP="00BB24A6">
      <w:pPr>
        <w:pStyle w:val="subsection"/>
        <w:rPr>
          <w:szCs w:val="22"/>
        </w:rPr>
      </w:pPr>
      <w:r w:rsidRPr="00D54D7A">
        <w:rPr>
          <w:szCs w:val="22"/>
        </w:rPr>
        <w:tab/>
        <w:t>(2)</w:t>
      </w:r>
      <w:r w:rsidRPr="00D54D7A">
        <w:rPr>
          <w:szCs w:val="22"/>
        </w:rPr>
        <w:tab/>
        <w:t>The Tribunal may give directions as to the persons who may be present at any review meeting.</w:t>
      </w:r>
    </w:p>
    <w:p w14:paraId="04123DB7" w14:textId="77777777" w:rsidR="00BB24A6" w:rsidRPr="00D54D7A" w:rsidRDefault="00BB24A6" w:rsidP="00BB24A6">
      <w:pPr>
        <w:pStyle w:val="subsection"/>
        <w:rPr>
          <w:szCs w:val="22"/>
        </w:rPr>
      </w:pPr>
      <w:r w:rsidRPr="00D54D7A">
        <w:rPr>
          <w:szCs w:val="22"/>
        </w:rPr>
        <w:tab/>
        <w:t>(3)</w:t>
      </w:r>
      <w:r w:rsidRPr="00D54D7A">
        <w:rPr>
          <w:szCs w:val="22"/>
        </w:rPr>
        <w:tab/>
        <w:t>The Tribunal may give directions prohibiting or restricting the disclosure of documents or information relating to a review meeting.</w:t>
      </w:r>
    </w:p>
    <w:p w14:paraId="4AD650C0" w14:textId="77777777" w:rsidR="00BB24A6" w:rsidRPr="00D54D7A" w:rsidRDefault="00BB24A6" w:rsidP="00BB24A6">
      <w:pPr>
        <w:pStyle w:val="subsection"/>
        <w:rPr>
          <w:szCs w:val="22"/>
        </w:rPr>
      </w:pPr>
      <w:r w:rsidRPr="00D54D7A">
        <w:rPr>
          <w:szCs w:val="22"/>
        </w:rPr>
        <w:tab/>
        <w:t>(4)</w:t>
      </w:r>
      <w:r w:rsidRPr="00D54D7A">
        <w:rPr>
          <w:szCs w:val="22"/>
        </w:rPr>
        <w:tab/>
        <w:t>In giving directions, the Tribunal must have regard to the wishes of the parties in relation to the complaint and the need to protect their privacy.</w:t>
      </w:r>
    </w:p>
    <w:p w14:paraId="1AE4A33A" w14:textId="77777777" w:rsidR="00BB24A6" w:rsidRPr="00D54D7A" w:rsidRDefault="00BB24A6" w:rsidP="00BB24A6">
      <w:pPr>
        <w:pStyle w:val="subsection"/>
        <w:rPr>
          <w:szCs w:val="22"/>
        </w:rPr>
      </w:pPr>
      <w:r w:rsidRPr="00D54D7A">
        <w:rPr>
          <w:szCs w:val="22"/>
        </w:rPr>
        <w:tab/>
        <w:t>(5)</w:t>
      </w:r>
      <w:r w:rsidRPr="00D54D7A">
        <w:rPr>
          <w:szCs w:val="22"/>
        </w:rPr>
        <w:tab/>
        <w:t>Directions may be made in writing or orally.</w:t>
      </w:r>
    </w:p>
    <w:p w14:paraId="5056BADE" w14:textId="77777777" w:rsidR="00BB24A6" w:rsidRPr="00D54D7A" w:rsidRDefault="00BB24A6" w:rsidP="00BB24A6">
      <w:pPr>
        <w:pStyle w:val="subsection"/>
        <w:rPr>
          <w:szCs w:val="22"/>
        </w:rPr>
      </w:pPr>
      <w:r w:rsidRPr="00D54D7A">
        <w:rPr>
          <w:szCs w:val="22"/>
        </w:rPr>
        <w:tab/>
        <w:t>(6)</w:t>
      </w:r>
      <w:r w:rsidRPr="00D54D7A">
        <w:rPr>
          <w:szCs w:val="22"/>
        </w:rPr>
        <w:tab/>
        <w:t>A person must not intentionally or recklessly refuse or fail to comply with a direction of the Tribunal.</w:t>
      </w:r>
    </w:p>
    <w:p w14:paraId="2A4BA57A" w14:textId="77777777" w:rsidR="00BB24A6" w:rsidRPr="00D54D7A" w:rsidRDefault="00BB24A6" w:rsidP="00BB24A6">
      <w:pPr>
        <w:pStyle w:val="subsection"/>
        <w:rPr>
          <w:szCs w:val="22"/>
        </w:rPr>
      </w:pPr>
      <w:r w:rsidRPr="00D54D7A">
        <w:rPr>
          <w:szCs w:val="22"/>
        </w:rPr>
        <w:tab/>
      </w:r>
      <w:r w:rsidRPr="00D54D7A">
        <w:rPr>
          <w:szCs w:val="22"/>
        </w:rPr>
        <w:tab/>
        <w:t>Penalty: 30 penalty units.</w:t>
      </w:r>
    </w:p>
    <w:p w14:paraId="3317F018" w14:textId="77777777" w:rsidR="00953A09" w:rsidRPr="00D54D7A" w:rsidRDefault="00BB24A6" w:rsidP="00953A09">
      <w:pPr>
        <w:pStyle w:val="ActHead5"/>
      </w:pPr>
      <w:bookmarkStart w:id="50" w:name="_Toc193093407"/>
      <w:r w:rsidRPr="00D54D7A">
        <w:rPr>
          <w:rStyle w:val="CharSectno"/>
        </w:rPr>
        <w:t>39</w:t>
      </w:r>
      <w:r w:rsidR="00953A09" w:rsidRPr="00D54D7A">
        <w:t xml:space="preserve">  </w:t>
      </w:r>
      <w:r w:rsidRPr="00D54D7A">
        <w:t>Reference of questions of law to Federal Court</w:t>
      </w:r>
      <w:bookmarkEnd w:id="50"/>
    </w:p>
    <w:p w14:paraId="38629A17" w14:textId="77777777" w:rsidR="00BB24A6" w:rsidRPr="00D54D7A" w:rsidRDefault="00BB24A6" w:rsidP="00BB24A6">
      <w:pPr>
        <w:pStyle w:val="subsection"/>
        <w:rPr>
          <w:szCs w:val="22"/>
        </w:rPr>
      </w:pPr>
      <w:r w:rsidRPr="00D54D7A">
        <w:rPr>
          <w:szCs w:val="22"/>
        </w:rPr>
        <w:tab/>
        <w:t>(1)</w:t>
      </w:r>
      <w:r w:rsidRPr="00D54D7A">
        <w:rPr>
          <w:szCs w:val="22"/>
        </w:rPr>
        <w:tab/>
        <w:t>The Tribunal may, on its own initiative or on the request of a party, refer a question of law arising in relation to a complaint to the Federal Court for decision.</w:t>
      </w:r>
    </w:p>
    <w:p w14:paraId="39BE483C" w14:textId="77777777" w:rsidR="00BB24A6" w:rsidRPr="00D54D7A" w:rsidRDefault="00BB24A6" w:rsidP="00BB24A6">
      <w:pPr>
        <w:pStyle w:val="subsection"/>
        <w:rPr>
          <w:szCs w:val="22"/>
        </w:rPr>
      </w:pPr>
      <w:r w:rsidRPr="00D54D7A">
        <w:rPr>
          <w:szCs w:val="22"/>
        </w:rPr>
        <w:tab/>
        <w:t>(2)</w:t>
      </w:r>
      <w:r w:rsidRPr="00D54D7A">
        <w:rPr>
          <w:szCs w:val="22"/>
        </w:rPr>
        <w:tab/>
        <w:t>The Federal Court has jurisdiction to hear and determine a question of law referred to it under this section.</w:t>
      </w:r>
    </w:p>
    <w:p w14:paraId="53E60481" w14:textId="77777777" w:rsidR="00BB24A6" w:rsidRPr="00D54D7A" w:rsidRDefault="00BB24A6" w:rsidP="00BB24A6">
      <w:pPr>
        <w:pStyle w:val="subsection"/>
        <w:rPr>
          <w:szCs w:val="22"/>
        </w:rPr>
      </w:pPr>
      <w:r w:rsidRPr="00D54D7A">
        <w:rPr>
          <w:szCs w:val="22"/>
        </w:rPr>
        <w:tab/>
        <w:t>(3)</w:t>
      </w:r>
      <w:r w:rsidRPr="00D54D7A">
        <w:rPr>
          <w:szCs w:val="22"/>
        </w:rPr>
        <w:tab/>
        <w:t>If a question of law in relation to a complaint has been so referred to the Federal Court, the Tribunal must not:</w:t>
      </w:r>
    </w:p>
    <w:p w14:paraId="3A47B97B" w14:textId="77777777" w:rsidR="00BB24A6" w:rsidRPr="00D54D7A" w:rsidRDefault="00BB24A6" w:rsidP="00BB24A6">
      <w:pPr>
        <w:pStyle w:val="paragraph"/>
      </w:pPr>
      <w:r w:rsidRPr="00D54D7A">
        <w:tab/>
        <w:t>(a)</w:t>
      </w:r>
      <w:r w:rsidRPr="00D54D7A">
        <w:tab/>
        <w:t>make a determination to which the question is relevant while the reference is pending; or</w:t>
      </w:r>
    </w:p>
    <w:p w14:paraId="6CA37DBF" w14:textId="77777777" w:rsidR="00BB24A6" w:rsidRPr="00D54D7A" w:rsidRDefault="00BB24A6" w:rsidP="00BB24A6">
      <w:pPr>
        <w:pStyle w:val="paragraph"/>
      </w:pPr>
      <w:r w:rsidRPr="00D54D7A">
        <w:tab/>
        <w:t>(b)</w:t>
      </w:r>
      <w:r w:rsidRPr="00D54D7A">
        <w:tab/>
        <w:t>do anything that is inconsistent with the opinion of the Federal Court on the question.</w:t>
      </w:r>
    </w:p>
    <w:p w14:paraId="571BEEF6" w14:textId="77777777" w:rsidR="00953A09" w:rsidRPr="00D54D7A" w:rsidRDefault="00BB24A6" w:rsidP="00953A09">
      <w:pPr>
        <w:pStyle w:val="ActHead5"/>
      </w:pPr>
      <w:bookmarkStart w:id="51" w:name="_Toc193093408"/>
      <w:r w:rsidRPr="00D54D7A">
        <w:rPr>
          <w:rStyle w:val="CharSectno"/>
        </w:rPr>
        <w:lastRenderedPageBreak/>
        <w:t>40</w:t>
      </w:r>
      <w:r w:rsidR="00953A09" w:rsidRPr="00D54D7A">
        <w:t xml:space="preserve">  </w:t>
      </w:r>
      <w:r w:rsidRPr="00D54D7A">
        <w:t>Tribunal to give reasons</w:t>
      </w:r>
      <w:bookmarkEnd w:id="51"/>
    </w:p>
    <w:p w14:paraId="65AB46D4" w14:textId="77777777" w:rsidR="00BB24A6" w:rsidRPr="00D54D7A" w:rsidRDefault="00BB24A6" w:rsidP="00BB24A6">
      <w:pPr>
        <w:pStyle w:val="subsection"/>
      </w:pPr>
      <w:r w:rsidRPr="00D54D7A">
        <w:rPr>
          <w:szCs w:val="22"/>
        </w:rPr>
        <w:tab/>
      </w:r>
      <w:r w:rsidRPr="00D54D7A">
        <w:rPr>
          <w:szCs w:val="22"/>
        </w:rPr>
        <w:tab/>
        <w:t>The Tribunal must give written reasons for its determination.</w:t>
      </w:r>
    </w:p>
    <w:p w14:paraId="76C92FB1" w14:textId="77777777" w:rsidR="00953A09" w:rsidRPr="00D54D7A" w:rsidRDefault="00BB24A6" w:rsidP="00953A09">
      <w:pPr>
        <w:pStyle w:val="ActHead5"/>
      </w:pPr>
      <w:bookmarkStart w:id="52" w:name="_Toc193093409"/>
      <w:r w:rsidRPr="00D54D7A">
        <w:rPr>
          <w:rStyle w:val="CharSectno"/>
        </w:rPr>
        <w:t>4</w:t>
      </w:r>
      <w:r w:rsidR="00953A09" w:rsidRPr="00D54D7A">
        <w:rPr>
          <w:rStyle w:val="CharSectno"/>
        </w:rPr>
        <w:t>1</w:t>
      </w:r>
      <w:r w:rsidR="00953A09" w:rsidRPr="00D54D7A">
        <w:t xml:space="preserve">  </w:t>
      </w:r>
      <w:r w:rsidRPr="00D54D7A">
        <w:t>Operation of determination</w:t>
      </w:r>
      <w:bookmarkEnd w:id="52"/>
    </w:p>
    <w:p w14:paraId="1F37A319" w14:textId="77777777" w:rsidR="00BB24A6" w:rsidRPr="00D54D7A" w:rsidRDefault="00BB24A6" w:rsidP="00BB24A6">
      <w:pPr>
        <w:pStyle w:val="subsection"/>
        <w:rPr>
          <w:szCs w:val="22"/>
        </w:rPr>
      </w:pPr>
      <w:r w:rsidRPr="00D54D7A">
        <w:rPr>
          <w:szCs w:val="22"/>
        </w:rPr>
        <w:tab/>
        <w:t>(1)</w:t>
      </w:r>
      <w:r w:rsidRPr="00D54D7A">
        <w:rPr>
          <w:szCs w:val="22"/>
        </w:rPr>
        <w:tab/>
        <w:t>Subject to subsection (2), a determination of the Tribunal comes into operation immediately upon the making of the determination.</w:t>
      </w:r>
    </w:p>
    <w:p w14:paraId="3478AB0F" w14:textId="77777777" w:rsidR="00BB24A6" w:rsidRPr="00D54D7A" w:rsidRDefault="00BB24A6" w:rsidP="00BB24A6">
      <w:pPr>
        <w:pStyle w:val="subsection"/>
        <w:rPr>
          <w:szCs w:val="22"/>
        </w:rPr>
      </w:pPr>
      <w:r w:rsidRPr="00D54D7A">
        <w:rPr>
          <w:szCs w:val="22"/>
        </w:rPr>
        <w:tab/>
        <w:t>(2)</w:t>
      </w:r>
      <w:r w:rsidRPr="00D54D7A">
        <w:rPr>
          <w:szCs w:val="22"/>
        </w:rPr>
        <w:tab/>
        <w:t>The Tribunal may specify in a determination that the determination is not to come into operation until a later date specified in the determination and, if a later date is so specified, the determination comes into operation on that date.</w:t>
      </w:r>
    </w:p>
    <w:p w14:paraId="1447220A" w14:textId="77777777" w:rsidR="00BB24A6" w:rsidRPr="00D54D7A" w:rsidRDefault="00BB24A6" w:rsidP="00BB24A6">
      <w:pPr>
        <w:pStyle w:val="subsection"/>
        <w:rPr>
          <w:szCs w:val="22"/>
        </w:rPr>
      </w:pPr>
      <w:r w:rsidRPr="00D54D7A">
        <w:rPr>
          <w:szCs w:val="22"/>
        </w:rPr>
        <w:tab/>
        <w:t>(3)</w:t>
      </w:r>
      <w:r w:rsidRPr="00D54D7A">
        <w:rPr>
          <w:szCs w:val="22"/>
        </w:rPr>
        <w:tab/>
        <w:t>A decision of a trustee as varied by the Tribunal, or a decision made by the Tribunal in substitution for the decision of a trustee, is, for all purposes (other than the purpose of the making of a complaint about that decision) taken to be a decision of the trustee and, upon the coming into operation of the determination of the Tribunal, unless the Tribunal otherwise orders, has effect, or is taken to have had effect, on and from the day on which the decision under review has or had effect.</w:t>
      </w:r>
    </w:p>
    <w:p w14:paraId="07F186F8" w14:textId="77777777" w:rsidR="00BB24A6" w:rsidRPr="00D54D7A" w:rsidRDefault="00BB24A6" w:rsidP="00314EBA">
      <w:pPr>
        <w:pStyle w:val="ActHead3"/>
        <w:pageBreakBefore/>
      </w:pPr>
      <w:bookmarkStart w:id="53" w:name="_Toc193093410"/>
      <w:r w:rsidRPr="00D54D7A">
        <w:rPr>
          <w:rStyle w:val="CharDivNo"/>
        </w:rPr>
        <w:lastRenderedPageBreak/>
        <w:t>Division 4</w:t>
      </w:r>
      <w:r w:rsidRPr="00D54D7A">
        <w:t>—</w:t>
      </w:r>
      <w:r w:rsidRPr="00D54D7A">
        <w:rPr>
          <w:rStyle w:val="CharDivText"/>
        </w:rPr>
        <w:t>Other procedural matters</w:t>
      </w:r>
      <w:bookmarkEnd w:id="53"/>
    </w:p>
    <w:p w14:paraId="57D38773" w14:textId="77777777" w:rsidR="00953A09" w:rsidRPr="00D54D7A" w:rsidRDefault="00BB24A6" w:rsidP="00953A09">
      <w:pPr>
        <w:pStyle w:val="ActHead5"/>
      </w:pPr>
      <w:bookmarkStart w:id="54" w:name="_Toc193093411"/>
      <w:r w:rsidRPr="00D54D7A">
        <w:rPr>
          <w:rStyle w:val="CharSectno"/>
        </w:rPr>
        <w:t>42</w:t>
      </w:r>
      <w:r w:rsidR="00953A09" w:rsidRPr="00D54D7A">
        <w:t xml:space="preserve">  A</w:t>
      </w:r>
      <w:r w:rsidRPr="00D54D7A">
        <w:t>djournment of review meetings</w:t>
      </w:r>
      <w:bookmarkEnd w:id="54"/>
    </w:p>
    <w:p w14:paraId="690018D2" w14:textId="77777777" w:rsidR="00BB24A6" w:rsidRPr="00D54D7A" w:rsidRDefault="00BB24A6" w:rsidP="00BB24A6">
      <w:pPr>
        <w:pStyle w:val="subsection"/>
      </w:pPr>
      <w:r w:rsidRPr="00D54D7A">
        <w:rPr>
          <w:szCs w:val="22"/>
        </w:rPr>
        <w:tab/>
      </w:r>
      <w:r w:rsidRPr="00D54D7A">
        <w:rPr>
          <w:szCs w:val="22"/>
        </w:rPr>
        <w:tab/>
        <w:t>The Tribunal may adjourn a review meeting from time to time.</w:t>
      </w:r>
    </w:p>
    <w:p w14:paraId="43C52C85" w14:textId="77777777" w:rsidR="00953A09" w:rsidRPr="00D54D7A" w:rsidRDefault="00BB24A6" w:rsidP="00953A09">
      <w:pPr>
        <w:pStyle w:val="ActHead5"/>
      </w:pPr>
      <w:bookmarkStart w:id="55" w:name="_Toc193093412"/>
      <w:r w:rsidRPr="00D54D7A">
        <w:rPr>
          <w:rStyle w:val="CharSectno"/>
        </w:rPr>
        <w:t>43</w:t>
      </w:r>
      <w:r w:rsidR="00953A09" w:rsidRPr="00D54D7A">
        <w:t xml:space="preserve">  </w:t>
      </w:r>
      <w:r w:rsidRPr="00D54D7A">
        <w:t>Evidence of determination</w:t>
      </w:r>
      <w:bookmarkEnd w:id="55"/>
    </w:p>
    <w:p w14:paraId="7E49CA4C" w14:textId="77777777" w:rsidR="00BB24A6" w:rsidRPr="00D54D7A" w:rsidRDefault="00BB24A6" w:rsidP="00BB24A6">
      <w:pPr>
        <w:pStyle w:val="subsection"/>
      </w:pPr>
      <w:r w:rsidRPr="00D54D7A">
        <w:rPr>
          <w:szCs w:val="22"/>
        </w:rPr>
        <w:tab/>
      </w:r>
      <w:r w:rsidRPr="00D54D7A">
        <w:rPr>
          <w:szCs w:val="22"/>
        </w:rPr>
        <w:tab/>
        <w:t xml:space="preserve">Without prejudice to any other method available by law for the proof of determinations of the Tribunal, a document purporting to be a copy of such a determination, and purporting to be certified by the Tribunal Chairperson to be a true copy of the determination, is, in any proceeding, </w:t>
      </w:r>
      <w:r w:rsidRPr="00D54D7A">
        <w:rPr>
          <w:i/>
          <w:iCs/>
          <w:szCs w:val="22"/>
        </w:rPr>
        <w:t xml:space="preserve">prima facie </w:t>
      </w:r>
      <w:r w:rsidRPr="00D54D7A">
        <w:rPr>
          <w:szCs w:val="22"/>
        </w:rPr>
        <w:t>evidence of the determination.</w:t>
      </w:r>
    </w:p>
    <w:p w14:paraId="6FE2B999" w14:textId="77777777" w:rsidR="00BB24A6" w:rsidRPr="00D54D7A" w:rsidRDefault="00BB24A6" w:rsidP="00314EBA">
      <w:pPr>
        <w:pStyle w:val="ActHead3"/>
        <w:pageBreakBefore/>
      </w:pPr>
      <w:bookmarkStart w:id="56" w:name="_Toc193093413"/>
      <w:r w:rsidRPr="00D54D7A">
        <w:rPr>
          <w:rStyle w:val="CharDivNo"/>
        </w:rPr>
        <w:lastRenderedPageBreak/>
        <w:t>Division 5</w:t>
      </w:r>
      <w:r w:rsidRPr="00D54D7A">
        <w:t>—</w:t>
      </w:r>
      <w:r w:rsidRPr="00D54D7A">
        <w:rPr>
          <w:rStyle w:val="CharDivText"/>
        </w:rPr>
        <w:t>Notification of determination and appeal rights</w:t>
      </w:r>
      <w:bookmarkEnd w:id="56"/>
    </w:p>
    <w:p w14:paraId="67F70350" w14:textId="77777777" w:rsidR="00953A09" w:rsidRPr="00D54D7A" w:rsidRDefault="00BB24A6" w:rsidP="00953A09">
      <w:pPr>
        <w:pStyle w:val="ActHead5"/>
      </w:pPr>
      <w:bookmarkStart w:id="57" w:name="_Toc193093414"/>
      <w:r w:rsidRPr="00D54D7A">
        <w:rPr>
          <w:rStyle w:val="CharSectno"/>
        </w:rPr>
        <w:t>44</w:t>
      </w:r>
      <w:r w:rsidR="00953A09" w:rsidRPr="00D54D7A">
        <w:t xml:space="preserve">  </w:t>
      </w:r>
      <w:r w:rsidR="00831F44" w:rsidRPr="00D54D7A">
        <w:t>Notification</w:t>
      </w:r>
      <w:r w:rsidRPr="00D54D7A">
        <w:t xml:space="preserve"> of determination</w:t>
      </w:r>
      <w:bookmarkEnd w:id="57"/>
    </w:p>
    <w:p w14:paraId="0A470116" w14:textId="77777777" w:rsidR="00BB24A6" w:rsidRPr="00D54D7A" w:rsidRDefault="00BB24A6" w:rsidP="00BB24A6">
      <w:pPr>
        <w:pStyle w:val="subsection"/>
        <w:rPr>
          <w:szCs w:val="22"/>
        </w:rPr>
      </w:pPr>
      <w:r w:rsidRPr="00D54D7A">
        <w:rPr>
          <w:szCs w:val="22"/>
        </w:rPr>
        <w:tab/>
        <w:t>(1)</w:t>
      </w:r>
      <w:r w:rsidRPr="00D54D7A">
        <w:rPr>
          <w:szCs w:val="22"/>
        </w:rPr>
        <w:tab/>
        <w:t>If the Tribunal determines a review, the Tribunal must cause a copy of its determination and of the reasons for the determination, to be given to each party to the complaint.</w:t>
      </w:r>
    </w:p>
    <w:p w14:paraId="6101677B" w14:textId="77777777" w:rsidR="00BB24A6" w:rsidRPr="00D54D7A" w:rsidRDefault="00BB24A6" w:rsidP="00BB24A6">
      <w:pPr>
        <w:pStyle w:val="subsection"/>
        <w:rPr>
          <w:szCs w:val="22"/>
        </w:rPr>
      </w:pPr>
      <w:r w:rsidRPr="00D54D7A">
        <w:rPr>
          <w:szCs w:val="22"/>
        </w:rPr>
        <w:tab/>
        <w:t>(2)</w:t>
      </w:r>
      <w:r w:rsidRPr="00D54D7A">
        <w:rPr>
          <w:szCs w:val="22"/>
        </w:rPr>
        <w:tab/>
        <w:t>The Tribunal may direct the trustee to inform:</w:t>
      </w:r>
    </w:p>
    <w:p w14:paraId="0DEBC642" w14:textId="77777777" w:rsidR="00BB24A6" w:rsidRPr="00D54D7A" w:rsidRDefault="00BB24A6" w:rsidP="00BB24A6">
      <w:pPr>
        <w:pStyle w:val="paragraph"/>
      </w:pPr>
      <w:r w:rsidRPr="00D54D7A">
        <w:tab/>
        <w:t>(a)</w:t>
      </w:r>
      <w:r w:rsidRPr="00D54D7A">
        <w:tab/>
        <w:t>if the Tribunal's determination was in relation to a particular member or a particular former member of a superannuation fund—all or any of the other members or all or any of the former members of the superannuation fund; or</w:t>
      </w:r>
    </w:p>
    <w:p w14:paraId="29218D06" w14:textId="77777777" w:rsidR="00BB24A6" w:rsidRPr="00D54D7A" w:rsidRDefault="00BB24A6" w:rsidP="00BB24A6">
      <w:pPr>
        <w:pStyle w:val="paragraph"/>
      </w:pPr>
      <w:r w:rsidRPr="00D54D7A">
        <w:tab/>
        <w:t>(b)</w:t>
      </w:r>
      <w:r w:rsidRPr="00D54D7A">
        <w:tab/>
        <w:t>if the Tribunal's determination was in relation to a particular beneficiary or a particular former beneficiary of an approved deposit fund—all or any of the other beneficiaries or all or any of the former beneficiaries of the approved deposit fund;</w:t>
      </w:r>
    </w:p>
    <w:p w14:paraId="072BD7C1" w14:textId="77777777" w:rsidR="00BB24A6" w:rsidRPr="00D54D7A" w:rsidRDefault="00BB24A6" w:rsidP="00BB24A6">
      <w:pPr>
        <w:pStyle w:val="subsection2"/>
      </w:pPr>
      <w:r w:rsidRPr="00D54D7A">
        <w:t>of the Tribunal's determination.</w:t>
      </w:r>
    </w:p>
    <w:p w14:paraId="3800BFE9" w14:textId="77777777" w:rsidR="00BB24A6" w:rsidRPr="00D54D7A" w:rsidRDefault="00BB24A6" w:rsidP="00BB24A6">
      <w:pPr>
        <w:pStyle w:val="subsection"/>
        <w:rPr>
          <w:szCs w:val="22"/>
        </w:rPr>
      </w:pPr>
      <w:r w:rsidRPr="00D54D7A">
        <w:rPr>
          <w:szCs w:val="22"/>
        </w:rPr>
        <w:tab/>
        <w:t>(3)</w:t>
      </w:r>
      <w:r w:rsidRPr="00D54D7A">
        <w:rPr>
          <w:szCs w:val="22"/>
        </w:rPr>
        <w:tab/>
        <w:t>The trustee must not intentionally or recklessly refuse or fail to comply with a direction under subsection (2).</w:t>
      </w:r>
    </w:p>
    <w:p w14:paraId="0FCF1B59" w14:textId="77777777" w:rsidR="00BB24A6" w:rsidRPr="00D54D7A" w:rsidRDefault="00BB24A6" w:rsidP="00BB24A6">
      <w:pPr>
        <w:pStyle w:val="subsection"/>
        <w:rPr>
          <w:szCs w:val="22"/>
        </w:rPr>
      </w:pPr>
      <w:r w:rsidRPr="00D54D7A">
        <w:rPr>
          <w:szCs w:val="22"/>
        </w:rPr>
        <w:tab/>
      </w:r>
      <w:r w:rsidRPr="00D54D7A">
        <w:rPr>
          <w:szCs w:val="22"/>
        </w:rPr>
        <w:tab/>
        <w:t>Penalty: 30 penalty units.</w:t>
      </w:r>
    </w:p>
    <w:p w14:paraId="1758E6AC" w14:textId="77777777" w:rsidR="00953A09" w:rsidRPr="00D54D7A" w:rsidRDefault="00BB24A6" w:rsidP="00953A09">
      <w:pPr>
        <w:pStyle w:val="ActHead5"/>
      </w:pPr>
      <w:bookmarkStart w:id="58" w:name="_Toc193093415"/>
      <w:r w:rsidRPr="00D54D7A">
        <w:rPr>
          <w:rStyle w:val="CharSectno"/>
        </w:rPr>
        <w:t>45</w:t>
      </w:r>
      <w:r w:rsidR="00953A09" w:rsidRPr="00D54D7A">
        <w:t xml:space="preserve">  </w:t>
      </w:r>
      <w:r w:rsidRPr="00D54D7A">
        <w:t>Notification of appeal rights</w:t>
      </w:r>
      <w:bookmarkEnd w:id="58"/>
    </w:p>
    <w:p w14:paraId="489616F2" w14:textId="77777777" w:rsidR="00BB24A6" w:rsidRPr="00D54D7A" w:rsidRDefault="00BB24A6" w:rsidP="00BB24A6">
      <w:pPr>
        <w:pStyle w:val="subsection"/>
        <w:rPr>
          <w:szCs w:val="22"/>
        </w:rPr>
      </w:pPr>
      <w:r w:rsidRPr="00D54D7A">
        <w:rPr>
          <w:szCs w:val="22"/>
        </w:rPr>
        <w:tab/>
      </w:r>
      <w:r w:rsidRPr="00D54D7A">
        <w:rPr>
          <w:szCs w:val="22"/>
        </w:rPr>
        <w:tab/>
        <w:t>If the Tribunal determines a review, the Tribunal must give each party a written notice that includes a statement to the effect that, if the party is dissatisfied with the decision of the Tribunal on a question of law, the party may appeal to the Federal Court under section</w:t>
      </w:r>
      <w:r w:rsidR="00A011FA" w:rsidRPr="00D54D7A">
        <w:rPr>
          <w:szCs w:val="22"/>
        </w:rPr>
        <w:t> </w:t>
      </w:r>
      <w:r w:rsidRPr="00D54D7A">
        <w:rPr>
          <w:szCs w:val="22"/>
        </w:rPr>
        <w:t>46.</w:t>
      </w:r>
    </w:p>
    <w:p w14:paraId="40FB202D" w14:textId="77777777" w:rsidR="00A011FA" w:rsidRPr="00D54D7A" w:rsidRDefault="00A011FA" w:rsidP="00A011FA">
      <w:pPr>
        <w:pStyle w:val="ActHead2"/>
        <w:pageBreakBefore/>
      </w:pPr>
      <w:bookmarkStart w:id="59" w:name="_Toc193093416"/>
      <w:r w:rsidRPr="00D54D7A">
        <w:rPr>
          <w:rStyle w:val="CharPartNo"/>
        </w:rPr>
        <w:lastRenderedPageBreak/>
        <w:t>Part 7</w:t>
      </w:r>
      <w:r w:rsidRPr="00D54D7A">
        <w:t>—</w:t>
      </w:r>
      <w:r w:rsidRPr="00D54D7A">
        <w:rPr>
          <w:rStyle w:val="CharPartText"/>
        </w:rPr>
        <w:t>Appeals</w:t>
      </w:r>
      <w:bookmarkEnd w:id="59"/>
    </w:p>
    <w:p w14:paraId="7D0E2527" w14:textId="77777777" w:rsidR="00314EBA" w:rsidRPr="00D54D7A" w:rsidRDefault="00314EBA" w:rsidP="00314EBA">
      <w:pPr>
        <w:pStyle w:val="Header"/>
        <w:tabs>
          <w:tab w:val="clear" w:pos="4150"/>
          <w:tab w:val="clear" w:pos="8307"/>
        </w:tabs>
      </w:pPr>
      <w:r w:rsidRPr="00D54D7A">
        <w:rPr>
          <w:rStyle w:val="CharDivNo"/>
        </w:rPr>
        <w:t xml:space="preserve"> </w:t>
      </w:r>
      <w:r w:rsidRPr="00D54D7A">
        <w:rPr>
          <w:rStyle w:val="CharDivText"/>
        </w:rPr>
        <w:t xml:space="preserve"> </w:t>
      </w:r>
    </w:p>
    <w:p w14:paraId="22B43BF6" w14:textId="77777777" w:rsidR="00953A09" w:rsidRPr="00D54D7A" w:rsidRDefault="00A011FA" w:rsidP="00953A09">
      <w:pPr>
        <w:pStyle w:val="ActHead5"/>
      </w:pPr>
      <w:bookmarkStart w:id="60" w:name="_Toc193093417"/>
      <w:r w:rsidRPr="00D54D7A">
        <w:rPr>
          <w:rStyle w:val="CharSectno"/>
        </w:rPr>
        <w:t>46</w:t>
      </w:r>
      <w:r w:rsidR="00953A09" w:rsidRPr="00D54D7A">
        <w:t xml:space="preserve">  </w:t>
      </w:r>
      <w:r w:rsidRPr="00D54D7A">
        <w:t>Appeals to Federal Court of Australia from determinations of the Tribunal</w:t>
      </w:r>
      <w:bookmarkEnd w:id="60"/>
    </w:p>
    <w:p w14:paraId="776D0A54" w14:textId="77777777" w:rsidR="00A011FA" w:rsidRPr="00D54D7A" w:rsidRDefault="00A011FA" w:rsidP="00A011FA">
      <w:pPr>
        <w:pStyle w:val="subsection"/>
        <w:rPr>
          <w:szCs w:val="22"/>
        </w:rPr>
      </w:pPr>
      <w:r w:rsidRPr="00D54D7A">
        <w:rPr>
          <w:szCs w:val="22"/>
        </w:rPr>
        <w:tab/>
        <w:t>(1)</w:t>
      </w:r>
      <w:r w:rsidRPr="00D54D7A">
        <w:rPr>
          <w:szCs w:val="22"/>
        </w:rPr>
        <w:tab/>
        <w:t>A party may appeal to the Federal Court, on a question of law, from the determination of the Tribunal.</w:t>
      </w:r>
    </w:p>
    <w:p w14:paraId="2D324109" w14:textId="77777777" w:rsidR="00A011FA" w:rsidRPr="00D54D7A" w:rsidRDefault="00A011FA" w:rsidP="00A011FA">
      <w:pPr>
        <w:pStyle w:val="subsection"/>
        <w:rPr>
          <w:szCs w:val="22"/>
        </w:rPr>
      </w:pPr>
      <w:r w:rsidRPr="00D54D7A">
        <w:rPr>
          <w:szCs w:val="22"/>
        </w:rPr>
        <w:tab/>
        <w:t>(2)</w:t>
      </w:r>
      <w:r w:rsidRPr="00D54D7A">
        <w:rPr>
          <w:szCs w:val="22"/>
        </w:rPr>
        <w:tab/>
        <w:t>An appeal by a person under subsection (1) is to be instituted:</w:t>
      </w:r>
    </w:p>
    <w:p w14:paraId="7BF5CE4F" w14:textId="77777777" w:rsidR="00A011FA" w:rsidRPr="00D54D7A" w:rsidRDefault="00A011FA" w:rsidP="00A011FA">
      <w:pPr>
        <w:pStyle w:val="paragraph"/>
      </w:pPr>
      <w:r w:rsidRPr="00D54D7A">
        <w:tab/>
        <w:t>(a)</w:t>
      </w:r>
      <w:r w:rsidRPr="00D54D7A">
        <w:tab/>
        <w:t>not later than the 28th day after the day on which a copy of the determination of the Tribunal is given to the person or within such further period as the Federal Court (whether before or after the end of that day) allows; and</w:t>
      </w:r>
    </w:p>
    <w:p w14:paraId="1FF896F3" w14:textId="77777777" w:rsidR="00A011FA" w:rsidRPr="00D54D7A" w:rsidRDefault="00A011FA" w:rsidP="00A011FA">
      <w:pPr>
        <w:pStyle w:val="paragraph"/>
      </w:pPr>
      <w:r w:rsidRPr="00D54D7A">
        <w:tab/>
        <w:t>(b)</w:t>
      </w:r>
      <w:r w:rsidRPr="00D54D7A">
        <w:tab/>
        <w:t xml:space="preserve">in accordance with rules of court made under the </w:t>
      </w:r>
      <w:r w:rsidRPr="00D54D7A">
        <w:rPr>
          <w:i/>
        </w:rPr>
        <w:t>Federal Court of Australia Act 1976</w:t>
      </w:r>
      <w:r w:rsidRPr="00D54D7A">
        <w:t>.</w:t>
      </w:r>
    </w:p>
    <w:p w14:paraId="1EC3B1A2" w14:textId="77777777" w:rsidR="00A011FA" w:rsidRPr="00D54D7A" w:rsidRDefault="00A011FA" w:rsidP="00A011FA">
      <w:pPr>
        <w:pStyle w:val="subsection"/>
        <w:rPr>
          <w:szCs w:val="22"/>
        </w:rPr>
      </w:pPr>
      <w:r w:rsidRPr="00D54D7A">
        <w:rPr>
          <w:szCs w:val="22"/>
        </w:rPr>
        <w:tab/>
        <w:t>(3)</w:t>
      </w:r>
      <w:r w:rsidRPr="00D54D7A">
        <w:rPr>
          <w:szCs w:val="22"/>
        </w:rPr>
        <w:tab/>
        <w:t>The Federal Court is to hear and determine the appeal and may make such order as it thinks appropriate.</w:t>
      </w:r>
    </w:p>
    <w:p w14:paraId="54826705" w14:textId="77777777" w:rsidR="00A011FA" w:rsidRPr="00D54D7A" w:rsidRDefault="00A011FA" w:rsidP="00A011FA">
      <w:pPr>
        <w:pStyle w:val="subsection"/>
        <w:rPr>
          <w:szCs w:val="22"/>
        </w:rPr>
      </w:pPr>
      <w:r w:rsidRPr="00D54D7A">
        <w:rPr>
          <w:szCs w:val="22"/>
        </w:rPr>
        <w:tab/>
        <w:t>(4)</w:t>
      </w:r>
      <w:r w:rsidRPr="00D54D7A">
        <w:rPr>
          <w:szCs w:val="22"/>
        </w:rPr>
        <w:tab/>
        <w:t>Without limiting by implication the generality of subsection (3), the orders that may be made by the Federal Court on an appeal include an order affirming or setting aside the determination of the Tribunal and an order remitting the matter to be determined again by the Tribunal in accordance with the directions of the Court.</w:t>
      </w:r>
    </w:p>
    <w:p w14:paraId="29B71C7C" w14:textId="77777777" w:rsidR="00A011FA" w:rsidRPr="00D54D7A" w:rsidRDefault="00A011FA" w:rsidP="00A011FA">
      <w:pPr>
        <w:pStyle w:val="subsection"/>
        <w:rPr>
          <w:szCs w:val="22"/>
        </w:rPr>
      </w:pPr>
      <w:r w:rsidRPr="00D54D7A">
        <w:rPr>
          <w:szCs w:val="22"/>
        </w:rPr>
        <w:tab/>
        <w:t>(5)</w:t>
      </w:r>
      <w:r w:rsidRPr="00D54D7A">
        <w:rPr>
          <w:szCs w:val="22"/>
        </w:rPr>
        <w:tab/>
        <w:t>The Federal Court must not make an order awarding costs against a complainant if the complainant does not defend an appeal instituted by another party to the complaint.</w:t>
      </w:r>
    </w:p>
    <w:p w14:paraId="70CC8993" w14:textId="77777777" w:rsidR="00953A09" w:rsidRPr="00D54D7A" w:rsidRDefault="00A011FA" w:rsidP="00953A09">
      <w:pPr>
        <w:pStyle w:val="ActHead5"/>
      </w:pPr>
      <w:bookmarkStart w:id="61" w:name="_Toc193093418"/>
      <w:r w:rsidRPr="00D54D7A">
        <w:rPr>
          <w:rStyle w:val="CharSectno"/>
        </w:rPr>
        <w:t>47</w:t>
      </w:r>
      <w:r w:rsidR="00953A09" w:rsidRPr="00D54D7A">
        <w:t xml:space="preserve">  </w:t>
      </w:r>
      <w:r w:rsidRPr="00D54D7A">
        <w:t>Operation and implementation of a determination that is subject to appeal</w:t>
      </w:r>
      <w:bookmarkEnd w:id="61"/>
    </w:p>
    <w:p w14:paraId="71C6C602" w14:textId="77777777" w:rsidR="00A011FA" w:rsidRPr="00D54D7A" w:rsidRDefault="00A011FA" w:rsidP="00A011FA">
      <w:pPr>
        <w:pStyle w:val="subsection"/>
        <w:rPr>
          <w:szCs w:val="22"/>
        </w:rPr>
      </w:pPr>
      <w:r w:rsidRPr="00D54D7A">
        <w:rPr>
          <w:szCs w:val="22"/>
        </w:rPr>
        <w:tab/>
        <w:t>(1)</w:t>
      </w:r>
      <w:r w:rsidRPr="00D54D7A">
        <w:rPr>
          <w:szCs w:val="22"/>
        </w:rPr>
        <w:tab/>
        <w:t>Subject to this section, the institution of an appeal to the Federal Court from a determination of the Tribunal does not affect the operation of the determination or prevent the taking of action to implement the determination.</w:t>
      </w:r>
    </w:p>
    <w:p w14:paraId="71A7336F" w14:textId="77777777" w:rsidR="00A011FA" w:rsidRPr="00D54D7A" w:rsidRDefault="00A011FA" w:rsidP="00A011FA">
      <w:pPr>
        <w:pStyle w:val="subsection"/>
        <w:rPr>
          <w:szCs w:val="22"/>
        </w:rPr>
      </w:pPr>
      <w:r w:rsidRPr="00D54D7A">
        <w:rPr>
          <w:szCs w:val="22"/>
        </w:rPr>
        <w:lastRenderedPageBreak/>
        <w:tab/>
        <w:t>(2)</w:t>
      </w:r>
      <w:r w:rsidRPr="00D54D7A">
        <w:rPr>
          <w:szCs w:val="22"/>
        </w:rPr>
        <w:tab/>
        <w:t>If an appeal is brought to the Federal Court from a determination of the Tribunal, the Court or a Judge of the Court may make such order or orders staying or otherwise affecting the operation or implementation of either or both of the following:</w:t>
      </w:r>
    </w:p>
    <w:p w14:paraId="366D1B24" w14:textId="77777777" w:rsidR="00A011FA" w:rsidRPr="00D54D7A" w:rsidRDefault="00A011FA" w:rsidP="00A011FA">
      <w:pPr>
        <w:pStyle w:val="paragraph"/>
      </w:pPr>
      <w:r w:rsidRPr="00D54D7A">
        <w:tab/>
        <w:t>(a)</w:t>
      </w:r>
      <w:r w:rsidRPr="00D54D7A">
        <w:tab/>
        <w:t>the determination of the Tribunal or a part of that determination;</w:t>
      </w:r>
    </w:p>
    <w:p w14:paraId="12B70AA0" w14:textId="77777777" w:rsidR="00A011FA" w:rsidRPr="00D54D7A" w:rsidRDefault="00A011FA" w:rsidP="00A011FA">
      <w:pPr>
        <w:pStyle w:val="paragraph"/>
      </w:pPr>
      <w:r w:rsidRPr="00D54D7A">
        <w:tab/>
        <w:t>(b)</w:t>
      </w:r>
      <w:r w:rsidRPr="00D54D7A">
        <w:tab/>
        <w:t>the whole or part of the decision of the trustee to which the complaint to the Tribunal related;</w:t>
      </w:r>
    </w:p>
    <w:p w14:paraId="131F47BD" w14:textId="77777777" w:rsidR="00A011FA" w:rsidRPr="00D54D7A" w:rsidRDefault="00A011FA" w:rsidP="00A011FA">
      <w:pPr>
        <w:pStyle w:val="subsection2"/>
      </w:pPr>
      <w:r w:rsidRPr="00D54D7A">
        <w:t>as the Court or Judge thinks appropriate to secure the effectiveness of the hearing and determination of the appeal.</w:t>
      </w:r>
    </w:p>
    <w:p w14:paraId="320FC633" w14:textId="2CA3A082" w:rsidR="00A011FA" w:rsidRPr="00D54D7A" w:rsidRDefault="00A011FA" w:rsidP="00A011FA">
      <w:pPr>
        <w:pStyle w:val="subsection"/>
        <w:rPr>
          <w:szCs w:val="22"/>
        </w:rPr>
      </w:pPr>
      <w:r w:rsidRPr="00D54D7A">
        <w:rPr>
          <w:szCs w:val="22"/>
        </w:rPr>
        <w:tab/>
        <w:t>(3)</w:t>
      </w:r>
      <w:r w:rsidRPr="00D54D7A">
        <w:rPr>
          <w:szCs w:val="22"/>
        </w:rPr>
        <w:tab/>
        <w:t>If an order is in force under subsection (2) (including an order that has previously been varied on one or more occasions under this subsection), the Court or a Judge of the Court may make an order varying or revoking the first</w:t>
      </w:r>
      <w:r w:rsidR="00D54D7A">
        <w:rPr>
          <w:szCs w:val="22"/>
        </w:rPr>
        <w:noBreakHyphen/>
      </w:r>
      <w:r w:rsidRPr="00D54D7A">
        <w:rPr>
          <w:szCs w:val="22"/>
        </w:rPr>
        <w:t>mentioned order.</w:t>
      </w:r>
    </w:p>
    <w:p w14:paraId="22335045" w14:textId="77777777" w:rsidR="00A011FA" w:rsidRPr="00D54D7A" w:rsidRDefault="00A011FA" w:rsidP="00A011FA">
      <w:pPr>
        <w:pStyle w:val="subsection"/>
        <w:rPr>
          <w:szCs w:val="22"/>
        </w:rPr>
      </w:pPr>
      <w:r w:rsidRPr="00D54D7A">
        <w:rPr>
          <w:szCs w:val="22"/>
        </w:rPr>
        <w:tab/>
        <w:t>(4)</w:t>
      </w:r>
      <w:r w:rsidRPr="00D54D7A">
        <w:rPr>
          <w:szCs w:val="22"/>
        </w:rPr>
        <w:tab/>
        <w:t>An order in force under subsection (2) (including an order that has previously been varied on one or more occasions under subsection (3)):</w:t>
      </w:r>
    </w:p>
    <w:p w14:paraId="259B3452" w14:textId="77777777" w:rsidR="00A011FA" w:rsidRPr="00D54D7A" w:rsidRDefault="00A011FA" w:rsidP="00A011FA">
      <w:pPr>
        <w:pStyle w:val="paragraph"/>
      </w:pPr>
      <w:r w:rsidRPr="00D54D7A">
        <w:tab/>
        <w:t>(a)</w:t>
      </w:r>
      <w:r w:rsidRPr="00D54D7A">
        <w:tab/>
        <w:t>is subject to such conditions as are specified in the order; and</w:t>
      </w:r>
    </w:p>
    <w:p w14:paraId="4E32EBAE" w14:textId="77777777" w:rsidR="00A011FA" w:rsidRPr="00D54D7A" w:rsidRDefault="00A011FA" w:rsidP="00A011FA">
      <w:pPr>
        <w:pStyle w:val="paragraph"/>
      </w:pPr>
      <w:r w:rsidRPr="00D54D7A">
        <w:tab/>
        <w:t>(b)</w:t>
      </w:r>
      <w:r w:rsidRPr="00D54D7A">
        <w:tab/>
        <w:t>has effect until:</w:t>
      </w:r>
    </w:p>
    <w:p w14:paraId="12884D67" w14:textId="77777777" w:rsidR="00A011FA" w:rsidRPr="00D54D7A" w:rsidRDefault="00A011FA" w:rsidP="00A011FA">
      <w:pPr>
        <w:pStyle w:val="paragraphsub"/>
      </w:pPr>
      <w:r w:rsidRPr="00D54D7A">
        <w:tab/>
        <w:t>(i)</w:t>
      </w:r>
      <w:r w:rsidRPr="00D54D7A">
        <w:tab/>
        <w:t>if a period for the operation of the order is specified in the order—the end of that period or, if a decision is given on the appeal before the end of that period, the giving of the decision; or</w:t>
      </w:r>
    </w:p>
    <w:p w14:paraId="120E1E12" w14:textId="77777777" w:rsidR="00A011FA" w:rsidRPr="00D54D7A" w:rsidRDefault="00A011FA" w:rsidP="00A011FA">
      <w:pPr>
        <w:pStyle w:val="paragraphsub"/>
      </w:pPr>
      <w:r w:rsidRPr="00D54D7A">
        <w:tab/>
        <w:t>(ii)</w:t>
      </w:r>
      <w:r w:rsidRPr="00D54D7A">
        <w:tab/>
        <w:t>if no period is so specified—the giving of a decision on the appeal.</w:t>
      </w:r>
    </w:p>
    <w:p w14:paraId="42A44E1D" w14:textId="77777777" w:rsidR="00953A09" w:rsidRPr="00D54D7A" w:rsidRDefault="00A011FA" w:rsidP="00953A09">
      <w:pPr>
        <w:pStyle w:val="ActHead5"/>
      </w:pPr>
      <w:bookmarkStart w:id="62" w:name="_Toc193093419"/>
      <w:r w:rsidRPr="00D54D7A">
        <w:rPr>
          <w:rStyle w:val="CharSectno"/>
        </w:rPr>
        <w:t>48</w:t>
      </w:r>
      <w:r w:rsidR="00953A09" w:rsidRPr="00D54D7A">
        <w:t xml:space="preserve">  </w:t>
      </w:r>
      <w:r w:rsidRPr="00D54D7A">
        <w:t>Sending of documents to, and disclosure of documents by, the Federal Court</w:t>
      </w:r>
      <w:bookmarkEnd w:id="62"/>
    </w:p>
    <w:p w14:paraId="34558381" w14:textId="77777777" w:rsidR="00A011FA" w:rsidRPr="00D54D7A" w:rsidRDefault="00A011FA" w:rsidP="00A011FA">
      <w:pPr>
        <w:pStyle w:val="subsection"/>
        <w:rPr>
          <w:szCs w:val="22"/>
        </w:rPr>
      </w:pPr>
      <w:r w:rsidRPr="00D54D7A">
        <w:rPr>
          <w:szCs w:val="22"/>
        </w:rPr>
        <w:tab/>
      </w:r>
      <w:r w:rsidRPr="00D54D7A">
        <w:rPr>
          <w:szCs w:val="22"/>
        </w:rPr>
        <w:tab/>
        <w:t>If an appeal is instituted in the Federal Court:</w:t>
      </w:r>
    </w:p>
    <w:p w14:paraId="4FA2C4F4" w14:textId="77777777" w:rsidR="00A011FA" w:rsidRPr="00D54D7A" w:rsidRDefault="00A011FA" w:rsidP="00A011FA">
      <w:pPr>
        <w:pStyle w:val="paragraph"/>
      </w:pPr>
      <w:r w:rsidRPr="00D54D7A">
        <w:tab/>
        <w:t>(a)</w:t>
      </w:r>
      <w:r w:rsidRPr="00D54D7A">
        <w:tab/>
        <w:t>the Tribunal must send to the Court all documents that were before the Tribunal in connection with the consideration of the matter to which the appeal relates; and</w:t>
      </w:r>
    </w:p>
    <w:p w14:paraId="326A9D5B" w14:textId="77777777" w:rsidR="00A011FA" w:rsidRPr="00D54D7A" w:rsidRDefault="00A011FA" w:rsidP="00A011FA">
      <w:pPr>
        <w:pStyle w:val="paragraph"/>
      </w:pPr>
      <w:r w:rsidRPr="00D54D7A">
        <w:lastRenderedPageBreak/>
        <w:tab/>
        <w:t>(b)</w:t>
      </w:r>
      <w:r w:rsidRPr="00D54D7A">
        <w:tab/>
        <w:t>at the conclusion of the proceeding before the Court in relation to the appeal, the Court must return the documents to the Tribunal.</w:t>
      </w:r>
    </w:p>
    <w:p w14:paraId="3F23884C" w14:textId="77777777" w:rsidR="00A011FA" w:rsidRPr="00D54D7A" w:rsidRDefault="00A011FA" w:rsidP="00A011FA">
      <w:pPr>
        <w:pStyle w:val="ActHead2"/>
        <w:pageBreakBefore/>
      </w:pPr>
      <w:bookmarkStart w:id="63" w:name="_Toc193093420"/>
      <w:r w:rsidRPr="00D54D7A">
        <w:rPr>
          <w:rStyle w:val="CharPartNo"/>
        </w:rPr>
        <w:lastRenderedPageBreak/>
        <w:t>Part 8</w:t>
      </w:r>
      <w:r w:rsidRPr="00D54D7A">
        <w:t>—</w:t>
      </w:r>
      <w:r w:rsidRPr="00D54D7A">
        <w:rPr>
          <w:rStyle w:val="CharPartText"/>
        </w:rPr>
        <w:t>Administrative provisions</w:t>
      </w:r>
      <w:bookmarkEnd w:id="63"/>
    </w:p>
    <w:p w14:paraId="51309616" w14:textId="77777777" w:rsidR="00A011FA" w:rsidRPr="00D54D7A" w:rsidRDefault="00A011FA" w:rsidP="00A011FA">
      <w:pPr>
        <w:pStyle w:val="ActHead3"/>
      </w:pPr>
      <w:bookmarkStart w:id="64" w:name="_Toc193093421"/>
      <w:r w:rsidRPr="00D54D7A">
        <w:rPr>
          <w:rStyle w:val="CharDivNo"/>
        </w:rPr>
        <w:t>Division 1</w:t>
      </w:r>
      <w:r w:rsidRPr="00D54D7A">
        <w:t>—</w:t>
      </w:r>
      <w:r w:rsidRPr="00D54D7A">
        <w:rPr>
          <w:rStyle w:val="CharDivText"/>
        </w:rPr>
        <w:t>Administrative provisions relating to Tribunal Chairperson</w:t>
      </w:r>
      <w:bookmarkEnd w:id="64"/>
    </w:p>
    <w:p w14:paraId="4FFAB8F6" w14:textId="77777777" w:rsidR="00953A09" w:rsidRPr="00D54D7A" w:rsidRDefault="00A011FA" w:rsidP="00953A09">
      <w:pPr>
        <w:pStyle w:val="ActHead5"/>
      </w:pPr>
      <w:bookmarkStart w:id="65" w:name="_Toc193093422"/>
      <w:r w:rsidRPr="00D54D7A">
        <w:rPr>
          <w:rStyle w:val="CharSectno"/>
        </w:rPr>
        <w:t>49</w:t>
      </w:r>
      <w:r w:rsidR="00953A09" w:rsidRPr="00D54D7A">
        <w:t xml:space="preserve">  </w:t>
      </w:r>
      <w:r w:rsidRPr="00D54D7A">
        <w:t>Terms and conditions of appointment</w:t>
      </w:r>
      <w:bookmarkEnd w:id="65"/>
    </w:p>
    <w:p w14:paraId="60968F94" w14:textId="77777777" w:rsidR="00A011FA" w:rsidRPr="00D54D7A" w:rsidRDefault="00A011FA" w:rsidP="00A011FA">
      <w:pPr>
        <w:pStyle w:val="subsection"/>
        <w:rPr>
          <w:szCs w:val="22"/>
        </w:rPr>
      </w:pPr>
      <w:r w:rsidRPr="00D54D7A">
        <w:rPr>
          <w:szCs w:val="22"/>
        </w:rPr>
        <w:tab/>
        <w:t>(1)</w:t>
      </w:r>
      <w:r w:rsidRPr="00D54D7A">
        <w:rPr>
          <w:szCs w:val="22"/>
        </w:rPr>
        <w:tab/>
        <w:t>The Tribunal Chairperson holds office, subject to this Division, for such period, not exceeding 5 years, as is specified in the instrument of appointment.</w:t>
      </w:r>
    </w:p>
    <w:p w14:paraId="0B0F1548" w14:textId="7A139538" w:rsidR="00A011FA" w:rsidRPr="00D54D7A" w:rsidRDefault="00A011FA" w:rsidP="00A011FA">
      <w:pPr>
        <w:pStyle w:val="subsection"/>
        <w:rPr>
          <w:szCs w:val="22"/>
        </w:rPr>
      </w:pPr>
      <w:r w:rsidRPr="00D54D7A">
        <w:rPr>
          <w:szCs w:val="22"/>
        </w:rPr>
        <w:tab/>
        <w:t>(2)</w:t>
      </w:r>
      <w:r w:rsidRPr="00D54D7A">
        <w:rPr>
          <w:szCs w:val="22"/>
        </w:rPr>
        <w:tab/>
        <w:t>The Tribunal Chairperson holds office on such terms and conditions (if any) in respect of matters not provided for by this Division as are determined by the Governor</w:t>
      </w:r>
      <w:r w:rsidR="00D54D7A">
        <w:rPr>
          <w:szCs w:val="22"/>
        </w:rPr>
        <w:noBreakHyphen/>
      </w:r>
      <w:r w:rsidRPr="00D54D7A">
        <w:rPr>
          <w:szCs w:val="22"/>
        </w:rPr>
        <w:t>General.</w:t>
      </w:r>
    </w:p>
    <w:p w14:paraId="5CB02FF0" w14:textId="77777777" w:rsidR="00953A09" w:rsidRPr="00D54D7A" w:rsidRDefault="00A011FA" w:rsidP="00953A09">
      <w:pPr>
        <w:pStyle w:val="ActHead5"/>
      </w:pPr>
      <w:bookmarkStart w:id="66" w:name="_Toc193093423"/>
      <w:r w:rsidRPr="00D54D7A">
        <w:rPr>
          <w:rStyle w:val="CharSectno"/>
        </w:rPr>
        <w:t>50</w:t>
      </w:r>
      <w:r w:rsidR="00953A09" w:rsidRPr="00D54D7A">
        <w:t xml:space="preserve">  </w:t>
      </w:r>
      <w:r w:rsidRPr="00D54D7A">
        <w:t>Remuneration and allowances</w:t>
      </w:r>
      <w:bookmarkEnd w:id="66"/>
    </w:p>
    <w:p w14:paraId="6E2C00A6" w14:textId="77777777" w:rsidR="00A011FA" w:rsidRPr="00D54D7A" w:rsidRDefault="00A011FA" w:rsidP="00A011FA">
      <w:pPr>
        <w:pStyle w:val="subsection"/>
        <w:rPr>
          <w:szCs w:val="22"/>
        </w:rPr>
      </w:pPr>
      <w:r w:rsidRPr="00D54D7A">
        <w:rPr>
          <w:szCs w:val="22"/>
        </w:rPr>
        <w:tab/>
        <w:t>(1)</w:t>
      </w:r>
      <w:r w:rsidRPr="00D54D7A">
        <w:rPr>
          <w:szCs w:val="22"/>
        </w:rPr>
        <w:tab/>
        <w:t xml:space="preserve">Subject to the </w:t>
      </w:r>
      <w:r w:rsidRPr="00D54D7A">
        <w:rPr>
          <w:i/>
          <w:szCs w:val="22"/>
        </w:rPr>
        <w:t>Remuneration Tribunal Act 1973</w:t>
      </w:r>
      <w:r w:rsidRPr="00D54D7A">
        <w:rPr>
          <w:szCs w:val="22"/>
        </w:rPr>
        <w:t>, the Tribunal Chairperson is to be paid:</w:t>
      </w:r>
    </w:p>
    <w:p w14:paraId="2921C0D0" w14:textId="77777777" w:rsidR="00A011FA" w:rsidRPr="00D54D7A" w:rsidRDefault="00A011FA" w:rsidP="00A011FA">
      <w:pPr>
        <w:pStyle w:val="paragraph"/>
      </w:pPr>
      <w:r w:rsidRPr="00D54D7A">
        <w:tab/>
        <w:t>(a)</w:t>
      </w:r>
      <w:r w:rsidRPr="00D54D7A">
        <w:tab/>
        <w:t>such remuneration as is determined by the Remuneration Tribunal; and</w:t>
      </w:r>
    </w:p>
    <w:p w14:paraId="0EEEC39B" w14:textId="77777777" w:rsidR="00A011FA" w:rsidRPr="00D54D7A" w:rsidRDefault="00A011FA" w:rsidP="00A011FA">
      <w:pPr>
        <w:pStyle w:val="paragraph"/>
      </w:pPr>
      <w:r w:rsidRPr="00D54D7A">
        <w:tab/>
        <w:t>(b)</w:t>
      </w:r>
      <w:r w:rsidRPr="00D54D7A">
        <w:tab/>
        <w:t>such allowances as are prescribed.</w:t>
      </w:r>
    </w:p>
    <w:p w14:paraId="78D2D531" w14:textId="77777777" w:rsidR="00A011FA" w:rsidRPr="00D54D7A" w:rsidRDefault="00A011FA" w:rsidP="00A011FA">
      <w:pPr>
        <w:pStyle w:val="subsection"/>
        <w:rPr>
          <w:szCs w:val="22"/>
        </w:rPr>
      </w:pPr>
      <w:r w:rsidRPr="00D54D7A">
        <w:rPr>
          <w:szCs w:val="22"/>
        </w:rPr>
        <w:tab/>
        <w:t>(2)</w:t>
      </w:r>
      <w:r w:rsidRPr="00D54D7A">
        <w:rPr>
          <w:szCs w:val="22"/>
        </w:rPr>
        <w:tab/>
        <w:t>If there is no determination in force, the Tribunal Chairperson is to be paid such remuneration as is prescribed.</w:t>
      </w:r>
    </w:p>
    <w:p w14:paraId="4B49A85E" w14:textId="77777777" w:rsidR="00953A09" w:rsidRPr="00D54D7A" w:rsidRDefault="00A011FA" w:rsidP="00953A09">
      <w:pPr>
        <w:pStyle w:val="ActHead5"/>
      </w:pPr>
      <w:bookmarkStart w:id="67" w:name="_Toc193093424"/>
      <w:r w:rsidRPr="00D54D7A">
        <w:rPr>
          <w:rStyle w:val="CharSectno"/>
        </w:rPr>
        <w:t>5</w:t>
      </w:r>
      <w:r w:rsidR="00953A09" w:rsidRPr="00D54D7A">
        <w:rPr>
          <w:rStyle w:val="CharSectno"/>
        </w:rPr>
        <w:t>1</w:t>
      </w:r>
      <w:r w:rsidR="00953A09" w:rsidRPr="00D54D7A">
        <w:t xml:space="preserve">  </w:t>
      </w:r>
      <w:r w:rsidRPr="00D54D7A">
        <w:t>Leave of absence</w:t>
      </w:r>
      <w:bookmarkEnd w:id="67"/>
    </w:p>
    <w:p w14:paraId="63CD09D2" w14:textId="77777777" w:rsidR="00A011FA" w:rsidRPr="00D54D7A" w:rsidRDefault="00A011FA" w:rsidP="00A011FA">
      <w:pPr>
        <w:pStyle w:val="subsection"/>
        <w:rPr>
          <w:szCs w:val="22"/>
        </w:rPr>
      </w:pPr>
      <w:r w:rsidRPr="00D54D7A">
        <w:rPr>
          <w:szCs w:val="22"/>
        </w:rPr>
        <w:tab/>
        <w:t>(1)</w:t>
      </w:r>
      <w:r w:rsidRPr="00D54D7A">
        <w:rPr>
          <w:szCs w:val="22"/>
        </w:rPr>
        <w:tab/>
        <w:t xml:space="preserve">Subject to section 87E of the </w:t>
      </w:r>
      <w:r w:rsidRPr="00D54D7A">
        <w:rPr>
          <w:i/>
          <w:szCs w:val="22"/>
        </w:rPr>
        <w:t>Public Service Act 1922</w:t>
      </w:r>
      <w:r w:rsidRPr="00D54D7A">
        <w:rPr>
          <w:szCs w:val="22"/>
        </w:rPr>
        <w:t>, the Tribunal Chairperson has such recreation leave entitlements as are determined by the Remuneration Tribunal.</w:t>
      </w:r>
    </w:p>
    <w:p w14:paraId="4BFE97CD" w14:textId="77777777" w:rsidR="00A011FA" w:rsidRPr="00D54D7A" w:rsidRDefault="00A011FA" w:rsidP="00A011FA">
      <w:pPr>
        <w:pStyle w:val="subsection"/>
        <w:rPr>
          <w:szCs w:val="22"/>
        </w:rPr>
      </w:pPr>
      <w:r w:rsidRPr="00D54D7A">
        <w:rPr>
          <w:szCs w:val="22"/>
        </w:rPr>
        <w:tab/>
        <w:t>(2)</w:t>
      </w:r>
      <w:r w:rsidRPr="00D54D7A">
        <w:rPr>
          <w:szCs w:val="22"/>
        </w:rPr>
        <w:tab/>
        <w:t>The Minister may grant the Tribunal Chairperson leave of absence, other than recreation leave, on such terms and conditions as to remuneration or otherwise as the Minister determines.</w:t>
      </w:r>
    </w:p>
    <w:p w14:paraId="01127D80" w14:textId="77777777" w:rsidR="00953A09" w:rsidRPr="00D54D7A" w:rsidRDefault="00A011FA" w:rsidP="00953A09">
      <w:pPr>
        <w:pStyle w:val="ActHead5"/>
      </w:pPr>
      <w:bookmarkStart w:id="68" w:name="_Toc193093425"/>
      <w:r w:rsidRPr="00D54D7A">
        <w:rPr>
          <w:rStyle w:val="CharSectno"/>
        </w:rPr>
        <w:lastRenderedPageBreak/>
        <w:t>52</w:t>
      </w:r>
      <w:r w:rsidR="00953A09" w:rsidRPr="00D54D7A">
        <w:t xml:space="preserve">  </w:t>
      </w:r>
      <w:r w:rsidRPr="00D54D7A">
        <w:t>Resignation</w:t>
      </w:r>
      <w:bookmarkEnd w:id="68"/>
    </w:p>
    <w:p w14:paraId="3D654BCD" w14:textId="15AA99DB" w:rsidR="00A011FA" w:rsidRPr="00D54D7A" w:rsidRDefault="00A011FA" w:rsidP="00A011FA">
      <w:pPr>
        <w:pStyle w:val="subsection"/>
        <w:rPr>
          <w:szCs w:val="22"/>
        </w:rPr>
      </w:pPr>
      <w:r w:rsidRPr="00D54D7A">
        <w:rPr>
          <w:szCs w:val="22"/>
        </w:rPr>
        <w:tab/>
      </w:r>
      <w:r w:rsidRPr="00D54D7A">
        <w:rPr>
          <w:szCs w:val="22"/>
        </w:rPr>
        <w:tab/>
        <w:t>The Tribunal Chairperson may resign from office by delivering to the Governor</w:t>
      </w:r>
      <w:r w:rsidR="00D54D7A">
        <w:rPr>
          <w:szCs w:val="22"/>
        </w:rPr>
        <w:noBreakHyphen/>
      </w:r>
      <w:r w:rsidRPr="00D54D7A">
        <w:rPr>
          <w:szCs w:val="22"/>
        </w:rPr>
        <w:t>General a signed notice of resignation.</w:t>
      </w:r>
    </w:p>
    <w:p w14:paraId="7219C911" w14:textId="77777777" w:rsidR="00953A09" w:rsidRPr="00D54D7A" w:rsidRDefault="00A011FA" w:rsidP="00953A09">
      <w:pPr>
        <w:pStyle w:val="ActHead5"/>
      </w:pPr>
      <w:bookmarkStart w:id="69" w:name="_Toc193093426"/>
      <w:r w:rsidRPr="00D54D7A">
        <w:rPr>
          <w:rStyle w:val="CharSectno"/>
        </w:rPr>
        <w:t>53</w:t>
      </w:r>
      <w:r w:rsidR="00953A09" w:rsidRPr="00D54D7A">
        <w:t xml:space="preserve">  </w:t>
      </w:r>
      <w:r w:rsidRPr="00D54D7A">
        <w:t>Termination of appointment</w:t>
      </w:r>
      <w:bookmarkEnd w:id="69"/>
    </w:p>
    <w:p w14:paraId="6243956C" w14:textId="5C309AED" w:rsidR="00A011FA" w:rsidRPr="00D54D7A" w:rsidRDefault="0088362A" w:rsidP="00A011FA">
      <w:pPr>
        <w:pStyle w:val="subsection"/>
        <w:rPr>
          <w:szCs w:val="22"/>
        </w:rPr>
      </w:pPr>
      <w:r w:rsidRPr="00D54D7A">
        <w:rPr>
          <w:szCs w:val="22"/>
        </w:rPr>
        <w:tab/>
      </w:r>
      <w:r w:rsidR="00A011FA" w:rsidRPr="00D54D7A">
        <w:rPr>
          <w:szCs w:val="22"/>
        </w:rPr>
        <w:t>(1)</w:t>
      </w:r>
      <w:r w:rsidRPr="00D54D7A">
        <w:rPr>
          <w:szCs w:val="22"/>
        </w:rPr>
        <w:tab/>
      </w:r>
      <w:r w:rsidR="00A011FA" w:rsidRPr="00D54D7A">
        <w:rPr>
          <w:szCs w:val="22"/>
        </w:rPr>
        <w:t>The Governor</w:t>
      </w:r>
      <w:r w:rsidR="00D54D7A">
        <w:rPr>
          <w:szCs w:val="22"/>
        </w:rPr>
        <w:noBreakHyphen/>
      </w:r>
      <w:r w:rsidR="00A011FA" w:rsidRPr="00D54D7A">
        <w:rPr>
          <w:szCs w:val="22"/>
        </w:rPr>
        <w:t>General may terminate the appointment of the Tribunal Chairperson for misbehaviour or physical or mental incapacity.</w:t>
      </w:r>
    </w:p>
    <w:p w14:paraId="55C84100" w14:textId="57A72B1A" w:rsidR="00A011FA" w:rsidRPr="00D54D7A" w:rsidRDefault="0088362A" w:rsidP="00A011FA">
      <w:pPr>
        <w:pStyle w:val="subsection"/>
        <w:rPr>
          <w:szCs w:val="22"/>
        </w:rPr>
      </w:pPr>
      <w:r w:rsidRPr="00D54D7A">
        <w:rPr>
          <w:szCs w:val="22"/>
        </w:rPr>
        <w:tab/>
      </w:r>
      <w:r w:rsidR="00A011FA" w:rsidRPr="00D54D7A">
        <w:rPr>
          <w:szCs w:val="22"/>
        </w:rPr>
        <w:t>(2)</w:t>
      </w:r>
      <w:r w:rsidR="00A011FA" w:rsidRPr="00D54D7A">
        <w:rPr>
          <w:szCs w:val="22"/>
        </w:rPr>
        <w:tab/>
        <w:t>The Governor</w:t>
      </w:r>
      <w:r w:rsidR="00D54D7A">
        <w:rPr>
          <w:szCs w:val="22"/>
        </w:rPr>
        <w:noBreakHyphen/>
      </w:r>
      <w:r w:rsidR="00A011FA" w:rsidRPr="00D54D7A">
        <w:rPr>
          <w:szCs w:val="22"/>
        </w:rPr>
        <w:t>General must terminate the appointment of the Tribunal Chairperson if the Tribunal Chairperson:</w:t>
      </w:r>
    </w:p>
    <w:p w14:paraId="7E7284FF" w14:textId="77777777" w:rsidR="00A011FA" w:rsidRPr="00D54D7A" w:rsidRDefault="0088362A" w:rsidP="0088362A">
      <w:pPr>
        <w:pStyle w:val="paragraph"/>
      </w:pPr>
      <w:r w:rsidRPr="00D54D7A">
        <w:tab/>
      </w:r>
      <w:r w:rsidR="00A011FA" w:rsidRPr="00D54D7A">
        <w:t>(a)</w:t>
      </w:r>
      <w:r w:rsidR="00A011FA" w:rsidRPr="00D54D7A">
        <w:tab/>
        <w:t>becomes bankrupt, applies to take the benefit of any law for the relief of bankrupt or insolvent debtors, compounds with creditors or makes an assignment of remuneration for their benefit; or</w:t>
      </w:r>
    </w:p>
    <w:p w14:paraId="0A652F57" w14:textId="77777777" w:rsidR="00A011FA" w:rsidRPr="00D54D7A" w:rsidRDefault="0088362A" w:rsidP="0088362A">
      <w:pPr>
        <w:pStyle w:val="paragraph"/>
      </w:pPr>
      <w:r w:rsidRPr="00D54D7A">
        <w:tab/>
      </w:r>
      <w:r w:rsidR="00A011FA" w:rsidRPr="00D54D7A">
        <w:t>(b)</w:t>
      </w:r>
      <w:r w:rsidR="00A011FA" w:rsidRPr="00D54D7A">
        <w:tab/>
        <w:t>is absent from duty, except on leave of absence, for 14 consecutive days or for 28 days in any 12 months; or</w:t>
      </w:r>
    </w:p>
    <w:p w14:paraId="66D5C417" w14:textId="77777777" w:rsidR="00A011FA" w:rsidRPr="00D54D7A" w:rsidRDefault="0088362A" w:rsidP="0088362A">
      <w:pPr>
        <w:pStyle w:val="paragraph"/>
      </w:pPr>
      <w:r w:rsidRPr="00D54D7A">
        <w:tab/>
      </w:r>
      <w:r w:rsidR="00A011FA" w:rsidRPr="00D54D7A">
        <w:t>(c)</w:t>
      </w:r>
      <w:r w:rsidR="00A011FA" w:rsidRPr="00D54D7A">
        <w:tab/>
        <w:t>becomes:</w:t>
      </w:r>
    </w:p>
    <w:p w14:paraId="31D09BFE" w14:textId="77777777" w:rsidR="00A011FA" w:rsidRPr="00D54D7A" w:rsidRDefault="0088362A" w:rsidP="0088362A">
      <w:pPr>
        <w:pStyle w:val="paragraphsub"/>
      </w:pPr>
      <w:r w:rsidRPr="00D54D7A">
        <w:tab/>
      </w:r>
      <w:r w:rsidR="00A011FA" w:rsidRPr="00D54D7A">
        <w:t>(i)</w:t>
      </w:r>
      <w:r w:rsidR="00A011FA" w:rsidRPr="00D54D7A">
        <w:tab/>
        <w:t>a director or employee of a constitutional corporation of a kind referred to in paragraph</w:t>
      </w:r>
      <w:r w:rsidRPr="00D54D7A">
        <w:t> </w:t>
      </w:r>
      <w:r w:rsidR="00A011FA" w:rsidRPr="00D54D7A">
        <w:t>8(2)(b); or</w:t>
      </w:r>
    </w:p>
    <w:p w14:paraId="2AFD3FDC" w14:textId="77777777" w:rsidR="00A011FA" w:rsidRPr="00D54D7A" w:rsidRDefault="0088362A" w:rsidP="0088362A">
      <w:pPr>
        <w:pStyle w:val="paragraphsub"/>
      </w:pPr>
      <w:r w:rsidRPr="00D54D7A">
        <w:tab/>
      </w:r>
      <w:r w:rsidR="00A011FA" w:rsidRPr="00D54D7A">
        <w:t>(ii)</w:t>
      </w:r>
      <w:r w:rsidR="00A011FA" w:rsidRPr="00D54D7A">
        <w:tab/>
        <w:t>a trustee of a fund; or</w:t>
      </w:r>
    </w:p>
    <w:p w14:paraId="50879391" w14:textId="77777777" w:rsidR="00A011FA" w:rsidRPr="00D54D7A" w:rsidRDefault="0088362A" w:rsidP="0088362A">
      <w:pPr>
        <w:pStyle w:val="paragraph"/>
      </w:pPr>
      <w:r w:rsidRPr="00D54D7A">
        <w:tab/>
      </w:r>
      <w:r w:rsidR="00A011FA" w:rsidRPr="00D54D7A">
        <w:t>(d)</w:t>
      </w:r>
      <w:r w:rsidR="00A011FA" w:rsidRPr="00D54D7A">
        <w:tab/>
        <w:t>engages in paid employment outside the duties of the office without the approval of the Minister; or</w:t>
      </w:r>
    </w:p>
    <w:p w14:paraId="7C3507CD" w14:textId="77777777" w:rsidR="00A011FA" w:rsidRPr="00D54D7A" w:rsidRDefault="0088362A" w:rsidP="0088362A">
      <w:pPr>
        <w:pStyle w:val="paragraph"/>
      </w:pPr>
      <w:r w:rsidRPr="00D54D7A">
        <w:tab/>
      </w:r>
      <w:r w:rsidR="00A011FA" w:rsidRPr="00D54D7A">
        <w:t>(e)</w:t>
      </w:r>
      <w:r w:rsidR="00A011FA" w:rsidRPr="00D54D7A">
        <w:tab/>
        <w:t>contravenes subsection</w:t>
      </w:r>
      <w:r w:rsidRPr="00D54D7A">
        <w:t> </w:t>
      </w:r>
      <w:r w:rsidR="00A011FA" w:rsidRPr="00D54D7A">
        <w:t>10(1) without reasonable excuse.</w:t>
      </w:r>
    </w:p>
    <w:p w14:paraId="1979336B" w14:textId="77777777" w:rsidR="00953A09" w:rsidRPr="00D54D7A" w:rsidRDefault="0088362A" w:rsidP="00953A09">
      <w:pPr>
        <w:pStyle w:val="ActHead5"/>
      </w:pPr>
      <w:bookmarkStart w:id="70" w:name="_Toc193093427"/>
      <w:r w:rsidRPr="00D54D7A">
        <w:rPr>
          <w:rStyle w:val="CharSectno"/>
        </w:rPr>
        <w:t>54</w:t>
      </w:r>
      <w:r w:rsidR="00953A09" w:rsidRPr="00D54D7A">
        <w:t xml:space="preserve">  A</w:t>
      </w:r>
      <w:r w:rsidRPr="00D54D7A">
        <w:t>cting Tribunal Chairperson</w:t>
      </w:r>
      <w:bookmarkEnd w:id="70"/>
    </w:p>
    <w:p w14:paraId="59B651BB" w14:textId="77777777" w:rsidR="0088362A" w:rsidRPr="00D54D7A" w:rsidRDefault="0088362A" w:rsidP="0088362A">
      <w:pPr>
        <w:pStyle w:val="subsection"/>
        <w:rPr>
          <w:szCs w:val="22"/>
        </w:rPr>
      </w:pPr>
      <w:r w:rsidRPr="00D54D7A">
        <w:rPr>
          <w:szCs w:val="22"/>
        </w:rPr>
        <w:tab/>
        <w:t>(1)</w:t>
      </w:r>
      <w:r w:rsidRPr="00D54D7A">
        <w:rPr>
          <w:szCs w:val="22"/>
        </w:rPr>
        <w:tab/>
        <w:t>The Minister may appoint a person who is eligible to be appointed as Tribunal Chairperson to act as Tribunal Chairperson:</w:t>
      </w:r>
    </w:p>
    <w:p w14:paraId="426A662C" w14:textId="77777777" w:rsidR="0088362A" w:rsidRPr="00D54D7A" w:rsidRDefault="0088362A" w:rsidP="0088362A">
      <w:pPr>
        <w:pStyle w:val="paragraph"/>
      </w:pPr>
      <w:r w:rsidRPr="00D54D7A">
        <w:tab/>
        <w:t>(a)</w:t>
      </w:r>
      <w:r w:rsidRPr="00D54D7A">
        <w:tab/>
        <w:t>during a vacancy in the office of Tribunal Chairperson (whether or not an appointment has previously been made to the office); or</w:t>
      </w:r>
    </w:p>
    <w:p w14:paraId="06DE8DC4" w14:textId="77777777" w:rsidR="0088362A" w:rsidRPr="00D54D7A" w:rsidRDefault="0088362A" w:rsidP="0088362A">
      <w:pPr>
        <w:pStyle w:val="paragraph"/>
      </w:pPr>
      <w:r w:rsidRPr="00D54D7A">
        <w:tab/>
        <w:t>(b)</w:t>
      </w:r>
      <w:r w:rsidRPr="00D54D7A">
        <w:tab/>
        <w:t xml:space="preserve">during any period, or during all periods, when the Tribunal Chairperson is absent from duty or from Australia or is, for </w:t>
      </w:r>
      <w:r w:rsidRPr="00D54D7A">
        <w:lastRenderedPageBreak/>
        <w:t>any other reason, unable to perform the duties of the office of Tribunal Chairperson.</w:t>
      </w:r>
    </w:p>
    <w:p w14:paraId="22F13B46" w14:textId="77777777" w:rsidR="0088362A" w:rsidRPr="00D54D7A" w:rsidRDefault="0088362A" w:rsidP="0088362A">
      <w:pPr>
        <w:pStyle w:val="subsection"/>
        <w:rPr>
          <w:szCs w:val="22"/>
        </w:rPr>
      </w:pPr>
      <w:r w:rsidRPr="00D54D7A">
        <w:rPr>
          <w:szCs w:val="22"/>
        </w:rPr>
        <w:tab/>
        <w:t>(2)</w:t>
      </w:r>
      <w:r w:rsidRPr="00D54D7A">
        <w:rPr>
          <w:szCs w:val="22"/>
        </w:rPr>
        <w:tab/>
        <w:t>The Minister may appoint a person who is eligible to be appointed as Tribunal Chairperson to act as Tribunal Chairperson in relation to a particular complaint where the Tribunal Chairperson has given a notice under subsection 10(1).</w:t>
      </w:r>
    </w:p>
    <w:p w14:paraId="1B7BA035" w14:textId="77777777" w:rsidR="0088362A" w:rsidRPr="00D54D7A" w:rsidRDefault="0088362A" w:rsidP="0088362A">
      <w:pPr>
        <w:pStyle w:val="subsection"/>
        <w:rPr>
          <w:szCs w:val="22"/>
        </w:rPr>
      </w:pPr>
      <w:r w:rsidRPr="00D54D7A">
        <w:rPr>
          <w:szCs w:val="22"/>
        </w:rPr>
        <w:tab/>
        <w:t>(3)</w:t>
      </w:r>
      <w:r w:rsidRPr="00D54D7A">
        <w:rPr>
          <w:szCs w:val="22"/>
        </w:rPr>
        <w:tab/>
        <w:t>Anything done by or in relation to a person purporting to act under subsection (1) or (2) is not invalid on the ground that:</w:t>
      </w:r>
    </w:p>
    <w:p w14:paraId="70BDD86F" w14:textId="77777777" w:rsidR="0088362A" w:rsidRPr="00D54D7A" w:rsidRDefault="0088362A" w:rsidP="0088362A">
      <w:pPr>
        <w:pStyle w:val="paragraph"/>
      </w:pPr>
      <w:r w:rsidRPr="00D54D7A">
        <w:tab/>
        <w:t>(a)</w:t>
      </w:r>
      <w:r w:rsidRPr="00D54D7A">
        <w:tab/>
        <w:t>the occasion for the person's appointment has not arisen; or</w:t>
      </w:r>
    </w:p>
    <w:p w14:paraId="3E250998" w14:textId="77777777" w:rsidR="0088362A" w:rsidRPr="00D54D7A" w:rsidRDefault="0088362A" w:rsidP="0088362A">
      <w:pPr>
        <w:pStyle w:val="paragraph"/>
      </w:pPr>
      <w:r w:rsidRPr="00D54D7A">
        <w:tab/>
        <w:t>(b)</w:t>
      </w:r>
      <w:r w:rsidRPr="00D54D7A">
        <w:tab/>
        <w:t>there is a defect or irregularity in connection with the person's appointment; or</w:t>
      </w:r>
    </w:p>
    <w:p w14:paraId="2DEDDC05" w14:textId="77777777" w:rsidR="0088362A" w:rsidRPr="00D54D7A" w:rsidRDefault="0088362A" w:rsidP="0088362A">
      <w:pPr>
        <w:pStyle w:val="paragraph"/>
      </w:pPr>
      <w:r w:rsidRPr="00D54D7A">
        <w:tab/>
        <w:t>(c)</w:t>
      </w:r>
      <w:r w:rsidRPr="00D54D7A">
        <w:tab/>
        <w:t>the person's appointment had ceased to have effect; or</w:t>
      </w:r>
    </w:p>
    <w:p w14:paraId="191E7074" w14:textId="77777777" w:rsidR="0088362A" w:rsidRPr="00D54D7A" w:rsidRDefault="0088362A" w:rsidP="0088362A">
      <w:pPr>
        <w:pStyle w:val="paragraph"/>
      </w:pPr>
      <w:r w:rsidRPr="00D54D7A">
        <w:tab/>
        <w:t>(d)</w:t>
      </w:r>
      <w:r w:rsidRPr="00D54D7A">
        <w:tab/>
        <w:t>the occasion for the person to act had not arisen or had ceased.</w:t>
      </w:r>
    </w:p>
    <w:p w14:paraId="3FCCD44D" w14:textId="77777777" w:rsidR="0088362A" w:rsidRPr="00D54D7A" w:rsidRDefault="0088362A" w:rsidP="00314EBA">
      <w:pPr>
        <w:pStyle w:val="ActHead3"/>
        <w:pageBreakBefore/>
      </w:pPr>
      <w:bookmarkStart w:id="71" w:name="_Toc193093428"/>
      <w:r w:rsidRPr="00D54D7A">
        <w:rPr>
          <w:rStyle w:val="CharDivNo"/>
        </w:rPr>
        <w:lastRenderedPageBreak/>
        <w:t>Division 2</w:t>
      </w:r>
      <w:r w:rsidRPr="00D54D7A">
        <w:t>—</w:t>
      </w:r>
      <w:r w:rsidRPr="00D54D7A">
        <w:rPr>
          <w:rStyle w:val="CharDivText"/>
        </w:rPr>
        <w:t>Administrative provisions relating to other Tribunal members</w:t>
      </w:r>
      <w:bookmarkEnd w:id="71"/>
    </w:p>
    <w:p w14:paraId="2FF976B9" w14:textId="77777777" w:rsidR="00953A09" w:rsidRPr="00D54D7A" w:rsidRDefault="0088362A" w:rsidP="00953A09">
      <w:pPr>
        <w:pStyle w:val="ActHead5"/>
      </w:pPr>
      <w:bookmarkStart w:id="72" w:name="_Toc193093429"/>
      <w:r w:rsidRPr="00D54D7A">
        <w:rPr>
          <w:rStyle w:val="CharSectno"/>
        </w:rPr>
        <w:t>55</w:t>
      </w:r>
      <w:r w:rsidR="00953A09" w:rsidRPr="00D54D7A">
        <w:t xml:space="preserve">  </w:t>
      </w:r>
      <w:r w:rsidRPr="00D54D7A">
        <w:t>Terms and conditions of appointment</w:t>
      </w:r>
      <w:bookmarkEnd w:id="72"/>
    </w:p>
    <w:p w14:paraId="104C6E80" w14:textId="77777777" w:rsidR="0088362A" w:rsidRPr="00D54D7A" w:rsidRDefault="0088362A" w:rsidP="0088362A">
      <w:pPr>
        <w:pStyle w:val="subsection"/>
        <w:rPr>
          <w:szCs w:val="22"/>
        </w:rPr>
      </w:pPr>
      <w:r w:rsidRPr="00D54D7A">
        <w:rPr>
          <w:szCs w:val="22"/>
        </w:rPr>
        <w:tab/>
        <w:t>(1)</w:t>
      </w:r>
      <w:r w:rsidRPr="00D54D7A">
        <w:rPr>
          <w:szCs w:val="22"/>
        </w:rPr>
        <w:tab/>
        <w:t>A Tribunal member, other than the Tribunal Chairperson, holds office, subject to this Division, for such period, not exceeding 5 years, as is specified in the instrument of appointment.</w:t>
      </w:r>
    </w:p>
    <w:p w14:paraId="5F37EF6D" w14:textId="77777777" w:rsidR="0088362A" w:rsidRPr="00D54D7A" w:rsidRDefault="0088362A" w:rsidP="0088362A">
      <w:pPr>
        <w:pStyle w:val="subsection"/>
        <w:rPr>
          <w:szCs w:val="22"/>
        </w:rPr>
      </w:pPr>
      <w:r w:rsidRPr="00D54D7A">
        <w:rPr>
          <w:szCs w:val="22"/>
        </w:rPr>
        <w:tab/>
        <w:t>(2)</w:t>
      </w:r>
      <w:r w:rsidRPr="00D54D7A">
        <w:rPr>
          <w:szCs w:val="22"/>
        </w:rPr>
        <w:tab/>
        <w:t>A Tribunal member, other than the Tribunal Chairperson, holds office on such terms and conditions (if any) in respect of matters not provided for by this Division as are determined by the Minister.</w:t>
      </w:r>
    </w:p>
    <w:p w14:paraId="7FE91B02" w14:textId="77777777" w:rsidR="00953A09" w:rsidRPr="00D54D7A" w:rsidRDefault="0088362A" w:rsidP="00953A09">
      <w:pPr>
        <w:pStyle w:val="ActHead5"/>
      </w:pPr>
      <w:bookmarkStart w:id="73" w:name="_Toc193093430"/>
      <w:r w:rsidRPr="00D54D7A">
        <w:rPr>
          <w:rStyle w:val="CharSectno"/>
        </w:rPr>
        <w:t>56</w:t>
      </w:r>
      <w:r w:rsidR="00953A09" w:rsidRPr="00D54D7A">
        <w:t xml:space="preserve">  </w:t>
      </w:r>
      <w:r w:rsidRPr="00D54D7A">
        <w:t>Remuneration and allowances</w:t>
      </w:r>
      <w:bookmarkEnd w:id="73"/>
    </w:p>
    <w:p w14:paraId="2CBE29F1" w14:textId="77777777" w:rsidR="0088362A" w:rsidRPr="00D54D7A" w:rsidRDefault="0088362A" w:rsidP="0088362A">
      <w:pPr>
        <w:pStyle w:val="subsection"/>
        <w:rPr>
          <w:szCs w:val="22"/>
        </w:rPr>
      </w:pPr>
      <w:r w:rsidRPr="00D54D7A">
        <w:rPr>
          <w:szCs w:val="22"/>
        </w:rPr>
        <w:tab/>
        <w:t>(1)</w:t>
      </w:r>
      <w:r w:rsidRPr="00D54D7A">
        <w:rPr>
          <w:szCs w:val="22"/>
        </w:rPr>
        <w:tab/>
        <w:t>The Tribunal members, other than the Tribunal Chairperson, who, together with the Tribunal Chairperson, constitute the Tribunal in relation to a complaint, are each to be paid, in respect of performing functions in respect of that complaint, such fees and allowances as are determined by the Remuneration Tribunal.</w:t>
      </w:r>
    </w:p>
    <w:p w14:paraId="165BD31A" w14:textId="77777777" w:rsidR="0088362A" w:rsidRPr="00D54D7A" w:rsidRDefault="0088362A" w:rsidP="0088362A">
      <w:pPr>
        <w:pStyle w:val="subsection"/>
        <w:rPr>
          <w:szCs w:val="22"/>
        </w:rPr>
      </w:pPr>
      <w:r w:rsidRPr="00D54D7A">
        <w:rPr>
          <w:szCs w:val="22"/>
        </w:rPr>
        <w:tab/>
        <w:t>(2)</w:t>
      </w:r>
      <w:r w:rsidRPr="00D54D7A">
        <w:rPr>
          <w:szCs w:val="22"/>
        </w:rPr>
        <w:tab/>
        <w:t>If no determination is in force, the Tribunal members are to be paid such fees and allowances as are prescribed.</w:t>
      </w:r>
    </w:p>
    <w:p w14:paraId="5BBE4A09" w14:textId="77777777" w:rsidR="0088362A" w:rsidRPr="00D54D7A" w:rsidRDefault="0088362A" w:rsidP="0088362A">
      <w:pPr>
        <w:pStyle w:val="subsection"/>
        <w:rPr>
          <w:szCs w:val="22"/>
        </w:rPr>
      </w:pPr>
      <w:r w:rsidRPr="00D54D7A">
        <w:rPr>
          <w:szCs w:val="22"/>
        </w:rPr>
        <w:tab/>
        <w:t>(3)</w:t>
      </w:r>
      <w:r w:rsidRPr="00D54D7A">
        <w:rPr>
          <w:szCs w:val="22"/>
        </w:rPr>
        <w:tab/>
        <w:t xml:space="preserve">This section has effect subject to the </w:t>
      </w:r>
      <w:r w:rsidRPr="00D54D7A">
        <w:rPr>
          <w:i/>
          <w:szCs w:val="22"/>
        </w:rPr>
        <w:t>Remuneration Tribunal Act 1973</w:t>
      </w:r>
      <w:r w:rsidRPr="00D54D7A">
        <w:rPr>
          <w:szCs w:val="22"/>
        </w:rPr>
        <w:t>.</w:t>
      </w:r>
    </w:p>
    <w:p w14:paraId="2E2B20F3" w14:textId="77777777" w:rsidR="00953A09" w:rsidRPr="00D54D7A" w:rsidRDefault="0088362A" w:rsidP="00953A09">
      <w:pPr>
        <w:pStyle w:val="ActHead5"/>
      </w:pPr>
      <w:bookmarkStart w:id="74" w:name="_Toc193093431"/>
      <w:r w:rsidRPr="00D54D7A">
        <w:rPr>
          <w:rStyle w:val="CharSectno"/>
        </w:rPr>
        <w:t>57</w:t>
      </w:r>
      <w:r w:rsidR="00953A09" w:rsidRPr="00D54D7A">
        <w:t xml:space="preserve">  </w:t>
      </w:r>
      <w:r w:rsidRPr="00D54D7A">
        <w:t>Resignation</w:t>
      </w:r>
      <w:bookmarkEnd w:id="74"/>
    </w:p>
    <w:p w14:paraId="479BD069" w14:textId="77777777" w:rsidR="0088362A" w:rsidRPr="00D54D7A" w:rsidRDefault="0088362A" w:rsidP="0088362A">
      <w:pPr>
        <w:pStyle w:val="subsection"/>
      </w:pPr>
      <w:r w:rsidRPr="00D54D7A">
        <w:rPr>
          <w:szCs w:val="22"/>
        </w:rPr>
        <w:tab/>
      </w:r>
      <w:r w:rsidRPr="00D54D7A">
        <w:rPr>
          <w:szCs w:val="22"/>
        </w:rPr>
        <w:tab/>
        <w:t>A Tribunal member, other than the Tribunal Chairperson, may resign from office by delivering to the Minister a signed notice of resignation.</w:t>
      </w:r>
    </w:p>
    <w:p w14:paraId="3F972695" w14:textId="77777777" w:rsidR="00953A09" w:rsidRPr="00D54D7A" w:rsidRDefault="0088362A" w:rsidP="00953A09">
      <w:pPr>
        <w:pStyle w:val="ActHead5"/>
      </w:pPr>
      <w:bookmarkStart w:id="75" w:name="_Toc193093432"/>
      <w:r w:rsidRPr="00D54D7A">
        <w:rPr>
          <w:rStyle w:val="CharSectno"/>
        </w:rPr>
        <w:t>58</w:t>
      </w:r>
      <w:r w:rsidR="00953A09" w:rsidRPr="00D54D7A">
        <w:t xml:space="preserve">  </w:t>
      </w:r>
      <w:r w:rsidRPr="00D54D7A">
        <w:t>Termination of appointment</w:t>
      </w:r>
      <w:bookmarkEnd w:id="75"/>
    </w:p>
    <w:p w14:paraId="24B00530" w14:textId="77777777" w:rsidR="0088362A" w:rsidRPr="00D54D7A" w:rsidRDefault="0088362A" w:rsidP="0088362A">
      <w:pPr>
        <w:pStyle w:val="subsection"/>
        <w:rPr>
          <w:szCs w:val="22"/>
        </w:rPr>
      </w:pPr>
      <w:r w:rsidRPr="00D54D7A">
        <w:rPr>
          <w:szCs w:val="22"/>
        </w:rPr>
        <w:tab/>
        <w:t>(1)</w:t>
      </w:r>
      <w:r w:rsidRPr="00D54D7A">
        <w:rPr>
          <w:szCs w:val="22"/>
        </w:rPr>
        <w:tab/>
        <w:t>The Minister may terminate the appointment of a Tribunal member, other than the Tribunal Chairperson, for misbehaviour or physical or mental incapacity.</w:t>
      </w:r>
    </w:p>
    <w:p w14:paraId="0FC3BADD" w14:textId="77777777" w:rsidR="0088362A" w:rsidRPr="00D54D7A" w:rsidRDefault="0088362A" w:rsidP="0088362A">
      <w:pPr>
        <w:pStyle w:val="subsection"/>
        <w:rPr>
          <w:szCs w:val="22"/>
        </w:rPr>
      </w:pPr>
      <w:r w:rsidRPr="00D54D7A">
        <w:rPr>
          <w:szCs w:val="22"/>
        </w:rPr>
        <w:lastRenderedPageBreak/>
        <w:tab/>
        <w:t>(2)</w:t>
      </w:r>
      <w:r w:rsidRPr="00D54D7A">
        <w:rPr>
          <w:szCs w:val="22"/>
        </w:rPr>
        <w:tab/>
        <w:t>The Minister must terminate the appointment of a Tribunal member, other than the Tribunal Chairperson, if the member:</w:t>
      </w:r>
    </w:p>
    <w:p w14:paraId="62E45B24" w14:textId="77777777" w:rsidR="0088362A" w:rsidRPr="00D54D7A" w:rsidRDefault="0088362A" w:rsidP="0088362A">
      <w:pPr>
        <w:pStyle w:val="paragraph"/>
      </w:pPr>
      <w:r w:rsidRPr="00D54D7A">
        <w:tab/>
        <w:t>(a)</w:t>
      </w:r>
      <w:r w:rsidRPr="00D54D7A">
        <w:tab/>
        <w:t>becomes bankrupt, applies to take the benefit of any law for the relief of bankrupt or insolvent debtors, compounds with creditors or makes an assignment of remuneration for their benefit; or</w:t>
      </w:r>
    </w:p>
    <w:p w14:paraId="6D897062" w14:textId="77777777" w:rsidR="0088362A" w:rsidRPr="00D54D7A" w:rsidRDefault="0088362A" w:rsidP="0088362A">
      <w:pPr>
        <w:pStyle w:val="paragraph"/>
      </w:pPr>
      <w:r w:rsidRPr="00D54D7A">
        <w:tab/>
        <w:t>(b)</w:t>
      </w:r>
      <w:r w:rsidRPr="00D54D7A">
        <w:tab/>
        <w:t>contravenes subsection 10(3) without reasonable excuse.</w:t>
      </w:r>
    </w:p>
    <w:p w14:paraId="4CA9468D" w14:textId="77777777" w:rsidR="0088362A" w:rsidRPr="00D54D7A" w:rsidRDefault="0088362A" w:rsidP="0088362A">
      <w:pPr>
        <w:pStyle w:val="ActHead2"/>
        <w:pageBreakBefore/>
      </w:pPr>
      <w:bookmarkStart w:id="76" w:name="_Toc193093433"/>
      <w:r w:rsidRPr="00D54D7A">
        <w:rPr>
          <w:rStyle w:val="CharPartNo"/>
        </w:rPr>
        <w:lastRenderedPageBreak/>
        <w:t>Part 9</w:t>
      </w:r>
      <w:r w:rsidRPr="00D54D7A">
        <w:t>—</w:t>
      </w:r>
      <w:r w:rsidRPr="00D54D7A">
        <w:rPr>
          <w:rStyle w:val="CharPartText"/>
        </w:rPr>
        <w:t>Miscellaneous</w:t>
      </w:r>
      <w:bookmarkEnd w:id="76"/>
    </w:p>
    <w:p w14:paraId="15047F3E" w14:textId="77777777" w:rsidR="00314EBA" w:rsidRPr="00D54D7A" w:rsidRDefault="00314EBA" w:rsidP="00314EBA">
      <w:pPr>
        <w:pStyle w:val="Header"/>
        <w:tabs>
          <w:tab w:val="clear" w:pos="4150"/>
          <w:tab w:val="clear" w:pos="8307"/>
        </w:tabs>
      </w:pPr>
      <w:r w:rsidRPr="00D54D7A">
        <w:rPr>
          <w:rStyle w:val="CharDivNo"/>
        </w:rPr>
        <w:t xml:space="preserve"> </w:t>
      </w:r>
      <w:r w:rsidRPr="00D54D7A">
        <w:rPr>
          <w:rStyle w:val="CharDivText"/>
        </w:rPr>
        <w:t xml:space="preserve"> </w:t>
      </w:r>
    </w:p>
    <w:p w14:paraId="68923634" w14:textId="77777777" w:rsidR="00953A09" w:rsidRPr="00D54D7A" w:rsidRDefault="0088362A" w:rsidP="00953A09">
      <w:pPr>
        <w:pStyle w:val="ActHead5"/>
      </w:pPr>
      <w:bookmarkStart w:id="77" w:name="_Toc193093434"/>
      <w:r w:rsidRPr="00D54D7A">
        <w:rPr>
          <w:rStyle w:val="CharSectno"/>
        </w:rPr>
        <w:t>59</w:t>
      </w:r>
      <w:r w:rsidR="00953A09" w:rsidRPr="00D54D7A">
        <w:t xml:space="preserve">  </w:t>
      </w:r>
      <w:r w:rsidRPr="00D54D7A">
        <w:t>Certain powers of the Tribunal to be exercised by Tribunal Chairperson or staff member</w:t>
      </w:r>
      <w:bookmarkEnd w:id="77"/>
    </w:p>
    <w:p w14:paraId="4C364A12" w14:textId="77777777" w:rsidR="0088362A" w:rsidRPr="00D54D7A" w:rsidRDefault="0088362A" w:rsidP="0088362A">
      <w:pPr>
        <w:pStyle w:val="subsection"/>
        <w:rPr>
          <w:szCs w:val="22"/>
        </w:rPr>
      </w:pPr>
      <w:r w:rsidRPr="00D54D7A">
        <w:rPr>
          <w:szCs w:val="22"/>
        </w:rPr>
        <w:tab/>
        <w:t>(1)</w:t>
      </w:r>
      <w:r w:rsidRPr="00D54D7A">
        <w:rPr>
          <w:szCs w:val="22"/>
        </w:rPr>
        <w:tab/>
        <w:t>Despite subsection 9(1), the powers of the Tribunal under paragraphs 12(a) and 18(c), subsections 23(2), 24(1) and (2), 25(1), (2) and (3) and 31(1) and sections 13, 16, 17, 19, 22, 27, 28 and 29 are to be exercised on behalf of the Tribunal by the Tribunal Chairperson or by a member of the staff of the Tribunal who is made available to the Tribunal under subsection 62(2) and is authorised by the Tribunal Chairperson to exercise the powers concerned.</w:t>
      </w:r>
    </w:p>
    <w:p w14:paraId="59C484EE" w14:textId="77777777" w:rsidR="0088362A" w:rsidRPr="00D54D7A" w:rsidRDefault="0088362A" w:rsidP="0088362A">
      <w:pPr>
        <w:pStyle w:val="subsection"/>
        <w:rPr>
          <w:szCs w:val="22"/>
        </w:rPr>
      </w:pPr>
      <w:r w:rsidRPr="00D54D7A">
        <w:rPr>
          <w:szCs w:val="22"/>
        </w:rPr>
        <w:tab/>
        <w:t>(2)</w:t>
      </w:r>
      <w:r w:rsidRPr="00D54D7A">
        <w:rPr>
          <w:szCs w:val="22"/>
        </w:rPr>
        <w:tab/>
        <w:t>Despite subsection 9(1), the powers of the Tribunal under paragraph 48(a), subsections 26(2), (3) and (4), 31(2), 34(2), (3) and (6), 38(2) and 44(1) and sections 35 and 45 are to be exercised on behalf of the Tribunal by the Tribunal Chairperson.</w:t>
      </w:r>
    </w:p>
    <w:p w14:paraId="632C89FB" w14:textId="77777777" w:rsidR="00953A09" w:rsidRPr="00D54D7A" w:rsidRDefault="0088362A" w:rsidP="00953A09">
      <w:pPr>
        <w:pStyle w:val="ActHead5"/>
      </w:pPr>
      <w:bookmarkStart w:id="78" w:name="_Toc193093435"/>
      <w:r w:rsidRPr="00D54D7A">
        <w:rPr>
          <w:rStyle w:val="CharSectno"/>
        </w:rPr>
        <w:t>60</w:t>
      </w:r>
      <w:r w:rsidR="00953A09" w:rsidRPr="00D54D7A">
        <w:t xml:space="preserve">  </w:t>
      </w:r>
      <w:r w:rsidRPr="00D54D7A">
        <w:t>Legal professional privilege</w:t>
      </w:r>
      <w:bookmarkEnd w:id="78"/>
    </w:p>
    <w:p w14:paraId="3EB65520" w14:textId="77777777" w:rsidR="0088362A" w:rsidRPr="00D54D7A" w:rsidRDefault="0088362A" w:rsidP="0088362A">
      <w:pPr>
        <w:pStyle w:val="subsection"/>
        <w:rPr>
          <w:szCs w:val="22"/>
        </w:rPr>
      </w:pPr>
      <w:r w:rsidRPr="00D54D7A">
        <w:rPr>
          <w:szCs w:val="22"/>
        </w:rPr>
        <w:tab/>
        <w:t>(1)</w:t>
      </w:r>
      <w:r w:rsidRPr="00D54D7A">
        <w:rPr>
          <w:szCs w:val="22"/>
        </w:rPr>
        <w:tab/>
        <w:t>This section applies if:</w:t>
      </w:r>
    </w:p>
    <w:p w14:paraId="73EC7886" w14:textId="77777777" w:rsidR="0088362A" w:rsidRPr="00D54D7A" w:rsidRDefault="0088362A" w:rsidP="0088362A">
      <w:pPr>
        <w:pStyle w:val="paragraph"/>
      </w:pPr>
      <w:r w:rsidRPr="00D54D7A">
        <w:tab/>
        <w:t>(a)</w:t>
      </w:r>
      <w:r w:rsidRPr="00D54D7A">
        <w:tab/>
        <w:t>under section 25, a person requires a lawyer:</w:t>
      </w:r>
    </w:p>
    <w:p w14:paraId="51D8ACF5" w14:textId="77777777" w:rsidR="0088362A" w:rsidRPr="00D54D7A" w:rsidRDefault="0088362A" w:rsidP="0088362A">
      <w:pPr>
        <w:pStyle w:val="paragraphsub"/>
      </w:pPr>
      <w:r w:rsidRPr="00D54D7A">
        <w:tab/>
        <w:t>(i)</w:t>
      </w:r>
      <w:r w:rsidRPr="00D54D7A">
        <w:tab/>
        <w:t>to give information; or</w:t>
      </w:r>
    </w:p>
    <w:p w14:paraId="00700BA6" w14:textId="77777777" w:rsidR="0088362A" w:rsidRPr="00D54D7A" w:rsidRDefault="0088362A" w:rsidP="0088362A">
      <w:pPr>
        <w:pStyle w:val="paragraphsub"/>
      </w:pPr>
      <w:r w:rsidRPr="00D54D7A">
        <w:tab/>
        <w:t>(ii)</w:t>
      </w:r>
      <w:r w:rsidRPr="00D54D7A">
        <w:tab/>
        <w:t>to produce a document; and</w:t>
      </w:r>
    </w:p>
    <w:p w14:paraId="657B8E35" w14:textId="77777777" w:rsidR="0088362A" w:rsidRPr="00D54D7A" w:rsidRDefault="0088362A" w:rsidP="0088362A">
      <w:pPr>
        <w:pStyle w:val="paragraph"/>
      </w:pPr>
      <w:r w:rsidRPr="00D54D7A">
        <w:tab/>
        <w:t>(b)</w:t>
      </w:r>
      <w:r w:rsidRPr="00D54D7A">
        <w:tab/>
        <w:t>giving the information would involve disclosing, or the document contains, as the case may be, a privileged communication made by, on behalf of or to the lawyer in his or her capacity as a lawyer.</w:t>
      </w:r>
    </w:p>
    <w:p w14:paraId="500B7C38" w14:textId="77777777" w:rsidR="0088362A" w:rsidRPr="00D54D7A" w:rsidRDefault="0088362A" w:rsidP="0088362A">
      <w:pPr>
        <w:pStyle w:val="subsection"/>
        <w:rPr>
          <w:szCs w:val="22"/>
        </w:rPr>
      </w:pPr>
      <w:r w:rsidRPr="00D54D7A">
        <w:rPr>
          <w:szCs w:val="22"/>
        </w:rPr>
        <w:tab/>
        <w:t>(2)</w:t>
      </w:r>
      <w:r w:rsidRPr="00D54D7A">
        <w:rPr>
          <w:szCs w:val="22"/>
        </w:rPr>
        <w:tab/>
        <w:t>The lawyer is entitled to refuse to comply with the requirement unless:</w:t>
      </w:r>
    </w:p>
    <w:p w14:paraId="63A94409" w14:textId="77777777" w:rsidR="0088362A" w:rsidRPr="00D54D7A" w:rsidRDefault="0088362A" w:rsidP="0088362A">
      <w:pPr>
        <w:pStyle w:val="paragraph"/>
      </w:pPr>
      <w:r w:rsidRPr="00D54D7A">
        <w:tab/>
        <w:t>(a)</w:t>
      </w:r>
      <w:r w:rsidRPr="00D54D7A">
        <w:tab/>
        <w:t>if the person to whom, or by or on behalf of whom, the communication was made is a body corporate that is under official management or being wound up—the official manager or liquidator of the body; or</w:t>
      </w:r>
    </w:p>
    <w:p w14:paraId="6FA40959" w14:textId="77777777" w:rsidR="0088362A" w:rsidRPr="00D54D7A" w:rsidRDefault="0088362A" w:rsidP="0088362A">
      <w:pPr>
        <w:pStyle w:val="paragraph"/>
      </w:pPr>
      <w:r w:rsidRPr="00D54D7A">
        <w:lastRenderedPageBreak/>
        <w:tab/>
        <w:t>(b)</w:t>
      </w:r>
      <w:r w:rsidRPr="00D54D7A">
        <w:tab/>
        <w:t>otherwise—the person to whom, or by or on behalf of whom, the communication was made;</w:t>
      </w:r>
    </w:p>
    <w:p w14:paraId="030793BF" w14:textId="77777777" w:rsidR="0088362A" w:rsidRPr="00D54D7A" w:rsidRDefault="0088362A" w:rsidP="0088362A">
      <w:pPr>
        <w:pStyle w:val="subsection2"/>
      </w:pPr>
      <w:r w:rsidRPr="00D54D7A">
        <w:t>consents to the lawyer complying with the requirement.</w:t>
      </w:r>
    </w:p>
    <w:p w14:paraId="54BBB5F7" w14:textId="77777777" w:rsidR="0088362A" w:rsidRPr="00D54D7A" w:rsidRDefault="0088362A" w:rsidP="0088362A">
      <w:pPr>
        <w:pStyle w:val="subsection"/>
        <w:rPr>
          <w:szCs w:val="22"/>
        </w:rPr>
      </w:pPr>
      <w:r w:rsidRPr="00D54D7A">
        <w:rPr>
          <w:szCs w:val="22"/>
        </w:rPr>
        <w:tab/>
        <w:t>(3)</w:t>
      </w:r>
      <w:r w:rsidRPr="00D54D7A">
        <w:rPr>
          <w:szCs w:val="22"/>
        </w:rPr>
        <w:tab/>
        <w:t>If the lawyer so refuses, he or she must, as soon as practicable, give to the Tribunal a written notice setting out:</w:t>
      </w:r>
    </w:p>
    <w:p w14:paraId="4040ABAF" w14:textId="77777777" w:rsidR="0088362A" w:rsidRPr="00D54D7A" w:rsidRDefault="0088362A" w:rsidP="0088362A">
      <w:pPr>
        <w:pStyle w:val="paragraph"/>
      </w:pPr>
      <w:r w:rsidRPr="00D54D7A">
        <w:tab/>
        <w:t>(a)</w:t>
      </w:r>
      <w:r w:rsidRPr="00D54D7A">
        <w:tab/>
        <w:t>if the lawyer knows the name and address of the person to whom, or by or on behalf of whom, the communication was made—that name and address; and</w:t>
      </w:r>
    </w:p>
    <w:p w14:paraId="0C073916" w14:textId="77777777" w:rsidR="0088362A" w:rsidRPr="00D54D7A" w:rsidRDefault="0088362A" w:rsidP="0088362A">
      <w:pPr>
        <w:pStyle w:val="paragraph"/>
      </w:pPr>
      <w:r w:rsidRPr="00D54D7A">
        <w:tab/>
        <w:t>(b)</w:t>
      </w:r>
      <w:r w:rsidRPr="00D54D7A">
        <w:tab/>
        <w:t>if subparagraph (1)(a)(i) applies and the communication was made in writing—sufficient particulars to identify the document containing the communication; and</w:t>
      </w:r>
    </w:p>
    <w:p w14:paraId="0C25B2AC" w14:textId="77777777" w:rsidR="0088362A" w:rsidRPr="00D54D7A" w:rsidRDefault="0088362A" w:rsidP="0088362A">
      <w:pPr>
        <w:pStyle w:val="paragraph"/>
      </w:pPr>
      <w:r w:rsidRPr="00D54D7A">
        <w:tab/>
        <w:t>(c)</w:t>
      </w:r>
      <w:r w:rsidRPr="00D54D7A">
        <w:tab/>
        <w:t>if subparagraph (1)(a)(ii) applies—sufficient particulars to identify the document, or the part of the document, containing the communication.</w:t>
      </w:r>
    </w:p>
    <w:p w14:paraId="1D44345F" w14:textId="77777777" w:rsidR="0088362A" w:rsidRPr="00D54D7A" w:rsidRDefault="0088362A" w:rsidP="0088362A">
      <w:pPr>
        <w:pStyle w:val="subsection"/>
        <w:rPr>
          <w:szCs w:val="22"/>
        </w:rPr>
      </w:pPr>
      <w:r w:rsidRPr="00D54D7A">
        <w:rPr>
          <w:szCs w:val="22"/>
        </w:rPr>
        <w:tab/>
        <w:t>(4)</w:t>
      </w:r>
      <w:r w:rsidRPr="00D54D7A">
        <w:rPr>
          <w:szCs w:val="22"/>
        </w:rPr>
        <w:tab/>
        <w:t>A person must not intentionally or recklessly refuse or fail to comply with subsection (3).</w:t>
      </w:r>
    </w:p>
    <w:p w14:paraId="5C99E9B7" w14:textId="77777777" w:rsidR="0088362A" w:rsidRPr="00D54D7A" w:rsidRDefault="0088362A" w:rsidP="0088362A">
      <w:pPr>
        <w:pStyle w:val="subsection"/>
        <w:rPr>
          <w:szCs w:val="22"/>
        </w:rPr>
      </w:pPr>
      <w:r w:rsidRPr="00D54D7A">
        <w:rPr>
          <w:szCs w:val="22"/>
        </w:rPr>
        <w:tab/>
      </w:r>
      <w:r w:rsidRPr="00D54D7A">
        <w:rPr>
          <w:szCs w:val="22"/>
        </w:rPr>
        <w:tab/>
        <w:t>Penalty: 30 penalty units.</w:t>
      </w:r>
    </w:p>
    <w:p w14:paraId="17A7FD15" w14:textId="77777777" w:rsidR="00953A09" w:rsidRPr="00D54D7A" w:rsidRDefault="0088362A" w:rsidP="00953A09">
      <w:pPr>
        <w:pStyle w:val="ActHead5"/>
      </w:pPr>
      <w:bookmarkStart w:id="79" w:name="_Toc193093436"/>
      <w:r w:rsidRPr="00D54D7A">
        <w:rPr>
          <w:rStyle w:val="CharSectno"/>
        </w:rPr>
        <w:t>61</w:t>
      </w:r>
      <w:r w:rsidR="00953A09" w:rsidRPr="00D54D7A">
        <w:t xml:space="preserve">  </w:t>
      </w:r>
      <w:r w:rsidRPr="00D54D7A">
        <w:t>Liability for damages</w:t>
      </w:r>
      <w:bookmarkEnd w:id="79"/>
    </w:p>
    <w:p w14:paraId="22A4BBD0" w14:textId="77777777" w:rsidR="0088362A" w:rsidRPr="00D54D7A" w:rsidRDefault="0088362A" w:rsidP="0088362A">
      <w:pPr>
        <w:pStyle w:val="subsection"/>
        <w:rPr>
          <w:szCs w:val="22"/>
        </w:rPr>
      </w:pPr>
      <w:r w:rsidRPr="00D54D7A">
        <w:rPr>
          <w:szCs w:val="22"/>
        </w:rPr>
        <w:tab/>
      </w:r>
      <w:r w:rsidRPr="00D54D7A">
        <w:rPr>
          <w:szCs w:val="22"/>
        </w:rPr>
        <w:tab/>
        <w:t>Neither a Tribunal member nor a member of the staff of the Commissioner who is made available to the Tribunal under subsection 62(2) is liable to an action or other proceeding for damages for or in relation to an act done or omitted to be done in good faith in the performance or purported performance of any function, or in the exercise or purported exercise of any power, conferred by this Act.</w:t>
      </w:r>
    </w:p>
    <w:p w14:paraId="24C5E259" w14:textId="77777777" w:rsidR="00953A09" w:rsidRPr="00D54D7A" w:rsidRDefault="0088362A" w:rsidP="00953A09">
      <w:pPr>
        <w:pStyle w:val="ActHead5"/>
      </w:pPr>
      <w:bookmarkStart w:id="80" w:name="_Toc193093437"/>
      <w:r w:rsidRPr="00D54D7A">
        <w:rPr>
          <w:rStyle w:val="CharSectno"/>
        </w:rPr>
        <w:t>62</w:t>
      </w:r>
      <w:r w:rsidR="00953A09" w:rsidRPr="00D54D7A">
        <w:t xml:space="preserve">  </w:t>
      </w:r>
      <w:r w:rsidRPr="00D54D7A">
        <w:t>Staff and facilities</w:t>
      </w:r>
      <w:bookmarkEnd w:id="80"/>
    </w:p>
    <w:p w14:paraId="56892442" w14:textId="77777777" w:rsidR="0088362A" w:rsidRPr="00D54D7A" w:rsidRDefault="0088362A" w:rsidP="0088362A">
      <w:pPr>
        <w:pStyle w:val="subsection"/>
        <w:rPr>
          <w:szCs w:val="22"/>
        </w:rPr>
      </w:pPr>
      <w:r w:rsidRPr="00D54D7A">
        <w:rPr>
          <w:szCs w:val="22"/>
        </w:rPr>
        <w:tab/>
        <w:t>(1)</w:t>
      </w:r>
      <w:r w:rsidRPr="00D54D7A">
        <w:rPr>
          <w:szCs w:val="22"/>
        </w:rPr>
        <w:tab/>
        <w:t xml:space="preserve">The staff required to assist the Tribunal in the performance of its functions are to be persons appointed or employed under the </w:t>
      </w:r>
      <w:r w:rsidRPr="00D54D7A">
        <w:rPr>
          <w:i/>
          <w:szCs w:val="22"/>
        </w:rPr>
        <w:t>Public Service Act 1922</w:t>
      </w:r>
      <w:r w:rsidRPr="00D54D7A">
        <w:rPr>
          <w:szCs w:val="22"/>
        </w:rPr>
        <w:t>.</w:t>
      </w:r>
    </w:p>
    <w:p w14:paraId="6640CD18" w14:textId="77777777" w:rsidR="0088362A" w:rsidRPr="00D54D7A" w:rsidRDefault="0088362A" w:rsidP="0088362A">
      <w:pPr>
        <w:pStyle w:val="subsection"/>
        <w:rPr>
          <w:szCs w:val="22"/>
        </w:rPr>
      </w:pPr>
      <w:r w:rsidRPr="00D54D7A">
        <w:rPr>
          <w:szCs w:val="22"/>
        </w:rPr>
        <w:lastRenderedPageBreak/>
        <w:tab/>
        <w:t>(2)</w:t>
      </w:r>
      <w:r w:rsidRPr="00D54D7A">
        <w:rPr>
          <w:szCs w:val="22"/>
        </w:rPr>
        <w:tab/>
        <w:t>The Commissioner must make available to the Tribunal such staff and facilities as are necessary or desirable to enable the Tribunal to perform its functions.</w:t>
      </w:r>
    </w:p>
    <w:p w14:paraId="5F08F8BE" w14:textId="77777777" w:rsidR="0088362A" w:rsidRPr="00D54D7A" w:rsidRDefault="0088362A" w:rsidP="0088362A">
      <w:pPr>
        <w:pStyle w:val="ActHead5"/>
      </w:pPr>
      <w:bookmarkStart w:id="81" w:name="_Toc193093438"/>
      <w:r w:rsidRPr="00D54D7A">
        <w:rPr>
          <w:rStyle w:val="CharSectno"/>
        </w:rPr>
        <w:t>63</w:t>
      </w:r>
      <w:r w:rsidRPr="00D54D7A">
        <w:t xml:space="preserve">  Secrecy</w:t>
      </w:r>
      <w:bookmarkEnd w:id="81"/>
    </w:p>
    <w:p w14:paraId="763B87DB" w14:textId="77777777" w:rsidR="0088362A" w:rsidRPr="00D54D7A" w:rsidRDefault="0088362A" w:rsidP="0088362A">
      <w:pPr>
        <w:pStyle w:val="subsection"/>
        <w:rPr>
          <w:szCs w:val="22"/>
        </w:rPr>
      </w:pPr>
      <w:r w:rsidRPr="00D54D7A">
        <w:rPr>
          <w:szCs w:val="22"/>
        </w:rPr>
        <w:tab/>
        <w:t>(1)</w:t>
      </w:r>
      <w:r w:rsidRPr="00D54D7A">
        <w:rPr>
          <w:szCs w:val="22"/>
        </w:rPr>
        <w:tab/>
        <w:t>This section applies to a person who is or has been:</w:t>
      </w:r>
    </w:p>
    <w:p w14:paraId="64D7DFE8" w14:textId="77777777" w:rsidR="0088362A" w:rsidRPr="00D54D7A" w:rsidRDefault="0088362A" w:rsidP="00233880">
      <w:pPr>
        <w:pStyle w:val="paragraph"/>
      </w:pPr>
      <w:r w:rsidRPr="00D54D7A">
        <w:tab/>
        <w:t>(a)</w:t>
      </w:r>
      <w:r w:rsidRPr="00D54D7A">
        <w:tab/>
        <w:t>a Tribunal member; or</w:t>
      </w:r>
    </w:p>
    <w:p w14:paraId="48B5B128" w14:textId="77777777" w:rsidR="0088362A" w:rsidRPr="00D54D7A" w:rsidRDefault="0088362A" w:rsidP="00233880">
      <w:pPr>
        <w:pStyle w:val="paragraph"/>
      </w:pPr>
      <w:r w:rsidRPr="00D54D7A">
        <w:tab/>
        <w:t>(b)</w:t>
      </w:r>
      <w:r w:rsidRPr="00D54D7A">
        <w:tab/>
        <w:t>a member of the staff of the Commissioner who is made available to the Tribunal under subsection</w:t>
      </w:r>
      <w:r w:rsidR="00233880" w:rsidRPr="00D54D7A">
        <w:t> </w:t>
      </w:r>
      <w:r w:rsidRPr="00D54D7A">
        <w:t>62(2).</w:t>
      </w:r>
    </w:p>
    <w:p w14:paraId="7D5A1841" w14:textId="77777777" w:rsidR="0088362A" w:rsidRPr="00D54D7A" w:rsidRDefault="0088362A" w:rsidP="0088362A">
      <w:pPr>
        <w:pStyle w:val="subsection"/>
        <w:rPr>
          <w:szCs w:val="22"/>
        </w:rPr>
      </w:pPr>
      <w:r w:rsidRPr="00D54D7A">
        <w:rPr>
          <w:szCs w:val="22"/>
        </w:rPr>
        <w:tab/>
        <w:t>(2)</w:t>
      </w:r>
      <w:r w:rsidRPr="00D54D7A">
        <w:rPr>
          <w:szCs w:val="22"/>
        </w:rPr>
        <w:tab/>
        <w:t>Subject to subsection</w:t>
      </w:r>
      <w:r w:rsidR="00233880" w:rsidRPr="00D54D7A">
        <w:rPr>
          <w:szCs w:val="22"/>
        </w:rPr>
        <w:t> </w:t>
      </w:r>
      <w:r w:rsidRPr="00D54D7A">
        <w:rPr>
          <w:szCs w:val="22"/>
        </w:rPr>
        <w:t>(3), and to sections</w:t>
      </w:r>
      <w:r w:rsidR="00233880" w:rsidRPr="00D54D7A">
        <w:rPr>
          <w:szCs w:val="22"/>
        </w:rPr>
        <w:t> </w:t>
      </w:r>
      <w:r w:rsidRPr="00D54D7A">
        <w:rPr>
          <w:szCs w:val="22"/>
        </w:rPr>
        <w:t>64 and 65, the person must not, except for the purposes of this Act, directly or indirectly:</w:t>
      </w:r>
    </w:p>
    <w:p w14:paraId="046175D2" w14:textId="415867BB" w:rsidR="0088362A" w:rsidRPr="00D54D7A" w:rsidRDefault="0088362A" w:rsidP="00233880">
      <w:pPr>
        <w:pStyle w:val="paragraph"/>
      </w:pPr>
      <w:r w:rsidRPr="00D54D7A">
        <w:tab/>
        <w:t>(a)</w:t>
      </w:r>
      <w:r w:rsidRPr="00D54D7A">
        <w:tab/>
        <w:t>make a record of, or disclose to any person or court, any information acquired by the first</w:t>
      </w:r>
      <w:r w:rsidR="00D54D7A">
        <w:noBreakHyphen/>
      </w:r>
      <w:r w:rsidRPr="00D54D7A">
        <w:t>mentioned person in connection with a complaint made to the Tribunal under this Act or the review under this Act of a decision of the trustee of a fund in respect of which such a complaint was made; or</w:t>
      </w:r>
    </w:p>
    <w:p w14:paraId="29F1A4AD" w14:textId="77777777" w:rsidR="0088362A" w:rsidRPr="00D54D7A" w:rsidRDefault="0088362A" w:rsidP="00233880">
      <w:pPr>
        <w:pStyle w:val="paragraph"/>
      </w:pPr>
      <w:r w:rsidRPr="00D54D7A">
        <w:tab/>
        <w:t>(b)</w:t>
      </w:r>
      <w:r w:rsidRPr="00D54D7A">
        <w:tab/>
        <w:t>produce to any person or court a document so acquired.</w:t>
      </w:r>
    </w:p>
    <w:p w14:paraId="36473AD8" w14:textId="77777777" w:rsidR="0088362A" w:rsidRPr="00D54D7A" w:rsidRDefault="0088362A" w:rsidP="0088362A">
      <w:pPr>
        <w:pStyle w:val="subsection"/>
        <w:rPr>
          <w:szCs w:val="22"/>
        </w:rPr>
      </w:pPr>
      <w:r w:rsidRPr="00D54D7A">
        <w:rPr>
          <w:szCs w:val="22"/>
        </w:rPr>
        <w:tab/>
        <w:t>(3)</w:t>
      </w:r>
      <w:r w:rsidRPr="00D54D7A">
        <w:rPr>
          <w:szCs w:val="22"/>
        </w:rPr>
        <w:tab/>
        <w:t>Subsection</w:t>
      </w:r>
      <w:r w:rsidR="00233880" w:rsidRPr="00D54D7A">
        <w:rPr>
          <w:szCs w:val="22"/>
        </w:rPr>
        <w:t> </w:t>
      </w:r>
      <w:r w:rsidRPr="00D54D7A">
        <w:rPr>
          <w:szCs w:val="22"/>
        </w:rPr>
        <w:t>(2) does not prohibit the Tribunal from disclosing information or producing a document:</w:t>
      </w:r>
    </w:p>
    <w:p w14:paraId="65A93A92" w14:textId="77777777" w:rsidR="0088362A" w:rsidRPr="00D54D7A" w:rsidRDefault="0088362A" w:rsidP="00233880">
      <w:pPr>
        <w:pStyle w:val="paragraph"/>
      </w:pPr>
      <w:r w:rsidRPr="00D54D7A">
        <w:tab/>
        <w:t>(a)</w:t>
      </w:r>
      <w:r w:rsidRPr="00D54D7A">
        <w:tab/>
        <w:t>to the Commissioner if requested by the Commissioner to do so; or</w:t>
      </w:r>
    </w:p>
    <w:p w14:paraId="2838E588" w14:textId="77777777" w:rsidR="0088362A" w:rsidRPr="00D54D7A" w:rsidRDefault="0088362A" w:rsidP="00233880">
      <w:pPr>
        <w:pStyle w:val="paragraph"/>
      </w:pPr>
      <w:r w:rsidRPr="00D54D7A">
        <w:tab/>
        <w:t>(b)</w:t>
      </w:r>
      <w:r w:rsidRPr="00D54D7A">
        <w:tab/>
        <w:t>to the trustee concerned if the person who made the complaint consents in writing to the disclosure or production.</w:t>
      </w:r>
    </w:p>
    <w:p w14:paraId="29CA5ADD" w14:textId="77777777" w:rsidR="0088362A" w:rsidRPr="00D54D7A" w:rsidRDefault="0088362A" w:rsidP="0088362A">
      <w:pPr>
        <w:pStyle w:val="subsection"/>
        <w:rPr>
          <w:szCs w:val="22"/>
        </w:rPr>
      </w:pPr>
      <w:r w:rsidRPr="00D54D7A">
        <w:rPr>
          <w:szCs w:val="22"/>
        </w:rPr>
        <w:tab/>
        <w:t>(4)</w:t>
      </w:r>
      <w:r w:rsidRPr="00D54D7A">
        <w:rPr>
          <w:szCs w:val="22"/>
        </w:rPr>
        <w:tab/>
        <w:t>Subsection</w:t>
      </w:r>
      <w:r w:rsidR="00233880" w:rsidRPr="00D54D7A">
        <w:rPr>
          <w:szCs w:val="22"/>
        </w:rPr>
        <w:t> </w:t>
      </w:r>
      <w:r w:rsidRPr="00D54D7A">
        <w:rPr>
          <w:szCs w:val="22"/>
        </w:rPr>
        <w:t>(2) does not prevent the Tribunal from disclosing information in a way that does not enable the identification of the parties to a complaint.</w:t>
      </w:r>
    </w:p>
    <w:p w14:paraId="530C9C90" w14:textId="77777777" w:rsidR="0088362A" w:rsidRPr="00D54D7A" w:rsidRDefault="0088362A" w:rsidP="0088362A">
      <w:pPr>
        <w:pStyle w:val="subsection"/>
        <w:rPr>
          <w:szCs w:val="22"/>
        </w:rPr>
      </w:pPr>
      <w:r w:rsidRPr="00D54D7A">
        <w:rPr>
          <w:szCs w:val="22"/>
        </w:rPr>
        <w:tab/>
        <w:t>(5)</w:t>
      </w:r>
      <w:r w:rsidRPr="00D54D7A">
        <w:rPr>
          <w:szCs w:val="22"/>
        </w:rPr>
        <w:tab/>
        <w:t>In this section:</w:t>
      </w:r>
    </w:p>
    <w:p w14:paraId="25DF16B5" w14:textId="0ED6098D" w:rsidR="0088362A" w:rsidRPr="00D54D7A" w:rsidRDefault="0088362A" w:rsidP="00D54D7A">
      <w:pPr>
        <w:pStyle w:val="Definition"/>
      </w:pPr>
      <w:r w:rsidRPr="00D54D7A">
        <w:rPr>
          <w:b/>
          <w:i/>
        </w:rPr>
        <w:t>court</w:t>
      </w:r>
      <w:r w:rsidRPr="00D54D7A">
        <w:t xml:space="preserve"> includes any tribunal, authority or person having power to require the production of documents or the answering of questions;</w:t>
      </w:r>
    </w:p>
    <w:p w14:paraId="7A76E1C9" w14:textId="71053117" w:rsidR="0088362A" w:rsidRPr="00D54D7A" w:rsidRDefault="0088362A" w:rsidP="00D54D7A">
      <w:pPr>
        <w:pStyle w:val="Definition"/>
        <w:rPr>
          <w:szCs w:val="22"/>
        </w:rPr>
      </w:pPr>
      <w:r w:rsidRPr="00D54D7A">
        <w:rPr>
          <w:b/>
          <w:i/>
          <w:szCs w:val="22"/>
        </w:rPr>
        <w:t>produce</w:t>
      </w:r>
      <w:r w:rsidRPr="00D54D7A">
        <w:rPr>
          <w:szCs w:val="22"/>
        </w:rPr>
        <w:t xml:space="preserve"> includes permit access to, and "production" has a corresponding meaning.</w:t>
      </w:r>
    </w:p>
    <w:p w14:paraId="3DC0D986" w14:textId="37E3849A" w:rsidR="0088362A" w:rsidRPr="00D54D7A" w:rsidRDefault="0088362A" w:rsidP="00D54D7A">
      <w:pPr>
        <w:pStyle w:val="Penalty"/>
      </w:pPr>
      <w:r w:rsidRPr="00D54D7A">
        <w:lastRenderedPageBreak/>
        <w:t>Penalty: 10 penalty units.</w:t>
      </w:r>
    </w:p>
    <w:p w14:paraId="2A65CD1C" w14:textId="77777777" w:rsidR="00953A09" w:rsidRPr="00D54D7A" w:rsidRDefault="00233880" w:rsidP="00953A09">
      <w:pPr>
        <w:pStyle w:val="ActHead5"/>
      </w:pPr>
      <w:bookmarkStart w:id="82" w:name="_Toc193093439"/>
      <w:r w:rsidRPr="00D54D7A">
        <w:rPr>
          <w:rStyle w:val="CharSectno"/>
        </w:rPr>
        <w:t>64</w:t>
      </w:r>
      <w:r w:rsidR="00953A09" w:rsidRPr="00D54D7A">
        <w:t xml:space="preserve">  </w:t>
      </w:r>
      <w:r w:rsidRPr="00D54D7A">
        <w:t>Tribunal Chairperson to refer contraventions of the law or of the governing rules of a fund to the Commissioner</w:t>
      </w:r>
      <w:bookmarkEnd w:id="82"/>
    </w:p>
    <w:p w14:paraId="1E7A8670" w14:textId="77777777" w:rsidR="00233880" w:rsidRPr="00D54D7A" w:rsidRDefault="00233880" w:rsidP="00233880">
      <w:pPr>
        <w:pStyle w:val="subsection"/>
        <w:rPr>
          <w:szCs w:val="22"/>
        </w:rPr>
      </w:pPr>
      <w:r w:rsidRPr="00D54D7A">
        <w:rPr>
          <w:szCs w:val="22"/>
        </w:rPr>
        <w:tab/>
      </w:r>
      <w:r w:rsidRPr="00D54D7A">
        <w:rPr>
          <w:szCs w:val="22"/>
        </w:rPr>
        <w:tab/>
        <w:t>If, in connection with a complaint made to the Tribunal under this Act, a Tribunal member becomes aware that a contravention of any law or of the governing rules of a fund may have occurred, he or she must, as soon as practicable:</w:t>
      </w:r>
    </w:p>
    <w:p w14:paraId="5D84334E" w14:textId="77777777" w:rsidR="00233880" w:rsidRPr="00D54D7A" w:rsidRDefault="00233880" w:rsidP="00233880">
      <w:pPr>
        <w:pStyle w:val="paragraph"/>
      </w:pPr>
      <w:r w:rsidRPr="00D54D7A">
        <w:tab/>
        <w:t>(a)</w:t>
      </w:r>
      <w:r w:rsidRPr="00D54D7A">
        <w:tab/>
        <w:t>if he or she is a Tribunal member other than the Tribunal Chairperson—give particulars of the contravention to the Tribunal Chairperson; or</w:t>
      </w:r>
    </w:p>
    <w:p w14:paraId="33B10F27" w14:textId="77777777" w:rsidR="00233880" w:rsidRPr="00D54D7A" w:rsidRDefault="00233880" w:rsidP="00233880">
      <w:pPr>
        <w:pStyle w:val="paragraph"/>
      </w:pPr>
      <w:r w:rsidRPr="00D54D7A">
        <w:tab/>
        <w:t>(b)</w:t>
      </w:r>
      <w:r w:rsidRPr="00D54D7A">
        <w:tab/>
        <w:t>if he or she is the Tribunal Chairperson—give particulars of the contravention to the Commissioner.</w:t>
      </w:r>
    </w:p>
    <w:p w14:paraId="2A9F2083" w14:textId="77777777" w:rsidR="00953A09" w:rsidRPr="00D54D7A" w:rsidRDefault="00233880" w:rsidP="00953A09">
      <w:pPr>
        <w:pStyle w:val="ActHead5"/>
      </w:pPr>
      <w:bookmarkStart w:id="83" w:name="_Toc193093440"/>
      <w:r w:rsidRPr="00D54D7A">
        <w:rPr>
          <w:rStyle w:val="CharSectno"/>
        </w:rPr>
        <w:t>65</w:t>
      </w:r>
      <w:r w:rsidR="00953A09" w:rsidRPr="00D54D7A">
        <w:t xml:space="preserve">  </w:t>
      </w:r>
      <w:r w:rsidRPr="00D54D7A">
        <w:t xml:space="preserve">Failure of a trustee to comply with a determination or direction by </w:t>
      </w:r>
      <w:r w:rsidR="00DA372B" w:rsidRPr="00D54D7A">
        <w:t xml:space="preserve">the </w:t>
      </w:r>
      <w:r w:rsidRPr="00D54D7A">
        <w:t>Tribunal</w:t>
      </w:r>
      <w:bookmarkEnd w:id="83"/>
    </w:p>
    <w:p w14:paraId="35AF1729" w14:textId="77777777" w:rsidR="00233880" w:rsidRPr="00D54D7A" w:rsidRDefault="00233880" w:rsidP="00233880">
      <w:pPr>
        <w:pStyle w:val="subsection"/>
        <w:rPr>
          <w:szCs w:val="22"/>
        </w:rPr>
      </w:pPr>
      <w:r w:rsidRPr="00D54D7A">
        <w:rPr>
          <w:szCs w:val="22"/>
        </w:rPr>
        <w:tab/>
        <w:t>(1)</w:t>
      </w:r>
      <w:r w:rsidRPr="00D54D7A">
        <w:rPr>
          <w:szCs w:val="22"/>
        </w:rPr>
        <w:tab/>
        <w:t>If a Tribunal member becomes aware that a trustee of a fund has refused or failed to give effect to a determination made by the Tribunal, he or she must, as soon as practicable:</w:t>
      </w:r>
    </w:p>
    <w:p w14:paraId="19184402" w14:textId="77777777" w:rsidR="00233880" w:rsidRPr="00D54D7A" w:rsidRDefault="00233880" w:rsidP="00233880">
      <w:pPr>
        <w:pStyle w:val="paragraph"/>
      </w:pPr>
      <w:r w:rsidRPr="00D54D7A">
        <w:tab/>
        <w:t>(a)</w:t>
      </w:r>
      <w:r w:rsidRPr="00D54D7A">
        <w:tab/>
        <w:t>if he or she is a Tribunal member other than the Tribunal Chairperson—give particulars of the refusal or failure to the Tribunal Chairperson; or</w:t>
      </w:r>
    </w:p>
    <w:p w14:paraId="52F5B879" w14:textId="77777777" w:rsidR="00233880" w:rsidRPr="00D54D7A" w:rsidRDefault="00233880" w:rsidP="00233880">
      <w:pPr>
        <w:pStyle w:val="paragraph"/>
      </w:pPr>
      <w:r w:rsidRPr="00D54D7A">
        <w:tab/>
        <w:t>(b)</w:t>
      </w:r>
      <w:r w:rsidRPr="00D54D7A">
        <w:tab/>
        <w:t>if he or she is the Tribunal Chairperson—give particulars of the refusal or failure to the Commissioner.</w:t>
      </w:r>
    </w:p>
    <w:p w14:paraId="37B2D931" w14:textId="77777777" w:rsidR="00233880" w:rsidRPr="00D54D7A" w:rsidRDefault="00233880" w:rsidP="00233880">
      <w:pPr>
        <w:pStyle w:val="subsection"/>
        <w:rPr>
          <w:szCs w:val="22"/>
        </w:rPr>
      </w:pPr>
      <w:r w:rsidRPr="00D54D7A">
        <w:rPr>
          <w:szCs w:val="22"/>
        </w:rPr>
        <w:tab/>
        <w:t>(2)</w:t>
      </w:r>
      <w:r w:rsidRPr="00D54D7A">
        <w:rPr>
          <w:szCs w:val="22"/>
        </w:rPr>
        <w:tab/>
        <w:t>If the Tribunal remits a matter to the trustee for reconsideration in accordance with the directions of the Tribunal, the trustee must reconsider the matter in accordance with those directions as soon as practicable.</w:t>
      </w:r>
    </w:p>
    <w:p w14:paraId="63430178" w14:textId="77777777" w:rsidR="00953A09" w:rsidRPr="00D54D7A" w:rsidRDefault="00233880" w:rsidP="00953A09">
      <w:pPr>
        <w:pStyle w:val="ActHead5"/>
      </w:pPr>
      <w:bookmarkStart w:id="84" w:name="_Toc193093441"/>
      <w:r w:rsidRPr="00D54D7A">
        <w:rPr>
          <w:rStyle w:val="CharSectno"/>
        </w:rPr>
        <w:t>66</w:t>
      </w:r>
      <w:r w:rsidR="00953A09" w:rsidRPr="00D54D7A">
        <w:t xml:space="preserve">  </w:t>
      </w:r>
      <w:r w:rsidRPr="00D54D7A">
        <w:t>Conduct by directors, servants and agents</w:t>
      </w:r>
      <w:bookmarkEnd w:id="84"/>
    </w:p>
    <w:p w14:paraId="1C9C3C2D" w14:textId="77777777" w:rsidR="00233880" w:rsidRPr="00D54D7A" w:rsidRDefault="00233880" w:rsidP="00233880">
      <w:pPr>
        <w:pStyle w:val="subsection"/>
        <w:rPr>
          <w:szCs w:val="22"/>
        </w:rPr>
      </w:pPr>
      <w:r w:rsidRPr="00D54D7A">
        <w:rPr>
          <w:szCs w:val="22"/>
        </w:rPr>
        <w:tab/>
        <w:t>(1)</w:t>
      </w:r>
      <w:r w:rsidRPr="00D54D7A">
        <w:rPr>
          <w:szCs w:val="22"/>
        </w:rPr>
        <w:tab/>
        <w:t>If, in proceedings for an offence against this Act, it is necessary to establish the state of mind of a body corporate in relation to particular conduct, it is sufficient to show:</w:t>
      </w:r>
    </w:p>
    <w:p w14:paraId="30BD4D2F" w14:textId="77777777" w:rsidR="00233880" w:rsidRPr="00D54D7A" w:rsidRDefault="00233880" w:rsidP="00233880">
      <w:pPr>
        <w:pStyle w:val="paragraph"/>
      </w:pPr>
      <w:r w:rsidRPr="00D54D7A">
        <w:lastRenderedPageBreak/>
        <w:tab/>
        <w:t>(a)</w:t>
      </w:r>
      <w:r w:rsidRPr="00D54D7A">
        <w:tab/>
        <w:t>that the conduct was engaged in by a director, servant or agent of the body corporate within the scope of his or her actual or apparent authority; and</w:t>
      </w:r>
    </w:p>
    <w:p w14:paraId="6946DECF" w14:textId="77777777" w:rsidR="00233880" w:rsidRPr="00D54D7A" w:rsidRDefault="00233880" w:rsidP="00233880">
      <w:pPr>
        <w:pStyle w:val="paragraph"/>
      </w:pPr>
      <w:r w:rsidRPr="00D54D7A">
        <w:tab/>
        <w:t>(b)</w:t>
      </w:r>
      <w:r w:rsidRPr="00D54D7A">
        <w:tab/>
        <w:t>that the director, servant or agent had the state of mind.</w:t>
      </w:r>
    </w:p>
    <w:p w14:paraId="5EDEAA20" w14:textId="77777777" w:rsidR="00233880" w:rsidRPr="00D54D7A" w:rsidRDefault="00233880" w:rsidP="00233880">
      <w:pPr>
        <w:pStyle w:val="subsection"/>
        <w:rPr>
          <w:szCs w:val="22"/>
        </w:rPr>
      </w:pPr>
      <w:r w:rsidRPr="00D54D7A">
        <w:rPr>
          <w:szCs w:val="22"/>
        </w:rPr>
        <w:tab/>
        <w:t>(2)</w:t>
      </w:r>
      <w:r w:rsidRPr="00D54D7A">
        <w:rPr>
          <w:szCs w:val="22"/>
        </w:rPr>
        <w:tab/>
        <w:t>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 unless the body corporate establishes that it took reasonable precautions and exercised due diligence to avoid the conduct.</w:t>
      </w:r>
    </w:p>
    <w:p w14:paraId="1F31824A" w14:textId="77777777" w:rsidR="00233880" w:rsidRPr="00D54D7A" w:rsidRDefault="00233880" w:rsidP="00233880">
      <w:pPr>
        <w:pStyle w:val="subsection"/>
        <w:rPr>
          <w:szCs w:val="22"/>
        </w:rPr>
      </w:pPr>
      <w:r w:rsidRPr="00D54D7A">
        <w:rPr>
          <w:szCs w:val="22"/>
        </w:rPr>
        <w:tab/>
        <w:t>(3)</w:t>
      </w:r>
      <w:r w:rsidRPr="00D54D7A">
        <w:rPr>
          <w:szCs w:val="22"/>
        </w:rPr>
        <w:tab/>
        <w:t>If, in proceedings for an offence against this Act, it is necessary to establish the state of mind of an individual in relation to particular conduct, it is sufficient to show:</w:t>
      </w:r>
    </w:p>
    <w:p w14:paraId="4960239A" w14:textId="77777777" w:rsidR="00233880" w:rsidRPr="00D54D7A" w:rsidRDefault="00233880" w:rsidP="00233880">
      <w:pPr>
        <w:pStyle w:val="paragraph"/>
      </w:pPr>
      <w:r w:rsidRPr="00D54D7A">
        <w:tab/>
        <w:t>(a)</w:t>
      </w:r>
      <w:r w:rsidRPr="00D54D7A">
        <w:tab/>
        <w:t>that the conduct was engaged in by a servant or agent of the individual within the scope of his or her actual or apparent authority; and</w:t>
      </w:r>
    </w:p>
    <w:p w14:paraId="0842B92B" w14:textId="77777777" w:rsidR="00233880" w:rsidRPr="00D54D7A" w:rsidRDefault="00233880" w:rsidP="00233880">
      <w:pPr>
        <w:pStyle w:val="paragraph"/>
      </w:pPr>
      <w:r w:rsidRPr="00D54D7A">
        <w:tab/>
        <w:t>(b)</w:t>
      </w:r>
      <w:r w:rsidRPr="00D54D7A">
        <w:tab/>
        <w:t>that the servant or agent had the state of mind.</w:t>
      </w:r>
    </w:p>
    <w:p w14:paraId="02C66185" w14:textId="77777777" w:rsidR="00233880" w:rsidRPr="00D54D7A" w:rsidRDefault="00233880" w:rsidP="00233880">
      <w:pPr>
        <w:pStyle w:val="subsection"/>
        <w:rPr>
          <w:szCs w:val="22"/>
        </w:rPr>
      </w:pPr>
      <w:r w:rsidRPr="00D54D7A">
        <w:rPr>
          <w:szCs w:val="22"/>
        </w:rPr>
        <w:tab/>
        <w:t>(4)</w:t>
      </w:r>
      <w:r w:rsidRPr="00D54D7A">
        <w:rPr>
          <w:szCs w:val="22"/>
        </w:rPr>
        <w:tab/>
        <w:t>Any conduct engaged in on behalf of an individual by a servant or agent of the individual within the scope of his or her actual or apparent authority is taken, for the purposes of a prosecution for an offence against this Act, to have been engaged in also by the individual unless the individual establishes that he or she took reasonable precautions and exercised due diligence to avoid the conduct.</w:t>
      </w:r>
    </w:p>
    <w:p w14:paraId="0F97D5F4" w14:textId="77777777" w:rsidR="00233880" w:rsidRPr="00D54D7A" w:rsidRDefault="00233880" w:rsidP="00233880">
      <w:pPr>
        <w:pStyle w:val="subsection"/>
        <w:rPr>
          <w:szCs w:val="22"/>
        </w:rPr>
      </w:pPr>
      <w:r w:rsidRPr="00D54D7A">
        <w:rPr>
          <w:szCs w:val="22"/>
        </w:rPr>
        <w:tab/>
        <w:t>(5)</w:t>
      </w:r>
      <w:r w:rsidRPr="00D54D7A">
        <w:rPr>
          <w:szCs w:val="22"/>
        </w:rPr>
        <w:tab/>
        <w:t>A reference in subsection (1) or (3) to the state of mind of a person includes a reference to:</w:t>
      </w:r>
    </w:p>
    <w:p w14:paraId="4EF7B2AE" w14:textId="77777777" w:rsidR="00233880" w:rsidRPr="00D54D7A" w:rsidRDefault="00233880" w:rsidP="00233880">
      <w:pPr>
        <w:pStyle w:val="paragraph"/>
      </w:pPr>
      <w:r w:rsidRPr="00D54D7A">
        <w:tab/>
        <w:t>(a)</w:t>
      </w:r>
      <w:r w:rsidRPr="00D54D7A">
        <w:tab/>
        <w:t>the knowledge, intention, opinion, belief or purpose of the person; and</w:t>
      </w:r>
    </w:p>
    <w:p w14:paraId="0F8EA12B" w14:textId="77777777" w:rsidR="00233880" w:rsidRPr="00D54D7A" w:rsidRDefault="00233880" w:rsidP="00233880">
      <w:pPr>
        <w:pStyle w:val="paragraph"/>
      </w:pPr>
      <w:r w:rsidRPr="00D54D7A">
        <w:tab/>
        <w:t>(b)</w:t>
      </w:r>
      <w:r w:rsidRPr="00D54D7A">
        <w:tab/>
        <w:t>the person's reasons for the intention, opinion, belief or purpose.</w:t>
      </w:r>
    </w:p>
    <w:p w14:paraId="6DC9ADEF" w14:textId="77777777" w:rsidR="00233880" w:rsidRPr="00D54D7A" w:rsidRDefault="00233880" w:rsidP="00233880">
      <w:pPr>
        <w:pStyle w:val="subsection"/>
        <w:rPr>
          <w:szCs w:val="22"/>
        </w:rPr>
      </w:pPr>
      <w:r w:rsidRPr="00D54D7A">
        <w:rPr>
          <w:szCs w:val="22"/>
        </w:rPr>
        <w:tab/>
        <w:t>(6)</w:t>
      </w:r>
      <w:r w:rsidRPr="00D54D7A">
        <w:rPr>
          <w:szCs w:val="22"/>
        </w:rPr>
        <w:tab/>
        <w:t xml:space="preserve">A reference in this section to a director of a body corporate includes a reference to a constituent member of, or to a member of a board or other group of persons administering or managing the </w:t>
      </w:r>
      <w:r w:rsidRPr="00D54D7A">
        <w:rPr>
          <w:szCs w:val="22"/>
        </w:rPr>
        <w:lastRenderedPageBreak/>
        <w:t>affairs of, a body corporate incorporated for a public purpose by a law of the Commonwealth, of a State or of a Territory.</w:t>
      </w:r>
    </w:p>
    <w:p w14:paraId="6D229651" w14:textId="77777777" w:rsidR="00233880" w:rsidRPr="00D54D7A" w:rsidRDefault="00233880" w:rsidP="00233880">
      <w:pPr>
        <w:pStyle w:val="subsection"/>
        <w:rPr>
          <w:szCs w:val="22"/>
        </w:rPr>
      </w:pPr>
      <w:r w:rsidRPr="00D54D7A">
        <w:rPr>
          <w:szCs w:val="22"/>
        </w:rPr>
        <w:tab/>
        <w:t>(7)</w:t>
      </w:r>
      <w:r w:rsidRPr="00D54D7A">
        <w:rPr>
          <w:szCs w:val="22"/>
        </w:rPr>
        <w:tab/>
        <w:t>A reference in this section to engaging in conduct includes a reference to failing or refusing to engage in conduct.</w:t>
      </w:r>
    </w:p>
    <w:p w14:paraId="62EDA23A" w14:textId="77777777" w:rsidR="00233880" w:rsidRPr="00D54D7A" w:rsidRDefault="00233880" w:rsidP="00233880">
      <w:pPr>
        <w:pStyle w:val="subsection"/>
        <w:rPr>
          <w:szCs w:val="22"/>
        </w:rPr>
      </w:pPr>
      <w:r w:rsidRPr="00D54D7A">
        <w:rPr>
          <w:szCs w:val="22"/>
        </w:rPr>
        <w:tab/>
        <w:t>(8)</w:t>
      </w:r>
      <w:r w:rsidRPr="00D54D7A">
        <w:rPr>
          <w:szCs w:val="22"/>
        </w:rPr>
        <w:tab/>
        <w:t xml:space="preserve">A reference in this section to an offence against this Act includes a reference to an offence created by section 5, 6, 7 or 7A or subsection 86(1), of the </w:t>
      </w:r>
      <w:r w:rsidRPr="00D54D7A">
        <w:rPr>
          <w:i/>
          <w:szCs w:val="22"/>
        </w:rPr>
        <w:t>Crimes Act 1914</w:t>
      </w:r>
      <w:r w:rsidRPr="00D54D7A">
        <w:rPr>
          <w:szCs w:val="22"/>
        </w:rPr>
        <w:t>, being an offence that relates to this Act.</w:t>
      </w:r>
    </w:p>
    <w:p w14:paraId="51756E33" w14:textId="77777777" w:rsidR="00953A09" w:rsidRPr="00D54D7A" w:rsidRDefault="00233880" w:rsidP="00953A09">
      <w:pPr>
        <w:pStyle w:val="ActHead5"/>
      </w:pPr>
      <w:bookmarkStart w:id="85" w:name="_Toc193093442"/>
      <w:r w:rsidRPr="00D54D7A">
        <w:rPr>
          <w:rStyle w:val="CharSectno"/>
        </w:rPr>
        <w:t>67</w:t>
      </w:r>
      <w:r w:rsidR="00953A09" w:rsidRPr="00D54D7A">
        <w:t xml:space="preserve">  A</w:t>
      </w:r>
      <w:r w:rsidRPr="00D54D7A">
        <w:t>nnual report</w:t>
      </w:r>
      <w:bookmarkEnd w:id="85"/>
    </w:p>
    <w:p w14:paraId="21118048" w14:textId="77777777" w:rsidR="00233880" w:rsidRPr="00D54D7A" w:rsidRDefault="00233880" w:rsidP="00233880">
      <w:pPr>
        <w:pStyle w:val="subsection"/>
        <w:rPr>
          <w:szCs w:val="22"/>
        </w:rPr>
      </w:pPr>
      <w:r w:rsidRPr="00D54D7A">
        <w:rPr>
          <w:szCs w:val="22"/>
        </w:rPr>
        <w:tab/>
        <w:t>(1)</w:t>
      </w:r>
      <w:r w:rsidRPr="00D54D7A">
        <w:rPr>
          <w:szCs w:val="22"/>
        </w:rPr>
        <w:tab/>
        <w:t>The Tribunal Chairperson must, on behalf of the Tribunal, within 3 months after each year ending on 30 June, give to the Minister a report on the working of this Act during that year.</w:t>
      </w:r>
    </w:p>
    <w:p w14:paraId="37731742" w14:textId="77777777" w:rsidR="00233880" w:rsidRPr="00D54D7A" w:rsidRDefault="00233880" w:rsidP="00233880">
      <w:pPr>
        <w:pStyle w:val="subsection"/>
        <w:rPr>
          <w:szCs w:val="22"/>
        </w:rPr>
      </w:pPr>
      <w:r w:rsidRPr="00D54D7A">
        <w:rPr>
          <w:szCs w:val="22"/>
        </w:rPr>
        <w:tab/>
        <w:t>(2)</w:t>
      </w:r>
      <w:r w:rsidRPr="00D54D7A">
        <w:rPr>
          <w:szCs w:val="22"/>
        </w:rPr>
        <w:tab/>
        <w:t>The Minister must cause a copy of the report to be laid before each House of the Parliament within 15 sitting days of that House after the Minister receives the report.</w:t>
      </w:r>
    </w:p>
    <w:p w14:paraId="5550154B" w14:textId="77777777" w:rsidR="00953A09" w:rsidRPr="00D54D7A" w:rsidRDefault="00233880" w:rsidP="00953A09">
      <w:pPr>
        <w:pStyle w:val="ActHead5"/>
      </w:pPr>
      <w:bookmarkStart w:id="86" w:name="_Toc193093443"/>
      <w:r w:rsidRPr="00D54D7A">
        <w:rPr>
          <w:rStyle w:val="CharSectno"/>
        </w:rPr>
        <w:t>68</w:t>
      </w:r>
      <w:r w:rsidR="00953A09" w:rsidRPr="00D54D7A">
        <w:t xml:space="preserve">  </w:t>
      </w:r>
      <w:r w:rsidRPr="00D54D7A">
        <w:t>Regulations</w:t>
      </w:r>
      <w:bookmarkEnd w:id="86"/>
    </w:p>
    <w:p w14:paraId="7C4DC1AC" w14:textId="75B6BDEB" w:rsidR="00233880" w:rsidRPr="00D54D7A" w:rsidRDefault="00233880" w:rsidP="00233880">
      <w:pPr>
        <w:pStyle w:val="subsection"/>
        <w:rPr>
          <w:szCs w:val="22"/>
        </w:rPr>
      </w:pPr>
      <w:r w:rsidRPr="00D54D7A">
        <w:rPr>
          <w:szCs w:val="22"/>
        </w:rPr>
        <w:tab/>
      </w:r>
      <w:r w:rsidRPr="00D54D7A">
        <w:rPr>
          <w:szCs w:val="22"/>
        </w:rPr>
        <w:tab/>
        <w:t>The Governor</w:t>
      </w:r>
      <w:r w:rsidR="00D54D7A">
        <w:rPr>
          <w:szCs w:val="22"/>
        </w:rPr>
        <w:noBreakHyphen/>
      </w:r>
      <w:r w:rsidRPr="00D54D7A">
        <w:rPr>
          <w:szCs w:val="22"/>
        </w:rPr>
        <w:t>General may make regulations prescribing matters:</w:t>
      </w:r>
    </w:p>
    <w:p w14:paraId="4E0BE51C" w14:textId="77777777" w:rsidR="00233880" w:rsidRPr="00D54D7A" w:rsidRDefault="00233880" w:rsidP="00233880">
      <w:pPr>
        <w:pStyle w:val="paragraph"/>
      </w:pPr>
      <w:r w:rsidRPr="00D54D7A">
        <w:tab/>
        <w:t>(a)</w:t>
      </w:r>
      <w:r w:rsidRPr="00D54D7A">
        <w:tab/>
        <w:t>required or permitted by this Act to be prescribed; or</w:t>
      </w:r>
    </w:p>
    <w:p w14:paraId="3961464D" w14:textId="77777777" w:rsidR="00233880" w:rsidRPr="00D54D7A" w:rsidRDefault="00233880" w:rsidP="00233880">
      <w:pPr>
        <w:pStyle w:val="paragraph"/>
      </w:pPr>
      <w:r w:rsidRPr="00D54D7A">
        <w:tab/>
        <w:t>(b)</w:t>
      </w:r>
      <w:r w:rsidRPr="00D54D7A">
        <w:tab/>
        <w:t>necessary or convenient to be prescribed for carrying out or giving effect to this Act.</w:t>
      </w:r>
    </w:p>
    <w:p w14:paraId="63D2DDB9" w14:textId="77777777" w:rsidR="00651507" w:rsidRPr="00D54D7A" w:rsidRDefault="00651507" w:rsidP="00D54D7A">
      <w:pPr>
        <w:sectPr w:rsidR="00651507" w:rsidRPr="00D54D7A" w:rsidSect="0051680A">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14:paraId="2B90F5AC" w14:textId="77777777" w:rsidR="00651507" w:rsidRPr="00D54D7A" w:rsidRDefault="00651507" w:rsidP="00831F44">
      <w:pPr>
        <w:pStyle w:val="ENotesHeading1"/>
      </w:pPr>
      <w:bookmarkStart w:id="87" w:name="_Toc193093444"/>
      <w:r w:rsidRPr="00D54D7A">
        <w:lastRenderedPageBreak/>
        <w:t>Endnotes</w:t>
      </w:r>
      <w:bookmarkEnd w:id="87"/>
    </w:p>
    <w:p w14:paraId="4100121D" w14:textId="77777777" w:rsidR="00D54D7A" w:rsidRPr="00D54D7A" w:rsidRDefault="00D54D7A" w:rsidP="004C2B02">
      <w:pPr>
        <w:pStyle w:val="ENotesHeading2"/>
      </w:pPr>
      <w:bookmarkStart w:id="88" w:name="_Toc193093445"/>
      <w:r w:rsidRPr="00D54D7A">
        <w:t>Endnote 1—About the endnotes</w:t>
      </w:r>
      <w:bookmarkEnd w:id="88"/>
    </w:p>
    <w:p w14:paraId="3AC3CA76" w14:textId="77777777" w:rsidR="00D54D7A" w:rsidRPr="00D54D7A" w:rsidRDefault="00D54D7A" w:rsidP="00D86125">
      <w:pPr>
        <w:spacing w:after="120"/>
      </w:pPr>
      <w:r w:rsidRPr="00D54D7A">
        <w:t>The endnotes provide information about this compilation and the compiled law.</w:t>
      </w:r>
    </w:p>
    <w:p w14:paraId="043AE83D" w14:textId="77777777" w:rsidR="00D54D7A" w:rsidRPr="00D54D7A" w:rsidRDefault="00D54D7A" w:rsidP="00D86125">
      <w:pPr>
        <w:spacing w:after="120"/>
      </w:pPr>
      <w:r w:rsidRPr="00D54D7A">
        <w:t>The following endnotes are included in every compilation:</w:t>
      </w:r>
    </w:p>
    <w:p w14:paraId="62EC17B1" w14:textId="77777777" w:rsidR="00D54D7A" w:rsidRPr="00D54D7A" w:rsidRDefault="00D54D7A" w:rsidP="00D86125">
      <w:r w:rsidRPr="00D54D7A">
        <w:t>Endnote 1—About the endnotes</w:t>
      </w:r>
    </w:p>
    <w:p w14:paraId="1655CF99" w14:textId="77777777" w:rsidR="00D54D7A" w:rsidRPr="00D54D7A" w:rsidRDefault="00D54D7A" w:rsidP="00D86125">
      <w:r w:rsidRPr="00D54D7A">
        <w:t>Endnote 2—Abbreviation key</w:t>
      </w:r>
    </w:p>
    <w:p w14:paraId="7509E271" w14:textId="77777777" w:rsidR="00D54D7A" w:rsidRPr="00D54D7A" w:rsidRDefault="00D54D7A" w:rsidP="00D86125">
      <w:r w:rsidRPr="00D54D7A">
        <w:t>Endnote 3—Legislation history</w:t>
      </w:r>
    </w:p>
    <w:p w14:paraId="1740FC4B" w14:textId="77777777" w:rsidR="00D54D7A" w:rsidRPr="00D54D7A" w:rsidRDefault="00D54D7A" w:rsidP="00D86125">
      <w:pPr>
        <w:spacing w:after="120"/>
      </w:pPr>
      <w:r w:rsidRPr="00D54D7A">
        <w:t>Endnote 4—Amendment history</w:t>
      </w:r>
    </w:p>
    <w:p w14:paraId="331B8ACF" w14:textId="77777777" w:rsidR="00D54D7A" w:rsidRPr="00D54D7A" w:rsidRDefault="00D54D7A" w:rsidP="00D86125">
      <w:r w:rsidRPr="00D54D7A">
        <w:rPr>
          <w:b/>
        </w:rPr>
        <w:t>Abbreviation key—Endnote 2</w:t>
      </w:r>
    </w:p>
    <w:p w14:paraId="42A8FE91" w14:textId="77777777" w:rsidR="00D54D7A" w:rsidRPr="00D54D7A" w:rsidRDefault="00D54D7A" w:rsidP="00D86125">
      <w:pPr>
        <w:spacing w:after="120"/>
      </w:pPr>
      <w:r w:rsidRPr="00D54D7A">
        <w:t>The abbreviation key sets out abbreviations that may be used in the endnotes.</w:t>
      </w:r>
    </w:p>
    <w:p w14:paraId="683AD292" w14:textId="77777777" w:rsidR="00D54D7A" w:rsidRPr="00D54D7A" w:rsidRDefault="00D54D7A" w:rsidP="00D86125">
      <w:pPr>
        <w:rPr>
          <w:b/>
        </w:rPr>
      </w:pPr>
      <w:r w:rsidRPr="00D54D7A">
        <w:rPr>
          <w:b/>
        </w:rPr>
        <w:t>Legislation history and amendment history—Endnotes 3 and 4</w:t>
      </w:r>
    </w:p>
    <w:p w14:paraId="33AD1956" w14:textId="77777777" w:rsidR="00D54D7A" w:rsidRPr="00D54D7A" w:rsidRDefault="00D54D7A" w:rsidP="00D86125">
      <w:pPr>
        <w:spacing w:after="120"/>
      </w:pPr>
      <w:r w:rsidRPr="00D54D7A">
        <w:t>Amending laws are annotated in the legislation history and amendment history.</w:t>
      </w:r>
    </w:p>
    <w:p w14:paraId="12B1BA1B" w14:textId="77777777" w:rsidR="00D54D7A" w:rsidRPr="00D54D7A" w:rsidRDefault="00D54D7A" w:rsidP="00D86125">
      <w:pPr>
        <w:spacing w:after="120"/>
      </w:pPr>
      <w:r w:rsidRPr="00D54D7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73D6AAF" w14:textId="77777777" w:rsidR="00D54D7A" w:rsidRPr="00D54D7A" w:rsidRDefault="00D54D7A" w:rsidP="00D86125">
      <w:pPr>
        <w:spacing w:after="120"/>
      </w:pPr>
      <w:r w:rsidRPr="00D54D7A">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A32A35A" w14:textId="77777777" w:rsidR="00D54D7A" w:rsidRPr="00D54D7A" w:rsidRDefault="00D54D7A" w:rsidP="00D86125">
      <w:pPr>
        <w:rPr>
          <w:b/>
        </w:rPr>
      </w:pPr>
      <w:r w:rsidRPr="00D54D7A">
        <w:rPr>
          <w:b/>
        </w:rPr>
        <w:t>Editorial changes</w:t>
      </w:r>
    </w:p>
    <w:p w14:paraId="23B17D21" w14:textId="77777777" w:rsidR="00D54D7A" w:rsidRPr="00D54D7A" w:rsidRDefault="00D54D7A" w:rsidP="00D86125">
      <w:pPr>
        <w:spacing w:after="120"/>
      </w:pPr>
      <w:r w:rsidRPr="00D54D7A">
        <w:t xml:space="preserve">The </w:t>
      </w:r>
      <w:r w:rsidRPr="00D54D7A">
        <w:rPr>
          <w:i/>
        </w:rPr>
        <w:t>Legislation Act 2003</w:t>
      </w:r>
      <w:r w:rsidRPr="00D54D7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B1A0EC3" w14:textId="77777777" w:rsidR="00D54D7A" w:rsidRPr="00D54D7A" w:rsidRDefault="00D54D7A" w:rsidP="00D86125">
      <w:pPr>
        <w:spacing w:after="120"/>
      </w:pPr>
      <w:r w:rsidRPr="00D54D7A">
        <w:t>If the compilation includes editorial changes, the endnotes include a brief outline of the changes in general terms. Full details of any changes can be obtained from the Office of Parliamentary Counsel.</w:t>
      </w:r>
    </w:p>
    <w:p w14:paraId="61B53C62" w14:textId="77777777" w:rsidR="00D54D7A" w:rsidRPr="00D54D7A" w:rsidRDefault="00D54D7A" w:rsidP="00D86125">
      <w:pPr>
        <w:keepNext/>
      </w:pPr>
      <w:r w:rsidRPr="00D54D7A">
        <w:rPr>
          <w:b/>
        </w:rPr>
        <w:t>Misdescribed amendments</w:t>
      </w:r>
    </w:p>
    <w:p w14:paraId="00DA6B06" w14:textId="77777777" w:rsidR="00D54D7A" w:rsidRPr="00D54D7A" w:rsidRDefault="00D54D7A" w:rsidP="00A140E1">
      <w:pPr>
        <w:spacing w:after="120"/>
      </w:pPr>
      <w:r w:rsidRPr="00D54D7A">
        <w:t xml:space="preserve">A misdescribed amendment is an amendment that does not accurately describe how an amendment is to be made. If, despite the misdescription, the amendment </w:t>
      </w:r>
      <w:r w:rsidRPr="00D54D7A">
        <w:lastRenderedPageBreak/>
        <w:t xml:space="preserve">can be given effect as intended, then the misdescribed amendment can be incorporated through an editorial change made under section 15V of the </w:t>
      </w:r>
      <w:r w:rsidRPr="00D54D7A">
        <w:rPr>
          <w:i/>
        </w:rPr>
        <w:t>Legislation Act 2003</w:t>
      </w:r>
      <w:r w:rsidRPr="00D54D7A">
        <w:t>.</w:t>
      </w:r>
    </w:p>
    <w:p w14:paraId="56487C7A" w14:textId="77777777" w:rsidR="00D54D7A" w:rsidRPr="00D54D7A" w:rsidRDefault="00D54D7A" w:rsidP="00D54D7A">
      <w:pPr>
        <w:spacing w:before="120"/>
      </w:pPr>
      <w:r w:rsidRPr="00D54D7A">
        <w:t>If a misdescribed amendment cannot be given effect as intended, the amendment is not incorporated and “(md not incorp)” is added to the amendment history.</w:t>
      </w:r>
    </w:p>
    <w:p w14:paraId="78806BDC" w14:textId="7633EC60" w:rsidR="00651507" w:rsidRPr="00D54D7A" w:rsidRDefault="00651507" w:rsidP="00D54D7A">
      <w:pPr>
        <w:spacing w:before="120"/>
      </w:pPr>
    </w:p>
    <w:p w14:paraId="0AB7CF8B" w14:textId="77777777" w:rsidR="00D54D7A" w:rsidRPr="00D54D7A" w:rsidRDefault="00D54D7A" w:rsidP="00705D38">
      <w:pPr>
        <w:pStyle w:val="ENotesHeading2"/>
        <w:pageBreakBefore/>
      </w:pPr>
      <w:bookmarkStart w:id="89" w:name="_Toc193093446"/>
      <w:r w:rsidRPr="00D54D7A">
        <w:lastRenderedPageBreak/>
        <w:t>Endnote 2—Abbreviation key</w:t>
      </w:r>
      <w:bookmarkEnd w:id="89"/>
    </w:p>
    <w:p w14:paraId="7B551922" w14:textId="77777777" w:rsidR="00D54D7A" w:rsidRPr="00D54D7A" w:rsidRDefault="00D54D7A" w:rsidP="00D54D7A">
      <w:pPr>
        <w:pStyle w:val="Tabletext"/>
      </w:pPr>
    </w:p>
    <w:tbl>
      <w:tblPr>
        <w:tblW w:w="7939" w:type="dxa"/>
        <w:tblInd w:w="108" w:type="dxa"/>
        <w:tblLayout w:type="fixed"/>
        <w:tblLook w:val="0000" w:firstRow="0" w:lastRow="0" w:firstColumn="0" w:lastColumn="0" w:noHBand="0" w:noVBand="0"/>
      </w:tblPr>
      <w:tblGrid>
        <w:gridCol w:w="4253"/>
        <w:gridCol w:w="3686"/>
      </w:tblGrid>
      <w:tr w:rsidR="00D54D7A" w:rsidRPr="00D54D7A" w14:paraId="2E8CFD5C" w14:textId="77777777" w:rsidTr="00B9668B">
        <w:tc>
          <w:tcPr>
            <w:tcW w:w="4253" w:type="dxa"/>
            <w:shd w:val="clear" w:color="auto" w:fill="auto"/>
          </w:tcPr>
          <w:p w14:paraId="48A1B580" w14:textId="77777777" w:rsidR="00D54D7A" w:rsidRPr="00D54D7A" w:rsidRDefault="00D54D7A" w:rsidP="00B9668B">
            <w:pPr>
              <w:spacing w:before="60"/>
              <w:ind w:left="34"/>
              <w:rPr>
                <w:sz w:val="20"/>
              </w:rPr>
            </w:pPr>
            <w:r w:rsidRPr="00D54D7A">
              <w:rPr>
                <w:sz w:val="20"/>
              </w:rPr>
              <w:t>ad = added or inserted</w:t>
            </w:r>
          </w:p>
        </w:tc>
        <w:tc>
          <w:tcPr>
            <w:tcW w:w="3686" w:type="dxa"/>
            <w:shd w:val="clear" w:color="auto" w:fill="auto"/>
          </w:tcPr>
          <w:p w14:paraId="7EBCDD91" w14:textId="77777777" w:rsidR="00D54D7A" w:rsidRPr="00D54D7A" w:rsidRDefault="00D54D7A" w:rsidP="00B9668B">
            <w:pPr>
              <w:spacing w:before="60"/>
              <w:ind w:left="34"/>
              <w:rPr>
                <w:sz w:val="20"/>
              </w:rPr>
            </w:pPr>
            <w:r w:rsidRPr="00D54D7A">
              <w:rPr>
                <w:sz w:val="20"/>
              </w:rPr>
              <w:t>o = order(s)</w:t>
            </w:r>
          </w:p>
        </w:tc>
      </w:tr>
      <w:tr w:rsidR="00D54D7A" w:rsidRPr="00D54D7A" w14:paraId="0979D582" w14:textId="77777777" w:rsidTr="00B9668B">
        <w:tc>
          <w:tcPr>
            <w:tcW w:w="4253" w:type="dxa"/>
            <w:shd w:val="clear" w:color="auto" w:fill="auto"/>
          </w:tcPr>
          <w:p w14:paraId="71E08BA9" w14:textId="77777777" w:rsidR="00D54D7A" w:rsidRPr="00D54D7A" w:rsidRDefault="00D54D7A" w:rsidP="00B9668B">
            <w:pPr>
              <w:spacing w:before="60"/>
              <w:ind w:left="34"/>
              <w:rPr>
                <w:sz w:val="20"/>
              </w:rPr>
            </w:pPr>
            <w:r w:rsidRPr="00D54D7A">
              <w:rPr>
                <w:sz w:val="20"/>
              </w:rPr>
              <w:t>am = amended</w:t>
            </w:r>
          </w:p>
        </w:tc>
        <w:tc>
          <w:tcPr>
            <w:tcW w:w="3686" w:type="dxa"/>
            <w:shd w:val="clear" w:color="auto" w:fill="auto"/>
          </w:tcPr>
          <w:p w14:paraId="4E5AB90C" w14:textId="77777777" w:rsidR="00D54D7A" w:rsidRPr="00D54D7A" w:rsidRDefault="00D54D7A" w:rsidP="00B9668B">
            <w:pPr>
              <w:spacing w:before="60"/>
              <w:ind w:left="34"/>
              <w:rPr>
                <w:sz w:val="20"/>
              </w:rPr>
            </w:pPr>
            <w:r w:rsidRPr="00D54D7A">
              <w:rPr>
                <w:sz w:val="20"/>
              </w:rPr>
              <w:t>Ord = Ordinance</w:t>
            </w:r>
          </w:p>
        </w:tc>
      </w:tr>
      <w:tr w:rsidR="00D54D7A" w:rsidRPr="00D54D7A" w14:paraId="4D2F8C2F" w14:textId="77777777" w:rsidTr="00B9668B">
        <w:tc>
          <w:tcPr>
            <w:tcW w:w="4253" w:type="dxa"/>
            <w:shd w:val="clear" w:color="auto" w:fill="auto"/>
          </w:tcPr>
          <w:p w14:paraId="22008F08" w14:textId="77777777" w:rsidR="00D54D7A" w:rsidRPr="00D54D7A" w:rsidRDefault="00D54D7A" w:rsidP="00B9668B">
            <w:pPr>
              <w:spacing w:before="60"/>
              <w:ind w:left="34"/>
              <w:rPr>
                <w:sz w:val="20"/>
              </w:rPr>
            </w:pPr>
            <w:r w:rsidRPr="00D54D7A">
              <w:rPr>
                <w:sz w:val="20"/>
              </w:rPr>
              <w:t>amdt = amendment</w:t>
            </w:r>
          </w:p>
        </w:tc>
        <w:tc>
          <w:tcPr>
            <w:tcW w:w="3686" w:type="dxa"/>
            <w:shd w:val="clear" w:color="auto" w:fill="auto"/>
          </w:tcPr>
          <w:p w14:paraId="0A7BDF3B" w14:textId="77777777" w:rsidR="00D54D7A" w:rsidRPr="00D54D7A" w:rsidRDefault="00D54D7A" w:rsidP="00B9668B">
            <w:pPr>
              <w:spacing w:before="60"/>
              <w:ind w:left="34"/>
              <w:rPr>
                <w:sz w:val="20"/>
              </w:rPr>
            </w:pPr>
            <w:r w:rsidRPr="00D54D7A">
              <w:rPr>
                <w:sz w:val="20"/>
              </w:rPr>
              <w:t>orig = original</w:t>
            </w:r>
          </w:p>
        </w:tc>
      </w:tr>
      <w:tr w:rsidR="00D54D7A" w:rsidRPr="00D54D7A" w14:paraId="1628D47D" w14:textId="77777777" w:rsidTr="00B9668B">
        <w:tc>
          <w:tcPr>
            <w:tcW w:w="4253" w:type="dxa"/>
            <w:shd w:val="clear" w:color="auto" w:fill="auto"/>
          </w:tcPr>
          <w:p w14:paraId="3421D84B" w14:textId="77777777" w:rsidR="00D54D7A" w:rsidRPr="00D54D7A" w:rsidRDefault="00D54D7A" w:rsidP="00B9668B">
            <w:pPr>
              <w:spacing w:before="60"/>
              <w:ind w:left="34"/>
              <w:rPr>
                <w:sz w:val="20"/>
              </w:rPr>
            </w:pPr>
            <w:r w:rsidRPr="00D54D7A">
              <w:rPr>
                <w:sz w:val="20"/>
              </w:rPr>
              <w:t>c = clause(s)</w:t>
            </w:r>
          </w:p>
        </w:tc>
        <w:tc>
          <w:tcPr>
            <w:tcW w:w="3686" w:type="dxa"/>
            <w:shd w:val="clear" w:color="auto" w:fill="auto"/>
          </w:tcPr>
          <w:p w14:paraId="11737A55" w14:textId="77777777" w:rsidR="00D54D7A" w:rsidRPr="00D54D7A" w:rsidRDefault="00D54D7A" w:rsidP="00B9668B">
            <w:pPr>
              <w:spacing w:before="60"/>
              <w:ind w:left="34"/>
              <w:rPr>
                <w:sz w:val="20"/>
              </w:rPr>
            </w:pPr>
            <w:r w:rsidRPr="00D54D7A">
              <w:rPr>
                <w:sz w:val="20"/>
              </w:rPr>
              <w:t>par = paragraph(s)/subparagraph(s)</w:t>
            </w:r>
          </w:p>
        </w:tc>
      </w:tr>
      <w:tr w:rsidR="00D54D7A" w:rsidRPr="00D54D7A" w14:paraId="2FF4F073" w14:textId="77777777" w:rsidTr="00B9668B">
        <w:tc>
          <w:tcPr>
            <w:tcW w:w="4253" w:type="dxa"/>
            <w:shd w:val="clear" w:color="auto" w:fill="auto"/>
          </w:tcPr>
          <w:p w14:paraId="376C8F6F" w14:textId="77777777" w:rsidR="00D54D7A" w:rsidRPr="00D54D7A" w:rsidRDefault="00D54D7A" w:rsidP="00B9668B">
            <w:pPr>
              <w:spacing w:before="60"/>
              <w:ind w:left="34"/>
              <w:rPr>
                <w:sz w:val="20"/>
              </w:rPr>
            </w:pPr>
            <w:r w:rsidRPr="00D54D7A">
              <w:rPr>
                <w:sz w:val="20"/>
              </w:rPr>
              <w:t>C[x] = Compilation No. x</w:t>
            </w:r>
          </w:p>
        </w:tc>
        <w:tc>
          <w:tcPr>
            <w:tcW w:w="3686" w:type="dxa"/>
            <w:shd w:val="clear" w:color="auto" w:fill="auto"/>
          </w:tcPr>
          <w:p w14:paraId="5AC76EDD" w14:textId="7A7E540C" w:rsidR="00D54D7A" w:rsidRPr="00D54D7A" w:rsidRDefault="00D54D7A" w:rsidP="00B9668B">
            <w:pPr>
              <w:ind w:left="34" w:firstLine="249"/>
              <w:rPr>
                <w:sz w:val="20"/>
              </w:rPr>
            </w:pPr>
            <w:r w:rsidRPr="00D54D7A">
              <w:rPr>
                <w:sz w:val="20"/>
              </w:rPr>
              <w:t>/sub</w:t>
            </w:r>
            <w:r>
              <w:rPr>
                <w:sz w:val="20"/>
              </w:rPr>
              <w:noBreakHyphen/>
            </w:r>
            <w:r w:rsidRPr="00D54D7A">
              <w:rPr>
                <w:sz w:val="20"/>
              </w:rPr>
              <w:t>subparagraph(s)</w:t>
            </w:r>
          </w:p>
        </w:tc>
      </w:tr>
      <w:tr w:rsidR="00D54D7A" w:rsidRPr="00D54D7A" w14:paraId="4A9C9883" w14:textId="77777777" w:rsidTr="00B9668B">
        <w:tc>
          <w:tcPr>
            <w:tcW w:w="4253" w:type="dxa"/>
            <w:shd w:val="clear" w:color="auto" w:fill="auto"/>
          </w:tcPr>
          <w:p w14:paraId="62B92F49" w14:textId="77777777" w:rsidR="00D54D7A" w:rsidRPr="00D54D7A" w:rsidRDefault="00D54D7A" w:rsidP="00B9668B">
            <w:pPr>
              <w:spacing w:before="60"/>
              <w:ind w:left="34"/>
              <w:rPr>
                <w:sz w:val="20"/>
              </w:rPr>
            </w:pPr>
            <w:r w:rsidRPr="00D54D7A">
              <w:rPr>
                <w:sz w:val="20"/>
              </w:rPr>
              <w:t>Ch = Chapter(s)</w:t>
            </w:r>
          </w:p>
        </w:tc>
        <w:tc>
          <w:tcPr>
            <w:tcW w:w="3686" w:type="dxa"/>
            <w:shd w:val="clear" w:color="auto" w:fill="auto"/>
          </w:tcPr>
          <w:p w14:paraId="7557F69B" w14:textId="77777777" w:rsidR="00D54D7A" w:rsidRPr="00D54D7A" w:rsidRDefault="00D54D7A" w:rsidP="00B9668B">
            <w:pPr>
              <w:spacing w:before="60"/>
              <w:ind w:left="34"/>
              <w:rPr>
                <w:sz w:val="20"/>
              </w:rPr>
            </w:pPr>
            <w:r w:rsidRPr="00D54D7A">
              <w:rPr>
                <w:sz w:val="20"/>
              </w:rPr>
              <w:t>pres = present</w:t>
            </w:r>
          </w:p>
        </w:tc>
      </w:tr>
      <w:tr w:rsidR="00D54D7A" w:rsidRPr="00D54D7A" w14:paraId="68A1F832" w14:textId="77777777" w:rsidTr="00B9668B">
        <w:tc>
          <w:tcPr>
            <w:tcW w:w="4253" w:type="dxa"/>
            <w:shd w:val="clear" w:color="auto" w:fill="auto"/>
          </w:tcPr>
          <w:p w14:paraId="7493AB55" w14:textId="77777777" w:rsidR="00D54D7A" w:rsidRPr="00D54D7A" w:rsidRDefault="00D54D7A" w:rsidP="00B9668B">
            <w:pPr>
              <w:spacing w:before="60"/>
              <w:ind w:left="34"/>
              <w:rPr>
                <w:sz w:val="20"/>
              </w:rPr>
            </w:pPr>
            <w:r w:rsidRPr="00D54D7A">
              <w:rPr>
                <w:sz w:val="20"/>
              </w:rPr>
              <w:t>def = definition(s)</w:t>
            </w:r>
          </w:p>
        </w:tc>
        <w:tc>
          <w:tcPr>
            <w:tcW w:w="3686" w:type="dxa"/>
            <w:shd w:val="clear" w:color="auto" w:fill="auto"/>
          </w:tcPr>
          <w:p w14:paraId="6020E299" w14:textId="77777777" w:rsidR="00D54D7A" w:rsidRPr="00D54D7A" w:rsidRDefault="00D54D7A" w:rsidP="00B9668B">
            <w:pPr>
              <w:spacing w:before="60"/>
              <w:ind w:left="34"/>
              <w:rPr>
                <w:sz w:val="20"/>
              </w:rPr>
            </w:pPr>
            <w:r w:rsidRPr="00D54D7A">
              <w:rPr>
                <w:sz w:val="20"/>
              </w:rPr>
              <w:t>prev = previous</w:t>
            </w:r>
          </w:p>
        </w:tc>
      </w:tr>
      <w:tr w:rsidR="00D54D7A" w:rsidRPr="00D54D7A" w14:paraId="2016405A" w14:textId="77777777" w:rsidTr="00B9668B">
        <w:tc>
          <w:tcPr>
            <w:tcW w:w="4253" w:type="dxa"/>
            <w:shd w:val="clear" w:color="auto" w:fill="auto"/>
          </w:tcPr>
          <w:p w14:paraId="28BB9698" w14:textId="77777777" w:rsidR="00D54D7A" w:rsidRPr="00D54D7A" w:rsidRDefault="00D54D7A" w:rsidP="00B9668B">
            <w:pPr>
              <w:spacing w:before="60"/>
              <w:ind w:left="34"/>
              <w:rPr>
                <w:sz w:val="20"/>
              </w:rPr>
            </w:pPr>
            <w:r w:rsidRPr="00D54D7A">
              <w:rPr>
                <w:sz w:val="20"/>
              </w:rPr>
              <w:t>Dict = Dictionary</w:t>
            </w:r>
          </w:p>
        </w:tc>
        <w:tc>
          <w:tcPr>
            <w:tcW w:w="3686" w:type="dxa"/>
            <w:shd w:val="clear" w:color="auto" w:fill="auto"/>
          </w:tcPr>
          <w:p w14:paraId="3F8D056F" w14:textId="77777777" w:rsidR="00D54D7A" w:rsidRPr="00D54D7A" w:rsidRDefault="00D54D7A" w:rsidP="00B9668B">
            <w:pPr>
              <w:spacing w:before="60"/>
              <w:ind w:left="34"/>
              <w:rPr>
                <w:sz w:val="20"/>
              </w:rPr>
            </w:pPr>
            <w:r w:rsidRPr="00D54D7A">
              <w:rPr>
                <w:sz w:val="20"/>
              </w:rPr>
              <w:t>(prev…) = previously</w:t>
            </w:r>
          </w:p>
        </w:tc>
      </w:tr>
      <w:tr w:rsidR="00D54D7A" w:rsidRPr="00D54D7A" w14:paraId="4089FABF" w14:textId="77777777" w:rsidTr="00B9668B">
        <w:tc>
          <w:tcPr>
            <w:tcW w:w="4253" w:type="dxa"/>
            <w:shd w:val="clear" w:color="auto" w:fill="auto"/>
          </w:tcPr>
          <w:p w14:paraId="10AF8C0C" w14:textId="77777777" w:rsidR="00D54D7A" w:rsidRPr="00D54D7A" w:rsidRDefault="00D54D7A" w:rsidP="00B9668B">
            <w:pPr>
              <w:spacing w:before="60"/>
              <w:ind w:left="34"/>
              <w:rPr>
                <w:sz w:val="20"/>
              </w:rPr>
            </w:pPr>
            <w:r w:rsidRPr="00D54D7A">
              <w:rPr>
                <w:sz w:val="20"/>
              </w:rPr>
              <w:t>disallowed = disallowed by Parliament</w:t>
            </w:r>
          </w:p>
        </w:tc>
        <w:tc>
          <w:tcPr>
            <w:tcW w:w="3686" w:type="dxa"/>
            <w:shd w:val="clear" w:color="auto" w:fill="auto"/>
          </w:tcPr>
          <w:p w14:paraId="399C698C" w14:textId="77777777" w:rsidR="00D54D7A" w:rsidRPr="00D54D7A" w:rsidRDefault="00D54D7A" w:rsidP="00B9668B">
            <w:pPr>
              <w:spacing w:before="60"/>
              <w:ind w:left="34"/>
              <w:rPr>
                <w:sz w:val="20"/>
              </w:rPr>
            </w:pPr>
            <w:r w:rsidRPr="00D54D7A">
              <w:rPr>
                <w:sz w:val="20"/>
              </w:rPr>
              <w:t>Pt = Part(s)</w:t>
            </w:r>
          </w:p>
        </w:tc>
      </w:tr>
      <w:tr w:rsidR="00D54D7A" w:rsidRPr="00D54D7A" w14:paraId="44A856EF" w14:textId="77777777" w:rsidTr="00B9668B">
        <w:tc>
          <w:tcPr>
            <w:tcW w:w="4253" w:type="dxa"/>
            <w:shd w:val="clear" w:color="auto" w:fill="auto"/>
          </w:tcPr>
          <w:p w14:paraId="086557E4" w14:textId="77777777" w:rsidR="00D54D7A" w:rsidRPr="00D54D7A" w:rsidRDefault="00D54D7A" w:rsidP="00B9668B">
            <w:pPr>
              <w:spacing w:before="60"/>
              <w:ind w:left="34"/>
              <w:rPr>
                <w:sz w:val="20"/>
              </w:rPr>
            </w:pPr>
            <w:r w:rsidRPr="00D54D7A">
              <w:rPr>
                <w:sz w:val="20"/>
              </w:rPr>
              <w:t>Div = Division(s)</w:t>
            </w:r>
          </w:p>
        </w:tc>
        <w:tc>
          <w:tcPr>
            <w:tcW w:w="3686" w:type="dxa"/>
            <w:shd w:val="clear" w:color="auto" w:fill="auto"/>
          </w:tcPr>
          <w:p w14:paraId="32E98BE3" w14:textId="77777777" w:rsidR="00D54D7A" w:rsidRPr="00D54D7A" w:rsidRDefault="00D54D7A" w:rsidP="00B9668B">
            <w:pPr>
              <w:spacing w:before="60"/>
              <w:ind w:left="34"/>
              <w:rPr>
                <w:sz w:val="20"/>
              </w:rPr>
            </w:pPr>
            <w:r w:rsidRPr="00D54D7A">
              <w:rPr>
                <w:sz w:val="20"/>
              </w:rPr>
              <w:t>r = regulation(s)/rule(s)</w:t>
            </w:r>
          </w:p>
        </w:tc>
      </w:tr>
      <w:tr w:rsidR="00D54D7A" w:rsidRPr="00D54D7A" w14:paraId="2D4F5CE4" w14:textId="77777777" w:rsidTr="00B9668B">
        <w:tc>
          <w:tcPr>
            <w:tcW w:w="4253" w:type="dxa"/>
            <w:shd w:val="clear" w:color="auto" w:fill="auto"/>
          </w:tcPr>
          <w:p w14:paraId="091BF601" w14:textId="77777777" w:rsidR="00D54D7A" w:rsidRPr="00D54D7A" w:rsidRDefault="00D54D7A" w:rsidP="00B9668B">
            <w:pPr>
              <w:spacing w:before="60"/>
              <w:ind w:left="34"/>
              <w:rPr>
                <w:sz w:val="20"/>
              </w:rPr>
            </w:pPr>
            <w:r w:rsidRPr="00D54D7A">
              <w:rPr>
                <w:sz w:val="20"/>
              </w:rPr>
              <w:t>ed = editorial change</w:t>
            </w:r>
          </w:p>
        </w:tc>
        <w:tc>
          <w:tcPr>
            <w:tcW w:w="3686" w:type="dxa"/>
            <w:shd w:val="clear" w:color="auto" w:fill="auto"/>
          </w:tcPr>
          <w:p w14:paraId="10B93C6A" w14:textId="77777777" w:rsidR="00D54D7A" w:rsidRPr="00D54D7A" w:rsidRDefault="00D54D7A" w:rsidP="00B9668B">
            <w:pPr>
              <w:spacing w:before="60"/>
              <w:ind w:left="34"/>
              <w:rPr>
                <w:sz w:val="20"/>
              </w:rPr>
            </w:pPr>
            <w:r w:rsidRPr="00D54D7A">
              <w:rPr>
                <w:sz w:val="20"/>
              </w:rPr>
              <w:t>reloc = relocated</w:t>
            </w:r>
          </w:p>
        </w:tc>
      </w:tr>
      <w:tr w:rsidR="00D54D7A" w:rsidRPr="00D54D7A" w14:paraId="6FB5B7BB" w14:textId="77777777" w:rsidTr="00B9668B">
        <w:tc>
          <w:tcPr>
            <w:tcW w:w="4253" w:type="dxa"/>
            <w:shd w:val="clear" w:color="auto" w:fill="auto"/>
          </w:tcPr>
          <w:p w14:paraId="58AB5B03" w14:textId="77777777" w:rsidR="00D54D7A" w:rsidRPr="00D54D7A" w:rsidRDefault="00D54D7A" w:rsidP="00B9668B">
            <w:pPr>
              <w:spacing w:before="60"/>
              <w:ind w:left="34"/>
              <w:rPr>
                <w:sz w:val="20"/>
              </w:rPr>
            </w:pPr>
            <w:r w:rsidRPr="00D54D7A">
              <w:rPr>
                <w:sz w:val="20"/>
              </w:rPr>
              <w:t>exp = expires/expired or ceases/ceased to have</w:t>
            </w:r>
          </w:p>
        </w:tc>
        <w:tc>
          <w:tcPr>
            <w:tcW w:w="3686" w:type="dxa"/>
            <w:shd w:val="clear" w:color="auto" w:fill="auto"/>
          </w:tcPr>
          <w:p w14:paraId="40CF672B" w14:textId="77777777" w:rsidR="00D54D7A" w:rsidRPr="00D54D7A" w:rsidRDefault="00D54D7A" w:rsidP="00B9668B">
            <w:pPr>
              <w:spacing w:before="60"/>
              <w:ind w:left="34"/>
              <w:rPr>
                <w:sz w:val="20"/>
              </w:rPr>
            </w:pPr>
            <w:r w:rsidRPr="00D54D7A">
              <w:rPr>
                <w:sz w:val="20"/>
              </w:rPr>
              <w:t>renum = renumbered</w:t>
            </w:r>
          </w:p>
        </w:tc>
      </w:tr>
      <w:tr w:rsidR="00D54D7A" w:rsidRPr="00D54D7A" w14:paraId="1E9C2F3A" w14:textId="77777777" w:rsidTr="00B9668B">
        <w:tc>
          <w:tcPr>
            <w:tcW w:w="4253" w:type="dxa"/>
            <w:shd w:val="clear" w:color="auto" w:fill="auto"/>
          </w:tcPr>
          <w:p w14:paraId="29567C58" w14:textId="77777777" w:rsidR="00D54D7A" w:rsidRPr="00D54D7A" w:rsidRDefault="00D54D7A" w:rsidP="00B9668B">
            <w:pPr>
              <w:ind w:left="34" w:firstLine="249"/>
              <w:rPr>
                <w:sz w:val="20"/>
              </w:rPr>
            </w:pPr>
            <w:r w:rsidRPr="00D54D7A">
              <w:rPr>
                <w:sz w:val="20"/>
              </w:rPr>
              <w:t>effect</w:t>
            </w:r>
          </w:p>
        </w:tc>
        <w:tc>
          <w:tcPr>
            <w:tcW w:w="3686" w:type="dxa"/>
            <w:shd w:val="clear" w:color="auto" w:fill="auto"/>
          </w:tcPr>
          <w:p w14:paraId="75ECF5BC" w14:textId="77777777" w:rsidR="00D54D7A" w:rsidRPr="00D54D7A" w:rsidRDefault="00D54D7A" w:rsidP="00B9668B">
            <w:pPr>
              <w:spacing w:before="60"/>
              <w:ind w:left="34"/>
              <w:rPr>
                <w:sz w:val="20"/>
              </w:rPr>
            </w:pPr>
            <w:r w:rsidRPr="00D54D7A">
              <w:rPr>
                <w:sz w:val="20"/>
              </w:rPr>
              <w:t>rep = repealed</w:t>
            </w:r>
          </w:p>
        </w:tc>
      </w:tr>
      <w:tr w:rsidR="00D54D7A" w:rsidRPr="00D54D7A" w14:paraId="1BAE278C" w14:textId="77777777" w:rsidTr="00B9668B">
        <w:tc>
          <w:tcPr>
            <w:tcW w:w="4253" w:type="dxa"/>
            <w:shd w:val="clear" w:color="auto" w:fill="auto"/>
          </w:tcPr>
          <w:p w14:paraId="68CC7658" w14:textId="77777777" w:rsidR="00D54D7A" w:rsidRPr="00D54D7A" w:rsidRDefault="00D54D7A" w:rsidP="00B9668B">
            <w:pPr>
              <w:spacing w:before="60"/>
              <w:ind w:left="34"/>
              <w:rPr>
                <w:sz w:val="20"/>
              </w:rPr>
            </w:pPr>
            <w:r w:rsidRPr="00D54D7A">
              <w:rPr>
                <w:sz w:val="20"/>
              </w:rPr>
              <w:t>F = Federal Register of Legislation</w:t>
            </w:r>
          </w:p>
        </w:tc>
        <w:tc>
          <w:tcPr>
            <w:tcW w:w="3686" w:type="dxa"/>
            <w:shd w:val="clear" w:color="auto" w:fill="auto"/>
          </w:tcPr>
          <w:p w14:paraId="06E5099B" w14:textId="77777777" w:rsidR="00D54D7A" w:rsidRPr="00D54D7A" w:rsidRDefault="00D54D7A" w:rsidP="00B9668B">
            <w:pPr>
              <w:spacing w:before="60"/>
              <w:ind w:left="34"/>
              <w:rPr>
                <w:sz w:val="20"/>
              </w:rPr>
            </w:pPr>
            <w:r w:rsidRPr="00D54D7A">
              <w:rPr>
                <w:sz w:val="20"/>
              </w:rPr>
              <w:t>rs = repealed and substituted</w:t>
            </w:r>
          </w:p>
        </w:tc>
      </w:tr>
      <w:tr w:rsidR="00D54D7A" w:rsidRPr="00D54D7A" w14:paraId="5135431D" w14:textId="77777777" w:rsidTr="00B9668B">
        <w:tc>
          <w:tcPr>
            <w:tcW w:w="4253" w:type="dxa"/>
            <w:shd w:val="clear" w:color="auto" w:fill="auto"/>
          </w:tcPr>
          <w:p w14:paraId="032FEE18" w14:textId="77777777" w:rsidR="00D54D7A" w:rsidRPr="00D54D7A" w:rsidRDefault="00D54D7A" w:rsidP="00B9668B">
            <w:pPr>
              <w:spacing w:before="60"/>
              <w:ind w:left="34"/>
              <w:rPr>
                <w:sz w:val="20"/>
              </w:rPr>
            </w:pPr>
            <w:r w:rsidRPr="00D54D7A">
              <w:rPr>
                <w:sz w:val="20"/>
              </w:rPr>
              <w:t>gaz = gazette</w:t>
            </w:r>
          </w:p>
        </w:tc>
        <w:tc>
          <w:tcPr>
            <w:tcW w:w="3686" w:type="dxa"/>
            <w:shd w:val="clear" w:color="auto" w:fill="auto"/>
          </w:tcPr>
          <w:p w14:paraId="60CDC617" w14:textId="77777777" w:rsidR="00D54D7A" w:rsidRPr="00D54D7A" w:rsidRDefault="00D54D7A" w:rsidP="00B9668B">
            <w:pPr>
              <w:spacing w:before="60"/>
              <w:ind w:left="34"/>
              <w:rPr>
                <w:sz w:val="20"/>
              </w:rPr>
            </w:pPr>
            <w:r w:rsidRPr="00D54D7A">
              <w:rPr>
                <w:sz w:val="20"/>
              </w:rPr>
              <w:t>s = section(s)/subsection(s)</w:t>
            </w:r>
          </w:p>
        </w:tc>
      </w:tr>
      <w:tr w:rsidR="00D54D7A" w:rsidRPr="00D54D7A" w14:paraId="17CEB324" w14:textId="77777777" w:rsidTr="00B9668B">
        <w:tc>
          <w:tcPr>
            <w:tcW w:w="4253" w:type="dxa"/>
            <w:shd w:val="clear" w:color="auto" w:fill="auto"/>
          </w:tcPr>
          <w:p w14:paraId="035C8974" w14:textId="77777777" w:rsidR="00D54D7A" w:rsidRPr="00D54D7A" w:rsidRDefault="00D54D7A" w:rsidP="00B9668B">
            <w:pPr>
              <w:spacing w:before="60"/>
              <w:ind w:left="34"/>
              <w:rPr>
                <w:sz w:val="20"/>
              </w:rPr>
            </w:pPr>
            <w:r w:rsidRPr="00D54D7A">
              <w:rPr>
                <w:sz w:val="20"/>
              </w:rPr>
              <w:t xml:space="preserve">LA = </w:t>
            </w:r>
            <w:r w:rsidRPr="00D54D7A">
              <w:rPr>
                <w:i/>
                <w:sz w:val="20"/>
              </w:rPr>
              <w:t>Legislation Act 2003</w:t>
            </w:r>
          </w:p>
        </w:tc>
        <w:tc>
          <w:tcPr>
            <w:tcW w:w="3686" w:type="dxa"/>
            <w:shd w:val="clear" w:color="auto" w:fill="auto"/>
          </w:tcPr>
          <w:p w14:paraId="1011D96C" w14:textId="77777777" w:rsidR="00D54D7A" w:rsidRPr="00D54D7A" w:rsidRDefault="00D54D7A" w:rsidP="00B9668B">
            <w:pPr>
              <w:spacing w:before="60"/>
              <w:ind w:left="34"/>
              <w:rPr>
                <w:sz w:val="20"/>
              </w:rPr>
            </w:pPr>
            <w:r w:rsidRPr="00D54D7A">
              <w:rPr>
                <w:sz w:val="20"/>
              </w:rPr>
              <w:t>Sch = Schedule(s)</w:t>
            </w:r>
          </w:p>
        </w:tc>
      </w:tr>
      <w:tr w:rsidR="00D54D7A" w:rsidRPr="00D54D7A" w14:paraId="768FE5C8" w14:textId="77777777" w:rsidTr="00B9668B">
        <w:tc>
          <w:tcPr>
            <w:tcW w:w="4253" w:type="dxa"/>
            <w:shd w:val="clear" w:color="auto" w:fill="auto"/>
          </w:tcPr>
          <w:p w14:paraId="6FBB3AAD" w14:textId="77777777" w:rsidR="00D54D7A" w:rsidRPr="00D54D7A" w:rsidRDefault="00D54D7A" w:rsidP="00B9668B">
            <w:pPr>
              <w:spacing w:before="60"/>
              <w:ind w:left="34"/>
              <w:rPr>
                <w:sz w:val="20"/>
              </w:rPr>
            </w:pPr>
            <w:r w:rsidRPr="00D54D7A">
              <w:rPr>
                <w:sz w:val="20"/>
              </w:rPr>
              <w:t xml:space="preserve">LIA = </w:t>
            </w:r>
            <w:r w:rsidRPr="00D54D7A">
              <w:rPr>
                <w:i/>
                <w:sz w:val="20"/>
              </w:rPr>
              <w:t>Legislative Instruments Act 2003</w:t>
            </w:r>
          </w:p>
        </w:tc>
        <w:tc>
          <w:tcPr>
            <w:tcW w:w="3686" w:type="dxa"/>
            <w:shd w:val="clear" w:color="auto" w:fill="auto"/>
          </w:tcPr>
          <w:p w14:paraId="7CC6ED70" w14:textId="77777777" w:rsidR="00D54D7A" w:rsidRPr="00D54D7A" w:rsidRDefault="00D54D7A" w:rsidP="00B9668B">
            <w:pPr>
              <w:spacing w:before="60"/>
              <w:ind w:left="34"/>
              <w:rPr>
                <w:sz w:val="20"/>
              </w:rPr>
            </w:pPr>
            <w:r w:rsidRPr="00D54D7A">
              <w:rPr>
                <w:sz w:val="20"/>
              </w:rPr>
              <w:t>Sdiv = Subdivision(s)</w:t>
            </w:r>
          </w:p>
        </w:tc>
      </w:tr>
      <w:tr w:rsidR="00D54D7A" w:rsidRPr="00D54D7A" w14:paraId="082C595D" w14:textId="77777777" w:rsidTr="00B9668B">
        <w:tc>
          <w:tcPr>
            <w:tcW w:w="4253" w:type="dxa"/>
            <w:shd w:val="clear" w:color="auto" w:fill="auto"/>
          </w:tcPr>
          <w:p w14:paraId="096F32DB" w14:textId="77777777" w:rsidR="00D54D7A" w:rsidRPr="00D54D7A" w:rsidRDefault="00D54D7A" w:rsidP="00B9668B">
            <w:pPr>
              <w:spacing w:before="60"/>
              <w:ind w:left="34"/>
              <w:rPr>
                <w:sz w:val="20"/>
              </w:rPr>
            </w:pPr>
            <w:r w:rsidRPr="00D54D7A">
              <w:rPr>
                <w:sz w:val="20"/>
              </w:rPr>
              <w:t>(md) = misdescribed amendment can be given</w:t>
            </w:r>
          </w:p>
        </w:tc>
        <w:tc>
          <w:tcPr>
            <w:tcW w:w="3686" w:type="dxa"/>
            <w:shd w:val="clear" w:color="auto" w:fill="auto"/>
          </w:tcPr>
          <w:p w14:paraId="09FE9F27" w14:textId="77777777" w:rsidR="00D54D7A" w:rsidRPr="00D54D7A" w:rsidRDefault="00D54D7A" w:rsidP="00B9668B">
            <w:pPr>
              <w:spacing w:before="60"/>
              <w:ind w:left="34"/>
              <w:rPr>
                <w:sz w:val="20"/>
              </w:rPr>
            </w:pPr>
            <w:r w:rsidRPr="00D54D7A">
              <w:rPr>
                <w:sz w:val="20"/>
              </w:rPr>
              <w:t>SLI = Select Legislative Instrument</w:t>
            </w:r>
          </w:p>
        </w:tc>
      </w:tr>
      <w:tr w:rsidR="00D54D7A" w:rsidRPr="00D54D7A" w14:paraId="021B79D3" w14:textId="77777777" w:rsidTr="00B9668B">
        <w:tc>
          <w:tcPr>
            <w:tcW w:w="4253" w:type="dxa"/>
            <w:shd w:val="clear" w:color="auto" w:fill="auto"/>
          </w:tcPr>
          <w:p w14:paraId="286CEF1F" w14:textId="77777777" w:rsidR="00D54D7A" w:rsidRPr="00D54D7A" w:rsidRDefault="00D54D7A" w:rsidP="00B9668B">
            <w:pPr>
              <w:ind w:left="34" w:firstLine="249"/>
              <w:rPr>
                <w:sz w:val="20"/>
              </w:rPr>
            </w:pPr>
            <w:r w:rsidRPr="00D54D7A">
              <w:rPr>
                <w:sz w:val="20"/>
              </w:rPr>
              <w:t>effect</w:t>
            </w:r>
          </w:p>
        </w:tc>
        <w:tc>
          <w:tcPr>
            <w:tcW w:w="3686" w:type="dxa"/>
            <w:shd w:val="clear" w:color="auto" w:fill="auto"/>
          </w:tcPr>
          <w:p w14:paraId="761E43C9" w14:textId="77777777" w:rsidR="00D54D7A" w:rsidRPr="00D54D7A" w:rsidRDefault="00D54D7A" w:rsidP="00B9668B">
            <w:pPr>
              <w:spacing w:before="60"/>
              <w:ind w:left="34"/>
              <w:rPr>
                <w:sz w:val="20"/>
              </w:rPr>
            </w:pPr>
            <w:r w:rsidRPr="00D54D7A">
              <w:rPr>
                <w:sz w:val="20"/>
              </w:rPr>
              <w:t>SR = Statutory Rules</w:t>
            </w:r>
          </w:p>
        </w:tc>
      </w:tr>
      <w:tr w:rsidR="00D54D7A" w:rsidRPr="00D54D7A" w14:paraId="7EA39D69" w14:textId="77777777" w:rsidTr="00B9668B">
        <w:tc>
          <w:tcPr>
            <w:tcW w:w="4253" w:type="dxa"/>
            <w:shd w:val="clear" w:color="auto" w:fill="auto"/>
          </w:tcPr>
          <w:p w14:paraId="731D343E" w14:textId="77777777" w:rsidR="00D54D7A" w:rsidRPr="00D54D7A" w:rsidRDefault="00D54D7A" w:rsidP="00B9668B">
            <w:pPr>
              <w:spacing w:before="60"/>
              <w:ind w:left="34"/>
              <w:rPr>
                <w:sz w:val="20"/>
              </w:rPr>
            </w:pPr>
            <w:r w:rsidRPr="00D54D7A">
              <w:rPr>
                <w:sz w:val="20"/>
              </w:rPr>
              <w:t>(md not incorp) = misdescribed amendment</w:t>
            </w:r>
          </w:p>
        </w:tc>
        <w:tc>
          <w:tcPr>
            <w:tcW w:w="3686" w:type="dxa"/>
            <w:shd w:val="clear" w:color="auto" w:fill="auto"/>
          </w:tcPr>
          <w:p w14:paraId="426A2F41" w14:textId="593F0604" w:rsidR="00D54D7A" w:rsidRPr="00D54D7A" w:rsidRDefault="00D54D7A" w:rsidP="00B9668B">
            <w:pPr>
              <w:spacing w:before="60"/>
              <w:ind w:left="34"/>
              <w:rPr>
                <w:sz w:val="20"/>
              </w:rPr>
            </w:pPr>
            <w:r w:rsidRPr="00D54D7A">
              <w:rPr>
                <w:sz w:val="20"/>
              </w:rPr>
              <w:t>Sub</w:t>
            </w:r>
            <w:r>
              <w:rPr>
                <w:sz w:val="20"/>
              </w:rPr>
              <w:noBreakHyphen/>
            </w:r>
            <w:r w:rsidRPr="00D54D7A">
              <w:rPr>
                <w:sz w:val="20"/>
              </w:rPr>
              <w:t>Ch = Sub</w:t>
            </w:r>
            <w:r>
              <w:rPr>
                <w:sz w:val="20"/>
              </w:rPr>
              <w:noBreakHyphen/>
            </w:r>
            <w:r w:rsidRPr="00D54D7A">
              <w:rPr>
                <w:sz w:val="20"/>
              </w:rPr>
              <w:t>Chapter(s)</w:t>
            </w:r>
          </w:p>
        </w:tc>
      </w:tr>
      <w:tr w:rsidR="00D54D7A" w:rsidRPr="00D54D7A" w14:paraId="5C47AC95" w14:textId="77777777" w:rsidTr="00B9668B">
        <w:tc>
          <w:tcPr>
            <w:tcW w:w="4253" w:type="dxa"/>
            <w:shd w:val="clear" w:color="auto" w:fill="auto"/>
          </w:tcPr>
          <w:p w14:paraId="65DACC50" w14:textId="77777777" w:rsidR="00D54D7A" w:rsidRPr="00D54D7A" w:rsidRDefault="00D54D7A" w:rsidP="00B9668B">
            <w:pPr>
              <w:ind w:left="34" w:firstLine="249"/>
              <w:rPr>
                <w:sz w:val="20"/>
              </w:rPr>
            </w:pPr>
            <w:r w:rsidRPr="00D54D7A">
              <w:rPr>
                <w:sz w:val="20"/>
              </w:rPr>
              <w:t>cannot be given effect</w:t>
            </w:r>
          </w:p>
        </w:tc>
        <w:tc>
          <w:tcPr>
            <w:tcW w:w="3686" w:type="dxa"/>
            <w:shd w:val="clear" w:color="auto" w:fill="auto"/>
          </w:tcPr>
          <w:p w14:paraId="15DD0CFB" w14:textId="77777777" w:rsidR="00D54D7A" w:rsidRPr="00D54D7A" w:rsidRDefault="00D54D7A" w:rsidP="00B9668B">
            <w:pPr>
              <w:spacing w:before="60"/>
              <w:ind w:left="34"/>
              <w:rPr>
                <w:sz w:val="20"/>
              </w:rPr>
            </w:pPr>
            <w:r w:rsidRPr="00D54D7A">
              <w:rPr>
                <w:sz w:val="20"/>
              </w:rPr>
              <w:t>SubPt = Subpart(s)</w:t>
            </w:r>
          </w:p>
        </w:tc>
      </w:tr>
      <w:tr w:rsidR="00D54D7A" w:rsidRPr="00D54D7A" w14:paraId="5A7652B2" w14:textId="77777777" w:rsidTr="00B9668B">
        <w:tc>
          <w:tcPr>
            <w:tcW w:w="4253" w:type="dxa"/>
            <w:shd w:val="clear" w:color="auto" w:fill="auto"/>
          </w:tcPr>
          <w:p w14:paraId="44B4C132" w14:textId="77777777" w:rsidR="00D54D7A" w:rsidRPr="00D54D7A" w:rsidRDefault="00D54D7A" w:rsidP="00B9668B">
            <w:pPr>
              <w:spacing w:before="60"/>
              <w:ind w:left="34"/>
              <w:rPr>
                <w:sz w:val="20"/>
              </w:rPr>
            </w:pPr>
            <w:r w:rsidRPr="00D54D7A">
              <w:rPr>
                <w:sz w:val="20"/>
              </w:rPr>
              <w:t>mod = modified/modification</w:t>
            </w:r>
          </w:p>
        </w:tc>
        <w:tc>
          <w:tcPr>
            <w:tcW w:w="3686" w:type="dxa"/>
            <w:shd w:val="clear" w:color="auto" w:fill="auto"/>
          </w:tcPr>
          <w:p w14:paraId="656478AC" w14:textId="77777777" w:rsidR="00D54D7A" w:rsidRPr="00D54D7A" w:rsidRDefault="00D54D7A" w:rsidP="00B9668B">
            <w:pPr>
              <w:spacing w:before="60"/>
              <w:ind w:left="34"/>
              <w:rPr>
                <w:sz w:val="20"/>
              </w:rPr>
            </w:pPr>
            <w:r w:rsidRPr="00D54D7A">
              <w:rPr>
                <w:sz w:val="20"/>
                <w:u w:val="single"/>
              </w:rPr>
              <w:t>underlining</w:t>
            </w:r>
            <w:r w:rsidRPr="00D54D7A">
              <w:rPr>
                <w:sz w:val="20"/>
              </w:rPr>
              <w:t xml:space="preserve"> = whole or part not</w:t>
            </w:r>
          </w:p>
        </w:tc>
      </w:tr>
      <w:tr w:rsidR="00D54D7A" w:rsidRPr="00D54D7A" w14:paraId="4FD47498" w14:textId="77777777" w:rsidTr="00B9668B">
        <w:tc>
          <w:tcPr>
            <w:tcW w:w="4253" w:type="dxa"/>
            <w:shd w:val="clear" w:color="auto" w:fill="auto"/>
          </w:tcPr>
          <w:p w14:paraId="084F6C4E" w14:textId="77777777" w:rsidR="00D54D7A" w:rsidRPr="00D54D7A" w:rsidRDefault="00D54D7A" w:rsidP="00B9668B">
            <w:pPr>
              <w:spacing w:before="60"/>
              <w:ind w:left="34"/>
              <w:rPr>
                <w:sz w:val="20"/>
              </w:rPr>
            </w:pPr>
            <w:r w:rsidRPr="00D54D7A">
              <w:rPr>
                <w:sz w:val="20"/>
              </w:rPr>
              <w:t>No. = Number(s)</w:t>
            </w:r>
          </w:p>
        </w:tc>
        <w:tc>
          <w:tcPr>
            <w:tcW w:w="3686" w:type="dxa"/>
            <w:shd w:val="clear" w:color="auto" w:fill="auto"/>
          </w:tcPr>
          <w:p w14:paraId="69FAA68E" w14:textId="77777777" w:rsidR="00D54D7A" w:rsidRPr="00D54D7A" w:rsidRDefault="00D54D7A" w:rsidP="00B9668B">
            <w:pPr>
              <w:ind w:left="34" w:firstLine="249"/>
              <w:rPr>
                <w:sz w:val="20"/>
              </w:rPr>
            </w:pPr>
            <w:r w:rsidRPr="00D54D7A">
              <w:rPr>
                <w:sz w:val="20"/>
              </w:rPr>
              <w:t>commenced or to be commenced</w:t>
            </w:r>
          </w:p>
        </w:tc>
      </w:tr>
    </w:tbl>
    <w:p w14:paraId="548A84B2" w14:textId="61F18CEA" w:rsidR="00651507" w:rsidRPr="00D54D7A" w:rsidRDefault="00651507" w:rsidP="00D54D7A">
      <w:pPr>
        <w:pStyle w:val="Tabletext"/>
      </w:pPr>
    </w:p>
    <w:p w14:paraId="6111752E" w14:textId="77777777" w:rsidR="00651507" w:rsidRPr="00D54D7A" w:rsidRDefault="00651507" w:rsidP="00831F44">
      <w:pPr>
        <w:pStyle w:val="ENotesHeading2"/>
        <w:pageBreakBefore/>
      </w:pPr>
      <w:bookmarkStart w:id="90" w:name="_Toc193093447"/>
      <w:r w:rsidRPr="00D54D7A">
        <w:lastRenderedPageBreak/>
        <w:t>Endnote 3—Legislation history</w:t>
      </w:r>
      <w:bookmarkEnd w:id="90"/>
    </w:p>
    <w:p w14:paraId="75C961B7" w14:textId="77777777" w:rsidR="00651507" w:rsidRPr="00D54D7A" w:rsidRDefault="00651507" w:rsidP="00831F4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651507" w:rsidRPr="00D54D7A" w14:paraId="372295F8" w14:textId="77777777" w:rsidTr="00831F44">
        <w:trPr>
          <w:cantSplit/>
          <w:tblHeader/>
        </w:trPr>
        <w:tc>
          <w:tcPr>
            <w:tcW w:w="1838" w:type="dxa"/>
            <w:tcBorders>
              <w:top w:val="single" w:sz="12" w:space="0" w:color="auto"/>
              <w:bottom w:val="single" w:sz="12" w:space="0" w:color="auto"/>
            </w:tcBorders>
            <w:shd w:val="clear" w:color="auto" w:fill="auto"/>
          </w:tcPr>
          <w:p w14:paraId="49B69AEC" w14:textId="77777777" w:rsidR="00651507" w:rsidRPr="00D54D7A" w:rsidRDefault="00651507" w:rsidP="00831F44">
            <w:pPr>
              <w:pStyle w:val="ENoteTableHeading"/>
            </w:pPr>
            <w:r w:rsidRPr="00D54D7A">
              <w:t>Act</w:t>
            </w:r>
          </w:p>
        </w:tc>
        <w:tc>
          <w:tcPr>
            <w:tcW w:w="992" w:type="dxa"/>
            <w:tcBorders>
              <w:top w:val="single" w:sz="12" w:space="0" w:color="auto"/>
              <w:bottom w:val="single" w:sz="12" w:space="0" w:color="auto"/>
            </w:tcBorders>
            <w:shd w:val="clear" w:color="auto" w:fill="auto"/>
          </w:tcPr>
          <w:p w14:paraId="7D6229DF" w14:textId="77777777" w:rsidR="00651507" w:rsidRPr="00D54D7A" w:rsidRDefault="00651507" w:rsidP="00831F44">
            <w:pPr>
              <w:pStyle w:val="ENoteTableHeading"/>
            </w:pPr>
            <w:r w:rsidRPr="00D54D7A">
              <w:t>Number and year</w:t>
            </w:r>
          </w:p>
        </w:tc>
        <w:tc>
          <w:tcPr>
            <w:tcW w:w="993" w:type="dxa"/>
            <w:tcBorders>
              <w:top w:val="single" w:sz="12" w:space="0" w:color="auto"/>
              <w:bottom w:val="single" w:sz="12" w:space="0" w:color="auto"/>
            </w:tcBorders>
            <w:shd w:val="clear" w:color="auto" w:fill="auto"/>
          </w:tcPr>
          <w:p w14:paraId="39ED3D8F" w14:textId="77777777" w:rsidR="00651507" w:rsidRPr="00D54D7A" w:rsidRDefault="00651507" w:rsidP="00831F44">
            <w:pPr>
              <w:pStyle w:val="ENoteTableHeading"/>
            </w:pPr>
            <w:r w:rsidRPr="00D54D7A">
              <w:t>Assent</w:t>
            </w:r>
          </w:p>
        </w:tc>
        <w:tc>
          <w:tcPr>
            <w:tcW w:w="1845" w:type="dxa"/>
            <w:tcBorders>
              <w:top w:val="single" w:sz="12" w:space="0" w:color="auto"/>
              <w:bottom w:val="single" w:sz="12" w:space="0" w:color="auto"/>
            </w:tcBorders>
            <w:shd w:val="clear" w:color="auto" w:fill="auto"/>
          </w:tcPr>
          <w:p w14:paraId="5D5F6001" w14:textId="77777777" w:rsidR="00651507" w:rsidRPr="00D54D7A" w:rsidRDefault="00651507" w:rsidP="00831F44">
            <w:pPr>
              <w:pStyle w:val="ENoteTableHeading"/>
            </w:pPr>
            <w:r w:rsidRPr="00D54D7A">
              <w:t>Commencement</w:t>
            </w:r>
          </w:p>
        </w:tc>
        <w:tc>
          <w:tcPr>
            <w:tcW w:w="1557" w:type="dxa"/>
            <w:tcBorders>
              <w:top w:val="single" w:sz="12" w:space="0" w:color="auto"/>
              <w:bottom w:val="single" w:sz="12" w:space="0" w:color="auto"/>
            </w:tcBorders>
            <w:shd w:val="clear" w:color="auto" w:fill="auto"/>
          </w:tcPr>
          <w:p w14:paraId="2EF2E406" w14:textId="77777777" w:rsidR="00651507" w:rsidRPr="00D54D7A" w:rsidRDefault="00651507" w:rsidP="00831F44">
            <w:pPr>
              <w:pStyle w:val="ENoteTableHeading"/>
            </w:pPr>
            <w:r w:rsidRPr="00D54D7A">
              <w:t>Application, saving and transitional provisions</w:t>
            </w:r>
          </w:p>
        </w:tc>
      </w:tr>
      <w:tr w:rsidR="00651507" w:rsidRPr="00D54D7A" w14:paraId="092EF0A0" w14:textId="77777777" w:rsidTr="00831F44">
        <w:trPr>
          <w:cantSplit/>
        </w:trPr>
        <w:tc>
          <w:tcPr>
            <w:tcW w:w="1838" w:type="dxa"/>
            <w:tcBorders>
              <w:top w:val="single" w:sz="12" w:space="0" w:color="auto"/>
              <w:bottom w:val="single" w:sz="4" w:space="0" w:color="auto"/>
            </w:tcBorders>
            <w:shd w:val="clear" w:color="auto" w:fill="auto"/>
          </w:tcPr>
          <w:p w14:paraId="44E01220" w14:textId="77777777" w:rsidR="00651507" w:rsidRPr="00D54D7A" w:rsidRDefault="00651507" w:rsidP="00831F44">
            <w:pPr>
              <w:pStyle w:val="ENoteTableText"/>
            </w:pPr>
            <w:r w:rsidRPr="00D54D7A">
              <w:t>Superannuation (Resolution of Complaints) Act 1993</w:t>
            </w:r>
          </w:p>
        </w:tc>
        <w:tc>
          <w:tcPr>
            <w:tcW w:w="992" w:type="dxa"/>
            <w:tcBorders>
              <w:top w:val="single" w:sz="12" w:space="0" w:color="auto"/>
              <w:bottom w:val="single" w:sz="4" w:space="0" w:color="auto"/>
            </w:tcBorders>
            <w:shd w:val="clear" w:color="auto" w:fill="auto"/>
          </w:tcPr>
          <w:p w14:paraId="632436F4" w14:textId="77777777" w:rsidR="00651507" w:rsidRPr="00D54D7A" w:rsidRDefault="00651507" w:rsidP="00831F44">
            <w:pPr>
              <w:pStyle w:val="ENoteTableText"/>
            </w:pPr>
            <w:r w:rsidRPr="00D54D7A">
              <w:t>80, 1993</w:t>
            </w:r>
          </w:p>
        </w:tc>
        <w:tc>
          <w:tcPr>
            <w:tcW w:w="993" w:type="dxa"/>
            <w:tcBorders>
              <w:top w:val="single" w:sz="12" w:space="0" w:color="auto"/>
              <w:bottom w:val="single" w:sz="4" w:space="0" w:color="auto"/>
            </w:tcBorders>
            <w:shd w:val="clear" w:color="auto" w:fill="auto"/>
          </w:tcPr>
          <w:p w14:paraId="7F5D2CF7" w14:textId="77777777" w:rsidR="00651507" w:rsidRPr="00D54D7A" w:rsidRDefault="00651507" w:rsidP="00831F44">
            <w:pPr>
              <w:pStyle w:val="ENoteTableText"/>
            </w:pPr>
            <w:r w:rsidRPr="00D54D7A">
              <w:t>30 Nov 1993</w:t>
            </w:r>
          </w:p>
        </w:tc>
        <w:tc>
          <w:tcPr>
            <w:tcW w:w="1845" w:type="dxa"/>
            <w:tcBorders>
              <w:top w:val="single" w:sz="12" w:space="0" w:color="auto"/>
              <w:bottom w:val="single" w:sz="4" w:space="0" w:color="auto"/>
            </w:tcBorders>
            <w:shd w:val="clear" w:color="auto" w:fill="auto"/>
          </w:tcPr>
          <w:p w14:paraId="34930960" w14:textId="77777777" w:rsidR="00651507" w:rsidRPr="00D54D7A" w:rsidRDefault="00651507" w:rsidP="00831F44">
            <w:pPr>
              <w:pStyle w:val="ENoteTableText"/>
            </w:pPr>
            <w:r w:rsidRPr="00D54D7A">
              <w:t>1 July 1994</w:t>
            </w:r>
            <w:r w:rsidR="00831F44" w:rsidRPr="00D54D7A">
              <w:t xml:space="preserve"> (s 2)</w:t>
            </w:r>
          </w:p>
        </w:tc>
        <w:tc>
          <w:tcPr>
            <w:tcW w:w="1557" w:type="dxa"/>
            <w:tcBorders>
              <w:top w:val="single" w:sz="12" w:space="0" w:color="auto"/>
              <w:bottom w:val="single" w:sz="4" w:space="0" w:color="auto"/>
            </w:tcBorders>
            <w:shd w:val="clear" w:color="auto" w:fill="auto"/>
          </w:tcPr>
          <w:p w14:paraId="07DB7548" w14:textId="77777777" w:rsidR="00651507" w:rsidRPr="00D54D7A" w:rsidRDefault="00651507" w:rsidP="00831F44">
            <w:pPr>
              <w:pStyle w:val="ENoteTableText"/>
            </w:pPr>
          </w:p>
        </w:tc>
      </w:tr>
      <w:tr w:rsidR="00651507" w:rsidRPr="00D54D7A" w14:paraId="3A4F292F" w14:textId="77777777" w:rsidTr="00831F44">
        <w:trPr>
          <w:cantSplit/>
        </w:trPr>
        <w:tc>
          <w:tcPr>
            <w:tcW w:w="1838" w:type="dxa"/>
            <w:tcBorders>
              <w:bottom w:val="single" w:sz="12" w:space="0" w:color="auto"/>
            </w:tcBorders>
            <w:shd w:val="clear" w:color="auto" w:fill="auto"/>
          </w:tcPr>
          <w:p w14:paraId="68D1D6B5" w14:textId="77777777" w:rsidR="00651507" w:rsidRPr="00D54D7A" w:rsidRDefault="00651507" w:rsidP="00831F44">
            <w:pPr>
              <w:pStyle w:val="ENoteTableText"/>
            </w:pPr>
            <w:r w:rsidRPr="00D54D7A">
              <w:t>Superannuation Industry (Supervision) Legislation Amendment Act 1994</w:t>
            </w:r>
          </w:p>
        </w:tc>
        <w:tc>
          <w:tcPr>
            <w:tcW w:w="992" w:type="dxa"/>
            <w:tcBorders>
              <w:bottom w:val="single" w:sz="12" w:space="0" w:color="auto"/>
            </w:tcBorders>
            <w:shd w:val="clear" w:color="auto" w:fill="auto"/>
          </w:tcPr>
          <w:p w14:paraId="5526BA84" w14:textId="77777777" w:rsidR="00651507" w:rsidRPr="00D54D7A" w:rsidRDefault="00651507" w:rsidP="00831F44">
            <w:pPr>
              <w:pStyle w:val="ENoteTableText"/>
            </w:pPr>
            <w:r w:rsidRPr="00D54D7A">
              <w:t>140, 1994</w:t>
            </w:r>
          </w:p>
        </w:tc>
        <w:tc>
          <w:tcPr>
            <w:tcW w:w="993" w:type="dxa"/>
            <w:tcBorders>
              <w:bottom w:val="single" w:sz="12" w:space="0" w:color="auto"/>
            </w:tcBorders>
            <w:shd w:val="clear" w:color="auto" w:fill="auto"/>
          </w:tcPr>
          <w:p w14:paraId="49CE2ED9" w14:textId="77777777" w:rsidR="00651507" w:rsidRPr="00D54D7A" w:rsidRDefault="00651507" w:rsidP="00831F44">
            <w:pPr>
              <w:pStyle w:val="ENoteTableText"/>
            </w:pPr>
            <w:r w:rsidRPr="00D54D7A">
              <w:t>28 Nov 1994</w:t>
            </w:r>
          </w:p>
        </w:tc>
        <w:tc>
          <w:tcPr>
            <w:tcW w:w="1845" w:type="dxa"/>
            <w:tcBorders>
              <w:bottom w:val="single" w:sz="12" w:space="0" w:color="auto"/>
            </w:tcBorders>
            <w:shd w:val="clear" w:color="auto" w:fill="auto"/>
          </w:tcPr>
          <w:p w14:paraId="05E80CF5" w14:textId="7CBD5958" w:rsidR="00651507" w:rsidRPr="00D54D7A" w:rsidRDefault="00651507" w:rsidP="00831F44">
            <w:pPr>
              <w:pStyle w:val="ENoteTableText"/>
            </w:pPr>
            <w:r w:rsidRPr="00D54D7A">
              <w:t>s 51: 1 July 1994 (s 2(4))</w:t>
            </w:r>
            <w:r w:rsidRPr="00D54D7A">
              <w:br/>
              <w:t>s 5</w:t>
            </w:r>
            <w:r w:rsidR="000F210A" w:rsidRPr="00D54D7A">
              <w:t>3</w:t>
            </w:r>
            <w:r w:rsidR="00D54D7A">
              <w:noBreakHyphen/>
            </w:r>
            <w:r w:rsidRPr="00D54D7A">
              <w:t xml:space="preserve">54: </w:t>
            </w:r>
            <w:r w:rsidR="00831F44" w:rsidRPr="00D54D7A">
              <w:rPr>
                <w:u w:val="single"/>
              </w:rPr>
              <w:t>2</w:t>
            </w:r>
            <w:r w:rsidR="00EC659C" w:rsidRPr="00D54D7A">
              <w:rPr>
                <w:u w:val="single"/>
              </w:rPr>
              <w:t>8 Nov 1994</w:t>
            </w:r>
            <w:r w:rsidR="002716E6">
              <w:rPr>
                <w:u w:val="single"/>
              </w:rPr>
              <w:t xml:space="preserve"> (s 2(1))</w:t>
            </w:r>
          </w:p>
        </w:tc>
        <w:tc>
          <w:tcPr>
            <w:tcW w:w="1557" w:type="dxa"/>
            <w:tcBorders>
              <w:bottom w:val="single" w:sz="12" w:space="0" w:color="auto"/>
            </w:tcBorders>
            <w:shd w:val="clear" w:color="auto" w:fill="auto"/>
          </w:tcPr>
          <w:p w14:paraId="3245C97A" w14:textId="77777777" w:rsidR="00651507" w:rsidRPr="00D54D7A" w:rsidRDefault="000F210A" w:rsidP="00831F44">
            <w:pPr>
              <w:pStyle w:val="ENoteTableText"/>
            </w:pPr>
            <w:r w:rsidRPr="00D54D7A">
              <w:t>—</w:t>
            </w:r>
          </w:p>
        </w:tc>
      </w:tr>
    </w:tbl>
    <w:p w14:paraId="09EBBE14" w14:textId="77777777" w:rsidR="00651507" w:rsidRPr="00D54D7A" w:rsidRDefault="00651507" w:rsidP="00831F44">
      <w:pPr>
        <w:pStyle w:val="Tabletext"/>
      </w:pPr>
    </w:p>
    <w:p w14:paraId="33E7BC1D" w14:textId="77777777" w:rsidR="00651507" w:rsidRPr="00D54D7A" w:rsidRDefault="00651507" w:rsidP="00831F44">
      <w:pPr>
        <w:pStyle w:val="ENotesHeading2"/>
        <w:pageBreakBefore/>
      </w:pPr>
      <w:bookmarkStart w:id="91" w:name="_Toc193093448"/>
      <w:r w:rsidRPr="00D54D7A">
        <w:lastRenderedPageBreak/>
        <w:t>Endnote 4—Amendment history</w:t>
      </w:r>
      <w:bookmarkEnd w:id="91"/>
    </w:p>
    <w:p w14:paraId="5C287CE0" w14:textId="77777777" w:rsidR="00651507" w:rsidRPr="00D54D7A" w:rsidRDefault="00651507" w:rsidP="00831F44">
      <w:pPr>
        <w:pStyle w:val="Tabletext"/>
      </w:pPr>
    </w:p>
    <w:tbl>
      <w:tblPr>
        <w:tblW w:w="7082" w:type="dxa"/>
        <w:tblInd w:w="113" w:type="dxa"/>
        <w:tblLayout w:type="fixed"/>
        <w:tblLook w:val="0000" w:firstRow="0" w:lastRow="0" w:firstColumn="0" w:lastColumn="0" w:noHBand="0" w:noVBand="0"/>
      </w:tblPr>
      <w:tblGrid>
        <w:gridCol w:w="2551"/>
        <w:gridCol w:w="4531"/>
      </w:tblGrid>
      <w:tr w:rsidR="00651507" w:rsidRPr="00D54D7A" w14:paraId="2CDC6F6C" w14:textId="77777777" w:rsidTr="00D54D7A">
        <w:trPr>
          <w:cantSplit/>
          <w:tblHeader/>
        </w:trPr>
        <w:tc>
          <w:tcPr>
            <w:tcW w:w="2551" w:type="dxa"/>
            <w:tcBorders>
              <w:top w:val="single" w:sz="12" w:space="0" w:color="auto"/>
              <w:bottom w:val="single" w:sz="12" w:space="0" w:color="auto"/>
            </w:tcBorders>
            <w:shd w:val="clear" w:color="auto" w:fill="auto"/>
          </w:tcPr>
          <w:p w14:paraId="184B7D23" w14:textId="77777777" w:rsidR="00651507" w:rsidRPr="00D54D7A" w:rsidRDefault="00651507" w:rsidP="00831F44">
            <w:pPr>
              <w:pStyle w:val="ENoteTableHeading"/>
              <w:tabs>
                <w:tab w:val="center" w:leader="dot" w:pos="2268"/>
              </w:tabs>
            </w:pPr>
            <w:r w:rsidRPr="00D54D7A">
              <w:t>Provision affected</w:t>
            </w:r>
          </w:p>
        </w:tc>
        <w:tc>
          <w:tcPr>
            <w:tcW w:w="4531" w:type="dxa"/>
            <w:tcBorders>
              <w:top w:val="single" w:sz="12" w:space="0" w:color="auto"/>
              <w:bottom w:val="single" w:sz="12" w:space="0" w:color="auto"/>
            </w:tcBorders>
            <w:shd w:val="clear" w:color="auto" w:fill="auto"/>
          </w:tcPr>
          <w:p w14:paraId="230C6070" w14:textId="77777777" w:rsidR="00651507" w:rsidRPr="00D54D7A" w:rsidRDefault="00651507" w:rsidP="00831F44">
            <w:pPr>
              <w:pStyle w:val="ENoteTableHeading"/>
              <w:tabs>
                <w:tab w:val="center" w:leader="dot" w:pos="2268"/>
              </w:tabs>
            </w:pPr>
            <w:r w:rsidRPr="00D54D7A">
              <w:t>How affected</w:t>
            </w:r>
          </w:p>
        </w:tc>
      </w:tr>
      <w:tr w:rsidR="00651507" w:rsidRPr="00D54D7A" w14:paraId="1CB65C89" w14:textId="77777777" w:rsidTr="00D54D7A">
        <w:trPr>
          <w:cantSplit/>
        </w:trPr>
        <w:tc>
          <w:tcPr>
            <w:tcW w:w="2551" w:type="dxa"/>
            <w:tcBorders>
              <w:top w:val="single" w:sz="12" w:space="0" w:color="auto"/>
            </w:tcBorders>
            <w:shd w:val="clear" w:color="auto" w:fill="auto"/>
          </w:tcPr>
          <w:p w14:paraId="1FAB47B2" w14:textId="77777777" w:rsidR="00651507" w:rsidRPr="00D54D7A" w:rsidRDefault="00651507" w:rsidP="00831F44">
            <w:pPr>
              <w:pStyle w:val="ENoteTableText"/>
              <w:tabs>
                <w:tab w:val="center" w:leader="dot" w:pos="2268"/>
              </w:tabs>
            </w:pPr>
            <w:r w:rsidRPr="00D54D7A">
              <w:t>s 3</w:t>
            </w:r>
            <w:r w:rsidRPr="00D54D7A">
              <w:tab/>
            </w:r>
          </w:p>
        </w:tc>
        <w:tc>
          <w:tcPr>
            <w:tcW w:w="4531" w:type="dxa"/>
            <w:tcBorders>
              <w:top w:val="single" w:sz="12" w:space="0" w:color="auto"/>
            </w:tcBorders>
            <w:shd w:val="clear" w:color="auto" w:fill="auto"/>
          </w:tcPr>
          <w:p w14:paraId="08EA39C1" w14:textId="77777777" w:rsidR="00651507" w:rsidRPr="00D54D7A" w:rsidRDefault="00651507" w:rsidP="00831F44">
            <w:pPr>
              <w:pStyle w:val="ENoteTableText"/>
              <w:tabs>
                <w:tab w:val="center" w:leader="dot" w:pos="2268"/>
              </w:tabs>
            </w:pPr>
            <w:r w:rsidRPr="00D54D7A">
              <w:t>am No 140, 1994</w:t>
            </w:r>
          </w:p>
        </w:tc>
      </w:tr>
      <w:tr w:rsidR="00651507" w:rsidRPr="00D54D7A" w14:paraId="01E1100C" w14:textId="77777777" w:rsidTr="00D54D7A">
        <w:trPr>
          <w:cantSplit/>
        </w:trPr>
        <w:tc>
          <w:tcPr>
            <w:tcW w:w="2551" w:type="dxa"/>
            <w:shd w:val="clear" w:color="auto" w:fill="auto"/>
          </w:tcPr>
          <w:p w14:paraId="1B08A8D2" w14:textId="77777777" w:rsidR="00651507" w:rsidRPr="00D54D7A" w:rsidRDefault="00651507" w:rsidP="00831F44">
            <w:pPr>
              <w:pStyle w:val="ENoteTableText"/>
              <w:tabs>
                <w:tab w:val="center" w:leader="dot" w:pos="2268"/>
              </w:tabs>
            </w:pPr>
            <w:r w:rsidRPr="00D54D7A">
              <w:t>s 4A</w:t>
            </w:r>
            <w:r w:rsidRPr="00D54D7A">
              <w:tab/>
            </w:r>
          </w:p>
        </w:tc>
        <w:tc>
          <w:tcPr>
            <w:tcW w:w="4531" w:type="dxa"/>
            <w:shd w:val="clear" w:color="auto" w:fill="auto"/>
          </w:tcPr>
          <w:p w14:paraId="36414AD8" w14:textId="77777777" w:rsidR="00651507" w:rsidRPr="00D54D7A" w:rsidRDefault="00651507" w:rsidP="00831F44">
            <w:pPr>
              <w:pStyle w:val="ENoteTableText"/>
              <w:tabs>
                <w:tab w:val="center" w:leader="dot" w:pos="2268"/>
              </w:tabs>
            </w:pPr>
            <w:r w:rsidRPr="00D54D7A">
              <w:t xml:space="preserve">ad </w:t>
            </w:r>
            <w:r w:rsidRPr="00D54D7A">
              <w:rPr>
                <w:u w:val="single"/>
              </w:rPr>
              <w:t>No 140, 1994</w:t>
            </w:r>
          </w:p>
        </w:tc>
      </w:tr>
      <w:tr w:rsidR="00651507" w:rsidRPr="00D54D7A" w14:paraId="5B66A25E" w14:textId="77777777" w:rsidTr="00D54D7A">
        <w:trPr>
          <w:cantSplit/>
        </w:trPr>
        <w:tc>
          <w:tcPr>
            <w:tcW w:w="2551" w:type="dxa"/>
            <w:tcBorders>
              <w:bottom w:val="single" w:sz="12" w:space="0" w:color="auto"/>
            </w:tcBorders>
            <w:shd w:val="clear" w:color="auto" w:fill="auto"/>
          </w:tcPr>
          <w:p w14:paraId="32314C17" w14:textId="77777777" w:rsidR="00651507" w:rsidRPr="00D54D7A" w:rsidRDefault="00651507" w:rsidP="00831F44">
            <w:pPr>
              <w:pStyle w:val="ENoteTableText"/>
              <w:tabs>
                <w:tab w:val="center" w:leader="dot" w:pos="2268"/>
              </w:tabs>
            </w:pPr>
            <w:r w:rsidRPr="00D54D7A">
              <w:t>s 12</w:t>
            </w:r>
            <w:r w:rsidRPr="00D54D7A">
              <w:tab/>
            </w:r>
          </w:p>
        </w:tc>
        <w:tc>
          <w:tcPr>
            <w:tcW w:w="4531" w:type="dxa"/>
            <w:tcBorders>
              <w:bottom w:val="single" w:sz="12" w:space="0" w:color="auto"/>
            </w:tcBorders>
            <w:shd w:val="clear" w:color="auto" w:fill="auto"/>
          </w:tcPr>
          <w:p w14:paraId="2840DCE2" w14:textId="77777777" w:rsidR="00651507" w:rsidRPr="00D54D7A" w:rsidRDefault="00651507" w:rsidP="00831F44">
            <w:pPr>
              <w:pStyle w:val="ENoteTableText"/>
            </w:pPr>
            <w:r w:rsidRPr="00D54D7A">
              <w:t xml:space="preserve">am </w:t>
            </w:r>
            <w:r w:rsidRPr="00D54D7A">
              <w:rPr>
                <w:u w:val="single"/>
              </w:rPr>
              <w:t>No 140, 1994</w:t>
            </w:r>
          </w:p>
        </w:tc>
      </w:tr>
    </w:tbl>
    <w:p w14:paraId="5A7C8264" w14:textId="77777777" w:rsidR="00651507" w:rsidRPr="00D54D7A" w:rsidRDefault="00651507" w:rsidP="00831F44">
      <w:pPr>
        <w:sectPr w:rsidR="00651507" w:rsidRPr="00D54D7A" w:rsidSect="0051680A">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2" w:left="2410" w:header="720" w:footer="3402" w:gutter="0"/>
          <w:cols w:space="708"/>
          <w:docGrid w:linePitch="360"/>
        </w:sectPr>
      </w:pPr>
    </w:p>
    <w:p w14:paraId="75A3230C" w14:textId="77777777" w:rsidR="00651507" w:rsidRPr="00D54D7A" w:rsidRDefault="00651507" w:rsidP="00651507"/>
    <w:sectPr w:rsidR="00651507" w:rsidRPr="00D54D7A" w:rsidSect="0051680A">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AECD4" w14:textId="77777777" w:rsidR="00831F44" w:rsidRDefault="00831F44" w:rsidP="00715914">
      <w:pPr>
        <w:spacing w:line="240" w:lineRule="auto"/>
      </w:pPr>
      <w:r>
        <w:separator/>
      </w:r>
    </w:p>
  </w:endnote>
  <w:endnote w:type="continuationSeparator" w:id="0">
    <w:p w14:paraId="02AB269F" w14:textId="77777777" w:rsidR="00831F44" w:rsidRDefault="00831F4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35414" w14:textId="77777777" w:rsidR="00D54D7A" w:rsidRDefault="00D54D7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93BB" w14:textId="77777777" w:rsidR="00D54D7A" w:rsidRPr="007B3B51" w:rsidRDefault="00D54D7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D54D7A" w:rsidRPr="007B3B51" w14:paraId="5AEE14BA" w14:textId="77777777" w:rsidTr="00D54D7A">
      <w:tc>
        <w:tcPr>
          <w:tcW w:w="854" w:type="pct"/>
        </w:tcPr>
        <w:p w14:paraId="1EED3DA2" w14:textId="77777777" w:rsidR="00D54D7A" w:rsidRPr="007B3B51" w:rsidRDefault="00D54D7A" w:rsidP="00C94853">
          <w:pPr>
            <w:rPr>
              <w:i/>
              <w:sz w:val="16"/>
              <w:szCs w:val="16"/>
            </w:rPr>
          </w:pPr>
        </w:p>
      </w:tc>
      <w:tc>
        <w:tcPr>
          <w:tcW w:w="3688" w:type="pct"/>
          <w:gridSpan w:val="3"/>
        </w:tcPr>
        <w:p w14:paraId="0E623B62" w14:textId="41B29030" w:rsidR="00D54D7A" w:rsidRPr="007B3B51" w:rsidRDefault="00D54D7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680A">
            <w:rPr>
              <w:i/>
              <w:noProof/>
              <w:sz w:val="16"/>
              <w:szCs w:val="16"/>
            </w:rPr>
            <w:t>Superannuation (Resolution of Complaints) Act 1993</w:t>
          </w:r>
          <w:r w:rsidRPr="007B3B51">
            <w:rPr>
              <w:i/>
              <w:sz w:val="16"/>
              <w:szCs w:val="16"/>
            </w:rPr>
            <w:fldChar w:fldCharType="end"/>
          </w:r>
        </w:p>
      </w:tc>
      <w:tc>
        <w:tcPr>
          <w:tcW w:w="458" w:type="pct"/>
        </w:tcPr>
        <w:p w14:paraId="698CD5AC" w14:textId="77777777" w:rsidR="00D54D7A" w:rsidRPr="007B3B51" w:rsidRDefault="00D54D7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54D7A" w:rsidRPr="00130F37" w14:paraId="6FC5AD07" w14:textId="77777777" w:rsidTr="00D54D7A">
      <w:tc>
        <w:tcPr>
          <w:tcW w:w="1499" w:type="pct"/>
          <w:gridSpan w:val="2"/>
        </w:tcPr>
        <w:p w14:paraId="7A9E1D53" w14:textId="26F12F5F" w:rsidR="00D54D7A" w:rsidRPr="00130F37" w:rsidRDefault="00D54D7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w:t>
          </w:r>
          <w:r w:rsidRPr="00A02D20">
            <w:rPr>
              <w:sz w:val="16"/>
              <w:szCs w:val="16"/>
            </w:rPr>
            <w:fldChar w:fldCharType="end"/>
          </w:r>
        </w:p>
      </w:tc>
      <w:tc>
        <w:tcPr>
          <w:tcW w:w="1703" w:type="pct"/>
        </w:tcPr>
        <w:p w14:paraId="1ED7FFBA" w14:textId="77777777" w:rsidR="00D54D7A" w:rsidRPr="00130F37" w:rsidRDefault="00D54D7A" w:rsidP="006D2C4C">
          <w:pPr>
            <w:spacing w:before="120"/>
            <w:rPr>
              <w:sz w:val="16"/>
              <w:szCs w:val="16"/>
            </w:rPr>
          </w:pPr>
        </w:p>
      </w:tc>
      <w:tc>
        <w:tcPr>
          <w:tcW w:w="1798" w:type="pct"/>
          <w:gridSpan w:val="2"/>
        </w:tcPr>
        <w:p w14:paraId="5F7A3EBC" w14:textId="48776394" w:rsidR="00D54D7A" w:rsidRPr="00130F37" w:rsidRDefault="00D54D7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01/07/1994</w:t>
          </w:r>
          <w:r w:rsidRPr="00A02D20">
            <w:rPr>
              <w:sz w:val="16"/>
              <w:szCs w:val="16"/>
            </w:rPr>
            <w:fldChar w:fldCharType="end"/>
          </w:r>
        </w:p>
      </w:tc>
    </w:tr>
  </w:tbl>
  <w:p w14:paraId="7F77DD2A" w14:textId="7C178F4E" w:rsidR="00831F44" w:rsidRDefault="00831F44" w:rsidP="00831F4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3A2C" w14:textId="77777777" w:rsidR="00831F44" w:rsidRPr="007A1328" w:rsidRDefault="00831F44" w:rsidP="00831F44">
    <w:pPr>
      <w:pBdr>
        <w:top w:val="single" w:sz="6" w:space="1" w:color="auto"/>
      </w:pBdr>
      <w:spacing w:before="120"/>
      <w:rPr>
        <w:sz w:val="18"/>
      </w:rPr>
    </w:pPr>
  </w:p>
  <w:p w14:paraId="44BA9249" w14:textId="35E4B29D" w:rsidR="00831F44" w:rsidRPr="007A1328" w:rsidRDefault="00831F44" w:rsidP="00831F4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54D7A">
      <w:rPr>
        <w:i/>
        <w:noProof/>
        <w:sz w:val="18"/>
      </w:rPr>
      <w:t>Superannuation (Resolution of Complaints)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448ACE5D" w14:textId="41732518" w:rsidR="00831F44" w:rsidRPr="007A1328" w:rsidRDefault="00831F44" w:rsidP="00831F4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8F9B" w14:textId="77777777" w:rsidR="00D54D7A" w:rsidRDefault="00D54D7A"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2806" w14:textId="77777777" w:rsidR="00D54D7A" w:rsidRPr="00ED79B6" w:rsidRDefault="00D54D7A"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0DE6" w14:textId="77777777" w:rsidR="00D54D7A" w:rsidRPr="007B3B51" w:rsidRDefault="00D54D7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D54D7A" w:rsidRPr="007B3B51" w14:paraId="17237BDF" w14:textId="77777777" w:rsidTr="00D54D7A">
      <w:tc>
        <w:tcPr>
          <w:tcW w:w="854" w:type="pct"/>
        </w:tcPr>
        <w:p w14:paraId="48CBD6C5" w14:textId="77777777" w:rsidR="00D54D7A" w:rsidRPr="007B3B51" w:rsidRDefault="00D54D7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EFB0F78" w14:textId="02492512" w:rsidR="00D54D7A" w:rsidRPr="007B3B51" w:rsidRDefault="00D54D7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16E6">
            <w:rPr>
              <w:i/>
              <w:noProof/>
              <w:sz w:val="16"/>
              <w:szCs w:val="16"/>
            </w:rPr>
            <w:t>Superannuation (Resolution of Complaints) Act 1993</w:t>
          </w:r>
          <w:r w:rsidRPr="007B3B51">
            <w:rPr>
              <w:i/>
              <w:sz w:val="16"/>
              <w:szCs w:val="16"/>
            </w:rPr>
            <w:fldChar w:fldCharType="end"/>
          </w:r>
        </w:p>
      </w:tc>
      <w:tc>
        <w:tcPr>
          <w:tcW w:w="458" w:type="pct"/>
        </w:tcPr>
        <w:p w14:paraId="108D4883" w14:textId="77777777" w:rsidR="00D54D7A" w:rsidRPr="007B3B51" w:rsidRDefault="00D54D7A" w:rsidP="00C94853">
          <w:pPr>
            <w:jc w:val="right"/>
            <w:rPr>
              <w:sz w:val="16"/>
              <w:szCs w:val="16"/>
            </w:rPr>
          </w:pPr>
        </w:p>
      </w:tc>
    </w:tr>
    <w:tr w:rsidR="00D54D7A" w:rsidRPr="0055472E" w14:paraId="2431CAAD" w14:textId="77777777" w:rsidTr="00D54D7A">
      <w:tc>
        <w:tcPr>
          <w:tcW w:w="1498" w:type="pct"/>
          <w:gridSpan w:val="2"/>
        </w:tcPr>
        <w:p w14:paraId="4753C8EB" w14:textId="6869D48F" w:rsidR="00D54D7A" w:rsidRPr="0055472E" w:rsidRDefault="00D54D7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703" w:type="pct"/>
        </w:tcPr>
        <w:p w14:paraId="744FADF8" w14:textId="77777777" w:rsidR="00D54D7A" w:rsidRPr="0055472E" w:rsidRDefault="00D54D7A" w:rsidP="006D2C4C">
          <w:pPr>
            <w:spacing w:before="120"/>
            <w:rPr>
              <w:sz w:val="16"/>
              <w:szCs w:val="16"/>
            </w:rPr>
          </w:pPr>
        </w:p>
      </w:tc>
      <w:tc>
        <w:tcPr>
          <w:tcW w:w="1799" w:type="pct"/>
          <w:gridSpan w:val="2"/>
        </w:tcPr>
        <w:p w14:paraId="2FD1F1B0" w14:textId="6279CC24" w:rsidR="00D54D7A" w:rsidRPr="0055472E" w:rsidRDefault="00D54D7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01/07/1994</w:t>
          </w:r>
          <w:r w:rsidRPr="0055472E">
            <w:rPr>
              <w:sz w:val="16"/>
              <w:szCs w:val="16"/>
            </w:rPr>
            <w:fldChar w:fldCharType="end"/>
          </w:r>
        </w:p>
      </w:tc>
    </w:tr>
  </w:tbl>
  <w:p w14:paraId="40130DF6" w14:textId="5F34E7EB" w:rsidR="00831F44" w:rsidRDefault="00831F44" w:rsidP="00831F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D07C" w14:textId="77777777" w:rsidR="00D54D7A" w:rsidRPr="007B3B51" w:rsidRDefault="00D54D7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D54D7A" w:rsidRPr="007B3B51" w14:paraId="4CE0C1F1" w14:textId="77777777" w:rsidTr="00D54D7A">
      <w:tc>
        <w:tcPr>
          <w:tcW w:w="854" w:type="pct"/>
        </w:tcPr>
        <w:p w14:paraId="4ED51211" w14:textId="77777777" w:rsidR="00D54D7A" w:rsidRPr="007B3B51" w:rsidRDefault="00D54D7A" w:rsidP="00C94853">
          <w:pPr>
            <w:rPr>
              <w:i/>
              <w:sz w:val="16"/>
              <w:szCs w:val="16"/>
            </w:rPr>
          </w:pPr>
        </w:p>
      </w:tc>
      <w:tc>
        <w:tcPr>
          <w:tcW w:w="3688" w:type="pct"/>
          <w:gridSpan w:val="3"/>
        </w:tcPr>
        <w:p w14:paraId="5F22FB07" w14:textId="425A3939" w:rsidR="00D54D7A" w:rsidRPr="007B3B51" w:rsidRDefault="00D54D7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16E6">
            <w:rPr>
              <w:i/>
              <w:noProof/>
              <w:sz w:val="16"/>
              <w:szCs w:val="16"/>
            </w:rPr>
            <w:t>Superannuation (Resolution of Complaints) Act 1993</w:t>
          </w:r>
          <w:r w:rsidRPr="007B3B51">
            <w:rPr>
              <w:i/>
              <w:sz w:val="16"/>
              <w:szCs w:val="16"/>
            </w:rPr>
            <w:fldChar w:fldCharType="end"/>
          </w:r>
        </w:p>
      </w:tc>
      <w:tc>
        <w:tcPr>
          <w:tcW w:w="458" w:type="pct"/>
        </w:tcPr>
        <w:p w14:paraId="5C05281D" w14:textId="77777777" w:rsidR="00D54D7A" w:rsidRPr="007B3B51" w:rsidRDefault="00D54D7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54D7A" w:rsidRPr="00130F37" w14:paraId="683E0F57" w14:textId="77777777" w:rsidTr="00D54D7A">
      <w:tc>
        <w:tcPr>
          <w:tcW w:w="1499" w:type="pct"/>
          <w:gridSpan w:val="2"/>
        </w:tcPr>
        <w:p w14:paraId="657D197C" w14:textId="1C673002" w:rsidR="00D54D7A" w:rsidRPr="00130F37" w:rsidRDefault="00D54D7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sz w:val="16"/>
              <w:szCs w:val="16"/>
            </w:rPr>
            <w:t>1</w:t>
          </w:r>
          <w:r w:rsidRPr="00A02D20">
            <w:rPr>
              <w:sz w:val="16"/>
              <w:szCs w:val="16"/>
            </w:rPr>
            <w:fldChar w:fldCharType="end"/>
          </w:r>
        </w:p>
      </w:tc>
      <w:tc>
        <w:tcPr>
          <w:tcW w:w="1703" w:type="pct"/>
        </w:tcPr>
        <w:p w14:paraId="0B478936" w14:textId="77777777" w:rsidR="00D54D7A" w:rsidRPr="00130F37" w:rsidRDefault="00D54D7A" w:rsidP="006D2C4C">
          <w:pPr>
            <w:spacing w:before="120"/>
            <w:rPr>
              <w:sz w:val="16"/>
              <w:szCs w:val="16"/>
            </w:rPr>
          </w:pPr>
        </w:p>
      </w:tc>
      <w:tc>
        <w:tcPr>
          <w:tcW w:w="1798" w:type="pct"/>
          <w:gridSpan w:val="2"/>
        </w:tcPr>
        <w:p w14:paraId="526783F4" w14:textId="20B3FCDA" w:rsidR="00D54D7A" w:rsidRPr="00130F37" w:rsidRDefault="00D54D7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eastAsia="Times New Roman" w:cs="Times New Roman"/>
              <w:sz w:val="16"/>
              <w:szCs w:val="16"/>
              <w:lang w:eastAsia="en-AU"/>
            </w:rPr>
            <w:t>01/07/1994</w:t>
          </w:r>
          <w:r w:rsidRPr="00A02D20">
            <w:rPr>
              <w:sz w:val="16"/>
              <w:szCs w:val="16"/>
            </w:rPr>
            <w:fldChar w:fldCharType="end"/>
          </w:r>
        </w:p>
      </w:tc>
    </w:tr>
  </w:tbl>
  <w:p w14:paraId="391A827F" w14:textId="6C4910B5" w:rsidR="00831F44" w:rsidRDefault="00831F44" w:rsidP="00831F4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B88A" w14:textId="77777777" w:rsidR="00D54D7A" w:rsidRPr="007B3B51" w:rsidRDefault="00D54D7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D54D7A" w:rsidRPr="007B3B51" w14:paraId="3803F459" w14:textId="77777777" w:rsidTr="00D54D7A">
      <w:tc>
        <w:tcPr>
          <w:tcW w:w="854" w:type="pct"/>
        </w:tcPr>
        <w:p w14:paraId="07FF36EA" w14:textId="77777777" w:rsidR="00D54D7A" w:rsidRPr="007B3B51" w:rsidRDefault="00D54D7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4EA6BFF" w14:textId="63D1D22A" w:rsidR="00D54D7A" w:rsidRPr="007B3B51" w:rsidRDefault="00D54D7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16E6">
            <w:rPr>
              <w:i/>
              <w:noProof/>
              <w:sz w:val="16"/>
              <w:szCs w:val="16"/>
            </w:rPr>
            <w:t>Superannuation (Resolution of Complaints) Act 1993</w:t>
          </w:r>
          <w:r w:rsidRPr="007B3B51">
            <w:rPr>
              <w:i/>
              <w:sz w:val="16"/>
              <w:szCs w:val="16"/>
            </w:rPr>
            <w:fldChar w:fldCharType="end"/>
          </w:r>
        </w:p>
      </w:tc>
      <w:tc>
        <w:tcPr>
          <w:tcW w:w="458" w:type="pct"/>
        </w:tcPr>
        <w:p w14:paraId="103E104C" w14:textId="77777777" w:rsidR="00D54D7A" w:rsidRPr="007B3B51" w:rsidRDefault="00D54D7A" w:rsidP="00C94853">
          <w:pPr>
            <w:jc w:val="right"/>
            <w:rPr>
              <w:sz w:val="16"/>
              <w:szCs w:val="16"/>
            </w:rPr>
          </w:pPr>
        </w:p>
      </w:tc>
    </w:tr>
    <w:tr w:rsidR="00D54D7A" w:rsidRPr="0055472E" w14:paraId="0072B9FA" w14:textId="77777777" w:rsidTr="00D54D7A">
      <w:tc>
        <w:tcPr>
          <w:tcW w:w="1498" w:type="pct"/>
          <w:gridSpan w:val="2"/>
        </w:tcPr>
        <w:p w14:paraId="0AC1D1C7" w14:textId="285FD8C5" w:rsidR="00D54D7A" w:rsidRPr="0055472E" w:rsidRDefault="00D54D7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703" w:type="pct"/>
        </w:tcPr>
        <w:p w14:paraId="489971CB" w14:textId="77777777" w:rsidR="00D54D7A" w:rsidRPr="0055472E" w:rsidRDefault="00D54D7A" w:rsidP="006D2C4C">
          <w:pPr>
            <w:spacing w:before="120"/>
            <w:rPr>
              <w:sz w:val="16"/>
              <w:szCs w:val="16"/>
            </w:rPr>
          </w:pPr>
        </w:p>
      </w:tc>
      <w:tc>
        <w:tcPr>
          <w:tcW w:w="1799" w:type="pct"/>
          <w:gridSpan w:val="2"/>
        </w:tcPr>
        <w:p w14:paraId="41AF62EB" w14:textId="55E61E38" w:rsidR="00D54D7A" w:rsidRPr="0055472E" w:rsidRDefault="00D54D7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01/07/1994</w:t>
          </w:r>
          <w:r w:rsidRPr="0055472E">
            <w:rPr>
              <w:sz w:val="16"/>
              <w:szCs w:val="16"/>
            </w:rPr>
            <w:fldChar w:fldCharType="end"/>
          </w:r>
        </w:p>
      </w:tc>
    </w:tr>
  </w:tbl>
  <w:p w14:paraId="0931DCA3" w14:textId="2C7E7E80" w:rsidR="00831F44" w:rsidRDefault="00831F44" w:rsidP="00831F4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FD75" w14:textId="77777777" w:rsidR="00D54D7A" w:rsidRPr="007B3B51" w:rsidRDefault="00D54D7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D54D7A" w:rsidRPr="007B3B51" w14:paraId="5819B521" w14:textId="77777777" w:rsidTr="00D54D7A">
      <w:tc>
        <w:tcPr>
          <w:tcW w:w="854" w:type="pct"/>
        </w:tcPr>
        <w:p w14:paraId="58114BA4" w14:textId="77777777" w:rsidR="00D54D7A" w:rsidRPr="007B3B51" w:rsidRDefault="00D54D7A" w:rsidP="00C94853">
          <w:pPr>
            <w:rPr>
              <w:i/>
              <w:sz w:val="16"/>
              <w:szCs w:val="16"/>
            </w:rPr>
          </w:pPr>
        </w:p>
      </w:tc>
      <w:tc>
        <w:tcPr>
          <w:tcW w:w="3688" w:type="pct"/>
          <w:gridSpan w:val="3"/>
        </w:tcPr>
        <w:p w14:paraId="2A8FC020" w14:textId="3C9C8462" w:rsidR="00D54D7A" w:rsidRPr="007B3B51" w:rsidRDefault="00D54D7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716E6">
            <w:rPr>
              <w:i/>
              <w:noProof/>
              <w:sz w:val="16"/>
              <w:szCs w:val="16"/>
            </w:rPr>
            <w:t>Superannuation (Resolution of Complaints) Act 1993</w:t>
          </w:r>
          <w:r w:rsidRPr="007B3B51">
            <w:rPr>
              <w:i/>
              <w:sz w:val="16"/>
              <w:szCs w:val="16"/>
            </w:rPr>
            <w:fldChar w:fldCharType="end"/>
          </w:r>
        </w:p>
      </w:tc>
      <w:tc>
        <w:tcPr>
          <w:tcW w:w="458" w:type="pct"/>
        </w:tcPr>
        <w:p w14:paraId="67CA5487" w14:textId="77777777" w:rsidR="00D54D7A" w:rsidRPr="007B3B51" w:rsidRDefault="00D54D7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54D7A" w:rsidRPr="00130F37" w14:paraId="59DFF70F" w14:textId="77777777" w:rsidTr="00D54D7A">
      <w:tc>
        <w:tcPr>
          <w:tcW w:w="1499" w:type="pct"/>
          <w:gridSpan w:val="2"/>
        </w:tcPr>
        <w:p w14:paraId="6D469704" w14:textId="53C26BE6" w:rsidR="00D54D7A" w:rsidRPr="00130F37" w:rsidRDefault="00D54D7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sz w:val="16"/>
              <w:szCs w:val="16"/>
            </w:rPr>
            <w:t>1</w:t>
          </w:r>
          <w:r w:rsidRPr="00A02D20">
            <w:rPr>
              <w:sz w:val="16"/>
              <w:szCs w:val="16"/>
            </w:rPr>
            <w:fldChar w:fldCharType="end"/>
          </w:r>
        </w:p>
      </w:tc>
      <w:tc>
        <w:tcPr>
          <w:tcW w:w="1703" w:type="pct"/>
        </w:tcPr>
        <w:p w14:paraId="481C6119" w14:textId="77777777" w:rsidR="00D54D7A" w:rsidRPr="00130F37" w:rsidRDefault="00D54D7A" w:rsidP="006D2C4C">
          <w:pPr>
            <w:spacing w:before="120"/>
            <w:rPr>
              <w:sz w:val="16"/>
              <w:szCs w:val="16"/>
            </w:rPr>
          </w:pPr>
        </w:p>
      </w:tc>
      <w:tc>
        <w:tcPr>
          <w:tcW w:w="1798" w:type="pct"/>
          <w:gridSpan w:val="2"/>
        </w:tcPr>
        <w:p w14:paraId="03C5E49C" w14:textId="69AFBAD6" w:rsidR="00D54D7A" w:rsidRPr="00130F37" w:rsidRDefault="00D54D7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eastAsia="Times New Roman" w:cs="Times New Roman"/>
              <w:sz w:val="16"/>
              <w:szCs w:val="16"/>
              <w:lang w:eastAsia="en-AU"/>
            </w:rPr>
            <w:t>01/07/1994</w:t>
          </w:r>
          <w:r w:rsidRPr="00A02D20">
            <w:rPr>
              <w:sz w:val="16"/>
              <w:szCs w:val="16"/>
            </w:rPr>
            <w:fldChar w:fldCharType="end"/>
          </w:r>
        </w:p>
      </w:tc>
    </w:tr>
  </w:tbl>
  <w:p w14:paraId="1D0A0731" w14:textId="79DDE4C3" w:rsidR="00831F44" w:rsidRDefault="00831F44" w:rsidP="00831F4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B0D24" w14:textId="77777777" w:rsidR="00831F44" w:rsidRPr="007A1328" w:rsidRDefault="00831F44" w:rsidP="00BA220B">
    <w:pPr>
      <w:pBdr>
        <w:top w:val="single" w:sz="6" w:space="1" w:color="auto"/>
      </w:pBdr>
      <w:spacing w:before="120"/>
      <w:rPr>
        <w:sz w:val="18"/>
      </w:rPr>
    </w:pPr>
  </w:p>
  <w:p w14:paraId="59141656" w14:textId="03181073" w:rsidR="00831F44" w:rsidRPr="007A1328" w:rsidRDefault="00831F44"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54D7A">
      <w:rPr>
        <w:i/>
        <w:noProof/>
        <w:sz w:val="18"/>
      </w:rPr>
      <w:t>Superannuation (Resolution of Complaints) Act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72A9CF9C" w14:textId="46CEEA15" w:rsidR="00831F44" w:rsidRPr="007A1328" w:rsidRDefault="00831F44"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0D8D" w14:textId="77777777" w:rsidR="00D54D7A" w:rsidRPr="007B3B51" w:rsidRDefault="00D54D7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D54D7A" w:rsidRPr="007B3B51" w14:paraId="10538724" w14:textId="77777777" w:rsidTr="00D54D7A">
      <w:tc>
        <w:tcPr>
          <w:tcW w:w="854" w:type="pct"/>
        </w:tcPr>
        <w:p w14:paraId="63269F14" w14:textId="77777777" w:rsidR="00D54D7A" w:rsidRPr="007B3B51" w:rsidRDefault="00D54D7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BB1BFB2" w14:textId="7FEB524A" w:rsidR="00D54D7A" w:rsidRPr="007B3B51" w:rsidRDefault="00D54D7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680A">
            <w:rPr>
              <w:i/>
              <w:noProof/>
              <w:sz w:val="16"/>
              <w:szCs w:val="16"/>
            </w:rPr>
            <w:t>Superannuation (Resolution of Complaints) Act 1993</w:t>
          </w:r>
          <w:r w:rsidRPr="007B3B51">
            <w:rPr>
              <w:i/>
              <w:sz w:val="16"/>
              <w:szCs w:val="16"/>
            </w:rPr>
            <w:fldChar w:fldCharType="end"/>
          </w:r>
        </w:p>
      </w:tc>
      <w:tc>
        <w:tcPr>
          <w:tcW w:w="458" w:type="pct"/>
        </w:tcPr>
        <w:p w14:paraId="4D13EC0D" w14:textId="77777777" w:rsidR="00D54D7A" w:rsidRPr="007B3B51" w:rsidRDefault="00D54D7A" w:rsidP="00C94853">
          <w:pPr>
            <w:jc w:val="right"/>
            <w:rPr>
              <w:sz w:val="16"/>
              <w:szCs w:val="16"/>
            </w:rPr>
          </w:pPr>
        </w:p>
      </w:tc>
    </w:tr>
    <w:tr w:rsidR="00D54D7A" w:rsidRPr="0055472E" w14:paraId="6C8E7FFD" w14:textId="77777777" w:rsidTr="00D54D7A">
      <w:tc>
        <w:tcPr>
          <w:tcW w:w="1498" w:type="pct"/>
          <w:gridSpan w:val="2"/>
        </w:tcPr>
        <w:p w14:paraId="6F743070" w14:textId="10F083D4" w:rsidR="00D54D7A" w:rsidRPr="0055472E" w:rsidRDefault="00D54D7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1703" w:type="pct"/>
        </w:tcPr>
        <w:p w14:paraId="57733A03" w14:textId="77777777" w:rsidR="00D54D7A" w:rsidRPr="0055472E" w:rsidRDefault="00D54D7A" w:rsidP="006D2C4C">
          <w:pPr>
            <w:spacing w:before="120"/>
            <w:rPr>
              <w:sz w:val="16"/>
              <w:szCs w:val="16"/>
            </w:rPr>
          </w:pPr>
        </w:p>
      </w:tc>
      <w:tc>
        <w:tcPr>
          <w:tcW w:w="1799" w:type="pct"/>
          <w:gridSpan w:val="2"/>
        </w:tcPr>
        <w:p w14:paraId="7A8572B5" w14:textId="41792234" w:rsidR="00D54D7A" w:rsidRPr="0055472E" w:rsidRDefault="00D54D7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01/07/1994</w:t>
          </w:r>
          <w:r w:rsidRPr="0055472E">
            <w:rPr>
              <w:sz w:val="16"/>
              <w:szCs w:val="16"/>
            </w:rPr>
            <w:fldChar w:fldCharType="end"/>
          </w:r>
        </w:p>
      </w:tc>
    </w:tr>
  </w:tbl>
  <w:p w14:paraId="7D2516EB" w14:textId="3ED8AB8D" w:rsidR="00831F44" w:rsidRDefault="00831F44" w:rsidP="00831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A392" w14:textId="77777777" w:rsidR="00831F44" w:rsidRDefault="00831F44" w:rsidP="00715914">
      <w:pPr>
        <w:spacing w:line="240" w:lineRule="auto"/>
      </w:pPr>
      <w:r>
        <w:separator/>
      </w:r>
    </w:p>
  </w:footnote>
  <w:footnote w:type="continuationSeparator" w:id="0">
    <w:p w14:paraId="05E8621C" w14:textId="77777777" w:rsidR="00831F44" w:rsidRDefault="00831F4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6589" w14:textId="77777777" w:rsidR="00D54D7A" w:rsidRDefault="00D54D7A" w:rsidP="00900BC8">
    <w:pPr>
      <w:pStyle w:val="Header"/>
      <w:pBdr>
        <w:bottom w:val="single" w:sz="6" w:space="1" w:color="auto"/>
      </w:pBdr>
    </w:pPr>
  </w:p>
  <w:p w14:paraId="24611C5A" w14:textId="77777777" w:rsidR="00D54D7A" w:rsidRDefault="00D54D7A" w:rsidP="00900BC8">
    <w:pPr>
      <w:pStyle w:val="Header"/>
      <w:pBdr>
        <w:bottom w:val="single" w:sz="6" w:space="1" w:color="auto"/>
      </w:pBdr>
    </w:pPr>
  </w:p>
  <w:p w14:paraId="3C896B88" w14:textId="77777777" w:rsidR="00D54D7A" w:rsidRPr="001E77D2" w:rsidRDefault="00D54D7A"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4768" w14:textId="77777777" w:rsidR="00831F44" w:rsidRPr="007E528B" w:rsidRDefault="00831F44" w:rsidP="00831F44">
    <w:pPr>
      <w:rPr>
        <w:sz w:val="26"/>
        <w:szCs w:val="26"/>
      </w:rPr>
    </w:pPr>
  </w:p>
  <w:p w14:paraId="63A322A4" w14:textId="77777777" w:rsidR="00831F44" w:rsidRPr="00750516" w:rsidRDefault="00831F44" w:rsidP="00831F44">
    <w:pPr>
      <w:rPr>
        <w:b/>
        <w:sz w:val="20"/>
      </w:rPr>
    </w:pPr>
    <w:r w:rsidRPr="00750516">
      <w:rPr>
        <w:b/>
        <w:sz w:val="20"/>
      </w:rPr>
      <w:t>Endnotes</w:t>
    </w:r>
  </w:p>
  <w:p w14:paraId="0474E0D2" w14:textId="77777777" w:rsidR="00831F44" w:rsidRPr="007A1328" w:rsidRDefault="00831F44" w:rsidP="00831F44">
    <w:pPr>
      <w:rPr>
        <w:sz w:val="20"/>
      </w:rPr>
    </w:pPr>
  </w:p>
  <w:p w14:paraId="12E199B4" w14:textId="77777777" w:rsidR="00831F44" w:rsidRPr="007A1328" w:rsidRDefault="00831F44" w:rsidP="00831F44">
    <w:pPr>
      <w:rPr>
        <w:b/>
        <w:sz w:val="24"/>
      </w:rPr>
    </w:pPr>
  </w:p>
  <w:p w14:paraId="73D257D1" w14:textId="5C2D3310" w:rsidR="00831F44" w:rsidRPr="000B5E62" w:rsidRDefault="00831F44" w:rsidP="00831F44">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51680A">
      <w:rPr>
        <w:noProof/>
        <w:sz w:val="24"/>
        <w:szCs w:val="22"/>
      </w:rPr>
      <w:t>Endnote 2—Abbreviation key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5C38" w14:textId="77777777" w:rsidR="00831F44" w:rsidRPr="007E528B" w:rsidRDefault="00831F44" w:rsidP="00831F44">
    <w:pPr>
      <w:jc w:val="right"/>
      <w:rPr>
        <w:sz w:val="26"/>
        <w:szCs w:val="26"/>
      </w:rPr>
    </w:pPr>
  </w:p>
  <w:p w14:paraId="5512A037" w14:textId="77777777" w:rsidR="00831F44" w:rsidRPr="00750516" w:rsidRDefault="00831F44" w:rsidP="00831F44">
    <w:pPr>
      <w:jc w:val="right"/>
      <w:rPr>
        <w:b/>
        <w:sz w:val="20"/>
      </w:rPr>
    </w:pPr>
    <w:r w:rsidRPr="00750516">
      <w:rPr>
        <w:b/>
        <w:sz w:val="20"/>
      </w:rPr>
      <w:t>Endnotes</w:t>
    </w:r>
  </w:p>
  <w:p w14:paraId="46994FF2" w14:textId="77777777" w:rsidR="00831F44" w:rsidRPr="007A1328" w:rsidRDefault="00831F44" w:rsidP="00831F44">
    <w:pPr>
      <w:jc w:val="right"/>
      <w:rPr>
        <w:sz w:val="20"/>
      </w:rPr>
    </w:pPr>
  </w:p>
  <w:p w14:paraId="029CDB52" w14:textId="77777777" w:rsidR="00831F44" w:rsidRPr="007A1328" w:rsidRDefault="00831F44" w:rsidP="00831F44">
    <w:pPr>
      <w:jc w:val="right"/>
      <w:rPr>
        <w:b/>
        <w:sz w:val="24"/>
      </w:rPr>
    </w:pPr>
  </w:p>
  <w:p w14:paraId="56969B8D" w14:textId="60B8B19E" w:rsidR="00831F44" w:rsidRPr="000B5E62" w:rsidRDefault="00831F44" w:rsidP="00831F44">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51680A">
      <w:rPr>
        <w:noProof/>
        <w:sz w:val="24"/>
        <w:szCs w:val="22"/>
      </w:rPr>
      <w:t>Endnote 3—Legislation history</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45A6" w14:textId="77777777" w:rsidR="00831F44" w:rsidRPr="000B5E62" w:rsidRDefault="00831F44">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3302" w14:textId="77777777" w:rsidR="00D54D7A" w:rsidRDefault="00D54D7A" w:rsidP="00900BC8">
    <w:pPr>
      <w:pStyle w:val="Header"/>
      <w:pBdr>
        <w:bottom w:val="single" w:sz="4" w:space="1" w:color="auto"/>
      </w:pBdr>
    </w:pPr>
  </w:p>
  <w:p w14:paraId="013EA22E" w14:textId="77777777" w:rsidR="00D54D7A" w:rsidRDefault="00D54D7A" w:rsidP="00900BC8">
    <w:pPr>
      <w:pStyle w:val="Header"/>
      <w:pBdr>
        <w:bottom w:val="single" w:sz="4" w:space="1" w:color="auto"/>
      </w:pBdr>
    </w:pPr>
  </w:p>
  <w:p w14:paraId="5AE07901" w14:textId="77777777" w:rsidR="00D54D7A" w:rsidRPr="001E77D2" w:rsidRDefault="00D54D7A"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901D" w14:textId="77777777" w:rsidR="00D54D7A" w:rsidRPr="005F1388" w:rsidRDefault="00D54D7A"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7CDD3" w14:textId="77777777" w:rsidR="00831F44" w:rsidRPr="00ED79B6" w:rsidRDefault="00831F44"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713F" w14:textId="77777777" w:rsidR="00831F44" w:rsidRPr="00ED79B6" w:rsidRDefault="00831F44"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D94E" w14:textId="77777777" w:rsidR="00831F44" w:rsidRPr="00ED79B6" w:rsidRDefault="00831F4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B4A6" w14:textId="41CEE53B" w:rsidR="00831F44" w:rsidRPr="00FF4C0F" w:rsidRDefault="00831F44" w:rsidP="00314EBA">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14:paraId="19BDF4A3" w14:textId="10D87B6A" w:rsidR="00831F44" w:rsidRPr="00FF4C0F" w:rsidRDefault="00831F44" w:rsidP="00314EBA">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2716E6">
      <w:rPr>
        <w:b/>
        <w:noProof/>
        <w:sz w:val="20"/>
      </w:rPr>
      <w:t>Part 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2716E6">
      <w:rPr>
        <w:noProof/>
        <w:sz w:val="20"/>
      </w:rPr>
      <w:t>Miscellaneous</w:t>
    </w:r>
    <w:r w:rsidRPr="00FF4C0F">
      <w:rPr>
        <w:sz w:val="20"/>
      </w:rPr>
      <w:fldChar w:fldCharType="end"/>
    </w:r>
  </w:p>
  <w:p w14:paraId="275ECAC3" w14:textId="7844D687" w:rsidR="00831F44" w:rsidRPr="00FF4C0F" w:rsidRDefault="00831F44" w:rsidP="00314EBA">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14:paraId="7A95617E" w14:textId="77777777" w:rsidR="00831F44" w:rsidRPr="00E140E4" w:rsidRDefault="00831F44" w:rsidP="00314EBA"/>
  <w:p w14:paraId="4FCA29FD" w14:textId="4EC3D9E8" w:rsidR="00831F44" w:rsidRPr="007A1328" w:rsidRDefault="00831F44" w:rsidP="007836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716E6">
      <w:rPr>
        <w:noProof/>
        <w:sz w:val="24"/>
      </w:rPr>
      <w:t>66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FFED6" w14:textId="0F36A4C8" w:rsidR="00831F44" w:rsidRPr="00FF4C0F" w:rsidRDefault="00831F44" w:rsidP="00314EBA">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14:paraId="4EC00812" w14:textId="187C93C6" w:rsidR="00831F44" w:rsidRPr="00FF4C0F" w:rsidRDefault="00831F44" w:rsidP="00314EBA">
    <w:pPr>
      <w:jc w:val="right"/>
      <w:rPr>
        <w:sz w:val="20"/>
      </w:rPr>
    </w:pPr>
    <w:r w:rsidRPr="00FF4C0F">
      <w:rPr>
        <w:sz w:val="20"/>
      </w:rPr>
      <w:fldChar w:fldCharType="begin"/>
    </w:r>
    <w:r w:rsidRPr="00FF4C0F">
      <w:rPr>
        <w:sz w:val="20"/>
      </w:rPr>
      <w:instrText xml:space="preserve"> STYLEREF  CharPartText  \* CHARFORMAT </w:instrText>
    </w:r>
    <w:r w:rsidR="002716E6">
      <w:rPr>
        <w:sz w:val="20"/>
      </w:rPr>
      <w:fldChar w:fldCharType="separate"/>
    </w:r>
    <w:r w:rsidR="002716E6">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2716E6">
      <w:rPr>
        <w:sz w:val="20"/>
      </w:rPr>
      <w:fldChar w:fldCharType="separate"/>
    </w:r>
    <w:r w:rsidR="002716E6">
      <w:rPr>
        <w:b/>
        <w:noProof/>
        <w:sz w:val="20"/>
      </w:rPr>
      <w:t>Part 9</w:t>
    </w:r>
    <w:r w:rsidRPr="00FF4C0F">
      <w:rPr>
        <w:sz w:val="20"/>
      </w:rPr>
      <w:fldChar w:fldCharType="end"/>
    </w:r>
  </w:p>
  <w:p w14:paraId="38027A73" w14:textId="0B47E4D0" w:rsidR="00831F44" w:rsidRPr="00FF4C0F" w:rsidRDefault="00831F44" w:rsidP="00314EBA">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14:paraId="5220546F" w14:textId="77777777" w:rsidR="00831F44" w:rsidRPr="00E140E4" w:rsidRDefault="00831F44" w:rsidP="00314EBA">
    <w:pPr>
      <w:jc w:val="right"/>
    </w:pPr>
  </w:p>
  <w:p w14:paraId="3D540B2E" w14:textId="0B0EB394" w:rsidR="00831F44" w:rsidRPr="007A1328" w:rsidRDefault="00831F44"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716E6">
      <w:rPr>
        <w:noProof/>
        <w:sz w:val="24"/>
      </w:rPr>
      <w:t>67</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C2C8" w14:textId="77777777" w:rsidR="00831F44" w:rsidRPr="007A1328" w:rsidRDefault="00831F44"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9851547">
    <w:abstractNumId w:val="0"/>
  </w:num>
  <w:num w:numId="2" w16cid:durableId="40626616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136AF"/>
    <w:rsid w:val="00032B50"/>
    <w:rsid w:val="00033769"/>
    <w:rsid w:val="00057FB0"/>
    <w:rsid w:val="000614BF"/>
    <w:rsid w:val="00081CC7"/>
    <w:rsid w:val="00084408"/>
    <w:rsid w:val="00087D46"/>
    <w:rsid w:val="000A484B"/>
    <w:rsid w:val="000A5222"/>
    <w:rsid w:val="000B2BC2"/>
    <w:rsid w:val="000B5732"/>
    <w:rsid w:val="000D05EF"/>
    <w:rsid w:val="000E2261"/>
    <w:rsid w:val="000E3F92"/>
    <w:rsid w:val="000E4EB0"/>
    <w:rsid w:val="000E510C"/>
    <w:rsid w:val="000F210A"/>
    <w:rsid w:val="000F21C1"/>
    <w:rsid w:val="0010394C"/>
    <w:rsid w:val="0010745C"/>
    <w:rsid w:val="00111F7F"/>
    <w:rsid w:val="0012164D"/>
    <w:rsid w:val="00135F38"/>
    <w:rsid w:val="00166C2F"/>
    <w:rsid w:val="001771AD"/>
    <w:rsid w:val="00180013"/>
    <w:rsid w:val="00187C02"/>
    <w:rsid w:val="001939E1"/>
    <w:rsid w:val="00195382"/>
    <w:rsid w:val="001C69C4"/>
    <w:rsid w:val="001D11E9"/>
    <w:rsid w:val="001D37EF"/>
    <w:rsid w:val="001E3590"/>
    <w:rsid w:val="001E7407"/>
    <w:rsid w:val="001F5D5E"/>
    <w:rsid w:val="001F6219"/>
    <w:rsid w:val="00200B30"/>
    <w:rsid w:val="002065DA"/>
    <w:rsid w:val="002252E1"/>
    <w:rsid w:val="00233880"/>
    <w:rsid w:val="0024010F"/>
    <w:rsid w:val="00240749"/>
    <w:rsid w:val="00243C7B"/>
    <w:rsid w:val="0024456C"/>
    <w:rsid w:val="002564A4"/>
    <w:rsid w:val="002716E6"/>
    <w:rsid w:val="00274BA4"/>
    <w:rsid w:val="00297ECB"/>
    <w:rsid w:val="002C2281"/>
    <w:rsid w:val="002C753C"/>
    <w:rsid w:val="002D043A"/>
    <w:rsid w:val="002D6224"/>
    <w:rsid w:val="002E4371"/>
    <w:rsid w:val="002E4DBB"/>
    <w:rsid w:val="00314EBA"/>
    <w:rsid w:val="00330F30"/>
    <w:rsid w:val="003415D3"/>
    <w:rsid w:val="00347E1B"/>
    <w:rsid w:val="0035073D"/>
    <w:rsid w:val="00352B0F"/>
    <w:rsid w:val="0035340B"/>
    <w:rsid w:val="00356F9C"/>
    <w:rsid w:val="00360459"/>
    <w:rsid w:val="00364EFF"/>
    <w:rsid w:val="003A253F"/>
    <w:rsid w:val="003D0BFE"/>
    <w:rsid w:val="003D5700"/>
    <w:rsid w:val="003D7CAD"/>
    <w:rsid w:val="004116CD"/>
    <w:rsid w:val="00417EB9"/>
    <w:rsid w:val="00424CA9"/>
    <w:rsid w:val="0042629C"/>
    <w:rsid w:val="0044291A"/>
    <w:rsid w:val="004946D8"/>
    <w:rsid w:val="00496F97"/>
    <w:rsid w:val="004B38C1"/>
    <w:rsid w:val="004B66E4"/>
    <w:rsid w:val="004C1553"/>
    <w:rsid w:val="004C4492"/>
    <w:rsid w:val="004E05D9"/>
    <w:rsid w:val="004E5AB4"/>
    <w:rsid w:val="004E7BEC"/>
    <w:rsid w:val="00502FE2"/>
    <w:rsid w:val="0051680A"/>
    <w:rsid w:val="00516B8D"/>
    <w:rsid w:val="005351DA"/>
    <w:rsid w:val="00537FBC"/>
    <w:rsid w:val="00542DCB"/>
    <w:rsid w:val="005463E7"/>
    <w:rsid w:val="00551066"/>
    <w:rsid w:val="00562240"/>
    <w:rsid w:val="005740BD"/>
    <w:rsid w:val="00574BA6"/>
    <w:rsid w:val="00584811"/>
    <w:rsid w:val="00593AA6"/>
    <w:rsid w:val="00594161"/>
    <w:rsid w:val="00594749"/>
    <w:rsid w:val="005952B5"/>
    <w:rsid w:val="005B19EB"/>
    <w:rsid w:val="005B2352"/>
    <w:rsid w:val="005B4067"/>
    <w:rsid w:val="005C3F41"/>
    <w:rsid w:val="005D7FA3"/>
    <w:rsid w:val="005F1E59"/>
    <w:rsid w:val="005F60DC"/>
    <w:rsid w:val="00600219"/>
    <w:rsid w:val="00623B82"/>
    <w:rsid w:val="00651507"/>
    <w:rsid w:val="00677CC2"/>
    <w:rsid w:val="006905DE"/>
    <w:rsid w:val="0069207B"/>
    <w:rsid w:val="006C2748"/>
    <w:rsid w:val="006C7F8C"/>
    <w:rsid w:val="006D39E5"/>
    <w:rsid w:val="006F318F"/>
    <w:rsid w:val="00700B2C"/>
    <w:rsid w:val="00713084"/>
    <w:rsid w:val="007135F9"/>
    <w:rsid w:val="00715914"/>
    <w:rsid w:val="007271E9"/>
    <w:rsid w:val="00731E00"/>
    <w:rsid w:val="007440B7"/>
    <w:rsid w:val="0075665B"/>
    <w:rsid w:val="007715C9"/>
    <w:rsid w:val="0077177C"/>
    <w:rsid w:val="00774919"/>
    <w:rsid w:val="00774EDD"/>
    <w:rsid w:val="007757EC"/>
    <w:rsid w:val="0078369C"/>
    <w:rsid w:val="007846E6"/>
    <w:rsid w:val="00793EB4"/>
    <w:rsid w:val="007E2B3E"/>
    <w:rsid w:val="00803C24"/>
    <w:rsid w:val="00813F72"/>
    <w:rsid w:val="00831F44"/>
    <w:rsid w:val="00840E3E"/>
    <w:rsid w:val="0085473A"/>
    <w:rsid w:val="00855252"/>
    <w:rsid w:val="00856A31"/>
    <w:rsid w:val="00856F1E"/>
    <w:rsid w:val="0087130D"/>
    <w:rsid w:val="00871C05"/>
    <w:rsid w:val="008722B3"/>
    <w:rsid w:val="008754D0"/>
    <w:rsid w:val="008779CB"/>
    <w:rsid w:val="0088362A"/>
    <w:rsid w:val="00890455"/>
    <w:rsid w:val="0089107B"/>
    <w:rsid w:val="00893B9B"/>
    <w:rsid w:val="008A3E7B"/>
    <w:rsid w:val="008D0EE0"/>
    <w:rsid w:val="008E35E3"/>
    <w:rsid w:val="008E7476"/>
    <w:rsid w:val="008F54E7"/>
    <w:rsid w:val="00903422"/>
    <w:rsid w:val="00932377"/>
    <w:rsid w:val="00940885"/>
    <w:rsid w:val="00947D5A"/>
    <w:rsid w:val="009532A5"/>
    <w:rsid w:val="00953A09"/>
    <w:rsid w:val="00957AE5"/>
    <w:rsid w:val="009868E9"/>
    <w:rsid w:val="00990ED3"/>
    <w:rsid w:val="00997B93"/>
    <w:rsid w:val="009D006B"/>
    <w:rsid w:val="00A00175"/>
    <w:rsid w:val="00A011FA"/>
    <w:rsid w:val="00A035B7"/>
    <w:rsid w:val="00A22C98"/>
    <w:rsid w:val="00A231E2"/>
    <w:rsid w:val="00A312EE"/>
    <w:rsid w:val="00A64912"/>
    <w:rsid w:val="00A70A74"/>
    <w:rsid w:val="00A77B68"/>
    <w:rsid w:val="00A95E5A"/>
    <w:rsid w:val="00AD5641"/>
    <w:rsid w:val="00AD77DE"/>
    <w:rsid w:val="00AE5CA2"/>
    <w:rsid w:val="00AF06CF"/>
    <w:rsid w:val="00B33510"/>
    <w:rsid w:val="00B33B3C"/>
    <w:rsid w:val="00B43F66"/>
    <w:rsid w:val="00B63834"/>
    <w:rsid w:val="00B80199"/>
    <w:rsid w:val="00BA220B"/>
    <w:rsid w:val="00BB24A6"/>
    <w:rsid w:val="00BE719A"/>
    <w:rsid w:val="00BE720A"/>
    <w:rsid w:val="00C25299"/>
    <w:rsid w:val="00C30658"/>
    <w:rsid w:val="00C36EE5"/>
    <w:rsid w:val="00C42BF8"/>
    <w:rsid w:val="00C50043"/>
    <w:rsid w:val="00C52EF3"/>
    <w:rsid w:val="00C744F9"/>
    <w:rsid w:val="00C7573B"/>
    <w:rsid w:val="00CA19EC"/>
    <w:rsid w:val="00CD2F1B"/>
    <w:rsid w:val="00CF0BB2"/>
    <w:rsid w:val="00CF3EE8"/>
    <w:rsid w:val="00D13441"/>
    <w:rsid w:val="00D256F3"/>
    <w:rsid w:val="00D471F8"/>
    <w:rsid w:val="00D54D7A"/>
    <w:rsid w:val="00D67D44"/>
    <w:rsid w:val="00D70A09"/>
    <w:rsid w:val="00D70DFB"/>
    <w:rsid w:val="00D766DF"/>
    <w:rsid w:val="00DA372B"/>
    <w:rsid w:val="00DA43CF"/>
    <w:rsid w:val="00DB1F62"/>
    <w:rsid w:val="00DB68F6"/>
    <w:rsid w:val="00DC4F88"/>
    <w:rsid w:val="00DF2145"/>
    <w:rsid w:val="00E05704"/>
    <w:rsid w:val="00E159D1"/>
    <w:rsid w:val="00E20233"/>
    <w:rsid w:val="00E22875"/>
    <w:rsid w:val="00E2684D"/>
    <w:rsid w:val="00E338EF"/>
    <w:rsid w:val="00E34864"/>
    <w:rsid w:val="00E40EDF"/>
    <w:rsid w:val="00E6748E"/>
    <w:rsid w:val="00E74DC7"/>
    <w:rsid w:val="00E80BC3"/>
    <w:rsid w:val="00E94D5E"/>
    <w:rsid w:val="00EA7100"/>
    <w:rsid w:val="00EB7AC1"/>
    <w:rsid w:val="00EC3721"/>
    <w:rsid w:val="00EC4ECE"/>
    <w:rsid w:val="00EC659C"/>
    <w:rsid w:val="00EF2E3A"/>
    <w:rsid w:val="00F072A7"/>
    <w:rsid w:val="00F078DC"/>
    <w:rsid w:val="00F32221"/>
    <w:rsid w:val="00F417C9"/>
    <w:rsid w:val="00F46F53"/>
    <w:rsid w:val="00F67186"/>
    <w:rsid w:val="00F73BD6"/>
    <w:rsid w:val="00F83989"/>
    <w:rsid w:val="00F96CD3"/>
    <w:rsid w:val="00FA3F26"/>
    <w:rsid w:val="00FC3547"/>
    <w:rsid w:val="00FE4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69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2EF3"/>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2EF3"/>
  </w:style>
  <w:style w:type="paragraph" w:customStyle="1" w:styleId="OPCParaBase">
    <w:name w:val="OPCParaBase"/>
    <w:qFormat/>
    <w:rsid w:val="00C52EF3"/>
    <w:pPr>
      <w:spacing w:line="260" w:lineRule="atLeast"/>
    </w:pPr>
    <w:rPr>
      <w:rFonts w:eastAsia="Times New Roman" w:cs="Times New Roman"/>
      <w:sz w:val="22"/>
      <w:lang w:eastAsia="en-AU"/>
    </w:rPr>
  </w:style>
  <w:style w:type="paragraph" w:customStyle="1" w:styleId="ShortT">
    <w:name w:val="ShortT"/>
    <w:basedOn w:val="OPCParaBase"/>
    <w:next w:val="Normal"/>
    <w:qFormat/>
    <w:rsid w:val="00C52EF3"/>
    <w:pPr>
      <w:spacing w:line="240" w:lineRule="auto"/>
    </w:pPr>
    <w:rPr>
      <w:b/>
      <w:sz w:val="40"/>
    </w:rPr>
  </w:style>
  <w:style w:type="paragraph" w:customStyle="1" w:styleId="ActHead1">
    <w:name w:val="ActHead 1"/>
    <w:aliases w:val="c"/>
    <w:basedOn w:val="OPCParaBase"/>
    <w:next w:val="Normal"/>
    <w:qFormat/>
    <w:rsid w:val="00C52E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2E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2E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2E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2E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2E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2E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2E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2E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2EF3"/>
  </w:style>
  <w:style w:type="paragraph" w:customStyle="1" w:styleId="Blocks">
    <w:name w:val="Blocks"/>
    <w:aliases w:val="bb"/>
    <w:basedOn w:val="OPCParaBase"/>
    <w:qFormat/>
    <w:rsid w:val="00C52EF3"/>
    <w:pPr>
      <w:spacing w:line="240" w:lineRule="auto"/>
    </w:pPr>
    <w:rPr>
      <w:sz w:val="24"/>
    </w:rPr>
  </w:style>
  <w:style w:type="paragraph" w:customStyle="1" w:styleId="BoxText">
    <w:name w:val="BoxText"/>
    <w:aliases w:val="bt"/>
    <w:basedOn w:val="OPCParaBase"/>
    <w:qFormat/>
    <w:rsid w:val="00C52E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2EF3"/>
    <w:rPr>
      <w:b/>
    </w:rPr>
  </w:style>
  <w:style w:type="paragraph" w:customStyle="1" w:styleId="BoxHeadItalic">
    <w:name w:val="BoxHeadItalic"/>
    <w:aliases w:val="bhi"/>
    <w:basedOn w:val="BoxText"/>
    <w:next w:val="BoxStep"/>
    <w:qFormat/>
    <w:rsid w:val="00C52EF3"/>
    <w:rPr>
      <w:i/>
    </w:rPr>
  </w:style>
  <w:style w:type="paragraph" w:customStyle="1" w:styleId="BoxList">
    <w:name w:val="BoxList"/>
    <w:aliases w:val="bl"/>
    <w:basedOn w:val="BoxText"/>
    <w:qFormat/>
    <w:rsid w:val="00C52EF3"/>
    <w:pPr>
      <w:ind w:left="1559" w:hanging="425"/>
    </w:pPr>
  </w:style>
  <w:style w:type="paragraph" w:customStyle="1" w:styleId="BoxNote">
    <w:name w:val="BoxNote"/>
    <w:aliases w:val="bn"/>
    <w:basedOn w:val="BoxText"/>
    <w:qFormat/>
    <w:rsid w:val="00C52EF3"/>
    <w:pPr>
      <w:tabs>
        <w:tab w:val="left" w:pos="1985"/>
      </w:tabs>
      <w:spacing w:before="122" w:line="198" w:lineRule="exact"/>
      <w:ind w:left="2948" w:hanging="1814"/>
    </w:pPr>
    <w:rPr>
      <w:sz w:val="18"/>
    </w:rPr>
  </w:style>
  <w:style w:type="paragraph" w:customStyle="1" w:styleId="BoxPara">
    <w:name w:val="BoxPara"/>
    <w:aliases w:val="bp"/>
    <w:basedOn w:val="BoxText"/>
    <w:qFormat/>
    <w:rsid w:val="00C52EF3"/>
    <w:pPr>
      <w:tabs>
        <w:tab w:val="right" w:pos="2268"/>
      </w:tabs>
      <w:ind w:left="2552" w:hanging="1418"/>
    </w:pPr>
  </w:style>
  <w:style w:type="paragraph" w:customStyle="1" w:styleId="BoxStep">
    <w:name w:val="BoxStep"/>
    <w:aliases w:val="bs"/>
    <w:basedOn w:val="BoxText"/>
    <w:qFormat/>
    <w:rsid w:val="00C52EF3"/>
    <w:pPr>
      <w:ind w:left="1985" w:hanging="851"/>
    </w:pPr>
  </w:style>
  <w:style w:type="character" w:customStyle="1" w:styleId="CharAmPartNo">
    <w:name w:val="CharAmPartNo"/>
    <w:basedOn w:val="OPCCharBase"/>
    <w:uiPriority w:val="1"/>
    <w:qFormat/>
    <w:rsid w:val="00C52EF3"/>
  </w:style>
  <w:style w:type="character" w:customStyle="1" w:styleId="CharAmPartText">
    <w:name w:val="CharAmPartText"/>
    <w:basedOn w:val="OPCCharBase"/>
    <w:uiPriority w:val="1"/>
    <w:qFormat/>
    <w:rsid w:val="00C52EF3"/>
  </w:style>
  <w:style w:type="character" w:customStyle="1" w:styleId="CharAmSchNo">
    <w:name w:val="CharAmSchNo"/>
    <w:basedOn w:val="OPCCharBase"/>
    <w:uiPriority w:val="1"/>
    <w:qFormat/>
    <w:rsid w:val="00C52EF3"/>
  </w:style>
  <w:style w:type="character" w:customStyle="1" w:styleId="CharAmSchText">
    <w:name w:val="CharAmSchText"/>
    <w:basedOn w:val="OPCCharBase"/>
    <w:uiPriority w:val="1"/>
    <w:qFormat/>
    <w:rsid w:val="00C52EF3"/>
  </w:style>
  <w:style w:type="character" w:customStyle="1" w:styleId="CharBoldItalic">
    <w:name w:val="CharBoldItalic"/>
    <w:basedOn w:val="OPCCharBase"/>
    <w:uiPriority w:val="1"/>
    <w:qFormat/>
    <w:rsid w:val="00C52EF3"/>
    <w:rPr>
      <w:b/>
      <w:i/>
    </w:rPr>
  </w:style>
  <w:style w:type="character" w:customStyle="1" w:styleId="CharChapNo">
    <w:name w:val="CharChapNo"/>
    <w:basedOn w:val="OPCCharBase"/>
    <w:qFormat/>
    <w:rsid w:val="00C52EF3"/>
  </w:style>
  <w:style w:type="character" w:customStyle="1" w:styleId="CharChapText">
    <w:name w:val="CharChapText"/>
    <w:basedOn w:val="OPCCharBase"/>
    <w:qFormat/>
    <w:rsid w:val="00C52EF3"/>
  </w:style>
  <w:style w:type="character" w:customStyle="1" w:styleId="CharDivNo">
    <w:name w:val="CharDivNo"/>
    <w:basedOn w:val="OPCCharBase"/>
    <w:qFormat/>
    <w:rsid w:val="00C52EF3"/>
  </w:style>
  <w:style w:type="character" w:customStyle="1" w:styleId="CharDivText">
    <w:name w:val="CharDivText"/>
    <w:basedOn w:val="OPCCharBase"/>
    <w:qFormat/>
    <w:rsid w:val="00C52EF3"/>
  </w:style>
  <w:style w:type="character" w:customStyle="1" w:styleId="CharItalic">
    <w:name w:val="CharItalic"/>
    <w:basedOn w:val="OPCCharBase"/>
    <w:uiPriority w:val="1"/>
    <w:qFormat/>
    <w:rsid w:val="00C52EF3"/>
    <w:rPr>
      <w:i/>
    </w:rPr>
  </w:style>
  <w:style w:type="character" w:customStyle="1" w:styleId="CharPartNo">
    <w:name w:val="CharPartNo"/>
    <w:basedOn w:val="OPCCharBase"/>
    <w:uiPriority w:val="1"/>
    <w:qFormat/>
    <w:rsid w:val="00C52EF3"/>
  </w:style>
  <w:style w:type="character" w:customStyle="1" w:styleId="CharPartText">
    <w:name w:val="CharPartText"/>
    <w:basedOn w:val="OPCCharBase"/>
    <w:uiPriority w:val="1"/>
    <w:qFormat/>
    <w:rsid w:val="00C52EF3"/>
  </w:style>
  <w:style w:type="character" w:customStyle="1" w:styleId="CharSectno">
    <w:name w:val="CharSectno"/>
    <w:basedOn w:val="OPCCharBase"/>
    <w:qFormat/>
    <w:rsid w:val="00C52EF3"/>
  </w:style>
  <w:style w:type="character" w:customStyle="1" w:styleId="CharSubdNo">
    <w:name w:val="CharSubdNo"/>
    <w:basedOn w:val="OPCCharBase"/>
    <w:uiPriority w:val="1"/>
    <w:qFormat/>
    <w:rsid w:val="00C52EF3"/>
  </w:style>
  <w:style w:type="character" w:customStyle="1" w:styleId="CharSubdText">
    <w:name w:val="CharSubdText"/>
    <w:basedOn w:val="OPCCharBase"/>
    <w:uiPriority w:val="1"/>
    <w:qFormat/>
    <w:rsid w:val="00C52EF3"/>
  </w:style>
  <w:style w:type="paragraph" w:customStyle="1" w:styleId="CTA--">
    <w:name w:val="CTA --"/>
    <w:basedOn w:val="OPCParaBase"/>
    <w:next w:val="Normal"/>
    <w:rsid w:val="00C52EF3"/>
    <w:pPr>
      <w:spacing w:before="60" w:line="240" w:lineRule="atLeast"/>
      <w:ind w:left="142" w:hanging="142"/>
    </w:pPr>
    <w:rPr>
      <w:sz w:val="20"/>
    </w:rPr>
  </w:style>
  <w:style w:type="paragraph" w:customStyle="1" w:styleId="CTA-">
    <w:name w:val="CTA -"/>
    <w:basedOn w:val="OPCParaBase"/>
    <w:rsid w:val="00C52EF3"/>
    <w:pPr>
      <w:spacing w:before="60" w:line="240" w:lineRule="atLeast"/>
      <w:ind w:left="85" w:hanging="85"/>
    </w:pPr>
    <w:rPr>
      <w:sz w:val="20"/>
    </w:rPr>
  </w:style>
  <w:style w:type="paragraph" w:customStyle="1" w:styleId="CTA---">
    <w:name w:val="CTA ---"/>
    <w:basedOn w:val="OPCParaBase"/>
    <w:next w:val="Normal"/>
    <w:rsid w:val="00C52EF3"/>
    <w:pPr>
      <w:spacing w:before="60" w:line="240" w:lineRule="atLeast"/>
      <w:ind w:left="198" w:hanging="198"/>
    </w:pPr>
    <w:rPr>
      <w:sz w:val="20"/>
    </w:rPr>
  </w:style>
  <w:style w:type="paragraph" w:customStyle="1" w:styleId="CTA----">
    <w:name w:val="CTA ----"/>
    <w:basedOn w:val="OPCParaBase"/>
    <w:next w:val="Normal"/>
    <w:rsid w:val="00C52EF3"/>
    <w:pPr>
      <w:spacing w:before="60" w:line="240" w:lineRule="atLeast"/>
      <w:ind w:left="255" w:hanging="255"/>
    </w:pPr>
    <w:rPr>
      <w:sz w:val="20"/>
    </w:rPr>
  </w:style>
  <w:style w:type="paragraph" w:customStyle="1" w:styleId="CTA1a">
    <w:name w:val="CTA 1(a)"/>
    <w:basedOn w:val="OPCParaBase"/>
    <w:rsid w:val="00C52EF3"/>
    <w:pPr>
      <w:tabs>
        <w:tab w:val="right" w:pos="414"/>
      </w:tabs>
      <w:spacing w:before="40" w:line="240" w:lineRule="atLeast"/>
      <w:ind w:left="675" w:hanging="675"/>
    </w:pPr>
    <w:rPr>
      <w:sz w:val="20"/>
    </w:rPr>
  </w:style>
  <w:style w:type="paragraph" w:customStyle="1" w:styleId="CTA1ai">
    <w:name w:val="CTA 1(a)(i)"/>
    <w:basedOn w:val="OPCParaBase"/>
    <w:rsid w:val="00C52EF3"/>
    <w:pPr>
      <w:tabs>
        <w:tab w:val="right" w:pos="1004"/>
      </w:tabs>
      <w:spacing w:before="40" w:line="240" w:lineRule="atLeast"/>
      <w:ind w:left="1253" w:hanging="1253"/>
    </w:pPr>
    <w:rPr>
      <w:sz w:val="20"/>
    </w:rPr>
  </w:style>
  <w:style w:type="paragraph" w:customStyle="1" w:styleId="CTA2a">
    <w:name w:val="CTA 2(a)"/>
    <w:basedOn w:val="OPCParaBase"/>
    <w:rsid w:val="00C52EF3"/>
    <w:pPr>
      <w:tabs>
        <w:tab w:val="right" w:pos="482"/>
      </w:tabs>
      <w:spacing w:before="40" w:line="240" w:lineRule="atLeast"/>
      <w:ind w:left="748" w:hanging="748"/>
    </w:pPr>
    <w:rPr>
      <w:sz w:val="20"/>
    </w:rPr>
  </w:style>
  <w:style w:type="paragraph" w:customStyle="1" w:styleId="CTA2ai">
    <w:name w:val="CTA 2(a)(i)"/>
    <w:basedOn w:val="OPCParaBase"/>
    <w:rsid w:val="00C52EF3"/>
    <w:pPr>
      <w:tabs>
        <w:tab w:val="right" w:pos="1089"/>
      </w:tabs>
      <w:spacing w:before="40" w:line="240" w:lineRule="atLeast"/>
      <w:ind w:left="1327" w:hanging="1327"/>
    </w:pPr>
    <w:rPr>
      <w:sz w:val="20"/>
    </w:rPr>
  </w:style>
  <w:style w:type="paragraph" w:customStyle="1" w:styleId="CTA3a">
    <w:name w:val="CTA 3(a)"/>
    <w:basedOn w:val="OPCParaBase"/>
    <w:rsid w:val="00C52EF3"/>
    <w:pPr>
      <w:tabs>
        <w:tab w:val="right" w:pos="556"/>
      </w:tabs>
      <w:spacing w:before="40" w:line="240" w:lineRule="atLeast"/>
      <w:ind w:left="805" w:hanging="805"/>
    </w:pPr>
    <w:rPr>
      <w:sz w:val="20"/>
    </w:rPr>
  </w:style>
  <w:style w:type="paragraph" w:customStyle="1" w:styleId="CTA3ai">
    <w:name w:val="CTA 3(a)(i)"/>
    <w:basedOn w:val="OPCParaBase"/>
    <w:rsid w:val="00C52EF3"/>
    <w:pPr>
      <w:tabs>
        <w:tab w:val="right" w:pos="1140"/>
      </w:tabs>
      <w:spacing w:before="40" w:line="240" w:lineRule="atLeast"/>
      <w:ind w:left="1361" w:hanging="1361"/>
    </w:pPr>
    <w:rPr>
      <w:sz w:val="20"/>
    </w:rPr>
  </w:style>
  <w:style w:type="paragraph" w:customStyle="1" w:styleId="CTA4a">
    <w:name w:val="CTA 4(a)"/>
    <w:basedOn w:val="OPCParaBase"/>
    <w:rsid w:val="00C52EF3"/>
    <w:pPr>
      <w:tabs>
        <w:tab w:val="right" w:pos="624"/>
      </w:tabs>
      <w:spacing w:before="40" w:line="240" w:lineRule="atLeast"/>
      <w:ind w:left="873" w:hanging="873"/>
    </w:pPr>
    <w:rPr>
      <w:sz w:val="20"/>
    </w:rPr>
  </w:style>
  <w:style w:type="paragraph" w:customStyle="1" w:styleId="CTA4ai">
    <w:name w:val="CTA 4(a)(i)"/>
    <w:basedOn w:val="OPCParaBase"/>
    <w:rsid w:val="00C52EF3"/>
    <w:pPr>
      <w:tabs>
        <w:tab w:val="right" w:pos="1213"/>
      </w:tabs>
      <w:spacing w:before="40" w:line="240" w:lineRule="atLeast"/>
      <w:ind w:left="1452" w:hanging="1452"/>
    </w:pPr>
    <w:rPr>
      <w:sz w:val="20"/>
    </w:rPr>
  </w:style>
  <w:style w:type="paragraph" w:customStyle="1" w:styleId="CTACAPS">
    <w:name w:val="CTA CAPS"/>
    <w:basedOn w:val="OPCParaBase"/>
    <w:rsid w:val="00C52EF3"/>
    <w:pPr>
      <w:spacing w:before="60" w:line="240" w:lineRule="atLeast"/>
    </w:pPr>
    <w:rPr>
      <w:sz w:val="20"/>
    </w:rPr>
  </w:style>
  <w:style w:type="paragraph" w:customStyle="1" w:styleId="CTAright">
    <w:name w:val="CTA right"/>
    <w:basedOn w:val="OPCParaBase"/>
    <w:rsid w:val="00C52EF3"/>
    <w:pPr>
      <w:spacing w:before="60" w:line="240" w:lineRule="auto"/>
      <w:jc w:val="right"/>
    </w:pPr>
    <w:rPr>
      <w:sz w:val="20"/>
    </w:rPr>
  </w:style>
  <w:style w:type="paragraph" w:customStyle="1" w:styleId="subsection">
    <w:name w:val="subsection"/>
    <w:aliases w:val="ss"/>
    <w:basedOn w:val="OPCParaBase"/>
    <w:rsid w:val="00C52EF3"/>
    <w:pPr>
      <w:tabs>
        <w:tab w:val="right" w:pos="1021"/>
      </w:tabs>
      <w:spacing w:before="180" w:line="240" w:lineRule="auto"/>
      <w:ind w:left="1134" w:hanging="1134"/>
    </w:pPr>
  </w:style>
  <w:style w:type="paragraph" w:customStyle="1" w:styleId="Definition">
    <w:name w:val="Definition"/>
    <w:aliases w:val="dd"/>
    <w:basedOn w:val="OPCParaBase"/>
    <w:rsid w:val="00C52EF3"/>
    <w:pPr>
      <w:spacing w:before="180" w:line="240" w:lineRule="auto"/>
      <w:ind w:left="1134"/>
    </w:pPr>
  </w:style>
  <w:style w:type="paragraph" w:customStyle="1" w:styleId="Formula">
    <w:name w:val="Formula"/>
    <w:basedOn w:val="OPCParaBase"/>
    <w:rsid w:val="00C52EF3"/>
    <w:pPr>
      <w:spacing w:line="240" w:lineRule="auto"/>
      <w:ind w:left="1134"/>
    </w:pPr>
    <w:rPr>
      <w:sz w:val="20"/>
    </w:rPr>
  </w:style>
  <w:style w:type="paragraph" w:styleId="Header">
    <w:name w:val="header"/>
    <w:basedOn w:val="OPCParaBase"/>
    <w:link w:val="HeaderChar"/>
    <w:unhideWhenUsed/>
    <w:rsid w:val="00C52E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2EF3"/>
    <w:rPr>
      <w:rFonts w:eastAsia="Times New Roman" w:cs="Times New Roman"/>
      <w:sz w:val="16"/>
      <w:lang w:eastAsia="en-AU"/>
    </w:rPr>
  </w:style>
  <w:style w:type="paragraph" w:customStyle="1" w:styleId="House">
    <w:name w:val="House"/>
    <w:basedOn w:val="OPCParaBase"/>
    <w:rsid w:val="00C52EF3"/>
    <w:pPr>
      <w:spacing w:line="240" w:lineRule="auto"/>
    </w:pPr>
    <w:rPr>
      <w:sz w:val="28"/>
    </w:rPr>
  </w:style>
  <w:style w:type="paragraph" w:customStyle="1" w:styleId="Item">
    <w:name w:val="Item"/>
    <w:aliases w:val="i"/>
    <w:basedOn w:val="OPCParaBase"/>
    <w:next w:val="ItemHead"/>
    <w:rsid w:val="00C52EF3"/>
    <w:pPr>
      <w:keepLines/>
      <w:spacing w:before="80" w:line="240" w:lineRule="auto"/>
      <w:ind w:left="709"/>
    </w:pPr>
  </w:style>
  <w:style w:type="paragraph" w:customStyle="1" w:styleId="ItemHead">
    <w:name w:val="ItemHead"/>
    <w:aliases w:val="ih"/>
    <w:basedOn w:val="OPCParaBase"/>
    <w:next w:val="Item"/>
    <w:rsid w:val="00C52EF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2EF3"/>
    <w:pPr>
      <w:spacing w:line="240" w:lineRule="auto"/>
    </w:pPr>
    <w:rPr>
      <w:b/>
      <w:sz w:val="32"/>
    </w:rPr>
  </w:style>
  <w:style w:type="paragraph" w:customStyle="1" w:styleId="notedraft">
    <w:name w:val="note(draft)"/>
    <w:aliases w:val="nd"/>
    <w:basedOn w:val="OPCParaBase"/>
    <w:rsid w:val="00C52EF3"/>
    <w:pPr>
      <w:spacing w:before="240" w:line="240" w:lineRule="auto"/>
      <w:ind w:left="284" w:hanging="284"/>
    </w:pPr>
    <w:rPr>
      <w:i/>
      <w:sz w:val="24"/>
    </w:rPr>
  </w:style>
  <w:style w:type="paragraph" w:customStyle="1" w:styleId="notemargin">
    <w:name w:val="note(margin)"/>
    <w:aliases w:val="nm"/>
    <w:basedOn w:val="OPCParaBase"/>
    <w:rsid w:val="00C52EF3"/>
    <w:pPr>
      <w:tabs>
        <w:tab w:val="left" w:pos="709"/>
      </w:tabs>
      <w:spacing w:before="122" w:line="198" w:lineRule="exact"/>
      <w:ind w:left="709" w:hanging="709"/>
    </w:pPr>
    <w:rPr>
      <w:sz w:val="18"/>
    </w:rPr>
  </w:style>
  <w:style w:type="paragraph" w:customStyle="1" w:styleId="noteToPara">
    <w:name w:val="noteToPara"/>
    <w:aliases w:val="ntp"/>
    <w:basedOn w:val="OPCParaBase"/>
    <w:rsid w:val="00C52EF3"/>
    <w:pPr>
      <w:spacing w:before="122" w:line="198" w:lineRule="exact"/>
      <w:ind w:left="2353" w:hanging="709"/>
    </w:pPr>
    <w:rPr>
      <w:sz w:val="18"/>
    </w:rPr>
  </w:style>
  <w:style w:type="paragraph" w:customStyle="1" w:styleId="noteParlAmend">
    <w:name w:val="note(ParlAmend)"/>
    <w:aliases w:val="npp"/>
    <w:basedOn w:val="OPCParaBase"/>
    <w:next w:val="ParlAmend"/>
    <w:rsid w:val="00C52EF3"/>
    <w:pPr>
      <w:spacing w:line="240" w:lineRule="auto"/>
      <w:jc w:val="right"/>
    </w:pPr>
    <w:rPr>
      <w:rFonts w:ascii="Arial" w:hAnsi="Arial"/>
      <w:b/>
      <w:i/>
    </w:rPr>
  </w:style>
  <w:style w:type="paragraph" w:customStyle="1" w:styleId="Page1">
    <w:name w:val="Page1"/>
    <w:basedOn w:val="OPCParaBase"/>
    <w:rsid w:val="00C52EF3"/>
    <w:pPr>
      <w:spacing w:before="5600" w:line="240" w:lineRule="auto"/>
    </w:pPr>
    <w:rPr>
      <w:b/>
      <w:sz w:val="32"/>
    </w:rPr>
  </w:style>
  <w:style w:type="paragraph" w:customStyle="1" w:styleId="PageBreak">
    <w:name w:val="PageBreak"/>
    <w:aliases w:val="pb"/>
    <w:basedOn w:val="OPCParaBase"/>
    <w:rsid w:val="00C52EF3"/>
    <w:pPr>
      <w:spacing w:line="240" w:lineRule="auto"/>
    </w:pPr>
    <w:rPr>
      <w:sz w:val="20"/>
    </w:rPr>
  </w:style>
  <w:style w:type="paragraph" w:customStyle="1" w:styleId="paragraphsub">
    <w:name w:val="paragraph(sub)"/>
    <w:aliases w:val="aa"/>
    <w:basedOn w:val="OPCParaBase"/>
    <w:rsid w:val="00C52EF3"/>
    <w:pPr>
      <w:tabs>
        <w:tab w:val="right" w:pos="1985"/>
      </w:tabs>
      <w:spacing w:before="40" w:line="240" w:lineRule="auto"/>
      <w:ind w:left="2098" w:hanging="2098"/>
    </w:pPr>
  </w:style>
  <w:style w:type="paragraph" w:customStyle="1" w:styleId="paragraphsub-sub">
    <w:name w:val="paragraph(sub-sub)"/>
    <w:aliases w:val="aaa"/>
    <w:basedOn w:val="OPCParaBase"/>
    <w:rsid w:val="00C52EF3"/>
    <w:pPr>
      <w:tabs>
        <w:tab w:val="right" w:pos="2722"/>
      </w:tabs>
      <w:spacing w:before="40" w:line="240" w:lineRule="auto"/>
      <w:ind w:left="2835" w:hanging="2835"/>
    </w:pPr>
  </w:style>
  <w:style w:type="paragraph" w:customStyle="1" w:styleId="paragraph">
    <w:name w:val="paragraph"/>
    <w:aliases w:val="a"/>
    <w:basedOn w:val="OPCParaBase"/>
    <w:rsid w:val="00C52EF3"/>
    <w:pPr>
      <w:tabs>
        <w:tab w:val="right" w:pos="1531"/>
      </w:tabs>
      <w:spacing w:before="40" w:line="240" w:lineRule="auto"/>
      <w:ind w:left="1644" w:hanging="1644"/>
    </w:pPr>
  </w:style>
  <w:style w:type="paragraph" w:customStyle="1" w:styleId="ParlAmend">
    <w:name w:val="ParlAmend"/>
    <w:aliases w:val="pp"/>
    <w:basedOn w:val="OPCParaBase"/>
    <w:rsid w:val="00C52EF3"/>
    <w:pPr>
      <w:spacing w:before="240" w:line="240" w:lineRule="atLeast"/>
      <w:ind w:hanging="567"/>
    </w:pPr>
    <w:rPr>
      <w:sz w:val="24"/>
    </w:rPr>
  </w:style>
  <w:style w:type="paragraph" w:customStyle="1" w:styleId="Penalty">
    <w:name w:val="Penalty"/>
    <w:basedOn w:val="OPCParaBase"/>
    <w:rsid w:val="00C52EF3"/>
    <w:pPr>
      <w:tabs>
        <w:tab w:val="left" w:pos="2977"/>
      </w:tabs>
      <w:spacing w:before="180" w:line="240" w:lineRule="auto"/>
      <w:ind w:left="1985" w:hanging="851"/>
    </w:pPr>
  </w:style>
  <w:style w:type="paragraph" w:customStyle="1" w:styleId="Portfolio">
    <w:name w:val="Portfolio"/>
    <w:basedOn w:val="OPCParaBase"/>
    <w:rsid w:val="00C52EF3"/>
    <w:pPr>
      <w:spacing w:line="240" w:lineRule="auto"/>
    </w:pPr>
    <w:rPr>
      <w:i/>
      <w:sz w:val="20"/>
    </w:rPr>
  </w:style>
  <w:style w:type="paragraph" w:customStyle="1" w:styleId="Preamble">
    <w:name w:val="Preamble"/>
    <w:basedOn w:val="OPCParaBase"/>
    <w:next w:val="Normal"/>
    <w:rsid w:val="00C52E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2EF3"/>
    <w:pPr>
      <w:spacing w:line="240" w:lineRule="auto"/>
    </w:pPr>
    <w:rPr>
      <w:i/>
      <w:sz w:val="20"/>
    </w:rPr>
  </w:style>
  <w:style w:type="paragraph" w:customStyle="1" w:styleId="Session">
    <w:name w:val="Session"/>
    <w:basedOn w:val="OPCParaBase"/>
    <w:rsid w:val="00C52EF3"/>
    <w:pPr>
      <w:spacing w:line="240" w:lineRule="auto"/>
    </w:pPr>
    <w:rPr>
      <w:sz w:val="28"/>
    </w:rPr>
  </w:style>
  <w:style w:type="paragraph" w:customStyle="1" w:styleId="Sponsor">
    <w:name w:val="Sponsor"/>
    <w:basedOn w:val="OPCParaBase"/>
    <w:rsid w:val="00C52EF3"/>
    <w:pPr>
      <w:spacing w:line="240" w:lineRule="auto"/>
    </w:pPr>
    <w:rPr>
      <w:i/>
    </w:rPr>
  </w:style>
  <w:style w:type="paragraph" w:customStyle="1" w:styleId="Subitem">
    <w:name w:val="Subitem"/>
    <w:aliases w:val="iss"/>
    <w:basedOn w:val="OPCParaBase"/>
    <w:rsid w:val="00C52EF3"/>
    <w:pPr>
      <w:spacing w:before="180" w:line="240" w:lineRule="auto"/>
      <w:ind w:left="709" w:hanging="709"/>
    </w:pPr>
  </w:style>
  <w:style w:type="paragraph" w:customStyle="1" w:styleId="SubitemHead">
    <w:name w:val="SubitemHead"/>
    <w:aliases w:val="issh"/>
    <w:basedOn w:val="OPCParaBase"/>
    <w:rsid w:val="00C52E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2EF3"/>
    <w:pPr>
      <w:spacing w:before="40" w:line="240" w:lineRule="auto"/>
      <w:ind w:left="1134"/>
    </w:pPr>
  </w:style>
  <w:style w:type="paragraph" w:customStyle="1" w:styleId="SubsectionHead">
    <w:name w:val="SubsectionHead"/>
    <w:aliases w:val="ssh"/>
    <w:basedOn w:val="OPCParaBase"/>
    <w:next w:val="subsection"/>
    <w:rsid w:val="00C52EF3"/>
    <w:pPr>
      <w:keepNext/>
      <w:keepLines/>
      <w:spacing w:before="240" w:line="240" w:lineRule="auto"/>
      <w:ind w:left="1134"/>
    </w:pPr>
    <w:rPr>
      <w:i/>
    </w:rPr>
  </w:style>
  <w:style w:type="paragraph" w:customStyle="1" w:styleId="Tablea">
    <w:name w:val="Table(a)"/>
    <w:aliases w:val="ta"/>
    <w:basedOn w:val="OPCParaBase"/>
    <w:rsid w:val="00C52EF3"/>
    <w:pPr>
      <w:spacing w:before="60" w:line="240" w:lineRule="auto"/>
      <w:ind w:left="284" w:hanging="284"/>
    </w:pPr>
    <w:rPr>
      <w:sz w:val="20"/>
    </w:rPr>
  </w:style>
  <w:style w:type="paragraph" w:customStyle="1" w:styleId="TableAA">
    <w:name w:val="Table(AA)"/>
    <w:aliases w:val="taaa"/>
    <w:basedOn w:val="OPCParaBase"/>
    <w:rsid w:val="00C52E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2E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2EF3"/>
    <w:pPr>
      <w:spacing w:before="60" w:line="240" w:lineRule="atLeast"/>
    </w:pPr>
    <w:rPr>
      <w:sz w:val="20"/>
    </w:rPr>
  </w:style>
  <w:style w:type="paragraph" w:customStyle="1" w:styleId="TLPBoxTextnote">
    <w:name w:val="TLPBoxText(note"/>
    <w:aliases w:val="right)"/>
    <w:basedOn w:val="OPCParaBase"/>
    <w:rsid w:val="00C52E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2EF3"/>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2EF3"/>
    <w:pPr>
      <w:spacing w:before="122" w:line="198" w:lineRule="exact"/>
      <w:ind w:left="1985" w:hanging="851"/>
      <w:jc w:val="right"/>
    </w:pPr>
    <w:rPr>
      <w:sz w:val="18"/>
    </w:rPr>
  </w:style>
  <w:style w:type="paragraph" w:customStyle="1" w:styleId="TLPTableBullet">
    <w:name w:val="TLPTableBullet"/>
    <w:aliases w:val="ttb"/>
    <w:basedOn w:val="OPCParaBase"/>
    <w:rsid w:val="00C52EF3"/>
    <w:pPr>
      <w:spacing w:line="240" w:lineRule="exact"/>
      <w:ind w:left="284" w:hanging="284"/>
    </w:pPr>
    <w:rPr>
      <w:sz w:val="20"/>
    </w:rPr>
  </w:style>
  <w:style w:type="paragraph" w:styleId="TOC1">
    <w:name w:val="toc 1"/>
    <w:basedOn w:val="OPCParaBase"/>
    <w:next w:val="Normal"/>
    <w:uiPriority w:val="39"/>
    <w:semiHidden/>
    <w:unhideWhenUsed/>
    <w:rsid w:val="00C52EF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52EF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52EF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52EF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52EF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52EF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52EF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52EF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52EF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2EF3"/>
    <w:pPr>
      <w:keepLines/>
      <w:spacing w:before="240" w:after="120" w:line="240" w:lineRule="auto"/>
      <w:ind w:left="794"/>
    </w:pPr>
    <w:rPr>
      <w:b/>
      <w:kern w:val="28"/>
      <w:sz w:val="20"/>
    </w:rPr>
  </w:style>
  <w:style w:type="paragraph" w:customStyle="1" w:styleId="TofSectsHeading">
    <w:name w:val="TofSects(Heading)"/>
    <w:basedOn w:val="OPCParaBase"/>
    <w:rsid w:val="00C52EF3"/>
    <w:pPr>
      <w:spacing w:before="240" w:after="120" w:line="240" w:lineRule="auto"/>
    </w:pPr>
    <w:rPr>
      <w:b/>
      <w:sz w:val="24"/>
    </w:rPr>
  </w:style>
  <w:style w:type="paragraph" w:customStyle="1" w:styleId="TofSectsSection">
    <w:name w:val="TofSects(Section)"/>
    <w:basedOn w:val="OPCParaBase"/>
    <w:rsid w:val="00C52EF3"/>
    <w:pPr>
      <w:keepLines/>
      <w:spacing w:before="40" w:line="240" w:lineRule="auto"/>
      <w:ind w:left="1588" w:hanging="794"/>
    </w:pPr>
    <w:rPr>
      <w:kern w:val="28"/>
      <w:sz w:val="18"/>
    </w:rPr>
  </w:style>
  <w:style w:type="paragraph" w:customStyle="1" w:styleId="TofSectsSubdiv">
    <w:name w:val="TofSects(Subdiv)"/>
    <w:basedOn w:val="OPCParaBase"/>
    <w:rsid w:val="00C52EF3"/>
    <w:pPr>
      <w:keepLines/>
      <w:spacing w:before="80" w:line="240" w:lineRule="auto"/>
      <w:ind w:left="1588" w:hanging="794"/>
    </w:pPr>
    <w:rPr>
      <w:kern w:val="28"/>
    </w:rPr>
  </w:style>
  <w:style w:type="paragraph" w:customStyle="1" w:styleId="WRStyle">
    <w:name w:val="WR Style"/>
    <w:aliases w:val="WR"/>
    <w:basedOn w:val="OPCParaBase"/>
    <w:rsid w:val="00C52EF3"/>
    <w:pPr>
      <w:spacing w:before="240" w:line="240" w:lineRule="auto"/>
      <w:ind w:left="284" w:hanging="284"/>
    </w:pPr>
    <w:rPr>
      <w:b/>
      <w:i/>
      <w:kern w:val="28"/>
      <w:sz w:val="24"/>
    </w:rPr>
  </w:style>
  <w:style w:type="paragraph" w:customStyle="1" w:styleId="notepara">
    <w:name w:val="note(para)"/>
    <w:aliases w:val="na"/>
    <w:basedOn w:val="OPCParaBase"/>
    <w:rsid w:val="00C52EF3"/>
    <w:pPr>
      <w:spacing w:before="40" w:line="198" w:lineRule="exact"/>
      <w:ind w:left="2354" w:hanging="369"/>
    </w:pPr>
    <w:rPr>
      <w:sz w:val="18"/>
    </w:rPr>
  </w:style>
  <w:style w:type="paragraph" w:styleId="Footer">
    <w:name w:val="footer"/>
    <w:link w:val="FooterChar"/>
    <w:rsid w:val="00C52E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2EF3"/>
    <w:rPr>
      <w:rFonts w:eastAsia="Times New Roman" w:cs="Times New Roman"/>
      <w:sz w:val="22"/>
      <w:szCs w:val="24"/>
      <w:lang w:eastAsia="en-AU"/>
    </w:rPr>
  </w:style>
  <w:style w:type="character" w:styleId="LineNumber">
    <w:name w:val="line number"/>
    <w:basedOn w:val="OPCCharBase"/>
    <w:uiPriority w:val="99"/>
    <w:semiHidden/>
    <w:unhideWhenUsed/>
    <w:rsid w:val="00C52EF3"/>
    <w:rPr>
      <w:sz w:val="16"/>
    </w:rPr>
  </w:style>
  <w:style w:type="table" w:customStyle="1" w:styleId="CFlag">
    <w:name w:val="CFlag"/>
    <w:basedOn w:val="TableNormal"/>
    <w:uiPriority w:val="99"/>
    <w:rsid w:val="00C52EF3"/>
    <w:rPr>
      <w:rFonts w:eastAsia="Times New Roman" w:cs="Times New Roman"/>
      <w:lang w:eastAsia="en-AU"/>
    </w:rPr>
    <w:tblPr/>
  </w:style>
  <w:style w:type="paragraph" w:customStyle="1" w:styleId="SignCoverPageEnd">
    <w:name w:val="SignCoverPageEnd"/>
    <w:basedOn w:val="OPCParaBase"/>
    <w:next w:val="Normal"/>
    <w:rsid w:val="00C52EF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2EF3"/>
    <w:pPr>
      <w:pBdr>
        <w:top w:val="single" w:sz="4" w:space="1" w:color="auto"/>
      </w:pBdr>
      <w:spacing w:before="360"/>
      <w:ind w:right="397"/>
      <w:jc w:val="both"/>
    </w:pPr>
  </w:style>
  <w:style w:type="paragraph" w:customStyle="1" w:styleId="ENotesHeading1">
    <w:name w:val="ENotesHeading 1"/>
    <w:aliases w:val="Enh1,ENh1"/>
    <w:basedOn w:val="OPCParaBase"/>
    <w:next w:val="Normal"/>
    <w:rsid w:val="00C52EF3"/>
    <w:pPr>
      <w:spacing w:before="120"/>
      <w:outlineLvl w:val="1"/>
    </w:pPr>
    <w:rPr>
      <w:b/>
      <w:sz w:val="28"/>
      <w:szCs w:val="28"/>
    </w:rPr>
  </w:style>
  <w:style w:type="paragraph" w:customStyle="1" w:styleId="ENotesHeading2">
    <w:name w:val="ENotesHeading 2"/>
    <w:aliases w:val="Enh2,ENh2"/>
    <w:basedOn w:val="OPCParaBase"/>
    <w:next w:val="Normal"/>
    <w:rsid w:val="00C52EF3"/>
    <w:pPr>
      <w:spacing w:before="120" w:after="120"/>
      <w:outlineLvl w:val="2"/>
    </w:pPr>
    <w:rPr>
      <w:b/>
      <w:sz w:val="24"/>
      <w:szCs w:val="28"/>
    </w:rPr>
  </w:style>
  <w:style w:type="paragraph" w:customStyle="1" w:styleId="CompiledActNo">
    <w:name w:val="CompiledActNo"/>
    <w:basedOn w:val="OPCParaBase"/>
    <w:next w:val="Normal"/>
    <w:rsid w:val="00C52EF3"/>
    <w:rPr>
      <w:b/>
      <w:sz w:val="24"/>
      <w:szCs w:val="24"/>
    </w:rPr>
  </w:style>
  <w:style w:type="paragraph" w:customStyle="1" w:styleId="ENotesText">
    <w:name w:val="ENotesText"/>
    <w:aliases w:val="Ent,ENt"/>
    <w:basedOn w:val="OPCParaBase"/>
    <w:next w:val="Normal"/>
    <w:rsid w:val="00C52EF3"/>
    <w:pPr>
      <w:spacing w:before="120"/>
    </w:pPr>
  </w:style>
  <w:style w:type="paragraph" w:customStyle="1" w:styleId="CompiledMadeUnder">
    <w:name w:val="CompiledMadeUnder"/>
    <w:basedOn w:val="OPCParaBase"/>
    <w:next w:val="Normal"/>
    <w:rsid w:val="00C52EF3"/>
    <w:rPr>
      <w:i/>
      <w:sz w:val="24"/>
      <w:szCs w:val="24"/>
    </w:rPr>
  </w:style>
  <w:style w:type="paragraph" w:customStyle="1" w:styleId="Paragraphsub-sub-sub">
    <w:name w:val="Paragraph(sub-sub-sub)"/>
    <w:aliases w:val="aaaa"/>
    <w:basedOn w:val="OPCParaBase"/>
    <w:rsid w:val="00C52E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52E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2E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2E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2E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52EF3"/>
    <w:pPr>
      <w:spacing w:before="60" w:line="240" w:lineRule="auto"/>
    </w:pPr>
    <w:rPr>
      <w:rFonts w:cs="Arial"/>
      <w:sz w:val="20"/>
      <w:szCs w:val="22"/>
    </w:rPr>
  </w:style>
  <w:style w:type="paragraph" w:customStyle="1" w:styleId="ActHead10">
    <w:name w:val="ActHead 10"/>
    <w:aliases w:val="sp"/>
    <w:basedOn w:val="OPCParaBase"/>
    <w:next w:val="ActHead3"/>
    <w:rsid w:val="00C52EF3"/>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C52E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EF3"/>
    <w:rPr>
      <w:rFonts w:ascii="Tahoma" w:hAnsi="Tahoma" w:cs="Tahoma"/>
      <w:sz w:val="16"/>
      <w:szCs w:val="16"/>
    </w:rPr>
  </w:style>
  <w:style w:type="paragraph" w:customStyle="1" w:styleId="NoteToSubpara">
    <w:name w:val="NoteToSubpara"/>
    <w:aliases w:val="nts"/>
    <w:basedOn w:val="OPCParaBase"/>
    <w:rsid w:val="00C52EF3"/>
    <w:pPr>
      <w:spacing w:before="40" w:line="198" w:lineRule="exact"/>
      <w:ind w:left="2835" w:hanging="709"/>
    </w:pPr>
    <w:rPr>
      <w:sz w:val="18"/>
    </w:rPr>
  </w:style>
  <w:style w:type="paragraph" w:customStyle="1" w:styleId="ENoteTableHeading">
    <w:name w:val="ENoteTableHeading"/>
    <w:aliases w:val="enth"/>
    <w:basedOn w:val="OPCParaBase"/>
    <w:rsid w:val="00C52EF3"/>
    <w:pPr>
      <w:keepNext/>
      <w:spacing w:before="60" w:line="240" w:lineRule="atLeast"/>
    </w:pPr>
    <w:rPr>
      <w:rFonts w:ascii="Arial" w:hAnsi="Arial"/>
      <w:b/>
      <w:sz w:val="16"/>
    </w:rPr>
  </w:style>
  <w:style w:type="paragraph" w:customStyle="1" w:styleId="ENoteTTi">
    <w:name w:val="ENoteTTi"/>
    <w:aliases w:val="entti"/>
    <w:basedOn w:val="OPCParaBase"/>
    <w:rsid w:val="00C52EF3"/>
    <w:pPr>
      <w:keepNext/>
      <w:spacing w:before="60" w:line="240" w:lineRule="atLeast"/>
      <w:ind w:left="170"/>
    </w:pPr>
    <w:rPr>
      <w:sz w:val="16"/>
    </w:rPr>
  </w:style>
  <w:style w:type="paragraph" w:customStyle="1" w:styleId="ENoteTTIndentHeading">
    <w:name w:val="ENoteTTIndentHeading"/>
    <w:aliases w:val="enTTHi"/>
    <w:basedOn w:val="OPCParaBase"/>
    <w:rsid w:val="00C52EF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2EF3"/>
    <w:pPr>
      <w:spacing w:before="60" w:line="240" w:lineRule="atLeast"/>
    </w:pPr>
    <w:rPr>
      <w:sz w:val="16"/>
    </w:rPr>
  </w:style>
  <w:style w:type="paragraph" w:customStyle="1" w:styleId="MadeunderText">
    <w:name w:val="MadeunderText"/>
    <w:basedOn w:val="OPCParaBase"/>
    <w:next w:val="CompiledMadeUnder"/>
    <w:rsid w:val="00C52EF3"/>
    <w:pPr>
      <w:spacing w:before="240"/>
    </w:pPr>
    <w:rPr>
      <w:sz w:val="24"/>
      <w:szCs w:val="24"/>
    </w:rPr>
  </w:style>
  <w:style w:type="paragraph" w:customStyle="1" w:styleId="ENotesHeading3">
    <w:name w:val="ENotesHeading 3"/>
    <w:aliases w:val="Enh3"/>
    <w:basedOn w:val="OPCParaBase"/>
    <w:next w:val="Normal"/>
    <w:rsid w:val="00C52EF3"/>
    <w:pPr>
      <w:keepNext/>
      <w:spacing w:before="120" w:line="240" w:lineRule="auto"/>
      <w:outlineLvl w:val="4"/>
    </w:pPr>
    <w:rPr>
      <w:b/>
      <w:szCs w:val="24"/>
    </w:rPr>
  </w:style>
  <w:style w:type="paragraph" w:customStyle="1" w:styleId="SubPartCASA">
    <w:name w:val="SubPart(CASA)"/>
    <w:aliases w:val="csp"/>
    <w:basedOn w:val="OPCParaBase"/>
    <w:next w:val="ActHead3"/>
    <w:rsid w:val="00C52EF3"/>
    <w:pPr>
      <w:keepNext/>
      <w:keepLines/>
      <w:spacing w:before="280"/>
      <w:outlineLvl w:val="1"/>
    </w:pPr>
    <w:rPr>
      <w:b/>
      <w:kern w:val="28"/>
      <w:sz w:val="32"/>
    </w:rPr>
  </w:style>
  <w:style w:type="character" w:customStyle="1" w:styleId="CharSubPartTextCASA">
    <w:name w:val="CharSubPartText(CASA)"/>
    <w:basedOn w:val="OPCCharBase"/>
    <w:uiPriority w:val="1"/>
    <w:rsid w:val="00C52EF3"/>
  </w:style>
  <w:style w:type="character" w:customStyle="1" w:styleId="CharSubPartNoCASA">
    <w:name w:val="CharSubPartNo(CASA)"/>
    <w:basedOn w:val="OPCCharBase"/>
    <w:uiPriority w:val="1"/>
    <w:rsid w:val="00C52EF3"/>
  </w:style>
  <w:style w:type="paragraph" w:customStyle="1" w:styleId="ENoteTTIndentHeadingSub">
    <w:name w:val="ENoteTTIndentHeadingSub"/>
    <w:aliases w:val="enTTHis"/>
    <w:basedOn w:val="OPCParaBase"/>
    <w:rsid w:val="00C52EF3"/>
    <w:pPr>
      <w:keepNext/>
      <w:spacing w:before="60" w:line="240" w:lineRule="atLeast"/>
      <w:ind w:left="340"/>
    </w:pPr>
    <w:rPr>
      <w:b/>
      <w:sz w:val="16"/>
    </w:rPr>
  </w:style>
  <w:style w:type="paragraph" w:customStyle="1" w:styleId="ENoteTTiSub">
    <w:name w:val="ENoteTTiSub"/>
    <w:aliases w:val="enttis"/>
    <w:basedOn w:val="OPCParaBase"/>
    <w:rsid w:val="00C52EF3"/>
    <w:pPr>
      <w:keepNext/>
      <w:spacing w:before="60" w:line="240" w:lineRule="atLeast"/>
      <w:ind w:left="340"/>
    </w:pPr>
    <w:rPr>
      <w:sz w:val="16"/>
    </w:rPr>
  </w:style>
  <w:style w:type="paragraph" w:customStyle="1" w:styleId="SubDivisionMigration">
    <w:name w:val="SubDivisionMigration"/>
    <w:aliases w:val="sdm"/>
    <w:basedOn w:val="OPCParaBase"/>
    <w:rsid w:val="00C52E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2EF3"/>
    <w:pPr>
      <w:keepNext/>
      <w:keepLines/>
      <w:spacing w:before="240" w:line="240" w:lineRule="auto"/>
      <w:ind w:left="1134" w:hanging="1134"/>
    </w:pPr>
    <w:rPr>
      <w:b/>
      <w:sz w:val="28"/>
    </w:rPr>
  </w:style>
  <w:style w:type="paragraph" w:customStyle="1" w:styleId="notetext">
    <w:name w:val="note(text)"/>
    <w:aliases w:val="n"/>
    <w:basedOn w:val="OPCParaBase"/>
    <w:rsid w:val="00C52EF3"/>
    <w:pPr>
      <w:spacing w:before="122" w:line="240" w:lineRule="auto"/>
      <w:ind w:left="1985" w:hanging="851"/>
    </w:pPr>
    <w:rPr>
      <w:sz w:val="18"/>
    </w:rPr>
  </w:style>
  <w:style w:type="paragraph" w:customStyle="1" w:styleId="FreeForm">
    <w:name w:val="FreeForm"/>
    <w:rsid w:val="00C52EF3"/>
    <w:rPr>
      <w:rFonts w:ascii="Arial" w:hAnsi="Arial"/>
      <w:sz w:val="22"/>
    </w:rPr>
  </w:style>
  <w:style w:type="table" w:styleId="TableGrid">
    <w:name w:val="Table Grid"/>
    <w:basedOn w:val="TableNormal"/>
    <w:uiPriority w:val="59"/>
    <w:rsid w:val="00C52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C52EF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2EF3"/>
    <w:rPr>
      <w:sz w:val="22"/>
    </w:rPr>
  </w:style>
  <w:style w:type="paragraph" w:customStyle="1" w:styleId="SOTextNote">
    <w:name w:val="SO TextNote"/>
    <w:aliases w:val="sont"/>
    <w:basedOn w:val="SOText"/>
    <w:qFormat/>
    <w:rsid w:val="00C52EF3"/>
    <w:pPr>
      <w:spacing w:before="122" w:line="198" w:lineRule="exact"/>
      <w:ind w:left="1843" w:hanging="709"/>
    </w:pPr>
    <w:rPr>
      <w:sz w:val="18"/>
    </w:rPr>
  </w:style>
  <w:style w:type="paragraph" w:customStyle="1" w:styleId="SOPara">
    <w:name w:val="SO Para"/>
    <w:aliases w:val="soa"/>
    <w:basedOn w:val="SOText"/>
    <w:link w:val="SOParaChar"/>
    <w:qFormat/>
    <w:rsid w:val="00C52EF3"/>
    <w:pPr>
      <w:tabs>
        <w:tab w:val="right" w:pos="1786"/>
      </w:tabs>
      <w:spacing w:before="40"/>
      <w:ind w:left="2070" w:hanging="936"/>
    </w:pPr>
  </w:style>
  <w:style w:type="character" w:customStyle="1" w:styleId="SOParaChar">
    <w:name w:val="SO Para Char"/>
    <w:aliases w:val="soa Char"/>
    <w:basedOn w:val="DefaultParagraphFont"/>
    <w:link w:val="SOPara"/>
    <w:rsid w:val="00C52EF3"/>
    <w:rPr>
      <w:sz w:val="22"/>
    </w:rPr>
  </w:style>
  <w:style w:type="paragraph" w:customStyle="1" w:styleId="FileName">
    <w:name w:val="FileName"/>
    <w:basedOn w:val="Normal"/>
    <w:rsid w:val="00C52EF3"/>
  </w:style>
  <w:style w:type="paragraph" w:customStyle="1" w:styleId="TableHeading">
    <w:name w:val="TableHeading"/>
    <w:aliases w:val="th"/>
    <w:basedOn w:val="OPCParaBase"/>
    <w:next w:val="Tabletext"/>
    <w:rsid w:val="00C52EF3"/>
    <w:pPr>
      <w:keepNext/>
      <w:spacing w:before="60" w:line="240" w:lineRule="atLeast"/>
    </w:pPr>
    <w:rPr>
      <w:b/>
      <w:sz w:val="20"/>
    </w:rPr>
  </w:style>
  <w:style w:type="paragraph" w:customStyle="1" w:styleId="SOHeadBold">
    <w:name w:val="SO HeadBold"/>
    <w:aliases w:val="sohb"/>
    <w:basedOn w:val="SOText"/>
    <w:next w:val="SOText"/>
    <w:link w:val="SOHeadBoldChar"/>
    <w:qFormat/>
    <w:rsid w:val="00C52EF3"/>
    <w:rPr>
      <w:b/>
    </w:rPr>
  </w:style>
  <w:style w:type="character" w:customStyle="1" w:styleId="SOHeadBoldChar">
    <w:name w:val="SO HeadBold Char"/>
    <w:aliases w:val="sohb Char"/>
    <w:basedOn w:val="DefaultParagraphFont"/>
    <w:link w:val="SOHeadBold"/>
    <w:rsid w:val="00C52EF3"/>
    <w:rPr>
      <w:b/>
      <w:sz w:val="22"/>
    </w:rPr>
  </w:style>
  <w:style w:type="paragraph" w:customStyle="1" w:styleId="SOHeadItalic">
    <w:name w:val="SO HeadItalic"/>
    <w:aliases w:val="sohi"/>
    <w:basedOn w:val="SOText"/>
    <w:next w:val="SOText"/>
    <w:link w:val="SOHeadItalicChar"/>
    <w:qFormat/>
    <w:rsid w:val="00C52EF3"/>
    <w:rPr>
      <w:i/>
    </w:rPr>
  </w:style>
  <w:style w:type="character" w:customStyle="1" w:styleId="SOHeadItalicChar">
    <w:name w:val="SO HeadItalic Char"/>
    <w:aliases w:val="sohi Char"/>
    <w:basedOn w:val="DefaultParagraphFont"/>
    <w:link w:val="SOHeadItalic"/>
    <w:rsid w:val="00C52EF3"/>
    <w:rPr>
      <w:i/>
      <w:sz w:val="22"/>
    </w:rPr>
  </w:style>
  <w:style w:type="paragraph" w:customStyle="1" w:styleId="SOBullet">
    <w:name w:val="SO Bullet"/>
    <w:aliases w:val="sotb"/>
    <w:basedOn w:val="SOText"/>
    <w:link w:val="SOBulletChar"/>
    <w:qFormat/>
    <w:rsid w:val="00C52EF3"/>
    <w:pPr>
      <w:ind w:left="1559" w:hanging="425"/>
    </w:pPr>
  </w:style>
  <w:style w:type="character" w:customStyle="1" w:styleId="SOBulletChar">
    <w:name w:val="SO Bullet Char"/>
    <w:aliases w:val="sotb Char"/>
    <w:basedOn w:val="DefaultParagraphFont"/>
    <w:link w:val="SOBullet"/>
    <w:rsid w:val="00C52EF3"/>
    <w:rPr>
      <w:sz w:val="22"/>
    </w:rPr>
  </w:style>
  <w:style w:type="paragraph" w:customStyle="1" w:styleId="SOBulletNote">
    <w:name w:val="SO BulletNote"/>
    <w:aliases w:val="sonb"/>
    <w:basedOn w:val="SOTextNote"/>
    <w:link w:val="SOBulletNoteChar"/>
    <w:qFormat/>
    <w:rsid w:val="00C52EF3"/>
    <w:pPr>
      <w:tabs>
        <w:tab w:val="left" w:pos="1560"/>
      </w:tabs>
      <w:ind w:left="2268" w:hanging="1134"/>
    </w:pPr>
  </w:style>
  <w:style w:type="character" w:customStyle="1" w:styleId="SOBulletNoteChar">
    <w:name w:val="SO BulletNote Char"/>
    <w:aliases w:val="sonb Char"/>
    <w:basedOn w:val="DefaultParagraphFont"/>
    <w:link w:val="SOBulletNote"/>
    <w:rsid w:val="00C52EF3"/>
    <w:rPr>
      <w:sz w:val="18"/>
    </w:rPr>
  </w:style>
  <w:style w:type="paragraph" w:customStyle="1" w:styleId="EnStatement">
    <w:name w:val="EnStatement"/>
    <w:basedOn w:val="Normal"/>
    <w:rsid w:val="00C52EF3"/>
    <w:pPr>
      <w:numPr>
        <w:numId w:val="2"/>
      </w:numPr>
    </w:pPr>
    <w:rPr>
      <w:rFonts w:eastAsia="Times New Roman" w:cs="Times New Roman"/>
      <w:lang w:eastAsia="en-AU"/>
    </w:rPr>
  </w:style>
  <w:style w:type="paragraph" w:customStyle="1" w:styleId="EnStatementHeading">
    <w:name w:val="EnStatementHeading"/>
    <w:basedOn w:val="Normal"/>
    <w:rsid w:val="00C52EF3"/>
    <w:rPr>
      <w:rFonts w:eastAsia="Times New Roman" w:cs="Times New Roman"/>
      <w:b/>
      <w:lang w:eastAsia="en-AU"/>
    </w:rPr>
  </w:style>
  <w:style w:type="paragraph" w:customStyle="1" w:styleId="Transitional">
    <w:name w:val="Transitional"/>
    <w:aliases w:val="tr"/>
    <w:basedOn w:val="Normal"/>
    <w:next w:val="Normal"/>
    <w:rsid w:val="00C52EF3"/>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calePlusRef">
    <w:name w:val="ScalePlusRef"/>
    <w:basedOn w:val="Normal"/>
    <w:rsid w:val="004B66E4"/>
    <w:pPr>
      <w:spacing w:line="240" w:lineRule="auto"/>
    </w:pPr>
    <w:rPr>
      <w:rFonts w:eastAsia="Times New Roman" w:cs="Times New Roman"/>
      <w:sz w:val="18"/>
      <w:lang w:eastAsia="en-AU"/>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paragraph" w:customStyle="1" w:styleId="ShortTP1">
    <w:name w:val="ShortTP1"/>
    <w:basedOn w:val="ShortT"/>
    <w:link w:val="ShortTP1Char"/>
    <w:rsid w:val="00356F9C"/>
    <w:pPr>
      <w:spacing w:before="800"/>
    </w:pPr>
  </w:style>
  <w:style w:type="character" w:customStyle="1" w:styleId="ShortTP1Char">
    <w:name w:val="ShortTP1 Char"/>
    <w:basedOn w:val="DefaultParagraphFont"/>
    <w:link w:val="ShortTP1"/>
    <w:rsid w:val="00356F9C"/>
    <w:rPr>
      <w:rFonts w:eastAsia="Times New Roman" w:cs="Times New Roman"/>
      <w:b/>
      <w:sz w:val="40"/>
      <w:lang w:eastAsia="en-AU"/>
    </w:rPr>
  </w:style>
  <w:style w:type="paragraph" w:customStyle="1" w:styleId="ActNoP1">
    <w:name w:val="ActNoP1"/>
    <w:basedOn w:val="Actno"/>
    <w:link w:val="ActNoP1Char"/>
    <w:rsid w:val="00356F9C"/>
    <w:pPr>
      <w:spacing w:before="800"/>
    </w:pPr>
    <w:rPr>
      <w:sz w:val="28"/>
    </w:rPr>
  </w:style>
  <w:style w:type="character" w:customStyle="1" w:styleId="ActNoP1Char">
    <w:name w:val="ActNoP1 Char"/>
    <w:basedOn w:val="DefaultParagraphFont"/>
    <w:link w:val="ActNoP1"/>
    <w:rsid w:val="00356F9C"/>
    <w:rPr>
      <w:rFonts w:eastAsia="Times New Roman" w:cs="Times New Roman"/>
      <w:b/>
      <w:sz w:val="28"/>
      <w:lang w:eastAsia="en-AU"/>
    </w:rPr>
  </w:style>
  <w:style w:type="paragraph" w:customStyle="1" w:styleId="AssentDt">
    <w:name w:val="AssentDt"/>
    <w:basedOn w:val="Normal"/>
    <w:rsid w:val="00356F9C"/>
    <w:pPr>
      <w:spacing w:line="240" w:lineRule="auto"/>
    </w:pPr>
    <w:rPr>
      <w:rFonts w:eastAsia="Times New Roman" w:cs="Times New Roman"/>
      <w:sz w:val="20"/>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
    <w:rsid w:val="00200B30"/>
    <w:rPr>
      <w:rFonts w:eastAsia="Times New Roman" w:cs="Times New Roman"/>
      <w:sz w:val="23"/>
      <w:szCs w:val="23"/>
    </w:rPr>
  </w:style>
  <w:style w:type="paragraph" w:customStyle="1" w:styleId="BodyText3">
    <w:name w:val="Body Text3"/>
    <w:basedOn w:val="Normal"/>
    <w:link w:val="Bodytext"/>
    <w:rsid w:val="00200B30"/>
    <w:pPr>
      <w:widowControl w:val="0"/>
      <w:spacing w:line="0" w:lineRule="atLeast"/>
      <w:ind w:hanging="500"/>
      <w:jc w:val="both"/>
    </w:pPr>
    <w:rPr>
      <w:rFonts w:eastAsia="Times New Roman" w:cs="Times New Roman"/>
      <w:sz w:val="23"/>
      <w:szCs w:val="23"/>
    </w:rPr>
  </w:style>
  <w:style w:type="character" w:customStyle="1" w:styleId="Bodytext2">
    <w:name w:val="Body text (2)_"/>
    <w:basedOn w:val="DefaultParagraphFont"/>
    <w:link w:val="Bodytext21"/>
    <w:rsid w:val="00200B30"/>
    <w:rPr>
      <w:rFonts w:eastAsia="Times New Roman" w:cs="Times New Roman"/>
      <w:b/>
      <w:bCs/>
      <w:sz w:val="16"/>
      <w:szCs w:val="16"/>
    </w:rPr>
  </w:style>
  <w:style w:type="character" w:customStyle="1" w:styleId="Bodytext20">
    <w:name w:val="Body text (2)"/>
    <w:basedOn w:val="Bodytext2"/>
    <w:rsid w:val="00200B30"/>
    <w:rPr>
      <w:rFonts w:eastAsia="Times New Roman" w:cs="Times New Roman"/>
      <w:b/>
      <w:bCs/>
      <w:color w:val="000000"/>
      <w:spacing w:val="0"/>
      <w:w w:val="100"/>
      <w:position w:val="0"/>
      <w:sz w:val="16"/>
      <w:szCs w:val="16"/>
      <w:lang w:val="en-US"/>
    </w:rPr>
  </w:style>
  <w:style w:type="character" w:customStyle="1" w:styleId="Bodytext11">
    <w:name w:val="Body text (11)_"/>
    <w:basedOn w:val="DefaultParagraphFont"/>
    <w:link w:val="Bodytext111"/>
    <w:rsid w:val="00200B30"/>
    <w:rPr>
      <w:rFonts w:eastAsia="Times New Roman" w:cs="Times New Roman"/>
      <w:i/>
      <w:iCs/>
      <w:sz w:val="23"/>
      <w:szCs w:val="23"/>
    </w:rPr>
  </w:style>
  <w:style w:type="character" w:customStyle="1" w:styleId="Bodytext110">
    <w:name w:val="Body text (11)"/>
    <w:basedOn w:val="Bodytext11"/>
    <w:rsid w:val="00200B30"/>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Bodytext11"/>
    <w:rsid w:val="00200B30"/>
    <w:rPr>
      <w:rFonts w:eastAsia="Times New Roman" w:cs="Times New Roman"/>
      <w:i/>
      <w:iCs/>
      <w:color w:val="000000"/>
      <w:spacing w:val="0"/>
      <w:w w:val="100"/>
      <w:position w:val="0"/>
      <w:sz w:val="23"/>
      <w:szCs w:val="23"/>
      <w:lang w:val="en-US"/>
    </w:rPr>
  </w:style>
  <w:style w:type="character" w:customStyle="1" w:styleId="Bodytext12">
    <w:name w:val="Body text (12)_"/>
    <w:basedOn w:val="DefaultParagraphFont"/>
    <w:link w:val="Bodytext121"/>
    <w:rsid w:val="00200B30"/>
    <w:rPr>
      <w:rFonts w:eastAsia="Times New Roman" w:cs="Times New Roman"/>
      <w:sz w:val="16"/>
      <w:szCs w:val="16"/>
    </w:rPr>
  </w:style>
  <w:style w:type="character" w:customStyle="1" w:styleId="BodytextItalic">
    <w:name w:val="Body text + Italic"/>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sid w:val="00200B3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Bodytext21">
    <w:name w:val="Body text (2)1"/>
    <w:basedOn w:val="Normal"/>
    <w:link w:val="Bodytext2"/>
    <w:rsid w:val="00200B30"/>
    <w:pPr>
      <w:widowControl w:val="0"/>
      <w:spacing w:line="192" w:lineRule="exact"/>
      <w:ind w:hanging="680"/>
    </w:pPr>
    <w:rPr>
      <w:rFonts w:eastAsia="Times New Roman" w:cs="Times New Roman"/>
      <w:b/>
      <w:bCs/>
      <w:sz w:val="16"/>
      <w:szCs w:val="16"/>
    </w:rPr>
  </w:style>
  <w:style w:type="paragraph" w:customStyle="1" w:styleId="Bodytext111">
    <w:name w:val="Body text (11)1"/>
    <w:basedOn w:val="Normal"/>
    <w:link w:val="Bodytext11"/>
    <w:rsid w:val="00200B30"/>
    <w:pPr>
      <w:widowControl w:val="0"/>
      <w:spacing w:line="533" w:lineRule="exact"/>
    </w:pPr>
    <w:rPr>
      <w:rFonts w:eastAsia="Times New Roman" w:cs="Times New Roman"/>
      <w:i/>
      <w:iCs/>
      <w:sz w:val="23"/>
      <w:szCs w:val="23"/>
    </w:rPr>
  </w:style>
  <w:style w:type="paragraph" w:customStyle="1" w:styleId="Bodytext121">
    <w:name w:val="Body text (12)1"/>
    <w:basedOn w:val="Normal"/>
    <w:link w:val="Bodytext12"/>
    <w:rsid w:val="00200B30"/>
    <w:pPr>
      <w:widowControl w:val="0"/>
      <w:spacing w:line="264" w:lineRule="exact"/>
      <w:ind w:hanging="700"/>
      <w:jc w:val="both"/>
    </w:pPr>
    <w:rPr>
      <w:rFonts w:eastAsia="Times New Roman" w:cs="Times New Roman"/>
      <w:sz w:val="16"/>
      <w:szCs w:val="16"/>
    </w:rPr>
  </w:style>
  <w:style w:type="character" w:customStyle="1" w:styleId="BodytextBold">
    <w:name w:val="Body text + Bold"/>
    <w:basedOn w:val="Bodytext"/>
    <w:rsid w:val="00A0017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sid w:val="00A00175"/>
    <w:rPr>
      <w:rFonts w:eastAsia="Times New Roman" w:cs="Times New Roman"/>
      <w:i/>
      <w:iCs/>
      <w:sz w:val="17"/>
      <w:szCs w:val="17"/>
    </w:rPr>
  </w:style>
  <w:style w:type="character" w:customStyle="1" w:styleId="Bodytext38pt">
    <w:name w:val="Body text (3) + 8 pt"/>
    <w:aliases w:val="Bold3,Not Italic"/>
    <w:basedOn w:val="Bodytext30"/>
    <w:rsid w:val="00A00175"/>
    <w:rPr>
      <w:rFonts w:eastAsia="Times New Roman" w:cs="Times New Roman"/>
      <w:b/>
      <w:bCs/>
      <w:i/>
      <w:iCs/>
      <w:color w:val="000000"/>
      <w:spacing w:val="0"/>
      <w:w w:val="100"/>
      <w:position w:val="0"/>
      <w:sz w:val="16"/>
      <w:szCs w:val="16"/>
      <w:lang w:val="en-US"/>
    </w:rPr>
  </w:style>
  <w:style w:type="character" w:customStyle="1" w:styleId="Bodytext32">
    <w:name w:val="Body text (3)"/>
    <w:basedOn w:val="Bodytext30"/>
    <w:rsid w:val="00A00175"/>
    <w:rPr>
      <w:rFonts w:eastAsia="Times New Roman" w:cs="Times New Roman"/>
      <w:i/>
      <w:iCs/>
      <w:color w:val="000000"/>
      <w:spacing w:val="0"/>
      <w:w w:val="100"/>
      <w:position w:val="0"/>
      <w:sz w:val="17"/>
      <w:szCs w:val="17"/>
      <w:lang w:val="en-US"/>
    </w:rPr>
  </w:style>
  <w:style w:type="character" w:customStyle="1" w:styleId="Bodytext285pt">
    <w:name w:val="Body text (2) + 8.5 pt"/>
    <w:aliases w:val="Not Bold,Italic2"/>
    <w:basedOn w:val="Bodytext2"/>
    <w:rsid w:val="00A00175"/>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paragraph" w:customStyle="1" w:styleId="Bodytext31">
    <w:name w:val="Body text (3)1"/>
    <w:basedOn w:val="Normal"/>
    <w:link w:val="Bodytext30"/>
    <w:rsid w:val="00A00175"/>
    <w:pPr>
      <w:widowControl w:val="0"/>
      <w:spacing w:line="288" w:lineRule="exact"/>
      <w:ind w:hanging="700"/>
    </w:pPr>
    <w:rPr>
      <w:rFonts w:eastAsia="Times New Roman" w:cs="Times New Roman"/>
      <w:i/>
      <w:iCs/>
      <w:sz w:val="17"/>
      <w:szCs w:val="17"/>
    </w:rPr>
  </w:style>
  <w:style w:type="character" w:customStyle="1" w:styleId="Bodytext8">
    <w:name w:val="Body text (8)_"/>
    <w:basedOn w:val="DefaultParagraphFont"/>
    <w:link w:val="Bodytext81"/>
    <w:rsid w:val="00A00175"/>
    <w:rPr>
      <w:rFonts w:eastAsia="Times New Roman" w:cs="Times New Roman"/>
      <w:b/>
      <w:bCs/>
      <w:sz w:val="23"/>
      <w:szCs w:val="23"/>
    </w:rPr>
  </w:style>
  <w:style w:type="character" w:customStyle="1" w:styleId="Bodytext12Italic">
    <w:name w:val="Body text (12) + Italic"/>
    <w:basedOn w:val="Bodytext12"/>
    <w:rsid w:val="00A0017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paragraph" w:customStyle="1" w:styleId="Bodytext81">
    <w:name w:val="Body text (8)1"/>
    <w:basedOn w:val="Normal"/>
    <w:link w:val="Bodytext8"/>
    <w:rsid w:val="00A00175"/>
    <w:pPr>
      <w:widowControl w:val="0"/>
      <w:spacing w:line="0" w:lineRule="atLeast"/>
      <w:ind w:hanging="700"/>
      <w:jc w:val="center"/>
    </w:pPr>
    <w:rPr>
      <w:rFonts w:eastAsia="Times New Roman" w:cs="Times New Roman"/>
      <w:b/>
      <w:bCs/>
      <w:sz w:val="23"/>
      <w:szCs w:val="23"/>
    </w:rPr>
  </w:style>
  <w:style w:type="character" w:customStyle="1" w:styleId="Bodytext13">
    <w:name w:val="Body text (13)_"/>
    <w:basedOn w:val="DefaultParagraphFont"/>
    <w:link w:val="Bodytext130"/>
    <w:rsid w:val="00A00175"/>
    <w:rPr>
      <w:rFonts w:eastAsia="Times New Roman" w:cs="Times New Roman"/>
      <w:i/>
      <w:iCs/>
      <w:sz w:val="16"/>
      <w:szCs w:val="16"/>
    </w:rPr>
  </w:style>
  <w:style w:type="character" w:customStyle="1" w:styleId="Bodytext13NotItalic">
    <w:name w:val="Body text (13) + Not Italic"/>
    <w:basedOn w:val="Bodytext13"/>
    <w:rsid w:val="00A00175"/>
    <w:rPr>
      <w:rFonts w:eastAsia="Times New Roman" w:cs="Times New Roman"/>
      <w:i/>
      <w:iCs/>
      <w:color w:val="000000"/>
      <w:spacing w:val="0"/>
      <w:w w:val="100"/>
      <w:position w:val="0"/>
      <w:sz w:val="16"/>
      <w:szCs w:val="16"/>
      <w:lang w:val="en-US"/>
    </w:rPr>
  </w:style>
  <w:style w:type="paragraph" w:customStyle="1" w:styleId="Bodytext130">
    <w:name w:val="Body text (13)"/>
    <w:basedOn w:val="Normal"/>
    <w:link w:val="Bodytext13"/>
    <w:rsid w:val="00A00175"/>
    <w:pPr>
      <w:widowControl w:val="0"/>
      <w:spacing w:line="202" w:lineRule="exact"/>
      <w:ind w:hanging="700"/>
    </w:pPr>
    <w:rPr>
      <w:rFonts w:eastAsia="Times New Roman" w:cs="Times New Roman"/>
      <w:i/>
      <w:iCs/>
      <w:sz w:val="16"/>
      <w:szCs w:val="16"/>
    </w:rPr>
  </w:style>
  <w:style w:type="character" w:customStyle="1" w:styleId="BodyText22">
    <w:name w:val="Body Text2"/>
    <w:basedOn w:val="Bodytext"/>
    <w:rsid w:val="008722B3"/>
    <w:rPr>
      <w:rFonts w:eastAsia="Times New Roman" w:cs="Times New Roman"/>
      <w:color w:val="000000"/>
      <w:spacing w:val="0"/>
      <w:w w:val="100"/>
      <w:position w:val="0"/>
      <w:sz w:val="23"/>
      <w:szCs w:val="23"/>
      <w:lang w:val="en-US"/>
    </w:rPr>
  </w:style>
  <w:style w:type="character" w:customStyle="1" w:styleId="BodytextItalic2">
    <w:name w:val="Body text + Italic2"/>
    <w:basedOn w:val="Bodytext"/>
    <w:rsid w:val="008722B3"/>
    <w:rPr>
      <w:rFonts w:eastAsia="Times New Roman" w:cs="Times New Roman"/>
      <w:i/>
      <w:iCs/>
      <w:color w:val="000000"/>
      <w:spacing w:val="0"/>
      <w:w w:val="100"/>
      <w:position w:val="0"/>
      <w:sz w:val="23"/>
      <w:szCs w:val="23"/>
      <w:lang w:val="en-US"/>
    </w:rPr>
  </w:style>
  <w:style w:type="character" w:customStyle="1" w:styleId="Bodytext120">
    <w:name w:val="Body text (12)"/>
    <w:basedOn w:val="Bodytext12"/>
    <w:rsid w:val="002E4DBB"/>
    <w:rPr>
      <w:rFonts w:eastAsia="Times New Roman" w:cs="Times New Roman"/>
      <w:color w:val="000000"/>
      <w:spacing w:val="0"/>
      <w:w w:val="100"/>
      <w:position w:val="0"/>
      <w:sz w:val="16"/>
      <w:szCs w:val="16"/>
      <w:lang w:val="en-US"/>
    </w:rPr>
  </w:style>
  <w:style w:type="character" w:customStyle="1" w:styleId="Bodytext12Italic1">
    <w:name w:val="Body text (12) + Italic1"/>
    <w:basedOn w:val="Bodytext12"/>
    <w:rsid w:val="002E4DBB"/>
    <w:rPr>
      <w:rFonts w:eastAsia="Times New Roman" w:cs="Times New Roman"/>
      <w:i/>
      <w:iCs/>
      <w:color w:val="000000"/>
      <w:spacing w:val="0"/>
      <w:w w:val="100"/>
      <w:position w:val="0"/>
      <w:sz w:val="16"/>
      <w:szCs w:val="16"/>
      <w:lang w:val="en-US"/>
    </w:rPr>
  </w:style>
  <w:style w:type="character" w:customStyle="1" w:styleId="Bodytext1285pt">
    <w:name w:val="Body text (12) + 8.5 pt"/>
    <w:aliases w:val="Italic1"/>
    <w:basedOn w:val="Bodytext12"/>
    <w:rsid w:val="002E4DBB"/>
    <w:rPr>
      <w:rFonts w:eastAsia="Times New Roman" w:cs="Times New Roman"/>
      <w:i/>
      <w:iCs/>
      <w:color w:val="000000"/>
      <w:spacing w:val="0"/>
      <w:w w:val="100"/>
      <w:position w:val="0"/>
      <w:sz w:val="17"/>
      <w:szCs w:val="17"/>
      <w:lang w:val="en-US"/>
    </w:rPr>
  </w:style>
  <w:style w:type="character" w:customStyle="1" w:styleId="Bodytext12Bold">
    <w:name w:val="Body text (12) + Bold"/>
    <w:basedOn w:val="Bodytext12"/>
    <w:rsid w:val="002E4DBB"/>
    <w:rPr>
      <w:rFonts w:eastAsia="Times New Roman" w:cs="Times New Roman"/>
      <w:b/>
      <w:bCs/>
      <w:color w:val="000000"/>
      <w:spacing w:val="0"/>
      <w:w w:val="100"/>
      <w:position w:val="0"/>
      <w:sz w:val="16"/>
      <w:szCs w:val="16"/>
    </w:rPr>
  </w:style>
  <w:style w:type="paragraph" w:customStyle="1" w:styleId="AssentBk">
    <w:name w:val="AssentBk"/>
    <w:basedOn w:val="Normal"/>
    <w:rsid w:val="0042629C"/>
    <w:pPr>
      <w:spacing w:line="240" w:lineRule="auto"/>
    </w:pPr>
    <w:rPr>
      <w:rFonts w:eastAsia="Times New Roman" w:cs="Times New Roman"/>
      <w:sz w:val="20"/>
      <w:lang w:eastAsia="en-AU"/>
    </w:rPr>
  </w:style>
  <w:style w:type="paragraph" w:customStyle="1" w:styleId="2ndRd">
    <w:name w:val="2ndRd"/>
    <w:basedOn w:val="Normal"/>
    <w:rsid w:val="0042629C"/>
    <w:pPr>
      <w:spacing w:line="240" w:lineRule="auto"/>
    </w:pPr>
    <w:rPr>
      <w:rFonts w:eastAsia="Times New Roman"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52</Pages>
  <Words>9929</Words>
  <Characters>48631</Characters>
  <Application>Microsoft Office Word</Application>
  <DocSecurity>0</DocSecurity>
  <PresentationFormat/>
  <Lines>1258</Lines>
  <Paragraphs>648</Paragraphs>
  <ScaleCrop>false</ScaleCrop>
  <HeadingPairs>
    <vt:vector size="2" baseType="variant">
      <vt:variant>
        <vt:lpstr>Title</vt:lpstr>
      </vt:variant>
      <vt:variant>
        <vt:i4>1</vt:i4>
      </vt:variant>
    </vt:vector>
  </HeadingPairs>
  <TitlesOfParts>
    <vt:vector size="1" baseType="lpstr">
      <vt:lpstr>Superannuation (Resolution of Complaints) Act 1993</vt:lpstr>
    </vt:vector>
  </TitlesOfParts>
  <Manager/>
  <Company/>
  <LinksUpToDate>false</LinksUpToDate>
  <CharactersWithSpaces>58284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(Resolution of Complaints) Act 1993</dc:title>
  <dc:subject/>
  <dc:creator/>
  <cp:keywords/>
  <dc:description/>
  <cp:lastModifiedBy/>
  <cp:revision>1</cp:revision>
  <dcterms:created xsi:type="dcterms:W3CDTF">2025-03-16T21:56:00Z</dcterms:created>
  <dcterms:modified xsi:type="dcterms:W3CDTF">2025-03-16T21:56:00Z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Superannuation (Resolution of Complaints) Act 1993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No</vt:lpwstr>
  </property>
  <property fmtid="{D5CDD505-2E9C-101B-9397-08002B2CF9AE}" pid="10" name="IsVolume">
    <vt:lpwstr>No</vt:lpwstr>
  </property>
  <property fmtid="{D5CDD505-2E9C-101B-9397-08002B2CF9AE}" pid="11" name="CompilationNumber">
    <vt:lpwstr>1</vt:lpwstr>
  </property>
  <property fmtid="{D5CDD505-2E9C-101B-9397-08002B2CF9AE}" pid="12" name="StartDate">
    <vt:lpwstr>1 July 1994</vt:lpwstr>
  </property>
  <property fmtid="{D5CDD505-2E9C-101B-9397-08002B2CF9AE}" pid="13" name="IncludesUpTo">
    <vt:lpwstr>Act No. 140, 1994</vt:lpwstr>
  </property>
  <property fmtid="{D5CDD505-2E9C-101B-9397-08002B2CF9AE}" pid="14" name="RegisteredDate">
    <vt:lpwstr>1 January 1901</vt:lpwstr>
  </property>
  <property fmtid="{D5CDD505-2E9C-101B-9397-08002B2CF9AE}" pid="15" name="CompilationVersion">
    <vt:i4>3</vt:i4>
  </property>
  <property fmtid="{D5CDD505-2E9C-101B-9397-08002B2CF9AE}" pid="16" name="Classification">
    <vt:lpwstr>UNOFFICIAL</vt:lpwstr>
  </property>
  <property fmtid="{D5CDD505-2E9C-101B-9397-08002B2CF9AE}" pid="17" name="DLM">
    <vt:lpwstr> </vt:lpwstr>
  </property>
</Properties>
</file>