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ABBDC" w14:textId="77777777" w:rsidR="0039199B" w:rsidRPr="003358DA" w:rsidRDefault="002B4DC2" w:rsidP="003358DA">
      <w:pPr>
        <w:autoSpaceDE w:val="0"/>
        <w:autoSpaceDN w:val="0"/>
        <w:adjustRightInd w:val="0"/>
        <w:spacing w:before="120"/>
        <w:jc w:val="center"/>
        <w:rPr>
          <w:sz w:val="22"/>
          <w:szCs w:val="22"/>
        </w:rPr>
      </w:pPr>
      <w:r w:rsidRPr="003358DA">
        <w:rPr>
          <w:noProof/>
          <w:sz w:val="22"/>
          <w:szCs w:val="22"/>
          <w:lang w:val="en-AU" w:eastAsia="en-AU"/>
        </w:rPr>
        <w:drawing>
          <wp:inline distT="0" distB="0" distL="0" distR="0" wp14:anchorId="2D44CF0F" wp14:editId="43C848FE">
            <wp:extent cx="1341120" cy="982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6695D31E" w14:textId="77777777" w:rsidR="0039199B" w:rsidRPr="003358DA" w:rsidRDefault="0039199B" w:rsidP="003358DA">
      <w:pPr>
        <w:autoSpaceDE w:val="0"/>
        <w:autoSpaceDN w:val="0"/>
        <w:adjustRightInd w:val="0"/>
        <w:spacing w:before="720"/>
        <w:jc w:val="center"/>
        <w:rPr>
          <w:sz w:val="36"/>
          <w:szCs w:val="22"/>
        </w:rPr>
      </w:pPr>
      <w:r w:rsidRPr="003358DA">
        <w:rPr>
          <w:b/>
          <w:bCs/>
          <w:sz w:val="36"/>
          <w:szCs w:val="22"/>
        </w:rPr>
        <w:t>Primary Industries and Energy</w:t>
      </w:r>
      <w:r w:rsidR="00ED7B2E" w:rsidRPr="003358DA">
        <w:rPr>
          <w:b/>
          <w:bCs/>
          <w:sz w:val="36"/>
          <w:szCs w:val="22"/>
        </w:rPr>
        <w:br/>
      </w:r>
      <w:r w:rsidRPr="003358DA">
        <w:rPr>
          <w:b/>
          <w:bCs/>
          <w:sz w:val="36"/>
          <w:szCs w:val="22"/>
        </w:rPr>
        <w:t>Legislation Amendment Act 1993</w:t>
      </w:r>
    </w:p>
    <w:p w14:paraId="1CD10AD4" w14:textId="77777777" w:rsidR="0039199B" w:rsidRPr="003358DA" w:rsidRDefault="0039199B" w:rsidP="003358DA">
      <w:pPr>
        <w:autoSpaceDE w:val="0"/>
        <w:autoSpaceDN w:val="0"/>
        <w:adjustRightInd w:val="0"/>
        <w:spacing w:before="720" w:after="60"/>
        <w:jc w:val="center"/>
        <w:rPr>
          <w:sz w:val="28"/>
          <w:szCs w:val="28"/>
        </w:rPr>
      </w:pPr>
      <w:r w:rsidRPr="003358DA">
        <w:rPr>
          <w:b/>
          <w:bCs/>
          <w:sz w:val="28"/>
          <w:szCs w:val="28"/>
        </w:rPr>
        <w:t>No. 94 of 1993</w:t>
      </w:r>
    </w:p>
    <w:p w14:paraId="1A993432" w14:textId="77777777" w:rsidR="0039199B" w:rsidRPr="003358DA" w:rsidRDefault="0039199B" w:rsidP="003358DA">
      <w:pPr>
        <w:autoSpaceDE w:val="0"/>
        <w:autoSpaceDN w:val="0"/>
        <w:adjustRightInd w:val="0"/>
        <w:spacing w:before="720"/>
        <w:jc w:val="center"/>
        <w:rPr>
          <w:sz w:val="22"/>
          <w:szCs w:val="22"/>
        </w:rPr>
      </w:pPr>
      <w:r w:rsidRPr="003358DA">
        <w:rPr>
          <w:b/>
          <w:bCs/>
          <w:sz w:val="22"/>
          <w:szCs w:val="22"/>
        </w:rPr>
        <w:t>TABLE OF PROVISIONS</w:t>
      </w:r>
    </w:p>
    <w:p w14:paraId="02741917" w14:textId="77777777" w:rsidR="0039199B" w:rsidRPr="003358DA" w:rsidRDefault="0039199B" w:rsidP="003358DA">
      <w:pPr>
        <w:autoSpaceDE w:val="0"/>
        <w:autoSpaceDN w:val="0"/>
        <w:adjustRightInd w:val="0"/>
        <w:spacing w:before="120"/>
        <w:jc w:val="center"/>
        <w:rPr>
          <w:sz w:val="22"/>
          <w:szCs w:val="22"/>
        </w:rPr>
      </w:pPr>
      <w:r w:rsidRPr="003358DA">
        <w:rPr>
          <w:sz w:val="22"/>
          <w:szCs w:val="22"/>
        </w:rPr>
        <w:t>PART 1—PRELIMINARY</w:t>
      </w:r>
    </w:p>
    <w:p w14:paraId="3AF3404D"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Section</w:t>
      </w:r>
    </w:p>
    <w:p w14:paraId="20F6A59D" w14:textId="77777777" w:rsidR="0039199B" w:rsidRPr="003358DA" w:rsidRDefault="0039199B" w:rsidP="003358DA">
      <w:pPr>
        <w:tabs>
          <w:tab w:val="left" w:pos="869"/>
        </w:tabs>
        <w:autoSpaceDE w:val="0"/>
        <w:autoSpaceDN w:val="0"/>
        <w:adjustRightInd w:val="0"/>
        <w:spacing w:before="120"/>
        <w:ind w:left="254"/>
        <w:jc w:val="both"/>
        <w:rPr>
          <w:sz w:val="22"/>
          <w:szCs w:val="22"/>
        </w:rPr>
      </w:pPr>
      <w:r w:rsidRPr="003358DA">
        <w:rPr>
          <w:sz w:val="22"/>
          <w:szCs w:val="22"/>
        </w:rPr>
        <w:t>1.</w:t>
      </w:r>
      <w:r w:rsidRPr="003358DA">
        <w:rPr>
          <w:sz w:val="22"/>
          <w:szCs w:val="22"/>
        </w:rPr>
        <w:tab/>
        <w:t>Short title</w:t>
      </w:r>
    </w:p>
    <w:p w14:paraId="313C4822" w14:textId="77777777" w:rsidR="0039199B" w:rsidRPr="003358DA" w:rsidRDefault="0039199B" w:rsidP="003358DA">
      <w:pPr>
        <w:tabs>
          <w:tab w:val="left" w:pos="869"/>
        </w:tabs>
        <w:autoSpaceDE w:val="0"/>
        <w:autoSpaceDN w:val="0"/>
        <w:adjustRightInd w:val="0"/>
        <w:ind w:left="259"/>
        <w:jc w:val="both"/>
        <w:rPr>
          <w:sz w:val="22"/>
          <w:szCs w:val="22"/>
        </w:rPr>
      </w:pPr>
      <w:r w:rsidRPr="003358DA">
        <w:rPr>
          <w:sz w:val="22"/>
          <w:szCs w:val="22"/>
        </w:rPr>
        <w:t>2.</w:t>
      </w:r>
      <w:r w:rsidRPr="003358DA">
        <w:rPr>
          <w:sz w:val="22"/>
          <w:szCs w:val="22"/>
        </w:rPr>
        <w:tab/>
        <w:t>Commencement</w:t>
      </w:r>
    </w:p>
    <w:p w14:paraId="70A820DB" w14:textId="77777777" w:rsidR="0039199B" w:rsidRPr="003358DA" w:rsidRDefault="0039199B" w:rsidP="003358DA">
      <w:pPr>
        <w:autoSpaceDE w:val="0"/>
        <w:autoSpaceDN w:val="0"/>
        <w:adjustRightInd w:val="0"/>
        <w:spacing w:before="120"/>
        <w:jc w:val="center"/>
        <w:rPr>
          <w:sz w:val="22"/>
          <w:szCs w:val="22"/>
        </w:rPr>
      </w:pPr>
      <w:r w:rsidRPr="003358DA">
        <w:rPr>
          <w:sz w:val="22"/>
          <w:szCs w:val="22"/>
        </w:rPr>
        <w:t>PART 2—AMENDMENTS OF THE AGRICULTURAL AND VETERINARY</w:t>
      </w:r>
      <w:r w:rsidR="00ED7B2E" w:rsidRPr="003358DA">
        <w:rPr>
          <w:sz w:val="22"/>
          <w:szCs w:val="22"/>
        </w:rPr>
        <w:br/>
      </w:r>
      <w:r w:rsidRPr="003358DA">
        <w:rPr>
          <w:sz w:val="22"/>
          <w:szCs w:val="22"/>
        </w:rPr>
        <w:t>CHEMICALS ACT 1988</w:t>
      </w:r>
    </w:p>
    <w:p w14:paraId="7D016FF6" w14:textId="77777777" w:rsidR="0039199B" w:rsidRPr="003358DA" w:rsidRDefault="0039199B" w:rsidP="003358DA">
      <w:pPr>
        <w:tabs>
          <w:tab w:val="left" w:pos="869"/>
        </w:tabs>
        <w:autoSpaceDE w:val="0"/>
        <w:autoSpaceDN w:val="0"/>
        <w:adjustRightInd w:val="0"/>
        <w:spacing w:before="120"/>
        <w:ind w:left="254"/>
        <w:jc w:val="both"/>
        <w:rPr>
          <w:sz w:val="22"/>
          <w:szCs w:val="22"/>
        </w:rPr>
      </w:pPr>
      <w:r w:rsidRPr="003358DA">
        <w:rPr>
          <w:sz w:val="22"/>
          <w:szCs w:val="22"/>
        </w:rPr>
        <w:t>3.</w:t>
      </w:r>
      <w:r w:rsidRPr="003358DA">
        <w:rPr>
          <w:sz w:val="22"/>
          <w:szCs w:val="22"/>
        </w:rPr>
        <w:tab/>
        <w:t>Principal Act</w:t>
      </w:r>
    </w:p>
    <w:p w14:paraId="3B311AB1" w14:textId="77777777" w:rsidR="0039199B" w:rsidRPr="003358DA" w:rsidRDefault="0039199B" w:rsidP="003358DA">
      <w:pPr>
        <w:tabs>
          <w:tab w:val="left" w:pos="869"/>
        </w:tabs>
        <w:autoSpaceDE w:val="0"/>
        <w:autoSpaceDN w:val="0"/>
        <w:adjustRightInd w:val="0"/>
        <w:ind w:left="259"/>
        <w:jc w:val="both"/>
        <w:rPr>
          <w:sz w:val="22"/>
          <w:szCs w:val="22"/>
        </w:rPr>
      </w:pPr>
      <w:r w:rsidRPr="003358DA">
        <w:rPr>
          <w:sz w:val="22"/>
          <w:szCs w:val="22"/>
        </w:rPr>
        <w:t>4.</w:t>
      </w:r>
      <w:r w:rsidRPr="003358DA">
        <w:rPr>
          <w:sz w:val="22"/>
          <w:szCs w:val="22"/>
        </w:rPr>
        <w:tab/>
        <w:t>Repeal and substitution of new section:</w:t>
      </w:r>
    </w:p>
    <w:p w14:paraId="65D9C88C" w14:textId="77777777" w:rsidR="0039199B" w:rsidRPr="003358DA" w:rsidRDefault="0039199B" w:rsidP="003358DA">
      <w:pPr>
        <w:tabs>
          <w:tab w:val="left" w:pos="1829"/>
        </w:tabs>
        <w:autoSpaceDE w:val="0"/>
        <w:autoSpaceDN w:val="0"/>
        <w:adjustRightInd w:val="0"/>
        <w:ind w:left="1109"/>
        <w:jc w:val="both"/>
        <w:rPr>
          <w:sz w:val="22"/>
          <w:szCs w:val="22"/>
        </w:rPr>
      </w:pPr>
      <w:r w:rsidRPr="003358DA">
        <w:rPr>
          <w:sz w:val="22"/>
          <w:szCs w:val="22"/>
        </w:rPr>
        <w:t>20.</w:t>
      </w:r>
      <w:r w:rsidRPr="003358DA">
        <w:rPr>
          <w:sz w:val="22"/>
          <w:szCs w:val="22"/>
        </w:rPr>
        <w:tab/>
        <w:t>Disclosure of confidential commercial information</w:t>
      </w:r>
    </w:p>
    <w:p w14:paraId="6EEF914D" w14:textId="77777777" w:rsidR="0039199B" w:rsidRPr="003358DA" w:rsidRDefault="0039199B" w:rsidP="003358DA">
      <w:pPr>
        <w:tabs>
          <w:tab w:val="left" w:pos="869"/>
        </w:tabs>
        <w:autoSpaceDE w:val="0"/>
        <w:autoSpaceDN w:val="0"/>
        <w:adjustRightInd w:val="0"/>
        <w:ind w:left="259"/>
        <w:jc w:val="both"/>
        <w:rPr>
          <w:sz w:val="22"/>
          <w:szCs w:val="22"/>
        </w:rPr>
      </w:pPr>
      <w:r w:rsidRPr="003358DA">
        <w:rPr>
          <w:sz w:val="22"/>
          <w:szCs w:val="22"/>
        </w:rPr>
        <w:t>5.</w:t>
      </w:r>
      <w:r w:rsidRPr="003358DA">
        <w:rPr>
          <w:sz w:val="22"/>
          <w:szCs w:val="22"/>
        </w:rPr>
        <w:tab/>
        <w:t>Insertion of new section:</w:t>
      </w:r>
    </w:p>
    <w:p w14:paraId="77A62D22" w14:textId="77777777" w:rsidR="0039199B" w:rsidRPr="003358DA" w:rsidRDefault="0039199B" w:rsidP="003358DA">
      <w:pPr>
        <w:tabs>
          <w:tab w:val="left" w:pos="1829"/>
        </w:tabs>
        <w:autoSpaceDE w:val="0"/>
        <w:autoSpaceDN w:val="0"/>
        <w:adjustRightInd w:val="0"/>
        <w:ind w:left="1109"/>
        <w:jc w:val="both"/>
        <w:rPr>
          <w:sz w:val="22"/>
          <w:szCs w:val="22"/>
        </w:rPr>
      </w:pPr>
      <w:r w:rsidRPr="003358DA">
        <w:rPr>
          <w:sz w:val="22"/>
          <w:szCs w:val="22"/>
        </w:rPr>
        <w:t>34A.</w:t>
      </w:r>
      <w:r w:rsidRPr="003358DA">
        <w:rPr>
          <w:sz w:val="22"/>
          <w:szCs w:val="22"/>
        </w:rPr>
        <w:tab/>
        <w:t>Hearings</w:t>
      </w:r>
    </w:p>
    <w:p w14:paraId="3D1E5C6D" w14:textId="77777777" w:rsidR="0039199B" w:rsidRPr="003358DA" w:rsidRDefault="0039199B" w:rsidP="003358DA">
      <w:pPr>
        <w:tabs>
          <w:tab w:val="left" w:pos="869"/>
        </w:tabs>
        <w:autoSpaceDE w:val="0"/>
        <w:autoSpaceDN w:val="0"/>
        <w:adjustRightInd w:val="0"/>
        <w:ind w:left="259"/>
        <w:jc w:val="both"/>
        <w:rPr>
          <w:sz w:val="22"/>
          <w:szCs w:val="22"/>
        </w:rPr>
      </w:pPr>
      <w:r w:rsidRPr="003358DA">
        <w:rPr>
          <w:sz w:val="22"/>
          <w:szCs w:val="22"/>
        </w:rPr>
        <w:t>6.</w:t>
      </w:r>
      <w:r w:rsidRPr="003358DA">
        <w:rPr>
          <w:sz w:val="22"/>
          <w:szCs w:val="22"/>
        </w:rPr>
        <w:tab/>
        <w:t>Exemption from suit</w:t>
      </w:r>
    </w:p>
    <w:p w14:paraId="50CC8ACD" w14:textId="77777777" w:rsidR="002B4DC2" w:rsidRPr="003358DA" w:rsidRDefault="002B4DC2" w:rsidP="003358DA">
      <w:pPr>
        <w:autoSpaceDE w:val="0"/>
        <w:autoSpaceDN w:val="0"/>
        <w:adjustRightInd w:val="0"/>
        <w:spacing w:before="120"/>
        <w:jc w:val="center"/>
        <w:rPr>
          <w:sz w:val="22"/>
          <w:szCs w:val="22"/>
        </w:rPr>
        <w:sectPr w:rsidR="002B4DC2" w:rsidRPr="003358DA" w:rsidSect="002B4DC2">
          <w:headerReference w:type="default" r:id="rId9"/>
          <w:pgSz w:w="12240" w:h="15840" w:code="1"/>
          <w:pgMar w:top="1440" w:right="1440" w:bottom="1440" w:left="1440" w:header="720" w:footer="720" w:gutter="0"/>
          <w:cols w:space="720"/>
          <w:titlePg/>
          <w:docGrid w:linePitch="360"/>
        </w:sectPr>
      </w:pPr>
    </w:p>
    <w:p w14:paraId="51F5C612" w14:textId="77777777" w:rsidR="0039199B" w:rsidRPr="003358DA" w:rsidRDefault="0039199B" w:rsidP="003358DA">
      <w:pPr>
        <w:autoSpaceDE w:val="0"/>
        <w:autoSpaceDN w:val="0"/>
        <w:adjustRightInd w:val="0"/>
        <w:spacing w:before="120"/>
        <w:jc w:val="center"/>
        <w:rPr>
          <w:sz w:val="22"/>
          <w:szCs w:val="22"/>
        </w:rPr>
      </w:pPr>
      <w:r w:rsidRPr="003358DA">
        <w:rPr>
          <w:sz w:val="22"/>
          <w:szCs w:val="22"/>
        </w:rPr>
        <w:lastRenderedPageBreak/>
        <w:t>TABLE OF PROVISIONS—</w:t>
      </w:r>
      <w:r w:rsidRPr="003358DA">
        <w:rPr>
          <w:i/>
          <w:iCs/>
          <w:sz w:val="22"/>
          <w:szCs w:val="22"/>
        </w:rPr>
        <w:t>continued</w:t>
      </w:r>
    </w:p>
    <w:p w14:paraId="5CBC7415"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Section</w:t>
      </w:r>
    </w:p>
    <w:p w14:paraId="44BE37C6" w14:textId="24433433" w:rsidR="0039199B" w:rsidRPr="003358DA" w:rsidRDefault="0039199B" w:rsidP="00997CF8">
      <w:pPr>
        <w:autoSpaceDE w:val="0"/>
        <w:autoSpaceDN w:val="0"/>
        <w:adjustRightInd w:val="0"/>
        <w:spacing w:before="120" w:after="120"/>
        <w:jc w:val="center"/>
        <w:rPr>
          <w:sz w:val="22"/>
          <w:szCs w:val="22"/>
        </w:rPr>
      </w:pPr>
      <w:r w:rsidRPr="003358DA">
        <w:rPr>
          <w:sz w:val="22"/>
          <w:szCs w:val="22"/>
        </w:rPr>
        <w:t>PART 3—AMENDMENTS OF THE AGRICULTURAL AND VETERINARY</w:t>
      </w:r>
      <w:r w:rsidR="00997CF8">
        <w:rPr>
          <w:sz w:val="22"/>
          <w:szCs w:val="22"/>
        </w:rPr>
        <w:t xml:space="preserve"> </w:t>
      </w:r>
      <w:r w:rsidRPr="003358DA">
        <w:rPr>
          <w:sz w:val="22"/>
          <w:szCs w:val="22"/>
        </w:rPr>
        <w:t>CHEMICALS (ADMINISTRATION) ACT 1992</w:t>
      </w:r>
    </w:p>
    <w:p w14:paraId="506E8138" w14:textId="77777777" w:rsidR="0039199B" w:rsidRPr="003358DA" w:rsidRDefault="0039199B" w:rsidP="003358DA">
      <w:pPr>
        <w:tabs>
          <w:tab w:val="left" w:pos="869"/>
        </w:tabs>
        <w:autoSpaceDE w:val="0"/>
        <w:autoSpaceDN w:val="0"/>
        <w:adjustRightInd w:val="0"/>
        <w:ind w:left="259"/>
        <w:jc w:val="both"/>
        <w:rPr>
          <w:sz w:val="22"/>
          <w:szCs w:val="22"/>
        </w:rPr>
      </w:pPr>
      <w:r w:rsidRPr="003358DA">
        <w:rPr>
          <w:sz w:val="22"/>
          <w:szCs w:val="22"/>
        </w:rPr>
        <w:t>7.</w:t>
      </w:r>
      <w:r w:rsidRPr="003358DA">
        <w:rPr>
          <w:sz w:val="22"/>
          <w:szCs w:val="22"/>
        </w:rPr>
        <w:tab/>
        <w:t>Principal Act</w:t>
      </w:r>
    </w:p>
    <w:p w14:paraId="3A601677" w14:textId="77777777" w:rsidR="0039199B" w:rsidRPr="003358DA" w:rsidRDefault="0039199B" w:rsidP="003358DA">
      <w:pPr>
        <w:tabs>
          <w:tab w:val="left" w:pos="869"/>
        </w:tabs>
        <w:autoSpaceDE w:val="0"/>
        <w:autoSpaceDN w:val="0"/>
        <w:adjustRightInd w:val="0"/>
        <w:ind w:left="259"/>
        <w:jc w:val="both"/>
        <w:rPr>
          <w:sz w:val="22"/>
          <w:szCs w:val="22"/>
        </w:rPr>
      </w:pPr>
      <w:r w:rsidRPr="003358DA">
        <w:rPr>
          <w:sz w:val="22"/>
          <w:szCs w:val="22"/>
        </w:rPr>
        <w:t>8.</w:t>
      </w:r>
      <w:r w:rsidRPr="003358DA">
        <w:rPr>
          <w:sz w:val="22"/>
          <w:szCs w:val="22"/>
        </w:rPr>
        <w:tab/>
        <w:t>Insertion of new section:</w:t>
      </w:r>
    </w:p>
    <w:p w14:paraId="134A93E6" w14:textId="77777777" w:rsidR="0039199B" w:rsidRPr="003358DA" w:rsidRDefault="0039199B" w:rsidP="003358DA">
      <w:pPr>
        <w:tabs>
          <w:tab w:val="left" w:pos="1829"/>
        </w:tabs>
        <w:autoSpaceDE w:val="0"/>
        <w:autoSpaceDN w:val="0"/>
        <w:adjustRightInd w:val="0"/>
        <w:ind w:left="1109"/>
        <w:jc w:val="both"/>
        <w:rPr>
          <w:sz w:val="22"/>
          <w:szCs w:val="22"/>
        </w:rPr>
      </w:pPr>
      <w:r w:rsidRPr="003358DA">
        <w:rPr>
          <w:sz w:val="22"/>
          <w:szCs w:val="22"/>
        </w:rPr>
        <w:t>59A.</w:t>
      </w:r>
      <w:r w:rsidRPr="003358DA">
        <w:rPr>
          <w:sz w:val="22"/>
          <w:szCs w:val="22"/>
        </w:rPr>
        <w:tab/>
        <w:t>NRA may give receipts on behalf of the Commonwealth</w:t>
      </w:r>
    </w:p>
    <w:p w14:paraId="2F1888AA" w14:textId="77777777" w:rsidR="0039199B" w:rsidRPr="003358DA" w:rsidRDefault="0039199B" w:rsidP="003358DA">
      <w:pPr>
        <w:tabs>
          <w:tab w:val="left" w:pos="869"/>
        </w:tabs>
        <w:autoSpaceDE w:val="0"/>
        <w:autoSpaceDN w:val="0"/>
        <w:adjustRightInd w:val="0"/>
        <w:ind w:left="259"/>
        <w:jc w:val="both"/>
        <w:rPr>
          <w:sz w:val="22"/>
          <w:szCs w:val="22"/>
        </w:rPr>
      </w:pPr>
      <w:r w:rsidRPr="003358DA">
        <w:rPr>
          <w:sz w:val="22"/>
          <w:szCs w:val="22"/>
        </w:rPr>
        <w:t>9.</w:t>
      </w:r>
      <w:r w:rsidRPr="003358DA">
        <w:rPr>
          <w:sz w:val="22"/>
          <w:szCs w:val="22"/>
        </w:rPr>
        <w:tab/>
        <w:t>Staff</w:t>
      </w:r>
    </w:p>
    <w:p w14:paraId="5B3FBEBE" w14:textId="72A36037" w:rsidR="0039199B" w:rsidRPr="003358DA" w:rsidRDefault="0039199B" w:rsidP="00997CF8">
      <w:pPr>
        <w:autoSpaceDE w:val="0"/>
        <w:autoSpaceDN w:val="0"/>
        <w:adjustRightInd w:val="0"/>
        <w:spacing w:before="120" w:after="120"/>
        <w:jc w:val="center"/>
        <w:rPr>
          <w:sz w:val="22"/>
          <w:szCs w:val="22"/>
        </w:rPr>
      </w:pPr>
      <w:r w:rsidRPr="003358DA">
        <w:rPr>
          <w:sz w:val="22"/>
          <w:szCs w:val="22"/>
        </w:rPr>
        <w:t>PART 4—AMENDMENTS OF THE AUSTRALIAN HORTICULTURAL</w:t>
      </w:r>
      <w:r w:rsidR="00997CF8">
        <w:rPr>
          <w:sz w:val="22"/>
          <w:szCs w:val="22"/>
        </w:rPr>
        <w:t xml:space="preserve"> </w:t>
      </w:r>
      <w:r w:rsidRPr="003358DA">
        <w:rPr>
          <w:sz w:val="22"/>
          <w:szCs w:val="22"/>
        </w:rPr>
        <w:t>CORPORATION ACT 1987</w:t>
      </w:r>
    </w:p>
    <w:p w14:paraId="378568D3"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10.</w:t>
      </w:r>
      <w:r w:rsidRPr="003358DA">
        <w:rPr>
          <w:sz w:val="22"/>
          <w:szCs w:val="22"/>
        </w:rPr>
        <w:tab/>
        <w:t>Principal Act</w:t>
      </w:r>
    </w:p>
    <w:p w14:paraId="14132C6A"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11.</w:t>
      </w:r>
      <w:r w:rsidRPr="003358DA">
        <w:rPr>
          <w:sz w:val="22"/>
          <w:szCs w:val="22"/>
        </w:rPr>
        <w:tab/>
        <w:t>Appointment of members</w:t>
      </w:r>
    </w:p>
    <w:p w14:paraId="3E9B961B"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12.</w:t>
      </w:r>
      <w:r w:rsidRPr="003358DA">
        <w:rPr>
          <w:sz w:val="22"/>
          <w:szCs w:val="22"/>
        </w:rPr>
        <w:tab/>
        <w:t>Term of office</w:t>
      </w:r>
    </w:p>
    <w:p w14:paraId="71DA5B1A"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13.</w:t>
      </w:r>
      <w:r w:rsidRPr="003358DA">
        <w:rPr>
          <w:sz w:val="22"/>
          <w:szCs w:val="22"/>
        </w:rPr>
        <w:tab/>
        <w:t>Appointment</w:t>
      </w:r>
    </w:p>
    <w:p w14:paraId="60E5F7B8"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14.</w:t>
      </w:r>
      <w:r w:rsidRPr="003358DA">
        <w:rPr>
          <w:sz w:val="22"/>
          <w:szCs w:val="22"/>
        </w:rPr>
        <w:tab/>
        <w:t>Term of appointment etc.</w:t>
      </w:r>
    </w:p>
    <w:p w14:paraId="715D30AC"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15.</w:t>
      </w:r>
      <w:r w:rsidRPr="003358DA">
        <w:rPr>
          <w:sz w:val="22"/>
          <w:szCs w:val="22"/>
        </w:rPr>
        <w:tab/>
        <w:t>Appointment of members</w:t>
      </w:r>
    </w:p>
    <w:p w14:paraId="1F2126BB"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16.</w:t>
      </w:r>
      <w:r w:rsidRPr="003358DA">
        <w:rPr>
          <w:sz w:val="22"/>
          <w:szCs w:val="22"/>
        </w:rPr>
        <w:tab/>
        <w:t>Term of office of members</w:t>
      </w:r>
    </w:p>
    <w:p w14:paraId="55D78B4E" w14:textId="198C11AA" w:rsidR="0039199B" w:rsidRPr="003358DA" w:rsidRDefault="0039199B" w:rsidP="00997CF8">
      <w:pPr>
        <w:autoSpaceDE w:val="0"/>
        <w:autoSpaceDN w:val="0"/>
        <w:adjustRightInd w:val="0"/>
        <w:spacing w:before="120" w:after="120"/>
        <w:jc w:val="center"/>
        <w:rPr>
          <w:sz w:val="22"/>
          <w:szCs w:val="22"/>
        </w:rPr>
      </w:pPr>
      <w:r w:rsidRPr="003358DA">
        <w:rPr>
          <w:sz w:val="22"/>
          <w:szCs w:val="22"/>
        </w:rPr>
        <w:t>PART 5—AMENDMENT OF THE AUSTRALI</w:t>
      </w:r>
      <w:r w:rsidR="00997CF8">
        <w:rPr>
          <w:sz w:val="22"/>
          <w:szCs w:val="22"/>
        </w:rPr>
        <w:t xml:space="preserve">AN MEAT AND LIVE-STOCK INDUSTRY </w:t>
      </w:r>
      <w:r w:rsidRPr="003358DA">
        <w:rPr>
          <w:sz w:val="22"/>
          <w:szCs w:val="22"/>
        </w:rPr>
        <w:t>SELECTION COMMITTEE ACT 1984</w:t>
      </w:r>
    </w:p>
    <w:p w14:paraId="49081217"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17.</w:t>
      </w:r>
      <w:r w:rsidRPr="003358DA">
        <w:rPr>
          <w:sz w:val="22"/>
          <w:szCs w:val="22"/>
        </w:rPr>
        <w:tab/>
        <w:t>Principal Act</w:t>
      </w:r>
    </w:p>
    <w:p w14:paraId="55AAE5A1"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18.</w:t>
      </w:r>
      <w:r w:rsidRPr="003358DA">
        <w:rPr>
          <w:sz w:val="22"/>
          <w:szCs w:val="22"/>
        </w:rPr>
        <w:tab/>
        <w:t>Selection of persons for nomination</w:t>
      </w:r>
    </w:p>
    <w:p w14:paraId="18383333" w14:textId="49C0EE60" w:rsidR="0039199B" w:rsidRPr="003358DA" w:rsidRDefault="0039199B" w:rsidP="00997CF8">
      <w:pPr>
        <w:autoSpaceDE w:val="0"/>
        <w:autoSpaceDN w:val="0"/>
        <w:adjustRightInd w:val="0"/>
        <w:spacing w:before="120" w:after="120"/>
        <w:jc w:val="center"/>
        <w:rPr>
          <w:sz w:val="22"/>
          <w:szCs w:val="22"/>
        </w:rPr>
      </w:pPr>
      <w:r w:rsidRPr="003358DA">
        <w:rPr>
          <w:sz w:val="22"/>
          <w:szCs w:val="22"/>
        </w:rPr>
        <w:t>PART 6—AMENDMENTS OF THE DAIRY PRODUCE ACT 1986</w:t>
      </w:r>
    </w:p>
    <w:p w14:paraId="3F10D99C"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19.</w:t>
      </w:r>
      <w:r w:rsidRPr="003358DA">
        <w:rPr>
          <w:sz w:val="22"/>
          <w:szCs w:val="22"/>
        </w:rPr>
        <w:tab/>
        <w:t>Principal Act</w:t>
      </w:r>
    </w:p>
    <w:p w14:paraId="0479045A"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20.</w:t>
      </w:r>
      <w:r w:rsidRPr="003358DA">
        <w:rPr>
          <w:sz w:val="22"/>
          <w:szCs w:val="22"/>
        </w:rPr>
        <w:tab/>
        <w:t>Application of Industry Fund</w:t>
      </w:r>
    </w:p>
    <w:p w14:paraId="31A89988"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21.</w:t>
      </w:r>
      <w:r w:rsidRPr="003358DA">
        <w:rPr>
          <w:sz w:val="22"/>
          <w:szCs w:val="22"/>
        </w:rPr>
        <w:tab/>
        <w:t>Insertion of new section:</w:t>
      </w:r>
    </w:p>
    <w:p w14:paraId="2C16D006" w14:textId="77777777" w:rsidR="0039199B" w:rsidRPr="003358DA" w:rsidRDefault="0039199B" w:rsidP="003358DA">
      <w:pPr>
        <w:tabs>
          <w:tab w:val="left" w:pos="1829"/>
        </w:tabs>
        <w:autoSpaceDE w:val="0"/>
        <w:autoSpaceDN w:val="0"/>
        <w:adjustRightInd w:val="0"/>
        <w:ind w:left="1109"/>
        <w:jc w:val="both"/>
        <w:rPr>
          <w:sz w:val="22"/>
          <w:szCs w:val="22"/>
        </w:rPr>
      </w:pPr>
      <w:r w:rsidRPr="003358DA">
        <w:rPr>
          <w:sz w:val="22"/>
          <w:szCs w:val="22"/>
        </w:rPr>
        <w:t>94A.</w:t>
      </w:r>
      <w:r w:rsidRPr="003358DA">
        <w:rPr>
          <w:sz w:val="22"/>
          <w:szCs w:val="22"/>
        </w:rPr>
        <w:tab/>
        <w:t>Import offset payments</w:t>
      </w:r>
    </w:p>
    <w:p w14:paraId="023732F3"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22.</w:t>
      </w:r>
      <w:r w:rsidRPr="003358DA">
        <w:rPr>
          <w:sz w:val="22"/>
          <w:szCs w:val="22"/>
        </w:rPr>
        <w:tab/>
        <w:t>Reconsideration and review of decisions</w:t>
      </w:r>
    </w:p>
    <w:p w14:paraId="1AAA53AB" w14:textId="3E2E1CD7" w:rsidR="0039199B" w:rsidRPr="003358DA" w:rsidRDefault="0039199B" w:rsidP="00997CF8">
      <w:pPr>
        <w:autoSpaceDE w:val="0"/>
        <w:autoSpaceDN w:val="0"/>
        <w:adjustRightInd w:val="0"/>
        <w:spacing w:before="120" w:after="120"/>
        <w:jc w:val="center"/>
        <w:rPr>
          <w:sz w:val="22"/>
          <w:szCs w:val="22"/>
        </w:rPr>
      </w:pPr>
      <w:r w:rsidRPr="003358DA">
        <w:rPr>
          <w:sz w:val="22"/>
          <w:szCs w:val="22"/>
        </w:rPr>
        <w:t>PART 7—AMENDMENT OF THE FISHERIES LEGISLATION</w:t>
      </w:r>
      <w:r w:rsidR="00997CF8">
        <w:rPr>
          <w:sz w:val="22"/>
          <w:szCs w:val="22"/>
        </w:rPr>
        <w:t xml:space="preserve"> </w:t>
      </w:r>
      <w:r w:rsidRPr="003358DA">
        <w:rPr>
          <w:sz w:val="22"/>
          <w:szCs w:val="22"/>
        </w:rPr>
        <w:t>(CONSEQUENTIAL PROVISIONS) ACT 1991</w:t>
      </w:r>
    </w:p>
    <w:p w14:paraId="1358943A"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23.</w:t>
      </w:r>
      <w:r w:rsidRPr="003358DA">
        <w:rPr>
          <w:sz w:val="22"/>
          <w:szCs w:val="22"/>
        </w:rPr>
        <w:tab/>
        <w:t>Principal Act</w:t>
      </w:r>
    </w:p>
    <w:p w14:paraId="483B3C07"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24.</w:t>
      </w:r>
      <w:r w:rsidRPr="003358DA">
        <w:rPr>
          <w:sz w:val="22"/>
          <w:szCs w:val="22"/>
        </w:rPr>
        <w:tab/>
        <w:t>Saving and transitional—arrangements with States and Territories</w:t>
      </w:r>
    </w:p>
    <w:p w14:paraId="237AB2E9" w14:textId="342D24C0" w:rsidR="0039199B" w:rsidRPr="003358DA" w:rsidRDefault="0039199B" w:rsidP="00997CF8">
      <w:pPr>
        <w:autoSpaceDE w:val="0"/>
        <w:autoSpaceDN w:val="0"/>
        <w:adjustRightInd w:val="0"/>
        <w:spacing w:before="120" w:after="120"/>
        <w:jc w:val="center"/>
        <w:rPr>
          <w:sz w:val="22"/>
          <w:szCs w:val="22"/>
        </w:rPr>
      </w:pPr>
      <w:r w:rsidRPr="003358DA">
        <w:rPr>
          <w:sz w:val="22"/>
          <w:szCs w:val="22"/>
        </w:rPr>
        <w:t>PART 8—AMENDMENTS OF THE FISHERIES MANAGEMENT ACT 1991</w:t>
      </w:r>
    </w:p>
    <w:p w14:paraId="352E4A5E"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25.</w:t>
      </w:r>
      <w:r w:rsidRPr="003358DA">
        <w:rPr>
          <w:sz w:val="22"/>
          <w:szCs w:val="22"/>
        </w:rPr>
        <w:tab/>
        <w:t>Principal Act</w:t>
      </w:r>
    </w:p>
    <w:p w14:paraId="4BE7DB0E"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26.</w:t>
      </w:r>
      <w:r w:rsidRPr="003358DA">
        <w:rPr>
          <w:sz w:val="22"/>
          <w:szCs w:val="22"/>
        </w:rPr>
        <w:tab/>
        <w:t>Insertion of new section:</w:t>
      </w:r>
    </w:p>
    <w:p w14:paraId="18CB78F0" w14:textId="77777777" w:rsidR="0039199B" w:rsidRPr="003358DA" w:rsidRDefault="0039199B" w:rsidP="003358DA">
      <w:pPr>
        <w:tabs>
          <w:tab w:val="left" w:pos="1829"/>
        </w:tabs>
        <w:autoSpaceDE w:val="0"/>
        <w:autoSpaceDN w:val="0"/>
        <w:adjustRightInd w:val="0"/>
        <w:ind w:left="1109"/>
        <w:jc w:val="both"/>
        <w:rPr>
          <w:sz w:val="22"/>
          <w:szCs w:val="22"/>
        </w:rPr>
      </w:pPr>
      <w:r w:rsidRPr="003358DA">
        <w:rPr>
          <w:sz w:val="22"/>
          <w:szCs w:val="22"/>
        </w:rPr>
        <w:t>9A.</w:t>
      </w:r>
      <w:r w:rsidRPr="003358DA">
        <w:rPr>
          <w:sz w:val="22"/>
          <w:szCs w:val="22"/>
        </w:rPr>
        <w:tab/>
        <w:t>Act not to apply so as to exceed Commonwealth power</w:t>
      </w:r>
    </w:p>
    <w:p w14:paraId="50EB424A"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27.</w:t>
      </w:r>
      <w:r w:rsidRPr="003358DA">
        <w:rPr>
          <w:sz w:val="22"/>
          <w:szCs w:val="22"/>
        </w:rPr>
        <w:tab/>
        <w:t>Plans of management</w:t>
      </w:r>
    </w:p>
    <w:p w14:paraId="6C5AE613"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28.</w:t>
      </w:r>
      <w:r w:rsidRPr="003358DA">
        <w:rPr>
          <w:sz w:val="22"/>
          <w:szCs w:val="22"/>
        </w:rPr>
        <w:tab/>
        <w:t>Nature of a statutory fishing right</w:t>
      </w:r>
    </w:p>
    <w:p w14:paraId="763954E5"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29.</w:t>
      </w:r>
      <w:r w:rsidRPr="003358DA">
        <w:rPr>
          <w:sz w:val="22"/>
          <w:szCs w:val="22"/>
        </w:rPr>
        <w:tab/>
        <w:t>AFMA to establish system of statutory fishing rights</w:t>
      </w:r>
    </w:p>
    <w:p w14:paraId="107AC7E9"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30.</w:t>
      </w:r>
      <w:r w:rsidRPr="003358DA">
        <w:rPr>
          <w:sz w:val="22"/>
          <w:szCs w:val="22"/>
        </w:rPr>
        <w:tab/>
        <w:t>Grant of fishing permits</w:t>
      </w:r>
    </w:p>
    <w:p w14:paraId="5153ECB7"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31.</w:t>
      </w:r>
      <w:r w:rsidRPr="003358DA">
        <w:rPr>
          <w:sz w:val="22"/>
          <w:szCs w:val="22"/>
        </w:rPr>
        <w:tab/>
        <w:t xml:space="preserve">Grant of foreign fishing </w:t>
      </w:r>
      <w:proofErr w:type="spellStart"/>
      <w:r w:rsidRPr="003358DA">
        <w:rPr>
          <w:sz w:val="22"/>
          <w:szCs w:val="22"/>
        </w:rPr>
        <w:t>licences</w:t>
      </w:r>
      <w:proofErr w:type="spellEnd"/>
    </w:p>
    <w:p w14:paraId="1BAD15BA"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32.</w:t>
      </w:r>
      <w:r w:rsidRPr="003358DA">
        <w:rPr>
          <w:sz w:val="22"/>
          <w:szCs w:val="22"/>
        </w:rPr>
        <w:tab/>
        <w:t>Function</w:t>
      </w:r>
    </w:p>
    <w:p w14:paraId="5A2753F7"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33.</w:t>
      </w:r>
      <w:r w:rsidRPr="003358DA">
        <w:rPr>
          <w:sz w:val="22"/>
          <w:szCs w:val="22"/>
        </w:rPr>
        <w:tab/>
        <w:t>Reconsideration by AFMA and right to review by Administrative Appeals Tribunal</w:t>
      </w:r>
    </w:p>
    <w:p w14:paraId="31CD0AF1" w14:textId="77777777" w:rsidR="002B4DC2" w:rsidRPr="003358DA" w:rsidRDefault="002B4DC2" w:rsidP="003358DA">
      <w:pPr>
        <w:autoSpaceDE w:val="0"/>
        <w:autoSpaceDN w:val="0"/>
        <w:adjustRightInd w:val="0"/>
        <w:spacing w:before="120"/>
        <w:jc w:val="center"/>
        <w:rPr>
          <w:sz w:val="22"/>
          <w:szCs w:val="22"/>
        </w:rPr>
        <w:sectPr w:rsidR="002B4DC2" w:rsidRPr="003358DA" w:rsidSect="002B4DC2">
          <w:pgSz w:w="12240" w:h="15840" w:code="1"/>
          <w:pgMar w:top="1440" w:right="1440" w:bottom="1440" w:left="1440" w:header="720" w:footer="720" w:gutter="0"/>
          <w:cols w:space="720"/>
          <w:titlePg/>
          <w:docGrid w:linePitch="360"/>
        </w:sectPr>
      </w:pPr>
    </w:p>
    <w:p w14:paraId="22297BB8" w14:textId="77777777" w:rsidR="0039199B" w:rsidRPr="003358DA" w:rsidRDefault="0039199B" w:rsidP="003358DA">
      <w:pPr>
        <w:autoSpaceDE w:val="0"/>
        <w:autoSpaceDN w:val="0"/>
        <w:adjustRightInd w:val="0"/>
        <w:spacing w:before="120"/>
        <w:jc w:val="center"/>
        <w:rPr>
          <w:sz w:val="22"/>
          <w:szCs w:val="22"/>
        </w:rPr>
      </w:pPr>
      <w:r w:rsidRPr="003358DA">
        <w:rPr>
          <w:sz w:val="22"/>
          <w:szCs w:val="22"/>
        </w:rPr>
        <w:lastRenderedPageBreak/>
        <w:t>TABLE OF PROVISIONS—</w:t>
      </w:r>
      <w:r w:rsidRPr="003358DA">
        <w:rPr>
          <w:i/>
          <w:iCs/>
          <w:sz w:val="22"/>
          <w:szCs w:val="22"/>
        </w:rPr>
        <w:t>continued</w:t>
      </w:r>
    </w:p>
    <w:p w14:paraId="2C7C1637"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Section</w:t>
      </w:r>
    </w:p>
    <w:p w14:paraId="2F6D03B0" w14:textId="78FDBA18" w:rsidR="0039199B" w:rsidRPr="003358DA" w:rsidRDefault="0039199B" w:rsidP="00997CF8">
      <w:pPr>
        <w:autoSpaceDE w:val="0"/>
        <w:autoSpaceDN w:val="0"/>
        <w:adjustRightInd w:val="0"/>
        <w:spacing w:before="120" w:after="120"/>
        <w:jc w:val="center"/>
        <w:rPr>
          <w:sz w:val="22"/>
          <w:szCs w:val="22"/>
        </w:rPr>
      </w:pPr>
      <w:r w:rsidRPr="003358DA">
        <w:rPr>
          <w:sz w:val="22"/>
          <w:szCs w:val="22"/>
        </w:rPr>
        <w:t>PART 9—AMENDMENTS OF THE HORTICULTURAL RESEARCH AND</w:t>
      </w:r>
      <w:r w:rsidR="00997CF8">
        <w:rPr>
          <w:sz w:val="22"/>
          <w:szCs w:val="22"/>
        </w:rPr>
        <w:t xml:space="preserve"> </w:t>
      </w:r>
      <w:r w:rsidRPr="003358DA">
        <w:rPr>
          <w:sz w:val="22"/>
          <w:szCs w:val="22"/>
        </w:rPr>
        <w:t>DEVELOPMENT CORPORATION ACT 1987</w:t>
      </w:r>
    </w:p>
    <w:p w14:paraId="04334A43"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34.</w:t>
      </w:r>
      <w:r w:rsidRPr="003358DA">
        <w:rPr>
          <w:sz w:val="22"/>
          <w:szCs w:val="22"/>
        </w:rPr>
        <w:tab/>
        <w:t>Principal Act</w:t>
      </w:r>
    </w:p>
    <w:p w14:paraId="3EB49F37"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35.</w:t>
      </w:r>
      <w:r w:rsidRPr="003358DA">
        <w:rPr>
          <w:sz w:val="22"/>
          <w:szCs w:val="22"/>
        </w:rPr>
        <w:tab/>
        <w:t>Objects</w:t>
      </w:r>
    </w:p>
    <w:p w14:paraId="324CE7A2"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36.</w:t>
      </w:r>
      <w:r w:rsidRPr="003358DA">
        <w:rPr>
          <w:sz w:val="22"/>
          <w:szCs w:val="22"/>
        </w:rPr>
        <w:tab/>
        <w:t>Appointment of members</w:t>
      </w:r>
    </w:p>
    <w:p w14:paraId="4B5F05D9"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37.</w:t>
      </w:r>
      <w:r w:rsidRPr="003358DA">
        <w:rPr>
          <w:sz w:val="22"/>
          <w:szCs w:val="22"/>
        </w:rPr>
        <w:tab/>
        <w:t>Term of office</w:t>
      </w:r>
    </w:p>
    <w:p w14:paraId="17702110"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38.</w:t>
      </w:r>
      <w:r w:rsidRPr="003358DA">
        <w:rPr>
          <w:sz w:val="22"/>
          <w:szCs w:val="22"/>
        </w:rPr>
        <w:tab/>
        <w:t>Annual report</w:t>
      </w:r>
    </w:p>
    <w:p w14:paraId="43B12460"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39.</w:t>
      </w:r>
      <w:r w:rsidRPr="003358DA">
        <w:rPr>
          <w:sz w:val="22"/>
          <w:szCs w:val="22"/>
        </w:rPr>
        <w:tab/>
        <w:t>Appointment</w:t>
      </w:r>
    </w:p>
    <w:p w14:paraId="7DCD4E3D"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40.</w:t>
      </w:r>
      <w:r w:rsidRPr="003358DA">
        <w:rPr>
          <w:sz w:val="22"/>
          <w:szCs w:val="22"/>
        </w:rPr>
        <w:tab/>
        <w:t>Term of appointment etc.</w:t>
      </w:r>
    </w:p>
    <w:p w14:paraId="483F726B"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41.</w:t>
      </w:r>
      <w:r w:rsidRPr="003358DA">
        <w:rPr>
          <w:sz w:val="22"/>
          <w:szCs w:val="22"/>
        </w:rPr>
        <w:tab/>
        <w:t>Matching payments by Commonwealth</w:t>
      </w:r>
    </w:p>
    <w:p w14:paraId="4515613E" w14:textId="0A78ACC0" w:rsidR="0039199B" w:rsidRPr="003358DA" w:rsidRDefault="0039199B" w:rsidP="00997CF8">
      <w:pPr>
        <w:autoSpaceDE w:val="0"/>
        <w:autoSpaceDN w:val="0"/>
        <w:adjustRightInd w:val="0"/>
        <w:spacing w:before="120" w:after="120"/>
        <w:jc w:val="center"/>
        <w:rPr>
          <w:sz w:val="22"/>
          <w:szCs w:val="22"/>
        </w:rPr>
      </w:pPr>
      <w:r w:rsidRPr="003358DA">
        <w:rPr>
          <w:sz w:val="22"/>
          <w:szCs w:val="22"/>
        </w:rPr>
        <w:t>PART 10—AMENDMENTS OF THE MEAT RESEARCH CORPORATION ACT 1985</w:t>
      </w:r>
    </w:p>
    <w:p w14:paraId="6040505A"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42.</w:t>
      </w:r>
      <w:r w:rsidRPr="003358DA">
        <w:rPr>
          <w:sz w:val="22"/>
          <w:szCs w:val="22"/>
        </w:rPr>
        <w:tab/>
        <w:t>Principal Act</w:t>
      </w:r>
    </w:p>
    <w:p w14:paraId="1E577BD1"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43.</w:t>
      </w:r>
      <w:r w:rsidRPr="003358DA">
        <w:rPr>
          <w:sz w:val="22"/>
          <w:szCs w:val="22"/>
        </w:rPr>
        <w:tab/>
        <w:t>Objects</w:t>
      </w:r>
    </w:p>
    <w:p w14:paraId="1D35C2B7"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44.</w:t>
      </w:r>
      <w:r w:rsidRPr="003358DA">
        <w:rPr>
          <w:sz w:val="22"/>
          <w:szCs w:val="22"/>
        </w:rPr>
        <w:tab/>
        <w:t>Corporation to prepare and review research and development plan</w:t>
      </w:r>
    </w:p>
    <w:p w14:paraId="327BAC64"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45.</w:t>
      </w:r>
      <w:r w:rsidRPr="003358DA">
        <w:rPr>
          <w:sz w:val="22"/>
          <w:szCs w:val="22"/>
        </w:rPr>
        <w:tab/>
        <w:t>Corporation to prepare annual operational plans</w:t>
      </w:r>
    </w:p>
    <w:p w14:paraId="4D913DDC"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46.</w:t>
      </w:r>
      <w:r w:rsidRPr="003358DA">
        <w:rPr>
          <w:sz w:val="22"/>
          <w:szCs w:val="22"/>
        </w:rPr>
        <w:tab/>
        <w:t>Matters to be included in annual report</w:t>
      </w:r>
    </w:p>
    <w:p w14:paraId="57FF1057" w14:textId="16423CDC" w:rsidR="0039199B" w:rsidRPr="003358DA" w:rsidRDefault="0039199B" w:rsidP="00997CF8">
      <w:pPr>
        <w:autoSpaceDE w:val="0"/>
        <w:autoSpaceDN w:val="0"/>
        <w:adjustRightInd w:val="0"/>
        <w:spacing w:before="120" w:after="120"/>
        <w:jc w:val="center"/>
        <w:rPr>
          <w:sz w:val="22"/>
          <w:szCs w:val="22"/>
        </w:rPr>
      </w:pPr>
      <w:r w:rsidRPr="003358DA">
        <w:rPr>
          <w:sz w:val="22"/>
          <w:szCs w:val="22"/>
        </w:rPr>
        <w:t>PART 11—AMENDMENTS OF THE PRIMARY IND</w:t>
      </w:r>
      <w:r w:rsidR="00997CF8">
        <w:rPr>
          <w:sz w:val="22"/>
          <w:szCs w:val="22"/>
        </w:rPr>
        <w:t xml:space="preserve">USTRIES AND ENERGY RESEARCH AND </w:t>
      </w:r>
      <w:r w:rsidRPr="003358DA">
        <w:rPr>
          <w:sz w:val="22"/>
          <w:szCs w:val="22"/>
        </w:rPr>
        <w:t>DEVELOPMENT ACT 1989</w:t>
      </w:r>
    </w:p>
    <w:p w14:paraId="6F22B743"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47.</w:t>
      </w:r>
      <w:r w:rsidRPr="003358DA">
        <w:rPr>
          <w:sz w:val="22"/>
          <w:szCs w:val="22"/>
        </w:rPr>
        <w:tab/>
        <w:t>Principal Act</w:t>
      </w:r>
    </w:p>
    <w:p w14:paraId="21DD877E"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48.</w:t>
      </w:r>
      <w:r w:rsidRPr="003358DA">
        <w:rPr>
          <w:sz w:val="22"/>
          <w:szCs w:val="22"/>
        </w:rPr>
        <w:tab/>
        <w:t>Objects</w:t>
      </w:r>
    </w:p>
    <w:p w14:paraId="4AA3B3E1"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49.</w:t>
      </w:r>
      <w:r w:rsidRPr="003358DA">
        <w:rPr>
          <w:sz w:val="22"/>
          <w:szCs w:val="22"/>
        </w:rPr>
        <w:tab/>
        <w:t>Definitions</w:t>
      </w:r>
    </w:p>
    <w:p w14:paraId="0538A70B"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50.</w:t>
      </w:r>
      <w:r w:rsidRPr="003358DA">
        <w:rPr>
          <w:sz w:val="22"/>
          <w:szCs w:val="22"/>
        </w:rPr>
        <w:tab/>
        <w:t>Annual operational plans</w:t>
      </w:r>
    </w:p>
    <w:p w14:paraId="696CFE7A"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51.</w:t>
      </w:r>
      <w:r w:rsidRPr="003358DA">
        <w:rPr>
          <w:sz w:val="22"/>
          <w:szCs w:val="22"/>
        </w:rPr>
        <w:tab/>
        <w:t>Annual report</w:t>
      </w:r>
    </w:p>
    <w:p w14:paraId="156B71FA"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52.</w:t>
      </w:r>
      <w:r w:rsidRPr="003358DA">
        <w:rPr>
          <w:sz w:val="22"/>
          <w:szCs w:val="22"/>
        </w:rPr>
        <w:tab/>
        <w:t>Government matching payments not to exceed levy and certain other payments</w:t>
      </w:r>
    </w:p>
    <w:p w14:paraId="56004DA0"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53.</w:t>
      </w:r>
      <w:r w:rsidRPr="003358DA">
        <w:rPr>
          <w:sz w:val="22"/>
          <w:szCs w:val="22"/>
        </w:rPr>
        <w:tab/>
        <w:t>Commonwealth's matching payments not to exceed certain proportion of production</w:t>
      </w:r>
    </w:p>
    <w:p w14:paraId="64AEC9BD"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54.</w:t>
      </w:r>
      <w:r w:rsidRPr="003358DA">
        <w:rPr>
          <w:sz w:val="22"/>
          <w:szCs w:val="22"/>
        </w:rPr>
        <w:tab/>
        <w:t>Expenditure of money of R&amp;D Corporations</w:t>
      </w:r>
    </w:p>
    <w:p w14:paraId="207E56F7"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55.</w:t>
      </w:r>
      <w:r w:rsidRPr="003358DA">
        <w:rPr>
          <w:sz w:val="22"/>
          <w:szCs w:val="22"/>
        </w:rPr>
        <w:tab/>
        <w:t>Insertion of new section:</w:t>
      </w:r>
    </w:p>
    <w:p w14:paraId="29DB0C83" w14:textId="77777777" w:rsidR="0039199B" w:rsidRPr="003358DA" w:rsidRDefault="0039199B" w:rsidP="003358DA">
      <w:pPr>
        <w:tabs>
          <w:tab w:val="left" w:pos="1829"/>
        </w:tabs>
        <w:autoSpaceDE w:val="0"/>
        <w:autoSpaceDN w:val="0"/>
        <w:adjustRightInd w:val="0"/>
        <w:ind w:left="1815" w:hanging="706"/>
        <w:jc w:val="both"/>
        <w:rPr>
          <w:sz w:val="22"/>
          <w:szCs w:val="22"/>
        </w:rPr>
      </w:pPr>
      <w:r w:rsidRPr="003358DA">
        <w:rPr>
          <w:sz w:val="22"/>
          <w:szCs w:val="22"/>
        </w:rPr>
        <w:t>33A.</w:t>
      </w:r>
      <w:r w:rsidRPr="003358DA">
        <w:rPr>
          <w:sz w:val="22"/>
          <w:szCs w:val="22"/>
        </w:rPr>
        <w:tab/>
        <w:t>Expenditure of money by an R&amp;D Corporation established in respect of forest industries</w:t>
      </w:r>
    </w:p>
    <w:p w14:paraId="537BBBB4"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56.</w:t>
      </w:r>
      <w:r w:rsidRPr="003358DA">
        <w:rPr>
          <w:sz w:val="22"/>
          <w:szCs w:val="22"/>
        </w:rPr>
        <w:tab/>
        <w:t>Appointment of members</w:t>
      </w:r>
    </w:p>
    <w:p w14:paraId="4CDCD87C"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57.</w:t>
      </w:r>
      <w:r w:rsidRPr="003358DA">
        <w:rPr>
          <w:sz w:val="22"/>
          <w:szCs w:val="22"/>
        </w:rPr>
        <w:tab/>
        <w:t>Selecting persons for nomination</w:t>
      </w:r>
    </w:p>
    <w:p w14:paraId="4F69DCB2" w14:textId="1C75CF56" w:rsidR="0039199B" w:rsidRPr="003358DA" w:rsidRDefault="0039199B" w:rsidP="00997CF8">
      <w:pPr>
        <w:autoSpaceDE w:val="0"/>
        <w:autoSpaceDN w:val="0"/>
        <w:adjustRightInd w:val="0"/>
        <w:spacing w:before="120" w:after="120"/>
        <w:jc w:val="center"/>
        <w:rPr>
          <w:sz w:val="22"/>
          <w:szCs w:val="22"/>
        </w:rPr>
      </w:pPr>
      <w:r w:rsidRPr="003358DA">
        <w:rPr>
          <w:sz w:val="22"/>
          <w:szCs w:val="22"/>
        </w:rPr>
        <w:t>PART 12—AMENDMENTS OF THE PRIMAR</w:t>
      </w:r>
      <w:r w:rsidR="00997CF8">
        <w:rPr>
          <w:sz w:val="22"/>
          <w:szCs w:val="22"/>
        </w:rPr>
        <w:t xml:space="preserve">Y INDUSTRIES LEVIES AND CHARGES </w:t>
      </w:r>
      <w:r w:rsidRPr="003358DA">
        <w:rPr>
          <w:sz w:val="22"/>
          <w:szCs w:val="22"/>
        </w:rPr>
        <w:t>COLLECTION ACT 1991</w:t>
      </w:r>
    </w:p>
    <w:p w14:paraId="2B4475BA"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58.</w:t>
      </w:r>
      <w:r w:rsidRPr="003358DA">
        <w:rPr>
          <w:sz w:val="22"/>
          <w:szCs w:val="22"/>
        </w:rPr>
        <w:tab/>
        <w:t>Principal Act</w:t>
      </w:r>
    </w:p>
    <w:p w14:paraId="7C652AF9"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59.</w:t>
      </w:r>
      <w:r w:rsidRPr="003358DA">
        <w:rPr>
          <w:sz w:val="22"/>
          <w:szCs w:val="22"/>
        </w:rPr>
        <w:tab/>
        <w:t>Interpretation</w:t>
      </w:r>
    </w:p>
    <w:p w14:paraId="502E7A75"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60.</w:t>
      </w:r>
      <w:r w:rsidRPr="003358DA">
        <w:rPr>
          <w:sz w:val="22"/>
          <w:szCs w:val="22"/>
        </w:rPr>
        <w:tab/>
        <w:t>Liability of intermediaries</w:t>
      </w:r>
    </w:p>
    <w:p w14:paraId="221CB8D7"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61.</w:t>
      </w:r>
      <w:r w:rsidRPr="003358DA">
        <w:rPr>
          <w:sz w:val="22"/>
          <w:szCs w:val="22"/>
        </w:rPr>
        <w:tab/>
        <w:t>Liability of intermediaries—ancillary provisions</w:t>
      </w:r>
    </w:p>
    <w:p w14:paraId="42EBDDE2"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62.</w:t>
      </w:r>
      <w:r w:rsidRPr="003358DA">
        <w:rPr>
          <w:sz w:val="22"/>
          <w:szCs w:val="22"/>
        </w:rPr>
        <w:tab/>
        <w:t>Collection agreements with States and Territories</w:t>
      </w:r>
    </w:p>
    <w:p w14:paraId="6DABEF68"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63.</w:t>
      </w:r>
      <w:r w:rsidRPr="003358DA">
        <w:rPr>
          <w:sz w:val="22"/>
          <w:szCs w:val="22"/>
        </w:rPr>
        <w:tab/>
        <w:t xml:space="preserve">Collection agreements with collection </w:t>
      </w:r>
      <w:proofErr w:type="spellStart"/>
      <w:r w:rsidRPr="003358DA">
        <w:rPr>
          <w:sz w:val="22"/>
          <w:szCs w:val="22"/>
        </w:rPr>
        <w:t>organisations</w:t>
      </w:r>
      <w:proofErr w:type="spellEnd"/>
    </w:p>
    <w:p w14:paraId="780C4D7B"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64.</w:t>
      </w:r>
      <w:r w:rsidRPr="003358DA">
        <w:rPr>
          <w:sz w:val="22"/>
          <w:szCs w:val="22"/>
        </w:rPr>
        <w:tab/>
        <w:t>Schedule 1</w:t>
      </w:r>
    </w:p>
    <w:p w14:paraId="0B056CAF"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65.</w:t>
      </w:r>
      <w:r w:rsidRPr="003358DA">
        <w:rPr>
          <w:sz w:val="22"/>
          <w:szCs w:val="22"/>
        </w:rPr>
        <w:tab/>
        <w:t>Schedule 2</w:t>
      </w:r>
    </w:p>
    <w:p w14:paraId="6A2738EF" w14:textId="77777777" w:rsidR="002B4DC2" w:rsidRPr="003358DA" w:rsidRDefault="002B4DC2" w:rsidP="003358DA">
      <w:pPr>
        <w:autoSpaceDE w:val="0"/>
        <w:autoSpaceDN w:val="0"/>
        <w:adjustRightInd w:val="0"/>
        <w:spacing w:before="120"/>
        <w:jc w:val="center"/>
        <w:rPr>
          <w:sz w:val="22"/>
          <w:szCs w:val="22"/>
        </w:rPr>
        <w:sectPr w:rsidR="002B4DC2" w:rsidRPr="003358DA" w:rsidSect="002B4DC2">
          <w:pgSz w:w="12240" w:h="15840" w:code="1"/>
          <w:pgMar w:top="1440" w:right="1440" w:bottom="1440" w:left="1440" w:header="720" w:footer="720" w:gutter="0"/>
          <w:cols w:space="720"/>
          <w:titlePg/>
          <w:docGrid w:linePitch="360"/>
        </w:sectPr>
      </w:pPr>
    </w:p>
    <w:p w14:paraId="7DC00DF9" w14:textId="77777777" w:rsidR="0039199B" w:rsidRPr="003358DA" w:rsidRDefault="0039199B" w:rsidP="003358DA">
      <w:pPr>
        <w:autoSpaceDE w:val="0"/>
        <w:autoSpaceDN w:val="0"/>
        <w:adjustRightInd w:val="0"/>
        <w:spacing w:before="120"/>
        <w:jc w:val="center"/>
        <w:rPr>
          <w:sz w:val="22"/>
          <w:szCs w:val="22"/>
        </w:rPr>
      </w:pPr>
      <w:r w:rsidRPr="003358DA">
        <w:rPr>
          <w:sz w:val="22"/>
          <w:szCs w:val="22"/>
        </w:rPr>
        <w:lastRenderedPageBreak/>
        <w:t>TABLE OF PROVISIONS—</w:t>
      </w:r>
      <w:r w:rsidRPr="003358DA">
        <w:rPr>
          <w:i/>
          <w:iCs/>
          <w:sz w:val="22"/>
          <w:szCs w:val="22"/>
        </w:rPr>
        <w:t>continued</w:t>
      </w:r>
    </w:p>
    <w:p w14:paraId="4BE511E7"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Section</w:t>
      </w:r>
    </w:p>
    <w:p w14:paraId="2DEC9BEB" w14:textId="7B2EB0F5" w:rsidR="0039199B" w:rsidRPr="003358DA" w:rsidRDefault="0039199B" w:rsidP="00997CF8">
      <w:pPr>
        <w:autoSpaceDE w:val="0"/>
        <w:autoSpaceDN w:val="0"/>
        <w:adjustRightInd w:val="0"/>
        <w:spacing w:before="120" w:after="120"/>
        <w:jc w:val="center"/>
        <w:rPr>
          <w:sz w:val="22"/>
          <w:szCs w:val="22"/>
        </w:rPr>
      </w:pPr>
      <w:r w:rsidRPr="003358DA">
        <w:rPr>
          <w:sz w:val="22"/>
          <w:szCs w:val="22"/>
        </w:rPr>
        <w:t>PART 13—AMENDMENTS OF THE SNOWY MOUNTAINS</w:t>
      </w:r>
      <w:r w:rsidR="00997CF8">
        <w:rPr>
          <w:sz w:val="22"/>
          <w:szCs w:val="22"/>
        </w:rPr>
        <w:t xml:space="preserve"> </w:t>
      </w:r>
      <w:r w:rsidRPr="003358DA">
        <w:rPr>
          <w:sz w:val="22"/>
          <w:szCs w:val="22"/>
        </w:rPr>
        <w:t>HYDRO-ELECTRIC POWER ACT 1949</w:t>
      </w:r>
    </w:p>
    <w:p w14:paraId="69264768"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66.</w:t>
      </w:r>
      <w:r w:rsidRPr="003358DA">
        <w:rPr>
          <w:sz w:val="22"/>
          <w:szCs w:val="22"/>
        </w:rPr>
        <w:tab/>
        <w:t>Principal Act</w:t>
      </w:r>
    </w:p>
    <w:p w14:paraId="7C8E5418"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67.</w:t>
      </w:r>
      <w:r w:rsidRPr="003358DA">
        <w:rPr>
          <w:sz w:val="22"/>
          <w:szCs w:val="22"/>
        </w:rPr>
        <w:tab/>
        <w:t>Contracts</w:t>
      </w:r>
    </w:p>
    <w:p w14:paraId="7B3D0B76" w14:textId="46915C2F" w:rsidR="0039199B" w:rsidRPr="003358DA" w:rsidRDefault="0039199B" w:rsidP="00997CF8">
      <w:pPr>
        <w:tabs>
          <w:tab w:val="left" w:pos="869"/>
        </w:tabs>
        <w:autoSpaceDE w:val="0"/>
        <w:autoSpaceDN w:val="0"/>
        <w:adjustRightInd w:val="0"/>
        <w:spacing w:before="120" w:after="120"/>
        <w:jc w:val="center"/>
        <w:rPr>
          <w:sz w:val="22"/>
          <w:szCs w:val="22"/>
        </w:rPr>
      </w:pPr>
      <w:r w:rsidRPr="003358DA">
        <w:rPr>
          <w:sz w:val="22"/>
          <w:szCs w:val="22"/>
        </w:rPr>
        <w:t>PART 14—AMENDMENTS OF THE WHEAT MARKETING ACT 1989</w:t>
      </w:r>
    </w:p>
    <w:p w14:paraId="6FED99B0"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68.</w:t>
      </w:r>
      <w:r w:rsidRPr="003358DA">
        <w:rPr>
          <w:sz w:val="22"/>
          <w:szCs w:val="22"/>
        </w:rPr>
        <w:tab/>
        <w:t>Principal Act</w:t>
      </w:r>
    </w:p>
    <w:p w14:paraId="092DDD77"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69.</w:t>
      </w:r>
      <w:r w:rsidRPr="003358DA">
        <w:rPr>
          <w:sz w:val="22"/>
          <w:szCs w:val="22"/>
        </w:rPr>
        <w:tab/>
        <w:t>Functions of the Board</w:t>
      </w:r>
    </w:p>
    <w:p w14:paraId="3F95E0B1"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70.</w:t>
      </w:r>
      <w:r w:rsidRPr="003358DA">
        <w:rPr>
          <w:sz w:val="22"/>
          <w:szCs w:val="22"/>
        </w:rPr>
        <w:tab/>
        <w:t>Powers of the Board</w:t>
      </w:r>
    </w:p>
    <w:p w14:paraId="73D9C48F"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71.</w:t>
      </w:r>
      <w:r w:rsidRPr="003358DA">
        <w:rPr>
          <w:sz w:val="22"/>
          <w:szCs w:val="22"/>
        </w:rPr>
        <w:tab/>
        <w:t>Insertion of new section:</w:t>
      </w:r>
    </w:p>
    <w:p w14:paraId="04568F20" w14:textId="77777777" w:rsidR="0039199B" w:rsidRPr="003358DA" w:rsidRDefault="0039199B" w:rsidP="003358DA">
      <w:pPr>
        <w:tabs>
          <w:tab w:val="left" w:pos="1829"/>
        </w:tabs>
        <w:autoSpaceDE w:val="0"/>
        <w:autoSpaceDN w:val="0"/>
        <w:adjustRightInd w:val="0"/>
        <w:ind w:left="1109"/>
        <w:jc w:val="both"/>
        <w:rPr>
          <w:sz w:val="22"/>
          <w:szCs w:val="22"/>
        </w:rPr>
      </w:pPr>
      <w:r w:rsidRPr="003358DA">
        <w:rPr>
          <w:sz w:val="22"/>
          <w:szCs w:val="22"/>
        </w:rPr>
        <w:t>26A.</w:t>
      </w:r>
      <w:r w:rsidRPr="003358DA">
        <w:rPr>
          <w:sz w:val="22"/>
          <w:szCs w:val="22"/>
        </w:rPr>
        <w:tab/>
        <w:t>Delegation by Managing Director or Chairperson</w:t>
      </w:r>
    </w:p>
    <w:p w14:paraId="07BD64C4"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72.</w:t>
      </w:r>
      <w:r w:rsidRPr="003358DA">
        <w:rPr>
          <w:sz w:val="22"/>
          <w:szCs w:val="22"/>
        </w:rPr>
        <w:tab/>
        <w:t>Insertion of new section:</w:t>
      </w:r>
    </w:p>
    <w:p w14:paraId="07CF7824" w14:textId="77777777" w:rsidR="0039199B" w:rsidRPr="003358DA" w:rsidRDefault="0039199B" w:rsidP="003358DA">
      <w:pPr>
        <w:tabs>
          <w:tab w:val="left" w:pos="1829"/>
        </w:tabs>
        <w:autoSpaceDE w:val="0"/>
        <w:autoSpaceDN w:val="0"/>
        <w:adjustRightInd w:val="0"/>
        <w:ind w:left="1109"/>
        <w:jc w:val="both"/>
        <w:rPr>
          <w:sz w:val="22"/>
          <w:szCs w:val="22"/>
        </w:rPr>
      </w:pPr>
      <w:r w:rsidRPr="003358DA">
        <w:rPr>
          <w:sz w:val="22"/>
          <w:szCs w:val="22"/>
        </w:rPr>
        <w:t>65A.</w:t>
      </w:r>
      <w:r w:rsidRPr="003358DA">
        <w:rPr>
          <w:sz w:val="22"/>
          <w:szCs w:val="22"/>
        </w:rPr>
        <w:tab/>
        <w:t>Total amount payable to a person for pool return wheat</w:t>
      </w:r>
    </w:p>
    <w:p w14:paraId="3D40B4C0"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73.</w:t>
      </w:r>
      <w:r w:rsidRPr="003358DA">
        <w:rPr>
          <w:sz w:val="22"/>
          <w:szCs w:val="22"/>
        </w:rPr>
        <w:tab/>
        <w:t>Final payment</w:t>
      </w:r>
    </w:p>
    <w:p w14:paraId="76630203" w14:textId="64AFF3E1" w:rsidR="0039199B" w:rsidRPr="003358DA" w:rsidRDefault="0039199B" w:rsidP="00997CF8">
      <w:pPr>
        <w:autoSpaceDE w:val="0"/>
        <w:autoSpaceDN w:val="0"/>
        <w:adjustRightInd w:val="0"/>
        <w:spacing w:before="120" w:after="120"/>
        <w:ind w:left="2587"/>
        <w:jc w:val="both"/>
        <w:rPr>
          <w:sz w:val="22"/>
          <w:szCs w:val="22"/>
        </w:rPr>
      </w:pPr>
      <w:r w:rsidRPr="003358DA">
        <w:rPr>
          <w:sz w:val="22"/>
          <w:szCs w:val="22"/>
        </w:rPr>
        <w:t>PART 15—MINOR AMENDMENTS</w:t>
      </w:r>
    </w:p>
    <w:p w14:paraId="4F512C3E" w14:textId="77777777" w:rsidR="0039199B" w:rsidRPr="003358DA" w:rsidRDefault="0039199B" w:rsidP="003358DA">
      <w:pPr>
        <w:tabs>
          <w:tab w:val="left" w:pos="869"/>
        </w:tabs>
        <w:autoSpaceDE w:val="0"/>
        <w:autoSpaceDN w:val="0"/>
        <w:adjustRightInd w:val="0"/>
        <w:ind w:left="158"/>
        <w:jc w:val="both"/>
        <w:rPr>
          <w:sz w:val="22"/>
          <w:szCs w:val="22"/>
        </w:rPr>
      </w:pPr>
      <w:r w:rsidRPr="003358DA">
        <w:rPr>
          <w:sz w:val="22"/>
          <w:szCs w:val="22"/>
        </w:rPr>
        <w:t>74.</w:t>
      </w:r>
      <w:r w:rsidRPr="003358DA">
        <w:rPr>
          <w:sz w:val="22"/>
          <w:szCs w:val="22"/>
        </w:rPr>
        <w:tab/>
        <w:t>Minor amendments</w:t>
      </w:r>
    </w:p>
    <w:p w14:paraId="781B29CD" w14:textId="77777777" w:rsidR="0039199B" w:rsidRPr="003358DA" w:rsidRDefault="0039199B" w:rsidP="003358DA">
      <w:pPr>
        <w:autoSpaceDE w:val="0"/>
        <w:autoSpaceDN w:val="0"/>
        <w:adjustRightInd w:val="0"/>
        <w:spacing w:before="120"/>
        <w:jc w:val="center"/>
        <w:rPr>
          <w:sz w:val="22"/>
          <w:szCs w:val="22"/>
        </w:rPr>
      </w:pPr>
      <w:r w:rsidRPr="003358DA">
        <w:rPr>
          <w:sz w:val="22"/>
          <w:szCs w:val="22"/>
        </w:rPr>
        <w:t>SCHEDULE</w:t>
      </w:r>
    </w:p>
    <w:p w14:paraId="451F9129" w14:textId="77777777" w:rsidR="0039199B" w:rsidRPr="003358DA" w:rsidRDefault="0039199B" w:rsidP="003358DA">
      <w:pPr>
        <w:autoSpaceDE w:val="0"/>
        <w:autoSpaceDN w:val="0"/>
        <w:adjustRightInd w:val="0"/>
        <w:spacing w:before="120"/>
        <w:jc w:val="center"/>
        <w:rPr>
          <w:sz w:val="22"/>
          <w:szCs w:val="22"/>
        </w:rPr>
      </w:pPr>
      <w:r w:rsidRPr="003358DA">
        <w:rPr>
          <w:sz w:val="22"/>
          <w:szCs w:val="22"/>
        </w:rPr>
        <w:t>MINOR AMENDMENTS</w:t>
      </w:r>
    </w:p>
    <w:p w14:paraId="6710BD1D" w14:textId="77777777" w:rsidR="0039199B" w:rsidRPr="003358DA" w:rsidRDefault="0039199B" w:rsidP="003358DA">
      <w:pPr>
        <w:autoSpaceDE w:val="0"/>
        <w:autoSpaceDN w:val="0"/>
        <w:adjustRightInd w:val="0"/>
        <w:spacing w:before="120"/>
        <w:jc w:val="center"/>
        <w:rPr>
          <w:sz w:val="22"/>
          <w:szCs w:val="22"/>
        </w:rPr>
      </w:pPr>
      <w:r w:rsidRPr="003358DA">
        <w:rPr>
          <w:i/>
          <w:iCs/>
          <w:sz w:val="22"/>
          <w:szCs w:val="22"/>
        </w:rPr>
        <w:t>Australian Horticultural Corporation Act 1987</w:t>
      </w:r>
    </w:p>
    <w:p w14:paraId="0833FEF8" w14:textId="77777777" w:rsidR="0039199B" w:rsidRPr="003358DA" w:rsidRDefault="0039199B" w:rsidP="003358DA">
      <w:pPr>
        <w:autoSpaceDE w:val="0"/>
        <w:autoSpaceDN w:val="0"/>
        <w:adjustRightInd w:val="0"/>
        <w:spacing w:before="120"/>
        <w:jc w:val="center"/>
        <w:rPr>
          <w:sz w:val="22"/>
          <w:szCs w:val="22"/>
        </w:rPr>
      </w:pPr>
      <w:r w:rsidRPr="003358DA">
        <w:rPr>
          <w:i/>
          <w:iCs/>
          <w:sz w:val="22"/>
          <w:szCs w:val="22"/>
        </w:rPr>
        <w:t>Australian Horticultural Corporation Amendment Act 1991</w:t>
      </w:r>
    </w:p>
    <w:p w14:paraId="4DC9261E" w14:textId="77777777" w:rsidR="002B4DC2" w:rsidRPr="003358DA" w:rsidRDefault="002B4DC2" w:rsidP="003358DA">
      <w:pPr>
        <w:autoSpaceDE w:val="0"/>
        <w:autoSpaceDN w:val="0"/>
        <w:adjustRightInd w:val="0"/>
        <w:spacing w:before="120"/>
        <w:jc w:val="center"/>
        <w:rPr>
          <w:iCs/>
          <w:sz w:val="22"/>
          <w:szCs w:val="22"/>
        </w:rPr>
        <w:sectPr w:rsidR="002B4DC2" w:rsidRPr="003358DA" w:rsidSect="002B4DC2">
          <w:pgSz w:w="12240" w:h="15840" w:code="1"/>
          <w:pgMar w:top="1440" w:right="1440" w:bottom="1440" w:left="1440" w:header="720" w:footer="720" w:gutter="0"/>
          <w:cols w:space="720"/>
          <w:titlePg/>
          <w:docGrid w:linePitch="360"/>
        </w:sectPr>
      </w:pPr>
    </w:p>
    <w:p w14:paraId="38C82551" w14:textId="77777777" w:rsidR="00ED7B2E" w:rsidRPr="003358DA" w:rsidRDefault="002B4DC2" w:rsidP="003358DA">
      <w:pPr>
        <w:autoSpaceDE w:val="0"/>
        <w:autoSpaceDN w:val="0"/>
        <w:adjustRightInd w:val="0"/>
        <w:spacing w:before="120"/>
        <w:jc w:val="center"/>
        <w:rPr>
          <w:sz w:val="22"/>
          <w:szCs w:val="22"/>
        </w:rPr>
      </w:pPr>
      <w:r w:rsidRPr="003358DA">
        <w:rPr>
          <w:noProof/>
          <w:sz w:val="22"/>
          <w:szCs w:val="22"/>
          <w:lang w:val="en-AU" w:eastAsia="en-AU"/>
        </w:rPr>
        <w:lastRenderedPageBreak/>
        <w:drawing>
          <wp:inline distT="0" distB="0" distL="0" distR="0" wp14:anchorId="75A50A3E" wp14:editId="5786E1C9">
            <wp:extent cx="1341120" cy="982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982980"/>
                    </a:xfrm>
                    <a:prstGeom prst="rect">
                      <a:avLst/>
                    </a:prstGeom>
                    <a:noFill/>
                    <a:ln>
                      <a:noFill/>
                    </a:ln>
                  </pic:spPr>
                </pic:pic>
              </a:graphicData>
            </a:graphic>
          </wp:inline>
        </w:drawing>
      </w:r>
    </w:p>
    <w:p w14:paraId="714C54C9" w14:textId="77777777" w:rsidR="0039199B" w:rsidRPr="003358DA" w:rsidRDefault="0039199B" w:rsidP="003358DA">
      <w:pPr>
        <w:autoSpaceDE w:val="0"/>
        <w:autoSpaceDN w:val="0"/>
        <w:adjustRightInd w:val="0"/>
        <w:spacing w:before="720"/>
        <w:jc w:val="center"/>
        <w:rPr>
          <w:sz w:val="36"/>
          <w:szCs w:val="22"/>
        </w:rPr>
      </w:pPr>
      <w:r w:rsidRPr="003358DA">
        <w:rPr>
          <w:b/>
          <w:bCs/>
          <w:sz w:val="36"/>
          <w:szCs w:val="22"/>
        </w:rPr>
        <w:t>Primary Industries and Energy</w:t>
      </w:r>
      <w:r w:rsidR="00ED7B2E" w:rsidRPr="003358DA">
        <w:rPr>
          <w:b/>
          <w:bCs/>
          <w:sz w:val="36"/>
          <w:szCs w:val="22"/>
        </w:rPr>
        <w:br/>
      </w:r>
      <w:r w:rsidRPr="003358DA">
        <w:rPr>
          <w:b/>
          <w:bCs/>
          <w:sz w:val="36"/>
          <w:szCs w:val="22"/>
        </w:rPr>
        <w:t>Legislation Amendment Act 1993</w:t>
      </w:r>
    </w:p>
    <w:p w14:paraId="185DA459" w14:textId="77777777" w:rsidR="0039199B" w:rsidRPr="003358DA" w:rsidRDefault="0039199B" w:rsidP="003358DA">
      <w:pPr>
        <w:autoSpaceDE w:val="0"/>
        <w:autoSpaceDN w:val="0"/>
        <w:adjustRightInd w:val="0"/>
        <w:spacing w:before="720" w:after="60"/>
        <w:jc w:val="center"/>
        <w:rPr>
          <w:sz w:val="28"/>
          <w:szCs w:val="28"/>
        </w:rPr>
      </w:pPr>
      <w:r w:rsidRPr="003358DA">
        <w:rPr>
          <w:b/>
          <w:bCs/>
          <w:sz w:val="28"/>
          <w:szCs w:val="28"/>
        </w:rPr>
        <w:t>No. 94 of 1993</w:t>
      </w:r>
    </w:p>
    <w:p w14:paraId="5B76B196" w14:textId="77777777" w:rsidR="00ED7B2E" w:rsidRPr="003358DA" w:rsidRDefault="00ED7B2E" w:rsidP="003358DA">
      <w:pPr>
        <w:pBdr>
          <w:bottom w:val="double" w:sz="4" w:space="1" w:color="auto"/>
        </w:pBdr>
        <w:autoSpaceDE w:val="0"/>
        <w:autoSpaceDN w:val="0"/>
        <w:adjustRightInd w:val="0"/>
        <w:spacing w:before="720"/>
        <w:jc w:val="center"/>
        <w:rPr>
          <w:bCs/>
          <w:sz w:val="22"/>
          <w:szCs w:val="22"/>
        </w:rPr>
      </w:pPr>
    </w:p>
    <w:p w14:paraId="7387BDBA" w14:textId="77777777" w:rsidR="0039199B" w:rsidRPr="003358DA" w:rsidRDefault="0039199B" w:rsidP="003358DA">
      <w:pPr>
        <w:autoSpaceDE w:val="0"/>
        <w:autoSpaceDN w:val="0"/>
        <w:adjustRightInd w:val="0"/>
        <w:spacing w:before="720"/>
        <w:jc w:val="center"/>
        <w:rPr>
          <w:sz w:val="28"/>
          <w:szCs w:val="28"/>
        </w:rPr>
      </w:pPr>
      <w:r w:rsidRPr="003358DA">
        <w:rPr>
          <w:b/>
          <w:bCs/>
          <w:sz w:val="28"/>
          <w:szCs w:val="28"/>
        </w:rPr>
        <w:t>An Act to amend various Acts relating to matters dealt with</w:t>
      </w:r>
      <w:r w:rsidR="00ED7B2E" w:rsidRPr="003358DA">
        <w:rPr>
          <w:b/>
          <w:bCs/>
          <w:sz w:val="28"/>
          <w:szCs w:val="28"/>
        </w:rPr>
        <w:br/>
      </w:r>
      <w:r w:rsidRPr="003358DA">
        <w:rPr>
          <w:b/>
          <w:bCs/>
          <w:sz w:val="28"/>
          <w:szCs w:val="28"/>
        </w:rPr>
        <w:t>by the Department of Primary Industries and Energy, and</w:t>
      </w:r>
      <w:r w:rsidR="00ED7B2E" w:rsidRPr="003358DA">
        <w:rPr>
          <w:b/>
          <w:bCs/>
          <w:sz w:val="28"/>
          <w:szCs w:val="28"/>
        </w:rPr>
        <w:br/>
      </w:r>
      <w:r w:rsidRPr="003358DA">
        <w:rPr>
          <w:b/>
          <w:bCs/>
          <w:sz w:val="28"/>
          <w:szCs w:val="28"/>
        </w:rPr>
        <w:t>for related purposes</w:t>
      </w:r>
    </w:p>
    <w:p w14:paraId="39867A89" w14:textId="77777777" w:rsidR="0039199B" w:rsidRPr="003358DA" w:rsidRDefault="0039199B" w:rsidP="003358DA">
      <w:pPr>
        <w:autoSpaceDE w:val="0"/>
        <w:autoSpaceDN w:val="0"/>
        <w:adjustRightInd w:val="0"/>
        <w:spacing w:before="120"/>
        <w:jc w:val="right"/>
        <w:rPr>
          <w:sz w:val="22"/>
          <w:szCs w:val="22"/>
        </w:rPr>
      </w:pPr>
      <w:r w:rsidRPr="003358DA">
        <w:rPr>
          <w:sz w:val="22"/>
          <w:szCs w:val="22"/>
        </w:rPr>
        <w:t>[</w:t>
      </w:r>
      <w:r w:rsidRPr="003358DA">
        <w:rPr>
          <w:i/>
          <w:iCs/>
          <w:sz w:val="22"/>
          <w:szCs w:val="22"/>
        </w:rPr>
        <w:t>Assented to 16 December 1993</w:t>
      </w:r>
      <w:r w:rsidRPr="003358DA">
        <w:rPr>
          <w:sz w:val="22"/>
          <w:szCs w:val="22"/>
        </w:rPr>
        <w:t>]</w:t>
      </w:r>
    </w:p>
    <w:p w14:paraId="7717BE3F" w14:textId="77777777" w:rsidR="0039199B" w:rsidRPr="003358DA" w:rsidRDefault="0039199B" w:rsidP="003358DA">
      <w:pPr>
        <w:autoSpaceDE w:val="0"/>
        <w:autoSpaceDN w:val="0"/>
        <w:adjustRightInd w:val="0"/>
        <w:spacing w:before="120"/>
        <w:ind w:left="374"/>
        <w:jc w:val="both"/>
        <w:rPr>
          <w:sz w:val="22"/>
          <w:szCs w:val="22"/>
        </w:rPr>
      </w:pPr>
      <w:r w:rsidRPr="003358DA">
        <w:rPr>
          <w:sz w:val="22"/>
          <w:szCs w:val="22"/>
        </w:rPr>
        <w:t>The Parliament of Australia enacts:</w:t>
      </w:r>
    </w:p>
    <w:p w14:paraId="64EA66FA" w14:textId="6DDA1F26" w:rsidR="0039199B" w:rsidRPr="003358DA" w:rsidRDefault="0039199B" w:rsidP="00997CF8">
      <w:pPr>
        <w:autoSpaceDE w:val="0"/>
        <w:autoSpaceDN w:val="0"/>
        <w:adjustRightInd w:val="0"/>
        <w:spacing w:before="240" w:after="120"/>
        <w:jc w:val="center"/>
        <w:rPr>
          <w:sz w:val="22"/>
          <w:szCs w:val="22"/>
        </w:rPr>
      </w:pPr>
      <w:r w:rsidRPr="003358DA">
        <w:rPr>
          <w:b/>
          <w:bCs/>
          <w:sz w:val="22"/>
          <w:szCs w:val="22"/>
        </w:rPr>
        <w:t>PART 1—PRELIMINARY</w:t>
      </w:r>
    </w:p>
    <w:p w14:paraId="0F7D7AD6"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Short title</w:t>
      </w:r>
    </w:p>
    <w:p w14:paraId="5BDE1A70" w14:textId="77777777" w:rsidR="0039199B" w:rsidRPr="003358DA" w:rsidRDefault="0039199B" w:rsidP="003358DA">
      <w:pPr>
        <w:autoSpaceDE w:val="0"/>
        <w:autoSpaceDN w:val="0"/>
        <w:adjustRightInd w:val="0"/>
        <w:spacing w:before="120"/>
        <w:ind w:firstLine="341"/>
        <w:jc w:val="both"/>
        <w:rPr>
          <w:sz w:val="22"/>
          <w:szCs w:val="22"/>
        </w:rPr>
      </w:pPr>
      <w:r w:rsidRPr="003358DA">
        <w:rPr>
          <w:b/>
          <w:sz w:val="22"/>
          <w:szCs w:val="22"/>
        </w:rPr>
        <w:t>1</w:t>
      </w:r>
      <w:r w:rsidRPr="003358DA">
        <w:rPr>
          <w:b/>
          <w:bCs/>
          <w:sz w:val="22"/>
          <w:szCs w:val="22"/>
        </w:rPr>
        <w:t>.</w:t>
      </w:r>
      <w:r w:rsidRPr="003358DA">
        <w:rPr>
          <w:b/>
          <w:bCs/>
          <w:sz w:val="22"/>
          <w:szCs w:val="22"/>
        </w:rPr>
        <w:tab/>
      </w:r>
      <w:r w:rsidRPr="003358DA">
        <w:rPr>
          <w:sz w:val="22"/>
          <w:szCs w:val="22"/>
        </w:rPr>
        <w:t xml:space="preserve">This Act may be cited as the </w:t>
      </w:r>
      <w:r w:rsidRPr="003358DA">
        <w:rPr>
          <w:i/>
          <w:iCs/>
          <w:sz w:val="22"/>
          <w:szCs w:val="22"/>
        </w:rPr>
        <w:t>Primary Industries and Energy Legislation Amendment Act 1993.</w:t>
      </w:r>
    </w:p>
    <w:p w14:paraId="72A92B74"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Commencement</w:t>
      </w:r>
    </w:p>
    <w:p w14:paraId="5EF4E924" w14:textId="45663CE3" w:rsidR="0039199B" w:rsidRPr="003358DA" w:rsidRDefault="0039199B" w:rsidP="003358DA">
      <w:pPr>
        <w:autoSpaceDE w:val="0"/>
        <w:autoSpaceDN w:val="0"/>
        <w:adjustRightInd w:val="0"/>
        <w:spacing w:before="120"/>
        <w:ind w:firstLine="317"/>
        <w:jc w:val="both"/>
        <w:rPr>
          <w:sz w:val="22"/>
          <w:szCs w:val="22"/>
        </w:rPr>
      </w:pPr>
      <w:r w:rsidRPr="003358DA">
        <w:rPr>
          <w:b/>
          <w:bCs/>
          <w:sz w:val="22"/>
          <w:szCs w:val="22"/>
        </w:rPr>
        <w:t>2.(1)</w:t>
      </w:r>
      <w:r w:rsidR="00997CF8">
        <w:rPr>
          <w:b/>
          <w:bCs/>
          <w:sz w:val="22"/>
          <w:szCs w:val="22"/>
        </w:rPr>
        <w:t xml:space="preserve"> </w:t>
      </w:r>
      <w:r w:rsidRPr="003358DA">
        <w:rPr>
          <w:sz w:val="22"/>
          <w:szCs w:val="22"/>
        </w:rPr>
        <w:t>Subject to subsections (2) and (3), this Act commences on the day on which it receives the Royal Assent.</w:t>
      </w:r>
    </w:p>
    <w:p w14:paraId="74A0E869" w14:textId="5ED37164" w:rsidR="0039199B" w:rsidRPr="003358DA" w:rsidRDefault="0039199B" w:rsidP="003358DA">
      <w:pPr>
        <w:tabs>
          <w:tab w:val="left" w:pos="734"/>
        </w:tabs>
        <w:autoSpaceDE w:val="0"/>
        <w:autoSpaceDN w:val="0"/>
        <w:adjustRightInd w:val="0"/>
        <w:spacing w:before="120"/>
        <w:ind w:left="336"/>
        <w:jc w:val="both"/>
        <w:rPr>
          <w:sz w:val="22"/>
          <w:szCs w:val="22"/>
        </w:rPr>
      </w:pPr>
      <w:r w:rsidRPr="003358DA">
        <w:rPr>
          <w:sz w:val="22"/>
          <w:szCs w:val="22"/>
        </w:rPr>
        <w:br w:type="page"/>
      </w:r>
      <w:r w:rsidRPr="003358DA">
        <w:rPr>
          <w:b/>
          <w:sz w:val="22"/>
          <w:szCs w:val="22"/>
        </w:rPr>
        <w:lastRenderedPageBreak/>
        <w:t>(2)</w:t>
      </w:r>
      <w:r w:rsidRPr="003358DA">
        <w:rPr>
          <w:sz w:val="22"/>
          <w:szCs w:val="22"/>
        </w:rPr>
        <w:tab/>
        <w:t xml:space="preserve">Paragraph </w:t>
      </w:r>
      <w:r w:rsidR="00997CF8">
        <w:rPr>
          <w:rStyle w:val="CommentReference"/>
        </w:rPr>
        <w:t xml:space="preserve"> </w:t>
      </w:r>
      <w:r w:rsidRPr="003358DA">
        <w:rPr>
          <w:sz w:val="22"/>
          <w:szCs w:val="22"/>
        </w:rPr>
        <w:t>69(1)(b) is taken to have commenced on 1 July 1989.</w:t>
      </w:r>
    </w:p>
    <w:p w14:paraId="5C00F848" w14:textId="77777777" w:rsidR="0039199B" w:rsidRPr="003358DA" w:rsidRDefault="0039199B" w:rsidP="003358DA">
      <w:pPr>
        <w:tabs>
          <w:tab w:val="left" w:pos="734"/>
        </w:tabs>
        <w:autoSpaceDE w:val="0"/>
        <w:autoSpaceDN w:val="0"/>
        <w:adjustRightInd w:val="0"/>
        <w:spacing w:before="120"/>
        <w:ind w:left="336"/>
        <w:jc w:val="both"/>
        <w:rPr>
          <w:sz w:val="22"/>
          <w:szCs w:val="22"/>
        </w:rPr>
      </w:pPr>
      <w:r w:rsidRPr="003358DA">
        <w:rPr>
          <w:b/>
          <w:sz w:val="22"/>
          <w:szCs w:val="22"/>
        </w:rPr>
        <w:t>(3)</w:t>
      </w:r>
      <w:r w:rsidRPr="003358DA">
        <w:rPr>
          <w:sz w:val="22"/>
          <w:szCs w:val="22"/>
        </w:rPr>
        <w:tab/>
        <w:t>Parts 11 and 12 commence on 1 January 1994.</w:t>
      </w:r>
    </w:p>
    <w:p w14:paraId="2C41D0FA" w14:textId="2AF5C53A" w:rsidR="0039199B" w:rsidRPr="003358DA" w:rsidRDefault="0039199B" w:rsidP="00997CF8">
      <w:pPr>
        <w:autoSpaceDE w:val="0"/>
        <w:autoSpaceDN w:val="0"/>
        <w:adjustRightInd w:val="0"/>
        <w:spacing w:before="240" w:after="120"/>
        <w:jc w:val="center"/>
        <w:rPr>
          <w:sz w:val="22"/>
          <w:szCs w:val="22"/>
        </w:rPr>
      </w:pPr>
      <w:r w:rsidRPr="003358DA">
        <w:rPr>
          <w:b/>
          <w:bCs/>
          <w:sz w:val="22"/>
          <w:szCs w:val="22"/>
        </w:rPr>
        <w:t>PART 2—AMENDMENTS OF THE AGRICULTURAL AND</w:t>
      </w:r>
      <w:r w:rsidR="00997CF8">
        <w:rPr>
          <w:b/>
          <w:bCs/>
          <w:sz w:val="22"/>
          <w:szCs w:val="22"/>
        </w:rPr>
        <w:t xml:space="preserve"> </w:t>
      </w:r>
      <w:r w:rsidRPr="003358DA">
        <w:rPr>
          <w:b/>
          <w:bCs/>
          <w:sz w:val="22"/>
          <w:szCs w:val="22"/>
        </w:rPr>
        <w:t>VETERINARY CHEMICALS ACT 1988</w:t>
      </w:r>
    </w:p>
    <w:p w14:paraId="73FAD318"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78813C79" w14:textId="77777777" w:rsidR="0039199B" w:rsidRPr="003358DA" w:rsidRDefault="0039199B" w:rsidP="003358DA">
      <w:pPr>
        <w:tabs>
          <w:tab w:val="left" w:pos="629"/>
        </w:tabs>
        <w:autoSpaceDE w:val="0"/>
        <w:autoSpaceDN w:val="0"/>
        <w:adjustRightInd w:val="0"/>
        <w:spacing w:before="120"/>
        <w:ind w:firstLine="317"/>
        <w:jc w:val="both"/>
        <w:rPr>
          <w:sz w:val="22"/>
          <w:szCs w:val="22"/>
        </w:rPr>
      </w:pPr>
      <w:r w:rsidRPr="003358DA">
        <w:rPr>
          <w:b/>
          <w:bCs/>
          <w:sz w:val="22"/>
          <w:szCs w:val="22"/>
        </w:rPr>
        <w:t>3.</w:t>
      </w:r>
      <w:r w:rsidRPr="003358DA">
        <w:rPr>
          <w:b/>
          <w:bCs/>
          <w:sz w:val="22"/>
          <w:szCs w:val="22"/>
        </w:rPr>
        <w:tab/>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Agricultural and Veterinary Chemicals Act 1988</w:t>
      </w:r>
      <w:r w:rsidRPr="003358DA">
        <w:rPr>
          <w:sz w:val="22"/>
          <w:szCs w:val="22"/>
          <w:vertAlign w:val="superscript"/>
        </w:rPr>
        <w:t>1</w:t>
      </w:r>
      <w:r w:rsidRPr="003358DA">
        <w:rPr>
          <w:sz w:val="22"/>
          <w:szCs w:val="22"/>
        </w:rPr>
        <w:t>.</w:t>
      </w:r>
    </w:p>
    <w:p w14:paraId="10F9D86F"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Repeal and substitution of new section</w:t>
      </w:r>
    </w:p>
    <w:p w14:paraId="5BF0D225" w14:textId="77777777" w:rsidR="0039199B" w:rsidRPr="003358DA" w:rsidRDefault="0039199B" w:rsidP="003358DA">
      <w:pPr>
        <w:tabs>
          <w:tab w:val="left" w:pos="629"/>
        </w:tabs>
        <w:autoSpaceDE w:val="0"/>
        <w:autoSpaceDN w:val="0"/>
        <w:adjustRightInd w:val="0"/>
        <w:spacing w:before="120"/>
        <w:ind w:firstLine="317"/>
        <w:jc w:val="both"/>
        <w:rPr>
          <w:sz w:val="22"/>
          <w:szCs w:val="22"/>
        </w:rPr>
      </w:pPr>
      <w:r w:rsidRPr="003358DA">
        <w:rPr>
          <w:b/>
          <w:bCs/>
          <w:sz w:val="22"/>
          <w:szCs w:val="22"/>
        </w:rPr>
        <w:t>4.</w:t>
      </w:r>
      <w:r w:rsidRPr="003358DA">
        <w:rPr>
          <w:b/>
          <w:bCs/>
          <w:sz w:val="22"/>
          <w:szCs w:val="22"/>
        </w:rPr>
        <w:tab/>
      </w:r>
      <w:r w:rsidRPr="003358DA">
        <w:rPr>
          <w:sz w:val="22"/>
          <w:szCs w:val="22"/>
        </w:rPr>
        <w:t>Section 20 of the Principal Act is repealed and the following section is substituted:</w:t>
      </w:r>
    </w:p>
    <w:p w14:paraId="40BABBA5"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Disclosure of confidential commercial information</w:t>
      </w:r>
    </w:p>
    <w:p w14:paraId="56BD797D" w14:textId="279F3B54" w:rsidR="0039199B" w:rsidRPr="003358DA" w:rsidRDefault="0039199B" w:rsidP="003358DA">
      <w:pPr>
        <w:autoSpaceDE w:val="0"/>
        <w:autoSpaceDN w:val="0"/>
        <w:adjustRightInd w:val="0"/>
        <w:spacing w:before="120"/>
        <w:ind w:left="341"/>
        <w:jc w:val="both"/>
        <w:rPr>
          <w:sz w:val="22"/>
          <w:szCs w:val="22"/>
        </w:rPr>
      </w:pPr>
      <w:r w:rsidRPr="00997CF8">
        <w:rPr>
          <w:bCs/>
          <w:sz w:val="22"/>
          <w:szCs w:val="22"/>
        </w:rPr>
        <w:t>“</w:t>
      </w:r>
      <w:r w:rsidRPr="00997CF8">
        <w:rPr>
          <w:sz w:val="22"/>
          <w:szCs w:val="22"/>
        </w:rPr>
        <w:t>20</w:t>
      </w:r>
      <w:r w:rsidRPr="00997CF8">
        <w:rPr>
          <w:bCs/>
          <w:sz w:val="22"/>
          <w:szCs w:val="22"/>
        </w:rPr>
        <w:t>.(</w:t>
      </w:r>
      <w:r w:rsidRPr="00997CF8">
        <w:rPr>
          <w:sz w:val="22"/>
          <w:szCs w:val="22"/>
        </w:rPr>
        <w:t>1</w:t>
      </w:r>
      <w:r w:rsidRPr="00997CF8">
        <w:rPr>
          <w:bCs/>
          <w:sz w:val="22"/>
          <w:szCs w:val="22"/>
        </w:rPr>
        <w:t>)</w:t>
      </w:r>
      <w:r w:rsidR="00997CF8">
        <w:rPr>
          <w:b/>
          <w:bCs/>
          <w:sz w:val="22"/>
          <w:szCs w:val="22"/>
        </w:rPr>
        <w:t xml:space="preserve"> </w:t>
      </w:r>
      <w:r w:rsidRPr="003358DA">
        <w:rPr>
          <w:sz w:val="22"/>
          <w:szCs w:val="22"/>
        </w:rPr>
        <w:t>This section applies to:</w:t>
      </w:r>
    </w:p>
    <w:p w14:paraId="3DEA945D" w14:textId="77777777" w:rsidR="0039199B" w:rsidRPr="003358DA" w:rsidRDefault="0039199B" w:rsidP="003358DA">
      <w:pPr>
        <w:tabs>
          <w:tab w:val="left" w:pos="730"/>
        </w:tabs>
        <w:autoSpaceDE w:val="0"/>
        <w:autoSpaceDN w:val="0"/>
        <w:adjustRightInd w:val="0"/>
        <w:spacing w:before="120"/>
        <w:ind w:left="326"/>
        <w:jc w:val="both"/>
        <w:rPr>
          <w:sz w:val="22"/>
          <w:szCs w:val="22"/>
        </w:rPr>
      </w:pPr>
      <w:r w:rsidRPr="003358DA">
        <w:rPr>
          <w:sz w:val="22"/>
          <w:szCs w:val="22"/>
        </w:rPr>
        <w:t>(a)</w:t>
      </w:r>
      <w:r w:rsidRPr="003358DA">
        <w:rPr>
          <w:sz w:val="22"/>
          <w:szCs w:val="22"/>
        </w:rPr>
        <w:tab/>
        <w:t>a person who was:</w:t>
      </w:r>
    </w:p>
    <w:p w14:paraId="6B4A9976" w14:textId="77777777" w:rsidR="0039199B" w:rsidRPr="003358DA" w:rsidRDefault="0039199B" w:rsidP="003358DA">
      <w:pPr>
        <w:autoSpaceDE w:val="0"/>
        <w:autoSpaceDN w:val="0"/>
        <w:adjustRightInd w:val="0"/>
        <w:spacing w:before="120"/>
        <w:ind w:left="984"/>
        <w:jc w:val="both"/>
        <w:rPr>
          <w:sz w:val="22"/>
          <w:szCs w:val="22"/>
        </w:rPr>
      </w:pPr>
      <w:r w:rsidRPr="003358DA">
        <w:rPr>
          <w:sz w:val="22"/>
          <w:szCs w:val="22"/>
        </w:rPr>
        <w:t>(</w:t>
      </w:r>
      <w:proofErr w:type="spellStart"/>
      <w:r w:rsidRPr="003358DA">
        <w:rPr>
          <w:sz w:val="22"/>
          <w:szCs w:val="22"/>
        </w:rPr>
        <w:t>i</w:t>
      </w:r>
      <w:proofErr w:type="spellEnd"/>
      <w:r w:rsidRPr="003358DA">
        <w:rPr>
          <w:sz w:val="22"/>
          <w:szCs w:val="22"/>
        </w:rPr>
        <w:t>)</w:t>
      </w:r>
      <w:r w:rsidRPr="003358DA">
        <w:rPr>
          <w:sz w:val="22"/>
          <w:szCs w:val="22"/>
        </w:rPr>
        <w:tab/>
        <w:t>a member (including the Chairperson) of the former Council; or</w:t>
      </w:r>
    </w:p>
    <w:p w14:paraId="27EE305D" w14:textId="77777777" w:rsidR="0039199B" w:rsidRPr="003358DA" w:rsidRDefault="0039199B" w:rsidP="003358DA">
      <w:pPr>
        <w:autoSpaceDE w:val="0"/>
        <w:autoSpaceDN w:val="0"/>
        <w:adjustRightInd w:val="0"/>
        <w:spacing w:before="120"/>
        <w:ind w:left="984"/>
        <w:jc w:val="both"/>
        <w:rPr>
          <w:sz w:val="22"/>
          <w:szCs w:val="22"/>
        </w:rPr>
      </w:pPr>
      <w:r w:rsidRPr="003358DA">
        <w:rPr>
          <w:sz w:val="22"/>
          <w:szCs w:val="22"/>
        </w:rPr>
        <w:t>(ii)</w:t>
      </w:r>
      <w:r w:rsidRPr="003358DA">
        <w:rPr>
          <w:sz w:val="22"/>
          <w:szCs w:val="22"/>
        </w:rPr>
        <w:tab/>
        <w:t>a member of the staff of the former Council; or</w:t>
      </w:r>
    </w:p>
    <w:p w14:paraId="77C23A38" w14:textId="77777777" w:rsidR="0039199B" w:rsidRPr="003358DA" w:rsidRDefault="0039199B" w:rsidP="003358DA">
      <w:pPr>
        <w:autoSpaceDE w:val="0"/>
        <w:autoSpaceDN w:val="0"/>
        <w:adjustRightInd w:val="0"/>
        <w:spacing w:before="120"/>
        <w:ind w:left="850"/>
        <w:jc w:val="both"/>
        <w:rPr>
          <w:sz w:val="22"/>
          <w:szCs w:val="22"/>
        </w:rPr>
      </w:pPr>
      <w:r w:rsidRPr="003358DA">
        <w:rPr>
          <w:sz w:val="22"/>
          <w:szCs w:val="22"/>
        </w:rPr>
        <w:t>(iii)</w:t>
      </w:r>
      <w:r w:rsidRPr="003358DA">
        <w:rPr>
          <w:sz w:val="22"/>
          <w:szCs w:val="22"/>
        </w:rPr>
        <w:tab/>
        <w:t>a member of a committee of the former Council; or</w:t>
      </w:r>
    </w:p>
    <w:p w14:paraId="71407FC2" w14:textId="77777777" w:rsidR="0039199B" w:rsidRPr="003358DA" w:rsidRDefault="0039199B" w:rsidP="003358DA">
      <w:pPr>
        <w:tabs>
          <w:tab w:val="left" w:pos="730"/>
        </w:tabs>
        <w:autoSpaceDE w:val="0"/>
        <w:autoSpaceDN w:val="0"/>
        <w:adjustRightInd w:val="0"/>
        <w:spacing w:before="120"/>
        <w:ind w:left="326"/>
        <w:jc w:val="both"/>
        <w:rPr>
          <w:sz w:val="22"/>
          <w:szCs w:val="22"/>
        </w:rPr>
      </w:pPr>
      <w:r w:rsidRPr="003358DA">
        <w:rPr>
          <w:sz w:val="22"/>
          <w:szCs w:val="22"/>
        </w:rPr>
        <w:t>(b)</w:t>
      </w:r>
      <w:r w:rsidRPr="003358DA">
        <w:rPr>
          <w:sz w:val="22"/>
          <w:szCs w:val="22"/>
        </w:rPr>
        <w:tab/>
        <w:t>a person who is or has been:</w:t>
      </w:r>
    </w:p>
    <w:p w14:paraId="52723AC6" w14:textId="77777777" w:rsidR="0039199B" w:rsidRPr="003358DA" w:rsidRDefault="0039199B" w:rsidP="003358DA">
      <w:pPr>
        <w:autoSpaceDE w:val="0"/>
        <w:autoSpaceDN w:val="0"/>
        <w:adjustRightInd w:val="0"/>
        <w:spacing w:before="120"/>
        <w:ind w:left="922"/>
        <w:jc w:val="both"/>
        <w:rPr>
          <w:sz w:val="22"/>
          <w:szCs w:val="22"/>
        </w:rPr>
      </w:pPr>
      <w:r w:rsidRPr="003358DA">
        <w:rPr>
          <w:sz w:val="22"/>
          <w:szCs w:val="22"/>
        </w:rPr>
        <w:t>(</w:t>
      </w:r>
      <w:proofErr w:type="spellStart"/>
      <w:r w:rsidRPr="003358DA">
        <w:rPr>
          <w:sz w:val="22"/>
          <w:szCs w:val="22"/>
        </w:rPr>
        <w:t>i</w:t>
      </w:r>
      <w:proofErr w:type="spellEnd"/>
      <w:r w:rsidRPr="003358DA">
        <w:rPr>
          <w:sz w:val="22"/>
          <w:szCs w:val="22"/>
        </w:rPr>
        <w:t>)</w:t>
      </w:r>
      <w:r w:rsidRPr="003358DA">
        <w:rPr>
          <w:sz w:val="22"/>
          <w:szCs w:val="22"/>
        </w:rPr>
        <w:tab/>
        <w:t>a director of the NRA; or</w:t>
      </w:r>
    </w:p>
    <w:p w14:paraId="03459D2B" w14:textId="77777777" w:rsidR="0039199B" w:rsidRPr="003358DA" w:rsidRDefault="0039199B" w:rsidP="003358DA">
      <w:pPr>
        <w:autoSpaceDE w:val="0"/>
        <w:autoSpaceDN w:val="0"/>
        <w:adjustRightInd w:val="0"/>
        <w:spacing w:before="120"/>
        <w:ind w:left="922"/>
        <w:jc w:val="both"/>
        <w:rPr>
          <w:sz w:val="22"/>
          <w:szCs w:val="22"/>
        </w:rPr>
      </w:pPr>
      <w:r w:rsidRPr="003358DA">
        <w:rPr>
          <w:sz w:val="22"/>
          <w:szCs w:val="22"/>
        </w:rPr>
        <w:t>(ii)</w:t>
      </w:r>
      <w:r w:rsidRPr="003358DA">
        <w:rPr>
          <w:sz w:val="22"/>
          <w:szCs w:val="22"/>
        </w:rPr>
        <w:tab/>
        <w:t>the Chief Executive Officer of the NRA; or</w:t>
      </w:r>
    </w:p>
    <w:p w14:paraId="20AB28EE" w14:textId="77777777" w:rsidR="0039199B" w:rsidRPr="003358DA" w:rsidRDefault="0039199B" w:rsidP="003358DA">
      <w:pPr>
        <w:autoSpaceDE w:val="0"/>
        <w:autoSpaceDN w:val="0"/>
        <w:adjustRightInd w:val="0"/>
        <w:spacing w:before="120"/>
        <w:ind w:left="854"/>
        <w:jc w:val="both"/>
        <w:rPr>
          <w:sz w:val="22"/>
          <w:szCs w:val="22"/>
        </w:rPr>
      </w:pPr>
      <w:r w:rsidRPr="003358DA">
        <w:rPr>
          <w:sz w:val="22"/>
          <w:szCs w:val="22"/>
        </w:rPr>
        <w:t>(iii)</w:t>
      </w:r>
      <w:r w:rsidRPr="003358DA">
        <w:rPr>
          <w:sz w:val="22"/>
          <w:szCs w:val="22"/>
        </w:rPr>
        <w:tab/>
        <w:t>a member of the staff of the NRA; or</w:t>
      </w:r>
    </w:p>
    <w:p w14:paraId="614DEFAE" w14:textId="77777777" w:rsidR="0039199B" w:rsidRPr="003358DA" w:rsidRDefault="0039199B" w:rsidP="003358DA">
      <w:pPr>
        <w:autoSpaceDE w:val="0"/>
        <w:autoSpaceDN w:val="0"/>
        <w:adjustRightInd w:val="0"/>
        <w:spacing w:before="120"/>
        <w:ind w:left="936"/>
        <w:jc w:val="both"/>
        <w:rPr>
          <w:sz w:val="22"/>
          <w:szCs w:val="22"/>
        </w:rPr>
      </w:pPr>
      <w:r w:rsidRPr="003358DA">
        <w:rPr>
          <w:sz w:val="22"/>
          <w:szCs w:val="22"/>
        </w:rPr>
        <w:t>(iv)</w:t>
      </w:r>
      <w:r w:rsidRPr="003358DA">
        <w:rPr>
          <w:sz w:val="22"/>
          <w:szCs w:val="22"/>
        </w:rPr>
        <w:tab/>
        <w:t>a consultant to the NRA; or</w:t>
      </w:r>
    </w:p>
    <w:p w14:paraId="05F0C00E" w14:textId="77777777" w:rsidR="0039199B" w:rsidRPr="003358DA" w:rsidRDefault="0039199B" w:rsidP="003358DA">
      <w:pPr>
        <w:autoSpaceDE w:val="0"/>
        <w:autoSpaceDN w:val="0"/>
        <w:adjustRightInd w:val="0"/>
        <w:spacing w:before="120"/>
        <w:ind w:left="936"/>
        <w:jc w:val="both"/>
        <w:rPr>
          <w:sz w:val="22"/>
          <w:szCs w:val="22"/>
        </w:rPr>
      </w:pPr>
      <w:r w:rsidRPr="003358DA">
        <w:rPr>
          <w:sz w:val="22"/>
          <w:szCs w:val="22"/>
        </w:rPr>
        <w:t>(v)</w:t>
      </w:r>
      <w:r w:rsidRPr="003358DA">
        <w:rPr>
          <w:sz w:val="22"/>
          <w:szCs w:val="22"/>
        </w:rPr>
        <w:tab/>
        <w:t>a member of a committee of the NRA.</w:t>
      </w:r>
    </w:p>
    <w:p w14:paraId="00048466" w14:textId="77777777" w:rsidR="0039199B" w:rsidRPr="003358DA" w:rsidRDefault="0039199B" w:rsidP="003358DA">
      <w:pPr>
        <w:autoSpaceDE w:val="0"/>
        <w:autoSpaceDN w:val="0"/>
        <w:adjustRightInd w:val="0"/>
        <w:spacing w:before="120"/>
        <w:ind w:firstLine="346"/>
        <w:jc w:val="both"/>
        <w:rPr>
          <w:sz w:val="22"/>
          <w:szCs w:val="22"/>
        </w:rPr>
      </w:pPr>
      <w:r w:rsidRPr="003358DA">
        <w:rPr>
          <w:sz w:val="22"/>
          <w:szCs w:val="22"/>
        </w:rPr>
        <w:t>“(2)</w:t>
      </w:r>
      <w:r w:rsidRPr="003358DA">
        <w:rPr>
          <w:sz w:val="22"/>
          <w:szCs w:val="22"/>
        </w:rPr>
        <w:tab/>
        <w:t>Except in the performance of functions or duties, or the exercise of powers, under this Act, a person must not intentionally or recklessly disclose, directly or indirectly, to another person any information about a chemical product or any of its constituents that:</w:t>
      </w:r>
    </w:p>
    <w:p w14:paraId="4857F015" w14:textId="77777777" w:rsidR="0039199B" w:rsidRPr="003358DA" w:rsidRDefault="0039199B" w:rsidP="003358DA">
      <w:pPr>
        <w:tabs>
          <w:tab w:val="left" w:pos="730"/>
        </w:tabs>
        <w:autoSpaceDE w:val="0"/>
        <w:autoSpaceDN w:val="0"/>
        <w:adjustRightInd w:val="0"/>
        <w:spacing w:before="120"/>
        <w:ind w:left="331"/>
        <w:jc w:val="both"/>
        <w:rPr>
          <w:sz w:val="22"/>
          <w:szCs w:val="22"/>
        </w:rPr>
      </w:pPr>
      <w:r w:rsidRPr="003358DA">
        <w:rPr>
          <w:sz w:val="22"/>
          <w:szCs w:val="22"/>
        </w:rPr>
        <w:t>(a)</w:t>
      </w:r>
      <w:r w:rsidRPr="003358DA">
        <w:rPr>
          <w:sz w:val="22"/>
          <w:szCs w:val="22"/>
        </w:rPr>
        <w:tab/>
        <w:t>the person knows to be confidential commercial information; and</w:t>
      </w:r>
    </w:p>
    <w:p w14:paraId="70A223DA" w14:textId="77777777" w:rsidR="0039199B" w:rsidRPr="003358DA" w:rsidRDefault="0039199B" w:rsidP="003358DA">
      <w:pPr>
        <w:tabs>
          <w:tab w:val="left" w:pos="730"/>
        </w:tabs>
        <w:autoSpaceDE w:val="0"/>
        <w:autoSpaceDN w:val="0"/>
        <w:adjustRightInd w:val="0"/>
        <w:spacing w:before="120"/>
        <w:ind w:left="730" w:hanging="398"/>
        <w:jc w:val="both"/>
        <w:rPr>
          <w:sz w:val="22"/>
          <w:szCs w:val="22"/>
        </w:rPr>
      </w:pPr>
      <w:r w:rsidRPr="003358DA">
        <w:rPr>
          <w:sz w:val="22"/>
          <w:szCs w:val="22"/>
        </w:rPr>
        <w:t>(b)</w:t>
      </w:r>
      <w:r w:rsidRPr="003358DA">
        <w:rPr>
          <w:sz w:val="22"/>
          <w:szCs w:val="22"/>
        </w:rPr>
        <w:tab/>
        <w:t>was acquired by the person in the performance of such functions or duties or the exercise of such powers.</w:t>
      </w:r>
    </w:p>
    <w:p w14:paraId="1746622D"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Penalty: Imprisonment for 2 years.</w:t>
      </w:r>
    </w:p>
    <w:p w14:paraId="0231151E" w14:textId="77777777" w:rsidR="0039199B" w:rsidRPr="003358DA" w:rsidRDefault="0039199B" w:rsidP="003358DA">
      <w:pPr>
        <w:autoSpaceDE w:val="0"/>
        <w:autoSpaceDN w:val="0"/>
        <w:adjustRightInd w:val="0"/>
        <w:spacing w:before="120"/>
        <w:ind w:firstLine="331"/>
        <w:jc w:val="both"/>
        <w:rPr>
          <w:sz w:val="22"/>
          <w:szCs w:val="22"/>
        </w:rPr>
      </w:pPr>
      <w:r w:rsidRPr="003358DA">
        <w:rPr>
          <w:sz w:val="22"/>
          <w:szCs w:val="22"/>
        </w:rPr>
        <w:t>“(3)</w:t>
      </w:r>
      <w:r w:rsidRPr="003358DA">
        <w:rPr>
          <w:sz w:val="22"/>
          <w:szCs w:val="22"/>
        </w:rPr>
        <w:tab/>
        <w:t>Subsection (2) does not prohibit the disclosure of information about a chemical product or constituent to a court in any proceeding but the court must do all things necessary to prevent disclosure of that information to any other person except for the purpose of the proceeding.</w:t>
      </w:r>
    </w:p>
    <w:p w14:paraId="3003DF4A" w14:textId="22B3BDB7" w:rsidR="0039199B" w:rsidRPr="003358DA" w:rsidRDefault="0039199B" w:rsidP="003358DA">
      <w:pPr>
        <w:autoSpaceDE w:val="0"/>
        <w:autoSpaceDN w:val="0"/>
        <w:adjustRightInd w:val="0"/>
        <w:spacing w:before="120"/>
        <w:ind w:firstLine="336"/>
        <w:jc w:val="both"/>
        <w:rPr>
          <w:sz w:val="22"/>
          <w:szCs w:val="22"/>
        </w:rPr>
      </w:pPr>
      <w:r w:rsidRPr="003358DA">
        <w:rPr>
          <w:sz w:val="22"/>
          <w:szCs w:val="22"/>
        </w:rPr>
        <w:br w:type="page"/>
      </w:r>
      <w:r w:rsidRPr="003358DA">
        <w:rPr>
          <w:sz w:val="22"/>
          <w:szCs w:val="22"/>
        </w:rPr>
        <w:lastRenderedPageBreak/>
        <w:t>“(4)</w:t>
      </w:r>
      <w:r w:rsidRPr="003358DA">
        <w:rPr>
          <w:sz w:val="22"/>
          <w:szCs w:val="22"/>
        </w:rPr>
        <w:tab/>
        <w:t xml:space="preserve">Despite subsection (2), a person (the </w:t>
      </w:r>
      <w:r w:rsidRPr="003358DA">
        <w:rPr>
          <w:b/>
          <w:bCs/>
          <w:sz w:val="22"/>
          <w:szCs w:val="22"/>
        </w:rPr>
        <w:t>'</w:t>
      </w:r>
      <w:proofErr w:type="spellStart"/>
      <w:r w:rsidRPr="003358DA">
        <w:rPr>
          <w:b/>
          <w:bCs/>
          <w:sz w:val="22"/>
          <w:szCs w:val="22"/>
        </w:rPr>
        <w:t>authorised</w:t>
      </w:r>
      <w:proofErr w:type="spellEnd"/>
      <w:r w:rsidRPr="003358DA">
        <w:rPr>
          <w:b/>
          <w:bCs/>
          <w:sz w:val="22"/>
          <w:szCs w:val="22"/>
        </w:rPr>
        <w:t xml:space="preserve"> person'</w:t>
      </w:r>
      <w:r w:rsidRPr="00997CF8">
        <w:rPr>
          <w:bCs/>
          <w:sz w:val="22"/>
          <w:szCs w:val="22"/>
        </w:rPr>
        <w:t>)</w:t>
      </w:r>
      <w:r w:rsidRPr="003358DA">
        <w:rPr>
          <w:b/>
          <w:bCs/>
          <w:sz w:val="22"/>
          <w:szCs w:val="22"/>
        </w:rPr>
        <w:t xml:space="preserve"> </w:t>
      </w:r>
      <w:r w:rsidRPr="003358DA">
        <w:rPr>
          <w:sz w:val="22"/>
          <w:szCs w:val="22"/>
        </w:rPr>
        <w:t xml:space="preserve">that the NRA has </w:t>
      </w:r>
      <w:proofErr w:type="spellStart"/>
      <w:r w:rsidRPr="003358DA">
        <w:rPr>
          <w:sz w:val="22"/>
          <w:szCs w:val="22"/>
        </w:rPr>
        <w:t>authorised</w:t>
      </w:r>
      <w:proofErr w:type="spellEnd"/>
      <w:r w:rsidRPr="003358DA">
        <w:rPr>
          <w:sz w:val="22"/>
          <w:szCs w:val="22"/>
        </w:rPr>
        <w:t xml:space="preserve"> to act under this subsection may:</w:t>
      </w:r>
    </w:p>
    <w:p w14:paraId="1F99E6FD" w14:textId="77777777" w:rsidR="0039199B" w:rsidRPr="003358DA" w:rsidRDefault="0039199B" w:rsidP="003358DA">
      <w:pPr>
        <w:tabs>
          <w:tab w:val="left" w:pos="725"/>
        </w:tabs>
        <w:autoSpaceDE w:val="0"/>
        <w:autoSpaceDN w:val="0"/>
        <w:adjustRightInd w:val="0"/>
        <w:spacing w:before="120"/>
        <w:ind w:left="725" w:hanging="389"/>
        <w:jc w:val="both"/>
        <w:rPr>
          <w:sz w:val="22"/>
          <w:szCs w:val="22"/>
        </w:rPr>
      </w:pPr>
      <w:r w:rsidRPr="003358DA">
        <w:rPr>
          <w:sz w:val="22"/>
          <w:szCs w:val="22"/>
        </w:rPr>
        <w:t>(a)</w:t>
      </w:r>
      <w:r w:rsidRPr="003358DA">
        <w:rPr>
          <w:sz w:val="22"/>
          <w:szCs w:val="22"/>
        </w:rPr>
        <w:tab/>
        <w:t>disclose confidential commercial information about a chemical product or any of its constituents:</w:t>
      </w:r>
    </w:p>
    <w:p w14:paraId="6E3F3EDD" w14:textId="77777777" w:rsidR="0039199B" w:rsidRPr="003358DA" w:rsidRDefault="0039199B" w:rsidP="003358DA">
      <w:pPr>
        <w:autoSpaceDE w:val="0"/>
        <w:autoSpaceDN w:val="0"/>
        <w:adjustRightInd w:val="0"/>
        <w:spacing w:before="120"/>
        <w:ind w:left="1330" w:hanging="346"/>
        <w:jc w:val="both"/>
        <w:rPr>
          <w:sz w:val="22"/>
          <w:szCs w:val="22"/>
        </w:rPr>
      </w:pPr>
      <w:r w:rsidRPr="003358DA">
        <w:rPr>
          <w:sz w:val="22"/>
          <w:szCs w:val="22"/>
        </w:rPr>
        <w:t>(</w:t>
      </w:r>
      <w:proofErr w:type="spellStart"/>
      <w:r w:rsidRPr="003358DA">
        <w:rPr>
          <w:sz w:val="22"/>
          <w:szCs w:val="22"/>
        </w:rPr>
        <w:t>i</w:t>
      </w:r>
      <w:proofErr w:type="spellEnd"/>
      <w:r w:rsidRPr="003358DA">
        <w:rPr>
          <w:sz w:val="22"/>
          <w:szCs w:val="22"/>
        </w:rPr>
        <w:t>)</w:t>
      </w:r>
      <w:r w:rsidRPr="003358DA">
        <w:rPr>
          <w:sz w:val="22"/>
          <w:szCs w:val="22"/>
        </w:rPr>
        <w:tab/>
        <w:t>if the product contains an active constituent that, before the clearance of the product, was not contained in a chemical product used in Australia—by disclosing a summary of an assessment that the NRA has made of the product; or</w:t>
      </w:r>
    </w:p>
    <w:p w14:paraId="0B5BA504" w14:textId="77777777" w:rsidR="0039199B" w:rsidRPr="003358DA" w:rsidRDefault="0039199B" w:rsidP="003358DA">
      <w:pPr>
        <w:autoSpaceDE w:val="0"/>
        <w:autoSpaceDN w:val="0"/>
        <w:adjustRightInd w:val="0"/>
        <w:spacing w:before="120"/>
        <w:ind w:left="1330" w:hanging="408"/>
        <w:jc w:val="both"/>
        <w:rPr>
          <w:sz w:val="22"/>
          <w:szCs w:val="22"/>
        </w:rPr>
      </w:pPr>
      <w:r w:rsidRPr="003358DA">
        <w:rPr>
          <w:sz w:val="22"/>
          <w:szCs w:val="22"/>
        </w:rPr>
        <w:t>(ii)</w:t>
      </w:r>
      <w:r w:rsidRPr="003358DA">
        <w:rPr>
          <w:sz w:val="22"/>
          <w:szCs w:val="22"/>
        </w:rPr>
        <w:tab/>
        <w:t>for the purposes of the NRA's reconsideration of the clearance of the product under section 17—by disclosing particulars of the product; or</w:t>
      </w:r>
    </w:p>
    <w:p w14:paraId="55D64053" w14:textId="77777777" w:rsidR="0039199B" w:rsidRPr="003358DA" w:rsidRDefault="0039199B" w:rsidP="003358DA">
      <w:pPr>
        <w:autoSpaceDE w:val="0"/>
        <w:autoSpaceDN w:val="0"/>
        <w:adjustRightInd w:val="0"/>
        <w:spacing w:before="120"/>
        <w:ind w:left="1325" w:hanging="475"/>
        <w:jc w:val="both"/>
        <w:rPr>
          <w:sz w:val="22"/>
          <w:szCs w:val="22"/>
        </w:rPr>
      </w:pPr>
      <w:r w:rsidRPr="003358DA">
        <w:rPr>
          <w:sz w:val="22"/>
          <w:szCs w:val="22"/>
        </w:rPr>
        <w:t>(iii)</w:t>
      </w:r>
      <w:r w:rsidRPr="003358DA">
        <w:rPr>
          <w:sz w:val="22"/>
          <w:szCs w:val="22"/>
        </w:rPr>
        <w:tab/>
        <w:t>by disclosing, subject to any conditions prescribed by the regulations, information about the toxicology of the product; or</w:t>
      </w:r>
    </w:p>
    <w:p w14:paraId="176EA0FF" w14:textId="77777777" w:rsidR="0039199B" w:rsidRPr="003358DA" w:rsidRDefault="0039199B" w:rsidP="003358DA">
      <w:pPr>
        <w:tabs>
          <w:tab w:val="left" w:pos="725"/>
        </w:tabs>
        <w:autoSpaceDE w:val="0"/>
        <w:autoSpaceDN w:val="0"/>
        <w:adjustRightInd w:val="0"/>
        <w:spacing w:before="120"/>
        <w:ind w:left="725" w:hanging="389"/>
        <w:jc w:val="both"/>
        <w:rPr>
          <w:sz w:val="22"/>
          <w:szCs w:val="22"/>
        </w:rPr>
      </w:pPr>
      <w:r w:rsidRPr="003358DA">
        <w:rPr>
          <w:sz w:val="22"/>
          <w:szCs w:val="22"/>
        </w:rPr>
        <w:t>(b)</w:t>
      </w:r>
      <w:r w:rsidRPr="003358DA">
        <w:rPr>
          <w:sz w:val="22"/>
          <w:szCs w:val="22"/>
        </w:rPr>
        <w:tab/>
        <w:t>disclose confidential commercial information about a chemical product or any of its constituents to:</w:t>
      </w:r>
    </w:p>
    <w:p w14:paraId="0A231F3F" w14:textId="77777777" w:rsidR="0039199B" w:rsidRPr="003358DA" w:rsidRDefault="0039199B" w:rsidP="003358DA">
      <w:pPr>
        <w:autoSpaceDE w:val="0"/>
        <w:autoSpaceDN w:val="0"/>
        <w:adjustRightInd w:val="0"/>
        <w:spacing w:before="120"/>
        <w:ind w:left="1325" w:hanging="346"/>
        <w:jc w:val="both"/>
        <w:rPr>
          <w:sz w:val="22"/>
          <w:szCs w:val="22"/>
        </w:rPr>
      </w:pPr>
      <w:r w:rsidRPr="003358DA">
        <w:rPr>
          <w:sz w:val="22"/>
          <w:szCs w:val="22"/>
        </w:rPr>
        <w:t>(</w:t>
      </w:r>
      <w:proofErr w:type="spellStart"/>
      <w:r w:rsidRPr="003358DA">
        <w:rPr>
          <w:sz w:val="22"/>
          <w:szCs w:val="22"/>
        </w:rPr>
        <w:t>i</w:t>
      </w:r>
      <w:proofErr w:type="spellEnd"/>
      <w:r w:rsidRPr="003358DA">
        <w:rPr>
          <w:sz w:val="22"/>
          <w:szCs w:val="22"/>
        </w:rPr>
        <w:t>)</w:t>
      </w:r>
      <w:r w:rsidRPr="003358DA">
        <w:rPr>
          <w:sz w:val="22"/>
          <w:szCs w:val="22"/>
        </w:rPr>
        <w:tab/>
        <w:t>a Government or authority of the Commonwealth, of a State or of a Territory; or</w:t>
      </w:r>
    </w:p>
    <w:p w14:paraId="007267BE" w14:textId="77777777" w:rsidR="0039199B" w:rsidRPr="003358DA" w:rsidRDefault="0039199B" w:rsidP="003358DA">
      <w:pPr>
        <w:autoSpaceDE w:val="0"/>
        <w:autoSpaceDN w:val="0"/>
        <w:adjustRightInd w:val="0"/>
        <w:spacing w:before="120"/>
        <w:ind w:left="912"/>
        <w:jc w:val="both"/>
        <w:rPr>
          <w:sz w:val="22"/>
          <w:szCs w:val="22"/>
        </w:rPr>
      </w:pPr>
      <w:r w:rsidRPr="003358DA">
        <w:rPr>
          <w:sz w:val="22"/>
          <w:szCs w:val="22"/>
        </w:rPr>
        <w:t>(ii)</w:t>
      </w:r>
      <w:r w:rsidRPr="003358DA">
        <w:rPr>
          <w:sz w:val="22"/>
          <w:szCs w:val="22"/>
        </w:rPr>
        <w:tab/>
        <w:t>an overseas authority having similar functions to the NRA; or</w:t>
      </w:r>
    </w:p>
    <w:p w14:paraId="40028BD0" w14:textId="77777777" w:rsidR="0039199B" w:rsidRPr="003358DA" w:rsidRDefault="0039199B" w:rsidP="003358DA">
      <w:pPr>
        <w:autoSpaceDE w:val="0"/>
        <w:autoSpaceDN w:val="0"/>
        <w:adjustRightInd w:val="0"/>
        <w:spacing w:before="120"/>
        <w:ind w:left="845"/>
        <w:jc w:val="both"/>
        <w:rPr>
          <w:sz w:val="22"/>
          <w:szCs w:val="22"/>
        </w:rPr>
      </w:pPr>
      <w:r w:rsidRPr="003358DA">
        <w:rPr>
          <w:sz w:val="22"/>
          <w:szCs w:val="22"/>
        </w:rPr>
        <w:t>(iii)</w:t>
      </w:r>
      <w:r w:rsidRPr="003358DA">
        <w:rPr>
          <w:sz w:val="22"/>
          <w:szCs w:val="22"/>
        </w:rPr>
        <w:tab/>
        <w:t xml:space="preserve">a prescribed international </w:t>
      </w:r>
      <w:proofErr w:type="spellStart"/>
      <w:r w:rsidRPr="003358DA">
        <w:rPr>
          <w:sz w:val="22"/>
          <w:szCs w:val="22"/>
        </w:rPr>
        <w:t>organisation</w:t>
      </w:r>
      <w:proofErr w:type="spellEnd"/>
      <w:r w:rsidRPr="003358DA">
        <w:rPr>
          <w:sz w:val="22"/>
          <w:szCs w:val="22"/>
        </w:rPr>
        <w:t>; or</w:t>
      </w:r>
    </w:p>
    <w:p w14:paraId="3CBA6F59" w14:textId="77777777" w:rsidR="0039199B" w:rsidRPr="003358DA" w:rsidRDefault="0039199B" w:rsidP="003358DA">
      <w:pPr>
        <w:autoSpaceDE w:val="0"/>
        <w:autoSpaceDN w:val="0"/>
        <w:adjustRightInd w:val="0"/>
        <w:spacing w:before="120"/>
        <w:ind w:left="859"/>
        <w:jc w:val="both"/>
        <w:rPr>
          <w:sz w:val="22"/>
          <w:szCs w:val="22"/>
        </w:rPr>
      </w:pPr>
      <w:r w:rsidRPr="003358DA">
        <w:rPr>
          <w:sz w:val="22"/>
          <w:szCs w:val="22"/>
        </w:rPr>
        <w:t>(iv)</w:t>
      </w:r>
      <w:r w:rsidRPr="003358DA">
        <w:rPr>
          <w:sz w:val="22"/>
          <w:szCs w:val="22"/>
        </w:rPr>
        <w:tab/>
        <w:t>any other prescribed authority or prescribed person; or</w:t>
      </w:r>
    </w:p>
    <w:p w14:paraId="574E84E5" w14:textId="77777777" w:rsidR="0039199B" w:rsidRPr="003358DA" w:rsidRDefault="0039199B" w:rsidP="003358DA">
      <w:pPr>
        <w:autoSpaceDE w:val="0"/>
        <w:autoSpaceDN w:val="0"/>
        <w:adjustRightInd w:val="0"/>
        <w:spacing w:before="120"/>
        <w:ind w:left="1320" w:hanging="403"/>
        <w:jc w:val="both"/>
        <w:rPr>
          <w:sz w:val="22"/>
          <w:szCs w:val="22"/>
        </w:rPr>
      </w:pPr>
      <w:r w:rsidRPr="003358DA">
        <w:rPr>
          <w:sz w:val="22"/>
          <w:szCs w:val="22"/>
        </w:rPr>
        <w:t>(v)</w:t>
      </w:r>
      <w:r w:rsidRPr="003358DA">
        <w:rPr>
          <w:sz w:val="22"/>
          <w:szCs w:val="22"/>
        </w:rPr>
        <w:tab/>
        <w:t xml:space="preserve">a person who, in the opinion of the </w:t>
      </w:r>
      <w:proofErr w:type="spellStart"/>
      <w:r w:rsidRPr="003358DA">
        <w:rPr>
          <w:sz w:val="22"/>
          <w:szCs w:val="22"/>
        </w:rPr>
        <w:t>authorised</w:t>
      </w:r>
      <w:proofErr w:type="spellEnd"/>
      <w:r w:rsidRPr="003358DA">
        <w:rPr>
          <w:sz w:val="22"/>
          <w:szCs w:val="22"/>
        </w:rPr>
        <w:t xml:space="preserve"> person, is expressly or impliedly </w:t>
      </w:r>
      <w:proofErr w:type="spellStart"/>
      <w:r w:rsidRPr="003358DA">
        <w:rPr>
          <w:sz w:val="22"/>
          <w:szCs w:val="22"/>
        </w:rPr>
        <w:t>authorised</w:t>
      </w:r>
      <w:proofErr w:type="spellEnd"/>
      <w:r w:rsidRPr="003358DA">
        <w:rPr>
          <w:sz w:val="22"/>
          <w:szCs w:val="22"/>
        </w:rPr>
        <w:t xml:space="preserve"> by the person who applied for clearance of the chemical product to obtain the information.</w:t>
      </w:r>
    </w:p>
    <w:p w14:paraId="7A4D1DAE" w14:textId="77777777" w:rsidR="0039199B" w:rsidRPr="003358DA" w:rsidRDefault="0039199B" w:rsidP="003358DA">
      <w:pPr>
        <w:autoSpaceDE w:val="0"/>
        <w:autoSpaceDN w:val="0"/>
        <w:adjustRightInd w:val="0"/>
        <w:spacing w:before="120"/>
        <w:ind w:firstLine="322"/>
        <w:jc w:val="both"/>
        <w:rPr>
          <w:sz w:val="22"/>
          <w:szCs w:val="22"/>
        </w:rPr>
      </w:pPr>
      <w:r w:rsidRPr="003358DA">
        <w:rPr>
          <w:sz w:val="22"/>
          <w:szCs w:val="22"/>
        </w:rPr>
        <w:t>“(5)</w:t>
      </w:r>
      <w:r w:rsidRPr="003358DA">
        <w:rPr>
          <w:sz w:val="22"/>
          <w:szCs w:val="22"/>
        </w:rPr>
        <w:tab/>
        <w:t>A person who acquires information because of a disclosure under subsection (4), and any person under the control of that person, is, in respect of that information, subject to the same obligations and liabilities under subsection (2) as if that person were a person performing duties under this Act and had acquired the information in the performance of those duties.</w:t>
      </w:r>
    </w:p>
    <w:p w14:paraId="7B7889E7" w14:textId="77777777" w:rsidR="0039199B" w:rsidRPr="003358DA" w:rsidRDefault="0039199B" w:rsidP="003358DA">
      <w:pPr>
        <w:autoSpaceDE w:val="0"/>
        <w:autoSpaceDN w:val="0"/>
        <w:adjustRightInd w:val="0"/>
        <w:spacing w:before="120"/>
        <w:ind w:firstLine="326"/>
        <w:jc w:val="both"/>
        <w:rPr>
          <w:sz w:val="22"/>
          <w:szCs w:val="22"/>
        </w:rPr>
      </w:pPr>
      <w:r w:rsidRPr="003358DA">
        <w:rPr>
          <w:sz w:val="22"/>
          <w:szCs w:val="22"/>
        </w:rPr>
        <w:t>“(6)</w:t>
      </w:r>
      <w:r w:rsidRPr="003358DA">
        <w:rPr>
          <w:sz w:val="22"/>
          <w:szCs w:val="22"/>
        </w:rPr>
        <w:tab/>
        <w:t xml:space="preserve">Despite subsection (2), the </w:t>
      </w:r>
      <w:proofErr w:type="spellStart"/>
      <w:r w:rsidRPr="003358DA">
        <w:rPr>
          <w:sz w:val="22"/>
          <w:szCs w:val="22"/>
        </w:rPr>
        <w:t>authorised</w:t>
      </w:r>
      <w:proofErr w:type="spellEnd"/>
      <w:r w:rsidRPr="003358DA">
        <w:rPr>
          <w:sz w:val="22"/>
          <w:szCs w:val="22"/>
        </w:rPr>
        <w:t xml:space="preserve"> person may permit confidential commercial information about a chemical product or any of its constituents to be disclosed to a Government, authority, </w:t>
      </w:r>
      <w:proofErr w:type="spellStart"/>
      <w:r w:rsidRPr="003358DA">
        <w:rPr>
          <w:sz w:val="22"/>
          <w:szCs w:val="22"/>
        </w:rPr>
        <w:t>organisation</w:t>
      </w:r>
      <w:proofErr w:type="spellEnd"/>
      <w:r w:rsidRPr="003358DA">
        <w:rPr>
          <w:sz w:val="22"/>
          <w:szCs w:val="22"/>
        </w:rPr>
        <w:t xml:space="preserve"> or person for the purpose of enabling the Government, authority, </w:t>
      </w:r>
      <w:proofErr w:type="spellStart"/>
      <w:r w:rsidRPr="003358DA">
        <w:rPr>
          <w:sz w:val="22"/>
          <w:szCs w:val="22"/>
        </w:rPr>
        <w:t>organisation</w:t>
      </w:r>
      <w:proofErr w:type="spellEnd"/>
      <w:r w:rsidRPr="003358DA">
        <w:rPr>
          <w:sz w:val="22"/>
          <w:szCs w:val="22"/>
        </w:rPr>
        <w:t xml:space="preserve"> or person to give advice to the NRA in accordance with section 19.</w:t>
      </w:r>
    </w:p>
    <w:p w14:paraId="5A4F601F" w14:textId="77777777" w:rsidR="0039199B" w:rsidRPr="003358DA" w:rsidRDefault="0039199B" w:rsidP="003358DA">
      <w:pPr>
        <w:autoSpaceDE w:val="0"/>
        <w:autoSpaceDN w:val="0"/>
        <w:adjustRightInd w:val="0"/>
        <w:spacing w:before="120"/>
        <w:ind w:firstLine="326"/>
        <w:jc w:val="both"/>
        <w:rPr>
          <w:sz w:val="22"/>
          <w:szCs w:val="22"/>
        </w:rPr>
      </w:pPr>
      <w:r w:rsidRPr="003358DA">
        <w:rPr>
          <w:sz w:val="22"/>
          <w:szCs w:val="22"/>
        </w:rPr>
        <w:t>“(7)</w:t>
      </w:r>
      <w:r w:rsidRPr="003358DA">
        <w:rPr>
          <w:sz w:val="22"/>
          <w:szCs w:val="22"/>
        </w:rPr>
        <w:tab/>
        <w:t>Except for the purpose of providing advice to the NRA in accordance with section 19, a person who acquires information because of a disclosure under subsection (6), and any person who is or has been under the control of that person, must not intentionally or recklessly disclose that</w:t>
      </w:r>
    </w:p>
    <w:p w14:paraId="3227732F"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br w:type="page"/>
      </w:r>
      <w:r w:rsidRPr="003358DA">
        <w:rPr>
          <w:sz w:val="22"/>
          <w:szCs w:val="22"/>
        </w:rPr>
        <w:lastRenderedPageBreak/>
        <w:t>information, directly or indirectly, to any person if the person disclosing the information knows that the information is confidential commercial information.</w:t>
      </w:r>
    </w:p>
    <w:p w14:paraId="2E7A9776"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Penalty: Imprisonment for 2 years.</w:t>
      </w:r>
    </w:p>
    <w:p w14:paraId="301144FD" w14:textId="77777777" w:rsidR="0039199B" w:rsidRPr="003358DA" w:rsidRDefault="0039199B" w:rsidP="003358DA">
      <w:pPr>
        <w:autoSpaceDE w:val="0"/>
        <w:autoSpaceDN w:val="0"/>
        <w:adjustRightInd w:val="0"/>
        <w:spacing w:before="120"/>
        <w:ind w:firstLine="341"/>
        <w:jc w:val="both"/>
        <w:rPr>
          <w:sz w:val="22"/>
          <w:szCs w:val="22"/>
        </w:rPr>
      </w:pPr>
      <w:r w:rsidRPr="003358DA">
        <w:rPr>
          <w:sz w:val="22"/>
          <w:szCs w:val="22"/>
        </w:rPr>
        <w:t>“(8)</w:t>
      </w:r>
      <w:r w:rsidRPr="003358DA">
        <w:rPr>
          <w:sz w:val="22"/>
          <w:szCs w:val="22"/>
        </w:rPr>
        <w:tab/>
        <w:t>If a person has disclosed to another person, except under subsection (4) or (6), any confidential commercial information about a chemical product or any of its constituents that was acquired by the first-mentioned person in the performance of functions or duties, or the exercise of powers, under this Act, the other person, and any person who is or has been under the control of the other person, must not intentionally or recklessly disclose that information, directly or indirectly, to any person if the person disclosing the information knows that the information is confidential commercial information.</w:t>
      </w:r>
    </w:p>
    <w:p w14:paraId="21905D74"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Penalty: Imprisonment for 2 years.</w:t>
      </w:r>
    </w:p>
    <w:p w14:paraId="3A5DDFD1" w14:textId="77777777" w:rsidR="0039199B" w:rsidRPr="003358DA" w:rsidRDefault="0039199B" w:rsidP="003358DA">
      <w:pPr>
        <w:autoSpaceDE w:val="0"/>
        <w:autoSpaceDN w:val="0"/>
        <w:adjustRightInd w:val="0"/>
        <w:spacing w:before="120"/>
        <w:ind w:firstLine="336"/>
        <w:jc w:val="both"/>
        <w:rPr>
          <w:sz w:val="22"/>
          <w:szCs w:val="22"/>
        </w:rPr>
      </w:pPr>
      <w:r w:rsidRPr="003358DA">
        <w:rPr>
          <w:sz w:val="22"/>
          <w:szCs w:val="22"/>
        </w:rPr>
        <w:t>“(9)</w:t>
      </w:r>
      <w:r w:rsidRPr="003358DA">
        <w:rPr>
          <w:sz w:val="22"/>
          <w:szCs w:val="22"/>
        </w:rPr>
        <w:tab/>
        <w:t>The powers conferred by subsection (6) are in addition to, and do not prejudice, the powers conferred by subsection (4).</w:t>
      </w:r>
    </w:p>
    <w:p w14:paraId="3E602300" w14:textId="7B26E0CB" w:rsidR="0039199B" w:rsidRPr="003358DA" w:rsidRDefault="00997CF8" w:rsidP="003358DA">
      <w:pPr>
        <w:autoSpaceDE w:val="0"/>
        <w:autoSpaceDN w:val="0"/>
        <w:adjustRightInd w:val="0"/>
        <w:spacing w:before="120"/>
        <w:ind w:firstLine="341"/>
        <w:jc w:val="both"/>
        <w:rPr>
          <w:sz w:val="22"/>
          <w:szCs w:val="22"/>
        </w:rPr>
      </w:pPr>
      <w:r>
        <w:rPr>
          <w:sz w:val="22"/>
          <w:szCs w:val="22"/>
        </w:rPr>
        <w:t xml:space="preserve">“(10) </w:t>
      </w:r>
      <w:r w:rsidR="0039199B" w:rsidRPr="003358DA">
        <w:rPr>
          <w:sz w:val="22"/>
          <w:szCs w:val="22"/>
        </w:rPr>
        <w:t>This section does not preclude the institution of an action or other civil proceeding against a person in respect of the disclosure, or the proposed, threatened or likely disclosure, by that person of confidential commercial information about a chemical product or any of its constituents.</w:t>
      </w:r>
    </w:p>
    <w:p w14:paraId="092B9B2F" w14:textId="1BBCA1A6" w:rsidR="0039199B" w:rsidRPr="003358DA" w:rsidRDefault="00997CF8" w:rsidP="003358DA">
      <w:pPr>
        <w:autoSpaceDE w:val="0"/>
        <w:autoSpaceDN w:val="0"/>
        <w:adjustRightInd w:val="0"/>
        <w:spacing w:before="120"/>
        <w:ind w:firstLine="355"/>
        <w:jc w:val="both"/>
        <w:rPr>
          <w:sz w:val="22"/>
          <w:szCs w:val="22"/>
        </w:rPr>
      </w:pPr>
      <w:r>
        <w:rPr>
          <w:sz w:val="22"/>
          <w:szCs w:val="22"/>
        </w:rPr>
        <w:t xml:space="preserve">“(11) </w:t>
      </w:r>
      <w:r w:rsidR="0039199B" w:rsidRPr="003358DA">
        <w:rPr>
          <w:sz w:val="22"/>
          <w:szCs w:val="22"/>
        </w:rPr>
        <w:t xml:space="preserve">This section does not affect the operation of the </w:t>
      </w:r>
      <w:r w:rsidR="0039199B" w:rsidRPr="003358DA">
        <w:rPr>
          <w:i/>
          <w:iCs/>
          <w:sz w:val="22"/>
          <w:szCs w:val="22"/>
        </w:rPr>
        <w:t>Freedom of Information Act 1982.</w:t>
      </w:r>
    </w:p>
    <w:p w14:paraId="68ED07EE" w14:textId="18CE09CF" w:rsidR="0039199B" w:rsidRPr="003358DA" w:rsidRDefault="0039199B" w:rsidP="003358DA">
      <w:pPr>
        <w:autoSpaceDE w:val="0"/>
        <w:autoSpaceDN w:val="0"/>
        <w:adjustRightInd w:val="0"/>
        <w:spacing w:before="120"/>
        <w:ind w:left="355"/>
        <w:jc w:val="both"/>
        <w:rPr>
          <w:sz w:val="22"/>
          <w:szCs w:val="22"/>
        </w:rPr>
      </w:pPr>
      <w:r w:rsidRPr="00997CF8">
        <w:rPr>
          <w:iCs/>
          <w:sz w:val="22"/>
          <w:szCs w:val="22"/>
        </w:rPr>
        <w:t>“(</w:t>
      </w:r>
      <w:r w:rsidRPr="003358DA">
        <w:rPr>
          <w:sz w:val="22"/>
          <w:szCs w:val="22"/>
        </w:rPr>
        <w:t>12</w:t>
      </w:r>
      <w:r w:rsidRPr="00997CF8">
        <w:rPr>
          <w:iCs/>
          <w:sz w:val="22"/>
          <w:szCs w:val="22"/>
        </w:rPr>
        <w:t>)</w:t>
      </w:r>
      <w:r w:rsidR="00997CF8">
        <w:rPr>
          <w:i/>
          <w:iCs/>
          <w:sz w:val="22"/>
          <w:szCs w:val="22"/>
        </w:rPr>
        <w:t xml:space="preserve"> </w:t>
      </w:r>
      <w:r w:rsidRPr="003358DA">
        <w:rPr>
          <w:sz w:val="22"/>
          <w:szCs w:val="22"/>
        </w:rPr>
        <w:t>In this section:</w:t>
      </w:r>
    </w:p>
    <w:p w14:paraId="68561598" w14:textId="77777777" w:rsidR="0039199B" w:rsidRPr="003358DA" w:rsidRDefault="0039199B" w:rsidP="003358DA">
      <w:pPr>
        <w:autoSpaceDE w:val="0"/>
        <w:autoSpaceDN w:val="0"/>
        <w:adjustRightInd w:val="0"/>
        <w:spacing w:before="120"/>
        <w:jc w:val="both"/>
        <w:rPr>
          <w:sz w:val="22"/>
          <w:szCs w:val="22"/>
        </w:rPr>
      </w:pPr>
      <w:r w:rsidRPr="003358DA">
        <w:rPr>
          <w:b/>
          <w:bCs/>
          <w:sz w:val="22"/>
          <w:szCs w:val="22"/>
        </w:rPr>
        <w:t xml:space="preserve">'court' </w:t>
      </w:r>
      <w:r w:rsidRPr="003358DA">
        <w:rPr>
          <w:sz w:val="22"/>
          <w:szCs w:val="22"/>
        </w:rPr>
        <w:t>includes a tribunal, authority or person having power to require the production of documents or the answering of questions;</w:t>
      </w:r>
    </w:p>
    <w:p w14:paraId="498743C8" w14:textId="356C49A5" w:rsidR="0039199B" w:rsidRPr="003358DA" w:rsidRDefault="0039199B" w:rsidP="003358DA">
      <w:pPr>
        <w:autoSpaceDE w:val="0"/>
        <w:autoSpaceDN w:val="0"/>
        <w:adjustRightInd w:val="0"/>
        <w:spacing w:before="120"/>
        <w:jc w:val="both"/>
        <w:rPr>
          <w:sz w:val="22"/>
          <w:szCs w:val="22"/>
        </w:rPr>
      </w:pPr>
      <w:r w:rsidRPr="003358DA">
        <w:rPr>
          <w:b/>
          <w:bCs/>
          <w:sz w:val="22"/>
          <w:szCs w:val="22"/>
        </w:rPr>
        <w:t>'disclose'</w:t>
      </w:r>
      <w:r w:rsidRPr="00997CF8">
        <w:rPr>
          <w:bCs/>
          <w:sz w:val="22"/>
          <w:szCs w:val="22"/>
        </w:rPr>
        <w:t>,</w:t>
      </w:r>
      <w:r w:rsidRPr="003358DA">
        <w:rPr>
          <w:b/>
          <w:bCs/>
          <w:sz w:val="22"/>
          <w:szCs w:val="22"/>
        </w:rPr>
        <w:t xml:space="preserve"> </w:t>
      </w:r>
      <w:r w:rsidRPr="003358DA">
        <w:rPr>
          <w:sz w:val="22"/>
          <w:szCs w:val="22"/>
        </w:rPr>
        <w:t>in relation to information, means give or communicate in any way.".</w:t>
      </w:r>
    </w:p>
    <w:p w14:paraId="65402825"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Insertion of new section</w:t>
      </w:r>
    </w:p>
    <w:p w14:paraId="69510122" w14:textId="77777777" w:rsidR="0039199B" w:rsidRPr="003358DA" w:rsidRDefault="0039199B" w:rsidP="003358DA">
      <w:pPr>
        <w:autoSpaceDE w:val="0"/>
        <w:autoSpaceDN w:val="0"/>
        <w:adjustRightInd w:val="0"/>
        <w:spacing w:before="120"/>
        <w:ind w:firstLine="326"/>
        <w:jc w:val="both"/>
        <w:rPr>
          <w:sz w:val="22"/>
          <w:szCs w:val="22"/>
        </w:rPr>
      </w:pPr>
      <w:r w:rsidRPr="003358DA">
        <w:rPr>
          <w:b/>
          <w:bCs/>
          <w:sz w:val="22"/>
          <w:szCs w:val="22"/>
        </w:rPr>
        <w:t>5.</w:t>
      </w:r>
      <w:r w:rsidRPr="003358DA">
        <w:rPr>
          <w:b/>
          <w:bCs/>
          <w:sz w:val="22"/>
          <w:szCs w:val="22"/>
        </w:rPr>
        <w:tab/>
      </w:r>
      <w:r w:rsidRPr="003358DA">
        <w:rPr>
          <w:sz w:val="22"/>
          <w:szCs w:val="22"/>
        </w:rPr>
        <w:t>Before section 35 of the Principal Act the following section is inserted in Part V:</w:t>
      </w:r>
    </w:p>
    <w:p w14:paraId="63A5728E"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Hearings</w:t>
      </w:r>
    </w:p>
    <w:p w14:paraId="5D289F6E" w14:textId="32E8E2BA" w:rsidR="0039199B" w:rsidRPr="003358DA" w:rsidRDefault="0039199B" w:rsidP="003358DA">
      <w:pPr>
        <w:autoSpaceDE w:val="0"/>
        <w:autoSpaceDN w:val="0"/>
        <w:adjustRightInd w:val="0"/>
        <w:spacing w:before="120"/>
        <w:ind w:firstLine="341"/>
        <w:jc w:val="both"/>
        <w:rPr>
          <w:sz w:val="22"/>
          <w:szCs w:val="22"/>
        </w:rPr>
      </w:pPr>
      <w:r w:rsidRPr="00997CF8">
        <w:rPr>
          <w:bCs/>
          <w:sz w:val="22"/>
          <w:szCs w:val="22"/>
        </w:rPr>
        <w:t>“</w:t>
      </w:r>
      <w:r w:rsidRPr="00997CF8">
        <w:rPr>
          <w:sz w:val="22"/>
          <w:szCs w:val="22"/>
        </w:rPr>
        <w:t>34A</w:t>
      </w:r>
      <w:r w:rsidRPr="00997CF8">
        <w:rPr>
          <w:bCs/>
          <w:sz w:val="22"/>
          <w:szCs w:val="22"/>
        </w:rPr>
        <w:t>.(</w:t>
      </w:r>
      <w:r w:rsidRPr="00997CF8">
        <w:rPr>
          <w:sz w:val="22"/>
          <w:szCs w:val="22"/>
        </w:rPr>
        <w:t>1</w:t>
      </w:r>
      <w:r w:rsidRPr="00997CF8">
        <w:rPr>
          <w:bCs/>
          <w:sz w:val="22"/>
          <w:szCs w:val="22"/>
        </w:rPr>
        <w:t>)</w:t>
      </w:r>
      <w:r w:rsidR="00997CF8">
        <w:rPr>
          <w:b/>
          <w:bCs/>
          <w:sz w:val="22"/>
          <w:szCs w:val="22"/>
        </w:rPr>
        <w:t xml:space="preserve"> </w:t>
      </w:r>
      <w:r w:rsidRPr="003358DA">
        <w:rPr>
          <w:sz w:val="22"/>
          <w:szCs w:val="22"/>
        </w:rPr>
        <w:t>The NRA may hold hearings for the purposes of the performance or exercise of any of its functions or powers.</w:t>
      </w:r>
    </w:p>
    <w:p w14:paraId="7A7923BC" w14:textId="77777777" w:rsidR="0039199B" w:rsidRPr="003358DA" w:rsidRDefault="0039199B" w:rsidP="003358DA">
      <w:pPr>
        <w:autoSpaceDE w:val="0"/>
        <w:autoSpaceDN w:val="0"/>
        <w:adjustRightInd w:val="0"/>
        <w:spacing w:before="120"/>
        <w:ind w:left="355"/>
        <w:jc w:val="both"/>
        <w:rPr>
          <w:sz w:val="22"/>
          <w:szCs w:val="22"/>
        </w:rPr>
      </w:pPr>
      <w:r w:rsidRPr="003358DA">
        <w:rPr>
          <w:sz w:val="22"/>
          <w:szCs w:val="22"/>
        </w:rPr>
        <w:t>“(2)</w:t>
      </w:r>
      <w:r w:rsidRPr="003358DA">
        <w:rPr>
          <w:sz w:val="22"/>
          <w:szCs w:val="22"/>
        </w:rPr>
        <w:tab/>
        <w:t>Before holding a hearing, the NRA must:</w:t>
      </w:r>
    </w:p>
    <w:p w14:paraId="145CEF44" w14:textId="2B4EBE48" w:rsidR="0039199B" w:rsidRPr="003358DA" w:rsidRDefault="0039199B" w:rsidP="003358DA">
      <w:pPr>
        <w:tabs>
          <w:tab w:val="left" w:pos="744"/>
        </w:tabs>
        <w:autoSpaceDE w:val="0"/>
        <w:autoSpaceDN w:val="0"/>
        <w:adjustRightInd w:val="0"/>
        <w:spacing w:before="120"/>
        <w:ind w:left="341"/>
        <w:jc w:val="both"/>
        <w:rPr>
          <w:sz w:val="22"/>
          <w:szCs w:val="22"/>
        </w:rPr>
      </w:pPr>
      <w:r w:rsidRPr="003358DA">
        <w:rPr>
          <w:sz w:val="22"/>
          <w:szCs w:val="22"/>
        </w:rPr>
        <w:t>(a)</w:t>
      </w:r>
      <w:r w:rsidRPr="003358DA">
        <w:rPr>
          <w:sz w:val="22"/>
          <w:szCs w:val="22"/>
        </w:rPr>
        <w:tab/>
        <w:t xml:space="preserve">cause to be published in the </w:t>
      </w:r>
      <w:r w:rsidRPr="003358DA">
        <w:rPr>
          <w:i/>
          <w:iCs/>
          <w:sz w:val="22"/>
          <w:szCs w:val="22"/>
        </w:rPr>
        <w:t>Gazette</w:t>
      </w:r>
      <w:r w:rsidRPr="00997CF8">
        <w:rPr>
          <w:iCs/>
          <w:sz w:val="22"/>
          <w:szCs w:val="22"/>
        </w:rPr>
        <w:t xml:space="preserve">; </w:t>
      </w:r>
      <w:r w:rsidRPr="003358DA">
        <w:rPr>
          <w:sz w:val="22"/>
          <w:szCs w:val="22"/>
        </w:rPr>
        <w:t>and</w:t>
      </w:r>
    </w:p>
    <w:p w14:paraId="4C53C2DE" w14:textId="77777777" w:rsidR="0039199B" w:rsidRPr="003358DA" w:rsidRDefault="0039199B" w:rsidP="003358DA">
      <w:pPr>
        <w:tabs>
          <w:tab w:val="left" w:pos="744"/>
        </w:tabs>
        <w:autoSpaceDE w:val="0"/>
        <w:autoSpaceDN w:val="0"/>
        <w:adjustRightInd w:val="0"/>
        <w:spacing w:before="120"/>
        <w:ind w:left="744" w:hanging="403"/>
        <w:jc w:val="both"/>
        <w:rPr>
          <w:sz w:val="22"/>
          <w:szCs w:val="22"/>
        </w:rPr>
      </w:pPr>
      <w:r w:rsidRPr="003358DA">
        <w:rPr>
          <w:sz w:val="22"/>
          <w:szCs w:val="22"/>
        </w:rPr>
        <w:t>(b)</w:t>
      </w:r>
      <w:r w:rsidRPr="003358DA">
        <w:rPr>
          <w:sz w:val="22"/>
          <w:szCs w:val="22"/>
        </w:rPr>
        <w:tab/>
        <w:t>cause to be published, in each State, the Australian Capital Territory, the Northern Territory, and each external Territory to which this Act applies, in a daily newspaper circulating in that State or Territory;</w:t>
      </w:r>
    </w:p>
    <w:p w14:paraId="44679D35"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a notice setting out the place and time for the hearing.</w:t>
      </w:r>
    </w:p>
    <w:p w14:paraId="5606DCEF" w14:textId="77777777" w:rsidR="0039199B" w:rsidRPr="003358DA" w:rsidRDefault="0039199B" w:rsidP="003358DA">
      <w:pPr>
        <w:autoSpaceDE w:val="0"/>
        <w:autoSpaceDN w:val="0"/>
        <w:adjustRightInd w:val="0"/>
        <w:spacing w:before="120"/>
        <w:ind w:left="346"/>
        <w:jc w:val="both"/>
        <w:rPr>
          <w:sz w:val="22"/>
          <w:szCs w:val="22"/>
        </w:rPr>
      </w:pPr>
      <w:r w:rsidRPr="003358DA">
        <w:rPr>
          <w:sz w:val="22"/>
          <w:szCs w:val="22"/>
        </w:rPr>
        <w:br w:type="page"/>
      </w:r>
      <w:r w:rsidRPr="003358DA">
        <w:rPr>
          <w:sz w:val="22"/>
          <w:szCs w:val="22"/>
        </w:rPr>
        <w:lastRenderedPageBreak/>
        <w:t>“(3)</w:t>
      </w:r>
      <w:r w:rsidRPr="003358DA">
        <w:rPr>
          <w:sz w:val="22"/>
          <w:szCs w:val="22"/>
        </w:rPr>
        <w:tab/>
        <w:t>Subject to subsection (4), a hearing is to be held in public.</w:t>
      </w:r>
    </w:p>
    <w:p w14:paraId="60569F21" w14:textId="77777777" w:rsidR="0039199B" w:rsidRPr="003358DA" w:rsidRDefault="0039199B" w:rsidP="003358DA">
      <w:pPr>
        <w:autoSpaceDE w:val="0"/>
        <w:autoSpaceDN w:val="0"/>
        <w:adjustRightInd w:val="0"/>
        <w:spacing w:before="120"/>
        <w:ind w:firstLine="326"/>
        <w:jc w:val="both"/>
        <w:rPr>
          <w:sz w:val="22"/>
          <w:szCs w:val="22"/>
        </w:rPr>
      </w:pPr>
      <w:r w:rsidRPr="003358DA">
        <w:rPr>
          <w:sz w:val="22"/>
          <w:szCs w:val="22"/>
        </w:rPr>
        <w:t>“(4)</w:t>
      </w:r>
      <w:r w:rsidRPr="003358DA">
        <w:rPr>
          <w:sz w:val="22"/>
          <w:szCs w:val="22"/>
        </w:rPr>
        <w:tab/>
        <w:t>The NRA, having regard to the confidential nature of any submissions or evidence or for any other reason, may direct that any part of a hearing be in private and may determine who may be present.</w:t>
      </w:r>
    </w:p>
    <w:p w14:paraId="76239AD0" w14:textId="77777777" w:rsidR="0039199B" w:rsidRPr="003358DA" w:rsidRDefault="0039199B" w:rsidP="003358DA">
      <w:pPr>
        <w:autoSpaceDE w:val="0"/>
        <w:autoSpaceDN w:val="0"/>
        <w:adjustRightInd w:val="0"/>
        <w:spacing w:before="120"/>
        <w:ind w:firstLine="331"/>
        <w:jc w:val="both"/>
        <w:rPr>
          <w:sz w:val="22"/>
          <w:szCs w:val="22"/>
        </w:rPr>
      </w:pPr>
      <w:r w:rsidRPr="003358DA">
        <w:rPr>
          <w:sz w:val="22"/>
          <w:szCs w:val="22"/>
        </w:rPr>
        <w:t>“(5)</w:t>
      </w:r>
      <w:r w:rsidRPr="003358DA">
        <w:rPr>
          <w:sz w:val="22"/>
          <w:szCs w:val="22"/>
        </w:rPr>
        <w:tab/>
        <w:t>The NRA may give directions prohibiting or restricting the publication of submissions or evidence given at a hearing, whether in public or in private, or of matters contained in such submissions or evidence or in documents produced at such a hearing.</w:t>
      </w:r>
    </w:p>
    <w:p w14:paraId="4EF717FF" w14:textId="77777777" w:rsidR="0039199B" w:rsidRPr="003358DA" w:rsidRDefault="0039199B" w:rsidP="003358DA">
      <w:pPr>
        <w:autoSpaceDE w:val="0"/>
        <w:autoSpaceDN w:val="0"/>
        <w:adjustRightInd w:val="0"/>
        <w:spacing w:before="120"/>
        <w:ind w:firstLine="326"/>
        <w:jc w:val="both"/>
        <w:rPr>
          <w:sz w:val="22"/>
          <w:szCs w:val="22"/>
        </w:rPr>
      </w:pPr>
      <w:r w:rsidRPr="003358DA">
        <w:rPr>
          <w:sz w:val="22"/>
          <w:szCs w:val="22"/>
        </w:rPr>
        <w:t>“(6)</w:t>
      </w:r>
      <w:r w:rsidRPr="003358DA">
        <w:rPr>
          <w:sz w:val="22"/>
          <w:szCs w:val="22"/>
        </w:rPr>
        <w:tab/>
        <w:t>A person must not contravene, without reasonable excuse, a direction given under subsection (5).</w:t>
      </w:r>
    </w:p>
    <w:p w14:paraId="786063FB"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Penalty: 20 penalty units.</w:t>
      </w:r>
    </w:p>
    <w:p w14:paraId="24E885ED" w14:textId="77777777" w:rsidR="0039199B" w:rsidRPr="003358DA" w:rsidRDefault="0039199B" w:rsidP="003358DA">
      <w:pPr>
        <w:autoSpaceDE w:val="0"/>
        <w:autoSpaceDN w:val="0"/>
        <w:adjustRightInd w:val="0"/>
        <w:spacing w:before="120"/>
        <w:ind w:firstLine="326"/>
        <w:jc w:val="both"/>
        <w:rPr>
          <w:sz w:val="22"/>
          <w:szCs w:val="22"/>
        </w:rPr>
      </w:pPr>
      <w:r w:rsidRPr="003358DA">
        <w:rPr>
          <w:sz w:val="22"/>
          <w:szCs w:val="22"/>
        </w:rPr>
        <w:t>“(7)</w:t>
      </w:r>
      <w:r w:rsidRPr="003358DA">
        <w:rPr>
          <w:sz w:val="22"/>
          <w:szCs w:val="22"/>
        </w:rPr>
        <w:tab/>
        <w:t>If the NRA directs that a part of a hearing be in private, a person must not, without reasonable excuse, be present at the hearing unless he or she:</w:t>
      </w:r>
    </w:p>
    <w:p w14:paraId="0766A4C0" w14:textId="77777777" w:rsidR="0039199B" w:rsidRPr="003358DA" w:rsidRDefault="0039199B" w:rsidP="003358DA">
      <w:pPr>
        <w:tabs>
          <w:tab w:val="left" w:pos="720"/>
        </w:tabs>
        <w:autoSpaceDE w:val="0"/>
        <w:autoSpaceDN w:val="0"/>
        <w:adjustRightInd w:val="0"/>
        <w:spacing w:before="120"/>
        <w:ind w:left="326"/>
        <w:jc w:val="both"/>
        <w:rPr>
          <w:sz w:val="22"/>
          <w:szCs w:val="22"/>
        </w:rPr>
      </w:pPr>
      <w:r w:rsidRPr="003358DA">
        <w:rPr>
          <w:sz w:val="22"/>
          <w:szCs w:val="22"/>
        </w:rPr>
        <w:t>(a)</w:t>
      </w:r>
      <w:r w:rsidRPr="003358DA">
        <w:rPr>
          <w:sz w:val="22"/>
          <w:szCs w:val="22"/>
        </w:rPr>
        <w:tab/>
        <w:t>is a member of the NRA; or</w:t>
      </w:r>
    </w:p>
    <w:p w14:paraId="07CB1074" w14:textId="77777777" w:rsidR="0039199B" w:rsidRPr="003358DA" w:rsidRDefault="0039199B" w:rsidP="003358DA">
      <w:pPr>
        <w:tabs>
          <w:tab w:val="left" w:pos="720"/>
        </w:tabs>
        <w:autoSpaceDE w:val="0"/>
        <w:autoSpaceDN w:val="0"/>
        <w:adjustRightInd w:val="0"/>
        <w:spacing w:before="120"/>
        <w:ind w:left="720" w:hanging="394"/>
        <w:jc w:val="both"/>
        <w:rPr>
          <w:sz w:val="22"/>
          <w:szCs w:val="22"/>
        </w:rPr>
      </w:pPr>
      <w:r w:rsidRPr="003358DA">
        <w:rPr>
          <w:sz w:val="22"/>
          <w:szCs w:val="22"/>
        </w:rPr>
        <w:t>(b)</w:t>
      </w:r>
      <w:r w:rsidRPr="003358DA">
        <w:rPr>
          <w:sz w:val="22"/>
          <w:szCs w:val="22"/>
        </w:rPr>
        <w:tab/>
        <w:t xml:space="preserve">is a member of the staff of the NRA that the NRA has </w:t>
      </w:r>
      <w:proofErr w:type="spellStart"/>
      <w:r w:rsidRPr="003358DA">
        <w:rPr>
          <w:sz w:val="22"/>
          <w:szCs w:val="22"/>
        </w:rPr>
        <w:t>authorised</w:t>
      </w:r>
      <w:proofErr w:type="spellEnd"/>
      <w:r w:rsidRPr="003358DA">
        <w:rPr>
          <w:sz w:val="22"/>
          <w:szCs w:val="22"/>
        </w:rPr>
        <w:t xml:space="preserve"> to be present; or</w:t>
      </w:r>
    </w:p>
    <w:p w14:paraId="1442D62F" w14:textId="77777777" w:rsidR="0039199B" w:rsidRPr="003358DA" w:rsidRDefault="0039199B" w:rsidP="003358DA">
      <w:pPr>
        <w:tabs>
          <w:tab w:val="left" w:pos="720"/>
        </w:tabs>
        <w:autoSpaceDE w:val="0"/>
        <w:autoSpaceDN w:val="0"/>
        <w:adjustRightInd w:val="0"/>
        <w:spacing w:before="120"/>
        <w:ind w:left="720" w:hanging="394"/>
        <w:jc w:val="both"/>
        <w:rPr>
          <w:sz w:val="22"/>
          <w:szCs w:val="22"/>
        </w:rPr>
      </w:pPr>
      <w:r w:rsidRPr="003358DA">
        <w:rPr>
          <w:sz w:val="22"/>
          <w:szCs w:val="22"/>
        </w:rPr>
        <w:t>(c)</w:t>
      </w:r>
      <w:r w:rsidRPr="003358DA">
        <w:rPr>
          <w:sz w:val="22"/>
          <w:szCs w:val="22"/>
        </w:rPr>
        <w:tab/>
        <w:t>is entitled to be present because of a determination under subsection (4).</w:t>
      </w:r>
    </w:p>
    <w:p w14:paraId="631F8AB6"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Penalty: 20 penalty units.</w:t>
      </w:r>
    </w:p>
    <w:p w14:paraId="4C194674" w14:textId="77777777" w:rsidR="0039199B" w:rsidRPr="003358DA" w:rsidRDefault="0039199B" w:rsidP="003358DA">
      <w:pPr>
        <w:autoSpaceDE w:val="0"/>
        <w:autoSpaceDN w:val="0"/>
        <w:adjustRightInd w:val="0"/>
        <w:spacing w:before="120"/>
        <w:ind w:firstLine="326"/>
        <w:jc w:val="both"/>
        <w:rPr>
          <w:sz w:val="22"/>
          <w:szCs w:val="22"/>
        </w:rPr>
      </w:pPr>
      <w:r w:rsidRPr="003358DA">
        <w:rPr>
          <w:sz w:val="22"/>
          <w:szCs w:val="22"/>
        </w:rPr>
        <w:t>“(8)</w:t>
      </w:r>
      <w:r w:rsidRPr="003358DA">
        <w:rPr>
          <w:sz w:val="22"/>
          <w:szCs w:val="22"/>
        </w:rPr>
        <w:tab/>
        <w:t>At a hearing the NRA may receive submissions or evidence, in a form determined by it, from persons who, in its opinion, are likely to be able to help it in the performance or exercise of the functions or powers to which the hearing relates.</w:t>
      </w:r>
    </w:p>
    <w:p w14:paraId="00B09DEC" w14:textId="77777777" w:rsidR="0039199B" w:rsidRPr="003358DA" w:rsidRDefault="0039199B" w:rsidP="003358DA">
      <w:pPr>
        <w:autoSpaceDE w:val="0"/>
        <w:autoSpaceDN w:val="0"/>
        <w:adjustRightInd w:val="0"/>
        <w:spacing w:before="120"/>
        <w:ind w:firstLine="326"/>
        <w:jc w:val="both"/>
        <w:rPr>
          <w:sz w:val="22"/>
          <w:szCs w:val="22"/>
        </w:rPr>
      </w:pPr>
      <w:r w:rsidRPr="003358DA">
        <w:rPr>
          <w:sz w:val="22"/>
          <w:szCs w:val="22"/>
        </w:rPr>
        <w:t>“(9)</w:t>
      </w:r>
      <w:r w:rsidRPr="003358DA">
        <w:rPr>
          <w:sz w:val="22"/>
          <w:szCs w:val="22"/>
        </w:rPr>
        <w:tab/>
        <w:t>A hearing is to be conducted with as little formality and technicality as is practicable and the NRA is not bound by the rules of evidence.".</w:t>
      </w:r>
    </w:p>
    <w:p w14:paraId="12A708AE"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Exemption from suit</w:t>
      </w:r>
    </w:p>
    <w:p w14:paraId="2D04B98E" w14:textId="77777777" w:rsidR="0039199B" w:rsidRPr="003358DA" w:rsidRDefault="0039199B" w:rsidP="003358DA">
      <w:pPr>
        <w:tabs>
          <w:tab w:val="left" w:pos="605"/>
        </w:tabs>
        <w:autoSpaceDE w:val="0"/>
        <w:autoSpaceDN w:val="0"/>
        <w:adjustRightInd w:val="0"/>
        <w:spacing w:before="120"/>
        <w:ind w:firstLine="307"/>
        <w:jc w:val="both"/>
        <w:rPr>
          <w:sz w:val="22"/>
          <w:szCs w:val="22"/>
        </w:rPr>
      </w:pPr>
      <w:r w:rsidRPr="003358DA">
        <w:rPr>
          <w:b/>
          <w:bCs/>
          <w:sz w:val="22"/>
          <w:szCs w:val="22"/>
        </w:rPr>
        <w:t>6.</w:t>
      </w:r>
      <w:r w:rsidRPr="003358DA">
        <w:rPr>
          <w:b/>
          <w:bCs/>
          <w:sz w:val="22"/>
          <w:szCs w:val="22"/>
        </w:rPr>
        <w:tab/>
      </w:r>
      <w:r w:rsidRPr="003358DA">
        <w:rPr>
          <w:sz w:val="22"/>
          <w:szCs w:val="22"/>
        </w:rPr>
        <w:t>Section 45 of the Principal Act is amended by omitting from subsection (1) "or a person" and substituting ", the NRA or a person who is or has been".</w:t>
      </w:r>
    </w:p>
    <w:p w14:paraId="294F405C" w14:textId="0D45E733" w:rsidR="0039199B" w:rsidRPr="003358DA" w:rsidRDefault="0039199B" w:rsidP="00997CF8">
      <w:pPr>
        <w:autoSpaceDE w:val="0"/>
        <w:autoSpaceDN w:val="0"/>
        <w:adjustRightInd w:val="0"/>
        <w:spacing w:before="240" w:after="120"/>
        <w:jc w:val="center"/>
        <w:rPr>
          <w:sz w:val="22"/>
          <w:szCs w:val="22"/>
        </w:rPr>
      </w:pPr>
      <w:r w:rsidRPr="003358DA">
        <w:rPr>
          <w:b/>
          <w:bCs/>
          <w:sz w:val="22"/>
          <w:szCs w:val="22"/>
        </w:rPr>
        <w:t>PART 3—AMENDMENTS OF THE AGRICULTURAL AND</w:t>
      </w:r>
      <w:r w:rsidR="00997CF8">
        <w:rPr>
          <w:b/>
          <w:bCs/>
          <w:sz w:val="22"/>
          <w:szCs w:val="22"/>
        </w:rPr>
        <w:t xml:space="preserve"> </w:t>
      </w:r>
      <w:r w:rsidRPr="003358DA">
        <w:rPr>
          <w:b/>
          <w:bCs/>
          <w:sz w:val="22"/>
          <w:szCs w:val="22"/>
        </w:rPr>
        <w:t>VETERINARY CHEMICALS (ADMINISTRATION) ACT 1992</w:t>
      </w:r>
    </w:p>
    <w:p w14:paraId="6064DB5B"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184010A9" w14:textId="77777777" w:rsidR="0039199B" w:rsidRPr="003358DA" w:rsidRDefault="0039199B" w:rsidP="003358DA">
      <w:pPr>
        <w:tabs>
          <w:tab w:val="left" w:pos="605"/>
        </w:tabs>
        <w:autoSpaceDE w:val="0"/>
        <w:autoSpaceDN w:val="0"/>
        <w:adjustRightInd w:val="0"/>
        <w:spacing w:before="120"/>
        <w:ind w:firstLine="307"/>
        <w:jc w:val="both"/>
        <w:rPr>
          <w:sz w:val="22"/>
          <w:szCs w:val="22"/>
        </w:rPr>
      </w:pPr>
      <w:r w:rsidRPr="003358DA">
        <w:rPr>
          <w:b/>
          <w:bCs/>
          <w:sz w:val="22"/>
          <w:szCs w:val="22"/>
        </w:rPr>
        <w:t>7.</w:t>
      </w:r>
      <w:r w:rsidRPr="003358DA">
        <w:rPr>
          <w:b/>
          <w:bCs/>
          <w:sz w:val="22"/>
          <w:szCs w:val="22"/>
        </w:rPr>
        <w:tab/>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Agricultural and Veterinary Chemicals (Administration) Act 1992</w:t>
      </w:r>
      <w:r w:rsidRPr="003358DA">
        <w:rPr>
          <w:sz w:val="22"/>
          <w:szCs w:val="22"/>
          <w:vertAlign w:val="superscript"/>
        </w:rPr>
        <w:t>2</w:t>
      </w:r>
      <w:r w:rsidRPr="003358DA">
        <w:rPr>
          <w:sz w:val="22"/>
          <w:szCs w:val="22"/>
        </w:rPr>
        <w:t>.</w:t>
      </w:r>
    </w:p>
    <w:p w14:paraId="6CCBD00D"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Insertion of new section</w:t>
      </w:r>
    </w:p>
    <w:p w14:paraId="61F96673" w14:textId="77777777" w:rsidR="0039199B" w:rsidRPr="003358DA" w:rsidRDefault="0039199B" w:rsidP="003358DA">
      <w:pPr>
        <w:tabs>
          <w:tab w:val="left" w:pos="610"/>
        </w:tabs>
        <w:autoSpaceDE w:val="0"/>
        <w:autoSpaceDN w:val="0"/>
        <w:adjustRightInd w:val="0"/>
        <w:spacing w:before="120"/>
        <w:ind w:left="312"/>
        <w:jc w:val="both"/>
        <w:rPr>
          <w:sz w:val="22"/>
          <w:szCs w:val="22"/>
        </w:rPr>
      </w:pPr>
      <w:r w:rsidRPr="003358DA">
        <w:rPr>
          <w:b/>
          <w:bCs/>
          <w:sz w:val="22"/>
          <w:szCs w:val="22"/>
        </w:rPr>
        <w:t>8.</w:t>
      </w:r>
      <w:r w:rsidRPr="003358DA">
        <w:rPr>
          <w:b/>
          <w:bCs/>
          <w:sz w:val="22"/>
          <w:szCs w:val="22"/>
        </w:rPr>
        <w:tab/>
      </w:r>
      <w:r w:rsidRPr="003358DA">
        <w:rPr>
          <w:sz w:val="22"/>
          <w:szCs w:val="22"/>
        </w:rPr>
        <w:t>After section 59 of the Principal Act the following section is inserted:</w:t>
      </w:r>
    </w:p>
    <w:p w14:paraId="37DC40FD"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br w:type="page"/>
      </w:r>
      <w:r w:rsidRPr="003358DA">
        <w:rPr>
          <w:b/>
          <w:bCs/>
          <w:sz w:val="22"/>
          <w:szCs w:val="22"/>
        </w:rPr>
        <w:lastRenderedPageBreak/>
        <w:t>NRA may give receipts on behalf of the Commonwealth</w:t>
      </w:r>
    </w:p>
    <w:p w14:paraId="17B60361" w14:textId="2F41E07F" w:rsidR="0039199B" w:rsidRPr="003358DA" w:rsidRDefault="0039199B" w:rsidP="003358DA">
      <w:pPr>
        <w:autoSpaceDE w:val="0"/>
        <w:autoSpaceDN w:val="0"/>
        <w:adjustRightInd w:val="0"/>
        <w:spacing w:before="120"/>
        <w:ind w:firstLine="336"/>
        <w:jc w:val="both"/>
        <w:rPr>
          <w:sz w:val="22"/>
          <w:szCs w:val="22"/>
        </w:rPr>
      </w:pPr>
      <w:r w:rsidRPr="00997CF8">
        <w:rPr>
          <w:bCs/>
          <w:sz w:val="22"/>
          <w:szCs w:val="22"/>
        </w:rPr>
        <w:t>“</w:t>
      </w:r>
      <w:r w:rsidRPr="00997CF8">
        <w:rPr>
          <w:sz w:val="22"/>
          <w:szCs w:val="22"/>
        </w:rPr>
        <w:t>59A</w:t>
      </w:r>
      <w:r w:rsidRPr="00997CF8">
        <w:rPr>
          <w:bCs/>
          <w:sz w:val="22"/>
          <w:szCs w:val="22"/>
        </w:rPr>
        <w:t>.</w:t>
      </w:r>
      <w:r w:rsidR="00997CF8">
        <w:rPr>
          <w:b/>
          <w:bCs/>
          <w:sz w:val="22"/>
          <w:szCs w:val="22"/>
        </w:rPr>
        <w:t xml:space="preserve"> </w:t>
      </w:r>
      <w:r w:rsidRPr="003358DA">
        <w:rPr>
          <w:sz w:val="22"/>
          <w:szCs w:val="22"/>
        </w:rPr>
        <w:t>If the NRA, in the course of the performance of any of its functions or the exercise of any of its powers, receives an amount of money on the Commonwealth's behalf, the NRA may give a receipt for the amount to the person who paid it.".</w:t>
      </w:r>
    </w:p>
    <w:p w14:paraId="3CAC4F12"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Staff</w:t>
      </w:r>
    </w:p>
    <w:p w14:paraId="39622D2C" w14:textId="77777777" w:rsidR="0039199B" w:rsidRPr="003358DA" w:rsidRDefault="0039199B" w:rsidP="003358DA">
      <w:pPr>
        <w:tabs>
          <w:tab w:val="left" w:pos="624"/>
        </w:tabs>
        <w:autoSpaceDE w:val="0"/>
        <w:autoSpaceDN w:val="0"/>
        <w:adjustRightInd w:val="0"/>
        <w:spacing w:before="120"/>
        <w:ind w:firstLine="322"/>
        <w:jc w:val="both"/>
        <w:rPr>
          <w:sz w:val="22"/>
          <w:szCs w:val="22"/>
        </w:rPr>
      </w:pPr>
      <w:r w:rsidRPr="003358DA">
        <w:rPr>
          <w:b/>
          <w:bCs/>
          <w:sz w:val="22"/>
          <w:szCs w:val="22"/>
        </w:rPr>
        <w:t>9.</w:t>
      </w:r>
      <w:r w:rsidRPr="003358DA">
        <w:rPr>
          <w:b/>
          <w:bCs/>
          <w:sz w:val="22"/>
          <w:szCs w:val="22"/>
        </w:rPr>
        <w:tab/>
      </w:r>
      <w:r w:rsidRPr="003358DA">
        <w:rPr>
          <w:sz w:val="22"/>
          <w:szCs w:val="22"/>
        </w:rPr>
        <w:t>Section 74 of the Principal Act is amended by omitting from subsection (1) "until the NRA determines otherwise" and substituting "subject to any determination or determinations made by the NRA under subsection 45(2)".</w:t>
      </w:r>
    </w:p>
    <w:p w14:paraId="066BBD57" w14:textId="7D488D98" w:rsidR="0039199B" w:rsidRPr="003358DA" w:rsidRDefault="0039199B" w:rsidP="00997CF8">
      <w:pPr>
        <w:autoSpaceDE w:val="0"/>
        <w:autoSpaceDN w:val="0"/>
        <w:adjustRightInd w:val="0"/>
        <w:spacing w:before="240" w:after="120"/>
        <w:jc w:val="center"/>
        <w:rPr>
          <w:sz w:val="22"/>
          <w:szCs w:val="22"/>
        </w:rPr>
      </w:pPr>
      <w:r w:rsidRPr="003358DA">
        <w:rPr>
          <w:b/>
          <w:bCs/>
          <w:sz w:val="22"/>
          <w:szCs w:val="22"/>
        </w:rPr>
        <w:t>PART 4—AMENDMENTS OF THE AUSTRALIAN</w:t>
      </w:r>
      <w:r w:rsidR="00997CF8">
        <w:rPr>
          <w:b/>
          <w:bCs/>
          <w:sz w:val="22"/>
          <w:szCs w:val="22"/>
        </w:rPr>
        <w:t xml:space="preserve"> </w:t>
      </w:r>
      <w:r w:rsidRPr="003358DA">
        <w:rPr>
          <w:b/>
          <w:bCs/>
          <w:sz w:val="22"/>
          <w:szCs w:val="22"/>
        </w:rPr>
        <w:t>HORTICULTURAL CORPORATION ACT 1987</w:t>
      </w:r>
    </w:p>
    <w:p w14:paraId="6E4B699A"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5E1F1F39" w14:textId="2A983EBE" w:rsidR="0039199B" w:rsidRPr="003358DA" w:rsidRDefault="0039199B" w:rsidP="003358DA">
      <w:pPr>
        <w:tabs>
          <w:tab w:val="left" w:pos="734"/>
        </w:tabs>
        <w:autoSpaceDE w:val="0"/>
        <w:autoSpaceDN w:val="0"/>
        <w:adjustRightInd w:val="0"/>
        <w:spacing w:before="120"/>
        <w:ind w:firstLine="326"/>
        <w:jc w:val="both"/>
        <w:rPr>
          <w:sz w:val="22"/>
          <w:szCs w:val="22"/>
        </w:rPr>
      </w:pPr>
      <w:r w:rsidRPr="003358DA">
        <w:rPr>
          <w:b/>
          <w:bCs/>
          <w:sz w:val="22"/>
          <w:szCs w:val="22"/>
        </w:rPr>
        <w:t>10.</w:t>
      </w:r>
      <w:r w:rsidRPr="003358DA">
        <w:rPr>
          <w:b/>
          <w:bCs/>
          <w:sz w:val="22"/>
          <w:szCs w:val="22"/>
        </w:rPr>
        <w:tab/>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Australian Horticultural Corporation Act 1987</w:t>
      </w:r>
      <w:r w:rsidRPr="00997CF8">
        <w:rPr>
          <w:iCs/>
          <w:sz w:val="22"/>
          <w:szCs w:val="22"/>
          <w:vertAlign w:val="superscript"/>
        </w:rPr>
        <w:t>3</w:t>
      </w:r>
      <w:r w:rsidRPr="003358DA">
        <w:rPr>
          <w:i/>
          <w:iCs/>
          <w:sz w:val="22"/>
          <w:szCs w:val="22"/>
        </w:rPr>
        <w:t>.</w:t>
      </w:r>
    </w:p>
    <w:p w14:paraId="6AFDA54C"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Appointment of members</w:t>
      </w:r>
    </w:p>
    <w:p w14:paraId="1FBB3B6A" w14:textId="77777777" w:rsidR="0039199B" w:rsidRPr="003358DA" w:rsidRDefault="0039199B" w:rsidP="003358DA">
      <w:pPr>
        <w:tabs>
          <w:tab w:val="left" w:pos="734"/>
        </w:tabs>
        <w:autoSpaceDE w:val="0"/>
        <w:autoSpaceDN w:val="0"/>
        <w:adjustRightInd w:val="0"/>
        <w:spacing w:before="120"/>
        <w:ind w:firstLine="326"/>
        <w:jc w:val="both"/>
        <w:rPr>
          <w:sz w:val="22"/>
          <w:szCs w:val="22"/>
        </w:rPr>
      </w:pPr>
      <w:r w:rsidRPr="003358DA">
        <w:rPr>
          <w:b/>
          <w:bCs/>
          <w:sz w:val="22"/>
          <w:szCs w:val="22"/>
        </w:rPr>
        <w:t>11.</w:t>
      </w:r>
      <w:r w:rsidRPr="003358DA">
        <w:rPr>
          <w:b/>
          <w:bCs/>
          <w:sz w:val="22"/>
          <w:szCs w:val="22"/>
        </w:rPr>
        <w:tab/>
      </w:r>
      <w:r w:rsidRPr="003358DA">
        <w:rPr>
          <w:sz w:val="22"/>
          <w:szCs w:val="22"/>
        </w:rPr>
        <w:t>Section 16 of the Principal Act is amended by omitting subsection (4).</w:t>
      </w:r>
    </w:p>
    <w:p w14:paraId="6CE30D13"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Term of office</w:t>
      </w:r>
    </w:p>
    <w:p w14:paraId="5D797B40" w14:textId="77777777" w:rsidR="0039199B" w:rsidRPr="003358DA" w:rsidRDefault="0039199B" w:rsidP="003358DA">
      <w:pPr>
        <w:tabs>
          <w:tab w:val="left" w:pos="734"/>
        </w:tabs>
        <w:autoSpaceDE w:val="0"/>
        <w:autoSpaceDN w:val="0"/>
        <w:adjustRightInd w:val="0"/>
        <w:spacing w:before="120"/>
        <w:ind w:firstLine="326"/>
        <w:jc w:val="both"/>
        <w:rPr>
          <w:sz w:val="22"/>
          <w:szCs w:val="22"/>
        </w:rPr>
      </w:pPr>
      <w:r w:rsidRPr="003358DA">
        <w:rPr>
          <w:b/>
          <w:bCs/>
          <w:sz w:val="22"/>
          <w:szCs w:val="22"/>
        </w:rPr>
        <w:t>12.</w:t>
      </w:r>
      <w:r w:rsidRPr="003358DA">
        <w:rPr>
          <w:b/>
          <w:bCs/>
          <w:sz w:val="22"/>
          <w:szCs w:val="22"/>
        </w:rPr>
        <w:tab/>
      </w:r>
      <w:r w:rsidRPr="003358DA">
        <w:rPr>
          <w:sz w:val="22"/>
          <w:szCs w:val="22"/>
        </w:rPr>
        <w:t>Section 18 of the Principal Act is amended by omitting subsection (3).</w:t>
      </w:r>
    </w:p>
    <w:p w14:paraId="187A2F14"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Appointment</w:t>
      </w:r>
    </w:p>
    <w:p w14:paraId="226CCA2A" w14:textId="77777777" w:rsidR="0039199B" w:rsidRPr="003358DA" w:rsidRDefault="0039199B" w:rsidP="003358DA">
      <w:pPr>
        <w:tabs>
          <w:tab w:val="left" w:pos="734"/>
        </w:tabs>
        <w:autoSpaceDE w:val="0"/>
        <w:autoSpaceDN w:val="0"/>
        <w:adjustRightInd w:val="0"/>
        <w:spacing w:before="120"/>
        <w:ind w:firstLine="326"/>
        <w:jc w:val="both"/>
        <w:rPr>
          <w:sz w:val="22"/>
          <w:szCs w:val="22"/>
        </w:rPr>
      </w:pPr>
      <w:r w:rsidRPr="003358DA">
        <w:rPr>
          <w:b/>
          <w:bCs/>
          <w:sz w:val="22"/>
          <w:szCs w:val="22"/>
        </w:rPr>
        <w:t>13.</w:t>
      </w:r>
      <w:r w:rsidRPr="003358DA">
        <w:rPr>
          <w:b/>
          <w:bCs/>
          <w:sz w:val="22"/>
          <w:szCs w:val="22"/>
        </w:rPr>
        <w:tab/>
      </w:r>
      <w:r w:rsidRPr="003358DA">
        <w:rPr>
          <w:sz w:val="22"/>
          <w:szCs w:val="22"/>
        </w:rPr>
        <w:t>Section 35 of the Principal Act is amended by omitting subsection (3).</w:t>
      </w:r>
    </w:p>
    <w:p w14:paraId="42947411"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Term of appointment etc.</w:t>
      </w:r>
    </w:p>
    <w:p w14:paraId="54357C9A" w14:textId="77777777" w:rsidR="0039199B" w:rsidRPr="003358DA" w:rsidRDefault="0039199B" w:rsidP="003358DA">
      <w:pPr>
        <w:tabs>
          <w:tab w:val="left" w:pos="734"/>
        </w:tabs>
        <w:autoSpaceDE w:val="0"/>
        <w:autoSpaceDN w:val="0"/>
        <w:adjustRightInd w:val="0"/>
        <w:spacing w:before="120"/>
        <w:ind w:firstLine="326"/>
        <w:jc w:val="both"/>
        <w:rPr>
          <w:sz w:val="22"/>
          <w:szCs w:val="22"/>
        </w:rPr>
      </w:pPr>
      <w:r w:rsidRPr="003358DA">
        <w:rPr>
          <w:b/>
          <w:bCs/>
          <w:sz w:val="22"/>
          <w:szCs w:val="22"/>
        </w:rPr>
        <w:t>14.</w:t>
      </w:r>
      <w:r w:rsidRPr="003358DA">
        <w:rPr>
          <w:b/>
          <w:bCs/>
          <w:sz w:val="22"/>
          <w:szCs w:val="22"/>
        </w:rPr>
        <w:tab/>
      </w:r>
      <w:r w:rsidRPr="003358DA">
        <w:rPr>
          <w:sz w:val="22"/>
          <w:szCs w:val="22"/>
        </w:rPr>
        <w:t>Section 36 of the Principal Act is amended by omitting subsection (2).</w:t>
      </w:r>
    </w:p>
    <w:p w14:paraId="22FA0447"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Appointment of members</w:t>
      </w:r>
    </w:p>
    <w:p w14:paraId="6C82D395" w14:textId="77777777" w:rsidR="0039199B" w:rsidRPr="003358DA" w:rsidRDefault="0039199B" w:rsidP="003358DA">
      <w:pPr>
        <w:tabs>
          <w:tab w:val="left" w:pos="734"/>
        </w:tabs>
        <w:autoSpaceDE w:val="0"/>
        <w:autoSpaceDN w:val="0"/>
        <w:adjustRightInd w:val="0"/>
        <w:spacing w:before="120"/>
        <w:ind w:firstLine="326"/>
        <w:jc w:val="both"/>
        <w:rPr>
          <w:sz w:val="22"/>
          <w:szCs w:val="22"/>
        </w:rPr>
      </w:pPr>
      <w:r w:rsidRPr="003358DA">
        <w:rPr>
          <w:b/>
          <w:bCs/>
          <w:sz w:val="22"/>
          <w:szCs w:val="22"/>
        </w:rPr>
        <w:t>15.</w:t>
      </w:r>
      <w:r w:rsidRPr="003358DA">
        <w:rPr>
          <w:b/>
          <w:bCs/>
          <w:sz w:val="22"/>
          <w:szCs w:val="22"/>
        </w:rPr>
        <w:tab/>
      </w:r>
      <w:r w:rsidRPr="003358DA">
        <w:rPr>
          <w:sz w:val="22"/>
          <w:szCs w:val="22"/>
        </w:rPr>
        <w:t>Section 87 of the Principal Act is amended by omitting subsection (5).</w:t>
      </w:r>
    </w:p>
    <w:p w14:paraId="71FBF961"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Term of office of members</w:t>
      </w:r>
    </w:p>
    <w:p w14:paraId="6A9B00FC" w14:textId="77777777" w:rsidR="0039199B" w:rsidRPr="003358DA" w:rsidRDefault="0039199B" w:rsidP="003358DA">
      <w:pPr>
        <w:tabs>
          <w:tab w:val="left" w:pos="734"/>
        </w:tabs>
        <w:autoSpaceDE w:val="0"/>
        <w:autoSpaceDN w:val="0"/>
        <w:adjustRightInd w:val="0"/>
        <w:spacing w:before="120"/>
        <w:ind w:firstLine="326"/>
        <w:jc w:val="both"/>
        <w:rPr>
          <w:sz w:val="22"/>
          <w:szCs w:val="22"/>
        </w:rPr>
      </w:pPr>
      <w:r w:rsidRPr="003358DA">
        <w:rPr>
          <w:b/>
          <w:bCs/>
          <w:sz w:val="22"/>
          <w:szCs w:val="22"/>
        </w:rPr>
        <w:t>16.</w:t>
      </w:r>
      <w:r w:rsidRPr="003358DA">
        <w:rPr>
          <w:b/>
          <w:bCs/>
          <w:sz w:val="22"/>
          <w:szCs w:val="22"/>
        </w:rPr>
        <w:tab/>
      </w:r>
      <w:r w:rsidRPr="003358DA">
        <w:rPr>
          <w:sz w:val="22"/>
          <w:szCs w:val="22"/>
        </w:rPr>
        <w:t>Section 88 of the Principal Act is amended by omitting subsection (3).</w:t>
      </w:r>
    </w:p>
    <w:p w14:paraId="5781C266" w14:textId="26DD4E1D" w:rsidR="0039199B" w:rsidRPr="003358DA" w:rsidRDefault="0039199B" w:rsidP="003358DA">
      <w:pPr>
        <w:autoSpaceDE w:val="0"/>
        <w:autoSpaceDN w:val="0"/>
        <w:adjustRightInd w:val="0"/>
        <w:spacing w:before="120"/>
        <w:jc w:val="center"/>
        <w:rPr>
          <w:sz w:val="22"/>
          <w:szCs w:val="22"/>
        </w:rPr>
      </w:pPr>
      <w:r w:rsidRPr="003358DA">
        <w:rPr>
          <w:sz w:val="22"/>
          <w:szCs w:val="22"/>
        </w:rPr>
        <w:br w:type="page"/>
      </w:r>
      <w:r w:rsidRPr="003358DA">
        <w:rPr>
          <w:b/>
          <w:bCs/>
          <w:sz w:val="22"/>
          <w:szCs w:val="22"/>
        </w:rPr>
        <w:lastRenderedPageBreak/>
        <w:t>PART 5—AMENDMENT OF THE AUSTRALIAN MEAT AND</w:t>
      </w:r>
      <w:r w:rsidR="00997CF8">
        <w:rPr>
          <w:b/>
          <w:bCs/>
          <w:sz w:val="22"/>
          <w:szCs w:val="22"/>
        </w:rPr>
        <w:t xml:space="preserve"> </w:t>
      </w:r>
      <w:r w:rsidRPr="003358DA">
        <w:rPr>
          <w:b/>
          <w:bCs/>
          <w:sz w:val="22"/>
          <w:szCs w:val="22"/>
        </w:rPr>
        <w:t>LIVE-STOCK INDUSTRY SELECTION COMMITTEE ACT 1984</w:t>
      </w:r>
    </w:p>
    <w:p w14:paraId="280BB0C0"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63888C97" w14:textId="77777777" w:rsidR="0039199B" w:rsidRPr="003358DA" w:rsidRDefault="0039199B" w:rsidP="003358DA">
      <w:pPr>
        <w:tabs>
          <w:tab w:val="left" w:pos="744"/>
        </w:tabs>
        <w:autoSpaceDE w:val="0"/>
        <w:autoSpaceDN w:val="0"/>
        <w:adjustRightInd w:val="0"/>
        <w:spacing w:before="120"/>
        <w:ind w:firstLine="326"/>
        <w:jc w:val="both"/>
        <w:rPr>
          <w:sz w:val="22"/>
          <w:szCs w:val="22"/>
        </w:rPr>
      </w:pPr>
      <w:r w:rsidRPr="003358DA">
        <w:rPr>
          <w:b/>
          <w:bCs/>
          <w:sz w:val="22"/>
          <w:szCs w:val="22"/>
        </w:rPr>
        <w:t>17.</w:t>
      </w:r>
      <w:r w:rsidRPr="003358DA">
        <w:rPr>
          <w:b/>
          <w:bCs/>
          <w:sz w:val="22"/>
          <w:szCs w:val="22"/>
        </w:rPr>
        <w:tab/>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Australian Meat and Live-stock Industry Selection Committee Act 1984</w:t>
      </w:r>
      <w:r w:rsidRPr="003358DA">
        <w:rPr>
          <w:sz w:val="22"/>
          <w:szCs w:val="22"/>
          <w:vertAlign w:val="superscript"/>
        </w:rPr>
        <w:t>4</w:t>
      </w:r>
      <w:r w:rsidRPr="003358DA">
        <w:rPr>
          <w:sz w:val="22"/>
          <w:szCs w:val="22"/>
        </w:rPr>
        <w:t>.</w:t>
      </w:r>
    </w:p>
    <w:p w14:paraId="08866AB4"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Selection of persons for nomination</w:t>
      </w:r>
    </w:p>
    <w:p w14:paraId="27B839CF" w14:textId="77777777" w:rsidR="0039199B" w:rsidRPr="003358DA" w:rsidRDefault="0039199B" w:rsidP="003358DA">
      <w:pPr>
        <w:tabs>
          <w:tab w:val="left" w:pos="744"/>
        </w:tabs>
        <w:autoSpaceDE w:val="0"/>
        <w:autoSpaceDN w:val="0"/>
        <w:adjustRightInd w:val="0"/>
        <w:spacing w:before="120"/>
        <w:ind w:firstLine="326"/>
        <w:jc w:val="both"/>
        <w:rPr>
          <w:sz w:val="22"/>
          <w:szCs w:val="22"/>
        </w:rPr>
      </w:pPr>
      <w:r w:rsidRPr="003358DA">
        <w:rPr>
          <w:b/>
          <w:bCs/>
          <w:sz w:val="22"/>
          <w:szCs w:val="22"/>
        </w:rPr>
        <w:t>18.</w:t>
      </w:r>
      <w:r w:rsidRPr="003358DA">
        <w:rPr>
          <w:b/>
          <w:bCs/>
          <w:sz w:val="22"/>
          <w:szCs w:val="22"/>
        </w:rPr>
        <w:tab/>
      </w:r>
      <w:r w:rsidRPr="003358DA">
        <w:rPr>
          <w:sz w:val="22"/>
          <w:szCs w:val="22"/>
        </w:rPr>
        <w:t>Section 10B of the Principal Act is amended by inserting after paragraph (1)(d) the following paragraphs:</w:t>
      </w:r>
    </w:p>
    <w:p w14:paraId="618E7970" w14:textId="400AC721" w:rsidR="0039199B" w:rsidRPr="003358DA" w:rsidRDefault="0039199B" w:rsidP="003358DA">
      <w:pPr>
        <w:autoSpaceDE w:val="0"/>
        <w:autoSpaceDN w:val="0"/>
        <w:adjustRightInd w:val="0"/>
        <w:spacing w:before="120"/>
        <w:ind w:left="451"/>
        <w:jc w:val="both"/>
        <w:rPr>
          <w:sz w:val="22"/>
          <w:szCs w:val="22"/>
        </w:rPr>
      </w:pPr>
      <w:r w:rsidRPr="003358DA">
        <w:rPr>
          <w:sz w:val="22"/>
          <w:szCs w:val="22"/>
        </w:rPr>
        <w:t>"(da) conservation and management of natural resources;</w:t>
      </w:r>
    </w:p>
    <w:p w14:paraId="31D5A337" w14:textId="7886152D" w:rsidR="0039199B" w:rsidRPr="003358DA" w:rsidRDefault="00997CF8" w:rsidP="003358DA">
      <w:pPr>
        <w:autoSpaceDE w:val="0"/>
        <w:autoSpaceDN w:val="0"/>
        <w:adjustRightInd w:val="0"/>
        <w:spacing w:before="120"/>
        <w:ind w:left="451"/>
        <w:jc w:val="both"/>
        <w:rPr>
          <w:sz w:val="22"/>
          <w:szCs w:val="22"/>
        </w:rPr>
      </w:pPr>
      <w:r>
        <w:rPr>
          <w:sz w:val="22"/>
          <w:szCs w:val="22"/>
        </w:rPr>
        <w:t>(</w:t>
      </w:r>
      <w:proofErr w:type="spellStart"/>
      <w:r>
        <w:rPr>
          <w:sz w:val="22"/>
          <w:szCs w:val="22"/>
        </w:rPr>
        <w:t>db</w:t>
      </w:r>
      <w:proofErr w:type="spellEnd"/>
      <w:r>
        <w:rPr>
          <w:sz w:val="22"/>
          <w:szCs w:val="22"/>
        </w:rPr>
        <w:t xml:space="preserve">) </w:t>
      </w:r>
      <w:r w:rsidR="0039199B" w:rsidRPr="003358DA">
        <w:rPr>
          <w:sz w:val="22"/>
          <w:szCs w:val="22"/>
        </w:rPr>
        <w:t>environmental and ecological matters;".</w:t>
      </w:r>
    </w:p>
    <w:p w14:paraId="6BE3538A" w14:textId="4AE75788" w:rsidR="0039199B" w:rsidRPr="003358DA" w:rsidRDefault="0039199B" w:rsidP="00997CF8">
      <w:pPr>
        <w:autoSpaceDE w:val="0"/>
        <w:autoSpaceDN w:val="0"/>
        <w:adjustRightInd w:val="0"/>
        <w:spacing w:before="240" w:after="120"/>
        <w:jc w:val="center"/>
        <w:rPr>
          <w:sz w:val="22"/>
          <w:szCs w:val="22"/>
        </w:rPr>
      </w:pPr>
      <w:r w:rsidRPr="003358DA">
        <w:rPr>
          <w:b/>
          <w:bCs/>
          <w:sz w:val="22"/>
          <w:szCs w:val="22"/>
        </w:rPr>
        <w:t>PART 6—AMENDMENTS OF THE DAIRY PRODUCE ACT 1986</w:t>
      </w:r>
    </w:p>
    <w:p w14:paraId="0B08B7D1"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688088F1" w14:textId="77777777" w:rsidR="0039199B" w:rsidRPr="003358DA" w:rsidRDefault="0039199B" w:rsidP="003358DA">
      <w:pPr>
        <w:tabs>
          <w:tab w:val="left" w:pos="744"/>
        </w:tabs>
        <w:autoSpaceDE w:val="0"/>
        <w:autoSpaceDN w:val="0"/>
        <w:adjustRightInd w:val="0"/>
        <w:spacing w:before="120"/>
        <w:ind w:left="326"/>
        <w:jc w:val="both"/>
        <w:rPr>
          <w:sz w:val="22"/>
          <w:szCs w:val="22"/>
        </w:rPr>
      </w:pPr>
      <w:r w:rsidRPr="003358DA">
        <w:rPr>
          <w:b/>
          <w:bCs/>
          <w:sz w:val="22"/>
          <w:szCs w:val="22"/>
        </w:rPr>
        <w:t>19.</w:t>
      </w:r>
      <w:r w:rsidRPr="003358DA">
        <w:rPr>
          <w:b/>
          <w:bCs/>
          <w:sz w:val="22"/>
          <w:szCs w:val="22"/>
        </w:rPr>
        <w:tab/>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Dairy Produce Act 1986</w:t>
      </w:r>
      <w:r w:rsidRPr="003358DA">
        <w:rPr>
          <w:sz w:val="22"/>
          <w:szCs w:val="22"/>
          <w:vertAlign w:val="superscript"/>
        </w:rPr>
        <w:t>5</w:t>
      </w:r>
      <w:r w:rsidRPr="003358DA">
        <w:rPr>
          <w:sz w:val="22"/>
          <w:szCs w:val="22"/>
        </w:rPr>
        <w:t>.</w:t>
      </w:r>
    </w:p>
    <w:p w14:paraId="26127259"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Application of Industry Fund</w:t>
      </w:r>
    </w:p>
    <w:p w14:paraId="2CB99048" w14:textId="77777777" w:rsidR="0039199B" w:rsidRPr="003358DA" w:rsidRDefault="0039199B" w:rsidP="003358DA">
      <w:pPr>
        <w:tabs>
          <w:tab w:val="left" w:pos="744"/>
        </w:tabs>
        <w:autoSpaceDE w:val="0"/>
        <w:autoSpaceDN w:val="0"/>
        <w:adjustRightInd w:val="0"/>
        <w:spacing w:before="120"/>
        <w:ind w:left="326"/>
        <w:jc w:val="both"/>
        <w:rPr>
          <w:sz w:val="22"/>
          <w:szCs w:val="22"/>
        </w:rPr>
      </w:pPr>
      <w:r w:rsidRPr="003358DA">
        <w:rPr>
          <w:b/>
          <w:bCs/>
          <w:sz w:val="22"/>
          <w:szCs w:val="22"/>
        </w:rPr>
        <w:t>20.</w:t>
      </w:r>
      <w:r w:rsidRPr="003358DA">
        <w:rPr>
          <w:b/>
          <w:bCs/>
          <w:sz w:val="22"/>
          <w:szCs w:val="22"/>
        </w:rPr>
        <w:tab/>
      </w:r>
      <w:r w:rsidRPr="003358DA">
        <w:rPr>
          <w:sz w:val="22"/>
          <w:szCs w:val="22"/>
        </w:rPr>
        <w:t>Section 88 of the Principal Act is amended:</w:t>
      </w:r>
    </w:p>
    <w:p w14:paraId="65E0ECBA" w14:textId="77777777" w:rsidR="0039199B" w:rsidRPr="003358DA" w:rsidRDefault="0039199B" w:rsidP="003358DA">
      <w:pPr>
        <w:tabs>
          <w:tab w:val="left" w:pos="720"/>
        </w:tabs>
        <w:autoSpaceDE w:val="0"/>
        <w:autoSpaceDN w:val="0"/>
        <w:adjustRightInd w:val="0"/>
        <w:spacing w:before="120"/>
        <w:ind w:left="322"/>
        <w:jc w:val="both"/>
        <w:rPr>
          <w:sz w:val="22"/>
          <w:szCs w:val="22"/>
        </w:rPr>
      </w:pPr>
      <w:r w:rsidRPr="003358DA">
        <w:rPr>
          <w:sz w:val="22"/>
          <w:szCs w:val="22"/>
        </w:rPr>
        <w:t>(a)</w:t>
      </w:r>
      <w:r w:rsidRPr="003358DA">
        <w:rPr>
          <w:sz w:val="22"/>
          <w:szCs w:val="22"/>
        </w:rPr>
        <w:tab/>
        <w:t>by inserting after paragraph (1)(b) the following paragraph:</w:t>
      </w:r>
    </w:p>
    <w:p w14:paraId="00E67BDB" w14:textId="77777777" w:rsidR="0039199B" w:rsidRPr="003358DA" w:rsidRDefault="0039199B" w:rsidP="003358DA">
      <w:pPr>
        <w:autoSpaceDE w:val="0"/>
        <w:autoSpaceDN w:val="0"/>
        <w:adjustRightInd w:val="0"/>
        <w:spacing w:before="120"/>
        <w:ind w:left="1560" w:hanging="638"/>
        <w:jc w:val="both"/>
        <w:rPr>
          <w:sz w:val="22"/>
          <w:szCs w:val="22"/>
        </w:rPr>
      </w:pPr>
      <w:r w:rsidRPr="003358DA">
        <w:rPr>
          <w:sz w:val="22"/>
          <w:szCs w:val="22"/>
        </w:rPr>
        <w:t>"(</w:t>
      </w:r>
      <w:proofErr w:type="spellStart"/>
      <w:r w:rsidRPr="003358DA">
        <w:rPr>
          <w:sz w:val="22"/>
          <w:szCs w:val="22"/>
        </w:rPr>
        <w:t>ba</w:t>
      </w:r>
      <w:proofErr w:type="spellEnd"/>
      <w:r w:rsidRPr="003358DA">
        <w:rPr>
          <w:sz w:val="22"/>
          <w:szCs w:val="22"/>
        </w:rPr>
        <w:t>) in meeting expenses incurred in connection with the 1994 International Dairy Federation World Congress;";</w:t>
      </w:r>
    </w:p>
    <w:p w14:paraId="252A43B2" w14:textId="77777777" w:rsidR="0039199B" w:rsidRPr="003358DA" w:rsidRDefault="0039199B" w:rsidP="003358DA">
      <w:pPr>
        <w:tabs>
          <w:tab w:val="left" w:pos="720"/>
        </w:tabs>
        <w:autoSpaceDE w:val="0"/>
        <w:autoSpaceDN w:val="0"/>
        <w:adjustRightInd w:val="0"/>
        <w:spacing w:before="120"/>
        <w:ind w:left="322"/>
        <w:jc w:val="both"/>
        <w:rPr>
          <w:sz w:val="22"/>
          <w:szCs w:val="22"/>
        </w:rPr>
      </w:pPr>
      <w:r w:rsidRPr="003358DA">
        <w:rPr>
          <w:sz w:val="22"/>
          <w:szCs w:val="22"/>
        </w:rPr>
        <w:t>(b)</w:t>
      </w:r>
      <w:r w:rsidRPr="003358DA">
        <w:rPr>
          <w:sz w:val="22"/>
          <w:szCs w:val="22"/>
        </w:rPr>
        <w:tab/>
        <w:t>by inserting in subsection (3) "(</w:t>
      </w:r>
      <w:proofErr w:type="spellStart"/>
      <w:r w:rsidRPr="003358DA">
        <w:rPr>
          <w:sz w:val="22"/>
          <w:szCs w:val="22"/>
        </w:rPr>
        <w:t>ba</w:t>
      </w:r>
      <w:proofErr w:type="spellEnd"/>
      <w:r w:rsidRPr="003358DA">
        <w:rPr>
          <w:sz w:val="22"/>
          <w:szCs w:val="22"/>
        </w:rPr>
        <w:t>)," after "(b),".</w:t>
      </w:r>
    </w:p>
    <w:p w14:paraId="6173D3E9"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Insertion of new section</w:t>
      </w:r>
    </w:p>
    <w:p w14:paraId="33958B97" w14:textId="77777777" w:rsidR="0039199B" w:rsidRPr="003358DA" w:rsidRDefault="0039199B" w:rsidP="003358DA">
      <w:pPr>
        <w:tabs>
          <w:tab w:val="left" w:pos="744"/>
        </w:tabs>
        <w:autoSpaceDE w:val="0"/>
        <w:autoSpaceDN w:val="0"/>
        <w:adjustRightInd w:val="0"/>
        <w:spacing w:before="120"/>
        <w:ind w:left="326"/>
        <w:jc w:val="both"/>
        <w:rPr>
          <w:sz w:val="22"/>
          <w:szCs w:val="22"/>
        </w:rPr>
      </w:pPr>
      <w:r w:rsidRPr="003358DA">
        <w:rPr>
          <w:b/>
          <w:bCs/>
          <w:sz w:val="22"/>
          <w:szCs w:val="22"/>
        </w:rPr>
        <w:t>21.</w:t>
      </w:r>
      <w:r w:rsidRPr="003358DA">
        <w:rPr>
          <w:b/>
          <w:bCs/>
          <w:sz w:val="22"/>
          <w:szCs w:val="22"/>
        </w:rPr>
        <w:tab/>
      </w:r>
      <w:r w:rsidRPr="003358DA">
        <w:rPr>
          <w:sz w:val="22"/>
          <w:szCs w:val="22"/>
        </w:rPr>
        <w:t>After section 94 of the Principal Act the following section is inserted:</w:t>
      </w:r>
    </w:p>
    <w:p w14:paraId="0B18FE45"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Import offset payments</w:t>
      </w:r>
    </w:p>
    <w:p w14:paraId="58DF4B72" w14:textId="6D597FF7" w:rsidR="0039199B" w:rsidRPr="003358DA" w:rsidRDefault="0039199B" w:rsidP="003358DA">
      <w:pPr>
        <w:autoSpaceDE w:val="0"/>
        <w:autoSpaceDN w:val="0"/>
        <w:adjustRightInd w:val="0"/>
        <w:spacing w:before="120"/>
        <w:ind w:left="341"/>
        <w:jc w:val="both"/>
        <w:rPr>
          <w:sz w:val="22"/>
          <w:szCs w:val="22"/>
        </w:rPr>
      </w:pPr>
      <w:r w:rsidRPr="00997CF8">
        <w:rPr>
          <w:bCs/>
          <w:sz w:val="22"/>
          <w:szCs w:val="22"/>
        </w:rPr>
        <w:t>“</w:t>
      </w:r>
      <w:r w:rsidRPr="00997CF8">
        <w:rPr>
          <w:sz w:val="22"/>
          <w:szCs w:val="22"/>
        </w:rPr>
        <w:t>94A</w:t>
      </w:r>
      <w:r w:rsidRPr="00997CF8">
        <w:rPr>
          <w:bCs/>
          <w:sz w:val="22"/>
          <w:szCs w:val="22"/>
        </w:rPr>
        <w:t>.(</w:t>
      </w:r>
      <w:r w:rsidRPr="00997CF8">
        <w:rPr>
          <w:sz w:val="22"/>
          <w:szCs w:val="22"/>
        </w:rPr>
        <w:t>1</w:t>
      </w:r>
      <w:r w:rsidRPr="00997CF8">
        <w:rPr>
          <w:bCs/>
          <w:sz w:val="22"/>
          <w:szCs w:val="22"/>
        </w:rPr>
        <w:t>)</w:t>
      </w:r>
      <w:r w:rsidR="00997CF8">
        <w:rPr>
          <w:bCs/>
          <w:sz w:val="22"/>
          <w:szCs w:val="22"/>
        </w:rPr>
        <w:t xml:space="preserve"> </w:t>
      </w:r>
      <w:r w:rsidRPr="003358DA">
        <w:rPr>
          <w:sz w:val="22"/>
          <w:szCs w:val="22"/>
        </w:rPr>
        <w:t>In this section:</w:t>
      </w:r>
    </w:p>
    <w:p w14:paraId="095E3EF7" w14:textId="77777777" w:rsidR="0039199B" w:rsidRPr="003358DA" w:rsidRDefault="0039199B" w:rsidP="003358DA">
      <w:pPr>
        <w:autoSpaceDE w:val="0"/>
        <w:autoSpaceDN w:val="0"/>
        <w:adjustRightInd w:val="0"/>
        <w:spacing w:before="120"/>
        <w:jc w:val="both"/>
        <w:rPr>
          <w:sz w:val="22"/>
          <w:szCs w:val="22"/>
        </w:rPr>
      </w:pPr>
      <w:r w:rsidRPr="003358DA">
        <w:rPr>
          <w:b/>
          <w:bCs/>
          <w:sz w:val="22"/>
          <w:szCs w:val="22"/>
        </w:rPr>
        <w:t xml:space="preserve">'relevant year' </w:t>
      </w:r>
      <w:r w:rsidRPr="003358DA">
        <w:rPr>
          <w:sz w:val="22"/>
          <w:szCs w:val="22"/>
        </w:rPr>
        <w:t>means the year that began on 1 July 1991 or any later year up to and including the year beginning on 1 July 1999.</w:t>
      </w:r>
    </w:p>
    <w:p w14:paraId="7FA24871" w14:textId="77777777" w:rsidR="0039199B" w:rsidRPr="003358DA" w:rsidRDefault="0039199B" w:rsidP="003358DA">
      <w:pPr>
        <w:autoSpaceDE w:val="0"/>
        <w:autoSpaceDN w:val="0"/>
        <w:adjustRightInd w:val="0"/>
        <w:spacing w:before="120"/>
        <w:ind w:left="341"/>
        <w:jc w:val="both"/>
        <w:rPr>
          <w:sz w:val="22"/>
          <w:szCs w:val="22"/>
        </w:rPr>
      </w:pPr>
      <w:r w:rsidRPr="003358DA">
        <w:rPr>
          <w:sz w:val="22"/>
          <w:szCs w:val="22"/>
        </w:rPr>
        <w:t>“(2)</w:t>
      </w:r>
      <w:r w:rsidRPr="003358DA">
        <w:rPr>
          <w:sz w:val="22"/>
          <w:szCs w:val="22"/>
        </w:rPr>
        <w:tab/>
        <w:t>If:</w:t>
      </w:r>
    </w:p>
    <w:p w14:paraId="0FC21888" w14:textId="77777777" w:rsidR="0039199B" w:rsidRPr="003358DA" w:rsidRDefault="0039199B" w:rsidP="003358DA">
      <w:pPr>
        <w:tabs>
          <w:tab w:val="left" w:pos="720"/>
        </w:tabs>
        <w:autoSpaceDE w:val="0"/>
        <w:autoSpaceDN w:val="0"/>
        <w:adjustRightInd w:val="0"/>
        <w:spacing w:before="120"/>
        <w:ind w:left="720" w:hanging="394"/>
        <w:jc w:val="both"/>
        <w:rPr>
          <w:sz w:val="22"/>
          <w:szCs w:val="22"/>
        </w:rPr>
      </w:pPr>
      <w:r w:rsidRPr="003358DA">
        <w:rPr>
          <w:sz w:val="22"/>
          <w:szCs w:val="22"/>
        </w:rPr>
        <w:t>(a)</w:t>
      </w:r>
      <w:r w:rsidRPr="003358DA">
        <w:rPr>
          <w:sz w:val="22"/>
          <w:szCs w:val="22"/>
        </w:rPr>
        <w:tab/>
        <w:t>a market support payment was paid or is payable to the manufacturer of dairy produce of a particular kind that was exported from Australia during a relevant year; and</w:t>
      </w:r>
    </w:p>
    <w:p w14:paraId="2433C817" w14:textId="25449052" w:rsidR="0039199B" w:rsidRPr="003358DA" w:rsidRDefault="0039199B" w:rsidP="003358DA">
      <w:pPr>
        <w:tabs>
          <w:tab w:val="left" w:pos="720"/>
        </w:tabs>
        <w:autoSpaceDE w:val="0"/>
        <w:autoSpaceDN w:val="0"/>
        <w:adjustRightInd w:val="0"/>
        <w:spacing w:before="120"/>
        <w:ind w:left="720" w:hanging="394"/>
        <w:jc w:val="both"/>
        <w:rPr>
          <w:sz w:val="22"/>
          <w:szCs w:val="22"/>
        </w:rPr>
      </w:pPr>
      <w:r w:rsidRPr="003358DA">
        <w:rPr>
          <w:sz w:val="22"/>
          <w:szCs w:val="22"/>
        </w:rPr>
        <w:t>(b)</w:t>
      </w:r>
      <w:r w:rsidRPr="003358DA">
        <w:rPr>
          <w:sz w:val="22"/>
          <w:szCs w:val="22"/>
        </w:rPr>
        <w:tab/>
        <w:t xml:space="preserve">at a time (the </w:t>
      </w:r>
      <w:r w:rsidRPr="003358DA">
        <w:rPr>
          <w:b/>
          <w:bCs/>
          <w:sz w:val="22"/>
          <w:szCs w:val="22"/>
        </w:rPr>
        <w:t>'relevant time'</w:t>
      </w:r>
      <w:r w:rsidRPr="00997CF8">
        <w:rPr>
          <w:bCs/>
          <w:sz w:val="22"/>
          <w:szCs w:val="22"/>
        </w:rPr>
        <w:t>)</w:t>
      </w:r>
      <w:r w:rsidRPr="003358DA">
        <w:rPr>
          <w:b/>
          <w:bCs/>
          <w:sz w:val="22"/>
          <w:szCs w:val="22"/>
        </w:rPr>
        <w:t xml:space="preserve"> </w:t>
      </w:r>
      <w:r w:rsidRPr="003358DA">
        <w:rPr>
          <w:sz w:val="22"/>
          <w:szCs w:val="22"/>
        </w:rPr>
        <w:t>during that year the manufacturer or a body corporate that was related to the manufacturer imported into Australia a number of units of dairy produce of the same kind as, or of a similar kind to, the first-mentioned dairy produce;</w:t>
      </w:r>
    </w:p>
    <w:p w14:paraId="718FD40C"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the market support payments that would otherwise be payable to the manufacturer under section 94 are, despite any other provision of this</w:t>
      </w:r>
    </w:p>
    <w:p w14:paraId="35C6CB51"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br w:type="page"/>
      </w:r>
      <w:r w:rsidRPr="003358DA">
        <w:rPr>
          <w:sz w:val="22"/>
          <w:szCs w:val="22"/>
        </w:rPr>
        <w:lastRenderedPageBreak/>
        <w:t>Division, reduced by an amount equal to the amount of the market support payment that would have been payable to the manufacturer if at the relevant time the manufacturer had exported from Australia in accordance with paragraph 94(1)(b) the same number of units of the first-mentioned dairy produce.</w:t>
      </w:r>
    </w:p>
    <w:p w14:paraId="2672BF1D" w14:textId="77777777" w:rsidR="0039199B" w:rsidRPr="003358DA" w:rsidRDefault="0039199B" w:rsidP="003358DA">
      <w:pPr>
        <w:autoSpaceDE w:val="0"/>
        <w:autoSpaceDN w:val="0"/>
        <w:adjustRightInd w:val="0"/>
        <w:spacing w:before="120"/>
        <w:ind w:firstLine="341"/>
        <w:jc w:val="both"/>
        <w:rPr>
          <w:sz w:val="22"/>
          <w:szCs w:val="22"/>
        </w:rPr>
      </w:pPr>
      <w:r w:rsidRPr="003358DA">
        <w:rPr>
          <w:sz w:val="22"/>
          <w:szCs w:val="22"/>
        </w:rPr>
        <w:t>“(3)</w:t>
      </w:r>
      <w:r w:rsidRPr="003358DA">
        <w:rPr>
          <w:sz w:val="22"/>
          <w:szCs w:val="22"/>
        </w:rPr>
        <w:tab/>
        <w:t>The Corporation is to determine whether the market support payments that would otherwise be payable to a manufacturer of dairy produce under section 94 are reduced under subsection (2) of this section and, if so, the amount of the reduction.</w:t>
      </w:r>
    </w:p>
    <w:p w14:paraId="1B1A8977" w14:textId="77777777" w:rsidR="0039199B" w:rsidRPr="003358DA" w:rsidRDefault="0039199B" w:rsidP="003358DA">
      <w:pPr>
        <w:autoSpaceDE w:val="0"/>
        <w:autoSpaceDN w:val="0"/>
        <w:adjustRightInd w:val="0"/>
        <w:spacing w:before="120"/>
        <w:ind w:firstLine="341"/>
        <w:jc w:val="both"/>
        <w:rPr>
          <w:sz w:val="22"/>
          <w:szCs w:val="22"/>
        </w:rPr>
      </w:pPr>
      <w:r w:rsidRPr="003358DA">
        <w:rPr>
          <w:sz w:val="22"/>
          <w:szCs w:val="22"/>
        </w:rPr>
        <w:t>“(4)</w:t>
      </w:r>
      <w:r w:rsidRPr="003358DA">
        <w:rPr>
          <w:sz w:val="22"/>
          <w:szCs w:val="22"/>
        </w:rPr>
        <w:tab/>
        <w:t>The Corporation must give written notice to the manufacturer of its determination.</w:t>
      </w:r>
    </w:p>
    <w:p w14:paraId="64184A1C" w14:textId="77777777" w:rsidR="0039199B" w:rsidRPr="003358DA" w:rsidRDefault="0039199B" w:rsidP="003358DA">
      <w:pPr>
        <w:autoSpaceDE w:val="0"/>
        <w:autoSpaceDN w:val="0"/>
        <w:adjustRightInd w:val="0"/>
        <w:spacing w:before="120"/>
        <w:ind w:left="341"/>
        <w:jc w:val="both"/>
        <w:rPr>
          <w:sz w:val="22"/>
          <w:szCs w:val="22"/>
        </w:rPr>
      </w:pPr>
      <w:r w:rsidRPr="003358DA">
        <w:rPr>
          <w:sz w:val="22"/>
          <w:szCs w:val="22"/>
        </w:rPr>
        <w:t>“(5)</w:t>
      </w:r>
      <w:r w:rsidRPr="003358DA">
        <w:rPr>
          <w:sz w:val="22"/>
          <w:szCs w:val="22"/>
        </w:rPr>
        <w:tab/>
        <w:t>For the purposes of this section:</w:t>
      </w:r>
    </w:p>
    <w:p w14:paraId="12DFF0A3" w14:textId="77777777" w:rsidR="0039199B" w:rsidRPr="003358DA" w:rsidRDefault="0039199B" w:rsidP="003358DA">
      <w:pPr>
        <w:tabs>
          <w:tab w:val="left" w:pos="725"/>
        </w:tabs>
        <w:autoSpaceDE w:val="0"/>
        <w:autoSpaceDN w:val="0"/>
        <w:adjustRightInd w:val="0"/>
        <w:spacing w:before="120"/>
        <w:ind w:left="725" w:hanging="398"/>
        <w:jc w:val="both"/>
        <w:rPr>
          <w:sz w:val="22"/>
          <w:szCs w:val="22"/>
        </w:rPr>
      </w:pPr>
      <w:r w:rsidRPr="003358DA">
        <w:rPr>
          <w:sz w:val="22"/>
          <w:szCs w:val="22"/>
        </w:rPr>
        <w:t>(a)</w:t>
      </w:r>
      <w:r w:rsidRPr="003358DA">
        <w:rPr>
          <w:sz w:val="22"/>
          <w:szCs w:val="22"/>
        </w:rPr>
        <w:tab/>
        <w:t>the question whether a particular kind of dairy produce is of a similar kind to dairy produce of another kind is to be determined by the Corporation; and</w:t>
      </w:r>
    </w:p>
    <w:p w14:paraId="341F563D" w14:textId="77777777" w:rsidR="0039199B" w:rsidRPr="003358DA" w:rsidRDefault="0039199B" w:rsidP="003358DA">
      <w:pPr>
        <w:tabs>
          <w:tab w:val="left" w:pos="725"/>
        </w:tabs>
        <w:autoSpaceDE w:val="0"/>
        <w:autoSpaceDN w:val="0"/>
        <w:adjustRightInd w:val="0"/>
        <w:spacing w:before="120"/>
        <w:ind w:left="725" w:hanging="398"/>
        <w:jc w:val="both"/>
        <w:rPr>
          <w:sz w:val="22"/>
          <w:szCs w:val="22"/>
        </w:rPr>
      </w:pPr>
      <w:r w:rsidRPr="003358DA">
        <w:rPr>
          <w:sz w:val="22"/>
          <w:szCs w:val="22"/>
        </w:rPr>
        <w:t>(b)</w:t>
      </w:r>
      <w:r w:rsidRPr="003358DA">
        <w:rPr>
          <w:sz w:val="22"/>
          <w:szCs w:val="22"/>
        </w:rPr>
        <w:tab/>
        <w:t>the question whether a body corporate is related to a manufacturer is to be determined in the same way as the question whether 2 bodies corporate are related to each other is determined for the purposes of the Corporations Law.</w:t>
      </w:r>
    </w:p>
    <w:p w14:paraId="313C1E67" w14:textId="77777777" w:rsidR="0039199B" w:rsidRPr="003358DA" w:rsidRDefault="0039199B" w:rsidP="003358DA">
      <w:pPr>
        <w:autoSpaceDE w:val="0"/>
        <w:autoSpaceDN w:val="0"/>
        <w:adjustRightInd w:val="0"/>
        <w:spacing w:before="120"/>
        <w:ind w:firstLine="336"/>
        <w:jc w:val="both"/>
        <w:rPr>
          <w:sz w:val="22"/>
          <w:szCs w:val="22"/>
        </w:rPr>
      </w:pPr>
      <w:r w:rsidRPr="003358DA">
        <w:rPr>
          <w:sz w:val="22"/>
          <w:szCs w:val="22"/>
        </w:rPr>
        <w:t>“(6)</w:t>
      </w:r>
      <w:r w:rsidRPr="003358DA">
        <w:rPr>
          <w:sz w:val="22"/>
          <w:szCs w:val="22"/>
        </w:rPr>
        <w:tab/>
        <w:t>The Corporation must, from time to time, publish, in such manner as it thinks appropriate, notices:</w:t>
      </w:r>
    </w:p>
    <w:p w14:paraId="6A6730C1" w14:textId="77777777" w:rsidR="0039199B" w:rsidRPr="003358DA" w:rsidRDefault="0039199B" w:rsidP="003358DA">
      <w:pPr>
        <w:tabs>
          <w:tab w:val="left" w:pos="725"/>
        </w:tabs>
        <w:autoSpaceDE w:val="0"/>
        <w:autoSpaceDN w:val="0"/>
        <w:adjustRightInd w:val="0"/>
        <w:spacing w:before="120"/>
        <w:ind w:left="725" w:hanging="398"/>
        <w:jc w:val="both"/>
        <w:rPr>
          <w:sz w:val="22"/>
          <w:szCs w:val="22"/>
        </w:rPr>
      </w:pPr>
      <w:r w:rsidRPr="003358DA">
        <w:rPr>
          <w:sz w:val="22"/>
          <w:szCs w:val="22"/>
        </w:rPr>
        <w:t>(a)</w:t>
      </w:r>
      <w:r w:rsidRPr="003358DA">
        <w:rPr>
          <w:sz w:val="22"/>
          <w:szCs w:val="22"/>
        </w:rPr>
        <w:tab/>
        <w:t>listing the kinds of dairy produce in respect of which market support payments are payable; and</w:t>
      </w:r>
    </w:p>
    <w:p w14:paraId="13C64611" w14:textId="77777777" w:rsidR="0039199B" w:rsidRPr="003358DA" w:rsidRDefault="0039199B" w:rsidP="003358DA">
      <w:pPr>
        <w:tabs>
          <w:tab w:val="left" w:pos="725"/>
        </w:tabs>
        <w:autoSpaceDE w:val="0"/>
        <w:autoSpaceDN w:val="0"/>
        <w:adjustRightInd w:val="0"/>
        <w:spacing w:before="120"/>
        <w:ind w:left="725" w:hanging="398"/>
        <w:jc w:val="both"/>
        <w:rPr>
          <w:sz w:val="22"/>
          <w:szCs w:val="22"/>
        </w:rPr>
      </w:pPr>
      <w:r w:rsidRPr="003358DA">
        <w:rPr>
          <w:sz w:val="22"/>
          <w:szCs w:val="22"/>
        </w:rPr>
        <w:t>(b)</w:t>
      </w:r>
      <w:r w:rsidRPr="003358DA">
        <w:rPr>
          <w:sz w:val="22"/>
          <w:szCs w:val="22"/>
        </w:rPr>
        <w:tab/>
        <w:t>setting out, in relation to each kind of dairy produce so listed, any kind or kinds of dairy produce that it has determined to be of a similar kind to the first-mentioned kind of dairy produce.".</w:t>
      </w:r>
    </w:p>
    <w:p w14:paraId="387AA782"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Reconsideration and review of decisions</w:t>
      </w:r>
    </w:p>
    <w:p w14:paraId="5478FBF2" w14:textId="77777777" w:rsidR="0039199B" w:rsidRPr="003358DA" w:rsidRDefault="0039199B" w:rsidP="003358DA">
      <w:pPr>
        <w:autoSpaceDE w:val="0"/>
        <w:autoSpaceDN w:val="0"/>
        <w:adjustRightInd w:val="0"/>
        <w:spacing w:before="120"/>
        <w:ind w:left="317"/>
        <w:jc w:val="both"/>
        <w:rPr>
          <w:sz w:val="22"/>
          <w:szCs w:val="22"/>
        </w:rPr>
      </w:pPr>
      <w:r w:rsidRPr="003358DA">
        <w:rPr>
          <w:b/>
          <w:bCs/>
          <w:sz w:val="22"/>
          <w:szCs w:val="22"/>
        </w:rPr>
        <w:t>22.</w:t>
      </w:r>
      <w:r w:rsidRPr="003358DA">
        <w:rPr>
          <w:b/>
          <w:bCs/>
          <w:sz w:val="22"/>
          <w:szCs w:val="22"/>
        </w:rPr>
        <w:tab/>
      </w:r>
      <w:r w:rsidRPr="003358DA">
        <w:rPr>
          <w:sz w:val="22"/>
          <w:szCs w:val="22"/>
        </w:rPr>
        <w:t>Section 118 of the Principal Act is amended:</w:t>
      </w:r>
    </w:p>
    <w:p w14:paraId="406644F6" w14:textId="77777777" w:rsidR="0039199B" w:rsidRPr="003358DA" w:rsidRDefault="0039199B" w:rsidP="003358DA">
      <w:pPr>
        <w:tabs>
          <w:tab w:val="left" w:pos="720"/>
        </w:tabs>
        <w:autoSpaceDE w:val="0"/>
        <w:autoSpaceDN w:val="0"/>
        <w:adjustRightInd w:val="0"/>
        <w:spacing w:before="120"/>
        <w:ind w:left="720" w:hanging="403"/>
        <w:jc w:val="both"/>
        <w:rPr>
          <w:sz w:val="22"/>
          <w:szCs w:val="22"/>
        </w:rPr>
      </w:pPr>
      <w:r w:rsidRPr="003358DA">
        <w:rPr>
          <w:b/>
          <w:sz w:val="22"/>
          <w:szCs w:val="22"/>
        </w:rPr>
        <w:t>(a)</w:t>
      </w:r>
      <w:r w:rsidRPr="003358DA">
        <w:rPr>
          <w:sz w:val="22"/>
          <w:szCs w:val="22"/>
        </w:rPr>
        <w:tab/>
        <w:t>by adding at the end of the definition of "relevant decision" in subsection (1) the following word and paragraph:</w:t>
      </w:r>
    </w:p>
    <w:p w14:paraId="2E70673D" w14:textId="77777777" w:rsidR="0039199B" w:rsidRPr="003358DA" w:rsidRDefault="0039199B" w:rsidP="003358DA">
      <w:pPr>
        <w:autoSpaceDE w:val="0"/>
        <w:autoSpaceDN w:val="0"/>
        <w:adjustRightInd w:val="0"/>
        <w:spacing w:before="120"/>
        <w:ind w:left="744"/>
        <w:jc w:val="both"/>
        <w:rPr>
          <w:sz w:val="22"/>
          <w:szCs w:val="22"/>
        </w:rPr>
      </w:pPr>
      <w:r w:rsidRPr="003358DA">
        <w:rPr>
          <w:sz w:val="22"/>
          <w:szCs w:val="22"/>
        </w:rPr>
        <w:t>"; or (c) a relevant offset decision;";</w:t>
      </w:r>
    </w:p>
    <w:p w14:paraId="293548C8" w14:textId="77777777" w:rsidR="0039199B" w:rsidRPr="003358DA" w:rsidRDefault="0039199B" w:rsidP="003358DA">
      <w:pPr>
        <w:tabs>
          <w:tab w:val="left" w:pos="720"/>
        </w:tabs>
        <w:autoSpaceDE w:val="0"/>
        <w:autoSpaceDN w:val="0"/>
        <w:adjustRightInd w:val="0"/>
        <w:spacing w:before="120"/>
        <w:ind w:left="317"/>
        <w:jc w:val="both"/>
        <w:rPr>
          <w:sz w:val="22"/>
          <w:szCs w:val="22"/>
        </w:rPr>
      </w:pPr>
      <w:r w:rsidRPr="003358DA">
        <w:rPr>
          <w:b/>
          <w:sz w:val="22"/>
          <w:szCs w:val="22"/>
        </w:rPr>
        <w:t>(b)</w:t>
      </w:r>
      <w:r w:rsidRPr="003358DA">
        <w:rPr>
          <w:sz w:val="22"/>
          <w:szCs w:val="22"/>
        </w:rPr>
        <w:tab/>
        <w:t>by inserting in subsection (1) the following definition:</w:t>
      </w:r>
    </w:p>
    <w:p w14:paraId="7C35EE47" w14:textId="77777777" w:rsidR="0039199B" w:rsidRPr="003358DA" w:rsidRDefault="0039199B" w:rsidP="003358DA">
      <w:pPr>
        <w:tabs>
          <w:tab w:val="left" w:pos="720"/>
        </w:tabs>
        <w:autoSpaceDE w:val="0"/>
        <w:autoSpaceDN w:val="0"/>
        <w:adjustRightInd w:val="0"/>
        <w:spacing w:before="120"/>
        <w:ind w:left="730"/>
        <w:jc w:val="both"/>
        <w:rPr>
          <w:sz w:val="22"/>
          <w:szCs w:val="22"/>
        </w:rPr>
      </w:pPr>
      <w:r w:rsidRPr="003358DA">
        <w:rPr>
          <w:sz w:val="22"/>
          <w:szCs w:val="22"/>
        </w:rPr>
        <w:t xml:space="preserve">" </w:t>
      </w:r>
      <w:r w:rsidRPr="003358DA">
        <w:rPr>
          <w:b/>
          <w:bCs/>
          <w:sz w:val="22"/>
          <w:szCs w:val="22"/>
        </w:rPr>
        <w:t xml:space="preserve">'relevant offset decision' </w:t>
      </w:r>
      <w:r w:rsidRPr="003358DA">
        <w:rPr>
          <w:sz w:val="22"/>
          <w:szCs w:val="22"/>
        </w:rPr>
        <w:t>means a determination of the Corporation under subsection 94A(3) or paragraph 94A(5)(a);";</w:t>
      </w:r>
    </w:p>
    <w:p w14:paraId="3C0320E4" w14:textId="77777777" w:rsidR="0039199B" w:rsidRPr="003358DA" w:rsidRDefault="0039199B" w:rsidP="003358DA">
      <w:pPr>
        <w:tabs>
          <w:tab w:val="left" w:pos="720"/>
        </w:tabs>
        <w:autoSpaceDE w:val="0"/>
        <w:autoSpaceDN w:val="0"/>
        <w:adjustRightInd w:val="0"/>
        <w:spacing w:before="120"/>
        <w:ind w:left="720" w:hanging="403"/>
        <w:jc w:val="both"/>
        <w:rPr>
          <w:sz w:val="22"/>
          <w:szCs w:val="22"/>
        </w:rPr>
      </w:pPr>
      <w:r w:rsidRPr="003358DA">
        <w:rPr>
          <w:b/>
          <w:sz w:val="22"/>
          <w:szCs w:val="22"/>
        </w:rPr>
        <w:t>(c)</w:t>
      </w:r>
      <w:r w:rsidRPr="003358DA">
        <w:rPr>
          <w:sz w:val="22"/>
          <w:szCs w:val="22"/>
        </w:rPr>
        <w:tab/>
        <w:t>by omitting from subsection (1) the definition of "reviewable decision" and substituting the following definition:</w:t>
      </w:r>
    </w:p>
    <w:p w14:paraId="5F11917C" w14:textId="77777777" w:rsidR="0039199B" w:rsidRPr="003358DA" w:rsidRDefault="0039199B" w:rsidP="003358DA">
      <w:pPr>
        <w:autoSpaceDE w:val="0"/>
        <w:autoSpaceDN w:val="0"/>
        <w:adjustRightInd w:val="0"/>
        <w:spacing w:before="120"/>
        <w:ind w:left="730"/>
        <w:jc w:val="both"/>
        <w:rPr>
          <w:sz w:val="22"/>
          <w:szCs w:val="22"/>
        </w:rPr>
      </w:pPr>
      <w:r w:rsidRPr="003358DA">
        <w:rPr>
          <w:sz w:val="22"/>
          <w:szCs w:val="22"/>
        </w:rPr>
        <w:t xml:space="preserve">" </w:t>
      </w:r>
      <w:r w:rsidRPr="003358DA">
        <w:rPr>
          <w:b/>
          <w:bCs/>
          <w:sz w:val="22"/>
          <w:szCs w:val="22"/>
        </w:rPr>
        <w:t xml:space="preserve">'reviewable decision' </w:t>
      </w:r>
      <w:r w:rsidRPr="003358DA">
        <w:rPr>
          <w:sz w:val="22"/>
          <w:szCs w:val="22"/>
        </w:rPr>
        <w:t>means a decision of the Corporation under subsection (9).";</w:t>
      </w:r>
    </w:p>
    <w:p w14:paraId="400726E7" w14:textId="77777777" w:rsidR="0039199B" w:rsidRPr="003358DA" w:rsidRDefault="0039199B" w:rsidP="003358DA">
      <w:pPr>
        <w:autoSpaceDE w:val="0"/>
        <w:autoSpaceDN w:val="0"/>
        <w:adjustRightInd w:val="0"/>
        <w:spacing w:before="120"/>
        <w:ind w:left="739" w:hanging="403"/>
        <w:jc w:val="both"/>
        <w:rPr>
          <w:sz w:val="22"/>
          <w:szCs w:val="22"/>
        </w:rPr>
      </w:pPr>
      <w:r w:rsidRPr="003358DA">
        <w:rPr>
          <w:sz w:val="22"/>
          <w:szCs w:val="22"/>
        </w:rPr>
        <w:br w:type="page"/>
      </w:r>
      <w:r w:rsidRPr="003358DA">
        <w:rPr>
          <w:b/>
          <w:sz w:val="22"/>
          <w:szCs w:val="22"/>
        </w:rPr>
        <w:lastRenderedPageBreak/>
        <w:t>(d)</w:t>
      </w:r>
      <w:r w:rsidRPr="003358DA">
        <w:rPr>
          <w:sz w:val="22"/>
          <w:szCs w:val="22"/>
        </w:rPr>
        <w:tab/>
        <w:t>by omitting subsections (2), (3), (5), (6), (9) and (10) and substituting the following subsections:</w:t>
      </w:r>
    </w:p>
    <w:p w14:paraId="6D6C3220" w14:textId="77777777" w:rsidR="0039199B" w:rsidRPr="003358DA" w:rsidRDefault="0039199B" w:rsidP="003358DA">
      <w:pPr>
        <w:autoSpaceDE w:val="0"/>
        <w:autoSpaceDN w:val="0"/>
        <w:adjustRightInd w:val="0"/>
        <w:spacing w:before="120"/>
        <w:ind w:left="725" w:firstLine="254"/>
        <w:jc w:val="both"/>
        <w:rPr>
          <w:sz w:val="22"/>
          <w:szCs w:val="22"/>
        </w:rPr>
      </w:pPr>
      <w:r w:rsidRPr="003358DA">
        <w:rPr>
          <w:sz w:val="22"/>
          <w:szCs w:val="22"/>
        </w:rPr>
        <w:t>“(2)</w:t>
      </w:r>
      <w:r w:rsidRPr="003358DA">
        <w:rPr>
          <w:sz w:val="22"/>
          <w:szCs w:val="22"/>
        </w:rPr>
        <w:tab/>
        <w:t xml:space="preserve">A person affected by a relevant </w:t>
      </w:r>
      <w:proofErr w:type="spellStart"/>
      <w:r w:rsidRPr="003358DA">
        <w:rPr>
          <w:sz w:val="22"/>
          <w:szCs w:val="22"/>
        </w:rPr>
        <w:t>licence</w:t>
      </w:r>
      <w:proofErr w:type="spellEnd"/>
      <w:r w:rsidRPr="003358DA">
        <w:rPr>
          <w:sz w:val="22"/>
          <w:szCs w:val="22"/>
        </w:rPr>
        <w:t xml:space="preserve"> decision, a relevant guarantee decision, a relevant payment decision or a relevant offset decision who is dissatisfied with the decision may, within 28 days after the day on which the decision first comes to the notice of the person (or within such further period as the Corporation, either before or after the end of the period of 28 days, by written notice served on the person allows), by written notice given to the Corporation, request the Corporation to reconsider the decision.</w:t>
      </w:r>
    </w:p>
    <w:p w14:paraId="6ACBD708" w14:textId="77777777" w:rsidR="0039199B" w:rsidRPr="003358DA" w:rsidRDefault="0039199B" w:rsidP="003358DA">
      <w:pPr>
        <w:autoSpaceDE w:val="0"/>
        <w:autoSpaceDN w:val="0"/>
        <w:adjustRightInd w:val="0"/>
        <w:spacing w:before="120"/>
        <w:ind w:left="734" w:firstLine="250"/>
        <w:jc w:val="both"/>
        <w:rPr>
          <w:sz w:val="22"/>
          <w:szCs w:val="22"/>
        </w:rPr>
      </w:pPr>
      <w:r w:rsidRPr="003358DA">
        <w:rPr>
          <w:sz w:val="22"/>
          <w:szCs w:val="22"/>
        </w:rPr>
        <w:t>“(6)</w:t>
      </w:r>
      <w:r w:rsidRPr="003358DA">
        <w:rPr>
          <w:sz w:val="22"/>
          <w:szCs w:val="22"/>
        </w:rPr>
        <w:tab/>
        <w:t>A request under subsection (2) must set out the reasons for making the request.</w:t>
      </w:r>
    </w:p>
    <w:p w14:paraId="29052CD8" w14:textId="77777777" w:rsidR="0039199B" w:rsidRPr="003358DA" w:rsidRDefault="0039199B" w:rsidP="003358DA">
      <w:pPr>
        <w:autoSpaceDE w:val="0"/>
        <w:autoSpaceDN w:val="0"/>
        <w:adjustRightInd w:val="0"/>
        <w:spacing w:before="120"/>
        <w:ind w:left="730" w:firstLine="254"/>
        <w:jc w:val="both"/>
        <w:rPr>
          <w:sz w:val="22"/>
          <w:szCs w:val="22"/>
        </w:rPr>
      </w:pPr>
      <w:r w:rsidRPr="003358DA">
        <w:rPr>
          <w:sz w:val="22"/>
          <w:szCs w:val="22"/>
        </w:rPr>
        <w:t>“(9)</w:t>
      </w:r>
      <w:r w:rsidRPr="003358DA">
        <w:rPr>
          <w:sz w:val="22"/>
          <w:szCs w:val="22"/>
        </w:rPr>
        <w:tab/>
        <w:t>The Corporation must, within 45 days after receiving a request under subsection (2) in relation to a decision, reconsider the decision and make a decision:</w:t>
      </w:r>
    </w:p>
    <w:p w14:paraId="46961357" w14:textId="77777777" w:rsidR="0039199B" w:rsidRPr="003358DA" w:rsidRDefault="0039199B" w:rsidP="003358DA">
      <w:pPr>
        <w:tabs>
          <w:tab w:val="left" w:pos="1320"/>
        </w:tabs>
        <w:autoSpaceDE w:val="0"/>
        <w:autoSpaceDN w:val="0"/>
        <w:adjustRightInd w:val="0"/>
        <w:spacing w:before="120"/>
        <w:ind w:left="1320" w:hanging="394"/>
        <w:jc w:val="both"/>
        <w:rPr>
          <w:sz w:val="22"/>
          <w:szCs w:val="22"/>
        </w:rPr>
      </w:pPr>
      <w:r w:rsidRPr="003358DA">
        <w:rPr>
          <w:sz w:val="22"/>
          <w:szCs w:val="22"/>
        </w:rPr>
        <w:t>(a)</w:t>
      </w:r>
      <w:r w:rsidRPr="003358DA">
        <w:rPr>
          <w:sz w:val="22"/>
          <w:szCs w:val="22"/>
        </w:rPr>
        <w:tab/>
        <w:t>in substitution for the first-mentioned decision, whether or not in the same terms as that decision; or</w:t>
      </w:r>
    </w:p>
    <w:p w14:paraId="0670C547" w14:textId="77777777" w:rsidR="0039199B" w:rsidRPr="003358DA" w:rsidRDefault="0039199B" w:rsidP="003358DA">
      <w:pPr>
        <w:tabs>
          <w:tab w:val="left" w:pos="1320"/>
        </w:tabs>
        <w:autoSpaceDE w:val="0"/>
        <w:autoSpaceDN w:val="0"/>
        <w:adjustRightInd w:val="0"/>
        <w:spacing w:before="120"/>
        <w:ind w:left="926"/>
        <w:jc w:val="both"/>
        <w:rPr>
          <w:sz w:val="22"/>
          <w:szCs w:val="22"/>
        </w:rPr>
      </w:pPr>
      <w:r w:rsidRPr="003358DA">
        <w:rPr>
          <w:sz w:val="22"/>
          <w:szCs w:val="22"/>
        </w:rPr>
        <w:t>(b)</w:t>
      </w:r>
      <w:r w:rsidRPr="003358DA">
        <w:rPr>
          <w:sz w:val="22"/>
          <w:szCs w:val="22"/>
        </w:rPr>
        <w:tab/>
        <w:t>revoking the first-mentioned decision.</w:t>
      </w:r>
    </w:p>
    <w:p w14:paraId="2F4CF203" w14:textId="77777777" w:rsidR="0039199B" w:rsidRPr="003358DA" w:rsidRDefault="0039199B" w:rsidP="003358DA">
      <w:pPr>
        <w:autoSpaceDE w:val="0"/>
        <w:autoSpaceDN w:val="0"/>
        <w:adjustRightInd w:val="0"/>
        <w:spacing w:before="120"/>
        <w:ind w:left="720" w:firstLine="250"/>
        <w:jc w:val="both"/>
        <w:rPr>
          <w:sz w:val="22"/>
          <w:szCs w:val="22"/>
        </w:rPr>
      </w:pPr>
      <w:r w:rsidRPr="003358DA">
        <w:rPr>
          <w:sz w:val="22"/>
          <w:szCs w:val="22"/>
        </w:rPr>
        <w:t>“(10)</w:t>
      </w:r>
      <w:r w:rsidRPr="003358DA">
        <w:rPr>
          <w:sz w:val="22"/>
          <w:szCs w:val="22"/>
        </w:rPr>
        <w:tab/>
        <w:t>If, as a result of a reconsideration under subsection (9) of a decision, the Corporation makes a decision in substitution for the first-mentioned decision, the Corporation must, by written notice, served either personally or by post, on the person who requested the reconsideration, tell the person the result of the reconsideration and give the reasons for its decision.".</w:t>
      </w:r>
    </w:p>
    <w:p w14:paraId="35ED1FED" w14:textId="0ED4E778" w:rsidR="0039199B" w:rsidRPr="003358DA" w:rsidRDefault="0039199B" w:rsidP="00997CF8">
      <w:pPr>
        <w:autoSpaceDE w:val="0"/>
        <w:autoSpaceDN w:val="0"/>
        <w:adjustRightInd w:val="0"/>
        <w:spacing w:before="240" w:after="120"/>
        <w:jc w:val="center"/>
        <w:rPr>
          <w:sz w:val="22"/>
          <w:szCs w:val="22"/>
        </w:rPr>
      </w:pPr>
      <w:r w:rsidRPr="003358DA">
        <w:rPr>
          <w:b/>
          <w:bCs/>
          <w:sz w:val="22"/>
          <w:szCs w:val="22"/>
        </w:rPr>
        <w:t>PART 7—AMENDMENT OF THE FISHERIES LEGISLATION</w:t>
      </w:r>
      <w:r w:rsidR="00997CF8">
        <w:rPr>
          <w:b/>
          <w:bCs/>
          <w:sz w:val="22"/>
          <w:szCs w:val="22"/>
        </w:rPr>
        <w:t xml:space="preserve"> </w:t>
      </w:r>
      <w:r w:rsidRPr="003358DA">
        <w:rPr>
          <w:b/>
          <w:bCs/>
          <w:sz w:val="22"/>
          <w:szCs w:val="22"/>
        </w:rPr>
        <w:t>(CONSEQUENTIAL PROVISIONS) ACT 1991</w:t>
      </w:r>
    </w:p>
    <w:p w14:paraId="64EEA1D5"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31C3674F" w14:textId="77777777" w:rsidR="0039199B" w:rsidRPr="003358DA" w:rsidRDefault="0039199B" w:rsidP="003358DA">
      <w:pPr>
        <w:tabs>
          <w:tab w:val="left" w:pos="739"/>
        </w:tabs>
        <w:autoSpaceDE w:val="0"/>
        <w:autoSpaceDN w:val="0"/>
        <w:adjustRightInd w:val="0"/>
        <w:spacing w:before="120"/>
        <w:ind w:firstLine="317"/>
        <w:jc w:val="both"/>
        <w:rPr>
          <w:sz w:val="22"/>
          <w:szCs w:val="22"/>
        </w:rPr>
      </w:pPr>
      <w:r w:rsidRPr="003358DA">
        <w:rPr>
          <w:b/>
          <w:bCs/>
          <w:sz w:val="22"/>
          <w:szCs w:val="22"/>
        </w:rPr>
        <w:t>23.</w:t>
      </w:r>
      <w:r w:rsidRPr="003358DA">
        <w:rPr>
          <w:b/>
          <w:bCs/>
          <w:sz w:val="22"/>
          <w:szCs w:val="22"/>
        </w:rPr>
        <w:tab/>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Fisheries Legislation (Consequential Provisions) Act 1991</w:t>
      </w:r>
      <w:r w:rsidRPr="003358DA">
        <w:rPr>
          <w:sz w:val="22"/>
          <w:szCs w:val="22"/>
          <w:vertAlign w:val="superscript"/>
        </w:rPr>
        <w:t>6</w:t>
      </w:r>
      <w:r w:rsidRPr="003358DA">
        <w:rPr>
          <w:sz w:val="22"/>
          <w:szCs w:val="22"/>
        </w:rPr>
        <w:t>.</w:t>
      </w:r>
    </w:p>
    <w:p w14:paraId="305F1000"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Saving and transitional—arrangements with States and Territories</w:t>
      </w:r>
    </w:p>
    <w:p w14:paraId="49F5A2B8" w14:textId="77777777" w:rsidR="0039199B" w:rsidRPr="003358DA" w:rsidRDefault="0039199B" w:rsidP="003358DA">
      <w:pPr>
        <w:tabs>
          <w:tab w:val="left" w:pos="739"/>
        </w:tabs>
        <w:autoSpaceDE w:val="0"/>
        <w:autoSpaceDN w:val="0"/>
        <w:adjustRightInd w:val="0"/>
        <w:spacing w:before="120"/>
        <w:ind w:firstLine="317"/>
        <w:jc w:val="both"/>
        <w:rPr>
          <w:sz w:val="22"/>
          <w:szCs w:val="22"/>
        </w:rPr>
      </w:pPr>
      <w:r w:rsidRPr="003358DA">
        <w:rPr>
          <w:b/>
          <w:bCs/>
          <w:sz w:val="22"/>
          <w:szCs w:val="22"/>
        </w:rPr>
        <w:t>24.</w:t>
      </w:r>
      <w:r w:rsidRPr="003358DA">
        <w:rPr>
          <w:b/>
          <w:bCs/>
          <w:sz w:val="22"/>
          <w:szCs w:val="22"/>
        </w:rPr>
        <w:tab/>
      </w:r>
      <w:r w:rsidRPr="003358DA">
        <w:rPr>
          <w:sz w:val="22"/>
          <w:szCs w:val="22"/>
        </w:rPr>
        <w:t>Section 7 of the Principal Act is amended by omitting from subsection (3) "2" and substituting "3".</w:t>
      </w:r>
    </w:p>
    <w:p w14:paraId="6F705B10" w14:textId="77777777" w:rsidR="0039199B" w:rsidRPr="003358DA" w:rsidRDefault="0039199B" w:rsidP="003358DA">
      <w:pPr>
        <w:autoSpaceDE w:val="0"/>
        <w:autoSpaceDN w:val="0"/>
        <w:adjustRightInd w:val="0"/>
        <w:spacing w:before="120"/>
        <w:jc w:val="center"/>
        <w:rPr>
          <w:sz w:val="22"/>
          <w:szCs w:val="22"/>
        </w:rPr>
      </w:pPr>
      <w:r w:rsidRPr="003358DA">
        <w:rPr>
          <w:b/>
          <w:bCs/>
          <w:sz w:val="22"/>
          <w:szCs w:val="22"/>
        </w:rPr>
        <w:t>PART 8—AMENDMENTS OF THE FISHERIES MANAGEMENT ACT 1991</w:t>
      </w:r>
    </w:p>
    <w:p w14:paraId="44625612"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0B8CC1B1" w14:textId="77777777" w:rsidR="0039199B" w:rsidRPr="003358DA" w:rsidRDefault="0039199B" w:rsidP="003358DA">
      <w:pPr>
        <w:tabs>
          <w:tab w:val="left" w:pos="739"/>
        </w:tabs>
        <w:autoSpaceDE w:val="0"/>
        <w:autoSpaceDN w:val="0"/>
        <w:adjustRightInd w:val="0"/>
        <w:spacing w:before="120"/>
        <w:ind w:firstLine="317"/>
        <w:jc w:val="both"/>
        <w:rPr>
          <w:sz w:val="22"/>
          <w:szCs w:val="22"/>
        </w:rPr>
      </w:pPr>
      <w:r w:rsidRPr="003358DA">
        <w:rPr>
          <w:b/>
          <w:bCs/>
          <w:sz w:val="22"/>
          <w:szCs w:val="22"/>
        </w:rPr>
        <w:t>25.</w:t>
      </w:r>
      <w:r w:rsidRPr="003358DA">
        <w:rPr>
          <w:b/>
          <w:bCs/>
          <w:sz w:val="22"/>
          <w:szCs w:val="22"/>
        </w:rPr>
        <w:tab/>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Fisheries Management Act 1991</w:t>
      </w:r>
      <w:r w:rsidRPr="003358DA">
        <w:rPr>
          <w:sz w:val="22"/>
          <w:szCs w:val="22"/>
          <w:vertAlign w:val="superscript"/>
        </w:rPr>
        <w:t>7</w:t>
      </w:r>
      <w:r w:rsidRPr="003358DA">
        <w:rPr>
          <w:sz w:val="22"/>
          <w:szCs w:val="22"/>
        </w:rPr>
        <w:t>.</w:t>
      </w:r>
    </w:p>
    <w:p w14:paraId="31EF4BEA" w14:textId="77777777" w:rsidR="0039199B" w:rsidRPr="003358DA" w:rsidRDefault="0039199B" w:rsidP="003358DA">
      <w:pPr>
        <w:tabs>
          <w:tab w:val="left" w:pos="749"/>
        </w:tabs>
        <w:autoSpaceDE w:val="0"/>
        <w:autoSpaceDN w:val="0"/>
        <w:adjustRightInd w:val="0"/>
        <w:spacing w:before="120"/>
        <w:ind w:left="326"/>
        <w:jc w:val="both"/>
        <w:rPr>
          <w:sz w:val="22"/>
          <w:szCs w:val="22"/>
        </w:rPr>
      </w:pPr>
      <w:r w:rsidRPr="003358DA">
        <w:rPr>
          <w:sz w:val="22"/>
          <w:szCs w:val="22"/>
        </w:rPr>
        <w:br w:type="page"/>
      </w:r>
      <w:r w:rsidRPr="003358DA">
        <w:rPr>
          <w:b/>
          <w:sz w:val="22"/>
          <w:szCs w:val="22"/>
        </w:rPr>
        <w:lastRenderedPageBreak/>
        <w:t>26.</w:t>
      </w:r>
      <w:r w:rsidRPr="003358DA">
        <w:rPr>
          <w:sz w:val="22"/>
          <w:szCs w:val="22"/>
        </w:rPr>
        <w:tab/>
        <w:t>After section 9 of the Principal Act the following section is inserted:</w:t>
      </w:r>
    </w:p>
    <w:p w14:paraId="444014B8"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Act not to apply so as to exceed Commonwealth power</w:t>
      </w:r>
    </w:p>
    <w:p w14:paraId="69679FF9" w14:textId="53F87FC5" w:rsidR="0039199B" w:rsidRPr="003358DA" w:rsidRDefault="0039199B" w:rsidP="003358DA">
      <w:pPr>
        <w:autoSpaceDE w:val="0"/>
        <w:autoSpaceDN w:val="0"/>
        <w:adjustRightInd w:val="0"/>
        <w:spacing w:before="120"/>
        <w:ind w:left="350"/>
        <w:jc w:val="both"/>
        <w:rPr>
          <w:sz w:val="22"/>
          <w:szCs w:val="22"/>
        </w:rPr>
      </w:pPr>
      <w:r w:rsidRPr="00997CF8">
        <w:rPr>
          <w:bCs/>
          <w:sz w:val="22"/>
          <w:szCs w:val="22"/>
        </w:rPr>
        <w:t>“</w:t>
      </w:r>
      <w:r w:rsidRPr="00997CF8">
        <w:rPr>
          <w:sz w:val="22"/>
          <w:szCs w:val="22"/>
        </w:rPr>
        <w:t>9A</w:t>
      </w:r>
      <w:r w:rsidRPr="00997CF8">
        <w:rPr>
          <w:bCs/>
          <w:sz w:val="22"/>
          <w:szCs w:val="22"/>
        </w:rPr>
        <w:t>.(</w:t>
      </w:r>
      <w:r w:rsidRPr="00997CF8">
        <w:rPr>
          <w:sz w:val="22"/>
          <w:szCs w:val="22"/>
        </w:rPr>
        <w:t>1</w:t>
      </w:r>
      <w:r w:rsidRPr="00997CF8">
        <w:rPr>
          <w:bCs/>
          <w:sz w:val="22"/>
          <w:szCs w:val="22"/>
        </w:rPr>
        <w:t>)</w:t>
      </w:r>
      <w:r w:rsidR="00997CF8">
        <w:rPr>
          <w:b/>
          <w:bCs/>
          <w:sz w:val="22"/>
          <w:szCs w:val="22"/>
        </w:rPr>
        <w:t xml:space="preserve"> </w:t>
      </w:r>
      <w:r w:rsidRPr="003358DA">
        <w:rPr>
          <w:sz w:val="22"/>
          <w:szCs w:val="22"/>
        </w:rPr>
        <w:t>Unless the contrary intention appears, if a provision of this Act:</w:t>
      </w:r>
    </w:p>
    <w:p w14:paraId="4770F816" w14:textId="77777777" w:rsidR="0039199B" w:rsidRPr="003358DA" w:rsidRDefault="0039199B" w:rsidP="003358DA">
      <w:pPr>
        <w:tabs>
          <w:tab w:val="left" w:pos="734"/>
        </w:tabs>
        <w:autoSpaceDE w:val="0"/>
        <w:autoSpaceDN w:val="0"/>
        <w:adjustRightInd w:val="0"/>
        <w:spacing w:before="120"/>
        <w:ind w:left="336"/>
        <w:jc w:val="both"/>
        <w:rPr>
          <w:sz w:val="22"/>
          <w:szCs w:val="22"/>
        </w:rPr>
      </w:pPr>
      <w:r w:rsidRPr="003358DA">
        <w:rPr>
          <w:sz w:val="22"/>
          <w:szCs w:val="22"/>
        </w:rPr>
        <w:t>(a)</w:t>
      </w:r>
      <w:r w:rsidRPr="003358DA">
        <w:rPr>
          <w:sz w:val="22"/>
          <w:szCs w:val="22"/>
        </w:rPr>
        <w:tab/>
        <w:t>would, apart from this section, have an invalid application; but</w:t>
      </w:r>
    </w:p>
    <w:p w14:paraId="53EA3BA8" w14:textId="77777777" w:rsidR="0039199B" w:rsidRPr="003358DA" w:rsidRDefault="0039199B" w:rsidP="003358DA">
      <w:pPr>
        <w:tabs>
          <w:tab w:val="left" w:pos="734"/>
        </w:tabs>
        <w:autoSpaceDE w:val="0"/>
        <w:autoSpaceDN w:val="0"/>
        <w:adjustRightInd w:val="0"/>
        <w:spacing w:before="120"/>
        <w:ind w:left="336"/>
        <w:jc w:val="both"/>
        <w:rPr>
          <w:sz w:val="22"/>
          <w:szCs w:val="22"/>
        </w:rPr>
      </w:pPr>
      <w:r w:rsidRPr="003358DA">
        <w:rPr>
          <w:sz w:val="22"/>
          <w:szCs w:val="22"/>
        </w:rPr>
        <w:t>(b)</w:t>
      </w:r>
      <w:r w:rsidRPr="003358DA">
        <w:rPr>
          <w:sz w:val="22"/>
          <w:szCs w:val="22"/>
        </w:rPr>
        <w:tab/>
        <w:t>also has at least one valid application;</w:t>
      </w:r>
    </w:p>
    <w:p w14:paraId="5BFF89CD"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it is the Parliament's intention that the provision is not to have the invalid application, but is to have every valid application.</w:t>
      </w:r>
    </w:p>
    <w:p w14:paraId="75565B48" w14:textId="77777777" w:rsidR="0039199B" w:rsidRPr="003358DA" w:rsidRDefault="0039199B" w:rsidP="003358DA">
      <w:pPr>
        <w:autoSpaceDE w:val="0"/>
        <w:autoSpaceDN w:val="0"/>
        <w:adjustRightInd w:val="0"/>
        <w:spacing w:before="120"/>
        <w:ind w:firstLine="336"/>
        <w:jc w:val="both"/>
        <w:rPr>
          <w:sz w:val="22"/>
          <w:szCs w:val="22"/>
        </w:rPr>
      </w:pPr>
      <w:r w:rsidRPr="003358DA">
        <w:rPr>
          <w:sz w:val="22"/>
          <w:szCs w:val="22"/>
        </w:rPr>
        <w:t>“(2)</w:t>
      </w:r>
      <w:r w:rsidRPr="003358DA">
        <w:rPr>
          <w:sz w:val="22"/>
          <w:szCs w:val="22"/>
        </w:rPr>
        <w:tab/>
        <w:t>Despite subsection (1), the provision is not to have a particular valid application if:</w:t>
      </w:r>
    </w:p>
    <w:p w14:paraId="0CF8C2E2" w14:textId="77777777" w:rsidR="0039199B" w:rsidRPr="003358DA" w:rsidRDefault="0039199B" w:rsidP="003358DA">
      <w:pPr>
        <w:tabs>
          <w:tab w:val="left" w:pos="739"/>
        </w:tabs>
        <w:autoSpaceDE w:val="0"/>
        <w:autoSpaceDN w:val="0"/>
        <w:adjustRightInd w:val="0"/>
        <w:spacing w:before="120"/>
        <w:ind w:left="739" w:hanging="403"/>
        <w:jc w:val="both"/>
        <w:rPr>
          <w:sz w:val="22"/>
          <w:szCs w:val="22"/>
        </w:rPr>
      </w:pPr>
      <w:r w:rsidRPr="003358DA">
        <w:rPr>
          <w:sz w:val="22"/>
          <w:szCs w:val="22"/>
        </w:rPr>
        <w:t>(a)</w:t>
      </w:r>
      <w:r w:rsidRPr="003358DA">
        <w:rPr>
          <w:sz w:val="22"/>
          <w:szCs w:val="22"/>
        </w:rPr>
        <w:tab/>
        <w:t>apart from this section, it is clear, taking into account the provision's context and the purpose or object underlying this Act, that the provision was intended to have that valid application only if every invalid application, or a particular invalid application, of the provision had also been within the Commonwealth's legislative power; or</w:t>
      </w:r>
    </w:p>
    <w:p w14:paraId="3E5916F8" w14:textId="77777777" w:rsidR="0039199B" w:rsidRPr="003358DA" w:rsidRDefault="0039199B" w:rsidP="003358DA">
      <w:pPr>
        <w:tabs>
          <w:tab w:val="left" w:pos="739"/>
        </w:tabs>
        <w:autoSpaceDE w:val="0"/>
        <w:autoSpaceDN w:val="0"/>
        <w:adjustRightInd w:val="0"/>
        <w:spacing w:before="120"/>
        <w:ind w:left="739" w:hanging="403"/>
        <w:jc w:val="both"/>
        <w:rPr>
          <w:sz w:val="22"/>
          <w:szCs w:val="22"/>
        </w:rPr>
      </w:pPr>
      <w:r w:rsidRPr="003358DA">
        <w:rPr>
          <w:sz w:val="22"/>
          <w:szCs w:val="22"/>
        </w:rPr>
        <w:t>(b)</w:t>
      </w:r>
      <w:r w:rsidRPr="003358DA">
        <w:rPr>
          <w:sz w:val="22"/>
          <w:szCs w:val="22"/>
        </w:rPr>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14:paraId="7AD2EAC7" w14:textId="77777777" w:rsidR="0039199B" w:rsidRPr="003358DA" w:rsidRDefault="0039199B" w:rsidP="003358DA">
      <w:pPr>
        <w:autoSpaceDE w:val="0"/>
        <w:autoSpaceDN w:val="0"/>
        <w:adjustRightInd w:val="0"/>
        <w:spacing w:before="120"/>
        <w:ind w:firstLine="336"/>
        <w:jc w:val="both"/>
        <w:rPr>
          <w:sz w:val="22"/>
          <w:szCs w:val="22"/>
        </w:rPr>
      </w:pPr>
      <w:r w:rsidRPr="003358DA">
        <w:rPr>
          <w:sz w:val="22"/>
          <w:szCs w:val="22"/>
        </w:rPr>
        <w:t>“(3)</w:t>
      </w:r>
      <w:r w:rsidRPr="003358DA">
        <w:rPr>
          <w:sz w:val="22"/>
          <w:szCs w:val="22"/>
        </w:rPr>
        <w:tab/>
        <w:t>Subsection (2) does not limit the cases where a contrary intention may be taken to appear for the purposes of subsection (1).</w:t>
      </w:r>
    </w:p>
    <w:p w14:paraId="0885C776" w14:textId="77777777" w:rsidR="0039199B" w:rsidRPr="003358DA" w:rsidRDefault="0039199B" w:rsidP="003358DA">
      <w:pPr>
        <w:autoSpaceDE w:val="0"/>
        <w:autoSpaceDN w:val="0"/>
        <w:adjustRightInd w:val="0"/>
        <w:spacing w:before="120"/>
        <w:ind w:firstLine="346"/>
        <w:jc w:val="both"/>
        <w:rPr>
          <w:sz w:val="22"/>
          <w:szCs w:val="22"/>
        </w:rPr>
      </w:pPr>
      <w:r w:rsidRPr="003358DA">
        <w:rPr>
          <w:sz w:val="22"/>
          <w:szCs w:val="22"/>
        </w:rPr>
        <w:t>“(4)</w:t>
      </w:r>
      <w:r w:rsidRPr="003358DA">
        <w:rPr>
          <w:sz w:val="22"/>
          <w:szCs w:val="22"/>
        </w:rPr>
        <w:tab/>
        <w:t>This section applies to a provision of this Act, whether enacted before, at or after the commencement of this section.</w:t>
      </w:r>
    </w:p>
    <w:p w14:paraId="0F41B464" w14:textId="77777777" w:rsidR="0039199B" w:rsidRPr="003358DA" w:rsidRDefault="0039199B" w:rsidP="003358DA">
      <w:pPr>
        <w:autoSpaceDE w:val="0"/>
        <w:autoSpaceDN w:val="0"/>
        <w:adjustRightInd w:val="0"/>
        <w:spacing w:before="120"/>
        <w:ind w:left="355"/>
        <w:jc w:val="both"/>
        <w:rPr>
          <w:sz w:val="22"/>
          <w:szCs w:val="22"/>
        </w:rPr>
      </w:pPr>
      <w:r w:rsidRPr="003358DA">
        <w:rPr>
          <w:sz w:val="22"/>
          <w:szCs w:val="22"/>
        </w:rPr>
        <w:t>“(5)</w:t>
      </w:r>
      <w:r w:rsidRPr="003358DA">
        <w:rPr>
          <w:sz w:val="22"/>
          <w:szCs w:val="22"/>
        </w:rPr>
        <w:tab/>
        <w:t>In this section:</w:t>
      </w:r>
    </w:p>
    <w:p w14:paraId="66B20E7B" w14:textId="77777777" w:rsidR="0039199B" w:rsidRPr="003358DA" w:rsidRDefault="0039199B" w:rsidP="003358DA">
      <w:pPr>
        <w:autoSpaceDE w:val="0"/>
        <w:autoSpaceDN w:val="0"/>
        <w:adjustRightInd w:val="0"/>
        <w:spacing w:before="120"/>
        <w:jc w:val="both"/>
        <w:rPr>
          <w:sz w:val="22"/>
          <w:szCs w:val="22"/>
        </w:rPr>
      </w:pPr>
      <w:r w:rsidRPr="003358DA">
        <w:rPr>
          <w:b/>
          <w:bCs/>
          <w:sz w:val="22"/>
          <w:szCs w:val="22"/>
        </w:rPr>
        <w:t xml:space="preserve">'application' </w:t>
      </w:r>
      <w:r w:rsidRPr="003358DA">
        <w:rPr>
          <w:sz w:val="22"/>
          <w:szCs w:val="22"/>
        </w:rPr>
        <w:t>means an application in relation to:</w:t>
      </w:r>
    </w:p>
    <w:p w14:paraId="57E280B0" w14:textId="77777777" w:rsidR="0039199B" w:rsidRPr="003358DA" w:rsidRDefault="0039199B" w:rsidP="003358DA">
      <w:pPr>
        <w:tabs>
          <w:tab w:val="left" w:pos="744"/>
        </w:tabs>
        <w:autoSpaceDE w:val="0"/>
        <w:autoSpaceDN w:val="0"/>
        <w:adjustRightInd w:val="0"/>
        <w:spacing w:before="120"/>
        <w:ind w:left="744" w:hanging="403"/>
        <w:jc w:val="both"/>
        <w:rPr>
          <w:sz w:val="22"/>
          <w:szCs w:val="22"/>
        </w:rPr>
      </w:pPr>
      <w:r w:rsidRPr="003358DA">
        <w:rPr>
          <w:sz w:val="22"/>
          <w:szCs w:val="22"/>
        </w:rPr>
        <w:t>(a)</w:t>
      </w:r>
      <w:r w:rsidRPr="003358DA">
        <w:rPr>
          <w:sz w:val="22"/>
          <w:szCs w:val="22"/>
        </w:rPr>
        <w:tab/>
        <w:t>one or more particular persons, things, matters, places, circumstances or cases; or</w:t>
      </w:r>
    </w:p>
    <w:p w14:paraId="276FD161" w14:textId="77777777" w:rsidR="0039199B" w:rsidRPr="003358DA" w:rsidRDefault="0039199B" w:rsidP="003358DA">
      <w:pPr>
        <w:tabs>
          <w:tab w:val="left" w:pos="744"/>
        </w:tabs>
        <w:autoSpaceDE w:val="0"/>
        <w:autoSpaceDN w:val="0"/>
        <w:adjustRightInd w:val="0"/>
        <w:spacing w:before="120"/>
        <w:ind w:left="744" w:hanging="403"/>
        <w:jc w:val="both"/>
        <w:rPr>
          <w:sz w:val="22"/>
          <w:szCs w:val="22"/>
        </w:rPr>
      </w:pPr>
      <w:r w:rsidRPr="003358DA">
        <w:rPr>
          <w:sz w:val="22"/>
          <w:szCs w:val="22"/>
        </w:rPr>
        <w:t>(b)</w:t>
      </w:r>
      <w:r w:rsidRPr="003358DA">
        <w:rPr>
          <w:sz w:val="22"/>
          <w:szCs w:val="22"/>
        </w:rPr>
        <w:tab/>
        <w:t>one or more classes (however defined or determined) of persons, things, matters, places, circumstances or cases;</w:t>
      </w:r>
    </w:p>
    <w:p w14:paraId="07C0503B" w14:textId="252105AD" w:rsidR="0039199B" w:rsidRPr="003358DA" w:rsidRDefault="0039199B" w:rsidP="003358DA">
      <w:pPr>
        <w:autoSpaceDE w:val="0"/>
        <w:autoSpaceDN w:val="0"/>
        <w:adjustRightInd w:val="0"/>
        <w:spacing w:before="120"/>
        <w:jc w:val="both"/>
        <w:rPr>
          <w:sz w:val="22"/>
          <w:szCs w:val="22"/>
        </w:rPr>
      </w:pPr>
      <w:r w:rsidRPr="003358DA">
        <w:rPr>
          <w:b/>
          <w:bCs/>
          <w:sz w:val="22"/>
          <w:szCs w:val="22"/>
        </w:rPr>
        <w:t>'invalid application'</w:t>
      </w:r>
      <w:r w:rsidRPr="00997CF8">
        <w:rPr>
          <w:bCs/>
          <w:sz w:val="22"/>
          <w:szCs w:val="22"/>
        </w:rPr>
        <w:t xml:space="preserve">, </w:t>
      </w:r>
      <w:r w:rsidRPr="003358DA">
        <w:rPr>
          <w:sz w:val="22"/>
          <w:szCs w:val="22"/>
        </w:rPr>
        <w:t>in relation to a provision, means an application because of which the provision exceeds the Commonwealth's legislative power;</w:t>
      </w:r>
    </w:p>
    <w:p w14:paraId="77D2A0AD" w14:textId="75B16ACB" w:rsidR="0039199B" w:rsidRPr="003358DA" w:rsidRDefault="0039199B" w:rsidP="003358DA">
      <w:pPr>
        <w:autoSpaceDE w:val="0"/>
        <w:autoSpaceDN w:val="0"/>
        <w:adjustRightInd w:val="0"/>
        <w:spacing w:before="120"/>
        <w:jc w:val="both"/>
        <w:rPr>
          <w:sz w:val="22"/>
          <w:szCs w:val="22"/>
        </w:rPr>
      </w:pPr>
      <w:r w:rsidRPr="003358DA">
        <w:rPr>
          <w:b/>
          <w:bCs/>
          <w:sz w:val="22"/>
          <w:szCs w:val="22"/>
        </w:rPr>
        <w:t>'valid application'</w:t>
      </w:r>
      <w:r w:rsidRPr="00997CF8">
        <w:rPr>
          <w:bCs/>
          <w:sz w:val="22"/>
          <w:szCs w:val="22"/>
        </w:rPr>
        <w:t xml:space="preserve">, </w:t>
      </w:r>
      <w:r w:rsidRPr="003358DA">
        <w:rPr>
          <w:sz w:val="22"/>
          <w:szCs w:val="22"/>
        </w:rPr>
        <w:t>in relation to a provision, means an application that, if it were the provision's only application, would be within the Commonwealth's legislative power.".</w:t>
      </w:r>
    </w:p>
    <w:p w14:paraId="666B045B"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Plans of management</w:t>
      </w:r>
    </w:p>
    <w:p w14:paraId="32930C79" w14:textId="77777777" w:rsidR="0039199B" w:rsidRPr="003358DA" w:rsidRDefault="0039199B" w:rsidP="003358DA">
      <w:pPr>
        <w:tabs>
          <w:tab w:val="left" w:pos="749"/>
        </w:tabs>
        <w:autoSpaceDE w:val="0"/>
        <w:autoSpaceDN w:val="0"/>
        <w:adjustRightInd w:val="0"/>
        <w:spacing w:before="120"/>
        <w:ind w:left="326"/>
        <w:jc w:val="both"/>
        <w:rPr>
          <w:sz w:val="22"/>
          <w:szCs w:val="22"/>
        </w:rPr>
      </w:pPr>
      <w:r w:rsidRPr="003358DA">
        <w:rPr>
          <w:b/>
          <w:bCs/>
          <w:sz w:val="22"/>
          <w:szCs w:val="22"/>
        </w:rPr>
        <w:t>27.</w:t>
      </w:r>
      <w:r w:rsidRPr="003358DA">
        <w:rPr>
          <w:b/>
          <w:bCs/>
          <w:sz w:val="22"/>
          <w:szCs w:val="22"/>
        </w:rPr>
        <w:tab/>
      </w:r>
      <w:r w:rsidRPr="003358DA">
        <w:rPr>
          <w:sz w:val="22"/>
          <w:szCs w:val="22"/>
        </w:rPr>
        <w:t>Section 17 of the Principal Act is amended:</w:t>
      </w:r>
    </w:p>
    <w:p w14:paraId="4E5249A2" w14:textId="77777777" w:rsidR="0039199B" w:rsidRPr="003358DA" w:rsidRDefault="0039199B" w:rsidP="003358DA">
      <w:pPr>
        <w:autoSpaceDE w:val="0"/>
        <w:autoSpaceDN w:val="0"/>
        <w:adjustRightInd w:val="0"/>
        <w:spacing w:before="120"/>
        <w:ind w:left="346"/>
        <w:jc w:val="both"/>
        <w:rPr>
          <w:sz w:val="22"/>
          <w:szCs w:val="22"/>
        </w:rPr>
      </w:pPr>
      <w:r w:rsidRPr="003358DA">
        <w:rPr>
          <w:b/>
          <w:sz w:val="22"/>
          <w:szCs w:val="22"/>
        </w:rPr>
        <w:t>(a)</w:t>
      </w:r>
      <w:r w:rsidRPr="003358DA">
        <w:rPr>
          <w:sz w:val="22"/>
          <w:szCs w:val="22"/>
        </w:rPr>
        <w:tab/>
        <w:t>by inserting after subsection (5) the following subsections:</w:t>
      </w:r>
    </w:p>
    <w:p w14:paraId="45DFB739" w14:textId="77777777" w:rsidR="0039199B" w:rsidRPr="003358DA" w:rsidRDefault="0039199B" w:rsidP="003358DA">
      <w:pPr>
        <w:autoSpaceDE w:val="0"/>
        <w:autoSpaceDN w:val="0"/>
        <w:adjustRightInd w:val="0"/>
        <w:spacing w:before="120"/>
        <w:ind w:left="413" w:firstLine="245"/>
        <w:jc w:val="both"/>
        <w:rPr>
          <w:sz w:val="22"/>
          <w:szCs w:val="22"/>
        </w:rPr>
      </w:pPr>
      <w:r w:rsidRPr="003358DA">
        <w:rPr>
          <w:sz w:val="22"/>
          <w:szCs w:val="22"/>
        </w:rPr>
        <w:br w:type="page"/>
      </w:r>
      <w:r w:rsidRPr="003358DA">
        <w:rPr>
          <w:sz w:val="22"/>
          <w:szCs w:val="22"/>
        </w:rPr>
        <w:lastRenderedPageBreak/>
        <w:t>"(5A) The measures to be set out under paragraph (5)(b) in a plan of management for a fishery include:</w:t>
      </w:r>
    </w:p>
    <w:p w14:paraId="3284EAB6" w14:textId="77777777" w:rsidR="0039199B" w:rsidRPr="003358DA" w:rsidRDefault="0039199B" w:rsidP="003358DA">
      <w:pPr>
        <w:tabs>
          <w:tab w:val="left" w:pos="994"/>
        </w:tabs>
        <w:autoSpaceDE w:val="0"/>
        <w:autoSpaceDN w:val="0"/>
        <w:adjustRightInd w:val="0"/>
        <w:spacing w:before="120"/>
        <w:ind w:left="994" w:hanging="394"/>
        <w:jc w:val="both"/>
        <w:rPr>
          <w:sz w:val="22"/>
          <w:szCs w:val="22"/>
        </w:rPr>
      </w:pPr>
      <w:r w:rsidRPr="003358DA">
        <w:rPr>
          <w:sz w:val="22"/>
          <w:szCs w:val="22"/>
        </w:rPr>
        <w:t>(a)</w:t>
      </w:r>
      <w:r w:rsidRPr="003358DA">
        <w:rPr>
          <w:sz w:val="22"/>
          <w:szCs w:val="22"/>
        </w:rPr>
        <w:tab/>
        <w:t>providing for AFMA, after such consultations (if any) as are set out in the plan of management, to direct that fishing is not to be engaged in in the fishery, or a particular part of the fishery, during a particular period or periods; and</w:t>
      </w:r>
    </w:p>
    <w:p w14:paraId="302D1C43" w14:textId="77777777" w:rsidR="0039199B" w:rsidRPr="003358DA" w:rsidRDefault="0039199B" w:rsidP="003358DA">
      <w:pPr>
        <w:tabs>
          <w:tab w:val="left" w:pos="994"/>
        </w:tabs>
        <w:autoSpaceDE w:val="0"/>
        <w:autoSpaceDN w:val="0"/>
        <w:adjustRightInd w:val="0"/>
        <w:spacing w:before="120"/>
        <w:ind w:left="994" w:hanging="394"/>
        <w:jc w:val="both"/>
        <w:rPr>
          <w:sz w:val="22"/>
          <w:szCs w:val="22"/>
        </w:rPr>
      </w:pPr>
      <w:r w:rsidRPr="003358DA">
        <w:rPr>
          <w:sz w:val="22"/>
          <w:szCs w:val="22"/>
        </w:rPr>
        <w:t>(b)</w:t>
      </w:r>
      <w:r w:rsidRPr="003358DA">
        <w:rPr>
          <w:sz w:val="22"/>
          <w:szCs w:val="22"/>
        </w:rPr>
        <w:tab/>
        <w:t>providing for holders of fishing concessions in respect of the fishery to be notified of the direction; and</w:t>
      </w:r>
    </w:p>
    <w:p w14:paraId="4DA20F81" w14:textId="77777777" w:rsidR="0039199B" w:rsidRPr="003358DA" w:rsidRDefault="0039199B" w:rsidP="003358DA">
      <w:pPr>
        <w:tabs>
          <w:tab w:val="left" w:pos="994"/>
        </w:tabs>
        <w:autoSpaceDE w:val="0"/>
        <w:autoSpaceDN w:val="0"/>
        <w:adjustRightInd w:val="0"/>
        <w:spacing w:before="120"/>
        <w:ind w:left="600"/>
        <w:jc w:val="both"/>
        <w:rPr>
          <w:sz w:val="22"/>
          <w:szCs w:val="22"/>
        </w:rPr>
      </w:pPr>
      <w:r w:rsidRPr="003358DA">
        <w:rPr>
          <w:sz w:val="22"/>
          <w:szCs w:val="22"/>
        </w:rPr>
        <w:t>(c)</w:t>
      </w:r>
      <w:r w:rsidRPr="003358DA">
        <w:rPr>
          <w:sz w:val="22"/>
          <w:szCs w:val="22"/>
        </w:rPr>
        <w:tab/>
        <w:t>obliging those holders to comply with the direction.</w:t>
      </w:r>
    </w:p>
    <w:p w14:paraId="5D39A78C" w14:textId="77777777" w:rsidR="0039199B" w:rsidRPr="003358DA" w:rsidRDefault="0039199B" w:rsidP="003358DA">
      <w:pPr>
        <w:autoSpaceDE w:val="0"/>
        <w:autoSpaceDN w:val="0"/>
        <w:adjustRightInd w:val="0"/>
        <w:spacing w:before="120"/>
        <w:ind w:left="403" w:firstLine="245"/>
        <w:jc w:val="both"/>
        <w:rPr>
          <w:sz w:val="22"/>
          <w:szCs w:val="22"/>
        </w:rPr>
      </w:pPr>
      <w:r w:rsidRPr="003358DA">
        <w:rPr>
          <w:sz w:val="22"/>
          <w:szCs w:val="22"/>
        </w:rPr>
        <w:t>"(5B) A direction under paragraph (5A)(a) in relation to a part of a fishery may identify the part concerned in any way or ways, including by reference to a particular area, a particular species or type of fish, a particular kind or quantity of fishing equipment, a particular method of fishing, or any combination of the above.";</w:t>
      </w:r>
    </w:p>
    <w:p w14:paraId="07DD7DFB" w14:textId="77777777" w:rsidR="0039199B" w:rsidRPr="003358DA" w:rsidRDefault="0039199B" w:rsidP="003358DA">
      <w:pPr>
        <w:tabs>
          <w:tab w:val="left" w:pos="394"/>
        </w:tabs>
        <w:autoSpaceDE w:val="0"/>
        <w:autoSpaceDN w:val="0"/>
        <w:adjustRightInd w:val="0"/>
        <w:spacing w:before="120"/>
        <w:ind w:left="394" w:hanging="394"/>
        <w:jc w:val="both"/>
        <w:rPr>
          <w:sz w:val="22"/>
          <w:szCs w:val="22"/>
        </w:rPr>
      </w:pPr>
      <w:r w:rsidRPr="003358DA">
        <w:rPr>
          <w:b/>
          <w:sz w:val="22"/>
          <w:szCs w:val="22"/>
        </w:rPr>
        <w:t>(b)</w:t>
      </w:r>
      <w:r w:rsidRPr="003358DA">
        <w:rPr>
          <w:sz w:val="22"/>
          <w:szCs w:val="22"/>
        </w:rPr>
        <w:tab/>
        <w:t>by omitting paragraph (6)(a) and substituting the following paragraphs:</w:t>
      </w:r>
    </w:p>
    <w:p w14:paraId="5736AAAC" w14:textId="77777777" w:rsidR="0039199B" w:rsidRPr="003358DA" w:rsidRDefault="0039199B" w:rsidP="003358DA">
      <w:pPr>
        <w:autoSpaceDE w:val="0"/>
        <w:autoSpaceDN w:val="0"/>
        <w:adjustRightInd w:val="0"/>
        <w:spacing w:before="120"/>
        <w:ind w:left="1224" w:hanging="581"/>
        <w:jc w:val="both"/>
        <w:rPr>
          <w:sz w:val="22"/>
          <w:szCs w:val="22"/>
        </w:rPr>
      </w:pPr>
      <w:r w:rsidRPr="003358DA">
        <w:rPr>
          <w:sz w:val="22"/>
          <w:szCs w:val="22"/>
        </w:rPr>
        <w:t>“(a)</w:t>
      </w:r>
      <w:r w:rsidRPr="003358DA">
        <w:rPr>
          <w:sz w:val="22"/>
          <w:szCs w:val="22"/>
        </w:rPr>
        <w:tab/>
        <w:t>determine the method or methods by which the fishing capacity of the fishery or a part of the fishery is to be measured, which may be or include, but are not limited to, a method based on a particular area, a particular species or type or a particular quantity of fish, a particular kind, size or quantity of fishing equipment, a particular number of boats, a particular period of fishing, or any combination of the above; and</w:t>
      </w:r>
    </w:p>
    <w:p w14:paraId="673E73EE" w14:textId="77777777" w:rsidR="0039199B" w:rsidRPr="003358DA" w:rsidRDefault="0039199B" w:rsidP="003358DA">
      <w:pPr>
        <w:autoSpaceDE w:val="0"/>
        <w:autoSpaceDN w:val="0"/>
        <w:adjustRightInd w:val="0"/>
        <w:spacing w:before="120"/>
        <w:ind w:left="1224" w:hanging="552"/>
        <w:jc w:val="both"/>
        <w:rPr>
          <w:sz w:val="22"/>
          <w:szCs w:val="22"/>
        </w:rPr>
      </w:pPr>
      <w:r w:rsidRPr="003358DA">
        <w:rPr>
          <w:sz w:val="22"/>
          <w:szCs w:val="22"/>
        </w:rPr>
        <w:t>(aa)</w:t>
      </w:r>
      <w:r w:rsidRPr="003358DA">
        <w:rPr>
          <w:sz w:val="22"/>
          <w:szCs w:val="22"/>
        </w:rPr>
        <w:tab/>
        <w:t>determine, or provide for AFMA to determine, the fishing capacity, measured by that method or those methods, permitted for the fishery or a part of the fishery in respect of a particular period or periods; and";</w:t>
      </w:r>
    </w:p>
    <w:p w14:paraId="61F25D6E" w14:textId="77777777" w:rsidR="0039199B" w:rsidRPr="003358DA" w:rsidRDefault="0039199B" w:rsidP="003358DA">
      <w:pPr>
        <w:tabs>
          <w:tab w:val="left" w:pos="394"/>
        </w:tabs>
        <w:autoSpaceDE w:val="0"/>
        <w:autoSpaceDN w:val="0"/>
        <w:adjustRightInd w:val="0"/>
        <w:spacing w:before="120"/>
        <w:jc w:val="both"/>
        <w:rPr>
          <w:sz w:val="22"/>
          <w:szCs w:val="22"/>
        </w:rPr>
      </w:pPr>
      <w:r w:rsidRPr="003358DA">
        <w:rPr>
          <w:b/>
          <w:sz w:val="22"/>
          <w:szCs w:val="22"/>
        </w:rPr>
        <w:t>(c)</w:t>
      </w:r>
      <w:r w:rsidRPr="003358DA">
        <w:rPr>
          <w:sz w:val="22"/>
          <w:szCs w:val="22"/>
        </w:rPr>
        <w:tab/>
        <w:t>by inserting after subsection (6) the following subsections:</w:t>
      </w:r>
    </w:p>
    <w:p w14:paraId="29F73B59" w14:textId="77777777" w:rsidR="0039199B" w:rsidRPr="003358DA" w:rsidRDefault="0039199B" w:rsidP="003358DA">
      <w:pPr>
        <w:autoSpaceDE w:val="0"/>
        <w:autoSpaceDN w:val="0"/>
        <w:adjustRightInd w:val="0"/>
        <w:spacing w:before="120"/>
        <w:ind w:left="394" w:firstLine="245"/>
        <w:jc w:val="both"/>
        <w:rPr>
          <w:sz w:val="22"/>
          <w:szCs w:val="22"/>
        </w:rPr>
      </w:pPr>
      <w:r w:rsidRPr="003358DA">
        <w:rPr>
          <w:sz w:val="22"/>
          <w:szCs w:val="22"/>
        </w:rPr>
        <w:t xml:space="preserve">"(6A) Paragraph (6)(aa) </w:t>
      </w:r>
      <w:proofErr w:type="spellStart"/>
      <w:r w:rsidRPr="003358DA">
        <w:rPr>
          <w:sz w:val="22"/>
          <w:szCs w:val="22"/>
        </w:rPr>
        <w:t>authorises</w:t>
      </w:r>
      <w:proofErr w:type="spellEnd"/>
      <w:r w:rsidRPr="003358DA">
        <w:rPr>
          <w:sz w:val="22"/>
          <w:szCs w:val="22"/>
        </w:rPr>
        <w:t xml:space="preserve"> the making of a determination in respect of the fishing capacity of a fishery or a part of a fishery that has the effect that no fishing capacity is permitted for the fishery or that part of the fishery in respect of a particular period or periods.</w:t>
      </w:r>
    </w:p>
    <w:p w14:paraId="0CAC9EE0" w14:textId="77777777" w:rsidR="0039199B" w:rsidRPr="003358DA" w:rsidRDefault="0039199B" w:rsidP="003358DA">
      <w:pPr>
        <w:autoSpaceDE w:val="0"/>
        <w:autoSpaceDN w:val="0"/>
        <w:adjustRightInd w:val="0"/>
        <w:spacing w:before="120"/>
        <w:ind w:left="379" w:firstLine="245"/>
        <w:jc w:val="both"/>
        <w:rPr>
          <w:sz w:val="22"/>
          <w:szCs w:val="22"/>
        </w:rPr>
      </w:pPr>
      <w:r w:rsidRPr="003358DA">
        <w:rPr>
          <w:sz w:val="22"/>
          <w:szCs w:val="22"/>
        </w:rPr>
        <w:t xml:space="preserve">"(6B) A direction given by AFMA under paragraph (5A)(a) or a determination made by AFMA under paragraph (6)(aa) is a disallowable instrument for the purposes of section 46A of the </w:t>
      </w:r>
      <w:r w:rsidRPr="003358DA">
        <w:rPr>
          <w:i/>
          <w:iCs/>
          <w:sz w:val="22"/>
          <w:szCs w:val="22"/>
        </w:rPr>
        <w:t>Acts Interpretation Act 1901.</w:t>
      </w:r>
    </w:p>
    <w:p w14:paraId="5557AD2C" w14:textId="77777777" w:rsidR="0039199B" w:rsidRPr="003358DA" w:rsidRDefault="0039199B" w:rsidP="003358DA">
      <w:pPr>
        <w:autoSpaceDE w:val="0"/>
        <w:autoSpaceDN w:val="0"/>
        <w:adjustRightInd w:val="0"/>
        <w:spacing w:before="120"/>
        <w:ind w:left="394" w:firstLine="250"/>
        <w:jc w:val="both"/>
        <w:rPr>
          <w:sz w:val="22"/>
          <w:szCs w:val="22"/>
        </w:rPr>
      </w:pPr>
      <w:r w:rsidRPr="003358DA">
        <w:rPr>
          <w:sz w:val="22"/>
          <w:szCs w:val="22"/>
        </w:rPr>
        <w:t>"(6C) If a plan of management for a fishery provides for the management of the fishery by means of a system that consists of or includes statutory fishing rights, the plan:</w:t>
      </w:r>
    </w:p>
    <w:p w14:paraId="1F9B5ADC" w14:textId="77777777" w:rsidR="0039199B" w:rsidRPr="003358DA" w:rsidRDefault="0039199B" w:rsidP="003358DA">
      <w:pPr>
        <w:tabs>
          <w:tab w:val="left" w:pos="1306"/>
        </w:tabs>
        <w:autoSpaceDE w:val="0"/>
        <w:autoSpaceDN w:val="0"/>
        <w:adjustRightInd w:val="0"/>
        <w:spacing w:before="120"/>
        <w:ind w:left="1306" w:hanging="384"/>
        <w:jc w:val="both"/>
        <w:rPr>
          <w:sz w:val="22"/>
          <w:szCs w:val="22"/>
        </w:rPr>
      </w:pPr>
      <w:r w:rsidRPr="003358DA">
        <w:rPr>
          <w:sz w:val="22"/>
          <w:szCs w:val="22"/>
        </w:rPr>
        <w:br w:type="page"/>
      </w:r>
      <w:r w:rsidRPr="003358DA">
        <w:rPr>
          <w:sz w:val="22"/>
          <w:szCs w:val="22"/>
        </w:rPr>
        <w:lastRenderedPageBreak/>
        <w:t>(a)</w:t>
      </w:r>
      <w:r w:rsidRPr="003358DA">
        <w:rPr>
          <w:sz w:val="22"/>
          <w:szCs w:val="22"/>
        </w:rPr>
        <w:tab/>
        <w:t>may oblige a person who holds, in respect of the fishery, a fishing concession of a particular kind or fishing concessions of particular kinds also to hold, in respect of the fishery, a fishing concession of another kind or fishing concessions of other kinds, as stated in the plan; and</w:t>
      </w:r>
    </w:p>
    <w:p w14:paraId="25F976A6" w14:textId="77777777" w:rsidR="0039199B" w:rsidRPr="003358DA" w:rsidRDefault="0039199B" w:rsidP="003358DA">
      <w:pPr>
        <w:tabs>
          <w:tab w:val="left" w:pos="1306"/>
        </w:tabs>
        <w:autoSpaceDE w:val="0"/>
        <w:autoSpaceDN w:val="0"/>
        <w:adjustRightInd w:val="0"/>
        <w:spacing w:before="120"/>
        <w:ind w:left="1306" w:hanging="384"/>
        <w:jc w:val="both"/>
        <w:rPr>
          <w:sz w:val="22"/>
          <w:szCs w:val="22"/>
        </w:rPr>
      </w:pPr>
      <w:r w:rsidRPr="003358DA">
        <w:rPr>
          <w:sz w:val="22"/>
          <w:szCs w:val="22"/>
        </w:rPr>
        <w:t>(b)</w:t>
      </w:r>
      <w:r w:rsidRPr="003358DA">
        <w:rPr>
          <w:sz w:val="22"/>
          <w:szCs w:val="22"/>
        </w:rPr>
        <w:tab/>
        <w:t>without limiting the generality of paragraph (a), may oblige a person who holds, in respect of the fishery, a fishing right of a particular kind or fishing rights of particular kinds also to hold, in respect of the fishery, a fishing right of another kind or fishing rights of other kinds, as stated in the plan; and</w:t>
      </w:r>
    </w:p>
    <w:p w14:paraId="6E499824" w14:textId="77777777" w:rsidR="0039199B" w:rsidRPr="003358DA" w:rsidRDefault="0039199B" w:rsidP="003358DA">
      <w:pPr>
        <w:tabs>
          <w:tab w:val="left" w:pos="1306"/>
        </w:tabs>
        <w:autoSpaceDE w:val="0"/>
        <w:autoSpaceDN w:val="0"/>
        <w:adjustRightInd w:val="0"/>
        <w:spacing w:before="120"/>
        <w:ind w:left="1306" w:hanging="384"/>
        <w:jc w:val="both"/>
        <w:rPr>
          <w:sz w:val="22"/>
          <w:szCs w:val="22"/>
        </w:rPr>
      </w:pPr>
      <w:r w:rsidRPr="003358DA">
        <w:rPr>
          <w:sz w:val="22"/>
          <w:szCs w:val="22"/>
        </w:rPr>
        <w:t>(c)</w:t>
      </w:r>
      <w:r w:rsidRPr="003358DA">
        <w:rPr>
          <w:sz w:val="22"/>
          <w:szCs w:val="22"/>
        </w:rPr>
        <w:tab/>
        <w:t>in respect of each kind of fishing right that a person holds in respect of the fishery—may do either or both of the following:</w:t>
      </w:r>
    </w:p>
    <w:p w14:paraId="185E951E" w14:textId="77777777" w:rsidR="0039199B" w:rsidRPr="003358DA" w:rsidRDefault="0039199B" w:rsidP="003358DA">
      <w:pPr>
        <w:autoSpaceDE w:val="0"/>
        <w:autoSpaceDN w:val="0"/>
        <w:adjustRightInd w:val="0"/>
        <w:spacing w:before="120"/>
        <w:ind w:left="1901" w:hanging="336"/>
        <w:jc w:val="both"/>
        <w:rPr>
          <w:sz w:val="22"/>
          <w:szCs w:val="22"/>
        </w:rPr>
      </w:pPr>
      <w:r w:rsidRPr="003358DA">
        <w:rPr>
          <w:sz w:val="22"/>
          <w:szCs w:val="22"/>
        </w:rPr>
        <w:t>(</w:t>
      </w:r>
      <w:proofErr w:type="spellStart"/>
      <w:r w:rsidRPr="003358DA">
        <w:rPr>
          <w:sz w:val="22"/>
          <w:szCs w:val="22"/>
        </w:rPr>
        <w:t>i</w:t>
      </w:r>
      <w:proofErr w:type="spellEnd"/>
      <w:r w:rsidRPr="003358DA">
        <w:rPr>
          <w:sz w:val="22"/>
          <w:szCs w:val="22"/>
        </w:rPr>
        <w:t>)</w:t>
      </w:r>
      <w:r w:rsidRPr="003358DA">
        <w:rPr>
          <w:sz w:val="22"/>
          <w:szCs w:val="22"/>
        </w:rPr>
        <w:tab/>
        <w:t>oblige the person to hold not fewer than such number of fishing rights of that kind as is stated in the plan or worked out using a formula so stated;</w:t>
      </w:r>
    </w:p>
    <w:p w14:paraId="7F8B5312" w14:textId="77777777" w:rsidR="0039199B" w:rsidRPr="003358DA" w:rsidRDefault="0039199B" w:rsidP="003358DA">
      <w:pPr>
        <w:autoSpaceDE w:val="0"/>
        <w:autoSpaceDN w:val="0"/>
        <w:adjustRightInd w:val="0"/>
        <w:spacing w:before="120"/>
        <w:ind w:left="1906" w:hanging="408"/>
        <w:jc w:val="both"/>
        <w:rPr>
          <w:sz w:val="22"/>
          <w:szCs w:val="22"/>
        </w:rPr>
      </w:pPr>
      <w:r w:rsidRPr="003358DA">
        <w:rPr>
          <w:sz w:val="22"/>
          <w:szCs w:val="22"/>
        </w:rPr>
        <w:t>(ii)</w:t>
      </w:r>
      <w:r w:rsidRPr="003358DA">
        <w:rPr>
          <w:sz w:val="22"/>
          <w:szCs w:val="22"/>
        </w:rPr>
        <w:tab/>
        <w:t>oblige the person not to hold more than such number of fishing rights of that kind as is stated in the plan or worked out using a formula so stated.";</w:t>
      </w:r>
    </w:p>
    <w:p w14:paraId="1EFEDC11" w14:textId="77777777" w:rsidR="0039199B" w:rsidRPr="003358DA" w:rsidRDefault="0039199B" w:rsidP="003358DA">
      <w:pPr>
        <w:autoSpaceDE w:val="0"/>
        <w:autoSpaceDN w:val="0"/>
        <w:adjustRightInd w:val="0"/>
        <w:spacing w:before="120"/>
        <w:ind w:left="312"/>
        <w:jc w:val="both"/>
        <w:rPr>
          <w:sz w:val="22"/>
          <w:szCs w:val="22"/>
        </w:rPr>
      </w:pPr>
      <w:r w:rsidRPr="003358DA">
        <w:rPr>
          <w:b/>
          <w:sz w:val="22"/>
          <w:szCs w:val="22"/>
        </w:rPr>
        <w:t>(d)</w:t>
      </w:r>
      <w:r w:rsidRPr="003358DA">
        <w:rPr>
          <w:sz w:val="22"/>
          <w:szCs w:val="22"/>
        </w:rPr>
        <w:tab/>
        <w:t>by adding at the end the following subsection:</w:t>
      </w:r>
    </w:p>
    <w:p w14:paraId="324D3BD6" w14:textId="77777777" w:rsidR="0039199B" w:rsidRPr="003358DA" w:rsidRDefault="0039199B" w:rsidP="003358DA">
      <w:pPr>
        <w:autoSpaceDE w:val="0"/>
        <w:autoSpaceDN w:val="0"/>
        <w:adjustRightInd w:val="0"/>
        <w:spacing w:before="120"/>
        <w:ind w:left="715" w:firstLine="250"/>
        <w:jc w:val="both"/>
        <w:rPr>
          <w:sz w:val="22"/>
          <w:szCs w:val="22"/>
        </w:rPr>
      </w:pPr>
      <w:r w:rsidRPr="003358DA">
        <w:rPr>
          <w:sz w:val="22"/>
          <w:szCs w:val="22"/>
        </w:rPr>
        <w:t>“(11)</w:t>
      </w:r>
      <w:r w:rsidRPr="003358DA">
        <w:rPr>
          <w:sz w:val="22"/>
          <w:szCs w:val="22"/>
        </w:rPr>
        <w:tab/>
        <w:t>AFMA may, by writing under its common seal, delegate any powers conferred on it under a plan of management in accordance with paragraph (5A)(a) or (6)(aa) to the Managing Director of AFMA, but to no other person.".</w:t>
      </w:r>
    </w:p>
    <w:p w14:paraId="57FD5B67"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Nature of a statutory fishing right</w:t>
      </w:r>
    </w:p>
    <w:p w14:paraId="2DA87661" w14:textId="77777777" w:rsidR="0039199B" w:rsidRPr="003358DA" w:rsidRDefault="0039199B" w:rsidP="003358DA">
      <w:pPr>
        <w:autoSpaceDE w:val="0"/>
        <w:autoSpaceDN w:val="0"/>
        <w:adjustRightInd w:val="0"/>
        <w:spacing w:before="120"/>
        <w:ind w:firstLine="312"/>
        <w:jc w:val="both"/>
        <w:rPr>
          <w:sz w:val="22"/>
          <w:szCs w:val="22"/>
        </w:rPr>
      </w:pPr>
      <w:r w:rsidRPr="003358DA">
        <w:rPr>
          <w:b/>
          <w:bCs/>
          <w:sz w:val="22"/>
          <w:szCs w:val="22"/>
        </w:rPr>
        <w:t>28.</w:t>
      </w:r>
      <w:r w:rsidRPr="003358DA">
        <w:rPr>
          <w:b/>
          <w:bCs/>
          <w:sz w:val="22"/>
          <w:szCs w:val="22"/>
        </w:rPr>
        <w:tab/>
      </w:r>
      <w:r w:rsidRPr="003358DA">
        <w:rPr>
          <w:sz w:val="22"/>
          <w:szCs w:val="22"/>
        </w:rPr>
        <w:t>Section 21 of the Principal Act is amended by omitting subsection (1) and substituting the following subsections:</w:t>
      </w:r>
    </w:p>
    <w:p w14:paraId="32D239A9" w14:textId="77777777" w:rsidR="0039199B" w:rsidRPr="003358DA" w:rsidRDefault="0039199B" w:rsidP="003358DA">
      <w:pPr>
        <w:autoSpaceDE w:val="0"/>
        <w:autoSpaceDN w:val="0"/>
        <w:adjustRightInd w:val="0"/>
        <w:spacing w:before="120"/>
        <w:ind w:firstLine="331"/>
        <w:jc w:val="both"/>
        <w:rPr>
          <w:sz w:val="22"/>
          <w:szCs w:val="22"/>
        </w:rPr>
      </w:pPr>
      <w:r w:rsidRPr="003358DA">
        <w:rPr>
          <w:sz w:val="22"/>
          <w:szCs w:val="22"/>
        </w:rPr>
        <w:t>“(1)</w:t>
      </w:r>
      <w:r w:rsidRPr="003358DA">
        <w:rPr>
          <w:sz w:val="22"/>
          <w:szCs w:val="22"/>
        </w:rPr>
        <w:tab/>
        <w:t>For the purposes of this Act, each of the following rights is a separate statutory fishing right:</w:t>
      </w:r>
    </w:p>
    <w:p w14:paraId="45FADABE" w14:textId="77777777" w:rsidR="0039199B" w:rsidRPr="003358DA" w:rsidRDefault="0039199B" w:rsidP="003358DA">
      <w:pPr>
        <w:tabs>
          <w:tab w:val="left" w:pos="720"/>
        </w:tabs>
        <w:autoSpaceDE w:val="0"/>
        <w:autoSpaceDN w:val="0"/>
        <w:adjustRightInd w:val="0"/>
        <w:spacing w:before="120"/>
        <w:ind w:left="720" w:hanging="398"/>
        <w:jc w:val="both"/>
        <w:rPr>
          <w:sz w:val="22"/>
          <w:szCs w:val="22"/>
        </w:rPr>
      </w:pPr>
      <w:r w:rsidRPr="003358DA">
        <w:rPr>
          <w:sz w:val="22"/>
          <w:szCs w:val="22"/>
        </w:rPr>
        <w:t>(a)</w:t>
      </w:r>
      <w:r w:rsidRPr="003358DA">
        <w:rPr>
          <w:sz w:val="22"/>
          <w:szCs w:val="22"/>
        </w:rPr>
        <w:tab/>
        <w:t>a right to take a particular quantity of fish, or to take a particular quantity of fish of a particular species or type, from, or from a particular area in, a managed fishery;</w:t>
      </w:r>
    </w:p>
    <w:p w14:paraId="43A67667" w14:textId="77777777" w:rsidR="0039199B" w:rsidRPr="003358DA" w:rsidRDefault="0039199B" w:rsidP="003358DA">
      <w:pPr>
        <w:tabs>
          <w:tab w:val="left" w:pos="720"/>
        </w:tabs>
        <w:autoSpaceDE w:val="0"/>
        <w:autoSpaceDN w:val="0"/>
        <w:adjustRightInd w:val="0"/>
        <w:spacing w:before="120"/>
        <w:ind w:left="720" w:hanging="398"/>
        <w:jc w:val="both"/>
        <w:rPr>
          <w:sz w:val="22"/>
          <w:szCs w:val="22"/>
        </w:rPr>
      </w:pPr>
      <w:r w:rsidRPr="003358DA">
        <w:rPr>
          <w:sz w:val="22"/>
          <w:szCs w:val="22"/>
        </w:rPr>
        <w:t>(b)</w:t>
      </w:r>
      <w:r w:rsidRPr="003358DA">
        <w:rPr>
          <w:sz w:val="22"/>
          <w:szCs w:val="22"/>
        </w:rPr>
        <w:tab/>
        <w:t>a right to a particular proportion of the fishing capacity that is permitted, by or under a plan of management, for, or for a part of, a managed fishery;</w:t>
      </w:r>
    </w:p>
    <w:p w14:paraId="64191CEA" w14:textId="77777777" w:rsidR="0039199B" w:rsidRPr="003358DA" w:rsidRDefault="0039199B" w:rsidP="003358DA">
      <w:pPr>
        <w:tabs>
          <w:tab w:val="left" w:pos="720"/>
        </w:tabs>
        <w:autoSpaceDE w:val="0"/>
        <w:autoSpaceDN w:val="0"/>
        <w:adjustRightInd w:val="0"/>
        <w:spacing w:before="120"/>
        <w:ind w:left="720" w:hanging="398"/>
        <w:jc w:val="both"/>
        <w:rPr>
          <w:sz w:val="22"/>
          <w:szCs w:val="22"/>
        </w:rPr>
      </w:pPr>
      <w:r w:rsidRPr="003358DA">
        <w:rPr>
          <w:sz w:val="22"/>
          <w:szCs w:val="22"/>
        </w:rPr>
        <w:t>(c)</w:t>
      </w:r>
      <w:r w:rsidRPr="003358DA">
        <w:rPr>
          <w:sz w:val="22"/>
          <w:szCs w:val="22"/>
        </w:rPr>
        <w:tab/>
        <w:t>a right to engage in fishing in a managed fishery at a particular time or times, on a particular number of days, during a particular number of weeks or months, or in accordance with any combination of the above, during a particular period or periods;</w:t>
      </w:r>
    </w:p>
    <w:p w14:paraId="3277327F" w14:textId="77777777" w:rsidR="0039199B" w:rsidRPr="003358DA" w:rsidRDefault="0039199B" w:rsidP="003358DA">
      <w:pPr>
        <w:tabs>
          <w:tab w:val="left" w:pos="720"/>
        </w:tabs>
        <w:autoSpaceDE w:val="0"/>
        <w:autoSpaceDN w:val="0"/>
        <w:adjustRightInd w:val="0"/>
        <w:spacing w:before="120"/>
        <w:ind w:left="720" w:hanging="398"/>
        <w:jc w:val="both"/>
        <w:rPr>
          <w:sz w:val="22"/>
          <w:szCs w:val="22"/>
        </w:rPr>
      </w:pPr>
      <w:r w:rsidRPr="003358DA">
        <w:rPr>
          <w:sz w:val="22"/>
          <w:szCs w:val="22"/>
        </w:rPr>
        <w:t>(d)</w:t>
      </w:r>
      <w:r w:rsidRPr="003358DA">
        <w:rPr>
          <w:sz w:val="22"/>
          <w:szCs w:val="22"/>
        </w:rPr>
        <w:tab/>
        <w:t>a right to use a boat in a managed fishery for purposes stated in a plan of management;</w:t>
      </w:r>
    </w:p>
    <w:p w14:paraId="21D904C9" w14:textId="77777777" w:rsidR="0039199B" w:rsidRPr="003358DA" w:rsidRDefault="0039199B" w:rsidP="003358DA">
      <w:pPr>
        <w:autoSpaceDE w:val="0"/>
        <w:autoSpaceDN w:val="0"/>
        <w:adjustRightInd w:val="0"/>
        <w:spacing w:before="120"/>
        <w:ind w:left="346"/>
        <w:jc w:val="both"/>
        <w:rPr>
          <w:sz w:val="22"/>
          <w:szCs w:val="22"/>
        </w:rPr>
      </w:pPr>
      <w:r w:rsidRPr="003358DA">
        <w:rPr>
          <w:sz w:val="22"/>
          <w:szCs w:val="22"/>
        </w:rPr>
        <w:br w:type="page"/>
      </w:r>
      <w:r w:rsidRPr="003358DA">
        <w:rPr>
          <w:sz w:val="22"/>
          <w:szCs w:val="22"/>
        </w:rPr>
        <w:lastRenderedPageBreak/>
        <w:t>(e)</w:t>
      </w:r>
      <w:r w:rsidRPr="003358DA">
        <w:rPr>
          <w:sz w:val="22"/>
          <w:szCs w:val="22"/>
        </w:rPr>
        <w:tab/>
        <w:t>a right to use particular fishing equipment in a managed fishery;</w:t>
      </w:r>
    </w:p>
    <w:p w14:paraId="1D9953E9" w14:textId="77777777" w:rsidR="0039199B" w:rsidRPr="003358DA" w:rsidRDefault="0039199B" w:rsidP="003358DA">
      <w:pPr>
        <w:tabs>
          <w:tab w:val="left" w:pos="725"/>
        </w:tabs>
        <w:autoSpaceDE w:val="0"/>
        <w:autoSpaceDN w:val="0"/>
        <w:adjustRightInd w:val="0"/>
        <w:spacing w:before="120"/>
        <w:ind w:left="725" w:hanging="394"/>
        <w:jc w:val="both"/>
        <w:rPr>
          <w:sz w:val="22"/>
          <w:szCs w:val="22"/>
        </w:rPr>
      </w:pPr>
      <w:r w:rsidRPr="003358DA">
        <w:rPr>
          <w:sz w:val="22"/>
          <w:szCs w:val="22"/>
        </w:rPr>
        <w:t>(f)</w:t>
      </w:r>
      <w:r w:rsidRPr="003358DA">
        <w:rPr>
          <w:sz w:val="22"/>
          <w:szCs w:val="22"/>
        </w:rPr>
        <w:tab/>
        <w:t>a right to use, in a managed fishery, fishing equipment that is of a particular kind, of a particular size or of a particular quantity or is a combination of any of the above;</w:t>
      </w:r>
    </w:p>
    <w:p w14:paraId="1E34D0A9" w14:textId="77777777" w:rsidR="0039199B" w:rsidRPr="003358DA" w:rsidRDefault="0039199B" w:rsidP="003358DA">
      <w:pPr>
        <w:tabs>
          <w:tab w:val="left" w:pos="725"/>
        </w:tabs>
        <w:autoSpaceDE w:val="0"/>
        <w:autoSpaceDN w:val="0"/>
        <w:adjustRightInd w:val="0"/>
        <w:spacing w:before="120"/>
        <w:ind w:left="331"/>
        <w:jc w:val="both"/>
        <w:rPr>
          <w:sz w:val="22"/>
          <w:szCs w:val="22"/>
        </w:rPr>
      </w:pPr>
      <w:r w:rsidRPr="003358DA">
        <w:rPr>
          <w:sz w:val="22"/>
          <w:szCs w:val="22"/>
        </w:rPr>
        <w:t>(g)</w:t>
      </w:r>
      <w:r w:rsidRPr="003358DA">
        <w:rPr>
          <w:sz w:val="22"/>
          <w:szCs w:val="22"/>
        </w:rPr>
        <w:tab/>
        <w:t>a right to use a particular type of boat in a managed fishery;</w:t>
      </w:r>
    </w:p>
    <w:p w14:paraId="6B35B404" w14:textId="77777777" w:rsidR="0039199B" w:rsidRPr="003358DA" w:rsidRDefault="0039199B" w:rsidP="003358DA">
      <w:pPr>
        <w:autoSpaceDE w:val="0"/>
        <w:autoSpaceDN w:val="0"/>
        <w:adjustRightInd w:val="0"/>
        <w:spacing w:before="120"/>
        <w:ind w:left="725" w:hanging="394"/>
        <w:jc w:val="both"/>
        <w:rPr>
          <w:sz w:val="22"/>
          <w:szCs w:val="22"/>
        </w:rPr>
      </w:pPr>
      <w:r w:rsidRPr="003358DA">
        <w:rPr>
          <w:sz w:val="22"/>
          <w:szCs w:val="22"/>
        </w:rPr>
        <w:t>(h)</w:t>
      </w:r>
      <w:r w:rsidRPr="003358DA">
        <w:rPr>
          <w:sz w:val="22"/>
          <w:szCs w:val="22"/>
        </w:rPr>
        <w:tab/>
        <w:t>a right to use a boat of a particular size or having a particular engine power, or of a particular size and having a particular engine power, in a managed fishery;</w:t>
      </w:r>
    </w:p>
    <w:p w14:paraId="0647E861" w14:textId="77777777" w:rsidR="0039199B" w:rsidRPr="003358DA" w:rsidRDefault="0039199B" w:rsidP="003358DA">
      <w:pPr>
        <w:autoSpaceDE w:val="0"/>
        <w:autoSpaceDN w:val="0"/>
        <w:adjustRightInd w:val="0"/>
        <w:spacing w:before="120"/>
        <w:ind w:left="379"/>
        <w:jc w:val="both"/>
        <w:rPr>
          <w:sz w:val="22"/>
          <w:szCs w:val="22"/>
        </w:rPr>
      </w:pPr>
      <w:r w:rsidRPr="003358DA">
        <w:rPr>
          <w:sz w:val="22"/>
          <w:szCs w:val="22"/>
        </w:rPr>
        <w:t>(</w:t>
      </w:r>
      <w:proofErr w:type="spellStart"/>
      <w:r w:rsidRPr="003358DA">
        <w:rPr>
          <w:sz w:val="22"/>
          <w:szCs w:val="22"/>
        </w:rPr>
        <w:t>i</w:t>
      </w:r>
      <w:proofErr w:type="spellEnd"/>
      <w:r w:rsidRPr="003358DA">
        <w:rPr>
          <w:sz w:val="22"/>
          <w:szCs w:val="22"/>
        </w:rPr>
        <w:t>)</w:t>
      </w:r>
      <w:r w:rsidRPr="003358DA">
        <w:rPr>
          <w:sz w:val="22"/>
          <w:szCs w:val="22"/>
        </w:rPr>
        <w:tab/>
        <w:t>any other right in respect of fishing in a managed fishery.</w:t>
      </w:r>
    </w:p>
    <w:p w14:paraId="0FAA8C83" w14:textId="77777777" w:rsidR="0039199B" w:rsidRPr="003358DA" w:rsidRDefault="0039199B" w:rsidP="003358DA">
      <w:pPr>
        <w:autoSpaceDE w:val="0"/>
        <w:autoSpaceDN w:val="0"/>
        <w:adjustRightInd w:val="0"/>
        <w:spacing w:before="120"/>
        <w:ind w:firstLine="331"/>
        <w:jc w:val="both"/>
        <w:rPr>
          <w:sz w:val="22"/>
          <w:szCs w:val="22"/>
        </w:rPr>
      </w:pPr>
      <w:r w:rsidRPr="003358DA">
        <w:rPr>
          <w:sz w:val="22"/>
          <w:szCs w:val="22"/>
        </w:rPr>
        <w:t>"(1A) A plan of management for a fishery may do any one or more of the following:</w:t>
      </w:r>
    </w:p>
    <w:p w14:paraId="1CDD24B4" w14:textId="77777777" w:rsidR="0039199B" w:rsidRPr="003358DA" w:rsidRDefault="0039199B" w:rsidP="003358DA">
      <w:pPr>
        <w:tabs>
          <w:tab w:val="left" w:pos="715"/>
        </w:tabs>
        <w:autoSpaceDE w:val="0"/>
        <w:autoSpaceDN w:val="0"/>
        <w:adjustRightInd w:val="0"/>
        <w:spacing w:before="120"/>
        <w:ind w:left="715" w:hanging="394"/>
        <w:jc w:val="both"/>
        <w:rPr>
          <w:sz w:val="22"/>
          <w:szCs w:val="22"/>
        </w:rPr>
      </w:pPr>
      <w:r w:rsidRPr="003358DA">
        <w:rPr>
          <w:sz w:val="22"/>
          <w:szCs w:val="22"/>
        </w:rPr>
        <w:t>(a)</w:t>
      </w:r>
      <w:r w:rsidRPr="003358DA">
        <w:rPr>
          <w:sz w:val="22"/>
          <w:szCs w:val="22"/>
        </w:rPr>
        <w:tab/>
        <w:t>provide for a statutory fishing right of a kind mentioned in paragraph (1)(a) even though, in a particular period, the quantity of fish to which the fishing right relates is nil or negligible;</w:t>
      </w:r>
    </w:p>
    <w:p w14:paraId="6AD5E02F" w14:textId="77777777" w:rsidR="0039199B" w:rsidRPr="003358DA" w:rsidRDefault="0039199B" w:rsidP="003358DA">
      <w:pPr>
        <w:tabs>
          <w:tab w:val="left" w:pos="715"/>
        </w:tabs>
        <w:autoSpaceDE w:val="0"/>
        <w:autoSpaceDN w:val="0"/>
        <w:adjustRightInd w:val="0"/>
        <w:spacing w:before="120"/>
        <w:ind w:left="715" w:hanging="394"/>
        <w:jc w:val="both"/>
        <w:rPr>
          <w:sz w:val="22"/>
          <w:szCs w:val="22"/>
        </w:rPr>
      </w:pPr>
      <w:r w:rsidRPr="003358DA">
        <w:rPr>
          <w:sz w:val="22"/>
          <w:szCs w:val="22"/>
        </w:rPr>
        <w:t>(b)</w:t>
      </w:r>
      <w:r w:rsidRPr="003358DA">
        <w:rPr>
          <w:sz w:val="22"/>
          <w:szCs w:val="22"/>
        </w:rPr>
        <w:tab/>
        <w:t xml:space="preserve">provide for a statutory fishing right of a kind mentioned in paragraph (1)(b) even though the proportion of fishing capacity to which the fishing right relates would result in a nil or negligible quantity </w:t>
      </w:r>
      <w:proofErr w:type="spellStart"/>
      <w:r w:rsidRPr="003358DA">
        <w:rPr>
          <w:sz w:val="22"/>
          <w:szCs w:val="22"/>
        </w:rPr>
        <w:t>offish</w:t>
      </w:r>
      <w:proofErr w:type="spellEnd"/>
      <w:r w:rsidRPr="003358DA">
        <w:rPr>
          <w:sz w:val="22"/>
          <w:szCs w:val="22"/>
        </w:rPr>
        <w:t>;</w:t>
      </w:r>
    </w:p>
    <w:p w14:paraId="2A066044" w14:textId="77777777" w:rsidR="0039199B" w:rsidRPr="003358DA" w:rsidRDefault="0039199B" w:rsidP="003358DA">
      <w:pPr>
        <w:tabs>
          <w:tab w:val="left" w:pos="715"/>
        </w:tabs>
        <w:autoSpaceDE w:val="0"/>
        <w:autoSpaceDN w:val="0"/>
        <w:adjustRightInd w:val="0"/>
        <w:spacing w:before="120"/>
        <w:ind w:left="715" w:hanging="394"/>
        <w:jc w:val="both"/>
        <w:rPr>
          <w:sz w:val="22"/>
          <w:szCs w:val="22"/>
        </w:rPr>
      </w:pPr>
      <w:r w:rsidRPr="003358DA">
        <w:rPr>
          <w:sz w:val="22"/>
          <w:szCs w:val="22"/>
        </w:rPr>
        <w:t>(c)</w:t>
      </w:r>
      <w:r w:rsidRPr="003358DA">
        <w:rPr>
          <w:sz w:val="22"/>
          <w:szCs w:val="22"/>
        </w:rPr>
        <w:tab/>
        <w:t>provide for a statutory fishing right of a kind mentioned in paragraph (1)(f) even though it may be impracticable to make or use fishing equipment of the size or quantity, or size and quantity, to which the fishing right relates;</w:t>
      </w:r>
    </w:p>
    <w:p w14:paraId="51A7C77A" w14:textId="77777777" w:rsidR="0039199B" w:rsidRPr="003358DA" w:rsidRDefault="0039199B" w:rsidP="003358DA">
      <w:pPr>
        <w:tabs>
          <w:tab w:val="left" w:pos="715"/>
        </w:tabs>
        <w:autoSpaceDE w:val="0"/>
        <w:autoSpaceDN w:val="0"/>
        <w:adjustRightInd w:val="0"/>
        <w:spacing w:before="120"/>
        <w:ind w:left="715" w:hanging="394"/>
        <w:jc w:val="both"/>
        <w:rPr>
          <w:sz w:val="22"/>
          <w:szCs w:val="22"/>
        </w:rPr>
      </w:pPr>
      <w:r w:rsidRPr="003358DA">
        <w:rPr>
          <w:sz w:val="22"/>
          <w:szCs w:val="22"/>
        </w:rPr>
        <w:t>(d)</w:t>
      </w:r>
      <w:r w:rsidRPr="003358DA">
        <w:rPr>
          <w:sz w:val="22"/>
          <w:szCs w:val="22"/>
        </w:rPr>
        <w:tab/>
        <w:t>provide for a statutory fishing right of a kind mentioned in paragraph (1)(h) even though it may be impracticable to build or use a boat of the size or having the engine power, or of the size and having the engine power, to which the fishing right relates.</w:t>
      </w:r>
    </w:p>
    <w:p w14:paraId="2C9C64B2" w14:textId="77777777" w:rsidR="0039199B" w:rsidRPr="003358DA" w:rsidRDefault="0039199B" w:rsidP="003358DA">
      <w:pPr>
        <w:autoSpaceDE w:val="0"/>
        <w:autoSpaceDN w:val="0"/>
        <w:adjustRightInd w:val="0"/>
        <w:spacing w:before="120"/>
        <w:ind w:firstLine="326"/>
        <w:jc w:val="both"/>
        <w:rPr>
          <w:sz w:val="22"/>
          <w:szCs w:val="22"/>
        </w:rPr>
      </w:pPr>
      <w:r w:rsidRPr="003358DA">
        <w:rPr>
          <w:sz w:val="22"/>
          <w:szCs w:val="22"/>
        </w:rPr>
        <w:t>"(1B) For the purposes of subsection (1C), the fishing rights in respect of a particular fishery that are referred to in any one of the following paragraphs together constitute a class of fishing rights:</w:t>
      </w:r>
    </w:p>
    <w:p w14:paraId="06CFBE2F" w14:textId="77777777" w:rsidR="0039199B" w:rsidRPr="003358DA" w:rsidRDefault="0039199B" w:rsidP="003358DA">
      <w:pPr>
        <w:tabs>
          <w:tab w:val="left" w:pos="715"/>
        </w:tabs>
        <w:autoSpaceDE w:val="0"/>
        <w:autoSpaceDN w:val="0"/>
        <w:adjustRightInd w:val="0"/>
        <w:spacing w:before="120"/>
        <w:ind w:left="720" w:hanging="389"/>
        <w:jc w:val="both"/>
        <w:rPr>
          <w:sz w:val="22"/>
          <w:szCs w:val="22"/>
        </w:rPr>
      </w:pPr>
      <w:r w:rsidRPr="003358DA">
        <w:rPr>
          <w:sz w:val="22"/>
          <w:szCs w:val="22"/>
        </w:rPr>
        <w:t>(a)</w:t>
      </w:r>
      <w:r w:rsidRPr="003358DA">
        <w:rPr>
          <w:sz w:val="22"/>
          <w:szCs w:val="22"/>
        </w:rPr>
        <w:tab/>
        <w:t>2 or more identical fishing rights of a kind mentioned in paragraph (1)(a);</w:t>
      </w:r>
    </w:p>
    <w:p w14:paraId="6ABFC96B" w14:textId="77777777" w:rsidR="0039199B" w:rsidRPr="003358DA" w:rsidRDefault="0039199B" w:rsidP="003358DA">
      <w:pPr>
        <w:tabs>
          <w:tab w:val="left" w:pos="715"/>
        </w:tabs>
        <w:autoSpaceDE w:val="0"/>
        <w:autoSpaceDN w:val="0"/>
        <w:adjustRightInd w:val="0"/>
        <w:spacing w:before="120"/>
        <w:ind w:left="715" w:hanging="398"/>
        <w:jc w:val="both"/>
        <w:rPr>
          <w:sz w:val="22"/>
          <w:szCs w:val="22"/>
        </w:rPr>
      </w:pPr>
      <w:r w:rsidRPr="003358DA">
        <w:rPr>
          <w:sz w:val="22"/>
          <w:szCs w:val="22"/>
        </w:rPr>
        <w:t>(b)</w:t>
      </w:r>
      <w:r w:rsidRPr="003358DA">
        <w:rPr>
          <w:sz w:val="22"/>
          <w:szCs w:val="22"/>
        </w:rPr>
        <w:tab/>
        <w:t>2 or more identical fishing rights of a kind mentioned in paragraph (1)(b);</w:t>
      </w:r>
    </w:p>
    <w:p w14:paraId="5A9EFE7D" w14:textId="77777777" w:rsidR="0039199B" w:rsidRPr="003358DA" w:rsidRDefault="0039199B" w:rsidP="003358DA">
      <w:pPr>
        <w:tabs>
          <w:tab w:val="left" w:pos="715"/>
        </w:tabs>
        <w:autoSpaceDE w:val="0"/>
        <w:autoSpaceDN w:val="0"/>
        <w:adjustRightInd w:val="0"/>
        <w:spacing w:before="120"/>
        <w:ind w:left="720" w:hanging="384"/>
        <w:jc w:val="both"/>
        <w:rPr>
          <w:sz w:val="22"/>
          <w:szCs w:val="22"/>
        </w:rPr>
      </w:pPr>
      <w:r w:rsidRPr="003358DA">
        <w:rPr>
          <w:sz w:val="22"/>
          <w:szCs w:val="22"/>
        </w:rPr>
        <w:t>(c)</w:t>
      </w:r>
      <w:r w:rsidRPr="003358DA">
        <w:rPr>
          <w:sz w:val="22"/>
          <w:szCs w:val="22"/>
        </w:rPr>
        <w:tab/>
        <w:t>2 or more identical fishing rights of a kind mentioned in paragraph (1)(c);</w:t>
      </w:r>
    </w:p>
    <w:p w14:paraId="2095DB7A" w14:textId="77777777" w:rsidR="0039199B" w:rsidRPr="003358DA" w:rsidRDefault="0039199B" w:rsidP="003358DA">
      <w:pPr>
        <w:tabs>
          <w:tab w:val="left" w:pos="715"/>
        </w:tabs>
        <w:autoSpaceDE w:val="0"/>
        <w:autoSpaceDN w:val="0"/>
        <w:adjustRightInd w:val="0"/>
        <w:spacing w:before="120"/>
        <w:ind w:left="715" w:hanging="394"/>
        <w:jc w:val="both"/>
        <w:rPr>
          <w:sz w:val="22"/>
          <w:szCs w:val="22"/>
        </w:rPr>
      </w:pPr>
      <w:r w:rsidRPr="003358DA">
        <w:rPr>
          <w:sz w:val="22"/>
          <w:szCs w:val="22"/>
        </w:rPr>
        <w:t>(d)</w:t>
      </w:r>
      <w:r w:rsidRPr="003358DA">
        <w:rPr>
          <w:sz w:val="22"/>
          <w:szCs w:val="22"/>
        </w:rPr>
        <w:tab/>
        <w:t>2 or more identical fishing rights of a kind mentioned in paragraph (1)(f);</w:t>
      </w:r>
    </w:p>
    <w:p w14:paraId="30119789" w14:textId="77777777" w:rsidR="0039199B" w:rsidRPr="003358DA" w:rsidRDefault="0039199B" w:rsidP="003358DA">
      <w:pPr>
        <w:tabs>
          <w:tab w:val="left" w:pos="715"/>
        </w:tabs>
        <w:autoSpaceDE w:val="0"/>
        <w:autoSpaceDN w:val="0"/>
        <w:adjustRightInd w:val="0"/>
        <w:spacing w:before="120"/>
        <w:ind w:left="715" w:hanging="398"/>
        <w:jc w:val="both"/>
        <w:rPr>
          <w:sz w:val="22"/>
          <w:szCs w:val="22"/>
        </w:rPr>
      </w:pPr>
      <w:r w:rsidRPr="003358DA">
        <w:rPr>
          <w:sz w:val="22"/>
          <w:szCs w:val="22"/>
        </w:rPr>
        <w:t>(e)</w:t>
      </w:r>
      <w:r w:rsidRPr="003358DA">
        <w:rPr>
          <w:sz w:val="22"/>
          <w:szCs w:val="22"/>
        </w:rPr>
        <w:tab/>
        <w:t>2 or more identical fishing rights of a kind mentioned in paragraph (1)(h).</w:t>
      </w:r>
    </w:p>
    <w:p w14:paraId="2DEF2FCC" w14:textId="77777777" w:rsidR="0039199B" w:rsidRPr="003358DA" w:rsidRDefault="0039199B" w:rsidP="003358DA">
      <w:pPr>
        <w:autoSpaceDE w:val="0"/>
        <w:autoSpaceDN w:val="0"/>
        <w:adjustRightInd w:val="0"/>
        <w:spacing w:before="120"/>
        <w:ind w:firstLine="331"/>
        <w:jc w:val="both"/>
        <w:rPr>
          <w:sz w:val="22"/>
          <w:szCs w:val="22"/>
        </w:rPr>
      </w:pPr>
      <w:r w:rsidRPr="003358DA">
        <w:rPr>
          <w:sz w:val="22"/>
          <w:szCs w:val="22"/>
        </w:rPr>
        <w:t>"(1C) If a person holds a class of fishing rights in respect of a managed fishery, the fishing rights in the class together confer fishing rights in respect of:</w:t>
      </w:r>
    </w:p>
    <w:p w14:paraId="4C097475" w14:textId="77777777" w:rsidR="0039199B" w:rsidRPr="003358DA" w:rsidRDefault="0039199B" w:rsidP="003358DA">
      <w:pPr>
        <w:tabs>
          <w:tab w:val="left" w:pos="725"/>
        </w:tabs>
        <w:autoSpaceDE w:val="0"/>
        <w:autoSpaceDN w:val="0"/>
        <w:adjustRightInd w:val="0"/>
        <w:spacing w:before="120"/>
        <w:ind w:left="725" w:hanging="398"/>
        <w:jc w:val="both"/>
        <w:rPr>
          <w:sz w:val="22"/>
          <w:szCs w:val="22"/>
        </w:rPr>
      </w:pPr>
      <w:r w:rsidRPr="003358DA">
        <w:rPr>
          <w:sz w:val="22"/>
          <w:szCs w:val="22"/>
        </w:rPr>
        <w:br w:type="page"/>
      </w:r>
      <w:r w:rsidRPr="003358DA">
        <w:rPr>
          <w:sz w:val="22"/>
          <w:szCs w:val="22"/>
        </w:rPr>
        <w:lastRenderedPageBreak/>
        <w:t>(a)</w:t>
      </w:r>
      <w:r w:rsidRPr="003358DA">
        <w:rPr>
          <w:sz w:val="22"/>
          <w:szCs w:val="22"/>
        </w:rPr>
        <w:tab/>
        <w:t>if the fishing rights in the class are fishing rights of a kind mentioned in paragraph (1)(a)—a quantity of fish, or of fish of the relevant species or type, equal to the sum of the quantities of fish, or of fish of that species or type, in relation to, or in relation to the area in, the fishery, stated in the fishing rights in the class; or</w:t>
      </w:r>
    </w:p>
    <w:p w14:paraId="21C5940F" w14:textId="77777777" w:rsidR="0039199B" w:rsidRPr="003358DA" w:rsidRDefault="0039199B" w:rsidP="003358DA">
      <w:pPr>
        <w:tabs>
          <w:tab w:val="left" w:pos="725"/>
        </w:tabs>
        <w:autoSpaceDE w:val="0"/>
        <w:autoSpaceDN w:val="0"/>
        <w:adjustRightInd w:val="0"/>
        <w:spacing w:before="120"/>
        <w:ind w:left="725" w:hanging="398"/>
        <w:jc w:val="both"/>
        <w:rPr>
          <w:sz w:val="22"/>
          <w:szCs w:val="22"/>
        </w:rPr>
      </w:pPr>
      <w:r w:rsidRPr="003358DA">
        <w:rPr>
          <w:sz w:val="22"/>
          <w:szCs w:val="22"/>
        </w:rPr>
        <w:t>(b)</w:t>
      </w:r>
      <w:r w:rsidRPr="003358DA">
        <w:rPr>
          <w:sz w:val="22"/>
          <w:szCs w:val="22"/>
        </w:rPr>
        <w:tab/>
        <w:t>if the fishing rights in the class are fishing rights of a kind mentioned in paragraph (1)(b)—a proportion of fishing capacity equal to the sum of the proportions of the fishing capacity stated in the fishing rights in the class; or</w:t>
      </w:r>
    </w:p>
    <w:p w14:paraId="33CDB7FA" w14:textId="77777777" w:rsidR="0039199B" w:rsidRPr="003358DA" w:rsidRDefault="0039199B" w:rsidP="003358DA">
      <w:pPr>
        <w:tabs>
          <w:tab w:val="left" w:pos="725"/>
        </w:tabs>
        <w:autoSpaceDE w:val="0"/>
        <w:autoSpaceDN w:val="0"/>
        <w:adjustRightInd w:val="0"/>
        <w:spacing w:before="120"/>
        <w:ind w:left="725" w:hanging="398"/>
        <w:jc w:val="both"/>
        <w:rPr>
          <w:sz w:val="22"/>
          <w:szCs w:val="22"/>
        </w:rPr>
      </w:pPr>
      <w:r w:rsidRPr="003358DA">
        <w:rPr>
          <w:sz w:val="22"/>
          <w:szCs w:val="22"/>
        </w:rPr>
        <w:t>(c)</w:t>
      </w:r>
      <w:r w:rsidRPr="003358DA">
        <w:rPr>
          <w:sz w:val="22"/>
          <w:szCs w:val="22"/>
        </w:rPr>
        <w:tab/>
        <w:t>if the fishing rights in the class are fishing rights of a kind mentioned in paragraph (1)(c) and each fishing right relates to a particular number of days, weeks or months during a particular period or periods—a number of days, weeks or months equal to the sum of the numbers of days, weeks or months, as the case may be, during that period or those periods, stated in the fishing rights in the class; or</w:t>
      </w:r>
    </w:p>
    <w:p w14:paraId="7617B1F5" w14:textId="77777777" w:rsidR="0039199B" w:rsidRPr="003358DA" w:rsidRDefault="0039199B" w:rsidP="003358DA">
      <w:pPr>
        <w:tabs>
          <w:tab w:val="left" w:pos="725"/>
        </w:tabs>
        <w:autoSpaceDE w:val="0"/>
        <w:autoSpaceDN w:val="0"/>
        <w:adjustRightInd w:val="0"/>
        <w:spacing w:before="120"/>
        <w:ind w:left="725" w:hanging="398"/>
        <w:jc w:val="both"/>
        <w:rPr>
          <w:sz w:val="22"/>
          <w:szCs w:val="22"/>
        </w:rPr>
      </w:pPr>
      <w:r w:rsidRPr="003358DA">
        <w:rPr>
          <w:sz w:val="22"/>
          <w:szCs w:val="22"/>
        </w:rPr>
        <w:t>(d)</w:t>
      </w:r>
      <w:r w:rsidRPr="003358DA">
        <w:rPr>
          <w:sz w:val="22"/>
          <w:szCs w:val="22"/>
        </w:rPr>
        <w:tab/>
        <w:t>if the fishing rights in the class are fishing rights of a kind mentioned in paragraph (1)(f)—fishing equipment the total size or quantity of which is not greater than the sum of the sizes or quantities, or the total size and total quantity of which are not greater than the sum of the sizes and the sum of the quantities, as the case may be, stated in the fishing rights in the class;</w:t>
      </w:r>
    </w:p>
    <w:p w14:paraId="0612F06E" w14:textId="77777777" w:rsidR="0039199B" w:rsidRPr="003358DA" w:rsidRDefault="0039199B" w:rsidP="003358DA">
      <w:pPr>
        <w:tabs>
          <w:tab w:val="left" w:pos="725"/>
        </w:tabs>
        <w:autoSpaceDE w:val="0"/>
        <w:autoSpaceDN w:val="0"/>
        <w:adjustRightInd w:val="0"/>
        <w:spacing w:before="120"/>
        <w:ind w:left="725" w:hanging="398"/>
        <w:jc w:val="both"/>
        <w:rPr>
          <w:sz w:val="22"/>
          <w:szCs w:val="22"/>
        </w:rPr>
      </w:pPr>
      <w:r w:rsidRPr="003358DA">
        <w:rPr>
          <w:sz w:val="22"/>
          <w:szCs w:val="22"/>
        </w:rPr>
        <w:t>(e)</w:t>
      </w:r>
      <w:r w:rsidRPr="003358DA">
        <w:rPr>
          <w:sz w:val="22"/>
          <w:szCs w:val="22"/>
        </w:rPr>
        <w:tab/>
        <w:t>if the fishing rights in the class are fishing rights of a kind mentioned in paragraph (1)(h)—a boat of a size not greater than the sum of the sizes, having an engine power not greater than the sum of the engine powers, or of a size not greater than the sum of the sizes and having an engine power not greater than the sum of the engine powers, as the case may be, stated in the fishing rights in the class.".</w:t>
      </w:r>
    </w:p>
    <w:p w14:paraId="1F9E5925" w14:textId="77777777" w:rsidR="0039199B" w:rsidRPr="003358DA" w:rsidRDefault="0039199B" w:rsidP="003358DA">
      <w:pPr>
        <w:autoSpaceDE w:val="0"/>
        <w:autoSpaceDN w:val="0"/>
        <w:adjustRightInd w:val="0"/>
        <w:spacing w:before="120"/>
        <w:jc w:val="both"/>
        <w:rPr>
          <w:sz w:val="22"/>
          <w:szCs w:val="22"/>
        </w:rPr>
      </w:pPr>
      <w:r w:rsidRPr="003358DA">
        <w:rPr>
          <w:b/>
          <w:bCs/>
          <w:sz w:val="22"/>
          <w:szCs w:val="22"/>
        </w:rPr>
        <w:t>AFMA to establish system of statutory fishing rights</w:t>
      </w:r>
    </w:p>
    <w:p w14:paraId="18CEA83A" w14:textId="77777777" w:rsidR="0039199B" w:rsidRPr="003358DA" w:rsidRDefault="0039199B" w:rsidP="003358DA">
      <w:pPr>
        <w:tabs>
          <w:tab w:val="left" w:pos="744"/>
        </w:tabs>
        <w:autoSpaceDE w:val="0"/>
        <w:autoSpaceDN w:val="0"/>
        <w:adjustRightInd w:val="0"/>
        <w:spacing w:before="120"/>
        <w:ind w:firstLine="317"/>
        <w:jc w:val="both"/>
        <w:rPr>
          <w:sz w:val="22"/>
          <w:szCs w:val="22"/>
        </w:rPr>
      </w:pPr>
      <w:r w:rsidRPr="003358DA">
        <w:rPr>
          <w:b/>
          <w:bCs/>
          <w:sz w:val="22"/>
          <w:szCs w:val="22"/>
        </w:rPr>
        <w:t>29.</w:t>
      </w:r>
      <w:r w:rsidRPr="003358DA">
        <w:rPr>
          <w:b/>
          <w:bCs/>
          <w:sz w:val="22"/>
          <w:szCs w:val="22"/>
        </w:rPr>
        <w:tab/>
      </w:r>
      <w:r w:rsidRPr="003358DA">
        <w:rPr>
          <w:sz w:val="22"/>
          <w:szCs w:val="22"/>
        </w:rPr>
        <w:t>Section 22 of the Principal Act is amended by omitting paragraph (3)(a) and substituting the following paragraph:</w:t>
      </w:r>
    </w:p>
    <w:p w14:paraId="4B186CFF" w14:textId="77777777" w:rsidR="0039199B" w:rsidRPr="003358DA" w:rsidRDefault="0039199B" w:rsidP="003358DA">
      <w:pPr>
        <w:autoSpaceDE w:val="0"/>
        <w:autoSpaceDN w:val="0"/>
        <w:adjustRightInd w:val="0"/>
        <w:spacing w:before="120"/>
        <w:ind w:left="854" w:hanging="523"/>
        <w:jc w:val="both"/>
        <w:rPr>
          <w:sz w:val="22"/>
          <w:szCs w:val="22"/>
        </w:rPr>
      </w:pPr>
      <w:r w:rsidRPr="003358DA">
        <w:rPr>
          <w:sz w:val="22"/>
          <w:szCs w:val="22"/>
        </w:rPr>
        <w:t>“(a)</w:t>
      </w:r>
      <w:r w:rsidRPr="003358DA">
        <w:rPr>
          <w:sz w:val="22"/>
          <w:szCs w:val="22"/>
        </w:rPr>
        <w:tab/>
        <w:t>the holder of the fishing right must comply with any obligations imposed by, or imposed by AFMA under, the relevant plan of management on the holder of such a fishing right;".</w:t>
      </w:r>
    </w:p>
    <w:p w14:paraId="031A47C2"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Grant of fishing permits</w:t>
      </w:r>
    </w:p>
    <w:p w14:paraId="223F9E24" w14:textId="77777777" w:rsidR="0039199B" w:rsidRPr="003358DA" w:rsidRDefault="0039199B" w:rsidP="003358DA">
      <w:pPr>
        <w:tabs>
          <w:tab w:val="left" w:pos="744"/>
        </w:tabs>
        <w:autoSpaceDE w:val="0"/>
        <w:autoSpaceDN w:val="0"/>
        <w:adjustRightInd w:val="0"/>
        <w:spacing w:before="120"/>
        <w:ind w:firstLine="317"/>
        <w:jc w:val="both"/>
        <w:rPr>
          <w:sz w:val="22"/>
          <w:szCs w:val="22"/>
        </w:rPr>
      </w:pPr>
      <w:r w:rsidRPr="003358DA">
        <w:rPr>
          <w:b/>
          <w:bCs/>
          <w:sz w:val="22"/>
          <w:szCs w:val="22"/>
        </w:rPr>
        <w:t>30.</w:t>
      </w:r>
      <w:r w:rsidRPr="003358DA">
        <w:rPr>
          <w:b/>
          <w:bCs/>
          <w:sz w:val="22"/>
          <w:szCs w:val="22"/>
        </w:rPr>
        <w:tab/>
      </w:r>
      <w:r w:rsidRPr="003358DA">
        <w:rPr>
          <w:sz w:val="22"/>
          <w:szCs w:val="22"/>
        </w:rPr>
        <w:t>Section 32 of the Principal Act is amended by omitting paragraph (5)(a) and substituting the following paragraph:</w:t>
      </w:r>
    </w:p>
    <w:p w14:paraId="7DA29B8D" w14:textId="77777777" w:rsidR="0039199B" w:rsidRPr="003358DA" w:rsidRDefault="0039199B" w:rsidP="003358DA">
      <w:pPr>
        <w:autoSpaceDE w:val="0"/>
        <w:autoSpaceDN w:val="0"/>
        <w:adjustRightInd w:val="0"/>
        <w:spacing w:before="120"/>
        <w:ind w:left="854" w:hanging="518"/>
        <w:jc w:val="both"/>
        <w:rPr>
          <w:sz w:val="22"/>
          <w:szCs w:val="22"/>
        </w:rPr>
      </w:pPr>
      <w:r w:rsidRPr="003358DA">
        <w:rPr>
          <w:sz w:val="22"/>
          <w:szCs w:val="22"/>
        </w:rPr>
        <w:t>“(a)</w:t>
      </w:r>
      <w:r w:rsidRPr="003358DA">
        <w:rPr>
          <w:sz w:val="22"/>
          <w:szCs w:val="22"/>
        </w:rPr>
        <w:tab/>
        <w:t xml:space="preserve">if the fishing permit </w:t>
      </w:r>
      <w:proofErr w:type="spellStart"/>
      <w:r w:rsidRPr="003358DA">
        <w:rPr>
          <w:sz w:val="22"/>
          <w:szCs w:val="22"/>
        </w:rPr>
        <w:t>authorises</w:t>
      </w:r>
      <w:proofErr w:type="spellEnd"/>
      <w:r w:rsidRPr="003358DA">
        <w:rPr>
          <w:sz w:val="22"/>
          <w:szCs w:val="22"/>
        </w:rPr>
        <w:t xml:space="preserve"> fishing in a specified managed fishery—the holder of the permit must comply with any obligations imposed by, or imposed by AFMA under, the relevant plan of management on the holder of such a fishing permit;".</w:t>
      </w:r>
    </w:p>
    <w:p w14:paraId="62366436" w14:textId="77777777" w:rsidR="0039199B" w:rsidRPr="003358DA" w:rsidRDefault="0039199B" w:rsidP="003358DA">
      <w:pPr>
        <w:autoSpaceDE w:val="0"/>
        <w:autoSpaceDN w:val="0"/>
        <w:adjustRightInd w:val="0"/>
        <w:spacing w:before="120" w:after="60"/>
        <w:jc w:val="both"/>
        <w:rPr>
          <w:sz w:val="22"/>
          <w:szCs w:val="22"/>
        </w:rPr>
      </w:pPr>
      <w:r w:rsidRPr="003358DA">
        <w:rPr>
          <w:sz w:val="22"/>
          <w:szCs w:val="22"/>
        </w:rPr>
        <w:br w:type="page"/>
      </w:r>
      <w:r w:rsidRPr="003358DA">
        <w:rPr>
          <w:b/>
          <w:bCs/>
          <w:sz w:val="22"/>
          <w:szCs w:val="22"/>
        </w:rPr>
        <w:lastRenderedPageBreak/>
        <w:t xml:space="preserve">Grant of foreign fishing </w:t>
      </w:r>
      <w:proofErr w:type="spellStart"/>
      <w:r w:rsidRPr="003358DA">
        <w:rPr>
          <w:b/>
          <w:bCs/>
          <w:sz w:val="22"/>
          <w:szCs w:val="22"/>
        </w:rPr>
        <w:t>licences</w:t>
      </w:r>
      <w:proofErr w:type="spellEnd"/>
    </w:p>
    <w:p w14:paraId="5BAF4C59" w14:textId="77777777" w:rsidR="0039199B" w:rsidRPr="003358DA" w:rsidRDefault="0039199B" w:rsidP="003358DA">
      <w:pPr>
        <w:tabs>
          <w:tab w:val="left" w:pos="749"/>
        </w:tabs>
        <w:autoSpaceDE w:val="0"/>
        <w:autoSpaceDN w:val="0"/>
        <w:adjustRightInd w:val="0"/>
        <w:spacing w:before="120"/>
        <w:ind w:firstLine="322"/>
        <w:jc w:val="both"/>
        <w:rPr>
          <w:sz w:val="22"/>
          <w:szCs w:val="22"/>
        </w:rPr>
      </w:pPr>
      <w:r w:rsidRPr="003358DA">
        <w:rPr>
          <w:b/>
          <w:bCs/>
          <w:sz w:val="22"/>
          <w:szCs w:val="22"/>
        </w:rPr>
        <w:t>31.</w:t>
      </w:r>
      <w:r w:rsidRPr="003358DA">
        <w:rPr>
          <w:b/>
          <w:bCs/>
          <w:sz w:val="22"/>
          <w:szCs w:val="22"/>
        </w:rPr>
        <w:tab/>
      </w:r>
      <w:r w:rsidRPr="003358DA">
        <w:rPr>
          <w:sz w:val="22"/>
          <w:szCs w:val="22"/>
        </w:rPr>
        <w:t>Section 34 of the Principal Act is amended by omitting paragraph (4)(a) and substituting the following paragraph:</w:t>
      </w:r>
    </w:p>
    <w:p w14:paraId="6F10DF46" w14:textId="77777777" w:rsidR="0039199B" w:rsidRPr="003358DA" w:rsidRDefault="0039199B" w:rsidP="003358DA">
      <w:pPr>
        <w:autoSpaceDE w:val="0"/>
        <w:autoSpaceDN w:val="0"/>
        <w:adjustRightInd w:val="0"/>
        <w:spacing w:before="120"/>
        <w:ind w:left="854" w:hanging="514"/>
        <w:jc w:val="both"/>
        <w:rPr>
          <w:sz w:val="22"/>
          <w:szCs w:val="22"/>
        </w:rPr>
      </w:pPr>
      <w:r w:rsidRPr="003358DA">
        <w:rPr>
          <w:sz w:val="22"/>
          <w:szCs w:val="22"/>
        </w:rPr>
        <w:t>“(a)</w:t>
      </w:r>
      <w:r w:rsidRPr="003358DA">
        <w:rPr>
          <w:sz w:val="22"/>
          <w:szCs w:val="22"/>
        </w:rPr>
        <w:tab/>
        <w:t xml:space="preserve">if the </w:t>
      </w:r>
      <w:proofErr w:type="spellStart"/>
      <w:r w:rsidRPr="003358DA">
        <w:rPr>
          <w:sz w:val="22"/>
          <w:szCs w:val="22"/>
        </w:rPr>
        <w:t>licence</w:t>
      </w:r>
      <w:proofErr w:type="spellEnd"/>
      <w:r w:rsidRPr="003358DA">
        <w:rPr>
          <w:sz w:val="22"/>
          <w:szCs w:val="22"/>
        </w:rPr>
        <w:t xml:space="preserve"> </w:t>
      </w:r>
      <w:proofErr w:type="spellStart"/>
      <w:r w:rsidRPr="003358DA">
        <w:rPr>
          <w:sz w:val="22"/>
          <w:szCs w:val="22"/>
        </w:rPr>
        <w:t>authorises</w:t>
      </w:r>
      <w:proofErr w:type="spellEnd"/>
      <w:r w:rsidRPr="003358DA">
        <w:rPr>
          <w:sz w:val="22"/>
          <w:szCs w:val="22"/>
        </w:rPr>
        <w:t xml:space="preserve"> commercial fishing in a specified managed fishery—the holder of the </w:t>
      </w:r>
      <w:proofErr w:type="spellStart"/>
      <w:r w:rsidRPr="003358DA">
        <w:rPr>
          <w:sz w:val="22"/>
          <w:szCs w:val="22"/>
        </w:rPr>
        <w:t>licence</w:t>
      </w:r>
      <w:proofErr w:type="spellEnd"/>
      <w:r w:rsidRPr="003358DA">
        <w:rPr>
          <w:sz w:val="22"/>
          <w:szCs w:val="22"/>
        </w:rPr>
        <w:t xml:space="preserve"> must comply with any obligations imposed by, or imposed by AFMA under, the relevant plan of management on the holder of such a </w:t>
      </w:r>
      <w:proofErr w:type="spellStart"/>
      <w:r w:rsidRPr="003358DA">
        <w:rPr>
          <w:sz w:val="22"/>
          <w:szCs w:val="22"/>
        </w:rPr>
        <w:t>licence</w:t>
      </w:r>
      <w:proofErr w:type="spellEnd"/>
      <w:r w:rsidRPr="003358DA">
        <w:rPr>
          <w:sz w:val="22"/>
          <w:szCs w:val="22"/>
        </w:rPr>
        <w:t>;".</w:t>
      </w:r>
    </w:p>
    <w:p w14:paraId="755284AD"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Function</w:t>
      </w:r>
    </w:p>
    <w:p w14:paraId="79B8D19D" w14:textId="77777777" w:rsidR="0039199B" w:rsidRPr="003358DA" w:rsidRDefault="0039199B" w:rsidP="003358DA">
      <w:pPr>
        <w:tabs>
          <w:tab w:val="left" w:pos="749"/>
        </w:tabs>
        <w:autoSpaceDE w:val="0"/>
        <w:autoSpaceDN w:val="0"/>
        <w:adjustRightInd w:val="0"/>
        <w:spacing w:before="120"/>
        <w:ind w:firstLine="322"/>
        <w:jc w:val="both"/>
        <w:rPr>
          <w:sz w:val="22"/>
          <w:szCs w:val="22"/>
        </w:rPr>
      </w:pPr>
      <w:r w:rsidRPr="003358DA">
        <w:rPr>
          <w:b/>
          <w:bCs/>
          <w:sz w:val="22"/>
          <w:szCs w:val="22"/>
        </w:rPr>
        <w:t>32.</w:t>
      </w:r>
      <w:r w:rsidRPr="003358DA">
        <w:rPr>
          <w:b/>
          <w:bCs/>
          <w:sz w:val="22"/>
          <w:szCs w:val="22"/>
        </w:rPr>
        <w:tab/>
      </w:r>
      <w:r w:rsidRPr="003358DA">
        <w:rPr>
          <w:sz w:val="22"/>
          <w:szCs w:val="22"/>
        </w:rPr>
        <w:t>Section 142 of the Principal Act is amended by adding at the end the following subsection:</w:t>
      </w:r>
    </w:p>
    <w:p w14:paraId="424E5C1C" w14:textId="77777777" w:rsidR="0039199B" w:rsidRPr="003358DA" w:rsidRDefault="0039199B" w:rsidP="003358DA">
      <w:pPr>
        <w:autoSpaceDE w:val="0"/>
        <w:autoSpaceDN w:val="0"/>
        <w:adjustRightInd w:val="0"/>
        <w:spacing w:before="120"/>
        <w:ind w:firstLine="331"/>
        <w:jc w:val="both"/>
        <w:rPr>
          <w:sz w:val="22"/>
          <w:szCs w:val="22"/>
        </w:rPr>
      </w:pPr>
      <w:r w:rsidRPr="003358DA">
        <w:rPr>
          <w:sz w:val="22"/>
          <w:szCs w:val="22"/>
        </w:rPr>
        <w:t>“(2)</w:t>
      </w:r>
      <w:r w:rsidRPr="003358DA">
        <w:rPr>
          <w:sz w:val="22"/>
          <w:szCs w:val="22"/>
        </w:rPr>
        <w:tab/>
        <w:t>It is not a function of the Panel to review the first decision to grant fishing rights made by AFMA under the first plan of management determined by AFMA for the fishery known as the Northern Prawn Fishery or for the fishery known as the Southern Bluefin Tuna Fishery.".</w:t>
      </w:r>
    </w:p>
    <w:p w14:paraId="5330838D"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Reconsideration by AFMA and right to review by Administrative Appeals Tribunal</w:t>
      </w:r>
    </w:p>
    <w:p w14:paraId="073388D9" w14:textId="77777777" w:rsidR="0039199B" w:rsidRPr="003358DA" w:rsidRDefault="0039199B" w:rsidP="003358DA">
      <w:pPr>
        <w:tabs>
          <w:tab w:val="left" w:pos="749"/>
        </w:tabs>
        <w:autoSpaceDE w:val="0"/>
        <w:autoSpaceDN w:val="0"/>
        <w:adjustRightInd w:val="0"/>
        <w:spacing w:before="120"/>
        <w:ind w:firstLine="322"/>
        <w:jc w:val="both"/>
        <w:rPr>
          <w:sz w:val="22"/>
          <w:szCs w:val="22"/>
        </w:rPr>
      </w:pPr>
      <w:r w:rsidRPr="003358DA">
        <w:rPr>
          <w:b/>
          <w:bCs/>
          <w:sz w:val="22"/>
          <w:szCs w:val="22"/>
        </w:rPr>
        <w:t>33.</w:t>
      </w:r>
      <w:r w:rsidRPr="003358DA">
        <w:rPr>
          <w:b/>
          <w:bCs/>
          <w:sz w:val="22"/>
          <w:szCs w:val="22"/>
        </w:rPr>
        <w:tab/>
      </w:r>
      <w:r w:rsidRPr="003358DA">
        <w:rPr>
          <w:sz w:val="22"/>
          <w:szCs w:val="22"/>
        </w:rPr>
        <w:t>Section 165 of the Principal Act is amended by inserting after subsection (1) the following subsection:</w:t>
      </w:r>
    </w:p>
    <w:p w14:paraId="5F15B164" w14:textId="77777777" w:rsidR="0039199B" w:rsidRPr="003358DA" w:rsidRDefault="0039199B" w:rsidP="003358DA">
      <w:pPr>
        <w:autoSpaceDE w:val="0"/>
        <w:autoSpaceDN w:val="0"/>
        <w:adjustRightInd w:val="0"/>
        <w:spacing w:before="120"/>
        <w:ind w:firstLine="322"/>
        <w:jc w:val="both"/>
        <w:rPr>
          <w:sz w:val="22"/>
          <w:szCs w:val="22"/>
        </w:rPr>
      </w:pPr>
      <w:r w:rsidRPr="003358DA">
        <w:rPr>
          <w:sz w:val="22"/>
          <w:szCs w:val="22"/>
        </w:rPr>
        <w:t>"(1A) The first decision made by AFMA to register persons under subsection 26(2) in connection with the first plan of management determined by AFMA for the fishery known as the Northern Prawn Fishery or for the fishery known as the Southern Bluefin Tuna Fishery is not a relevant decision for the purposes of this section.".</w:t>
      </w:r>
    </w:p>
    <w:p w14:paraId="5E432AE2" w14:textId="4B45D9CF" w:rsidR="0039199B" w:rsidRPr="003358DA" w:rsidRDefault="0039199B" w:rsidP="00997CF8">
      <w:pPr>
        <w:autoSpaceDE w:val="0"/>
        <w:autoSpaceDN w:val="0"/>
        <w:adjustRightInd w:val="0"/>
        <w:spacing w:before="240" w:after="120"/>
        <w:jc w:val="center"/>
        <w:rPr>
          <w:sz w:val="22"/>
          <w:szCs w:val="22"/>
        </w:rPr>
      </w:pPr>
      <w:r w:rsidRPr="003358DA">
        <w:rPr>
          <w:b/>
          <w:bCs/>
          <w:sz w:val="22"/>
          <w:szCs w:val="22"/>
        </w:rPr>
        <w:t>PART 9—AMENDMENTS OF THE HORTICULTURAL</w:t>
      </w:r>
      <w:r w:rsidR="00997CF8">
        <w:rPr>
          <w:b/>
          <w:bCs/>
          <w:sz w:val="22"/>
          <w:szCs w:val="22"/>
        </w:rPr>
        <w:t xml:space="preserve"> </w:t>
      </w:r>
      <w:r w:rsidRPr="003358DA">
        <w:rPr>
          <w:b/>
          <w:bCs/>
          <w:sz w:val="22"/>
          <w:szCs w:val="22"/>
        </w:rPr>
        <w:t>RESEARCH AND DEVELOPMENT CORPORATION ACT 1987</w:t>
      </w:r>
    </w:p>
    <w:p w14:paraId="51D10CF9"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5BEB835F" w14:textId="142B5F82" w:rsidR="0039199B" w:rsidRPr="003358DA" w:rsidRDefault="0039199B" w:rsidP="003358DA">
      <w:pPr>
        <w:tabs>
          <w:tab w:val="left" w:pos="749"/>
        </w:tabs>
        <w:autoSpaceDE w:val="0"/>
        <w:autoSpaceDN w:val="0"/>
        <w:adjustRightInd w:val="0"/>
        <w:spacing w:before="120"/>
        <w:ind w:firstLine="322"/>
        <w:jc w:val="both"/>
        <w:rPr>
          <w:sz w:val="22"/>
          <w:szCs w:val="22"/>
        </w:rPr>
      </w:pPr>
      <w:r w:rsidRPr="003358DA">
        <w:rPr>
          <w:b/>
          <w:bCs/>
          <w:sz w:val="22"/>
          <w:szCs w:val="22"/>
        </w:rPr>
        <w:t>34.</w:t>
      </w:r>
      <w:r w:rsidRPr="003358DA">
        <w:rPr>
          <w:b/>
          <w:bCs/>
          <w:sz w:val="22"/>
          <w:szCs w:val="22"/>
        </w:rPr>
        <w:tab/>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Horticultural Research and Development Corporation Act 1987</w:t>
      </w:r>
      <w:r w:rsidR="00997CF8">
        <w:rPr>
          <w:iCs/>
          <w:sz w:val="22"/>
          <w:szCs w:val="22"/>
          <w:vertAlign w:val="superscript"/>
        </w:rPr>
        <w:t>8</w:t>
      </w:r>
    </w:p>
    <w:p w14:paraId="751BC852"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Objects</w:t>
      </w:r>
    </w:p>
    <w:p w14:paraId="45E0F8CF" w14:textId="77777777" w:rsidR="0039199B" w:rsidRPr="003358DA" w:rsidRDefault="0039199B" w:rsidP="003358DA">
      <w:pPr>
        <w:tabs>
          <w:tab w:val="left" w:pos="749"/>
        </w:tabs>
        <w:autoSpaceDE w:val="0"/>
        <w:autoSpaceDN w:val="0"/>
        <w:adjustRightInd w:val="0"/>
        <w:spacing w:before="120"/>
        <w:ind w:firstLine="322"/>
        <w:jc w:val="both"/>
        <w:rPr>
          <w:sz w:val="22"/>
          <w:szCs w:val="22"/>
        </w:rPr>
      </w:pPr>
      <w:r w:rsidRPr="003358DA">
        <w:rPr>
          <w:b/>
          <w:bCs/>
          <w:sz w:val="22"/>
          <w:szCs w:val="22"/>
        </w:rPr>
        <w:t>35.</w:t>
      </w:r>
      <w:r w:rsidRPr="003358DA">
        <w:rPr>
          <w:b/>
          <w:bCs/>
          <w:sz w:val="22"/>
          <w:szCs w:val="22"/>
        </w:rPr>
        <w:tab/>
      </w:r>
      <w:r w:rsidRPr="003358DA">
        <w:rPr>
          <w:sz w:val="22"/>
          <w:szCs w:val="22"/>
        </w:rPr>
        <w:t>Section 5 of the Principal Act is amended by inserting after paragraph (b) the following paragraphs:</w:t>
      </w:r>
    </w:p>
    <w:p w14:paraId="62B60353" w14:textId="77777777" w:rsidR="0039199B" w:rsidRPr="003358DA" w:rsidRDefault="0039199B" w:rsidP="003358DA">
      <w:pPr>
        <w:autoSpaceDE w:val="0"/>
        <w:autoSpaceDN w:val="0"/>
        <w:adjustRightInd w:val="0"/>
        <w:spacing w:before="120"/>
        <w:ind w:left="970" w:hanging="638"/>
        <w:jc w:val="both"/>
        <w:rPr>
          <w:sz w:val="22"/>
          <w:szCs w:val="22"/>
        </w:rPr>
      </w:pPr>
      <w:r w:rsidRPr="003358DA">
        <w:rPr>
          <w:sz w:val="22"/>
          <w:szCs w:val="22"/>
        </w:rPr>
        <w:t>"(</w:t>
      </w:r>
      <w:proofErr w:type="spellStart"/>
      <w:r w:rsidRPr="003358DA">
        <w:rPr>
          <w:sz w:val="22"/>
          <w:szCs w:val="22"/>
        </w:rPr>
        <w:t>ba</w:t>
      </w:r>
      <w:proofErr w:type="spellEnd"/>
      <w:r w:rsidRPr="003358DA">
        <w:rPr>
          <w:sz w:val="22"/>
          <w:szCs w:val="22"/>
        </w:rPr>
        <w:t>) to further the sustainable use and sustainable management of natural resources; and</w:t>
      </w:r>
    </w:p>
    <w:p w14:paraId="7BAA7718" w14:textId="77777777" w:rsidR="0039199B" w:rsidRPr="003358DA" w:rsidRDefault="0039199B" w:rsidP="003358DA">
      <w:pPr>
        <w:autoSpaceDE w:val="0"/>
        <w:autoSpaceDN w:val="0"/>
        <w:adjustRightInd w:val="0"/>
        <w:spacing w:before="120"/>
        <w:ind w:left="965" w:hanging="518"/>
        <w:jc w:val="both"/>
        <w:rPr>
          <w:sz w:val="22"/>
          <w:szCs w:val="22"/>
        </w:rPr>
      </w:pPr>
      <w:r w:rsidRPr="003358DA">
        <w:rPr>
          <w:sz w:val="22"/>
          <w:szCs w:val="22"/>
        </w:rPr>
        <w:t>(bb)</w:t>
      </w:r>
      <w:r w:rsidRPr="003358DA">
        <w:rPr>
          <w:sz w:val="22"/>
          <w:szCs w:val="22"/>
        </w:rPr>
        <w:tab/>
        <w:t>to increase the economic, environmental and social benefits to members of the Australian horticultural industries and the community in general by improving the production, processing, storage, transport and marketing of the products of horticultural industries; and".</w:t>
      </w:r>
    </w:p>
    <w:p w14:paraId="55A7BBCB" w14:textId="77777777" w:rsidR="0039199B" w:rsidRPr="003358DA" w:rsidRDefault="0039199B" w:rsidP="003358DA">
      <w:pPr>
        <w:autoSpaceDE w:val="0"/>
        <w:autoSpaceDN w:val="0"/>
        <w:adjustRightInd w:val="0"/>
        <w:spacing w:before="120" w:after="60"/>
        <w:jc w:val="both"/>
        <w:rPr>
          <w:sz w:val="22"/>
          <w:szCs w:val="22"/>
        </w:rPr>
      </w:pPr>
      <w:r w:rsidRPr="003358DA">
        <w:rPr>
          <w:sz w:val="22"/>
          <w:szCs w:val="22"/>
        </w:rPr>
        <w:br w:type="page"/>
      </w:r>
      <w:r w:rsidRPr="003358DA">
        <w:rPr>
          <w:b/>
          <w:bCs/>
          <w:sz w:val="22"/>
          <w:szCs w:val="22"/>
        </w:rPr>
        <w:lastRenderedPageBreak/>
        <w:t>Appointment of members</w:t>
      </w:r>
    </w:p>
    <w:p w14:paraId="1EDC4020" w14:textId="77777777" w:rsidR="0039199B" w:rsidRPr="003358DA" w:rsidRDefault="0039199B" w:rsidP="003358DA">
      <w:pPr>
        <w:tabs>
          <w:tab w:val="left" w:pos="763"/>
        </w:tabs>
        <w:autoSpaceDE w:val="0"/>
        <w:autoSpaceDN w:val="0"/>
        <w:adjustRightInd w:val="0"/>
        <w:spacing w:before="120"/>
        <w:ind w:firstLine="336"/>
        <w:jc w:val="both"/>
        <w:rPr>
          <w:sz w:val="22"/>
          <w:szCs w:val="22"/>
        </w:rPr>
      </w:pPr>
      <w:r w:rsidRPr="003358DA">
        <w:rPr>
          <w:b/>
          <w:bCs/>
          <w:sz w:val="22"/>
          <w:szCs w:val="22"/>
        </w:rPr>
        <w:t>36.</w:t>
      </w:r>
      <w:r w:rsidRPr="003358DA">
        <w:rPr>
          <w:b/>
          <w:bCs/>
          <w:sz w:val="22"/>
          <w:szCs w:val="22"/>
        </w:rPr>
        <w:tab/>
      </w:r>
      <w:r w:rsidRPr="003358DA">
        <w:rPr>
          <w:sz w:val="22"/>
          <w:szCs w:val="22"/>
        </w:rPr>
        <w:t>Section 15 of the Principal Act is amended by omitting subsection (4).</w:t>
      </w:r>
    </w:p>
    <w:p w14:paraId="0294DC40"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Term of office</w:t>
      </w:r>
    </w:p>
    <w:p w14:paraId="23D247D0" w14:textId="77777777" w:rsidR="0039199B" w:rsidRPr="003358DA" w:rsidRDefault="0039199B" w:rsidP="003358DA">
      <w:pPr>
        <w:tabs>
          <w:tab w:val="left" w:pos="763"/>
        </w:tabs>
        <w:autoSpaceDE w:val="0"/>
        <w:autoSpaceDN w:val="0"/>
        <w:adjustRightInd w:val="0"/>
        <w:spacing w:before="120"/>
        <w:ind w:firstLine="336"/>
        <w:jc w:val="both"/>
        <w:rPr>
          <w:sz w:val="22"/>
          <w:szCs w:val="22"/>
        </w:rPr>
      </w:pPr>
      <w:r w:rsidRPr="003358DA">
        <w:rPr>
          <w:b/>
          <w:bCs/>
          <w:sz w:val="22"/>
          <w:szCs w:val="22"/>
        </w:rPr>
        <w:t>37.</w:t>
      </w:r>
      <w:r w:rsidRPr="003358DA">
        <w:rPr>
          <w:b/>
          <w:bCs/>
          <w:sz w:val="22"/>
          <w:szCs w:val="22"/>
        </w:rPr>
        <w:tab/>
      </w:r>
      <w:r w:rsidRPr="003358DA">
        <w:rPr>
          <w:sz w:val="22"/>
          <w:szCs w:val="22"/>
        </w:rPr>
        <w:t>Section 17 of the Principal Act is amended by omitting subsection (3).</w:t>
      </w:r>
    </w:p>
    <w:p w14:paraId="5519B1C2"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Annual report</w:t>
      </w:r>
    </w:p>
    <w:p w14:paraId="55C53CFC" w14:textId="77777777" w:rsidR="0039199B" w:rsidRPr="003358DA" w:rsidRDefault="0039199B" w:rsidP="003358DA">
      <w:pPr>
        <w:tabs>
          <w:tab w:val="left" w:pos="763"/>
        </w:tabs>
        <w:autoSpaceDE w:val="0"/>
        <w:autoSpaceDN w:val="0"/>
        <w:adjustRightInd w:val="0"/>
        <w:spacing w:before="120"/>
        <w:ind w:firstLine="336"/>
        <w:jc w:val="both"/>
        <w:rPr>
          <w:sz w:val="22"/>
          <w:szCs w:val="22"/>
        </w:rPr>
      </w:pPr>
      <w:r w:rsidRPr="003358DA">
        <w:rPr>
          <w:b/>
          <w:bCs/>
          <w:sz w:val="22"/>
          <w:szCs w:val="22"/>
        </w:rPr>
        <w:t>38.</w:t>
      </w:r>
      <w:r w:rsidRPr="003358DA">
        <w:rPr>
          <w:b/>
          <w:bCs/>
          <w:sz w:val="22"/>
          <w:szCs w:val="22"/>
        </w:rPr>
        <w:tab/>
      </w:r>
      <w:r w:rsidRPr="003358DA">
        <w:rPr>
          <w:sz w:val="22"/>
          <w:szCs w:val="22"/>
        </w:rPr>
        <w:t>Section 29 of the Principal Act is amended by omitting paragraph (1)(c) and substituting the following paragraph:</w:t>
      </w:r>
    </w:p>
    <w:p w14:paraId="0AC183C4" w14:textId="77777777" w:rsidR="0039199B" w:rsidRPr="003358DA" w:rsidRDefault="0039199B" w:rsidP="003358DA">
      <w:pPr>
        <w:autoSpaceDE w:val="0"/>
        <w:autoSpaceDN w:val="0"/>
        <w:adjustRightInd w:val="0"/>
        <w:spacing w:before="120"/>
        <w:ind w:left="859" w:hanging="514"/>
        <w:jc w:val="both"/>
        <w:rPr>
          <w:sz w:val="22"/>
          <w:szCs w:val="22"/>
        </w:rPr>
      </w:pPr>
      <w:r w:rsidRPr="003358DA">
        <w:rPr>
          <w:sz w:val="22"/>
          <w:szCs w:val="22"/>
        </w:rPr>
        <w:t>“(c)</w:t>
      </w:r>
      <w:r w:rsidRPr="003358DA">
        <w:rPr>
          <w:sz w:val="22"/>
          <w:szCs w:val="22"/>
        </w:rPr>
        <w:tab/>
        <w:t>an assessment of the extent to which the Corporation has, during the period, contributed to the attainment of the objects set out in section 5.".</w:t>
      </w:r>
    </w:p>
    <w:p w14:paraId="3CE89F1D"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Appointment</w:t>
      </w:r>
    </w:p>
    <w:p w14:paraId="432CFC1E" w14:textId="77777777" w:rsidR="0039199B" w:rsidRPr="003358DA" w:rsidRDefault="0039199B" w:rsidP="003358DA">
      <w:pPr>
        <w:tabs>
          <w:tab w:val="left" w:pos="763"/>
        </w:tabs>
        <w:autoSpaceDE w:val="0"/>
        <w:autoSpaceDN w:val="0"/>
        <w:adjustRightInd w:val="0"/>
        <w:spacing w:before="120"/>
        <w:ind w:firstLine="336"/>
        <w:jc w:val="both"/>
        <w:rPr>
          <w:sz w:val="22"/>
          <w:szCs w:val="22"/>
        </w:rPr>
      </w:pPr>
      <w:r w:rsidRPr="003358DA">
        <w:rPr>
          <w:b/>
          <w:bCs/>
          <w:sz w:val="22"/>
          <w:szCs w:val="22"/>
        </w:rPr>
        <w:t>39.</w:t>
      </w:r>
      <w:r w:rsidRPr="003358DA">
        <w:rPr>
          <w:b/>
          <w:bCs/>
          <w:sz w:val="22"/>
          <w:szCs w:val="22"/>
        </w:rPr>
        <w:tab/>
      </w:r>
      <w:r w:rsidRPr="003358DA">
        <w:rPr>
          <w:sz w:val="22"/>
          <w:szCs w:val="22"/>
        </w:rPr>
        <w:t>Section 33 of the Principal Act is amended by omitting subsection (3).</w:t>
      </w:r>
    </w:p>
    <w:p w14:paraId="2FD0E9E9"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Term of appointment etc.</w:t>
      </w:r>
    </w:p>
    <w:p w14:paraId="7CAA4F68" w14:textId="77777777" w:rsidR="0039199B" w:rsidRPr="003358DA" w:rsidRDefault="0039199B" w:rsidP="003358DA">
      <w:pPr>
        <w:tabs>
          <w:tab w:val="left" w:pos="763"/>
        </w:tabs>
        <w:autoSpaceDE w:val="0"/>
        <w:autoSpaceDN w:val="0"/>
        <w:adjustRightInd w:val="0"/>
        <w:spacing w:before="120"/>
        <w:ind w:firstLine="336"/>
        <w:jc w:val="both"/>
        <w:rPr>
          <w:sz w:val="22"/>
          <w:szCs w:val="22"/>
        </w:rPr>
      </w:pPr>
      <w:r w:rsidRPr="003358DA">
        <w:rPr>
          <w:b/>
          <w:bCs/>
          <w:sz w:val="22"/>
          <w:szCs w:val="22"/>
        </w:rPr>
        <w:t>40.</w:t>
      </w:r>
      <w:r w:rsidRPr="003358DA">
        <w:rPr>
          <w:b/>
          <w:bCs/>
          <w:sz w:val="22"/>
          <w:szCs w:val="22"/>
        </w:rPr>
        <w:tab/>
      </w:r>
      <w:r w:rsidRPr="003358DA">
        <w:rPr>
          <w:sz w:val="22"/>
          <w:szCs w:val="22"/>
        </w:rPr>
        <w:t>Section 34 of the Principal Act is amended by omitting subsection (2).</w:t>
      </w:r>
    </w:p>
    <w:p w14:paraId="2CB538BA"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Matching payments by Commonwealth</w:t>
      </w:r>
    </w:p>
    <w:p w14:paraId="3F4DF96F" w14:textId="77777777" w:rsidR="0039199B" w:rsidRPr="003358DA" w:rsidRDefault="0039199B" w:rsidP="003358DA">
      <w:pPr>
        <w:tabs>
          <w:tab w:val="left" w:pos="763"/>
        </w:tabs>
        <w:autoSpaceDE w:val="0"/>
        <w:autoSpaceDN w:val="0"/>
        <w:adjustRightInd w:val="0"/>
        <w:spacing w:before="120"/>
        <w:ind w:firstLine="336"/>
        <w:jc w:val="both"/>
        <w:rPr>
          <w:sz w:val="22"/>
          <w:szCs w:val="22"/>
        </w:rPr>
      </w:pPr>
      <w:r w:rsidRPr="003358DA">
        <w:rPr>
          <w:b/>
          <w:bCs/>
          <w:sz w:val="22"/>
          <w:szCs w:val="22"/>
        </w:rPr>
        <w:t>41.</w:t>
      </w:r>
      <w:r w:rsidRPr="003358DA">
        <w:rPr>
          <w:b/>
          <w:bCs/>
          <w:sz w:val="22"/>
          <w:szCs w:val="22"/>
        </w:rPr>
        <w:tab/>
      </w:r>
      <w:r w:rsidRPr="003358DA">
        <w:rPr>
          <w:sz w:val="22"/>
          <w:szCs w:val="22"/>
        </w:rPr>
        <w:t>Section 46 of the Principal Act is amended by omitting from subsection (5) "particular".</w:t>
      </w:r>
    </w:p>
    <w:p w14:paraId="2D66E434" w14:textId="3CF0B7FB" w:rsidR="0039199B" w:rsidRPr="003358DA" w:rsidRDefault="0039199B" w:rsidP="00997CF8">
      <w:pPr>
        <w:autoSpaceDE w:val="0"/>
        <w:autoSpaceDN w:val="0"/>
        <w:adjustRightInd w:val="0"/>
        <w:spacing w:before="240" w:after="120"/>
        <w:jc w:val="center"/>
        <w:rPr>
          <w:sz w:val="22"/>
          <w:szCs w:val="22"/>
        </w:rPr>
      </w:pPr>
      <w:r w:rsidRPr="003358DA">
        <w:rPr>
          <w:b/>
          <w:bCs/>
          <w:sz w:val="22"/>
          <w:szCs w:val="22"/>
        </w:rPr>
        <w:t>PART 10—AMENDMENTS OF THE MEAT RESEARCH</w:t>
      </w:r>
      <w:r w:rsidR="00997CF8">
        <w:rPr>
          <w:b/>
          <w:bCs/>
          <w:sz w:val="22"/>
          <w:szCs w:val="22"/>
        </w:rPr>
        <w:t xml:space="preserve"> </w:t>
      </w:r>
      <w:r w:rsidRPr="003358DA">
        <w:rPr>
          <w:b/>
          <w:bCs/>
          <w:sz w:val="22"/>
          <w:szCs w:val="22"/>
        </w:rPr>
        <w:t>CORPORATION ACT 1985</w:t>
      </w:r>
    </w:p>
    <w:p w14:paraId="5F4D604D"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367459C4" w14:textId="77777777" w:rsidR="0039199B" w:rsidRPr="003358DA" w:rsidRDefault="0039199B" w:rsidP="003358DA">
      <w:pPr>
        <w:tabs>
          <w:tab w:val="left" w:pos="763"/>
        </w:tabs>
        <w:autoSpaceDE w:val="0"/>
        <w:autoSpaceDN w:val="0"/>
        <w:adjustRightInd w:val="0"/>
        <w:spacing w:before="120"/>
        <w:ind w:firstLine="336"/>
        <w:jc w:val="both"/>
        <w:rPr>
          <w:sz w:val="22"/>
          <w:szCs w:val="22"/>
        </w:rPr>
      </w:pPr>
      <w:r w:rsidRPr="003358DA">
        <w:rPr>
          <w:b/>
          <w:bCs/>
          <w:sz w:val="22"/>
          <w:szCs w:val="22"/>
        </w:rPr>
        <w:t>42.</w:t>
      </w:r>
      <w:r w:rsidRPr="003358DA">
        <w:rPr>
          <w:b/>
          <w:bCs/>
          <w:sz w:val="22"/>
          <w:szCs w:val="22"/>
        </w:rPr>
        <w:tab/>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Meat Research Corporation Act 1985</w:t>
      </w:r>
      <w:r w:rsidRPr="003358DA">
        <w:rPr>
          <w:sz w:val="22"/>
          <w:szCs w:val="22"/>
          <w:vertAlign w:val="superscript"/>
        </w:rPr>
        <w:t>9</w:t>
      </w:r>
      <w:r w:rsidRPr="003358DA">
        <w:rPr>
          <w:sz w:val="22"/>
          <w:szCs w:val="22"/>
        </w:rPr>
        <w:t>.</w:t>
      </w:r>
    </w:p>
    <w:p w14:paraId="28A48E58"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Objects</w:t>
      </w:r>
    </w:p>
    <w:p w14:paraId="4BF58D26" w14:textId="77777777" w:rsidR="0039199B" w:rsidRPr="003358DA" w:rsidRDefault="0039199B" w:rsidP="003358DA">
      <w:pPr>
        <w:tabs>
          <w:tab w:val="left" w:pos="763"/>
        </w:tabs>
        <w:autoSpaceDE w:val="0"/>
        <w:autoSpaceDN w:val="0"/>
        <w:adjustRightInd w:val="0"/>
        <w:spacing w:before="120"/>
        <w:ind w:firstLine="336"/>
        <w:jc w:val="both"/>
        <w:rPr>
          <w:sz w:val="22"/>
          <w:szCs w:val="22"/>
        </w:rPr>
      </w:pPr>
      <w:r w:rsidRPr="003358DA">
        <w:rPr>
          <w:b/>
          <w:bCs/>
          <w:sz w:val="22"/>
          <w:szCs w:val="22"/>
        </w:rPr>
        <w:t>43.</w:t>
      </w:r>
      <w:r w:rsidRPr="003358DA">
        <w:rPr>
          <w:b/>
          <w:bCs/>
          <w:sz w:val="22"/>
          <w:szCs w:val="22"/>
        </w:rPr>
        <w:tab/>
      </w:r>
      <w:r w:rsidRPr="003358DA">
        <w:rPr>
          <w:sz w:val="22"/>
          <w:szCs w:val="22"/>
        </w:rPr>
        <w:t>Section 5 of the Principal Act is amended by inserting after paragraph (a) the following paragraph:</w:t>
      </w:r>
    </w:p>
    <w:p w14:paraId="2634DA13" w14:textId="77777777" w:rsidR="0039199B" w:rsidRPr="003358DA" w:rsidRDefault="0039199B" w:rsidP="003358DA">
      <w:pPr>
        <w:autoSpaceDE w:val="0"/>
        <w:autoSpaceDN w:val="0"/>
        <w:adjustRightInd w:val="0"/>
        <w:spacing w:before="120"/>
        <w:ind w:left="994" w:hanging="634"/>
        <w:jc w:val="both"/>
        <w:rPr>
          <w:sz w:val="22"/>
          <w:szCs w:val="22"/>
        </w:rPr>
      </w:pPr>
      <w:r w:rsidRPr="003358DA">
        <w:rPr>
          <w:sz w:val="22"/>
          <w:szCs w:val="22"/>
        </w:rPr>
        <w:t>"(aa) to further the sustainable use and sustainable management of natural resources;".</w:t>
      </w:r>
    </w:p>
    <w:p w14:paraId="549EDAA0"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Corporation to prepare and review research and development plan</w:t>
      </w:r>
    </w:p>
    <w:p w14:paraId="6D361027" w14:textId="77777777" w:rsidR="0039199B" w:rsidRPr="003358DA" w:rsidRDefault="0039199B" w:rsidP="003358DA">
      <w:pPr>
        <w:tabs>
          <w:tab w:val="left" w:pos="763"/>
        </w:tabs>
        <w:autoSpaceDE w:val="0"/>
        <w:autoSpaceDN w:val="0"/>
        <w:adjustRightInd w:val="0"/>
        <w:spacing w:before="120"/>
        <w:ind w:firstLine="336"/>
        <w:jc w:val="both"/>
        <w:rPr>
          <w:sz w:val="22"/>
          <w:szCs w:val="22"/>
        </w:rPr>
      </w:pPr>
      <w:r w:rsidRPr="003358DA">
        <w:rPr>
          <w:b/>
          <w:bCs/>
          <w:sz w:val="22"/>
          <w:szCs w:val="22"/>
        </w:rPr>
        <w:t>44.</w:t>
      </w:r>
      <w:r w:rsidRPr="003358DA">
        <w:rPr>
          <w:b/>
          <w:bCs/>
          <w:sz w:val="22"/>
          <w:szCs w:val="22"/>
        </w:rPr>
        <w:tab/>
      </w:r>
      <w:r w:rsidRPr="003358DA">
        <w:rPr>
          <w:sz w:val="22"/>
          <w:szCs w:val="22"/>
        </w:rPr>
        <w:t>Section 30 of the Principal Act is amended by adding at the end the following subsection:</w:t>
      </w:r>
    </w:p>
    <w:p w14:paraId="4E1694D0" w14:textId="77777777" w:rsidR="0039199B" w:rsidRPr="003358DA" w:rsidRDefault="0039199B" w:rsidP="003358DA">
      <w:pPr>
        <w:autoSpaceDE w:val="0"/>
        <w:autoSpaceDN w:val="0"/>
        <w:adjustRightInd w:val="0"/>
        <w:spacing w:before="120"/>
        <w:ind w:firstLine="326"/>
        <w:jc w:val="both"/>
        <w:rPr>
          <w:sz w:val="22"/>
          <w:szCs w:val="22"/>
        </w:rPr>
      </w:pPr>
      <w:r w:rsidRPr="003358DA">
        <w:rPr>
          <w:sz w:val="22"/>
          <w:szCs w:val="22"/>
        </w:rPr>
        <w:br w:type="page"/>
      </w:r>
      <w:r w:rsidRPr="003358DA">
        <w:rPr>
          <w:sz w:val="22"/>
          <w:szCs w:val="22"/>
        </w:rPr>
        <w:lastRenderedPageBreak/>
        <w:t>“(7)</w:t>
      </w:r>
      <w:r w:rsidRPr="003358DA">
        <w:rPr>
          <w:sz w:val="22"/>
          <w:szCs w:val="22"/>
        </w:rPr>
        <w:tab/>
        <w:t>In preparing, reviewing and revising the plan, the Corporation must have regard to the objects set out in section 5.".</w:t>
      </w:r>
    </w:p>
    <w:p w14:paraId="5357D816"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Corporation to prepare annual operational plans</w:t>
      </w:r>
    </w:p>
    <w:p w14:paraId="6C09ACBD" w14:textId="77777777" w:rsidR="0039199B" w:rsidRPr="003358DA" w:rsidRDefault="0039199B" w:rsidP="003358DA">
      <w:pPr>
        <w:tabs>
          <w:tab w:val="left" w:pos="686"/>
        </w:tabs>
        <w:autoSpaceDE w:val="0"/>
        <w:autoSpaceDN w:val="0"/>
        <w:adjustRightInd w:val="0"/>
        <w:spacing w:before="120"/>
        <w:ind w:firstLine="322"/>
        <w:jc w:val="both"/>
        <w:rPr>
          <w:sz w:val="22"/>
          <w:szCs w:val="22"/>
        </w:rPr>
      </w:pPr>
      <w:r w:rsidRPr="003358DA">
        <w:rPr>
          <w:b/>
          <w:bCs/>
          <w:sz w:val="22"/>
          <w:szCs w:val="22"/>
        </w:rPr>
        <w:t>45.</w:t>
      </w:r>
      <w:r w:rsidRPr="003358DA">
        <w:rPr>
          <w:b/>
          <w:bCs/>
          <w:sz w:val="22"/>
          <w:szCs w:val="22"/>
        </w:rPr>
        <w:tab/>
      </w:r>
      <w:r w:rsidRPr="003358DA">
        <w:rPr>
          <w:sz w:val="22"/>
          <w:szCs w:val="22"/>
        </w:rPr>
        <w:t>Section 35 of the Principal Act is amended by adding at the end the following subsection:</w:t>
      </w:r>
    </w:p>
    <w:p w14:paraId="4A34CC51" w14:textId="77777777" w:rsidR="0039199B" w:rsidRPr="003358DA" w:rsidRDefault="0039199B" w:rsidP="003358DA">
      <w:pPr>
        <w:autoSpaceDE w:val="0"/>
        <w:autoSpaceDN w:val="0"/>
        <w:adjustRightInd w:val="0"/>
        <w:spacing w:before="120"/>
        <w:ind w:firstLine="322"/>
        <w:jc w:val="both"/>
        <w:rPr>
          <w:sz w:val="22"/>
          <w:szCs w:val="22"/>
        </w:rPr>
      </w:pPr>
      <w:r w:rsidRPr="003358DA">
        <w:rPr>
          <w:sz w:val="22"/>
          <w:szCs w:val="22"/>
        </w:rPr>
        <w:t>“(4)</w:t>
      </w:r>
      <w:r w:rsidRPr="003358DA">
        <w:rPr>
          <w:sz w:val="22"/>
          <w:szCs w:val="22"/>
        </w:rPr>
        <w:tab/>
        <w:t>In preparing annual operational plans under this section, the Corporation must have regard to the objects set out in section 5.".</w:t>
      </w:r>
    </w:p>
    <w:p w14:paraId="668F0A6D"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Matters to be included in annual report</w:t>
      </w:r>
    </w:p>
    <w:p w14:paraId="188FF0FC" w14:textId="77777777" w:rsidR="0039199B" w:rsidRPr="003358DA" w:rsidRDefault="0039199B" w:rsidP="003358DA">
      <w:pPr>
        <w:tabs>
          <w:tab w:val="left" w:pos="686"/>
        </w:tabs>
        <w:autoSpaceDE w:val="0"/>
        <w:autoSpaceDN w:val="0"/>
        <w:adjustRightInd w:val="0"/>
        <w:spacing w:before="120"/>
        <w:ind w:firstLine="322"/>
        <w:jc w:val="both"/>
        <w:rPr>
          <w:sz w:val="22"/>
          <w:szCs w:val="22"/>
        </w:rPr>
      </w:pPr>
      <w:r w:rsidRPr="003358DA">
        <w:rPr>
          <w:b/>
          <w:bCs/>
          <w:sz w:val="22"/>
          <w:szCs w:val="22"/>
        </w:rPr>
        <w:t>46.</w:t>
      </w:r>
      <w:r w:rsidRPr="003358DA">
        <w:rPr>
          <w:b/>
          <w:bCs/>
          <w:sz w:val="22"/>
          <w:szCs w:val="22"/>
        </w:rPr>
        <w:tab/>
      </w:r>
      <w:r w:rsidRPr="003358DA">
        <w:rPr>
          <w:sz w:val="22"/>
          <w:szCs w:val="22"/>
        </w:rPr>
        <w:t>Section 50 of the Principal Act is amended by adding at the end the following word and paragraph:</w:t>
      </w:r>
    </w:p>
    <w:p w14:paraId="651CB0E9" w14:textId="77777777" w:rsidR="0039199B" w:rsidRPr="003358DA" w:rsidRDefault="0039199B" w:rsidP="003358DA">
      <w:pPr>
        <w:autoSpaceDE w:val="0"/>
        <w:autoSpaceDN w:val="0"/>
        <w:adjustRightInd w:val="0"/>
        <w:spacing w:before="120"/>
        <w:ind w:left="1042" w:hanging="1042"/>
        <w:jc w:val="both"/>
        <w:rPr>
          <w:sz w:val="22"/>
          <w:szCs w:val="22"/>
        </w:rPr>
      </w:pPr>
      <w:r w:rsidRPr="003358DA">
        <w:rPr>
          <w:sz w:val="22"/>
          <w:szCs w:val="22"/>
        </w:rPr>
        <w:t>"; and (c) an assessment of the extent to which the Corporation has, during the period to which the report relates, contributed to the attainment of the objects set out in section 5.".</w:t>
      </w:r>
    </w:p>
    <w:p w14:paraId="18BBD1C9" w14:textId="13F78FCB" w:rsidR="0039199B" w:rsidRPr="003358DA" w:rsidRDefault="0039199B" w:rsidP="00997CF8">
      <w:pPr>
        <w:autoSpaceDE w:val="0"/>
        <w:autoSpaceDN w:val="0"/>
        <w:adjustRightInd w:val="0"/>
        <w:spacing w:before="240" w:after="120"/>
        <w:jc w:val="center"/>
        <w:rPr>
          <w:sz w:val="22"/>
          <w:szCs w:val="22"/>
        </w:rPr>
      </w:pPr>
      <w:r w:rsidRPr="003358DA">
        <w:rPr>
          <w:b/>
          <w:bCs/>
          <w:sz w:val="22"/>
          <w:szCs w:val="22"/>
        </w:rPr>
        <w:t>PART 11—AMENDMENTS OF THE PRIMARY INDUSTRIES</w:t>
      </w:r>
      <w:r w:rsidR="00997CF8">
        <w:rPr>
          <w:b/>
          <w:bCs/>
          <w:sz w:val="22"/>
          <w:szCs w:val="22"/>
        </w:rPr>
        <w:t xml:space="preserve"> </w:t>
      </w:r>
      <w:r w:rsidRPr="003358DA">
        <w:rPr>
          <w:b/>
          <w:bCs/>
          <w:sz w:val="22"/>
          <w:szCs w:val="22"/>
        </w:rPr>
        <w:t>AND ENERGY RESEARCH AND DEVELOPMENT ACT 1989</w:t>
      </w:r>
    </w:p>
    <w:p w14:paraId="786BB826"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5784897B" w14:textId="524386B6" w:rsidR="0039199B" w:rsidRPr="003358DA" w:rsidRDefault="0039199B" w:rsidP="003358DA">
      <w:pPr>
        <w:autoSpaceDE w:val="0"/>
        <w:autoSpaceDN w:val="0"/>
        <w:adjustRightInd w:val="0"/>
        <w:spacing w:before="120"/>
        <w:ind w:firstLine="408"/>
        <w:jc w:val="both"/>
        <w:rPr>
          <w:sz w:val="22"/>
          <w:szCs w:val="22"/>
        </w:rPr>
      </w:pPr>
      <w:r w:rsidRPr="003358DA">
        <w:rPr>
          <w:b/>
          <w:bCs/>
          <w:sz w:val="22"/>
          <w:szCs w:val="22"/>
        </w:rPr>
        <w:t>47.</w:t>
      </w:r>
      <w:r w:rsidRPr="003358DA">
        <w:rPr>
          <w:b/>
          <w:bCs/>
          <w:sz w:val="22"/>
          <w:szCs w:val="22"/>
        </w:rPr>
        <w:tab/>
      </w:r>
      <w:r w:rsidR="00997CF8">
        <w:rPr>
          <w:b/>
          <w:bCs/>
          <w:sz w:val="22"/>
          <w:szCs w:val="22"/>
        </w:rPr>
        <w:t xml:space="preserve"> </w:t>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Primary Industries and Energy Research and Development Act 1989</w:t>
      </w:r>
      <w:r w:rsidRPr="003358DA">
        <w:rPr>
          <w:sz w:val="22"/>
          <w:szCs w:val="22"/>
          <w:vertAlign w:val="superscript"/>
        </w:rPr>
        <w:t>10</w:t>
      </w:r>
      <w:r w:rsidRPr="003358DA">
        <w:rPr>
          <w:sz w:val="22"/>
          <w:szCs w:val="22"/>
        </w:rPr>
        <w:t>.</w:t>
      </w:r>
    </w:p>
    <w:p w14:paraId="129B214F"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Objects</w:t>
      </w:r>
    </w:p>
    <w:p w14:paraId="64597D35" w14:textId="77777777" w:rsidR="0039199B" w:rsidRPr="003358DA" w:rsidRDefault="0039199B" w:rsidP="003358DA">
      <w:pPr>
        <w:tabs>
          <w:tab w:val="left" w:pos="744"/>
        </w:tabs>
        <w:autoSpaceDE w:val="0"/>
        <w:autoSpaceDN w:val="0"/>
        <w:adjustRightInd w:val="0"/>
        <w:spacing w:before="120"/>
        <w:ind w:firstLine="322"/>
        <w:jc w:val="both"/>
        <w:rPr>
          <w:sz w:val="22"/>
          <w:szCs w:val="22"/>
        </w:rPr>
      </w:pPr>
      <w:r w:rsidRPr="003358DA">
        <w:rPr>
          <w:b/>
          <w:bCs/>
          <w:sz w:val="22"/>
          <w:szCs w:val="22"/>
        </w:rPr>
        <w:t>48.</w:t>
      </w:r>
      <w:r w:rsidRPr="003358DA">
        <w:rPr>
          <w:b/>
          <w:bCs/>
          <w:sz w:val="22"/>
          <w:szCs w:val="22"/>
        </w:rPr>
        <w:tab/>
      </w:r>
      <w:r w:rsidRPr="003358DA">
        <w:rPr>
          <w:sz w:val="22"/>
          <w:szCs w:val="22"/>
        </w:rPr>
        <w:t>Section 3 of the Principal Act is amended by omitting from paragraph (a) "or" (first occurring) and substituting "and".</w:t>
      </w:r>
    </w:p>
    <w:p w14:paraId="58254C38"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Definitions</w:t>
      </w:r>
    </w:p>
    <w:p w14:paraId="29E9E4C0" w14:textId="77777777" w:rsidR="0039199B" w:rsidRPr="003358DA" w:rsidRDefault="0039199B" w:rsidP="003358DA">
      <w:pPr>
        <w:tabs>
          <w:tab w:val="left" w:pos="744"/>
        </w:tabs>
        <w:autoSpaceDE w:val="0"/>
        <w:autoSpaceDN w:val="0"/>
        <w:adjustRightInd w:val="0"/>
        <w:spacing w:before="120"/>
        <w:ind w:firstLine="322"/>
        <w:jc w:val="both"/>
        <w:rPr>
          <w:sz w:val="22"/>
          <w:szCs w:val="22"/>
        </w:rPr>
      </w:pPr>
      <w:r w:rsidRPr="003358DA">
        <w:rPr>
          <w:b/>
          <w:bCs/>
          <w:sz w:val="22"/>
          <w:szCs w:val="22"/>
        </w:rPr>
        <w:t>49.</w:t>
      </w:r>
      <w:r w:rsidRPr="003358DA">
        <w:rPr>
          <w:b/>
          <w:bCs/>
          <w:sz w:val="22"/>
          <w:szCs w:val="22"/>
        </w:rPr>
        <w:tab/>
      </w:r>
      <w:r w:rsidRPr="003358DA">
        <w:rPr>
          <w:sz w:val="22"/>
          <w:szCs w:val="22"/>
        </w:rPr>
        <w:t>Section 4 of the Principal Act is amended by adding at the end of the definition of "levy" the following word and paragraph:</w:t>
      </w:r>
    </w:p>
    <w:p w14:paraId="0CF95C84" w14:textId="77777777" w:rsidR="0039199B" w:rsidRPr="003358DA" w:rsidRDefault="0039199B" w:rsidP="003358DA">
      <w:pPr>
        <w:autoSpaceDE w:val="0"/>
        <w:autoSpaceDN w:val="0"/>
        <w:adjustRightInd w:val="0"/>
        <w:spacing w:before="120"/>
        <w:jc w:val="both"/>
        <w:rPr>
          <w:sz w:val="22"/>
          <w:szCs w:val="22"/>
        </w:rPr>
      </w:pPr>
      <w:r w:rsidRPr="003358DA">
        <w:rPr>
          <w:sz w:val="22"/>
          <w:szCs w:val="22"/>
        </w:rPr>
        <w:t>"; and (c) an import charge;".</w:t>
      </w:r>
    </w:p>
    <w:p w14:paraId="555EE15C"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Annual operational plans</w:t>
      </w:r>
    </w:p>
    <w:p w14:paraId="33F8631C" w14:textId="77777777" w:rsidR="0039199B" w:rsidRPr="003358DA" w:rsidRDefault="0039199B" w:rsidP="003358DA">
      <w:pPr>
        <w:tabs>
          <w:tab w:val="left" w:pos="744"/>
        </w:tabs>
        <w:autoSpaceDE w:val="0"/>
        <w:autoSpaceDN w:val="0"/>
        <w:adjustRightInd w:val="0"/>
        <w:spacing w:before="120"/>
        <w:ind w:firstLine="322"/>
        <w:jc w:val="both"/>
        <w:rPr>
          <w:sz w:val="22"/>
          <w:szCs w:val="22"/>
        </w:rPr>
      </w:pPr>
      <w:r w:rsidRPr="003358DA">
        <w:rPr>
          <w:b/>
          <w:bCs/>
          <w:sz w:val="22"/>
          <w:szCs w:val="22"/>
        </w:rPr>
        <w:t>50.</w:t>
      </w:r>
      <w:r w:rsidRPr="003358DA">
        <w:rPr>
          <w:b/>
          <w:bCs/>
          <w:sz w:val="22"/>
          <w:szCs w:val="22"/>
        </w:rPr>
        <w:tab/>
      </w:r>
      <w:r w:rsidRPr="003358DA">
        <w:rPr>
          <w:sz w:val="22"/>
          <w:szCs w:val="22"/>
        </w:rPr>
        <w:t>Section 25 of the Principal Act is amended by adding at the end the following subsection:</w:t>
      </w:r>
    </w:p>
    <w:p w14:paraId="5AFEF719" w14:textId="77777777" w:rsidR="0039199B" w:rsidRPr="003358DA" w:rsidRDefault="0039199B" w:rsidP="003358DA">
      <w:pPr>
        <w:autoSpaceDE w:val="0"/>
        <w:autoSpaceDN w:val="0"/>
        <w:adjustRightInd w:val="0"/>
        <w:spacing w:before="120"/>
        <w:ind w:firstLine="346"/>
        <w:jc w:val="both"/>
        <w:rPr>
          <w:sz w:val="22"/>
          <w:szCs w:val="22"/>
        </w:rPr>
      </w:pPr>
      <w:r w:rsidRPr="003358DA">
        <w:rPr>
          <w:sz w:val="22"/>
          <w:szCs w:val="22"/>
        </w:rPr>
        <w:t>“(4)</w:t>
      </w:r>
      <w:r w:rsidRPr="003358DA">
        <w:rPr>
          <w:sz w:val="22"/>
          <w:szCs w:val="22"/>
        </w:rPr>
        <w:tab/>
        <w:t xml:space="preserve">If charge imposed on forest products under the </w:t>
      </w:r>
      <w:r w:rsidRPr="003358DA">
        <w:rPr>
          <w:i/>
          <w:iCs/>
          <w:sz w:val="22"/>
          <w:szCs w:val="22"/>
        </w:rPr>
        <w:t xml:space="preserve">Forest Industries Research Import Charge Act 1993 </w:t>
      </w:r>
      <w:r w:rsidRPr="003358DA">
        <w:rPr>
          <w:sz w:val="22"/>
          <w:szCs w:val="22"/>
        </w:rPr>
        <w:t>is attached as a levy to an R&amp;D Corporation established in respect of forest industries, the R&amp;D Corporation's annual operational plan must include, in the broad groupings of R&amp;D activities that the R&amp;D Corporation proposes to fund, R&amp;D activities that are relevant to forest products of a kind that are imported.".</w:t>
      </w:r>
    </w:p>
    <w:p w14:paraId="025A5054" w14:textId="77777777" w:rsidR="0039199B" w:rsidRPr="003358DA" w:rsidRDefault="0039199B" w:rsidP="003358DA">
      <w:pPr>
        <w:autoSpaceDE w:val="0"/>
        <w:autoSpaceDN w:val="0"/>
        <w:adjustRightInd w:val="0"/>
        <w:spacing w:before="120" w:after="60"/>
        <w:jc w:val="both"/>
        <w:rPr>
          <w:sz w:val="22"/>
          <w:szCs w:val="22"/>
        </w:rPr>
      </w:pPr>
      <w:r w:rsidRPr="003358DA">
        <w:rPr>
          <w:sz w:val="22"/>
          <w:szCs w:val="22"/>
        </w:rPr>
        <w:br w:type="page"/>
      </w:r>
      <w:r w:rsidRPr="003358DA">
        <w:rPr>
          <w:b/>
          <w:bCs/>
          <w:sz w:val="22"/>
          <w:szCs w:val="22"/>
        </w:rPr>
        <w:lastRenderedPageBreak/>
        <w:t>Annual report</w:t>
      </w:r>
    </w:p>
    <w:p w14:paraId="5DC85C9D" w14:textId="77777777" w:rsidR="0039199B" w:rsidRPr="003358DA" w:rsidRDefault="0039199B" w:rsidP="003358DA">
      <w:pPr>
        <w:tabs>
          <w:tab w:val="left" w:pos="739"/>
        </w:tabs>
        <w:autoSpaceDE w:val="0"/>
        <w:autoSpaceDN w:val="0"/>
        <w:adjustRightInd w:val="0"/>
        <w:spacing w:before="120"/>
        <w:ind w:firstLine="317"/>
        <w:jc w:val="both"/>
        <w:rPr>
          <w:sz w:val="22"/>
          <w:szCs w:val="22"/>
        </w:rPr>
      </w:pPr>
      <w:r w:rsidRPr="003358DA">
        <w:rPr>
          <w:b/>
          <w:bCs/>
          <w:sz w:val="22"/>
          <w:szCs w:val="22"/>
        </w:rPr>
        <w:t>51.</w:t>
      </w:r>
      <w:r w:rsidRPr="003358DA">
        <w:rPr>
          <w:b/>
          <w:bCs/>
          <w:sz w:val="22"/>
          <w:szCs w:val="22"/>
        </w:rPr>
        <w:tab/>
      </w:r>
      <w:r w:rsidRPr="003358DA">
        <w:rPr>
          <w:sz w:val="22"/>
          <w:szCs w:val="22"/>
        </w:rPr>
        <w:t>Section 28 of the Principal Act is amended by inserting after subparagraph (1)(a)(ii) the following subparagraph:</w:t>
      </w:r>
    </w:p>
    <w:p w14:paraId="6A95D26B" w14:textId="77777777" w:rsidR="0039199B" w:rsidRPr="003358DA" w:rsidRDefault="0039199B" w:rsidP="003358DA">
      <w:pPr>
        <w:autoSpaceDE w:val="0"/>
        <w:autoSpaceDN w:val="0"/>
        <w:adjustRightInd w:val="0"/>
        <w:spacing w:before="120"/>
        <w:ind w:left="974" w:hanging="653"/>
        <w:jc w:val="both"/>
        <w:rPr>
          <w:sz w:val="22"/>
          <w:szCs w:val="22"/>
        </w:rPr>
      </w:pPr>
      <w:r w:rsidRPr="003358DA">
        <w:rPr>
          <w:sz w:val="22"/>
          <w:szCs w:val="22"/>
        </w:rPr>
        <w:t>"(</w:t>
      </w:r>
      <w:proofErr w:type="spellStart"/>
      <w:r w:rsidRPr="003358DA">
        <w:rPr>
          <w:sz w:val="22"/>
          <w:szCs w:val="22"/>
        </w:rPr>
        <w:t>iia</w:t>
      </w:r>
      <w:proofErr w:type="spellEnd"/>
      <w:r w:rsidRPr="003358DA">
        <w:rPr>
          <w:sz w:val="22"/>
          <w:szCs w:val="22"/>
        </w:rPr>
        <w:t>) which (if any) of those activities related to ecologically sustainable development; and".</w:t>
      </w:r>
    </w:p>
    <w:p w14:paraId="10B64C7C"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Government matching payments not to exceed levy and certain other payments</w:t>
      </w:r>
    </w:p>
    <w:p w14:paraId="3CA0DCF5" w14:textId="77777777" w:rsidR="0039199B" w:rsidRPr="003358DA" w:rsidRDefault="0039199B" w:rsidP="003358DA">
      <w:pPr>
        <w:tabs>
          <w:tab w:val="left" w:pos="758"/>
        </w:tabs>
        <w:autoSpaceDE w:val="0"/>
        <w:autoSpaceDN w:val="0"/>
        <w:adjustRightInd w:val="0"/>
        <w:spacing w:before="120"/>
        <w:ind w:left="336"/>
        <w:jc w:val="both"/>
        <w:rPr>
          <w:sz w:val="22"/>
          <w:szCs w:val="22"/>
        </w:rPr>
      </w:pPr>
      <w:r w:rsidRPr="003358DA">
        <w:rPr>
          <w:b/>
          <w:bCs/>
          <w:sz w:val="22"/>
          <w:szCs w:val="22"/>
        </w:rPr>
        <w:t>52.</w:t>
      </w:r>
      <w:r w:rsidRPr="003358DA">
        <w:rPr>
          <w:b/>
          <w:bCs/>
          <w:sz w:val="22"/>
          <w:szCs w:val="22"/>
        </w:rPr>
        <w:tab/>
      </w:r>
      <w:r w:rsidRPr="003358DA">
        <w:rPr>
          <w:sz w:val="22"/>
          <w:szCs w:val="22"/>
        </w:rPr>
        <w:t>Section 31 of the Principal Act is amended:</w:t>
      </w:r>
    </w:p>
    <w:p w14:paraId="0249676B" w14:textId="77777777" w:rsidR="0039199B" w:rsidRPr="003358DA" w:rsidRDefault="0039199B" w:rsidP="003358DA">
      <w:pPr>
        <w:tabs>
          <w:tab w:val="left" w:pos="734"/>
        </w:tabs>
        <w:autoSpaceDE w:val="0"/>
        <w:autoSpaceDN w:val="0"/>
        <w:adjustRightInd w:val="0"/>
        <w:spacing w:before="120"/>
        <w:ind w:left="734" w:hanging="408"/>
        <w:jc w:val="both"/>
        <w:rPr>
          <w:sz w:val="22"/>
          <w:szCs w:val="22"/>
        </w:rPr>
      </w:pPr>
      <w:r w:rsidRPr="003358DA">
        <w:rPr>
          <w:b/>
          <w:sz w:val="22"/>
          <w:szCs w:val="22"/>
        </w:rPr>
        <w:t>(a)</w:t>
      </w:r>
      <w:r w:rsidRPr="003358DA">
        <w:rPr>
          <w:sz w:val="22"/>
          <w:szCs w:val="22"/>
        </w:rPr>
        <w:tab/>
        <w:t>by omitting from subsection (1) "Where:" and substituting "Subject to subsection (4), where:";</w:t>
      </w:r>
    </w:p>
    <w:p w14:paraId="55112120" w14:textId="77777777" w:rsidR="0039199B" w:rsidRPr="003358DA" w:rsidRDefault="0039199B" w:rsidP="003358DA">
      <w:pPr>
        <w:tabs>
          <w:tab w:val="left" w:pos="734"/>
        </w:tabs>
        <w:autoSpaceDE w:val="0"/>
        <w:autoSpaceDN w:val="0"/>
        <w:adjustRightInd w:val="0"/>
        <w:spacing w:before="120"/>
        <w:ind w:left="326"/>
        <w:jc w:val="both"/>
        <w:rPr>
          <w:sz w:val="22"/>
          <w:szCs w:val="22"/>
        </w:rPr>
      </w:pPr>
      <w:r w:rsidRPr="003358DA">
        <w:rPr>
          <w:b/>
          <w:sz w:val="22"/>
          <w:szCs w:val="22"/>
        </w:rPr>
        <w:t>(b)</w:t>
      </w:r>
      <w:r w:rsidRPr="003358DA">
        <w:rPr>
          <w:sz w:val="22"/>
          <w:szCs w:val="22"/>
        </w:rPr>
        <w:tab/>
        <w:t>by adding at the end the following subsection:</w:t>
      </w:r>
    </w:p>
    <w:p w14:paraId="0D30BDBE" w14:textId="77777777" w:rsidR="0039199B" w:rsidRPr="003358DA" w:rsidRDefault="0039199B" w:rsidP="003358DA">
      <w:pPr>
        <w:autoSpaceDE w:val="0"/>
        <w:autoSpaceDN w:val="0"/>
        <w:adjustRightInd w:val="0"/>
        <w:spacing w:before="120"/>
        <w:ind w:left="734" w:firstLine="250"/>
        <w:jc w:val="both"/>
        <w:rPr>
          <w:sz w:val="22"/>
          <w:szCs w:val="22"/>
        </w:rPr>
      </w:pPr>
      <w:r w:rsidRPr="003358DA">
        <w:rPr>
          <w:sz w:val="22"/>
          <w:szCs w:val="22"/>
        </w:rPr>
        <w:t>“(4)</w:t>
      </w:r>
      <w:r w:rsidRPr="003358DA">
        <w:rPr>
          <w:sz w:val="22"/>
          <w:szCs w:val="22"/>
        </w:rPr>
        <w:tab/>
        <w:t>Where an amount is paid under paragraph 30(1)(b) to an R&amp;D Corporation established in respect of forest industries, the amount is not to exceed one half of the sum of the amounts paid to the Corporation under subparagraphs 30(1)(a)(</w:t>
      </w:r>
      <w:proofErr w:type="spellStart"/>
      <w:r w:rsidRPr="003358DA">
        <w:rPr>
          <w:sz w:val="22"/>
          <w:szCs w:val="22"/>
        </w:rPr>
        <w:t>i</w:t>
      </w:r>
      <w:proofErr w:type="spellEnd"/>
      <w:r w:rsidRPr="003358DA">
        <w:rPr>
          <w:sz w:val="22"/>
          <w:szCs w:val="22"/>
        </w:rPr>
        <w:t xml:space="preserve">) and (ii) in relation to levy payable under the </w:t>
      </w:r>
      <w:r w:rsidRPr="003358DA">
        <w:rPr>
          <w:i/>
          <w:iCs/>
          <w:sz w:val="22"/>
          <w:szCs w:val="22"/>
        </w:rPr>
        <w:t xml:space="preserve">Forest Industries Research Levy Act 1993 </w:t>
      </w:r>
      <w:r w:rsidRPr="003358DA">
        <w:rPr>
          <w:sz w:val="22"/>
          <w:szCs w:val="22"/>
        </w:rPr>
        <w:t xml:space="preserve">and the </w:t>
      </w:r>
      <w:r w:rsidRPr="003358DA">
        <w:rPr>
          <w:i/>
          <w:iCs/>
          <w:sz w:val="22"/>
          <w:szCs w:val="22"/>
        </w:rPr>
        <w:t xml:space="preserve">Forest Industries Research Export Charge Act 1993 </w:t>
      </w:r>
      <w:r w:rsidRPr="003358DA">
        <w:rPr>
          <w:sz w:val="22"/>
          <w:szCs w:val="22"/>
        </w:rPr>
        <w:t>(less the sum of any refunds in relation to research components of those levies).".</w:t>
      </w:r>
    </w:p>
    <w:p w14:paraId="21EBE8D5"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Commonwealth's matching payments not to exceed certain proportion of production</w:t>
      </w:r>
    </w:p>
    <w:p w14:paraId="724FFFCE" w14:textId="77777777" w:rsidR="0039199B" w:rsidRPr="003358DA" w:rsidRDefault="0039199B" w:rsidP="003358DA">
      <w:pPr>
        <w:tabs>
          <w:tab w:val="left" w:pos="758"/>
        </w:tabs>
        <w:autoSpaceDE w:val="0"/>
        <w:autoSpaceDN w:val="0"/>
        <w:adjustRightInd w:val="0"/>
        <w:spacing w:before="120"/>
        <w:ind w:left="336"/>
        <w:jc w:val="both"/>
        <w:rPr>
          <w:sz w:val="22"/>
          <w:szCs w:val="22"/>
        </w:rPr>
      </w:pPr>
      <w:r w:rsidRPr="003358DA">
        <w:rPr>
          <w:b/>
          <w:bCs/>
          <w:sz w:val="22"/>
          <w:szCs w:val="22"/>
        </w:rPr>
        <w:t>53.</w:t>
      </w:r>
      <w:r w:rsidRPr="003358DA">
        <w:rPr>
          <w:b/>
          <w:bCs/>
          <w:sz w:val="22"/>
          <w:szCs w:val="22"/>
        </w:rPr>
        <w:tab/>
      </w:r>
      <w:r w:rsidRPr="003358DA">
        <w:rPr>
          <w:sz w:val="22"/>
          <w:szCs w:val="22"/>
        </w:rPr>
        <w:t>Section 32 of the Principal Act is amended:</w:t>
      </w:r>
    </w:p>
    <w:p w14:paraId="0215662B" w14:textId="77777777" w:rsidR="0039199B" w:rsidRPr="003358DA" w:rsidRDefault="0039199B" w:rsidP="003358DA">
      <w:pPr>
        <w:tabs>
          <w:tab w:val="left" w:pos="739"/>
        </w:tabs>
        <w:autoSpaceDE w:val="0"/>
        <w:autoSpaceDN w:val="0"/>
        <w:adjustRightInd w:val="0"/>
        <w:spacing w:before="120"/>
        <w:ind w:left="739" w:hanging="408"/>
        <w:jc w:val="both"/>
        <w:rPr>
          <w:sz w:val="22"/>
          <w:szCs w:val="22"/>
        </w:rPr>
      </w:pPr>
      <w:r w:rsidRPr="003358DA">
        <w:rPr>
          <w:b/>
          <w:sz w:val="22"/>
          <w:szCs w:val="22"/>
        </w:rPr>
        <w:t>(a)</w:t>
      </w:r>
      <w:r w:rsidRPr="003358DA">
        <w:rPr>
          <w:sz w:val="22"/>
          <w:szCs w:val="22"/>
        </w:rPr>
        <w:tab/>
        <w:t>by omitting from subsection (1) "subsection (3)" and substituting "subsections (3) and (4)";</w:t>
      </w:r>
    </w:p>
    <w:p w14:paraId="09FD3B7E" w14:textId="77777777" w:rsidR="0039199B" w:rsidRPr="003358DA" w:rsidRDefault="0039199B" w:rsidP="003358DA">
      <w:pPr>
        <w:tabs>
          <w:tab w:val="left" w:pos="739"/>
        </w:tabs>
        <w:autoSpaceDE w:val="0"/>
        <w:autoSpaceDN w:val="0"/>
        <w:adjustRightInd w:val="0"/>
        <w:spacing w:before="120"/>
        <w:ind w:left="331"/>
        <w:jc w:val="both"/>
        <w:rPr>
          <w:sz w:val="22"/>
          <w:szCs w:val="22"/>
        </w:rPr>
      </w:pPr>
      <w:r w:rsidRPr="003358DA">
        <w:rPr>
          <w:b/>
          <w:sz w:val="22"/>
          <w:szCs w:val="22"/>
        </w:rPr>
        <w:t>(b)</w:t>
      </w:r>
      <w:r w:rsidRPr="003358DA">
        <w:rPr>
          <w:sz w:val="22"/>
          <w:szCs w:val="22"/>
        </w:rPr>
        <w:tab/>
        <w:t>by adding at the end the following subsection:</w:t>
      </w:r>
    </w:p>
    <w:p w14:paraId="52E00945" w14:textId="77777777" w:rsidR="0039199B" w:rsidRPr="003358DA" w:rsidRDefault="0039199B" w:rsidP="003358DA">
      <w:pPr>
        <w:autoSpaceDE w:val="0"/>
        <w:autoSpaceDN w:val="0"/>
        <w:adjustRightInd w:val="0"/>
        <w:spacing w:before="120"/>
        <w:ind w:left="739" w:firstLine="254"/>
        <w:jc w:val="both"/>
        <w:rPr>
          <w:sz w:val="22"/>
          <w:szCs w:val="22"/>
        </w:rPr>
      </w:pPr>
      <w:r w:rsidRPr="003358DA">
        <w:rPr>
          <w:sz w:val="22"/>
          <w:szCs w:val="22"/>
        </w:rPr>
        <w:t>“(4)</w:t>
      </w:r>
      <w:r w:rsidRPr="003358DA">
        <w:rPr>
          <w:sz w:val="22"/>
          <w:szCs w:val="22"/>
        </w:rPr>
        <w:tab/>
        <w:t>Where levy is attached to an R&amp;D Corporation established in respect of forest industries, the sum of the amounts that, during a particular financial year, are paid to the Corporation under paragraph 30(1)(b), in respect of amounts spent by the Corporation under section 33 for R&amp;D activities in respect of goods to which the levy relates, is not to exceed an amount equal to 0.25% of the amount that the Minister determines to be the gross value of production, for that financial year, of those goods.".</w:t>
      </w:r>
    </w:p>
    <w:p w14:paraId="77D08B3F"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Expenditure of money of R&amp;D Corporations</w:t>
      </w:r>
    </w:p>
    <w:p w14:paraId="167AF616" w14:textId="77777777" w:rsidR="0039199B" w:rsidRPr="003358DA" w:rsidRDefault="0039199B" w:rsidP="003358DA">
      <w:pPr>
        <w:tabs>
          <w:tab w:val="left" w:pos="758"/>
        </w:tabs>
        <w:autoSpaceDE w:val="0"/>
        <w:autoSpaceDN w:val="0"/>
        <w:adjustRightInd w:val="0"/>
        <w:spacing w:before="120"/>
        <w:ind w:left="336"/>
        <w:jc w:val="both"/>
        <w:rPr>
          <w:sz w:val="22"/>
          <w:szCs w:val="22"/>
        </w:rPr>
      </w:pPr>
      <w:r w:rsidRPr="003358DA">
        <w:rPr>
          <w:b/>
          <w:bCs/>
          <w:sz w:val="22"/>
          <w:szCs w:val="22"/>
        </w:rPr>
        <w:t>54.</w:t>
      </w:r>
      <w:r w:rsidRPr="003358DA">
        <w:rPr>
          <w:b/>
          <w:bCs/>
          <w:sz w:val="22"/>
          <w:szCs w:val="22"/>
        </w:rPr>
        <w:tab/>
      </w:r>
      <w:r w:rsidRPr="003358DA">
        <w:rPr>
          <w:sz w:val="22"/>
          <w:szCs w:val="22"/>
        </w:rPr>
        <w:t>Section 33 of the Principal Act is amended:</w:t>
      </w:r>
    </w:p>
    <w:p w14:paraId="063F69C3" w14:textId="77777777" w:rsidR="0039199B" w:rsidRPr="003358DA" w:rsidRDefault="0039199B" w:rsidP="003358DA">
      <w:pPr>
        <w:tabs>
          <w:tab w:val="left" w:pos="739"/>
        </w:tabs>
        <w:autoSpaceDE w:val="0"/>
        <w:autoSpaceDN w:val="0"/>
        <w:adjustRightInd w:val="0"/>
        <w:spacing w:before="120"/>
        <w:ind w:left="336"/>
        <w:jc w:val="both"/>
        <w:rPr>
          <w:sz w:val="22"/>
          <w:szCs w:val="22"/>
        </w:rPr>
      </w:pPr>
      <w:r w:rsidRPr="003358DA">
        <w:rPr>
          <w:b/>
          <w:sz w:val="22"/>
          <w:szCs w:val="22"/>
        </w:rPr>
        <w:t>(a)</w:t>
      </w:r>
      <w:r w:rsidRPr="003358DA">
        <w:rPr>
          <w:sz w:val="22"/>
          <w:szCs w:val="22"/>
        </w:rPr>
        <w:tab/>
        <w:t>by omitting from paragraph (1)(d) "or 35"; and</w:t>
      </w:r>
    </w:p>
    <w:p w14:paraId="49C9010E" w14:textId="77777777" w:rsidR="0039199B" w:rsidRPr="003358DA" w:rsidRDefault="0039199B" w:rsidP="003358DA">
      <w:pPr>
        <w:tabs>
          <w:tab w:val="left" w:pos="739"/>
        </w:tabs>
        <w:autoSpaceDE w:val="0"/>
        <w:autoSpaceDN w:val="0"/>
        <w:adjustRightInd w:val="0"/>
        <w:spacing w:before="120"/>
        <w:ind w:left="336"/>
        <w:jc w:val="both"/>
        <w:rPr>
          <w:sz w:val="22"/>
          <w:szCs w:val="22"/>
        </w:rPr>
      </w:pPr>
      <w:r w:rsidRPr="003358DA">
        <w:rPr>
          <w:b/>
          <w:sz w:val="22"/>
          <w:szCs w:val="22"/>
        </w:rPr>
        <w:t>(b)</w:t>
      </w:r>
      <w:r w:rsidRPr="003358DA">
        <w:rPr>
          <w:sz w:val="22"/>
          <w:szCs w:val="22"/>
        </w:rPr>
        <w:tab/>
        <w:t>by inserting after paragraph (1)(d) the following paragraphs:</w:t>
      </w:r>
    </w:p>
    <w:p w14:paraId="3F3A5E29" w14:textId="34485114" w:rsidR="0039199B" w:rsidRPr="003358DA" w:rsidRDefault="0039199B" w:rsidP="003358DA">
      <w:pPr>
        <w:autoSpaceDE w:val="0"/>
        <w:autoSpaceDN w:val="0"/>
        <w:adjustRightInd w:val="0"/>
        <w:spacing w:before="120"/>
        <w:ind w:left="1584" w:hanging="634"/>
        <w:jc w:val="both"/>
        <w:rPr>
          <w:sz w:val="22"/>
          <w:szCs w:val="22"/>
        </w:rPr>
      </w:pPr>
      <w:r w:rsidRPr="003358DA">
        <w:rPr>
          <w:sz w:val="22"/>
          <w:szCs w:val="22"/>
        </w:rPr>
        <w:t xml:space="preserve">"(da) in payment to the Commonwealth of amounts payable under subsection 18(3) of the </w:t>
      </w:r>
      <w:r w:rsidRPr="003358DA">
        <w:rPr>
          <w:i/>
          <w:iCs/>
          <w:sz w:val="22"/>
          <w:szCs w:val="22"/>
        </w:rPr>
        <w:t>Primary Industries Levies and Charges Collection Act 1991</w:t>
      </w:r>
      <w:r w:rsidRPr="00997CF8">
        <w:rPr>
          <w:iCs/>
          <w:sz w:val="22"/>
          <w:szCs w:val="22"/>
        </w:rPr>
        <w:t xml:space="preserve">; </w:t>
      </w:r>
      <w:r w:rsidRPr="003358DA">
        <w:rPr>
          <w:sz w:val="22"/>
          <w:szCs w:val="22"/>
        </w:rPr>
        <w:t>and</w:t>
      </w:r>
    </w:p>
    <w:p w14:paraId="3D3B3033" w14:textId="081E7454" w:rsidR="0039199B" w:rsidRPr="003358DA" w:rsidRDefault="0039199B" w:rsidP="003358DA">
      <w:pPr>
        <w:autoSpaceDE w:val="0"/>
        <w:autoSpaceDN w:val="0"/>
        <w:adjustRightInd w:val="0"/>
        <w:spacing w:before="120"/>
        <w:ind w:left="1550" w:hanging="518"/>
        <w:jc w:val="both"/>
        <w:rPr>
          <w:sz w:val="22"/>
          <w:szCs w:val="22"/>
        </w:rPr>
      </w:pPr>
      <w:r w:rsidRPr="003358DA">
        <w:rPr>
          <w:sz w:val="22"/>
          <w:szCs w:val="22"/>
        </w:rPr>
        <w:br w:type="page"/>
      </w:r>
      <w:r w:rsidRPr="003358DA">
        <w:rPr>
          <w:sz w:val="22"/>
          <w:szCs w:val="22"/>
        </w:rPr>
        <w:lastRenderedPageBreak/>
        <w:t>(</w:t>
      </w:r>
      <w:proofErr w:type="spellStart"/>
      <w:r w:rsidRPr="003358DA">
        <w:rPr>
          <w:sz w:val="22"/>
          <w:szCs w:val="22"/>
        </w:rPr>
        <w:t>db</w:t>
      </w:r>
      <w:proofErr w:type="spellEnd"/>
      <w:r w:rsidRPr="003358DA">
        <w:rPr>
          <w:sz w:val="22"/>
          <w:szCs w:val="22"/>
        </w:rPr>
        <w:t>)</w:t>
      </w:r>
      <w:r w:rsidRPr="003358DA">
        <w:rPr>
          <w:sz w:val="22"/>
          <w:szCs w:val="22"/>
        </w:rPr>
        <w:tab/>
        <w:t xml:space="preserve">if the Corporation is established in respect of forest industries—in payment of amounts for which the R&amp;D Corporation is liable under subsections 10(8) and 11(9) of the </w:t>
      </w:r>
      <w:r w:rsidRPr="003358DA">
        <w:rPr>
          <w:i/>
          <w:iCs/>
          <w:sz w:val="22"/>
          <w:szCs w:val="22"/>
        </w:rPr>
        <w:t>Primary Industries Levies and Charges Collection Act 1991</w:t>
      </w:r>
      <w:r w:rsidRPr="00997CF8">
        <w:rPr>
          <w:iCs/>
          <w:sz w:val="22"/>
          <w:szCs w:val="22"/>
        </w:rPr>
        <w:t>;</w:t>
      </w:r>
      <w:r w:rsidRPr="003358DA">
        <w:rPr>
          <w:i/>
          <w:iCs/>
          <w:sz w:val="22"/>
          <w:szCs w:val="22"/>
        </w:rPr>
        <w:t xml:space="preserve"> </w:t>
      </w:r>
      <w:r w:rsidRPr="003358DA">
        <w:rPr>
          <w:sz w:val="22"/>
          <w:szCs w:val="22"/>
        </w:rPr>
        <w:t>and".</w:t>
      </w:r>
    </w:p>
    <w:p w14:paraId="22B4DE2F"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Insertion of new section</w:t>
      </w:r>
    </w:p>
    <w:p w14:paraId="0FBC79C2" w14:textId="77777777" w:rsidR="0039199B" w:rsidRPr="003358DA" w:rsidRDefault="0039199B" w:rsidP="003358DA">
      <w:pPr>
        <w:tabs>
          <w:tab w:val="left" w:pos="734"/>
        </w:tabs>
        <w:autoSpaceDE w:val="0"/>
        <w:autoSpaceDN w:val="0"/>
        <w:adjustRightInd w:val="0"/>
        <w:spacing w:before="120"/>
        <w:ind w:left="322"/>
        <w:jc w:val="both"/>
        <w:rPr>
          <w:sz w:val="22"/>
          <w:szCs w:val="22"/>
        </w:rPr>
      </w:pPr>
      <w:r w:rsidRPr="003358DA">
        <w:rPr>
          <w:b/>
          <w:bCs/>
          <w:sz w:val="22"/>
          <w:szCs w:val="22"/>
        </w:rPr>
        <w:t>55.</w:t>
      </w:r>
      <w:r w:rsidRPr="003358DA">
        <w:rPr>
          <w:b/>
          <w:bCs/>
          <w:sz w:val="22"/>
          <w:szCs w:val="22"/>
        </w:rPr>
        <w:tab/>
      </w:r>
      <w:r w:rsidRPr="003358DA">
        <w:rPr>
          <w:sz w:val="22"/>
          <w:szCs w:val="22"/>
        </w:rPr>
        <w:t>After section 33 of the Principal Act the following section is inserted:</w:t>
      </w:r>
    </w:p>
    <w:p w14:paraId="4C97C24B" w14:textId="77777777" w:rsidR="0039199B" w:rsidRPr="003358DA" w:rsidRDefault="0039199B" w:rsidP="003358DA">
      <w:pPr>
        <w:autoSpaceDE w:val="0"/>
        <w:autoSpaceDN w:val="0"/>
        <w:adjustRightInd w:val="0"/>
        <w:spacing w:before="120"/>
        <w:ind w:right="960"/>
        <w:jc w:val="both"/>
        <w:rPr>
          <w:sz w:val="22"/>
          <w:szCs w:val="22"/>
        </w:rPr>
      </w:pPr>
      <w:r w:rsidRPr="003358DA">
        <w:rPr>
          <w:b/>
          <w:bCs/>
          <w:sz w:val="22"/>
          <w:szCs w:val="22"/>
        </w:rPr>
        <w:t>Expenditure of money by an R&amp;D Corporation established in respect of forest industries</w:t>
      </w:r>
    </w:p>
    <w:p w14:paraId="7505A7A3" w14:textId="65D954C6" w:rsidR="0039199B" w:rsidRPr="003358DA" w:rsidRDefault="0039199B" w:rsidP="003358DA">
      <w:pPr>
        <w:autoSpaceDE w:val="0"/>
        <w:autoSpaceDN w:val="0"/>
        <w:adjustRightInd w:val="0"/>
        <w:spacing w:before="120"/>
        <w:ind w:firstLine="322"/>
        <w:jc w:val="both"/>
        <w:rPr>
          <w:sz w:val="22"/>
          <w:szCs w:val="22"/>
        </w:rPr>
      </w:pPr>
      <w:r w:rsidRPr="00997CF8">
        <w:rPr>
          <w:bCs/>
          <w:sz w:val="22"/>
          <w:szCs w:val="22"/>
        </w:rPr>
        <w:t>“</w:t>
      </w:r>
      <w:r w:rsidRPr="00997CF8">
        <w:rPr>
          <w:sz w:val="22"/>
          <w:szCs w:val="22"/>
        </w:rPr>
        <w:t>33A</w:t>
      </w:r>
      <w:r w:rsidRPr="00997CF8">
        <w:rPr>
          <w:bCs/>
          <w:sz w:val="22"/>
          <w:szCs w:val="22"/>
        </w:rPr>
        <w:t>.</w:t>
      </w:r>
      <w:r w:rsidRPr="003358DA">
        <w:rPr>
          <w:b/>
          <w:bCs/>
          <w:sz w:val="22"/>
          <w:szCs w:val="22"/>
        </w:rPr>
        <w:tab/>
      </w:r>
      <w:r w:rsidRPr="003358DA">
        <w:rPr>
          <w:sz w:val="22"/>
          <w:szCs w:val="22"/>
        </w:rPr>
        <w:t xml:space="preserve">If charge under the </w:t>
      </w:r>
      <w:r w:rsidRPr="003358DA">
        <w:rPr>
          <w:i/>
          <w:iCs/>
          <w:sz w:val="22"/>
          <w:szCs w:val="22"/>
        </w:rPr>
        <w:t xml:space="preserve">Forest Industries Research Import Charge Act 1993 </w:t>
      </w:r>
      <w:r w:rsidRPr="003358DA">
        <w:rPr>
          <w:sz w:val="22"/>
          <w:szCs w:val="22"/>
        </w:rPr>
        <w:t>is attached to an R&amp;D Corporation established in respect of forest industries:</w:t>
      </w:r>
    </w:p>
    <w:p w14:paraId="74FD03BC" w14:textId="77777777" w:rsidR="0039199B" w:rsidRPr="003358DA" w:rsidRDefault="0039199B" w:rsidP="003358DA">
      <w:pPr>
        <w:tabs>
          <w:tab w:val="left" w:pos="715"/>
        </w:tabs>
        <w:autoSpaceDE w:val="0"/>
        <w:autoSpaceDN w:val="0"/>
        <w:adjustRightInd w:val="0"/>
        <w:spacing w:before="120"/>
        <w:ind w:left="715" w:hanging="389"/>
        <w:jc w:val="both"/>
        <w:rPr>
          <w:sz w:val="22"/>
          <w:szCs w:val="22"/>
        </w:rPr>
      </w:pPr>
      <w:r w:rsidRPr="003358DA">
        <w:rPr>
          <w:sz w:val="22"/>
          <w:szCs w:val="22"/>
        </w:rPr>
        <w:t>(a)</w:t>
      </w:r>
      <w:r w:rsidRPr="003358DA">
        <w:rPr>
          <w:sz w:val="22"/>
          <w:szCs w:val="22"/>
        </w:rPr>
        <w:tab/>
        <w:t>the proportion of the research component of the charge that is spent on R&amp;D activities must be spent on R&amp;D activities that are relevant to forest products of the kind on which charge under that Act is imposed; and</w:t>
      </w:r>
    </w:p>
    <w:p w14:paraId="29853650" w14:textId="77777777" w:rsidR="0039199B" w:rsidRPr="003358DA" w:rsidRDefault="0039199B" w:rsidP="003358DA">
      <w:pPr>
        <w:tabs>
          <w:tab w:val="left" w:pos="715"/>
        </w:tabs>
        <w:autoSpaceDE w:val="0"/>
        <w:autoSpaceDN w:val="0"/>
        <w:adjustRightInd w:val="0"/>
        <w:spacing w:before="120"/>
        <w:ind w:left="715" w:hanging="389"/>
        <w:jc w:val="both"/>
        <w:rPr>
          <w:sz w:val="22"/>
          <w:szCs w:val="22"/>
        </w:rPr>
      </w:pPr>
      <w:r w:rsidRPr="003358DA">
        <w:rPr>
          <w:sz w:val="22"/>
          <w:szCs w:val="22"/>
        </w:rPr>
        <w:t>(b)</w:t>
      </w:r>
      <w:r w:rsidRPr="003358DA">
        <w:rPr>
          <w:sz w:val="22"/>
          <w:szCs w:val="22"/>
        </w:rPr>
        <w:tab/>
        <w:t>the proportion referred to in paragraph (a) must be not less than the proportion of the total amounts of all the research components of levies attached to the Corporation and spent by the Corporation on R&amp;D activities.".</w:t>
      </w:r>
    </w:p>
    <w:p w14:paraId="76816E01"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Appointment of members</w:t>
      </w:r>
    </w:p>
    <w:p w14:paraId="5E661F7C" w14:textId="77777777" w:rsidR="0039199B" w:rsidRPr="003358DA" w:rsidRDefault="0039199B" w:rsidP="003358DA">
      <w:pPr>
        <w:tabs>
          <w:tab w:val="left" w:pos="734"/>
        </w:tabs>
        <w:autoSpaceDE w:val="0"/>
        <w:autoSpaceDN w:val="0"/>
        <w:adjustRightInd w:val="0"/>
        <w:spacing w:before="120"/>
        <w:ind w:firstLine="322"/>
        <w:jc w:val="both"/>
        <w:rPr>
          <w:sz w:val="22"/>
          <w:szCs w:val="22"/>
        </w:rPr>
      </w:pPr>
      <w:r w:rsidRPr="003358DA">
        <w:rPr>
          <w:b/>
          <w:bCs/>
          <w:sz w:val="22"/>
          <w:szCs w:val="22"/>
        </w:rPr>
        <w:t>56.</w:t>
      </w:r>
      <w:r w:rsidRPr="003358DA">
        <w:rPr>
          <w:b/>
          <w:bCs/>
          <w:sz w:val="22"/>
          <w:szCs w:val="22"/>
        </w:rPr>
        <w:tab/>
      </w:r>
      <w:r w:rsidRPr="003358DA">
        <w:rPr>
          <w:sz w:val="22"/>
          <w:szCs w:val="22"/>
        </w:rPr>
        <w:t>Section 98 of the Principal Act is amended by omitting subsection (4).</w:t>
      </w:r>
    </w:p>
    <w:p w14:paraId="0ED2D375"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Selecting persons for nomination</w:t>
      </w:r>
    </w:p>
    <w:p w14:paraId="4906E933" w14:textId="77777777" w:rsidR="0039199B" w:rsidRPr="003358DA" w:rsidRDefault="0039199B" w:rsidP="003358DA">
      <w:pPr>
        <w:tabs>
          <w:tab w:val="left" w:pos="734"/>
        </w:tabs>
        <w:autoSpaceDE w:val="0"/>
        <w:autoSpaceDN w:val="0"/>
        <w:adjustRightInd w:val="0"/>
        <w:spacing w:before="120"/>
        <w:ind w:firstLine="322"/>
        <w:jc w:val="both"/>
        <w:rPr>
          <w:sz w:val="22"/>
          <w:szCs w:val="22"/>
        </w:rPr>
      </w:pPr>
      <w:r w:rsidRPr="003358DA">
        <w:rPr>
          <w:b/>
          <w:bCs/>
          <w:sz w:val="22"/>
          <w:szCs w:val="22"/>
        </w:rPr>
        <w:t>57.</w:t>
      </w:r>
      <w:r w:rsidRPr="003358DA">
        <w:rPr>
          <w:b/>
          <w:bCs/>
          <w:sz w:val="22"/>
          <w:szCs w:val="22"/>
        </w:rPr>
        <w:tab/>
      </w:r>
      <w:r w:rsidRPr="003358DA">
        <w:rPr>
          <w:sz w:val="22"/>
          <w:szCs w:val="22"/>
        </w:rPr>
        <w:t>Section 131 of the Principal Act is amended by adding at the end of subsection (1) the following paragraph:</w:t>
      </w:r>
    </w:p>
    <w:p w14:paraId="292D1E20" w14:textId="77777777" w:rsidR="0039199B" w:rsidRPr="003358DA" w:rsidRDefault="0039199B" w:rsidP="003358DA">
      <w:pPr>
        <w:autoSpaceDE w:val="0"/>
        <w:autoSpaceDN w:val="0"/>
        <w:adjustRightInd w:val="0"/>
        <w:spacing w:before="120"/>
        <w:ind w:left="360"/>
        <w:jc w:val="both"/>
        <w:rPr>
          <w:sz w:val="22"/>
          <w:szCs w:val="22"/>
        </w:rPr>
      </w:pPr>
      <w:r w:rsidRPr="003358DA">
        <w:rPr>
          <w:sz w:val="22"/>
          <w:szCs w:val="22"/>
        </w:rPr>
        <w:t>"; (o) sociology.".</w:t>
      </w:r>
    </w:p>
    <w:p w14:paraId="42E967E0" w14:textId="19099814" w:rsidR="0039199B" w:rsidRPr="003358DA" w:rsidRDefault="0039199B" w:rsidP="00997CF8">
      <w:pPr>
        <w:autoSpaceDE w:val="0"/>
        <w:autoSpaceDN w:val="0"/>
        <w:adjustRightInd w:val="0"/>
        <w:spacing w:before="240" w:after="120"/>
        <w:jc w:val="center"/>
        <w:rPr>
          <w:sz w:val="22"/>
          <w:szCs w:val="22"/>
        </w:rPr>
      </w:pPr>
      <w:r w:rsidRPr="003358DA">
        <w:rPr>
          <w:b/>
          <w:bCs/>
          <w:sz w:val="22"/>
          <w:szCs w:val="22"/>
        </w:rPr>
        <w:t>PART 12—AMENDMENTS OF THE PRIMARY INDUSTRIES</w:t>
      </w:r>
      <w:r w:rsidR="00997CF8">
        <w:rPr>
          <w:b/>
          <w:bCs/>
          <w:sz w:val="22"/>
          <w:szCs w:val="22"/>
        </w:rPr>
        <w:t xml:space="preserve"> </w:t>
      </w:r>
      <w:r w:rsidRPr="003358DA">
        <w:rPr>
          <w:b/>
          <w:bCs/>
          <w:sz w:val="22"/>
          <w:szCs w:val="22"/>
        </w:rPr>
        <w:t>LEVIES AND CHARGES COLLECTION ACT 1991</w:t>
      </w:r>
    </w:p>
    <w:p w14:paraId="0F42C356"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0F4C6E3F" w14:textId="296174CB" w:rsidR="0039199B" w:rsidRPr="003358DA" w:rsidRDefault="0039199B" w:rsidP="003358DA">
      <w:pPr>
        <w:tabs>
          <w:tab w:val="left" w:pos="734"/>
        </w:tabs>
        <w:autoSpaceDE w:val="0"/>
        <w:autoSpaceDN w:val="0"/>
        <w:adjustRightInd w:val="0"/>
        <w:spacing w:before="120"/>
        <w:ind w:firstLine="322"/>
        <w:jc w:val="both"/>
        <w:rPr>
          <w:sz w:val="22"/>
          <w:szCs w:val="22"/>
        </w:rPr>
      </w:pPr>
      <w:r w:rsidRPr="003358DA">
        <w:rPr>
          <w:b/>
          <w:bCs/>
          <w:sz w:val="22"/>
          <w:szCs w:val="22"/>
        </w:rPr>
        <w:t>58.</w:t>
      </w:r>
      <w:r w:rsidRPr="003358DA">
        <w:rPr>
          <w:b/>
          <w:bCs/>
          <w:sz w:val="22"/>
          <w:szCs w:val="22"/>
        </w:rPr>
        <w:tab/>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Primary Industries Levies and Charges Collection Act 199</w:t>
      </w:r>
      <w:r w:rsidR="00997CF8">
        <w:rPr>
          <w:i/>
          <w:iCs/>
          <w:sz w:val="22"/>
          <w:szCs w:val="22"/>
        </w:rPr>
        <w:t>1</w:t>
      </w:r>
      <w:r w:rsidRPr="003358DA">
        <w:rPr>
          <w:sz w:val="22"/>
          <w:szCs w:val="22"/>
          <w:vertAlign w:val="superscript"/>
        </w:rPr>
        <w:t>11</w:t>
      </w:r>
      <w:r w:rsidRPr="003358DA">
        <w:rPr>
          <w:sz w:val="22"/>
          <w:szCs w:val="22"/>
        </w:rPr>
        <w:t>.</w:t>
      </w:r>
    </w:p>
    <w:p w14:paraId="022E1C9D"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Interpretation</w:t>
      </w:r>
    </w:p>
    <w:p w14:paraId="3E0C6F94" w14:textId="77777777" w:rsidR="0039199B" w:rsidRPr="003358DA" w:rsidRDefault="0039199B" w:rsidP="003358DA">
      <w:pPr>
        <w:tabs>
          <w:tab w:val="left" w:pos="734"/>
        </w:tabs>
        <w:autoSpaceDE w:val="0"/>
        <w:autoSpaceDN w:val="0"/>
        <w:adjustRightInd w:val="0"/>
        <w:spacing w:before="120"/>
        <w:ind w:left="322"/>
        <w:jc w:val="both"/>
        <w:rPr>
          <w:sz w:val="22"/>
          <w:szCs w:val="22"/>
        </w:rPr>
      </w:pPr>
      <w:r w:rsidRPr="003358DA">
        <w:rPr>
          <w:b/>
          <w:bCs/>
          <w:sz w:val="22"/>
          <w:szCs w:val="22"/>
        </w:rPr>
        <w:t>59.</w:t>
      </w:r>
      <w:r w:rsidRPr="003358DA">
        <w:rPr>
          <w:b/>
          <w:bCs/>
          <w:sz w:val="22"/>
          <w:szCs w:val="22"/>
        </w:rPr>
        <w:tab/>
      </w:r>
      <w:r w:rsidRPr="003358DA">
        <w:rPr>
          <w:sz w:val="22"/>
          <w:szCs w:val="22"/>
        </w:rPr>
        <w:t>Section 4 of the Principal Act is amended:</w:t>
      </w:r>
    </w:p>
    <w:p w14:paraId="7E21519D" w14:textId="77777777" w:rsidR="0039199B" w:rsidRPr="003358DA" w:rsidRDefault="0039199B" w:rsidP="003358DA">
      <w:pPr>
        <w:autoSpaceDE w:val="0"/>
        <w:autoSpaceDN w:val="0"/>
        <w:adjustRightInd w:val="0"/>
        <w:spacing w:before="120"/>
        <w:ind w:left="715" w:hanging="389"/>
        <w:jc w:val="both"/>
        <w:rPr>
          <w:sz w:val="22"/>
          <w:szCs w:val="22"/>
        </w:rPr>
      </w:pPr>
      <w:r w:rsidRPr="003358DA">
        <w:rPr>
          <w:b/>
          <w:sz w:val="22"/>
          <w:szCs w:val="22"/>
        </w:rPr>
        <w:t>(a)</w:t>
      </w:r>
      <w:r w:rsidRPr="003358DA">
        <w:rPr>
          <w:sz w:val="22"/>
          <w:szCs w:val="22"/>
        </w:rPr>
        <w:tab/>
        <w:t>by inserting after paragraph (j) of the definition of "examinable documents" in subsection (1) the following subparagraphs:</w:t>
      </w:r>
    </w:p>
    <w:p w14:paraId="5F44E480" w14:textId="77777777" w:rsidR="0039199B" w:rsidRPr="003358DA" w:rsidRDefault="0039199B" w:rsidP="003358DA">
      <w:pPr>
        <w:autoSpaceDE w:val="0"/>
        <w:autoSpaceDN w:val="0"/>
        <w:adjustRightInd w:val="0"/>
        <w:spacing w:before="120"/>
        <w:ind w:left="960"/>
        <w:jc w:val="both"/>
        <w:rPr>
          <w:sz w:val="22"/>
          <w:szCs w:val="22"/>
        </w:rPr>
      </w:pPr>
      <w:r w:rsidRPr="003358DA">
        <w:rPr>
          <w:sz w:val="22"/>
          <w:szCs w:val="22"/>
        </w:rPr>
        <w:br w:type="page"/>
      </w:r>
      <w:r w:rsidRPr="003358DA">
        <w:rPr>
          <w:sz w:val="22"/>
          <w:szCs w:val="22"/>
        </w:rPr>
        <w:lastRenderedPageBreak/>
        <w:t>"(ja) importers;</w:t>
      </w:r>
    </w:p>
    <w:p w14:paraId="70FEF510" w14:textId="77777777" w:rsidR="0039199B" w:rsidRPr="003358DA" w:rsidRDefault="0039199B" w:rsidP="003358DA">
      <w:pPr>
        <w:autoSpaceDE w:val="0"/>
        <w:autoSpaceDN w:val="0"/>
        <w:adjustRightInd w:val="0"/>
        <w:spacing w:before="120"/>
        <w:ind w:left="1080"/>
        <w:jc w:val="both"/>
        <w:rPr>
          <w:sz w:val="22"/>
          <w:szCs w:val="22"/>
        </w:rPr>
      </w:pPr>
      <w:r w:rsidRPr="003358DA">
        <w:rPr>
          <w:sz w:val="22"/>
          <w:szCs w:val="22"/>
        </w:rPr>
        <w:t>(</w:t>
      </w:r>
      <w:proofErr w:type="spellStart"/>
      <w:r w:rsidRPr="003358DA">
        <w:rPr>
          <w:sz w:val="22"/>
          <w:szCs w:val="22"/>
        </w:rPr>
        <w:t>jb</w:t>
      </w:r>
      <w:proofErr w:type="spellEnd"/>
      <w:r w:rsidRPr="003358DA">
        <w:rPr>
          <w:sz w:val="22"/>
          <w:szCs w:val="22"/>
        </w:rPr>
        <w:t>)</w:t>
      </w:r>
      <w:r w:rsidRPr="003358DA">
        <w:rPr>
          <w:sz w:val="22"/>
          <w:szCs w:val="22"/>
        </w:rPr>
        <w:tab/>
        <w:t>importing agents;";</w:t>
      </w:r>
    </w:p>
    <w:p w14:paraId="000C5C9B" w14:textId="2CD733E0" w:rsidR="0039199B" w:rsidRPr="003358DA" w:rsidRDefault="0039199B" w:rsidP="003358DA">
      <w:pPr>
        <w:tabs>
          <w:tab w:val="left" w:pos="696"/>
        </w:tabs>
        <w:autoSpaceDE w:val="0"/>
        <w:autoSpaceDN w:val="0"/>
        <w:adjustRightInd w:val="0"/>
        <w:spacing w:before="120"/>
        <w:ind w:left="696" w:hanging="394"/>
        <w:jc w:val="both"/>
        <w:rPr>
          <w:sz w:val="22"/>
          <w:szCs w:val="22"/>
        </w:rPr>
      </w:pPr>
      <w:r w:rsidRPr="003358DA">
        <w:rPr>
          <w:sz w:val="22"/>
          <w:szCs w:val="22"/>
        </w:rPr>
        <w:t>(b)</w:t>
      </w:r>
      <w:r w:rsidRPr="003358DA">
        <w:rPr>
          <w:sz w:val="22"/>
          <w:szCs w:val="22"/>
        </w:rPr>
        <w:tab/>
        <w:t xml:space="preserve">by inserting in paragraph (g) of the definition of "producer" in subsection (1) ", logs within the meaning of the </w:t>
      </w:r>
      <w:r w:rsidRPr="003358DA">
        <w:rPr>
          <w:i/>
          <w:iCs/>
          <w:sz w:val="22"/>
          <w:szCs w:val="22"/>
        </w:rPr>
        <w:t>Forest Industries Research Export Charge Act 1993</w:t>
      </w:r>
      <w:r w:rsidRPr="00997CF8">
        <w:rPr>
          <w:iCs/>
          <w:sz w:val="22"/>
          <w:szCs w:val="22"/>
        </w:rPr>
        <w:t>"</w:t>
      </w:r>
      <w:r w:rsidRPr="003358DA">
        <w:rPr>
          <w:i/>
          <w:iCs/>
          <w:sz w:val="22"/>
          <w:szCs w:val="22"/>
        </w:rPr>
        <w:t xml:space="preserve"> </w:t>
      </w:r>
      <w:r w:rsidRPr="003358DA">
        <w:rPr>
          <w:sz w:val="22"/>
          <w:szCs w:val="22"/>
        </w:rPr>
        <w:t>after "is concerned)";</w:t>
      </w:r>
    </w:p>
    <w:p w14:paraId="75494819" w14:textId="77777777" w:rsidR="0039199B" w:rsidRPr="003358DA" w:rsidRDefault="0039199B" w:rsidP="003358DA">
      <w:pPr>
        <w:tabs>
          <w:tab w:val="left" w:pos="696"/>
        </w:tabs>
        <w:autoSpaceDE w:val="0"/>
        <w:autoSpaceDN w:val="0"/>
        <w:adjustRightInd w:val="0"/>
        <w:spacing w:before="120"/>
        <w:ind w:left="696" w:hanging="394"/>
        <w:jc w:val="both"/>
        <w:rPr>
          <w:sz w:val="22"/>
          <w:szCs w:val="22"/>
        </w:rPr>
      </w:pPr>
      <w:r w:rsidRPr="003358DA">
        <w:rPr>
          <w:b/>
          <w:sz w:val="22"/>
          <w:szCs w:val="22"/>
        </w:rPr>
        <w:t>(c)</w:t>
      </w:r>
      <w:r w:rsidRPr="003358DA">
        <w:rPr>
          <w:sz w:val="22"/>
          <w:szCs w:val="22"/>
        </w:rPr>
        <w:tab/>
        <w:t>by inserting after paragraph (d) of that definition the following paragraph:</w:t>
      </w:r>
    </w:p>
    <w:p w14:paraId="175FE437" w14:textId="77777777" w:rsidR="0039199B" w:rsidRPr="003358DA" w:rsidRDefault="0039199B" w:rsidP="003358DA">
      <w:pPr>
        <w:autoSpaceDE w:val="0"/>
        <w:autoSpaceDN w:val="0"/>
        <w:adjustRightInd w:val="0"/>
        <w:spacing w:before="120"/>
        <w:ind w:left="1531" w:hanging="624"/>
        <w:jc w:val="both"/>
        <w:rPr>
          <w:sz w:val="22"/>
          <w:szCs w:val="22"/>
        </w:rPr>
      </w:pPr>
      <w:r w:rsidRPr="003358DA">
        <w:rPr>
          <w:sz w:val="22"/>
          <w:szCs w:val="22"/>
        </w:rPr>
        <w:t xml:space="preserve">"(da) in the case of logs within the meaning of the </w:t>
      </w:r>
      <w:r w:rsidRPr="003358DA">
        <w:rPr>
          <w:i/>
          <w:iCs/>
          <w:sz w:val="22"/>
          <w:szCs w:val="22"/>
        </w:rPr>
        <w:t>Forest Industries Research Levy Act 1993</w:t>
      </w:r>
      <w:r w:rsidRPr="003358DA">
        <w:rPr>
          <w:sz w:val="22"/>
          <w:szCs w:val="22"/>
        </w:rPr>
        <w:t>—the operator of the mill to which the logs were delivered;";</w:t>
      </w:r>
    </w:p>
    <w:p w14:paraId="54C2E048" w14:textId="77777777" w:rsidR="0039199B" w:rsidRPr="003358DA" w:rsidRDefault="0039199B" w:rsidP="003358DA">
      <w:pPr>
        <w:tabs>
          <w:tab w:val="left" w:pos="696"/>
        </w:tabs>
        <w:autoSpaceDE w:val="0"/>
        <w:autoSpaceDN w:val="0"/>
        <w:adjustRightInd w:val="0"/>
        <w:spacing w:before="120"/>
        <w:ind w:left="696" w:hanging="394"/>
        <w:jc w:val="both"/>
        <w:rPr>
          <w:sz w:val="22"/>
          <w:szCs w:val="22"/>
        </w:rPr>
      </w:pPr>
      <w:r w:rsidRPr="003358DA">
        <w:rPr>
          <w:b/>
          <w:sz w:val="22"/>
          <w:szCs w:val="22"/>
        </w:rPr>
        <w:t>(d)</w:t>
      </w:r>
      <w:r w:rsidRPr="003358DA">
        <w:rPr>
          <w:sz w:val="22"/>
          <w:szCs w:val="22"/>
        </w:rPr>
        <w:tab/>
        <w:t>by inserting after paragraph (g) of that definition the following paragraph:</w:t>
      </w:r>
    </w:p>
    <w:p w14:paraId="5322FCE0" w14:textId="77777777" w:rsidR="0039199B" w:rsidRPr="003358DA" w:rsidRDefault="0039199B" w:rsidP="003358DA">
      <w:pPr>
        <w:autoSpaceDE w:val="0"/>
        <w:autoSpaceDN w:val="0"/>
        <w:adjustRightInd w:val="0"/>
        <w:spacing w:before="120"/>
        <w:ind w:left="1536" w:hanging="624"/>
        <w:jc w:val="both"/>
        <w:rPr>
          <w:sz w:val="22"/>
          <w:szCs w:val="22"/>
        </w:rPr>
      </w:pPr>
      <w:r w:rsidRPr="003358DA">
        <w:rPr>
          <w:sz w:val="22"/>
          <w:szCs w:val="22"/>
        </w:rPr>
        <w:t>"(</w:t>
      </w:r>
      <w:proofErr w:type="spellStart"/>
      <w:r w:rsidRPr="003358DA">
        <w:rPr>
          <w:sz w:val="22"/>
          <w:szCs w:val="22"/>
        </w:rPr>
        <w:t>ga</w:t>
      </w:r>
      <w:proofErr w:type="spellEnd"/>
      <w:r w:rsidRPr="003358DA">
        <w:rPr>
          <w:sz w:val="22"/>
          <w:szCs w:val="22"/>
        </w:rPr>
        <w:t xml:space="preserve">) in the case of forest products within the meaning of the </w:t>
      </w:r>
      <w:r w:rsidRPr="003358DA">
        <w:rPr>
          <w:i/>
          <w:iCs/>
          <w:sz w:val="22"/>
          <w:szCs w:val="22"/>
        </w:rPr>
        <w:t xml:space="preserve">Forest Industries Research Import Charge Act 1993 </w:t>
      </w:r>
      <w:r w:rsidRPr="003358DA">
        <w:rPr>
          <w:sz w:val="22"/>
          <w:szCs w:val="22"/>
        </w:rPr>
        <w:t>or in the case of such other products as are prescribed for the purposes of this paragraph—the person who imports the product into Australia;";</w:t>
      </w:r>
    </w:p>
    <w:p w14:paraId="004C0B99" w14:textId="77777777" w:rsidR="0039199B" w:rsidRPr="003358DA" w:rsidRDefault="0039199B" w:rsidP="003358DA">
      <w:pPr>
        <w:tabs>
          <w:tab w:val="left" w:pos="696"/>
        </w:tabs>
        <w:autoSpaceDE w:val="0"/>
        <w:autoSpaceDN w:val="0"/>
        <w:adjustRightInd w:val="0"/>
        <w:spacing w:before="120"/>
        <w:ind w:left="336"/>
        <w:jc w:val="both"/>
        <w:rPr>
          <w:sz w:val="22"/>
          <w:szCs w:val="22"/>
        </w:rPr>
      </w:pPr>
      <w:r w:rsidRPr="003358DA">
        <w:rPr>
          <w:b/>
          <w:sz w:val="22"/>
          <w:szCs w:val="22"/>
        </w:rPr>
        <w:t>(e)</w:t>
      </w:r>
      <w:r w:rsidRPr="003358DA">
        <w:rPr>
          <w:sz w:val="22"/>
          <w:szCs w:val="22"/>
        </w:rPr>
        <w:tab/>
        <w:t>by inserting in subsection (1) the following definitions:</w:t>
      </w:r>
    </w:p>
    <w:p w14:paraId="0065A77B" w14:textId="77777777" w:rsidR="0039199B" w:rsidRPr="003358DA" w:rsidRDefault="0039199B" w:rsidP="003358DA">
      <w:pPr>
        <w:tabs>
          <w:tab w:val="left" w:pos="696"/>
        </w:tabs>
        <w:autoSpaceDE w:val="0"/>
        <w:autoSpaceDN w:val="0"/>
        <w:adjustRightInd w:val="0"/>
        <w:spacing w:before="120"/>
        <w:ind w:left="696"/>
        <w:jc w:val="both"/>
        <w:rPr>
          <w:sz w:val="22"/>
          <w:szCs w:val="22"/>
        </w:rPr>
      </w:pPr>
      <w:r w:rsidRPr="003358DA">
        <w:rPr>
          <w:b/>
          <w:bCs/>
          <w:sz w:val="22"/>
          <w:szCs w:val="22"/>
        </w:rPr>
        <w:t xml:space="preserve">"forest industries levy or charge" </w:t>
      </w:r>
      <w:r w:rsidRPr="003358DA">
        <w:rPr>
          <w:sz w:val="22"/>
          <w:szCs w:val="22"/>
        </w:rPr>
        <w:t>means:</w:t>
      </w:r>
    </w:p>
    <w:p w14:paraId="56D6C451" w14:textId="5691C0D4" w:rsidR="0039199B" w:rsidRPr="003358DA" w:rsidRDefault="0039199B" w:rsidP="003358DA">
      <w:pPr>
        <w:tabs>
          <w:tab w:val="left" w:pos="1430"/>
        </w:tabs>
        <w:autoSpaceDE w:val="0"/>
        <w:autoSpaceDN w:val="0"/>
        <w:adjustRightInd w:val="0"/>
        <w:spacing w:before="120"/>
        <w:ind w:left="1430" w:hanging="394"/>
        <w:jc w:val="both"/>
        <w:rPr>
          <w:sz w:val="22"/>
          <w:szCs w:val="22"/>
        </w:rPr>
      </w:pPr>
      <w:r w:rsidRPr="003358DA">
        <w:rPr>
          <w:sz w:val="22"/>
          <w:szCs w:val="22"/>
        </w:rPr>
        <w:t>(a)</w:t>
      </w:r>
      <w:r w:rsidRPr="003358DA">
        <w:rPr>
          <w:sz w:val="22"/>
          <w:szCs w:val="22"/>
        </w:rPr>
        <w:tab/>
        <w:t xml:space="preserve">levy imposed by the </w:t>
      </w:r>
      <w:r w:rsidRPr="003358DA">
        <w:rPr>
          <w:i/>
          <w:iCs/>
          <w:sz w:val="22"/>
          <w:szCs w:val="22"/>
        </w:rPr>
        <w:t>Forest Industries Research Levy Act 1993</w:t>
      </w:r>
      <w:r w:rsidRPr="00997CF8">
        <w:rPr>
          <w:iCs/>
          <w:sz w:val="22"/>
          <w:szCs w:val="22"/>
        </w:rPr>
        <w:t>;</w:t>
      </w:r>
      <w:r w:rsidRPr="003358DA">
        <w:rPr>
          <w:i/>
          <w:iCs/>
          <w:sz w:val="22"/>
          <w:szCs w:val="22"/>
        </w:rPr>
        <w:t xml:space="preserve"> </w:t>
      </w:r>
      <w:r w:rsidRPr="003358DA">
        <w:rPr>
          <w:sz w:val="22"/>
          <w:szCs w:val="22"/>
        </w:rPr>
        <w:t>or</w:t>
      </w:r>
    </w:p>
    <w:p w14:paraId="08364D34" w14:textId="47D70570" w:rsidR="0039199B" w:rsidRPr="003358DA" w:rsidRDefault="0039199B" w:rsidP="003358DA">
      <w:pPr>
        <w:tabs>
          <w:tab w:val="left" w:pos="1430"/>
        </w:tabs>
        <w:autoSpaceDE w:val="0"/>
        <w:autoSpaceDN w:val="0"/>
        <w:adjustRightInd w:val="0"/>
        <w:spacing w:before="120"/>
        <w:ind w:left="1430" w:hanging="394"/>
        <w:jc w:val="both"/>
        <w:rPr>
          <w:sz w:val="22"/>
          <w:szCs w:val="22"/>
        </w:rPr>
      </w:pPr>
      <w:r w:rsidRPr="003358DA">
        <w:rPr>
          <w:sz w:val="22"/>
          <w:szCs w:val="22"/>
        </w:rPr>
        <w:t>(b)</w:t>
      </w:r>
      <w:r w:rsidRPr="003358DA">
        <w:rPr>
          <w:sz w:val="22"/>
          <w:szCs w:val="22"/>
        </w:rPr>
        <w:tab/>
        <w:t xml:space="preserve">charge imposed by the </w:t>
      </w:r>
      <w:r w:rsidRPr="003358DA">
        <w:rPr>
          <w:i/>
          <w:iCs/>
          <w:sz w:val="22"/>
          <w:szCs w:val="22"/>
        </w:rPr>
        <w:t xml:space="preserve">Forest Industries Research Export Charge Act 1993 </w:t>
      </w:r>
      <w:r w:rsidRPr="003358DA">
        <w:rPr>
          <w:sz w:val="22"/>
          <w:szCs w:val="22"/>
        </w:rPr>
        <w:t xml:space="preserve">or the </w:t>
      </w:r>
      <w:r w:rsidRPr="003358DA">
        <w:rPr>
          <w:i/>
          <w:iCs/>
          <w:sz w:val="22"/>
          <w:szCs w:val="22"/>
        </w:rPr>
        <w:t>Forest Industries Research Import Charge Act 1993</w:t>
      </w:r>
      <w:r w:rsidRPr="00997CF8">
        <w:rPr>
          <w:iCs/>
          <w:sz w:val="22"/>
          <w:szCs w:val="22"/>
        </w:rPr>
        <w:t>;</w:t>
      </w:r>
    </w:p>
    <w:p w14:paraId="263C866E" w14:textId="77777777" w:rsidR="0039199B" w:rsidRPr="003358DA" w:rsidRDefault="0039199B" w:rsidP="003358DA">
      <w:pPr>
        <w:autoSpaceDE w:val="0"/>
        <w:autoSpaceDN w:val="0"/>
        <w:adjustRightInd w:val="0"/>
        <w:spacing w:before="120"/>
        <w:ind w:left="715"/>
        <w:jc w:val="both"/>
        <w:rPr>
          <w:sz w:val="22"/>
          <w:szCs w:val="22"/>
        </w:rPr>
      </w:pPr>
      <w:r w:rsidRPr="003358DA">
        <w:rPr>
          <w:b/>
          <w:bCs/>
          <w:sz w:val="22"/>
          <w:szCs w:val="22"/>
        </w:rPr>
        <w:t xml:space="preserve">"importing agent" </w:t>
      </w:r>
      <w:r w:rsidRPr="003358DA">
        <w:rPr>
          <w:sz w:val="22"/>
          <w:szCs w:val="22"/>
        </w:rPr>
        <w:t>means a person who, in the course of carrying on a business, imports collection products into Australia on behalf of other persons (whether or not the other persons are the owners of the products);</w:t>
      </w:r>
    </w:p>
    <w:p w14:paraId="7AFDE8D3" w14:textId="0A24F9E2" w:rsidR="0039199B" w:rsidRPr="003358DA" w:rsidRDefault="0039199B" w:rsidP="003358DA">
      <w:pPr>
        <w:autoSpaceDE w:val="0"/>
        <w:autoSpaceDN w:val="0"/>
        <w:adjustRightInd w:val="0"/>
        <w:spacing w:before="120"/>
        <w:ind w:left="706"/>
        <w:jc w:val="both"/>
        <w:rPr>
          <w:sz w:val="22"/>
          <w:szCs w:val="22"/>
        </w:rPr>
      </w:pPr>
      <w:r w:rsidRPr="003358DA">
        <w:rPr>
          <w:b/>
          <w:bCs/>
          <w:sz w:val="22"/>
          <w:szCs w:val="22"/>
        </w:rPr>
        <w:t xml:space="preserve">"R&amp;D Corporation" </w:t>
      </w:r>
      <w:r w:rsidRPr="003358DA">
        <w:rPr>
          <w:sz w:val="22"/>
          <w:szCs w:val="22"/>
        </w:rPr>
        <w:t xml:space="preserve">means an R&amp;D Corporation established under section 8 of the </w:t>
      </w:r>
      <w:r w:rsidRPr="003358DA">
        <w:rPr>
          <w:i/>
          <w:iCs/>
          <w:sz w:val="22"/>
          <w:szCs w:val="22"/>
        </w:rPr>
        <w:t>Primary Industries and Energy Research and Development Act 1989</w:t>
      </w:r>
      <w:r w:rsidRPr="00997CF8">
        <w:rPr>
          <w:iCs/>
          <w:sz w:val="22"/>
          <w:szCs w:val="22"/>
        </w:rPr>
        <w:t>;".</w:t>
      </w:r>
    </w:p>
    <w:p w14:paraId="79D9CFB3"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Liability of intermediaries</w:t>
      </w:r>
    </w:p>
    <w:p w14:paraId="3401F958" w14:textId="77777777" w:rsidR="0039199B" w:rsidRPr="003358DA" w:rsidRDefault="0039199B" w:rsidP="003358DA">
      <w:pPr>
        <w:autoSpaceDE w:val="0"/>
        <w:autoSpaceDN w:val="0"/>
        <w:adjustRightInd w:val="0"/>
        <w:spacing w:before="120"/>
        <w:ind w:left="322"/>
        <w:jc w:val="both"/>
        <w:rPr>
          <w:sz w:val="22"/>
          <w:szCs w:val="22"/>
        </w:rPr>
      </w:pPr>
      <w:r w:rsidRPr="003358DA">
        <w:rPr>
          <w:b/>
          <w:bCs/>
          <w:sz w:val="22"/>
          <w:szCs w:val="22"/>
        </w:rPr>
        <w:t>60.</w:t>
      </w:r>
      <w:r w:rsidRPr="003358DA">
        <w:rPr>
          <w:b/>
          <w:bCs/>
          <w:sz w:val="22"/>
          <w:szCs w:val="22"/>
        </w:rPr>
        <w:tab/>
      </w:r>
      <w:r w:rsidRPr="003358DA">
        <w:rPr>
          <w:sz w:val="22"/>
          <w:szCs w:val="22"/>
        </w:rPr>
        <w:t>Section 7 of the Principal Act is amended:</w:t>
      </w:r>
    </w:p>
    <w:p w14:paraId="4AC76D6D" w14:textId="77777777" w:rsidR="0039199B" w:rsidRPr="003358DA" w:rsidRDefault="0039199B" w:rsidP="003358DA">
      <w:pPr>
        <w:tabs>
          <w:tab w:val="left" w:pos="720"/>
        </w:tabs>
        <w:autoSpaceDE w:val="0"/>
        <w:autoSpaceDN w:val="0"/>
        <w:adjustRightInd w:val="0"/>
        <w:spacing w:before="120"/>
        <w:ind w:left="312"/>
        <w:jc w:val="both"/>
        <w:rPr>
          <w:sz w:val="22"/>
          <w:szCs w:val="22"/>
        </w:rPr>
      </w:pPr>
      <w:r w:rsidRPr="003358DA">
        <w:rPr>
          <w:b/>
          <w:sz w:val="22"/>
          <w:szCs w:val="22"/>
        </w:rPr>
        <w:t>(a)</w:t>
      </w:r>
      <w:r w:rsidRPr="003358DA">
        <w:rPr>
          <w:sz w:val="22"/>
          <w:szCs w:val="22"/>
        </w:rPr>
        <w:tab/>
        <w:t>by adding at the end of subsection (3) the following Note:</w:t>
      </w:r>
    </w:p>
    <w:p w14:paraId="5FBDBAE0" w14:textId="5ABF21B1" w:rsidR="0039199B" w:rsidRPr="003358DA" w:rsidRDefault="0039199B" w:rsidP="003358DA">
      <w:pPr>
        <w:autoSpaceDE w:val="0"/>
        <w:autoSpaceDN w:val="0"/>
        <w:adjustRightInd w:val="0"/>
        <w:spacing w:before="120"/>
        <w:ind w:left="1315" w:hanging="581"/>
        <w:jc w:val="both"/>
        <w:rPr>
          <w:sz w:val="22"/>
          <w:szCs w:val="22"/>
        </w:rPr>
      </w:pPr>
      <w:r w:rsidRPr="003358DA">
        <w:rPr>
          <w:sz w:val="22"/>
          <w:szCs w:val="22"/>
        </w:rPr>
        <w:t>"</w:t>
      </w:r>
      <w:r w:rsidRPr="00997CF8">
        <w:rPr>
          <w:sz w:val="20"/>
          <w:szCs w:val="22"/>
        </w:rPr>
        <w:t>Note: under paragraph (g) of the definition of 'producer' in subsection 4(1), the producer is taken to be the person who exports the products from Australia.</w:t>
      </w:r>
      <w:r w:rsidR="00997CF8">
        <w:rPr>
          <w:sz w:val="22"/>
          <w:szCs w:val="22"/>
        </w:rPr>
        <w:t>”</w:t>
      </w:r>
      <w:r w:rsidRPr="003358DA">
        <w:rPr>
          <w:sz w:val="22"/>
          <w:szCs w:val="22"/>
        </w:rPr>
        <w:t>.</w:t>
      </w:r>
    </w:p>
    <w:p w14:paraId="0CB6F9C5" w14:textId="77777777" w:rsidR="0039199B" w:rsidRPr="003358DA" w:rsidRDefault="0039199B" w:rsidP="003358DA">
      <w:pPr>
        <w:tabs>
          <w:tab w:val="left" w:pos="720"/>
        </w:tabs>
        <w:autoSpaceDE w:val="0"/>
        <w:autoSpaceDN w:val="0"/>
        <w:adjustRightInd w:val="0"/>
        <w:spacing w:before="120"/>
        <w:ind w:left="312"/>
        <w:jc w:val="both"/>
        <w:rPr>
          <w:sz w:val="22"/>
          <w:szCs w:val="22"/>
        </w:rPr>
      </w:pPr>
      <w:r w:rsidRPr="003358DA">
        <w:rPr>
          <w:b/>
          <w:sz w:val="22"/>
          <w:szCs w:val="22"/>
        </w:rPr>
        <w:t>(b)</w:t>
      </w:r>
      <w:r w:rsidRPr="003358DA">
        <w:rPr>
          <w:sz w:val="22"/>
          <w:szCs w:val="22"/>
        </w:rPr>
        <w:tab/>
        <w:t>by inserting after subsection (3) the following subsection:</w:t>
      </w:r>
    </w:p>
    <w:p w14:paraId="6298BE99" w14:textId="77777777" w:rsidR="0039199B" w:rsidRPr="003358DA" w:rsidRDefault="0039199B" w:rsidP="003358DA">
      <w:pPr>
        <w:autoSpaceDE w:val="0"/>
        <w:autoSpaceDN w:val="0"/>
        <w:adjustRightInd w:val="0"/>
        <w:spacing w:before="120"/>
        <w:ind w:left="715" w:firstLine="254"/>
        <w:jc w:val="both"/>
        <w:rPr>
          <w:sz w:val="22"/>
          <w:szCs w:val="22"/>
        </w:rPr>
      </w:pPr>
      <w:r w:rsidRPr="003358DA">
        <w:rPr>
          <w:sz w:val="22"/>
          <w:szCs w:val="22"/>
        </w:rPr>
        <w:t>"(3A) For better securing the payment of charge, an importing agent who imports prescribed products on which charge is imposed is liable to pay in accordance with subsection (4), on behalf of the producer, an amount equal to the sum of:</w:t>
      </w:r>
    </w:p>
    <w:p w14:paraId="18D4F117" w14:textId="77777777" w:rsidR="0039199B" w:rsidRPr="003358DA" w:rsidRDefault="0039199B" w:rsidP="003358DA">
      <w:pPr>
        <w:tabs>
          <w:tab w:val="left" w:pos="1301"/>
        </w:tabs>
        <w:autoSpaceDE w:val="0"/>
        <w:autoSpaceDN w:val="0"/>
        <w:adjustRightInd w:val="0"/>
        <w:spacing w:before="120"/>
        <w:ind w:left="1301" w:hanging="394"/>
        <w:jc w:val="both"/>
        <w:rPr>
          <w:sz w:val="22"/>
          <w:szCs w:val="22"/>
        </w:rPr>
      </w:pPr>
      <w:r w:rsidRPr="003358DA">
        <w:rPr>
          <w:sz w:val="22"/>
          <w:szCs w:val="22"/>
        </w:rPr>
        <w:br w:type="page"/>
      </w:r>
      <w:r w:rsidRPr="003358DA">
        <w:rPr>
          <w:sz w:val="22"/>
          <w:szCs w:val="22"/>
        </w:rPr>
        <w:lastRenderedPageBreak/>
        <w:t>(a)</w:t>
      </w:r>
      <w:r w:rsidRPr="003358DA">
        <w:rPr>
          <w:sz w:val="22"/>
          <w:szCs w:val="22"/>
        </w:rPr>
        <w:tab/>
        <w:t>the amount of any charge due for payment on or in relation to the products that remains unpaid by the producer; and</w:t>
      </w:r>
    </w:p>
    <w:p w14:paraId="3C31BC59" w14:textId="77777777" w:rsidR="0039199B" w:rsidRPr="003358DA" w:rsidRDefault="0039199B" w:rsidP="003358DA">
      <w:pPr>
        <w:tabs>
          <w:tab w:val="left" w:pos="1301"/>
        </w:tabs>
        <w:autoSpaceDE w:val="0"/>
        <w:autoSpaceDN w:val="0"/>
        <w:adjustRightInd w:val="0"/>
        <w:spacing w:before="120"/>
        <w:ind w:left="1301" w:hanging="394"/>
        <w:jc w:val="both"/>
        <w:rPr>
          <w:sz w:val="22"/>
          <w:szCs w:val="22"/>
        </w:rPr>
      </w:pPr>
      <w:r w:rsidRPr="003358DA">
        <w:rPr>
          <w:sz w:val="22"/>
          <w:szCs w:val="22"/>
        </w:rPr>
        <w:t>(b)</w:t>
      </w:r>
      <w:r w:rsidRPr="003358DA">
        <w:rPr>
          <w:sz w:val="22"/>
          <w:szCs w:val="22"/>
        </w:rPr>
        <w:tab/>
        <w:t>any amount payable by the producer under subsection 15(1) in relation to that charge.</w:t>
      </w:r>
    </w:p>
    <w:p w14:paraId="5B1376A0" w14:textId="71B20FA2" w:rsidR="0039199B" w:rsidRPr="003358DA" w:rsidRDefault="0039199B" w:rsidP="003358DA">
      <w:pPr>
        <w:autoSpaceDE w:val="0"/>
        <w:autoSpaceDN w:val="0"/>
        <w:adjustRightInd w:val="0"/>
        <w:spacing w:before="120"/>
        <w:ind w:left="1186" w:hanging="475"/>
        <w:jc w:val="both"/>
        <w:rPr>
          <w:sz w:val="22"/>
          <w:szCs w:val="22"/>
        </w:rPr>
      </w:pPr>
      <w:r w:rsidRPr="00997CF8">
        <w:rPr>
          <w:sz w:val="20"/>
          <w:szCs w:val="22"/>
        </w:rPr>
        <w:t>Note: under paragraph (</w:t>
      </w:r>
      <w:proofErr w:type="spellStart"/>
      <w:r w:rsidRPr="00997CF8">
        <w:rPr>
          <w:sz w:val="20"/>
          <w:szCs w:val="22"/>
        </w:rPr>
        <w:t>ga</w:t>
      </w:r>
      <w:proofErr w:type="spellEnd"/>
      <w:r w:rsidRPr="00997CF8">
        <w:rPr>
          <w:sz w:val="20"/>
          <w:szCs w:val="22"/>
        </w:rPr>
        <w:t>) of the definition of 'producer' in subsection 4(1), the producer is taken to be the person who imports the products into Australia.</w:t>
      </w:r>
      <w:r w:rsidRPr="003358DA">
        <w:rPr>
          <w:sz w:val="22"/>
          <w:szCs w:val="22"/>
        </w:rPr>
        <w:t>";</w:t>
      </w:r>
    </w:p>
    <w:p w14:paraId="14BABF3B" w14:textId="77777777" w:rsidR="0039199B" w:rsidRPr="003358DA" w:rsidRDefault="0039199B" w:rsidP="003358DA">
      <w:pPr>
        <w:tabs>
          <w:tab w:val="left" w:pos="706"/>
        </w:tabs>
        <w:autoSpaceDE w:val="0"/>
        <w:autoSpaceDN w:val="0"/>
        <w:adjustRightInd w:val="0"/>
        <w:spacing w:before="120"/>
        <w:ind w:left="706" w:hanging="398"/>
        <w:jc w:val="both"/>
        <w:rPr>
          <w:sz w:val="22"/>
          <w:szCs w:val="22"/>
        </w:rPr>
      </w:pPr>
      <w:r w:rsidRPr="003358DA">
        <w:rPr>
          <w:b/>
          <w:sz w:val="22"/>
          <w:szCs w:val="22"/>
        </w:rPr>
        <w:t>(c)</w:t>
      </w:r>
      <w:r w:rsidRPr="003358DA">
        <w:rPr>
          <w:sz w:val="22"/>
          <w:szCs w:val="22"/>
        </w:rPr>
        <w:tab/>
        <w:t>by omitting from subsections (4) and (5) "or (3)" and substituting ", (3) or (3A)";</w:t>
      </w:r>
    </w:p>
    <w:p w14:paraId="5B46EB83" w14:textId="77777777" w:rsidR="0039199B" w:rsidRPr="003358DA" w:rsidRDefault="0039199B" w:rsidP="003358DA">
      <w:pPr>
        <w:tabs>
          <w:tab w:val="left" w:pos="706"/>
        </w:tabs>
        <w:autoSpaceDE w:val="0"/>
        <w:autoSpaceDN w:val="0"/>
        <w:adjustRightInd w:val="0"/>
        <w:spacing w:before="120"/>
        <w:ind w:left="307"/>
        <w:jc w:val="both"/>
        <w:rPr>
          <w:sz w:val="22"/>
          <w:szCs w:val="22"/>
        </w:rPr>
      </w:pPr>
      <w:r w:rsidRPr="003358DA">
        <w:rPr>
          <w:b/>
          <w:sz w:val="22"/>
          <w:szCs w:val="22"/>
        </w:rPr>
        <w:t>(d)</w:t>
      </w:r>
      <w:r w:rsidRPr="003358DA">
        <w:rPr>
          <w:sz w:val="22"/>
          <w:szCs w:val="22"/>
        </w:rPr>
        <w:tab/>
        <w:t>by inserting after paragraph (6)(d) the following paragraph:</w:t>
      </w:r>
    </w:p>
    <w:p w14:paraId="4AC5D974" w14:textId="77777777" w:rsidR="0039199B" w:rsidRPr="003358DA" w:rsidRDefault="0039199B" w:rsidP="003358DA">
      <w:pPr>
        <w:autoSpaceDE w:val="0"/>
        <w:autoSpaceDN w:val="0"/>
        <w:adjustRightInd w:val="0"/>
        <w:spacing w:before="120"/>
        <w:ind w:left="912"/>
        <w:jc w:val="both"/>
        <w:rPr>
          <w:sz w:val="22"/>
          <w:szCs w:val="22"/>
        </w:rPr>
      </w:pPr>
      <w:r w:rsidRPr="003358DA">
        <w:rPr>
          <w:sz w:val="22"/>
          <w:szCs w:val="22"/>
        </w:rPr>
        <w:t>"(da) imports collection products; or".</w:t>
      </w:r>
    </w:p>
    <w:p w14:paraId="23342151"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Liability of intermediaries—ancillary provisions</w:t>
      </w:r>
    </w:p>
    <w:p w14:paraId="21EEE2AA" w14:textId="77777777" w:rsidR="0039199B" w:rsidRPr="003358DA" w:rsidRDefault="0039199B" w:rsidP="003358DA">
      <w:pPr>
        <w:tabs>
          <w:tab w:val="left" w:pos="739"/>
        </w:tabs>
        <w:autoSpaceDE w:val="0"/>
        <w:autoSpaceDN w:val="0"/>
        <w:adjustRightInd w:val="0"/>
        <w:spacing w:before="120"/>
        <w:ind w:firstLine="317"/>
        <w:jc w:val="both"/>
        <w:rPr>
          <w:sz w:val="22"/>
          <w:szCs w:val="22"/>
        </w:rPr>
      </w:pPr>
      <w:r w:rsidRPr="003358DA">
        <w:rPr>
          <w:b/>
          <w:bCs/>
          <w:sz w:val="22"/>
          <w:szCs w:val="22"/>
        </w:rPr>
        <w:t>61.</w:t>
      </w:r>
      <w:r w:rsidRPr="003358DA">
        <w:rPr>
          <w:b/>
          <w:bCs/>
          <w:sz w:val="22"/>
          <w:szCs w:val="22"/>
        </w:rPr>
        <w:tab/>
      </w:r>
      <w:r w:rsidRPr="003358DA">
        <w:rPr>
          <w:sz w:val="22"/>
          <w:szCs w:val="22"/>
        </w:rPr>
        <w:t>Section 8 of the Principal Act is amended by omitting from subsections (1) and (2) "or (3)" and substituting ", (3) or (3A)".</w:t>
      </w:r>
    </w:p>
    <w:p w14:paraId="647A5D1C"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Collection agreements with States and Territories</w:t>
      </w:r>
    </w:p>
    <w:p w14:paraId="4552F4B5" w14:textId="77777777" w:rsidR="0039199B" w:rsidRPr="003358DA" w:rsidRDefault="0039199B" w:rsidP="003358DA">
      <w:pPr>
        <w:tabs>
          <w:tab w:val="left" w:pos="739"/>
        </w:tabs>
        <w:autoSpaceDE w:val="0"/>
        <w:autoSpaceDN w:val="0"/>
        <w:adjustRightInd w:val="0"/>
        <w:spacing w:before="120"/>
        <w:ind w:left="317"/>
        <w:jc w:val="both"/>
        <w:rPr>
          <w:sz w:val="22"/>
          <w:szCs w:val="22"/>
        </w:rPr>
      </w:pPr>
      <w:r w:rsidRPr="003358DA">
        <w:rPr>
          <w:b/>
          <w:bCs/>
          <w:sz w:val="22"/>
          <w:szCs w:val="22"/>
        </w:rPr>
        <w:t>62.</w:t>
      </w:r>
      <w:r w:rsidRPr="003358DA">
        <w:rPr>
          <w:b/>
          <w:bCs/>
          <w:sz w:val="22"/>
          <w:szCs w:val="22"/>
        </w:rPr>
        <w:tab/>
      </w:r>
      <w:r w:rsidRPr="003358DA">
        <w:rPr>
          <w:sz w:val="22"/>
          <w:szCs w:val="22"/>
        </w:rPr>
        <w:t>Section 10 of the Principal Act is amended:</w:t>
      </w:r>
    </w:p>
    <w:p w14:paraId="1A828F0F" w14:textId="77777777" w:rsidR="0039199B" w:rsidRPr="003358DA" w:rsidRDefault="0039199B" w:rsidP="003358DA">
      <w:pPr>
        <w:tabs>
          <w:tab w:val="left" w:pos="710"/>
        </w:tabs>
        <w:autoSpaceDE w:val="0"/>
        <w:autoSpaceDN w:val="0"/>
        <w:adjustRightInd w:val="0"/>
        <w:spacing w:before="120"/>
        <w:ind w:left="710" w:hanging="398"/>
        <w:jc w:val="both"/>
        <w:rPr>
          <w:sz w:val="22"/>
          <w:szCs w:val="22"/>
        </w:rPr>
      </w:pPr>
      <w:r w:rsidRPr="003358DA">
        <w:rPr>
          <w:b/>
          <w:sz w:val="22"/>
          <w:szCs w:val="22"/>
        </w:rPr>
        <w:t>(a)</w:t>
      </w:r>
      <w:r w:rsidRPr="003358DA">
        <w:rPr>
          <w:sz w:val="22"/>
          <w:szCs w:val="22"/>
        </w:rPr>
        <w:tab/>
        <w:t>by omitting from paragraph (1)(b) "or (3)" and substituting ", (3) or (3A)";</w:t>
      </w:r>
    </w:p>
    <w:p w14:paraId="1DB6FAFB" w14:textId="77777777" w:rsidR="0039199B" w:rsidRPr="003358DA" w:rsidRDefault="0039199B" w:rsidP="003358DA">
      <w:pPr>
        <w:tabs>
          <w:tab w:val="left" w:pos="710"/>
        </w:tabs>
        <w:autoSpaceDE w:val="0"/>
        <w:autoSpaceDN w:val="0"/>
        <w:adjustRightInd w:val="0"/>
        <w:spacing w:before="120"/>
        <w:ind w:left="312"/>
        <w:jc w:val="both"/>
        <w:rPr>
          <w:sz w:val="22"/>
          <w:szCs w:val="22"/>
        </w:rPr>
      </w:pPr>
      <w:r w:rsidRPr="003358DA">
        <w:rPr>
          <w:b/>
          <w:sz w:val="22"/>
          <w:szCs w:val="22"/>
        </w:rPr>
        <w:t>(b)</w:t>
      </w:r>
      <w:r w:rsidRPr="003358DA">
        <w:rPr>
          <w:sz w:val="22"/>
          <w:szCs w:val="22"/>
        </w:rPr>
        <w:tab/>
        <w:t>by adding at the end the following subsections:</w:t>
      </w:r>
    </w:p>
    <w:p w14:paraId="0FC7426F" w14:textId="77777777" w:rsidR="0039199B" w:rsidRPr="003358DA" w:rsidRDefault="0039199B" w:rsidP="003358DA">
      <w:pPr>
        <w:autoSpaceDE w:val="0"/>
        <w:autoSpaceDN w:val="0"/>
        <w:adjustRightInd w:val="0"/>
        <w:spacing w:before="120"/>
        <w:ind w:left="720" w:firstLine="250"/>
        <w:jc w:val="both"/>
        <w:rPr>
          <w:sz w:val="22"/>
          <w:szCs w:val="22"/>
        </w:rPr>
      </w:pPr>
      <w:r w:rsidRPr="003358DA">
        <w:rPr>
          <w:sz w:val="22"/>
          <w:szCs w:val="22"/>
        </w:rPr>
        <w:t>“(7)</w:t>
      </w:r>
      <w:r w:rsidRPr="003358DA">
        <w:rPr>
          <w:sz w:val="22"/>
          <w:szCs w:val="22"/>
        </w:rPr>
        <w:tab/>
        <w:t>An agreement under subsection (1) about collecting forest industries levy or charge may require a specified R&amp;D Corporation established in respect of forest industries to pay to the collecting authority that is a party to the agreement amounts, worked out in accordance with the agreement, to reimburse the collecting authority for its expenses incurred in collecting forest industries levy or charge.</w:t>
      </w:r>
    </w:p>
    <w:p w14:paraId="6A4C483B" w14:textId="77777777" w:rsidR="0039199B" w:rsidRPr="003358DA" w:rsidRDefault="0039199B" w:rsidP="003358DA">
      <w:pPr>
        <w:autoSpaceDE w:val="0"/>
        <w:autoSpaceDN w:val="0"/>
        <w:adjustRightInd w:val="0"/>
        <w:spacing w:before="120"/>
        <w:ind w:left="725" w:firstLine="250"/>
        <w:jc w:val="both"/>
        <w:rPr>
          <w:sz w:val="22"/>
          <w:szCs w:val="22"/>
        </w:rPr>
      </w:pPr>
      <w:r w:rsidRPr="003358DA">
        <w:rPr>
          <w:sz w:val="22"/>
          <w:szCs w:val="22"/>
        </w:rPr>
        <w:t>“(8)</w:t>
      </w:r>
      <w:r w:rsidRPr="003358DA">
        <w:rPr>
          <w:sz w:val="22"/>
          <w:szCs w:val="22"/>
        </w:rPr>
        <w:tab/>
        <w:t>An R&amp;D Corporation so specified is liable to pay those amounts as if it were a party to the agreement.".</w:t>
      </w:r>
    </w:p>
    <w:p w14:paraId="0B7BEA36"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 xml:space="preserve">Collection agreements with collecting </w:t>
      </w:r>
      <w:proofErr w:type="spellStart"/>
      <w:r w:rsidRPr="003358DA">
        <w:rPr>
          <w:b/>
          <w:bCs/>
          <w:sz w:val="22"/>
          <w:szCs w:val="22"/>
        </w:rPr>
        <w:t>organisations</w:t>
      </w:r>
      <w:proofErr w:type="spellEnd"/>
    </w:p>
    <w:p w14:paraId="2BD4C6E0" w14:textId="77777777" w:rsidR="0039199B" w:rsidRPr="003358DA" w:rsidRDefault="0039199B" w:rsidP="003358DA">
      <w:pPr>
        <w:tabs>
          <w:tab w:val="left" w:pos="739"/>
        </w:tabs>
        <w:autoSpaceDE w:val="0"/>
        <w:autoSpaceDN w:val="0"/>
        <w:adjustRightInd w:val="0"/>
        <w:spacing w:before="120"/>
        <w:ind w:left="317"/>
        <w:jc w:val="both"/>
        <w:rPr>
          <w:sz w:val="22"/>
          <w:szCs w:val="22"/>
        </w:rPr>
      </w:pPr>
      <w:r w:rsidRPr="003358DA">
        <w:rPr>
          <w:b/>
          <w:bCs/>
          <w:sz w:val="22"/>
          <w:szCs w:val="22"/>
        </w:rPr>
        <w:t>63.</w:t>
      </w:r>
      <w:r w:rsidRPr="003358DA">
        <w:rPr>
          <w:b/>
          <w:bCs/>
          <w:sz w:val="22"/>
          <w:szCs w:val="22"/>
        </w:rPr>
        <w:tab/>
      </w:r>
      <w:r w:rsidRPr="003358DA">
        <w:rPr>
          <w:sz w:val="22"/>
          <w:szCs w:val="22"/>
        </w:rPr>
        <w:t>Section 11 of the Principal Act is amended:</w:t>
      </w:r>
    </w:p>
    <w:p w14:paraId="1CDE4E21" w14:textId="77777777" w:rsidR="0039199B" w:rsidRPr="003358DA" w:rsidRDefault="0039199B" w:rsidP="003358DA">
      <w:pPr>
        <w:tabs>
          <w:tab w:val="left" w:pos="720"/>
        </w:tabs>
        <w:autoSpaceDE w:val="0"/>
        <w:autoSpaceDN w:val="0"/>
        <w:adjustRightInd w:val="0"/>
        <w:spacing w:before="120"/>
        <w:ind w:left="720" w:hanging="403"/>
        <w:jc w:val="both"/>
        <w:rPr>
          <w:sz w:val="22"/>
          <w:szCs w:val="22"/>
        </w:rPr>
      </w:pPr>
      <w:r w:rsidRPr="003358DA">
        <w:rPr>
          <w:b/>
          <w:sz w:val="22"/>
          <w:szCs w:val="22"/>
        </w:rPr>
        <w:t>(a)</w:t>
      </w:r>
      <w:r w:rsidRPr="003358DA">
        <w:rPr>
          <w:sz w:val="22"/>
          <w:szCs w:val="22"/>
        </w:rPr>
        <w:tab/>
        <w:t>by omitting from paragraph (1)(b) "or (3)" and substituting ", (3) or (3A)";</w:t>
      </w:r>
    </w:p>
    <w:p w14:paraId="1767F7CC" w14:textId="77777777" w:rsidR="0039199B" w:rsidRPr="003358DA" w:rsidRDefault="0039199B" w:rsidP="003358DA">
      <w:pPr>
        <w:tabs>
          <w:tab w:val="left" w:pos="720"/>
        </w:tabs>
        <w:autoSpaceDE w:val="0"/>
        <w:autoSpaceDN w:val="0"/>
        <w:adjustRightInd w:val="0"/>
        <w:spacing w:before="120"/>
        <w:ind w:left="317"/>
        <w:jc w:val="both"/>
        <w:rPr>
          <w:sz w:val="22"/>
          <w:szCs w:val="22"/>
        </w:rPr>
      </w:pPr>
      <w:r w:rsidRPr="003358DA">
        <w:rPr>
          <w:b/>
          <w:sz w:val="22"/>
          <w:szCs w:val="22"/>
        </w:rPr>
        <w:t>(b)</w:t>
      </w:r>
      <w:r w:rsidRPr="003358DA">
        <w:rPr>
          <w:sz w:val="22"/>
          <w:szCs w:val="22"/>
        </w:rPr>
        <w:tab/>
        <w:t>by adding at the end the following subsections:</w:t>
      </w:r>
    </w:p>
    <w:p w14:paraId="0A99FC3E" w14:textId="77777777" w:rsidR="0039199B" w:rsidRPr="003358DA" w:rsidRDefault="0039199B" w:rsidP="003358DA">
      <w:pPr>
        <w:autoSpaceDE w:val="0"/>
        <w:autoSpaceDN w:val="0"/>
        <w:adjustRightInd w:val="0"/>
        <w:spacing w:before="120"/>
        <w:ind w:left="725" w:firstLine="254"/>
        <w:jc w:val="both"/>
        <w:rPr>
          <w:sz w:val="22"/>
          <w:szCs w:val="22"/>
        </w:rPr>
      </w:pPr>
      <w:r w:rsidRPr="003358DA">
        <w:rPr>
          <w:sz w:val="22"/>
          <w:szCs w:val="22"/>
        </w:rPr>
        <w:t>“(8)</w:t>
      </w:r>
      <w:r w:rsidRPr="003358DA">
        <w:rPr>
          <w:sz w:val="22"/>
          <w:szCs w:val="22"/>
        </w:rPr>
        <w:tab/>
        <w:t xml:space="preserve">An agreement under subsection (2) about collecting forest industries levy or charge may require a specified R&amp;D Corporation established in respect of forest industries to pay to the collecting </w:t>
      </w:r>
      <w:proofErr w:type="spellStart"/>
      <w:r w:rsidRPr="003358DA">
        <w:rPr>
          <w:sz w:val="22"/>
          <w:szCs w:val="22"/>
        </w:rPr>
        <w:t>organisation</w:t>
      </w:r>
      <w:proofErr w:type="spellEnd"/>
      <w:r w:rsidRPr="003358DA">
        <w:rPr>
          <w:sz w:val="22"/>
          <w:szCs w:val="22"/>
        </w:rPr>
        <w:t xml:space="preserve"> that is a party to the agreement amounts, worked out in accordance with the agreement, to reimburse the collecting </w:t>
      </w:r>
      <w:proofErr w:type="spellStart"/>
      <w:r w:rsidRPr="003358DA">
        <w:rPr>
          <w:sz w:val="22"/>
          <w:szCs w:val="22"/>
        </w:rPr>
        <w:t>organisation</w:t>
      </w:r>
      <w:proofErr w:type="spellEnd"/>
      <w:r w:rsidRPr="003358DA">
        <w:rPr>
          <w:sz w:val="22"/>
          <w:szCs w:val="22"/>
        </w:rPr>
        <w:t xml:space="preserve"> for its expenses incurred in collecting forest industries levy or charge.</w:t>
      </w:r>
    </w:p>
    <w:p w14:paraId="506E93AA" w14:textId="77777777" w:rsidR="0039199B" w:rsidRPr="003358DA" w:rsidRDefault="0039199B" w:rsidP="003358DA">
      <w:pPr>
        <w:autoSpaceDE w:val="0"/>
        <w:autoSpaceDN w:val="0"/>
        <w:adjustRightInd w:val="0"/>
        <w:spacing w:before="120"/>
        <w:ind w:left="749" w:firstLine="254"/>
        <w:jc w:val="both"/>
        <w:rPr>
          <w:sz w:val="22"/>
          <w:szCs w:val="22"/>
        </w:rPr>
      </w:pPr>
      <w:r w:rsidRPr="003358DA">
        <w:rPr>
          <w:sz w:val="22"/>
          <w:szCs w:val="22"/>
        </w:rPr>
        <w:br w:type="page"/>
      </w:r>
      <w:r w:rsidRPr="003358DA">
        <w:rPr>
          <w:sz w:val="22"/>
          <w:szCs w:val="22"/>
        </w:rPr>
        <w:lastRenderedPageBreak/>
        <w:t>“(9)</w:t>
      </w:r>
      <w:r w:rsidRPr="003358DA">
        <w:rPr>
          <w:sz w:val="22"/>
          <w:szCs w:val="22"/>
        </w:rPr>
        <w:tab/>
        <w:t>An R&amp;D Corporation so specified is liable to pay those amounts as if it were a party to the agreement.".</w:t>
      </w:r>
    </w:p>
    <w:p w14:paraId="3D23C2FD"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Schedule 1</w:t>
      </w:r>
    </w:p>
    <w:p w14:paraId="1FFC42C6" w14:textId="690B207F" w:rsidR="0039199B" w:rsidRPr="003358DA" w:rsidRDefault="0039199B" w:rsidP="003358DA">
      <w:pPr>
        <w:tabs>
          <w:tab w:val="left" w:pos="758"/>
        </w:tabs>
        <w:autoSpaceDE w:val="0"/>
        <w:autoSpaceDN w:val="0"/>
        <w:adjustRightInd w:val="0"/>
        <w:spacing w:before="120"/>
        <w:ind w:firstLine="336"/>
        <w:jc w:val="both"/>
        <w:rPr>
          <w:sz w:val="22"/>
          <w:szCs w:val="22"/>
        </w:rPr>
      </w:pPr>
      <w:r w:rsidRPr="003358DA">
        <w:rPr>
          <w:b/>
          <w:bCs/>
          <w:sz w:val="22"/>
          <w:szCs w:val="22"/>
        </w:rPr>
        <w:t>64.</w:t>
      </w:r>
      <w:r w:rsidRPr="003358DA">
        <w:rPr>
          <w:b/>
          <w:bCs/>
          <w:sz w:val="22"/>
          <w:szCs w:val="22"/>
        </w:rPr>
        <w:tab/>
      </w:r>
      <w:r w:rsidRPr="003358DA">
        <w:rPr>
          <w:sz w:val="22"/>
          <w:szCs w:val="22"/>
        </w:rPr>
        <w:t xml:space="preserve">Schedule 1 to the Principal Act is amended by inserting after </w:t>
      </w:r>
      <w:r w:rsidRPr="003358DA">
        <w:rPr>
          <w:i/>
          <w:iCs/>
          <w:sz w:val="22"/>
          <w:szCs w:val="22"/>
        </w:rPr>
        <w:t>"Deer Velvet Export Charge Act 1992</w:t>
      </w:r>
      <w:r w:rsidRPr="00997CF8">
        <w:rPr>
          <w:iCs/>
          <w:sz w:val="22"/>
          <w:szCs w:val="22"/>
        </w:rPr>
        <w:t>":</w:t>
      </w:r>
    </w:p>
    <w:p w14:paraId="2B9A57C2" w14:textId="07B4FE85" w:rsidR="0039199B" w:rsidRPr="003358DA" w:rsidRDefault="0039199B" w:rsidP="003358DA">
      <w:pPr>
        <w:autoSpaceDE w:val="0"/>
        <w:autoSpaceDN w:val="0"/>
        <w:adjustRightInd w:val="0"/>
        <w:spacing w:before="120"/>
        <w:ind w:left="278"/>
        <w:jc w:val="both"/>
        <w:rPr>
          <w:sz w:val="22"/>
          <w:szCs w:val="22"/>
        </w:rPr>
      </w:pPr>
      <w:r w:rsidRPr="00997CF8">
        <w:rPr>
          <w:iCs/>
          <w:sz w:val="22"/>
          <w:szCs w:val="22"/>
        </w:rPr>
        <w:t>"</w:t>
      </w:r>
      <w:r w:rsidRPr="003358DA">
        <w:rPr>
          <w:i/>
          <w:iCs/>
          <w:sz w:val="22"/>
          <w:szCs w:val="22"/>
        </w:rPr>
        <w:t>Forest Industries Research Export Charge Act 1993</w:t>
      </w:r>
    </w:p>
    <w:p w14:paraId="5B257F4C" w14:textId="0059865F" w:rsidR="0039199B" w:rsidRPr="003358DA" w:rsidRDefault="0039199B" w:rsidP="003358DA">
      <w:pPr>
        <w:autoSpaceDE w:val="0"/>
        <w:autoSpaceDN w:val="0"/>
        <w:adjustRightInd w:val="0"/>
        <w:spacing w:before="120"/>
        <w:ind w:left="374"/>
        <w:jc w:val="both"/>
        <w:rPr>
          <w:sz w:val="22"/>
          <w:szCs w:val="22"/>
        </w:rPr>
      </w:pPr>
      <w:r w:rsidRPr="003358DA">
        <w:rPr>
          <w:i/>
          <w:iCs/>
          <w:sz w:val="22"/>
          <w:szCs w:val="22"/>
        </w:rPr>
        <w:t>Forest Industries Research Import Charge Act 1993</w:t>
      </w:r>
      <w:r w:rsidRPr="00997CF8">
        <w:rPr>
          <w:iCs/>
          <w:sz w:val="22"/>
          <w:szCs w:val="22"/>
        </w:rPr>
        <w:t>".</w:t>
      </w:r>
    </w:p>
    <w:p w14:paraId="48916DEF"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Schedule 2</w:t>
      </w:r>
    </w:p>
    <w:p w14:paraId="0E33562D" w14:textId="0F708DB2" w:rsidR="0039199B" w:rsidRPr="003358DA" w:rsidRDefault="0039199B" w:rsidP="003358DA">
      <w:pPr>
        <w:tabs>
          <w:tab w:val="left" w:pos="758"/>
        </w:tabs>
        <w:autoSpaceDE w:val="0"/>
        <w:autoSpaceDN w:val="0"/>
        <w:adjustRightInd w:val="0"/>
        <w:spacing w:before="120"/>
        <w:ind w:firstLine="336"/>
        <w:jc w:val="both"/>
        <w:rPr>
          <w:sz w:val="22"/>
          <w:szCs w:val="22"/>
        </w:rPr>
      </w:pPr>
      <w:r w:rsidRPr="003358DA">
        <w:rPr>
          <w:b/>
          <w:bCs/>
          <w:sz w:val="22"/>
          <w:szCs w:val="22"/>
        </w:rPr>
        <w:t>65.</w:t>
      </w:r>
      <w:r w:rsidRPr="003358DA">
        <w:rPr>
          <w:b/>
          <w:bCs/>
          <w:sz w:val="22"/>
          <w:szCs w:val="22"/>
        </w:rPr>
        <w:tab/>
      </w:r>
      <w:r w:rsidRPr="003358DA">
        <w:rPr>
          <w:sz w:val="22"/>
          <w:szCs w:val="22"/>
        </w:rPr>
        <w:t xml:space="preserve">Schedule 2 to the Principal Act is amended by inserting after </w:t>
      </w:r>
      <w:r w:rsidRPr="00997CF8">
        <w:rPr>
          <w:iCs/>
          <w:sz w:val="22"/>
          <w:szCs w:val="22"/>
        </w:rPr>
        <w:t>"</w:t>
      </w:r>
      <w:r w:rsidRPr="003358DA">
        <w:rPr>
          <w:i/>
          <w:iCs/>
          <w:sz w:val="22"/>
          <w:szCs w:val="22"/>
        </w:rPr>
        <w:t>Dried Vine Fruits Equalization Levy Act 1978</w:t>
      </w:r>
      <w:r w:rsidRPr="00997CF8">
        <w:rPr>
          <w:iCs/>
          <w:sz w:val="22"/>
          <w:szCs w:val="22"/>
        </w:rPr>
        <w:t>"</w:t>
      </w:r>
      <w:r w:rsidRPr="00997CF8">
        <w:rPr>
          <w:sz w:val="22"/>
          <w:szCs w:val="22"/>
        </w:rPr>
        <w:t>:</w:t>
      </w:r>
    </w:p>
    <w:p w14:paraId="627DA27C" w14:textId="33FED790" w:rsidR="0039199B" w:rsidRPr="003358DA" w:rsidRDefault="0039199B" w:rsidP="003358DA">
      <w:pPr>
        <w:autoSpaceDE w:val="0"/>
        <w:autoSpaceDN w:val="0"/>
        <w:adjustRightInd w:val="0"/>
        <w:spacing w:before="120"/>
        <w:ind w:left="274"/>
        <w:jc w:val="both"/>
        <w:rPr>
          <w:sz w:val="22"/>
          <w:szCs w:val="22"/>
        </w:rPr>
      </w:pPr>
      <w:r w:rsidRPr="00997CF8">
        <w:rPr>
          <w:iCs/>
          <w:sz w:val="22"/>
          <w:szCs w:val="22"/>
        </w:rPr>
        <w:t>"</w:t>
      </w:r>
      <w:r w:rsidRPr="003358DA">
        <w:rPr>
          <w:i/>
          <w:iCs/>
          <w:sz w:val="22"/>
          <w:szCs w:val="22"/>
        </w:rPr>
        <w:t>Forest Industries Research Levy Act 1993</w:t>
      </w:r>
      <w:r w:rsidRPr="00997CF8">
        <w:rPr>
          <w:iCs/>
          <w:sz w:val="22"/>
          <w:szCs w:val="22"/>
        </w:rPr>
        <w:t>"</w:t>
      </w:r>
      <w:r w:rsidRPr="00997CF8">
        <w:rPr>
          <w:sz w:val="22"/>
          <w:szCs w:val="22"/>
        </w:rPr>
        <w:t>.</w:t>
      </w:r>
    </w:p>
    <w:p w14:paraId="08CF5A59" w14:textId="3701430C" w:rsidR="0039199B" w:rsidRPr="003358DA" w:rsidRDefault="0039199B" w:rsidP="00997CF8">
      <w:pPr>
        <w:autoSpaceDE w:val="0"/>
        <w:autoSpaceDN w:val="0"/>
        <w:adjustRightInd w:val="0"/>
        <w:spacing w:before="240" w:after="120"/>
        <w:jc w:val="center"/>
        <w:rPr>
          <w:sz w:val="22"/>
          <w:szCs w:val="22"/>
        </w:rPr>
      </w:pPr>
      <w:r w:rsidRPr="003358DA">
        <w:rPr>
          <w:b/>
          <w:bCs/>
          <w:sz w:val="22"/>
          <w:szCs w:val="22"/>
        </w:rPr>
        <w:t>PART 13—AMENDMENTS OF THE SNOWY MOUNTAINS</w:t>
      </w:r>
      <w:r w:rsidR="00997CF8">
        <w:rPr>
          <w:b/>
          <w:bCs/>
          <w:sz w:val="22"/>
          <w:szCs w:val="22"/>
        </w:rPr>
        <w:t xml:space="preserve"> </w:t>
      </w:r>
      <w:r w:rsidRPr="003358DA">
        <w:rPr>
          <w:b/>
          <w:bCs/>
          <w:sz w:val="22"/>
          <w:szCs w:val="22"/>
        </w:rPr>
        <w:t>HYDRO-ELECTRIC POWER ACT 1949</w:t>
      </w:r>
    </w:p>
    <w:p w14:paraId="15C9C002"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77D7BEA0" w14:textId="135C990A" w:rsidR="0039199B" w:rsidRPr="003358DA" w:rsidRDefault="0039199B" w:rsidP="003358DA">
      <w:pPr>
        <w:tabs>
          <w:tab w:val="left" w:pos="758"/>
        </w:tabs>
        <w:autoSpaceDE w:val="0"/>
        <w:autoSpaceDN w:val="0"/>
        <w:adjustRightInd w:val="0"/>
        <w:spacing w:before="120"/>
        <w:ind w:firstLine="336"/>
        <w:jc w:val="both"/>
        <w:rPr>
          <w:sz w:val="22"/>
          <w:szCs w:val="22"/>
        </w:rPr>
      </w:pPr>
      <w:r w:rsidRPr="003358DA">
        <w:rPr>
          <w:b/>
          <w:bCs/>
          <w:sz w:val="22"/>
          <w:szCs w:val="22"/>
        </w:rPr>
        <w:t>66.</w:t>
      </w:r>
      <w:r w:rsidRPr="003358DA">
        <w:rPr>
          <w:b/>
          <w:bCs/>
          <w:sz w:val="22"/>
          <w:szCs w:val="22"/>
        </w:rPr>
        <w:tab/>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Snowy Mountains Hydro-electric Power Act 1949</w:t>
      </w:r>
      <w:r w:rsidRPr="00997CF8">
        <w:rPr>
          <w:iCs/>
          <w:sz w:val="22"/>
          <w:szCs w:val="22"/>
          <w:vertAlign w:val="superscript"/>
        </w:rPr>
        <w:t>12</w:t>
      </w:r>
      <w:r w:rsidRPr="003358DA">
        <w:rPr>
          <w:i/>
          <w:iCs/>
          <w:sz w:val="22"/>
          <w:szCs w:val="22"/>
        </w:rPr>
        <w:t>.</w:t>
      </w:r>
    </w:p>
    <w:p w14:paraId="2AB8FF48"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Contracts</w:t>
      </w:r>
    </w:p>
    <w:p w14:paraId="16262A13" w14:textId="77777777" w:rsidR="0039199B" w:rsidRPr="003358DA" w:rsidRDefault="0039199B" w:rsidP="003358DA">
      <w:pPr>
        <w:tabs>
          <w:tab w:val="left" w:pos="758"/>
        </w:tabs>
        <w:autoSpaceDE w:val="0"/>
        <w:autoSpaceDN w:val="0"/>
        <w:adjustRightInd w:val="0"/>
        <w:spacing w:before="120"/>
        <w:ind w:firstLine="336"/>
        <w:jc w:val="both"/>
        <w:rPr>
          <w:sz w:val="22"/>
          <w:szCs w:val="22"/>
        </w:rPr>
      </w:pPr>
      <w:r w:rsidRPr="003358DA">
        <w:rPr>
          <w:b/>
          <w:bCs/>
          <w:sz w:val="22"/>
          <w:szCs w:val="22"/>
        </w:rPr>
        <w:t>67.</w:t>
      </w:r>
      <w:r w:rsidRPr="003358DA">
        <w:rPr>
          <w:b/>
          <w:bCs/>
          <w:sz w:val="22"/>
          <w:szCs w:val="22"/>
        </w:rPr>
        <w:tab/>
      </w:r>
      <w:r w:rsidRPr="003358DA">
        <w:rPr>
          <w:sz w:val="22"/>
          <w:szCs w:val="22"/>
        </w:rPr>
        <w:t>Section 31 of the Principal Act is amended by adding at the end the following subsections:</w:t>
      </w:r>
    </w:p>
    <w:p w14:paraId="5128E83A" w14:textId="77777777" w:rsidR="0039199B" w:rsidRPr="003358DA" w:rsidRDefault="0039199B" w:rsidP="003358DA">
      <w:pPr>
        <w:autoSpaceDE w:val="0"/>
        <w:autoSpaceDN w:val="0"/>
        <w:adjustRightInd w:val="0"/>
        <w:spacing w:before="120"/>
        <w:ind w:firstLine="336"/>
        <w:jc w:val="both"/>
        <w:rPr>
          <w:sz w:val="22"/>
          <w:szCs w:val="22"/>
        </w:rPr>
      </w:pPr>
      <w:r w:rsidRPr="003358DA">
        <w:rPr>
          <w:sz w:val="22"/>
          <w:szCs w:val="22"/>
        </w:rPr>
        <w:t>“(2)</w:t>
      </w:r>
      <w:r w:rsidRPr="003358DA">
        <w:rPr>
          <w:sz w:val="22"/>
          <w:szCs w:val="22"/>
        </w:rPr>
        <w:tab/>
        <w:t>Subsection (1) does not apply if the contract relates to the investment of money not immediately required for the purposes of the Authority:</w:t>
      </w:r>
    </w:p>
    <w:p w14:paraId="2961E44B" w14:textId="77777777" w:rsidR="0039199B" w:rsidRPr="003358DA" w:rsidRDefault="0039199B" w:rsidP="003358DA">
      <w:pPr>
        <w:tabs>
          <w:tab w:val="left" w:pos="734"/>
        </w:tabs>
        <w:autoSpaceDE w:val="0"/>
        <w:autoSpaceDN w:val="0"/>
        <w:adjustRightInd w:val="0"/>
        <w:spacing w:before="120"/>
        <w:ind w:left="326"/>
        <w:jc w:val="both"/>
        <w:rPr>
          <w:sz w:val="22"/>
          <w:szCs w:val="22"/>
        </w:rPr>
      </w:pPr>
      <w:r w:rsidRPr="003358DA">
        <w:rPr>
          <w:sz w:val="22"/>
          <w:szCs w:val="22"/>
        </w:rPr>
        <w:t>(a)</w:t>
      </w:r>
      <w:r w:rsidRPr="003358DA">
        <w:rPr>
          <w:sz w:val="22"/>
          <w:szCs w:val="22"/>
        </w:rPr>
        <w:tab/>
        <w:t>in securities of, or guaranteed by, the Commonwealth; or</w:t>
      </w:r>
    </w:p>
    <w:p w14:paraId="2B7FE850" w14:textId="77777777" w:rsidR="0039199B" w:rsidRPr="003358DA" w:rsidRDefault="0039199B" w:rsidP="003358DA">
      <w:pPr>
        <w:tabs>
          <w:tab w:val="left" w:pos="734"/>
        </w:tabs>
        <w:autoSpaceDE w:val="0"/>
        <w:autoSpaceDN w:val="0"/>
        <w:adjustRightInd w:val="0"/>
        <w:spacing w:before="120"/>
        <w:ind w:left="326"/>
        <w:jc w:val="both"/>
        <w:rPr>
          <w:sz w:val="22"/>
          <w:szCs w:val="22"/>
        </w:rPr>
      </w:pPr>
      <w:r w:rsidRPr="003358DA">
        <w:rPr>
          <w:sz w:val="22"/>
          <w:szCs w:val="22"/>
        </w:rPr>
        <w:t>(b)</w:t>
      </w:r>
      <w:r w:rsidRPr="003358DA">
        <w:rPr>
          <w:sz w:val="22"/>
          <w:szCs w:val="22"/>
        </w:rPr>
        <w:tab/>
        <w:t>on deposit with an approved bank; or</w:t>
      </w:r>
    </w:p>
    <w:p w14:paraId="65002172" w14:textId="77777777" w:rsidR="0039199B" w:rsidRPr="003358DA" w:rsidRDefault="0039199B" w:rsidP="003358DA">
      <w:pPr>
        <w:tabs>
          <w:tab w:val="left" w:pos="734"/>
        </w:tabs>
        <w:autoSpaceDE w:val="0"/>
        <w:autoSpaceDN w:val="0"/>
        <w:adjustRightInd w:val="0"/>
        <w:spacing w:before="120"/>
        <w:ind w:left="326"/>
        <w:jc w:val="both"/>
        <w:rPr>
          <w:sz w:val="22"/>
          <w:szCs w:val="22"/>
        </w:rPr>
      </w:pPr>
      <w:r w:rsidRPr="003358DA">
        <w:rPr>
          <w:sz w:val="22"/>
          <w:szCs w:val="22"/>
        </w:rPr>
        <w:t>(c)</w:t>
      </w:r>
      <w:r w:rsidRPr="003358DA">
        <w:rPr>
          <w:sz w:val="22"/>
          <w:szCs w:val="22"/>
        </w:rPr>
        <w:tab/>
        <w:t>in any other manner approved by the Treasurer.</w:t>
      </w:r>
    </w:p>
    <w:p w14:paraId="51101131" w14:textId="77777777" w:rsidR="0039199B" w:rsidRPr="003358DA" w:rsidRDefault="0039199B" w:rsidP="003358DA">
      <w:pPr>
        <w:autoSpaceDE w:val="0"/>
        <w:autoSpaceDN w:val="0"/>
        <w:adjustRightInd w:val="0"/>
        <w:spacing w:before="120"/>
        <w:ind w:firstLine="331"/>
        <w:jc w:val="both"/>
        <w:rPr>
          <w:sz w:val="22"/>
          <w:szCs w:val="22"/>
        </w:rPr>
      </w:pPr>
      <w:r w:rsidRPr="003358DA">
        <w:rPr>
          <w:sz w:val="22"/>
          <w:szCs w:val="22"/>
        </w:rPr>
        <w:t>“(3)</w:t>
      </w:r>
      <w:r w:rsidRPr="003358DA">
        <w:rPr>
          <w:sz w:val="22"/>
          <w:szCs w:val="22"/>
        </w:rPr>
        <w:tab/>
        <w:t xml:space="preserve">The Treasurer, or a person </w:t>
      </w:r>
      <w:proofErr w:type="spellStart"/>
      <w:r w:rsidRPr="003358DA">
        <w:rPr>
          <w:sz w:val="22"/>
          <w:szCs w:val="22"/>
        </w:rPr>
        <w:t>authorised</w:t>
      </w:r>
      <w:proofErr w:type="spellEnd"/>
      <w:r w:rsidRPr="003358DA">
        <w:rPr>
          <w:sz w:val="22"/>
          <w:szCs w:val="22"/>
        </w:rPr>
        <w:t xml:space="preserve"> by the Treasurer to give approvals under this subsection, may declare a bank to be an approved bank in relation to the Authority.</w:t>
      </w:r>
    </w:p>
    <w:p w14:paraId="70706B86" w14:textId="77777777" w:rsidR="0039199B" w:rsidRPr="003358DA" w:rsidRDefault="0039199B" w:rsidP="003358DA">
      <w:pPr>
        <w:autoSpaceDE w:val="0"/>
        <w:autoSpaceDN w:val="0"/>
        <w:adjustRightInd w:val="0"/>
        <w:spacing w:before="120"/>
        <w:ind w:left="341"/>
        <w:jc w:val="both"/>
        <w:rPr>
          <w:sz w:val="22"/>
          <w:szCs w:val="22"/>
        </w:rPr>
      </w:pPr>
      <w:r w:rsidRPr="003358DA">
        <w:rPr>
          <w:sz w:val="22"/>
          <w:szCs w:val="22"/>
        </w:rPr>
        <w:t>“(4)</w:t>
      </w:r>
      <w:r w:rsidRPr="003358DA">
        <w:rPr>
          <w:sz w:val="22"/>
          <w:szCs w:val="22"/>
        </w:rPr>
        <w:tab/>
        <w:t>For the purposes of subsection (2):</w:t>
      </w:r>
    </w:p>
    <w:p w14:paraId="23D9F502" w14:textId="6A00A1E5" w:rsidR="0039199B" w:rsidRPr="003358DA" w:rsidRDefault="0039199B" w:rsidP="003358DA">
      <w:pPr>
        <w:autoSpaceDE w:val="0"/>
        <w:autoSpaceDN w:val="0"/>
        <w:adjustRightInd w:val="0"/>
        <w:spacing w:before="120"/>
        <w:jc w:val="both"/>
        <w:rPr>
          <w:sz w:val="22"/>
          <w:szCs w:val="22"/>
        </w:rPr>
      </w:pPr>
      <w:r w:rsidRPr="003358DA">
        <w:rPr>
          <w:b/>
          <w:bCs/>
          <w:sz w:val="22"/>
          <w:szCs w:val="22"/>
        </w:rPr>
        <w:t>'approved bank'</w:t>
      </w:r>
      <w:r w:rsidRPr="00997CF8">
        <w:rPr>
          <w:bCs/>
          <w:sz w:val="22"/>
          <w:szCs w:val="22"/>
        </w:rPr>
        <w:t xml:space="preserve">, </w:t>
      </w:r>
      <w:r w:rsidRPr="003358DA">
        <w:rPr>
          <w:sz w:val="22"/>
          <w:szCs w:val="22"/>
        </w:rPr>
        <w:t>in relation to the Authority, means:</w:t>
      </w:r>
    </w:p>
    <w:p w14:paraId="7B9914FB" w14:textId="1F29D46A" w:rsidR="0039199B" w:rsidRPr="003358DA" w:rsidRDefault="0039199B" w:rsidP="003358DA">
      <w:pPr>
        <w:tabs>
          <w:tab w:val="left" w:pos="725"/>
        </w:tabs>
        <w:autoSpaceDE w:val="0"/>
        <w:autoSpaceDN w:val="0"/>
        <w:adjustRightInd w:val="0"/>
        <w:spacing w:before="120"/>
        <w:ind w:left="326"/>
        <w:jc w:val="both"/>
        <w:rPr>
          <w:sz w:val="22"/>
          <w:szCs w:val="22"/>
        </w:rPr>
      </w:pPr>
      <w:r w:rsidRPr="003358DA">
        <w:rPr>
          <w:sz w:val="22"/>
          <w:szCs w:val="22"/>
        </w:rPr>
        <w:t>(a)</w:t>
      </w:r>
      <w:r w:rsidRPr="003358DA">
        <w:rPr>
          <w:sz w:val="22"/>
          <w:szCs w:val="22"/>
        </w:rPr>
        <w:tab/>
        <w:t xml:space="preserve">a bank as defined in subsection 5(1) of the </w:t>
      </w:r>
      <w:r w:rsidRPr="003358DA">
        <w:rPr>
          <w:i/>
          <w:iCs/>
          <w:sz w:val="22"/>
          <w:szCs w:val="22"/>
        </w:rPr>
        <w:t>Banking Act 1959</w:t>
      </w:r>
      <w:r w:rsidRPr="00997CF8">
        <w:rPr>
          <w:iCs/>
          <w:sz w:val="22"/>
          <w:szCs w:val="22"/>
        </w:rPr>
        <w:t xml:space="preserve">; </w:t>
      </w:r>
      <w:r w:rsidRPr="003358DA">
        <w:rPr>
          <w:sz w:val="22"/>
          <w:szCs w:val="22"/>
        </w:rPr>
        <w:t>or</w:t>
      </w:r>
    </w:p>
    <w:p w14:paraId="3AC6D76C" w14:textId="77777777" w:rsidR="0039199B" w:rsidRPr="003358DA" w:rsidRDefault="0039199B" w:rsidP="003358DA">
      <w:pPr>
        <w:tabs>
          <w:tab w:val="left" w:pos="725"/>
        </w:tabs>
        <w:autoSpaceDE w:val="0"/>
        <w:autoSpaceDN w:val="0"/>
        <w:adjustRightInd w:val="0"/>
        <w:spacing w:before="120"/>
        <w:ind w:left="725" w:hanging="398"/>
        <w:jc w:val="both"/>
        <w:rPr>
          <w:sz w:val="22"/>
          <w:szCs w:val="22"/>
        </w:rPr>
      </w:pPr>
      <w:r w:rsidRPr="003358DA">
        <w:rPr>
          <w:sz w:val="22"/>
          <w:szCs w:val="22"/>
        </w:rPr>
        <w:t>(b)</w:t>
      </w:r>
      <w:r w:rsidRPr="003358DA">
        <w:rPr>
          <w:sz w:val="22"/>
          <w:szCs w:val="22"/>
        </w:rPr>
        <w:tab/>
        <w:t>a bank declared to be an approved bank in relation to the Authority under subsection (3).".</w:t>
      </w:r>
    </w:p>
    <w:p w14:paraId="794315FC" w14:textId="1022D492" w:rsidR="0039199B" w:rsidRPr="003358DA" w:rsidRDefault="0039199B" w:rsidP="003358DA">
      <w:pPr>
        <w:autoSpaceDE w:val="0"/>
        <w:autoSpaceDN w:val="0"/>
        <w:adjustRightInd w:val="0"/>
        <w:spacing w:before="120"/>
        <w:jc w:val="center"/>
        <w:rPr>
          <w:sz w:val="22"/>
          <w:szCs w:val="22"/>
        </w:rPr>
      </w:pPr>
      <w:r w:rsidRPr="003358DA">
        <w:rPr>
          <w:sz w:val="22"/>
          <w:szCs w:val="22"/>
        </w:rPr>
        <w:br w:type="page"/>
      </w:r>
      <w:r w:rsidRPr="003358DA">
        <w:rPr>
          <w:b/>
          <w:bCs/>
          <w:sz w:val="22"/>
          <w:szCs w:val="22"/>
        </w:rPr>
        <w:lastRenderedPageBreak/>
        <w:t>PART 14—AMENDMENTS OF THE WHEAT MARKETING</w:t>
      </w:r>
      <w:r w:rsidR="00997CF8">
        <w:rPr>
          <w:b/>
          <w:bCs/>
          <w:sz w:val="22"/>
          <w:szCs w:val="22"/>
        </w:rPr>
        <w:t xml:space="preserve"> </w:t>
      </w:r>
      <w:r w:rsidRPr="003358DA">
        <w:rPr>
          <w:b/>
          <w:bCs/>
          <w:sz w:val="22"/>
          <w:szCs w:val="22"/>
        </w:rPr>
        <w:t>ACT 1989</w:t>
      </w:r>
    </w:p>
    <w:p w14:paraId="1DAF56E4"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Principal Act</w:t>
      </w:r>
    </w:p>
    <w:p w14:paraId="6AA5237F" w14:textId="77777777" w:rsidR="0039199B" w:rsidRPr="003358DA" w:rsidRDefault="0039199B" w:rsidP="003358DA">
      <w:pPr>
        <w:autoSpaceDE w:val="0"/>
        <w:autoSpaceDN w:val="0"/>
        <w:adjustRightInd w:val="0"/>
        <w:spacing w:before="120"/>
        <w:ind w:firstLine="322"/>
        <w:jc w:val="both"/>
        <w:rPr>
          <w:sz w:val="22"/>
          <w:szCs w:val="22"/>
        </w:rPr>
      </w:pPr>
      <w:r w:rsidRPr="003358DA">
        <w:rPr>
          <w:b/>
          <w:bCs/>
          <w:sz w:val="22"/>
          <w:szCs w:val="22"/>
        </w:rPr>
        <w:t>68.</w:t>
      </w:r>
      <w:r w:rsidRPr="003358DA">
        <w:rPr>
          <w:b/>
          <w:bCs/>
          <w:sz w:val="22"/>
          <w:szCs w:val="22"/>
        </w:rPr>
        <w:tab/>
      </w:r>
      <w:r w:rsidRPr="003358DA">
        <w:rPr>
          <w:sz w:val="22"/>
          <w:szCs w:val="22"/>
        </w:rPr>
        <w:t xml:space="preserve">In this Part, </w:t>
      </w:r>
      <w:r w:rsidRPr="003358DA">
        <w:rPr>
          <w:b/>
          <w:bCs/>
          <w:sz w:val="22"/>
          <w:szCs w:val="22"/>
        </w:rPr>
        <w:t xml:space="preserve">"Principal Act" </w:t>
      </w:r>
      <w:r w:rsidRPr="003358DA">
        <w:rPr>
          <w:sz w:val="22"/>
          <w:szCs w:val="22"/>
        </w:rPr>
        <w:t xml:space="preserve">means the </w:t>
      </w:r>
      <w:r w:rsidRPr="003358DA">
        <w:rPr>
          <w:i/>
          <w:iCs/>
          <w:sz w:val="22"/>
          <w:szCs w:val="22"/>
        </w:rPr>
        <w:t>Wheat Marketing Act 1989</w:t>
      </w:r>
      <w:r w:rsidRPr="003358DA">
        <w:rPr>
          <w:sz w:val="22"/>
          <w:szCs w:val="22"/>
          <w:vertAlign w:val="superscript"/>
        </w:rPr>
        <w:t>13</w:t>
      </w:r>
      <w:r w:rsidRPr="003358DA">
        <w:rPr>
          <w:sz w:val="22"/>
          <w:szCs w:val="22"/>
        </w:rPr>
        <w:t>.</w:t>
      </w:r>
    </w:p>
    <w:p w14:paraId="5C4FA197"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Functions of the Board</w:t>
      </w:r>
    </w:p>
    <w:p w14:paraId="75F7119E" w14:textId="7CBF0327" w:rsidR="0039199B" w:rsidRPr="003358DA" w:rsidRDefault="0039199B" w:rsidP="003358DA">
      <w:pPr>
        <w:autoSpaceDE w:val="0"/>
        <w:autoSpaceDN w:val="0"/>
        <w:adjustRightInd w:val="0"/>
        <w:spacing w:before="120"/>
        <w:ind w:left="331"/>
        <w:jc w:val="both"/>
        <w:rPr>
          <w:sz w:val="22"/>
          <w:szCs w:val="22"/>
        </w:rPr>
      </w:pPr>
      <w:r w:rsidRPr="003358DA">
        <w:rPr>
          <w:b/>
          <w:bCs/>
          <w:sz w:val="22"/>
          <w:szCs w:val="22"/>
        </w:rPr>
        <w:t>69.(1)</w:t>
      </w:r>
      <w:r w:rsidR="00997CF8">
        <w:rPr>
          <w:b/>
          <w:bCs/>
          <w:sz w:val="22"/>
          <w:szCs w:val="22"/>
        </w:rPr>
        <w:t xml:space="preserve"> </w:t>
      </w:r>
      <w:r w:rsidRPr="003358DA">
        <w:rPr>
          <w:sz w:val="22"/>
          <w:szCs w:val="22"/>
        </w:rPr>
        <w:t>Section 6 of the Principal Act is amended:</w:t>
      </w:r>
    </w:p>
    <w:p w14:paraId="226BCC97" w14:textId="77777777" w:rsidR="0039199B" w:rsidRPr="003358DA" w:rsidRDefault="0039199B" w:rsidP="003358DA">
      <w:pPr>
        <w:tabs>
          <w:tab w:val="left" w:pos="720"/>
        </w:tabs>
        <w:autoSpaceDE w:val="0"/>
        <w:autoSpaceDN w:val="0"/>
        <w:adjustRightInd w:val="0"/>
        <w:spacing w:before="120"/>
        <w:ind w:left="720" w:hanging="398"/>
        <w:jc w:val="both"/>
        <w:rPr>
          <w:sz w:val="22"/>
          <w:szCs w:val="22"/>
        </w:rPr>
      </w:pPr>
      <w:r w:rsidRPr="003358DA">
        <w:rPr>
          <w:b/>
          <w:sz w:val="22"/>
          <w:szCs w:val="22"/>
        </w:rPr>
        <w:t>(a)</w:t>
      </w:r>
      <w:r w:rsidRPr="003358DA">
        <w:rPr>
          <w:sz w:val="22"/>
          <w:szCs w:val="22"/>
        </w:rPr>
        <w:tab/>
        <w:t>by omitting from paragraph (1)(f) "wheat" and substituting "grain of any kind";</w:t>
      </w:r>
    </w:p>
    <w:p w14:paraId="1C948FCE" w14:textId="77777777" w:rsidR="0039199B" w:rsidRPr="003358DA" w:rsidRDefault="0039199B" w:rsidP="003358DA">
      <w:pPr>
        <w:tabs>
          <w:tab w:val="left" w:pos="720"/>
        </w:tabs>
        <w:autoSpaceDE w:val="0"/>
        <w:autoSpaceDN w:val="0"/>
        <w:adjustRightInd w:val="0"/>
        <w:spacing w:before="120"/>
        <w:ind w:left="720" w:hanging="398"/>
        <w:jc w:val="both"/>
        <w:rPr>
          <w:sz w:val="22"/>
          <w:szCs w:val="22"/>
        </w:rPr>
      </w:pPr>
      <w:r w:rsidRPr="003358DA">
        <w:rPr>
          <w:b/>
          <w:sz w:val="22"/>
          <w:szCs w:val="22"/>
        </w:rPr>
        <w:t>(b)</w:t>
      </w:r>
      <w:r w:rsidRPr="003358DA">
        <w:rPr>
          <w:sz w:val="22"/>
          <w:szCs w:val="22"/>
        </w:rPr>
        <w:tab/>
        <w:t>by omitting from subsection (4) "wheat" and substituting "grain, or grain products, of any kind".</w:t>
      </w:r>
    </w:p>
    <w:p w14:paraId="0A5D883D" w14:textId="77777777" w:rsidR="0039199B" w:rsidRPr="003358DA" w:rsidRDefault="0039199B" w:rsidP="003358DA">
      <w:pPr>
        <w:tabs>
          <w:tab w:val="left" w:pos="715"/>
        </w:tabs>
        <w:autoSpaceDE w:val="0"/>
        <w:autoSpaceDN w:val="0"/>
        <w:adjustRightInd w:val="0"/>
        <w:spacing w:before="120"/>
        <w:ind w:firstLine="326"/>
        <w:jc w:val="both"/>
        <w:rPr>
          <w:sz w:val="22"/>
          <w:szCs w:val="22"/>
        </w:rPr>
      </w:pPr>
      <w:r w:rsidRPr="003358DA">
        <w:rPr>
          <w:b/>
          <w:sz w:val="22"/>
          <w:szCs w:val="22"/>
        </w:rPr>
        <w:t>(2)</w:t>
      </w:r>
      <w:r w:rsidRPr="003358DA">
        <w:rPr>
          <w:sz w:val="22"/>
          <w:szCs w:val="22"/>
        </w:rPr>
        <w:tab/>
        <w:t>Anything done, before the commencement of this subsection, by the Board in the purported performance of a function, or the purported exercise of a power, conferred on the Board by a State law referred to in subsection 6(4) of the Principal Act as amended by this Act (other than a law relating to the marketing of wheat or value adding activities) is taken to have been done in the performance of a function, or the exercise of a power, validly conferred on the Board.</w:t>
      </w:r>
    </w:p>
    <w:p w14:paraId="41403AB1" w14:textId="77777777" w:rsidR="0039199B" w:rsidRPr="003358DA" w:rsidRDefault="0039199B" w:rsidP="003358DA">
      <w:pPr>
        <w:tabs>
          <w:tab w:val="left" w:pos="720"/>
        </w:tabs>
        <w:autoSpaceDE w:val="0"/>
        <w:autoSpaceDN w:val="0"/>
        <w:adjustRightInd w:val="0"/>
        <w:spacing w:before="120"/>
        <w:ind w:left="331"/>
        <w:jc w:val="both"/>
        <w:rPr>
          <w:sz w:val="22"/>
          <w:szCs w:val="22"/>
        </w:rPr>
      </w:pPr>
      <w:r w:rsidRPr="003358DA">
        <w:rPr>
          <w:b/>
          <w:sz w:val="22"/>
          <w:szCs w:val="22"/>
        </w:rPr>
        <w:t>(3)</w:t>
      </w:r>
      <w:r w:rsidRPr="003358DA">
        <w:rPr>
          <w:sz w:val="22"/>
          <w:szCs w:val="22"/>
        </w:rPr>
        <w:tab/>
        <w:t>In subsection (2):</w:t>
      </w:r>
    </w:p>
    <w:p w14:paraId="58186A6C" w14:textId="77777777" w:rsidR="0039199B" w:rsidRPr="003358DA" w:rsidRDefault="0039199B" w:rsidP="003358DA">
      <w:pPr>
        <w:autoSpaceDE w:val="0"/>
        <w:autoSpaceDN w:val="0"/>
        <w:adjustRightInd w:val="0"/>
        <w:spacing w:before="120"/>
        <w:jc w:val="both"/>
        <w:rPr>
          <w:sz w:val="22"/>
          <w:szCs w:val="22"/>
        </w:rPr>
      </w:pPr>
      <w:r w:rsidRPr="003358DA">
        <w:rPr>
          <w:b/>
          <w:bCs/>
          <w:sz w:val="22"/>
          <w:szCs w:val="22"/>
        </w:rPr>
        <w:t xml:space="preserve">"Board" </w:t>
      </w:r>
      <w:r w:rsidRPr="003358DA">
        <w:rPr>
          <w:sz w:val="22"/>
          <w:szCs w:val="22"/>
        </w:rPr>
        <w:t xml:space="preserve">and </w:t>
      </w:r>
      <w:r w:rsidRPr="003358DA">
        <w:rPr>
          <w:b/>
          <w:bCs/>
          <w:sz w:val="22"/>
          <w:szCs w:val="22"/>
        </w:rPr>
        <w:t xml:space="preserve">"value adding activities" </w:t>
      </w:r>
      <w:r w:rsidRPr="003358DA">
        <w:rPr>
          <w:sz w:val="22"/>
          <w:szCs w:val="22"/>
        </w:rPr>
        <w:t>have the same meanings as in the Principal Act.</w:t>
      </w:r>
    </w:p>
    <w:p w14:paraId="3BB78E12"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Powers of the Board</w:t>
      </w:r>
    </w:p>
    <w:p w14:paraId="0BD22468" w14:textId="77777777" w:rsidR="0039199B" w:rsidRPr="003358DA" w:rsidRDefault="0039199B" w:rsidP="003358DA">
      <w:pPr>
        <w:tabs>
          <w:tab w:val="left" w:pos="725"/>
        </w:tabs>
        <w:autoSpaceDE w:val="0"/>
        <w:autoSpaceDN w:val="0"/>
        <w:adjustRightInd w:val="0"/>
        <w:spacing w:before="120"/>
        <w:ind w:firstLine="317"/>
        <w:jc w:val="both"/>
        <w:rPr>
          <w:sz w:val="22"/>
          <w:szCs w:val="22"/>
        </w:rPr>
      </w:pPr>
      <w:r w:rsidRPr="003358DA">
        <w:rPr>
          <w:b/>
          <w:bCs/>
          <w:sz w:val="22"/>
          <w:szCs w:val="22"/>
        </w:rPr>
        <w:t>70.</w:t>
      </w:r>
      <w:r w:rsidRPr="003358DA">
        <w:rPr>
          <w:b/>
          <w:bCs/>
          <w:sz w:val="22"/>
          <w:szCs w:val="22"/>
        </w:rPr>
        <w:tab/>
      </w:r>
      <w:r w:rsidRPr="003358DA">
        <w:rPr>
          <w:sz w:val="22"/>
          <w:szCs w:val="22"/>
        </w:rPr>
        <w:t>Section 7 of the Principal Act is amended by inserting after paragraph (2)(k) the following paragraph:</w:t>
      </w:r>
    </w:p>
    <w:p w14:paraId="17CB516C" w14:textId="77777777" w:rsidR="0039199B" w:rsidRPr="003358DA" w:rsidRDefault="0039199B" w:rsidP="003358DA">
      <w:pPr>
        <w:autoSpaceDE w:val="0"/>
        <w:autoSpaceDN w:val="0"/>
        <w:adjustRightInd w:val="0"/>
        <w:spacing w:before="120"/>
        <w:ind w:left="835" w:hanging="475"/>
        <w:jc w:val="both"/>
        <w:rPr>
          <w:sz w:val="22"/>
          <w:szCs w:val="22"/>
        </w:rPr>
      </w:pPr>
      <w:r w:rsidRPr="003358DA">
        <w:rPr>
          <w:sz w:val="22"/>
          <w:szCs w:val="22"/>
        </w:rPr>
        <w:t>“(1)</w:t>
      </w:r>
      <w:r w:rsidRPr="003358DA">
        <w:rPr>
          <w:sz w:val="22"/>
          <w:szCs w:val="22"/>
        </w:rPr>
        <w:tab/>
        <w:t>to make charges for services provided by the Board in the performance of its function under paragraph 6(1)(f);".</w:t>
      </w:r>
    </w:p>
    <w:p w14:paraId="6DFF5314"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Insertion of new section</w:t>
      </w:r>
    </w:p>
    <w:p w14:paraId="772324F7" w14:textId="77777777" w:rsidR="0039199B" w:rsidRPr="003358DA" w:rsidRDefault="0039199B" w:rsidP="003358DA">
      <w:pPr>
        <w:tabs>
          <w:tab w:val="left" w:pos="725"/>
        </w:tabs>
        <w:autoSpaceDE w:val="0"/>
        <w:autoSpaceDN w:val="0"/>
        <w:adjustRightInd w:val="0"/>
        <w:spacing w:before="120"/>
        <w:ind w:firstLine="317"/>
        <w:jc w:val="both"/>
        <w:rPr>
          <w:sz w:val="22"/>
          <w:szCs w:val="22"/>
        </w:rPr>
      </w:pPr>
      <w:r w:rsidRPr="003358DA">
        <w:rPr>
          <w:b/>
          <w:bCs/>
          <w:sz w:val="22"/>
          <w:szCs w:val="22"/>
        </w:rPr>
        <w:t>71.</w:t>
      </w:r>
      <w:r w:rsidRPr="003358DA">
        <w:rPr>
          <w:b/>
          <w:bCs/>
          <w:sz w:val="22"/>
          <w:szCs w:val="22"/>
        </w:rPr>
        <w:tab/>
      </w:r>
      <w:r w:rsidRPr="003358DA">
        <w:rPr>
          <w:sz w:val="22"/>
          <w:szCs w:val="22"/>
        </w:rPr>
        <w:t>After section 26 of the Principal Act, the following section is inserted:</w:t>
      </w:r>
    </w:p>
    <w:p w14:paraId="1A4E1DEE"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Delegation by Managing Director or Chairperson</w:t>
      </w:r>
    </w:p>
    <w:p w14:paraId="41DEF33A" w14:textId="69E08309" w:rsidR="0039199B" w:rsidRPr="003358DA" w:rsidRDefault="0039199B" w:rsidP="003358DA">
      <w:pPr>
        <w:autoSpaceDE w:val="0"/>
        <w:autoSpaceDN w:val="0"/>
        <w:adjustRightInd w:val="0"/>
        <w:spacing w:before="120"/>
        <w:ind w:firstLine="326"/>
        <w:jc w:val="both"/>
        <w:rPr>
          <w:sz w:val="22"/>
          <w:szCs w:val="22"/>
        </w:rPr>
      </w:pPr>
      <w:r w:rsidRPr="00997CF8">
        <w:rPr>
          <w:bCs/>
          <w:sz w:val="22"/>
          <w:szCs w:val="22"/>
        </w:rPr>
        <w:t>“</w:t>
      </w:r>
      <w:r w:rsidRPr="00997CF8">
        <w:rPr>
          <w:sz w:val="22"/>
          <w:szCs w:val="22"/>
        </w:rPr>
        <w:t>26A</w:t>
      </w:r>
      <w:r w:rsidRPr="00997CF8">
        <w:rPr>
          <w:bCs/>
          <w:sz w:val="22"/>
          <w:szCs w:val="22"/>
        </w:rPr>
        <w:t>.</w:t>
      </w:r>
      <w:r w:rsidR="00997CF8">
        <w:rPr>
          <w:b/>
          <w:bCs/>
          <w:sz w:val="22"/>
          <w:szCs w:val="22"/>
        </w:rPr>
        <w:t xml:space="preserve"> </w:t>
      </w:r>
      <w:r w:rsidRPr="003358DA">
        <w:rPr>
          <w:sz w:val="22"/>
          <w:szCs w:val="22"/>
        </w:rPr>
        <w:t>A Chairperson appointed in an executive capacity or the Managing Director may, in writing, delegate to an employee of the Board:</w:t>
      </w:r>
    </w:p>
    <w:p w14:paraId="2125C1A7" w14:textId="77777777" w:rsidR="0039199B" w:rsidRPr="003358DA" w:rsidRDefault="0039199B" w:rsidP="003358DA">
      <w:pPr>
        <w:tabs>
          <w:tab w:val="left" w:pos="715"/>
        </w:tabs>
        <w:autoSpaceDE w:val="0"/>
        <w:autoSpaceDN w:val="0"/>
        <w:adjustRightInd w:val="0"/>
        <w:spacing w:before="120"/>
        <w:ind w:left="317"/>
        <w:jc w:val="both"/>
        <w:rPr>
          <w:sz w:val="22"/>
          <w:szCs w:val="22"/>
        </w:rPr>
      </w:pPr>
      <w:r w:rsidRPr="003358DA">
        <w:rPr>
          <w:sz w:val="22"/>
          <w:szCs w:val="22"/>
        </w:rPr>
        <w:t>(a)</w:t>
      </w:r>
      <w:r w:rsidRPr="003358DA">
        <w:rPr>
          <w:sz w:val="22"/>
          <w:szCs w:val="22"/>
        </w:rPr>
        <w:tab/>
        <w:t>any of his or her functions or powers; or</w:t>
      </w:r>
    </w:p>
    <w:p w14:paraId="4082E561" w14:textId="77777777" w:rsidR="0039199B" w:rsidRPr="003358DA" w:rsidRDefault="0039199B" w:rsidP="003358DA">
      <w:pPr>
        <w:tabs>
          <w:tab w:val="left" w:pos="715"/>
        </w:tabs>
        <w:autoSpaceDE w:val="0"/>
        <w:autoSpaceDN w:val="0"/>
        <w:adjustRightInd w:val="0"/>
        <w:spacing w:before="120"/>
        <w:ind w:left="715" w:hanging="398"/>
        <w:jc w:val="both"/>
        <w:rPr>
          <w:sz w:val="22"/>
          <w:szCs w:val="22"/>
        </w:rPr>
      </w:pPr>
      <w:r w:rsidRPr="003358DA">
        <w:rPr>
          <w:sz w:val="22"/>
          <w:szCs w:val="22"/>
        </w:rPr>
        <w:t>(b)</w:t>
      </w:r>
      <w:r w:rsidRPr="003358DA">
        <w:rPr>
          <w:sz w:val="22"/>
          <w:szCs w:val="22"/>
        </w:rPr>
        <w:tab/>
        <w:t>any function or power that has been delegated to him or her by the Board under section 12.".</w:t>
      </w:r>
    </w:p>
    <w:p w14:paraId="78A69F8A"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Insertion of new section</w:t>
      </w:r>
    </w:p>
    <w:p w14:paraId="2B436127" w14:textId="77777777" w:rsidR="0039199B" w:rsidRPr="003358DA" w:rsidRDefault="0039199B" w:rsidP="003358DA">
      <w:pPr>
        <w:tabs>
          <w:tab w:val="left" w:pos="730"/>
        </w:tabs>
        <w:autoSpaceDE w:val="0"/>
        <w:autoSpaceDN w:val="0"/>
        <w:adjustRightInd w:val="0"/>
        <w:spacing w:before="120"/>
        <w:ind w:left="322"/>
        <w:jc w:val="both"/>
        <w:rPr>
          <w:sz w:val="22"/>
          <w:szCs w:val="22"/>
        </w:rPr>
      </w:pPr>
      <w:r w:rsidRPr="003358DA">
        <w:rPr>
          <w:b/>
          <w:bCs/>
          <w:sz w:val="22"/>
          <w:szCs w:val="22"/>
        </w:rPr>
        <w:t>72.</w:t>
      </w:r>
      <w:r w:rsidRPr="003358DA">
        <w:rPr>
          <w:b/>
          <w:bCs/>
          <w:sz w:val="22"/>
          <w:szCs w:val="22"/>
        </w:rPr>
        <w:tab/>
      </w:r>
      <w:r w:rsidRPr="003358DA">
        <w:rPr>
          <w:sz w:val="22"/>
          <w:szCs w:val="22"/>
        </w:rPr>
        <w:t>After section 65 of the Principal Act the following section is inserted:</w:t>
      </w:r>
    </w:p>
    <w:p w14:paraId="52F2DDEC" w14:textId="77777777" w:rsidR="0039199B" w:rsidRPr="003358DA" w:rsidRDefault="0039199B" w:rsidP="003358DA">
      <w:pPr>
        <w:autoSpaceDE w:val="0"/>
        <w:autoSpaceDN w:val="0"/>
        <w:adjustRightInd w:val="0"/>
        <w:spacing w:before="120" w:after="60"/>
        <w:jc w:val="both"/>
        <w:rPr>
          <w:sz w:val="22"/>
          <w:szCs w:val="22"/>
        </w:rPr>
      </w:pPr>
      <w:r w:rsidRPr="003358DA">
        <w:rPr>
          <w:sz w:val="22"/>
          <w:szCs w:val="22"/>
        </w:rPr>
        <w:br w:type="page"/>
      </w:r>
      <w:r w:rsidRPr="003358DA">
        <w:rPr>
          <w:b/>
          <w:bCs/>
          <w:sz w:val="22"/>
          <w:szCs w:val="22"/>
        </w:rPr>
        <w:lastRenderedPageBreak/>
        <w:t>Total amount payable to a person for pool return wheat</w:t>
      </w:r>
    </w:p>
    <w:p w14:paraId="4A388EE2" w14:textId="4ED0108D" w:rsidR="0039199B" w:rsidRPr="003358DA" w:rsidRDefault="0039199B" w:rsidP="003358DA">
      <w:pPr>
        <w:autoSpaceDE w:val="0"/>
        <w:autoSpaceDN w:val="0"/>
        <w:adjustRightInd w:val="0"/>
        <w:spacing w:before="120"/>
        <w:ind w:firstLine="389"/>
        <w:jc w:val="both"/>
        <w:rPr>
          <w:sz w:val="22"/>
          <w:szCs w:val="22"/>
        </w:rPr>
      </w:pPr>
      <w:r w:rsidRPr="00997CF8">
        <w:rPr>
          <w:bCs/>
          <w:sz w:val="22"/>
          <w:szCs w:val="22"/>
        </w:rPr>
        <w:t>“</w:t>
      </w:r>
      <w:r w:rsidRPr="00997CF8">
        <w:rPr>
          <w:sz w:val="22"/>
          <w:szCs w:val="22"/>
        </w:rPr>
        <w:t>65A</w:t>
      </w:r>
      <w:r w:rsidRPr="00997CF8">
        <w:rPr>
          <w:bCs/>
          <w:sz w:val="22"/>
          <w:szCs w:val="22"/>
        </w:rPr>
        <w:t>.(</w:t>
      </w:r>
      <w:r w:rsidRPr="00997CF8">
        <w:rPr>
          <w:sz w:val="22"/>
          <w:szCs w:val="22"/>
        </w:rPr>
        <w:t>1</w:t>
      </w:r>
      <w:r w:rsidRPr="00997CF8">
        <w:rPr>
          <w:bCs/>
          <w:sz w:val="22"/>
          <w:szCs w:val="22"/>
        </w:rPr>
        <w:t>)</w:t>
      </w:r>
      <w:r w:rsidRPr="003358DA">
        <w:rPr>
          <w:b/>
          <w:bCs/>
          <w:sz w:val="22"/>
          <w:szCs w:val="22"/>
        </w:rPr>
        <w:tab/>
      </w:r>
      <w:r w:rsidRPr="003358DA">
        <w:rPr>
          <w:sz w:val="22"/>
          <w:szCs w:val="22"/>
        </w:rPr>
        <w:t xml:space="preserve">The Board must also determine the total amount payable to a person for pool return wheat bought by the Board from the person and allocated to a pool </w:t>
      </w:r>
      <w:r w:rsidRPr="003358DA">
        <w:rPr>
          <w:b/>
          <w:bCs/>
          <w:sz w:val="22"/>
          <w:szCs w:val="22"/>
        </w:rPr>
        <w:t>("wheat that the person has in the pool"</w:t>
      </w:r>
      <w:r w:rsidRPr="00997CF8">
        <w:rPr>
          <w:bCs/>
          <w:sz w:val="22"/>
          <w:szCs w:val="22"/>
        </w:rPr>
        <w:t>).</w:t>
      </w:r>
    </w:p>
    <w:p w14:paraId="76CE605F" w14:textId="28CD5CC0" w:rsidR="0039199B" w:rsidRPr="003358DA" w:rsidRDefault="0039199B" w:rsidP="003358DA">
      <w:pPr>
        <w:autoSpaceDE w:val="0"/>
        <w:autoSpaceDN w:val="0"/>
        <w:adjustRightInd w:val="0"/>
        <w:spacing w:before="120"/>
        <w:ind w:left="331"/>
        <w:jc w:val="both"/>
        <w:rPr>
          <w:sz w:val="22"/>
          <w:szCs w:val="22"/>
        </w:rPr>
      </w:pPr>
      <w:r w:rsidRPr="00997CF8">
        <w:rPr>
          <w:bCs/>
          <w:sz w:val="22"/>
          <w:szCs w:val="22"/>
        </w:rPr>
        <w:t>“(</w:t>
      </w:r>
      <w:r w:rsidRPr="00997CF8">
        <w:rPr>
          <w:sz w:val="22"/>
          <w:szCs w:val="22"/>
        </w:rPr>
        <w:t>2</w:t>
      </w:r>
      <w:r w:rsidRPr="00997CF8">
        <w:rPr>
          <w:bCs/>
          <w:sz w:val="22"/>
          <w:szCs w:val="22"/>
        </w:rPr>
        <w:t>)</w:t>
      </w:r>
      <w:r w:rsidRPr="003358DA">
        <w:rPr>
          <w:b/>
          <w:bCs/>
          <w:sz w:val="22"/>
          <w:szCs w:val="22"/>
        </w:rPr>
        <w:tab/>
      </w:r>
      <w:r w:rsidRPr="003358DA">
        <w:rPr>
          <w:sz w:val="22"/>
          <w:szCs w:val="22"/>
        </w:rPr>
        <w:t>The total amount so payable to the person is calculated as follows:</w:t>
      </w:r>
    </w:p>
    <w:p w14:paraId="66540868" w14:textId="77777777" w:rsidR="0039199B" w:rsidRPr="003358DA" w:rsidRDefault="0039199B" w:rsidP="003358DA">
      <w:pPr>
        <w:tabs>
          <w:tab w:val="left" w:pos="720"/>
        </w:tabs>
        <w:autoSpaceDE w:val="0"/>
        <w:autoSpaceDN w:val="0"/>
        <w:adjustRightInd w:val="0"/>
        <w:spacing w:before="120"/>
        <w:ind w:left="720" w:hanging="398"/>
        <w:jc w:val="both"/>
        <w:rPr>
          <w:sz w:val="22"/>
          <w:szCs w:val="22"/>
        </w:rPr>
      </w:pPr>
      <w:r w:rsidRPr="003358DA">
        <w:rPr>
          <w:sz w:val="22"/>
          <w:szCs w:val="22"/>
        </w:rPr>
        <w:t>(a)</w:t>
      </w:r>
      <w:r w:rsidRPr="003358DA">
        <w:rPr>
          <w:sz w:val="22"/>
          <w:szCs w:val="22"/>
        </w:rPr>
        <w:tab/>
        <w:t xml:space="preserve">multiply the quantity (expressed in </w:t>
      </w:r>
      <w:proofErr w:type="spellStart"/>
      <w:r w:rsidRPr="003358DA">
        <w:rPr>
          <w:sz w:val="22"/>
          <w:szCs w:val="22"/>
        </w:rPr>
        <w:t>tonnes</w:t>
      </w:r>
      <w:proofErr w:type="spellEnd"/>
      <w:r w:rsidRPr="003358DA">
        <w:rPr>
          <w:sz w:val="22"/>
          <w:szCs w:val="22"/>
        </w:rPr>
        <w:t xml:space="preserve">) of wheat that the person has in the pool by the actual net return per </w:t>
      </w:r>
      <w:proofErr w:type="spellStart"/>
      <w:r w:rsidRPr="003358DA">
        <w:rPr>
          <w:sz w:val="22"/>
          <w:szCs w:val="22"/>
        </w:rPr>
        <w:t>tonne</w:t>
      </w:r>
      <w:proofErr w:type="spellEnd"/>
      <w:r w:rsidRPr="003358DA">
        <w:rPr>
          <w:sz w:val="22"/>
          <w:szCs w:val="22"/>
        </w:rPr>
        <w:t xml:space="preserve"> in respect of wheat in that pool; and</w:t>
      </w:r>
    </w:p>
    <w:p w14:paraId="40D36D33" w14:textId="77777777" w:rsidR="0039199B" w:rsidRPr="003358DA" w:rsidRDefault="0039199B" w:rsidP="003358DA">
      <w:pPr>
        <w:tabs>
          <w:tab w:val="left" w:pos="720"/>
        </w:tabs>
        <w:autoSpaceDE w:val="0"/>
        <w:autoSpaceDN w:val="0"/>
        <w:adjustRightInd w:val="0"/>
        <w:spacing w:before="120"/>
        <w:ind w:left="720" w:hanging="398"/>
        <w:jc w:val="both"/>
        <w:rPr>
          <w:sz w:val="22"/>
          <w:szCs w:val="22"/>
        </w:rPr>
      </w:pPr>
      <w:r w:rsidRPr="003358DA">
        <w:rPr>
          <w:sz w:val="22"/>
          <w:szCs w:val="22"/>
        </w:rPr>
        <w:t>(b)</w:t>
      </w:r>
      <w:r w:rsidRPr="003358DA">
        <w:rPr>
          <w:sz w:val="22"/>
          <w:szCs w:val="22"/>
        </w:rPr>
        <w:tab/>
        <w:t>add to, or subtract from, the amount obtained under paragraph (a) any amount that, in accordance with sound commercial practice, the Board may decide so to add or subtract having regard to the following matters in relation to any wheat that the person has in the pool:</w:t>
      </w:r>
    </w:p>
    <w:p w14:paraId="0A111B31" w14:textId="77777777" w:rsidR="0039199B" w:rsidRPr="003358DA" w:rsidRDefault="0039199B" w:rsidP="00997CF8">
      <w:pPr>
        <w:autoSpaceDE w:val="0"/>
        <w:autoSpaceDN w:val="0"/>
        <w:adjustRightInd w:val="0"/>
        <w:spacing w:before="120"/>
        <w:ind w:left="1315" w:hanging="461"/>
        <w:jc w:val="both"/>
        <w:rPr>
          <w:sz w:val="22"/>
          <w:szCs w:val="22"/>
        </w:rPr>
      </w:pPr>
      <w:r w:rsidRPr="003358DA">
        <w:rPr>
          <w:sz w:val="22"/>
          <w:szCs w:val="22"/>
        </w:rPr>
        <w:t>(</w:t>
      </w:r>
      <w:proofErr w:type="spellStart"/>
      <w:r w:rsidRPr="003358DA">
        <w:rPr>
          <w:sz w:val="22"/>
          <w:szCs w:val="22"/>
        </w:rPr>
        <w:t>i</w:t>
      </w:r>
      <w:proofErr w:type="spellEnd"/>
      <w:r w:rsidRPr="003358DA">
        <w:rPr>
          <w:sz w:val="22"/>
          <w:szCs w:val="22"/>
        </w:rPr>
        <w:t>)</w:t>
      </w:r>
      <w:r w:rsidRPr="003358DA">
        <w:rPr>
          <w:sz w:val="22"/>
          <w:szCs w:val="22"/>
        </w:rPr>
        <w:tab/>
        <w:t>the variety of the wheat;</w:t>
      </w:r>
    </w:p>
    <w:p w14:paraId="4D4CDC39" w14:textId="77777777" w:rsidR="0039199B" w:rsidRPr="003358DA" w:rsidRDefault="0039199B" w:rsidP="00997CF8">
      <w:pPr>
        <w:autoSpaceDE w:val="0"/>
        <w:autoSpaceDN w:val="0"/>
        <w:adjustRightInd w:val="0"/>
        <w:spacing w:before="120"/>
        <w:ind w:left="1315" w:hanging="461"/>
        <w:jc w:val="both"/>
        <w:rPr>
          <w:sz w:val="22"/>
          <w:szCs w:val="22"/>
        </w:rPr>
      </w:pPr>
      <w:r w:rsidRPr="003358DA">
        <w:rPr>
          <w:sz w:val="22"/>
          <w:szCs w:val="22"/>
        </w:rPr>
        <w:t>(ii)</w:t>
      </w:r>
      <w:r w:rsidRPr="003358DA">
        <w:rPr>
          <w:sz w:val="22"/>
          <w:szCs w:val="22"/>
        </w:rPr>
        <w:tab/>
        <w:t>the quality of the wheat;</w:t>
      </w:r>
    </w:p>
    <w:p w14:paraId="18A9641B" w14:textId="0FCF33CF" w:rsidR="0039199B" w:rsidRPr="003358DA" w:rsidRDefault="0039199B" w:rsidP="00997CF8">
      <w:pPr>
        <w:autoSpaceDE w:val="0"/>
        <w:autoSpaceDN w:val="0"/>
        <w:adjustRightInd w:val="0"/>
        <w:spacing w:before="120"/>
        <w:ind w:left="1315" w:hanging="461"/>
        <w:jc w:val="both"/>
        <w:rPr>
          <w:sz w:val="22"/>
          <w:szCs w:val="22"/>
        </w:rPr>
      </w:pPr>
      <w:r w:rsidRPr="003358DA">
        <w:rPr>
          <w:sz w:val="22"/>
          <w:szCs w:val="22"/>
        </w:rPr>
        <w:t>(iii)</w:t>
      </w:r>
      <w:r w:rsidRPr="003358DA">
        <w:rPr>
          <w:sz w:val="22"/>
          <w:szCs w:val="22"/>
        </w:rPr>
        <w:tab/>
        <w:t>any cost incurred by the Board for the transport, storage or handling of the wheat;</w:t>
      </w:r>
    </w:p>
    <w:p w14:paraId="35721AC7" w14:textId="36F1505F" w:rsidR="0039199B" w:rsidRPr="003358DA" w:rsidRDefault="0039199B" w:rsidP="003358DA">
      <w:pPr>
        <w:autoSpaceDE w:val="0"/>
        <w:autoSpaceDN w:val="0"/>
        <w:adjustRightInd w:val="0"/>
        <w:spacing w:before="120"/>
        <w:ind w:left="1315" w:hanging="461"/>
        <w:jc w:val="both"/>
        <w:rPr>
          <w:sz w:val="22"/>
          <w:szCs w:val="22"/>
        </w:rPr>
      </w:pPr>
      <w:r w:rsidRPr="003358DA">
        <w:rPr>
          <w:sz w:val="22"/>
          <w:szCs w:val="22"/>
        </w:rPr>
        <w:t>(iv)</w:t>
      </w:r>
      <w:r w:rsidRPr="003358DA">
        <w:rPr>
          <w:sz w:val="22"/>
          <w:szCs w:val="22"/>
        </w:rPr>
        <w:tab/>
        <w:t>any other matter for which the Board considers it fair and reasonable to make an adjustment to the amount obtained under paragraph (a).</w:t>
      </w:r>
    </w:p>
    <w:p w14:paraId="757A1C41" w14:textId="77777777" w:rsidR="0039199B" w:rsidRPr="003358DA" w:rsidRDefault="0039199B" w:rsidP="003358DA">
      <w:pPr>
        <w:autoSpaceDE w:val="0"/>
        <w:autoSpaceDN w:val="0"/>
        <w:adjustRightInd w:val="0"/>
        <w:spacing w:before="120"/>
        <w:ind w:firstLine="326"/>
        <w:jc w:val="both"/>
        <w:rPr>
          <w:sz w:val="22"/>
          <w:szCs w:val="22"/>
        </w:rPr>
      </w:pPr>
      <w:r w:rsidRPr="003358DA">
        <w:rPr>
          <w:sz w:val="22"/>
          <w:szCs w:val="22"/>
        </w:rPr>
        <w:t>“(3)</w:t>
      </w:r>
      <w:r w:rsidRPr="003358DA">
        <w:rPr>
          <w:sz w:val="22"/>
          <w:szCs w:val="22"/>
        </w:rPr>
        <w:tab/>
        <w:t>When deciding to add or subtract an amount under paragraph (2)(b), the Board must ensure, as far as possible, that the addition or subtraction does not result in any unfair advantage or disadvantage for any other person whose wheat has been allocated to the pool.</w:t>
      </w:r>
    </w:p>
    <w:p w14:paraId="689AF341" w14:textId="522CCB10" w:rsidR="0039199B" w:rsidRPr="003358DA" w:rsidRDefault="00997CF8" w:rsidP="003358DA">
      <w:pPr>
        <w:autoSpaceDE w:val="0"/>
        <w:autoSpaceDN w:val="0"/>
        <w:adjustRightInd w:val="0"/>
        <w:spacing w:before="120"/>
        <w:ind w:firstLine="384"/>
        <w:jc w:val="both"/>
        <w:rPr>
          <w:sz w:val="22"/>
          <w:szCs w:val="22"/>
        </w:rPr>
      </w:pPr>
      <w:r>
        <w:rPr>
          <w:sz w:val="22"/>
          <w:szCs w:val="22"/>
        </w:rPr>
        <w:t xml:space="preserve">“(4) </w:t>
      </w:r>
      <w:r w:rsidR="0039199B" w:rsidRPr="003358DA">
        <w:rPr>
          <w:sz w:val="22"/>
          <w:szCs w:val="22"/>
        </w:rPr>
        <w:t xml:space="preserve">The Board must, by notice in the </w:t>
      </w:r>
      <w:r w:rsidR="0039199B" w:rsidRPr="003358DA">
        <w:rPr>
          <w:i/>
          <w:iCs/>
          <w:sz w:val="22"/>
          <w:szCs w:val="22"/>
        </w:rPr>
        <w:t xml:space="preserve">Gazette, </w:t>
      </w:r>
      <w:r w:rsidR="0039199B" w:rsidRPr="003358DA">
        <w:rPr>
          <w:sz w:val="22"/>
          <w:szCs w:val="22"/>
        </w:rPr>
        <w:t>issue guidelines for the exercise of its powers under paragraph (2)(b).</w:t>
      </w:r>
    </w:p>
    <w:p w14:paraId="1B72F861" w14:textId="77777777" w:rsidR="0039199B" w:rsidRPr="003358DA" w:rsidRDefault="0039199B" w:rsidP="003358DA">
      <w:pPr>
        <w:autoSpaceDE w:val="0"/>
        <w:autoSpaceDN w:val="0"/>
        <w:adjustRightInd w:val="0"/>
        <w:spacing w:before="120"/>
        <w:ind w:firstLine="331"/>
        <w:jc w:val="both"/>
        <w:rPr>
          <w:sz w:val="22"/>
          <w:szCs w:val="22"/>
        </w:rPr>
      </w:pPr>
      <w:r w:rsidRPr="003358DA">
        <w:rPr>
          <w:sz w:val="22"/>
          <w:szCs w:val="22"/>
        </w:rPr>
        <w:t>“(5)</w:t>
      </w:r>
      <w:r w:rsidRPr="003358DA">
        <w:rPr>
          <w:sz w:val="22"/>
          <w:szCs w:val="22"/>
        </w:rPr>
        <w:tab/>
        <w:t>The Board must exercise its powers under paragraph (2)(b) in accordance with the guidelines issued under subsection (4).".</w:t>
      </w:r>
    </w:p>
    <w:p w14:paraId="24AF6D11"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Final payment</w:t>
      </w:r>
    </w:p>
    <w:p w14:paraId="78F7F81E" w14:textId="77777777" w:rsidR="0039199B" w:rsidRPr="003358DA" w:rsidRDefault="0039199B" w:rsidP="003358DA">
      <w:pPr>
        <w:autoSpaceDE w:val="0"/>
        <w:autoSpaceDN w:val="0"/>
        <w:adjustRightInd w:val="0"/>
        <w:spacing w:before="120"/>
        <w:ind w:left="336"/>
        <w:jc w:val="both"/>
        <w:rPr>
          <w:sz w:val="22"/>
          <w:szCs w:val="22"/>
        </w:rPr>
      </w:pPr>
      <w:r w:rsidRPr="003358DA">
        <w:rPr>
          <w:b/>
          <w:bCs/>
          <w:sz w:val="22"/>
          <w:szCs w:val="22"/>
        </w:rPr>
        <w:t>73.</w:t>
      </w:r>
      <w:r w:rsidRPr="003358DA">
        <w:rPr>
          <w:b/>
          <w:bCs/>
          <w:sz w:val="22"/>
          <w:szCs w:val="22"/>
        </w:rPr>
        <w:tab/>
      </w:r>
      <w:r w:rsidRPr="003358DA">
        <w:rPr>
          <w:sz w:val="22"/>
          <w:szCs w:val="22"/>
        </w:rPr>
        <w:t>Section 66 of the Principal Act is amended:</w:t>
      </w:r>
    </w:p>
    <w:p w14:paraId="5BF69A06" w14:textId="77777777" w:rsidR="0039199B" w:rsidRPr="003358DA" w:rsidRDefault="0039199B" w:rsidP="003358DA">
      <w:pPr>
        <w:tabs>
          <w:tab w:val="left" w:pos="730"/>
        </w:tabs>
        <w:autoSpaceDE w:val="0"/>
        <w:autoSpaceDN w:val="0"/>
        <w:adjustRightInd w:val="0"/>
        <w:spacing w:before="120"/>
        <w:ind w:left="730" w:hanging="403"/>
        <w:jc w:val="both"/>
        <w:rPr>
          <w:sz w:val="22"/>
          <w:szCs w:val="22"/>
        </w:rPr>
      </w:pPr>
      <w:r w:rsidRPr="003358DA">
        <w:rPr>
          <w:b/>
          <w:sz w:val="22"/>
          <w:szCs w:val="22"/>
        </w:rPr>
        <w:t>(a)</w:t>
      </w:r>
      <w:r w:rsidRPr="003358DA">
        <w:rPr>
          <w:sz w:val="22"/>
          <w:szCs w:val="22"/>
        </w:rPr>
        <w:tab/>
        <w:t xml:space="preserve">by omitting from subsection (1) ", on the basis of the actual net return per </w:t>
      </w:r>
      <w:proofErr w:type="spellStart"/>
      <w:r w:rsidRPr="003358DA">
        <w:rPr>
          <w:sz w:val="22"/>
          <w:szCs w:val="22"/>
        </w:rPr>
        <w:t>tonne</w:t>
      </w:r>
      <w:proofErr w:type="spellEnd"/>
      <w:r w:rsidRPr="003358DA">
        <w:rPr>
          <w:sz w:val="22"/>
          <w:szCs w:val="22"/>
        </w:rPr>
        <w:t>,";</w:t>
      </w:r>
    </w:p>
    <w:p w14:paraId="1E7FAD3A" w14:textId="77777777" w:rsidR="0039199B" w:rsidRPr="003358DA" w:rsidRDefault="0039199B" w:rsidP="003358DA">
      <w:pPr>
        <w:tabs>
          <w:tab w:val="left" w:pos="730"/>
        </w:tabs>
        <w:autoSpaceDE w:val="0"/>
        <w:autoSpaceDN w:val="0"/>
        <w:adjustRightInd w:val="0"/>
        <w:spacing w:before="120"/>
        <w:ind w:left="730" w:hanging="403"/>
        <w:jc w:val="both"/>
        <w:rPr>
          <w:sz w:val="22"/>
          <w:szCs w:val="22"/>
        </w:rPr>
      </w:pPr>
      <w:r w:rsidRPr="003358DA">
        <w:rPr>
          <w:b/>
          <w:sz w:val="22"/>
          <w:szCs w:val="22"/>
        </w:rPr>
        <w:t>(b)</w:t>
      </w:r>
      <w:r w:rsidRPr="003358DA">
        <w:rPr>
          <w:sz w:val="22"/>
          <w:szCs w:val="22"/>
        </w:rPr>
        <w:tab/>
        <w:t>by inserting in subsection (1) "(</w:t>
      </w:r>
      <w:r w:rsidRPr="003358DA">
        <w:rPr>
          <w:i/>
          <w:iCs/>
          <w:sz w:val="22"/>
          <w:szCs w:val="22"/>
        </w:rPr>
        <w:t xml:space="preserve">see </w:t>
      </w:r>
      <w:r w:rsidRPr="003358DA">
        <w:rPr>
          <w:sz w:val="22"/>
          <w:szCs w:val="22"/>
        </w:rPr>
        <w:t>section 65A)" after "wheat" (first occurring);</w:t>
      </w:r>
    </w:p>
    <w:p w14:paraId="232543C4" w14:textId="77777777" w:rsidR="0039199B" w:rsidRPr="003358DA" w:rsidRDefault="0039199B" w:rsidP="003358DA">
      <w:pPr>
        <w:tabs>
          <w:tab w:val="left" w:pos="730"/>
        </w:tabs>
        <w:autoSpaceDE w:val="0"/>
        <w:autoSpaceDN w:val="0"/>
        <w:adjustRightInd w:val="0"/>
        <w:spacing w:before="120"/>
        <w:ind w:left="730" w:hanging="403"/>
        <w:jc w:val="both"/>
        <w:rPr>
          <w:sz w:val="22"/>
          <w:szCs w:val="22"/>
        </w:rPr>
      </w:pPr>
      <w:r w:rsidRPr="003358DA">
        <w:rPr>
          <w:b/>
          <w:sz w:val="22"/>
          <w:szCs w:val="22"/>
        </w:rPr>
        <w:t>(c)</w:t>
      </w:r>
      <w:r w:rsidRPr="003358DA">
        <w:rPr>
          <w:sz w:val="22"/>
          <w:szCs w:val="22"/>
        </w:rPr>
        <w:tab/>
        <w:t xml:space="preserve">by omitting from subsection (2) ", on the basis of the actual net return per </w:t>
      </w:r>
      <w:proofErr w:type="spellStart"/>
      <w:r w:rsidRPr="003358DA">
        <w:rPr>
          <w:sz w:val="22"/>
          <w:szCs w:val="22"/>
        </w:rPr>
        <w:t>tonne</w:t>
      </w:r>
      <w:proofErr w:type="spellEnd"/>
      <w:r w:rsidRPr="003358DA">
        <w:rPr>
          <w:sz w:val="22"/>
          <w:szCs w:val="22"/>
        </w:rPr>
        <w:t>,".</w:t>
      </w:r>
    </w:p>
    <w:p w14:paraId="67A58ACC" w14:textId="77777777" w:rsidR="0039199B" w:rsidRPr="003358DA" w:rsidRDefault="0039199B" w:rsidP="003358DA">
      <w:pPr>
        <w:autoSpaceDE w:val="0"/>
        <w:autoSpaceDN w:val="0"/>
        <w:adjustRightInd w:val="0"/>
        <w:spacing w:before="120"/>
        <w:jc w:val="center"/>
        <w:rPr>
          <w:sz w:val="22"/>
          <w:szCs w:val="22"/>
        </w:rPr>
      </w:pPr>
      <w:r w:rsidRPr="003358DA">
        <w:rPr>
          <w:sz w:val="22"/>
          <w:szCs w:val="22"/>
        </w:rPr>
        <w:br w:type="page"/>
      </w:r>
      <w:r w:rsidRPr="003358DA">
        <w:rPr>
          <w:b/>
          <w:bCs/>
          <w:sz w:val="22"/>
          <w:szCs w:val="22"/>
        </w:rPr>
        <w:lastRenderedPageBreak/>
        <w:t>PART 15—MINOR AMENDMENTS</w:t>
      </w:r>
    </w:p>
    <w:p w14:paraId="54CA90B8"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Minor amendments</w:t>
      </w:r>
    </w:p>
    <w:p w14:paraId="7A1ED029" w14:textId="77777777" w:rsidR="0039199B" w:rsidRPr="003358DA" w:rsidRDefault="0039199B" w:rsidP="003358DA">
      <w:pPr>
        <w:autoSpaceDE w:val="0"/>
        <w:autoSpaceDN w:val="0"/>
        <w:adjustRightInd w:val="0"/>
        <w:spacing w:before="120"/>
        <w:ind w:firstLine="312"/>
        <w:jc w:val="both"/>
        <w:rPr>
          <w:sz w:val="22"/>
          <w:szCs w:val="22"/>
        </w:rPr>
      </w:pPr>
      <w:r w:rsidRPr="003358DA">
        <w:rPr>
          <w:b/>
          <w:bCs/>
          <w:sz w:val="22"/>
          <w:szCs w:val="22"/>
        </w:rPr>
        <w:t>74.</w:t>
      </w:r>
      <w:r w:rsidRPr="003358DA">
        <w:rPr>
          <w:b/>
          <w:bCs/>
          <w:sz w:val="22"/>
          <w:szCs w:val="22"/>
        </w:rPr>
        <w:tab/>
      </w:r>
      <w:r w:rsidRPr="003358DA">
        <w:rPr>
          <w:sz w:val="22"/>
          <w:szCs w:val="22"/>
        </w:rPr>
        <w:t>The Acts specified in the Schedule are amended as set out in the Schedule.</w:t>
      </w:r>
    </w:p>
    <w:p w14:paraId="0B24B5A0" w14:textId="77777777" w:rsidR="009B475D" w:rsidRPr="003358DA" w:rsidRDefault="00997CF8" w:rsidP="003358DA">
      <w:pPr>
        <w:autoSpaceDE w:val="0"/>
        <w:autoSpaceDN w:val="0"/>
        <w:adjustRightInd w:val="0"/>
        <w:spacing w:before="120"/>
        <w:jc w:val="both"/>
        <w:rPr>
          <w:sz w:val="22"/>
          <w:szCs w:val="22"/>
        </w:rPr>
      </w:pPr>
      <w:r>
        <w:rPr>
          <w:sz w:val="22"/>
          <w:szCs w:val="22"/>
        </w:rPr>
        <w:pict w14:anchorId="6C90C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1A587100" w14:textId="6CDB0974" w:rsidR="0039199B" w:rsidRPr="00997CF8" w:rsidRDefault="0039199B" w:rsidP="003358DA">
      <w:pPr>
        <w:tabs>
          <w:tab w:val="left" w:pos="8280"/>
        </w:tabs>
        <w:autoSpaceDE w:val="0"/>
        <w:autoSpaceDN w:val="0"/>
        <w:adjustRightInd w:val="0"/>
        <w:spacing w:before="120"/>
        <w:ind w:left="3960"/>
        <w:jc w:val="both"/>
        <w:rPr>
          <w:sz w:val="20"/>
          <w:szCs w:val="22"/>
        </w:rPr>
      </w:pPr>
      <w:r w:rsidRPr="003358DA">
        <w:rPr>
          <w:sz w:val="22"/>
          <w:szCs w:val="22"/>
        </w:rPr>
        <w:br w:type="page"/>
      </w:r>
      <w:r w:rsidRPr="003358DA">
        <w:rPr>
          <w:b/>
          <w:sz w:val="22"/>
          <w:szCs w:val="22"/>
        </w:rPr>
        <w:lastRenderedPageBreak/>
        <w:t>SCHEDULE</w:t>
      </w:r>
      <w:r w:rsidRPr="003358DA">
        <w:rPr>
          <w:sz w:val="22"/>
          <w:szCs w:val="22"/>
        </w:rPr>
        <w:tab/>
      </w:r>
      <w:r w:rsidRPr="00997CF8">
        <w:rPr>
          <w:sz w:val="20"/>
          <w:szCs w:val="22"/>
        </w:rPr>
        <w:t>Section 74</w:t>
      </w:r>
    </w:p>
    <w:p w14:paraId="4DF3D77A" w14:textId="77777777" w:rsidR="0039199B" w:rsidRPr="003358DA" w:rsidRDefault="0039199B" w:rsidP="003358DA">
      <w:pPr>
        <w:autoSpaceDE w:val="0"/>
        <w:autoSpaceDN w:val="0"/>
        <w:adjustRightInd w:val="0"/>
        <w:spacing w:before="120"/>
        <w:jc w:val="center"/>
        <w:rPr>
          <w:sz w:val="22"/>
          <w:szCs w:val="22"/>
        </w:rPr>
      </w:pPr>
      <w:r w:rsidRPr="003358DA">
        <w:rPr>
          <w:sz w:val="22"/>
          <w:szCs w:val="22"/>
        </w:rPr>
        <w:t>MINOR AMENDMENTS</w:t>
      </w:r>
    </w:p>
    <w:p w14:paraId="1E9E524B" w14:textId="77777777" w:rsidR="0039199B" w:rsidRPr="003358DA" w:rsidRDefault="0039199B" w:rsidP="003358DA">
      <w:pPr>
        <w:autoSpaceDE w:val="0"/>
        <w:autoSpaceDN w:val="0"/>
        <w:adjustRightInd w:val="0"/>
        <w:spacing w:before="120"/>
        <w:jc w:val="center"/>
        <w:rPr>
          <w:sz w:val="22"/>
          <w:szCs w:val="22"/>
        </w:rPr>
      </w:pPr>
      <w:r w:rsidRPr="003358DA">
        <w:rPr>
          <w:b/>
          <w:bCs/>
          <w:i/>
          <w:iCs/>
          <w:sz w:val="22"/>
          <w:szCs w:val="22"/>
        </w:rPr>
        <w:t>Australian Horticultural Corporation Act 1987</w:t>
      </w:r>
    </w:p>
    <w:p w14:paraId="3AC7BB19"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Paragraph 115H(2)(a):</w:t>
      </w:r>
    </w:p>
    <w:p w14:paraId="1B617C3C" w14:textId="77777777" w:rsidR="0039199B" w:rsidRPr="003358DA" w:rsidRDefault="0039199B" w:rsidP="003358DA">
      <w:pPr>
        <w:autoSpaceDE w:val="0"/>
        <w:autoSpaceDN w:val="0"/>
        <w:adjustRightInd w:val="0"/>
        <w:spacing w:before="120"/>
        <w:ind w:left="326"/>
        <w:jc w:val="both"/>
        <w:rPr>
          <w:sz w:val="22"/>
          <w:szCs w:val="22"/>
        </w:rPr>
      </w:pPr>
      <w:r w:rsidRPr="003358DA">
        <w:rPr>
          <w:sz w:val="22"/>
          <w:szCs w:val="22"/>
        </w:rPr>
        <w:t>Omit "or the first three months of the current financial year".</w:t>
      </w:r>
    </w:p>
    <w:p w14:paraId="05E7CE96" w14:textId="77777777" w:rsidR="0039199B" w:rsidRPr="003358DA" w:rsidRDefault="0039199B" w:rsidP="003358DA">
      <w:pPr>
        <w:autoSpaceDE w:val="0"/>
        <w:autoSpaceDN w:val="0"/>
        <w:adjustRightInd w:val="0"/>
        <w:spacing w:before="120"/>
        <w:jc w:val="center"/>
        <w:rPr>
          <w:sz w:val="22"/>
          <w:szCs w:val="22"/>
        </w:rPr>
      </w:pPr>
      <w:r w:rsidRPr="003358DA">
        <w:rPr>
          <w:b/>
          <w:bCs/>
          <w:i/>
          <w:iCs/>
          <w:sz w:val="22"/>
          <w:szCs w:val="22"/>
        </w:rPr>
        <w:t>Australian Horticultural Corporation Amendment Act 1991</w:t>
      </w:r>
    </w:p>
    <w:p w14:paraId="28ECFA3B" w14:textId="77777777" w:rsidR="0039199B" w:rsidRPr="003358DA" w:rsidRDefault="0039199B" w:rsidP="003358DA">
      <w:pPr>
        <w:autoSpaceDE w:val="0"/>
        <w:autoSpaceDN w:val="0"/>
        <w:adjustRightInd w:val="0"/>
        <w:spacing w:before="120" w:after="60"/>
        <w:jc w:val="both"/>
        <w:rPr>
          <w:sz w:val="22"/>
          <w:szCs w:val="22"/>
        </w:rPr>
      </w:pPr>
      <w:r w:rsidRPr="003358DA">
        <w:rPr>
          <w:b/>
          <w:bCs/>
          <w:sz w:val="22"/>
          <w:szCs w:val="22"/>
        </w:rPr>
        <w:t>Section 23 (definition of "Board"):</w:t>
      </w:r>
    </w:p>
    <w:p w14:paraId="26486394" w14:textId="77777777" w:rsidR="0039199B" w:rsidRPr="003358DA" w:rsidRDefault="0039199B" w:rsidP="003358DA">
      <w:pPr>
        <w:autoSpaceDE w:val="0"/>
        <w:autoSpaceDN w:val="0"/>
        <w:adjustRightInd w:val="0"/>
        <w:spacing w:before="120"/>
        <w:ind w:left="326"/>
        <w:jc w:val="both"/>
        <w:rPr>
          <w:sz w:val="22"/>
          <w:szCs w:val="22"/>
        </w:rPr>
      </w:pPr>
      <w:r w:rsidRPr="003358DA">
        <w:rPr>
          <w:sz w:val="22"/>
          <w:szCs w:val="22"/>
        </w:rPr>
        <w:t>Omit "23", substitute "25".</w:t>
      </w:r>
    </w:p>
    <w:p w14:paraId="4220FCCE" w14:textId="77777777" w:rsidR="009B475D" w:rsidRPr="003358DA" w:rsidRDefault="00997CF8" w:rsidP="003358DA">
      <w:pPr>
        <w:autoSpaceDE w:val="0"/>
        <w:autoSpaceDN w:val="0"/>
        <w:adjustRightInd w:val="0"/>
        <w:spacing w:before="120"/>
        <w:jc w:val="both"/>
        <w:rPr>
          <w:bCs/>
          <w:sz w:val="22"/>
          <w:szCs w:val="22"/>
        </w:rPr>
      </w:pPr>
      <w:r>
        <w:rPr>
          <w:bCs/>
          <w:sz w:val="22"/>
          <w:szCs w:val="22"/>
        </w:rPr>
        <w:pict w14:anchorId="082A38C0">
          <v:shape id="_x0000_i1026" type="#_x0000_t75" style="width:467.25pt;height:1.5pt" o:hrpct="0" o:hralign="center" o:hr="t">
            <v:imagedata r:id="rId10" o:title="BD10219_"/>
          </v:shape>
        </w:pict>
      </w:r>
    </w:p>
    <w:p w14:paraId="068F5517" w14:textId="77777777" w:rsidR="0039199B" w:rsidRPr="003358DA" w:rsidRDefault="0039199B" w:rsidP="00E34B04">
      <w:pPr>
        <w:autoSpaceDE w:val="0"/>
        <w:autoSpaceDN w:val="0"/>
        <w:adjustRightInd w:val="0"/>
        <w:spacing w:before="120"/>
        <w:jc w:val="center"/>
        <w:rPr>
          <w:sz w:val="22"/>
          <w:szCs w:val="22"/>
        </w:rPr>
      </w:pPr>
      <w:r w:rsidRPr="003358DA">
        <w:rPr>
          <w:b/>
          <w:bCs/>
          <w:sz w:val="22"/>
          <w:szCs w:val="22"/>
        </w:rPr>
        <w:t>NOTES</w:t>
      </w:r>
    </w:p>
    <w:p w14:paraId="43BFF632" w14:textId="356A2DFE" w:rsidR="0039199B" w:rsidRPr="00997CF8" w:rsidRDefault="0039199B" w:rsidP="003358DA">
      <w:pPr>
        <w:tabs>
          <w:tab w:val="left" w:pos="341"/>
        </w:tabs>
        <w:autoSpaceDE w:val="0"/>
        <w:autoSpaceDN w:val="0"/>
        <w:adjustRightInd w:val="0"/>
        <w:spacing w:before="120"/>
        <w:ind w:left="341" w:hanging="341"/>
        <w:jc w:val="both"/>
        <w:rPr>
          <w:sz w:val="20"/>
          <w:szCs w:val="22"/>
        </w:rPr>
      </w:pPr>
      <w:r w:rsidRPr="00997CF8">
        <w:rPr>
          <w:sz w:val="20"/>
          <w:szCs w:val="22"/>
        </w:rPr>
        <w:t>1.</w:t>
      </w:r>
      <w:r w:rsidRPr="00997CF8">
        <w:rPr>
          <w:sz w:val="20"/>
          <w:szCs w:val="22"/>
        </w:rPr>
        <w:tab/>
        <w:t>No. 91, 1988, as amended. For previous amendments, see No. 21, 1990; and No. 263, 1992.</w:t>
      </w:r>
    </w:p>
    <w:p w14:paraId="3654C7C3" w14:textId="77777777" w:rsidR="0039199B" w:rsidRPr="00997CF8" w:rsidRDefault="0039199B" w:rsidP="003358DA">
      <w:pPr>
        <w:tabs>
          <w:tab w:val="left" w:pos="341"/>
        </w:tabs>
        <w:autoSpaceDE w:val="0"/>
        <w:autoSpaceDN w:val="0"/>
        <w:adjustRightInd w:val="0"/>
        <w:spacing w:before="120"/>
        <w:jc w:val="both"/>
        <w:rPr>
          <w:sz w:val="20"/>
          <w:szCs w:val="22"/>
        </w:rPr>
      </w:pPr>
      <w:r w:rsidRPr="00997CF8">
        <w:rPr>
          <w:sz w:val="20"/>
          <w:szCs w:val="22"/>
        </w:rPr>
        <w:t>2.</w:t>
      </w:r>
      <w:r w:rsidRPr="00997CF8">
        <w:rPr>
          <w:sz w:val="20"/>
          <w:szCs w:val="22"/>
        </w:rPr>
        <w:tab/>
        <w:t>No. 262, 1992.</w:t>
      </w:r>
    </w:p>
    <w:p w14:paraId="6D805762" w14:textId="77777777" w:rsidR="0039199B" w:rsidRPr="00997CF8" w:rsidRDefault="0039199B" w:rsidP="003358DA">
      <w:pPr>
        <w:tabs>
          <w:tab w:val="left" w:pos="341"/>
        </w:tabs>
        <w:autoSpaceDE w:val="0"/>
        <w:autoSpaceDN w:val="0"/>
        <w:adjustRightInd w:val="0"/>
        <w:spacing w:before="120"/>
        <w:ind w:left="341" w:hanging="341"/>
        <w:jc w:val="both"/>
        <w:rPr>
          <w:sz w:val="20"/>
          <w:szCs w:val="22"/>
        </w:rPr>
      </w:pPr>
      <w:r w:rsidRPr="00997CF8">
        <w:rPr>
          <w:sz w:val="20"/>
          <w:szCs w:val="22"/>
        </w:rPr>
        <w:t>3.</w:t>
      </w:r>
      <w:r w:rsidRPr="00997CF8">
        <w:rPr>
          <w:sz w:val="20"/>
          <w:szCs w:val="22"/>
        </w:rPr>
        <w:tab/>
        <w:t>No. 164, 1987, as amended. For previous amendments, see Nos. 51 and 99, 1988; No. 46, 1989; Nos. 26 and 42, 1991; and No. 122, 1992.</w:t>
      </w:r>
    </w:p>
    <w:p w14:paraId="6FA538BE" w14:textId="77777777" w:rsidR="0039199B" w:rsidRPr="00997CF8" w:rsidRDefault="0039199B" w:rsidP="003358DA">
      <w:pPr>
        <w:tabs>
          <w:tab w:val="left" w:pos="341"/>
        </w:tabs>
        <w:autoSpaceDE w:val="0"/>
        <w:autoSpaceDN w:val="0"/>
        <w:adjustRightInd w:val="0"/>
        <w:spacing w:before="120"/>
        <w:ind w:left="341" w:hanging="341"/>
        <w:jc w:val="both"/>
        <w:rPr>
          <w:sz w:val="20"/>
          <w:szCs w:val="22"/>
        </w:rPr>
      </w:pPr>
      <w:r w:rsidRPr="00997CF8">
        <w:rPr>
          <w:sz w:val="20"/>
          <w:szCs w:val="22"/>
        </w:rPr>
        <w:t>4.</w:t>
      </w:r>
      <w:r w:rsidRPr="00997CF8">
        <w:rPr>
          <w:sz w:val="20"/>
          <w:szCs w:val="22"/>
        </w:rPr>
        <w:tab/>
        <w:t>No. 59, 1984, as amended. For previous amendments, see Nos. 13 and 65, 1985; No. 155, 1987; and No. 39, 1991.</w:t>
      </w:r>
    </w:p>
    <w:p w14:paraId="307ED1D4" w14:textId="77777777" w:rsidR="0039199B" w:rsidRPr="00997CF8" w:rsidRDefault="0039199B" w:rsidP="003358DA">
      <w:pPr>
        <w:tabs>
          <w:tab w:val="left" w:pos="341"/>
        </w:tabs>
        <w:autoSpaceDE w:val="0"/>
        <w:autoSpaceDN w:val="0"/>
        <w:adjustRightInd w:val="0"/>
        <w:spacing w:before="120"/>
        <w:ind w:left="341" w:hanging="341"/>
        <w:jc w:val="both"/>
        <w:rPr>
          <w:sz w:val="20"/>
          <w:szCs w:val="22"/>
        </w:rPr>
      </w:pPr>
      <w:r w:rsidRPr="00997CF8">
        <w:rPr>
          <w:sz w:val="20"/>
          <w:szCs w:val="22"/>
        </w:rPr>
        <w:t>5.</w:t>
      </w:r>
      <w:r w:rsidRPr="00997CF8">
        <w:rPr>
          <w:sz w:val="20"/>
          <w:szCs w:val="22"/>
        </w:rPr>
        <w:tab/>
        <w:t>No. 54, 1986, as amended. For previous amendments, see No. 168, 1986; Nos. 141 and 162, 1987; Nos. 51, 111 and 114, 1988; Nos. 129 and 130, 1989; Nos. 15 and 17, 1990; Nos. 27 and 39, 1991; No. 67, 1992; and No. 16, 1993.</w:t>
      </w:r>
    </w:p>
    <w:p w14:paraId="0C446EC9" w14:textId="77777777" w:rsidR="0039199B" w:rsidRPr="00997CF8" w:rsidRDefault="0039199B" w:rsidP="003358DA">
      <w:pPr>
        <w:tabs>
          <w:tab w:val="left" w:pos="341"/>
        </w:tabs>
        <w:autoSpaceDE w:val="0"/>
        <w:autoSpaceDN w:val="0"/>
        <w:adjustRightInd w:val="0"/>
        <w:spacing w:before="120"/>
        <w:jc w:val="both"/>
        <w:rPr>
          <w:sz w:val="20"/>
          <w:szCs w:val="22"/>
        </w:rPr>
      </w:pPr>
      <w:r w:rsidRPr="00997CF8">
        <w:rPr>
          <w:sz w:val="20"/>
          <w:szCs w:val="22"/>
        </w:rPr>
        <w:t>6.</w:t>
      </w:r>
      <w:r w:rsidRPr="00997CF8">
        <w:rPr>
          <w:sz w:val="20"/>
          <w:szCs w:val="22"/>
        </w:rPr>
        <w:tab/>
        <w:t>No. 163, 1991.</w:t>
      </w:r>
    </w:p>
    <w:p w14:paraId="385AD469" w14:textId="77777777" w:rsidR="0039199B" w:rsidRPr="00997CF8" w:rsidRDefault="0039199B" w:rsidP="003358DA">
      <w:pPr>
        <w:tabs>
          <w:tab w:val="left" w:pos="341"/>
        </w:tabs>
        <w:autoSpaceDE w:val="0"/>
        <w:autoSpaceDN w:val="0"/>
        <w:adjustRightInd w:val="0"/>
        <w:spacing w:before="120"/>
        <w:jc w:val="both"/>
        <w:rPr>
          <w:sz w:val="20"/>
          <w:szCs w:val="22"/>
        </w:rPr>
      </w:pPr>
      <w:r w:rsidRPr="00997CF8">
        <w:rPr>
          <w:sz w:val="20"/>
          <w:szCs w:val="22"/>
        </w:rPr>
        <w:t>7.</w:t>
      </w:r>
      <w:r w:rsidRPr="00997CF8">
        <w:rPr>
          <w:sz w:val="20"/>
          <w:szCs w:val="22"/>
        </w:rPr>
        <w:tab/>
        <w:t>No. 162, 1991.</w:t>
      </w:r>
    </w:p>
    <w:p w14:paraId="0F938D40" w14:textId="77777777" w:rsidR="0039199B" w:rsidRPr="00997CF8" w:rsidRDefault="0039199B" w:rsidP="003358DA">
      <w:pPr>
        <w:tabs>
          <w:tab w:val="left" w:pos="341"/>
        </w:tabs>
        <w:autoSpaceDE w:val="0"/>
        <w:autoSpaceDN w:val="0"/>
        <w:adjustRightInd w:val="0"/>
        <w:spacing w:before="120"/>
        <w:ind w:left="341" w:hanging="341"/>
        <w:jc w:val="both"/>
        <w:rPr>
          <w:sz w:val="20"/>
          <w:szCs w:val="22"/>
        </w:rPr>
      </w:pPr>
      <w:r w:rsidRPr="00997CF8">
        <w:rPr>
          <w:sz w:val="20"/>
          <w:szCs w:val="22"/>
        </w:rPr>
        <w:t>8.</w:t>
      </w:r>
      <w:r w:rsidRPr="00997CF8">
        <w:rPr>
          <w:sz w:val="20"/>
          <w:szCs w:val="22"/>
        </w:rPr>
        <w:tab/>
        <w:t>No. 166, 1987, as amended. For previous amendments, see Nos. 51 and 99, 1988; No. 46, 1989; No. 134, 1990; and Nos. 26 and 39, 1991.</w:t>
      </w:r>
    </w:p>
    <w:p w14:paraId="2A9E8035" w14:textId="77777777" w:rsidR="0039199B" w:rsidRPr="00997CF8" w:rsidRDefault="0039199B" w:rsidP="003358DA">
      <w:pPr>
        <w:tabs>
          <w:tab w:val="left" w:pos="341"/>
        </w:tabs>
        <w:autoSpaceDE w:val="0"/>
        <w:autoSpaceDN w:val="0"/>
        <w:adjustRightInd w:val="0"/>
        <w:spacing w:before="120"/>
        <w:ind w:left="341" w:hanging="341"/>
        <w:jc w:val="both"/>
        <w:rPr>
          <w:sz w:val="20"/>
          <w:szCs w:val="22"/>
        </w:rPr>
      </w:pPr>
      <w:r w:rsidRPr="00997CF8">
        <w:rPr>
          <w:sz w:val="20"/>
          <w:szCs w:val="22"/>
        </w:rPr>
        <w:t>9.</w:t>
      </w:r>
      <w:r w:rsidRPr="00997CF8">
        <w:rPr>
          <w:sz w:val="20"/>
          <w:szCs w:val="22"/>
        </w:rPr>
        <w:tab/>
        <w:t>No. 12, 1985, as amended. For previous amendments, see No. 155, 1987; No. 51, 1988; Nos. 16 and 139, 1990; and Nos. 26 and 39, 1991.</w:t>
      </w:r>
    </w:p>
    <w:p w14:paraId="1DA92E53" w14:textId="77777777" w:rsidR="0039199B" w:rsidRPr="00997CF8" w:rsidRDefault="0039199B" w:rsidP="003358DA">
      <w:pPr>
        <w:tabs>
          <w:tab w:val="left" w:pos="341"/>
        </w:tabs>
        <w:autoSpaceDE w:val="0"/>
        <w:autoSpaceDN w:val="0"/>
        <w:adjustRightInd w:val="0"/>
        <w:spacing w:before="120"/>
        <w:ind w:left="341" w:hanging="341"/>
        <w:jc w:val="both"/>
        <w:rPr>
          <w:sz w:val="20"/>
          <w:szCs w:val="22"/>
        </w:rPr>
      </w:pPr>
      <w:r w:rsidRPr="00997CF8">
        <w:rPr>
          <w:sz w:val="20"/>
          <w:szCs w:val="22"/>
        </w:rPr>
        <w:t>10.</w:t>
      </w:r>
      <w:r w:rsidRPr="00997CF8">
        <w:rPr>
          <w:sz w:val="20"/>
          <w:szCs w:val="22"/>
        </w:rPr>
        <w:tab/>
        <w:t>No. 17, 1990, as amended. For previous amendments, see No. 134, 1990; Nos. 26, 31, 109, 125 and 163, 1991; and No. 59, 1992.</w:t>
      </w:r>
    </w:p>
    <w:p w14:paraId="7E62DB0C" w14:textId="77777777" w:rsidR="0039199B" w:rsidRPr="00997CF8" w:rsidRDefault="0039199B" w:rsidP="003358DA">
      <w:pPr>
        <w:tabs>
          <w:tab w:val="left" w:pos="336"/>
        </w:tabs>
        <w:autoSpaceDE w:val="0"/>
        <w:autoSpaceDN w:val="0"/>
        <w:adjustRightInd w:val="0"/>
        <w:spacing w:before="120"/>
        <w:ind w:left="341" w:hanging="341"/>
        <w:jc w:val="both"/>
        <w:rPr>
          <w:sz w:val="20"/>
          <w:szCs w:val="22"/>
        </w:rPr>
      </w:pPr>
      <w:r w:rsidRPr="00997CF8">
        <w:rPr>
          <w:sz w:val="20"/>
          <w:szCs w:val="22"/>
        </w:rPr>
        <w:t>11.</w:t>
      </w:r>
      <w:r w:rsidRPr="00997CF8">
        <w:rPr>
          <w:sz w:val="20"/>
          <w:szCs w:val="22"/>
        </w:rPr>
        <w:tab/>
        <w:t>No. 25, 1991, as amended. For previous amendments, see Nos. 20, 32, 59 and 247, 1992.</w:t>
      </w:r>
    </w:p>
    <w:p w14:paraId="317A64B4" w14:textId="77777777" w:rsidR="0039199B" w:rsidRPr="00997CF8" w:rsidRDefault="0039199B" w:rsidP="003358DA">
      <w:pPr>
        <w:tabs>
          <w:tab w:val="left" w:pos="341"/>
        </w:tabs>
        <w:autoSpaceDE w:val="0"/>
        <w:autoSpaceDN w:val="0"/>
        <w:adjustRightInd w:val="0"/>
        <w:spacing w:before="120"/>
        <w:ind w:left="341" w:hanging="341"/>
        <w:jc w:val="both"/>
        <w:rPr>
          <w:sz w:val="20"/>
          <w:szCs w:val="22"/>
        </w:rPr>
      </w:pPr>
      <w:r w:rsidRPr="00997CF8">
        <w:rPr>
          <w:sz w:val="20"/>
          <w:szCs w:val="22"/>
        </w:rPr>
        <w:t>12.</w:t>
      </w:r>
      <w:r w:rsidRPr="00997CF8">
        <w:rPr>
          <w:sz w:val="20"/>
          <w:szCs w:val="22"/>
        </w:rPr>
        <w:tab/>
        <w:t>No. 25, 1949, as amended. For previous amendments, see No. 47, 1951; No. 35, 1952; No. 69, 1955; No. 45, 1956; No. 31, 1958; No. 93, 1966; No. 216, 1973; No. 29, 1975; No. 36, 1978; No. 156, 1979; No. 86, 1983; No. 65, 1985; No. 76, 1986; No. 21, 1989; No. 134, 1990; Nos. 122 and 199, 1991; and No. 59, 1992.</w:t>
      </w:r>
    </w:p>
    <w:p w14:paraId="3F762548" w14:textId="77777777" w:rsidR="0039199B" w:rsidRPr="003358DA" w:rsidRDefault="0039199B" w:rsidP="003358DA">
      <w:pPr>
        <w:autoSpaceDE w:val="0"/>
        <w:autoSpaceDN w:val="0"/>
        <w:adjustRightInd w:val="0"/>
        <w:spacing w:before="120"/>
        <w:jc w:val="center"/>
        <w:rPr>
          <w:sz w:val="22"/>
          <w:szCs w:val="22"/>
        </w:rPr>
      </w:pPr>
      <w:r w:rsidRPr="003358DA">
        <w:rPr>
          <w:sz w:val="22"/>
          <w:szCs w:val="22"/>
        </w:rPr>
        <w:br w:type="page"/>
      </w:r>
      <w:r w:rsidRPr="003358DA">
        <w:rPr>
          <w:b/>
          <w:bCs/>
          <w:sz w:val="22"/>
          <w:szCs w:val="22"/>
        </w:rPr>
        <w:lastRenderedPageBreak/>
        <w:t>NOTES—</w:t>
      </w:r>
      <w:r w:rsidRPr="003358DA">
        <w:rPr>
          <w:sz w:val="22"/>
          <w:szCs w:val="22"/>
        </w:rPr>
        <w:t>continued</w:t>
      </w:r>
    </w:p>
    <w:p w14:paraId="32811778" w14:textId="6E8C8635" w:rsidR="0039199B" w:rsidRPr="00997CF8" w:rsidRDefault="0039199B" w:rsidP="003358DA">
      <w:pPr>
        <w:tabs>
          <w:tab w:val="left" w:pos="341"/>
        </w:tabs>
        <w:autoSpaceDE w:val="0"/>
        <w:autoSpaceDN w:val="0"/>
        <w:adjustRightInd w:val="0"/>
        <w:spacing w:before="120"/>
        <w:ind w:left="341" w:hanging="341"/>
        <w:jc w:val="both"/>
        <w:rPr>
          <w:sz w:val="20"/>
          <w:szCs w:val="22"/>
        </w:rPr>
      </w:pPr>
      <w:r w:rsidRPr="00997CF8">
        <w:rPr>
          <w:sz w:val="20"/>
          <w:szCs w:val="22"/>
        </w:rPr>
        <w:t>13.</w:t>
      </w:r>
      <w:r w:rsidRPr="00997CF8">
        <w:rPr>
          <w:sz w:val="20"/>
          <w:szCs w:val="22"/>
        </w:rPr>
        <w:tab/>
        <w:t>No. 58, 1989, as amended. For previous amendments, see No. 16 and 134, 1990; No. 26, 1991; and Nos. 17, 104 and 154, 1992.</w:t>
      </w:r>
    </w:p>
    <w:p w14:paraId="1D6E280B" w14:textId="77777777" w:rsidR="0039199B" w:rsidRPr="00997CF8" w:rsidRDefault="0039199B" w:rsidP="003358DA">
      <w:pPr>
        <w:autoSpaceDE w:val="0"/>
        <w:autoSpaceDN w:val="0"/>
        <w:adjustRightInd w:val="0"/>
        <w:spacing w:before="120"/>
        <w:jc w:val="both"/>
        <w:rPr>
          <w:sz w:val="20"/>
          <w:szCs w:val="22"/>
        </w:rPr>
      </w:pPr>
      <w:r w:rsidRPr="00997CF8">
        <w:rPr>
          <w:sz w:val="20"/>
          <w:szCs w:val="22"/>
        </w:rPr>
        <w:t>[</w:t>
      </w:r>
      <w:r w:rsidRPr="00997CF8">
        <w:rPr>
          <w:i/>
          <w:iCs/>
          <w:sz w:val="20"/>
          <w:szCs w:val="22"/>
        </w:rPr>
        <w:t>Minister's second reading speech made in</w:t>
      </w:r>
      <w:r w:rsidRPr="00997CF8">
        <w:rPr>
          <w:sz w:val="20"/>
          <w:szCs w:val="22"/>
        </w:rPr>
        <w:t>—</w:t>
      </w:r>
    </w:p>
    <w:p w14:paraId="2602F27C" w14:textId="77777777" w:rsidR="0039199B" w:rsidRPr="00997CF8" w:rsidRDefault="0039199B" w:rsidP="003358DA">
      <w:pPr>
        <w:autoSpaceDE w:val="0"/>
        <w:autoSpaceDN w:val="0"/>
        <w:adjustRightInd w:val="0"/>
        <w:ind w:left="792"/>
        <w:jc w:val="both"/>
        <w:rPr>
          <w:sz w:val="20"/>
          <w:szCs w:val="22"/>
        </w:rPr>
      </w:pPr>
      <w:r w:rsidRPr="00997CF8">
        <w:rPr>
          <w:i/>
          <w:iCs/>
          <w:sz w:val="20"/>
          <w:szCs w:val="22"/>
        </w:rPr>
        <w:t>House of Representatives on 7 September 1993</w:t>
      </w:r>
    </w:p>
    <w:p w14:paraId="5A1D3345" w14:textId="5695604A" w:rsidR="00DC20DB" w:rsidRPr="00997CF8" w:rsidRDefault="0039199B" w:rsidP="003358DA">
      <w:pPr>
        <w:autoSpaceDE w:val="0"/>
        <w:autoSpaceDN w:val="0"/>
        <w:adjustRightInd w:val="0"/>
        <w:ind w:left="792"/>
        <w:jc w:val="both"/>
        <w:rPr>
          <w:sz w:val="22"/>
        </w:rPr>
      </w:pPr>
      <w:r w:rsidRPr="00997CF8">
        <w:rPr>
          <w:i/>
          <w:iCs/>
          <w:sz w:val="20"/>
          <w:szCs w:val="22"/>
        </w:rPr>
        <w:t>Senate on 7 October 1993</w:t>
      </w:r>
      <w:r w:rsidRPr="00997CF8">
        <w:rPr>
          <w:sz w:val="20"/>
          <w:szCs w:val="22"/>
        </w:rPr>
        <w:t>]</w:t>
      </w:r>
      <w:bookmarkStart w:id="0" w:name="_GoBack"/>
      <w:bookmarkEnd w:id="0"/>
    </w:p>
    <w:sectPr w:rsidR="00DC20DB" w:rsidRPr="00997CF8" w:rsidSect="002B4DC2">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61FBF0" w15:done="0"/>
  <w15:commentEx w15:paraId="382CF7A3" w15:done="0"/>
  <w15:commentEx w15:paraId="37F58117" w15:done="0"/>
  <w15:commentEx w15:paraId="2A268B34" w15:done="0"/>
  <w15:commentEx w15:paraId="3CD7B929" w15:done="0"/>
  <w15:commentEx w15:paraId="54E3D86B" w15:done="0"/>
  <w15:commentEx w15:paraId="457EFFAD" w15:done="0"/>
  <w15:commentEx w15:paraId="778219B9" w15:done="0"/>
  <w15:commentEx w15:paraId="4E52DCA2" w15:done="0"/>
  <w15:commentEx w15:paraId="7141A19C" w15:done="0"/>
  <w15:commentEx w15:paraId="7E2971E6" w15:done="0"/>
  <w15:commentEx w15:paraId="15A64E8F" w15:done="0"/>
  <w15:commentEx w15:paraId="3E2E61FC" w15:done="0"/>
  <w15:commentEx w15:paraId="0B013FB2" w15:done="0"/>
  <w15:commentEx w15:paraId="5E90C125" w15:done="0"/>
  <w15:commentEx w15:paraId="18A490F7" w15:done="0"/>
  <w15:commentEx w15:paraId="48109C3D" w15:done="0"/>
  <w15:commentEx w15:paraId="0C9BBC9E" w15:done="0"/>
  <w15:commentEx w15:paraId="54D11F01" w15:done="0"/>
  <w15:commentEx w15:paraId="66309B20" w15:done="0"/>
  <w15:commentEx w15:paraId="632F056A" w15:done="0"/>
  <w15:commentEx w15:paraId="129E1E7C" w15:done="0"/>
  <w15:commentEx w15:paraId="7B65E3EB" w15:done="0"/>
  <w15:commentEx w15:paraId="6FDA5F96" w15:done="0"/>
  <w15:commentEx w15:paraId="3B5C40F2" w15:done="0"/>
  <w15:commentEx w15:paraId="5DF4A42E" w15:done="0"/>
  <w15:commentEx w15:paraId="6693F62D" w15:done="0"/>
  <w15:commentEx w15:paraId="1DBB9ADC" w15:done="0"/>
  <w15:commentEx w15:paraId="599678B1" w15:done="0"/>
  <w15:commentEx w15:paraId="4920BB19" w15:done="0"/>
  <w15:commentEx w15:paraId="13C2099A" w15:done="0"/>
  <w15:commentEx w15:paraId="72F4766C" w15:done="0"/>
  <w15:commentEx w15:paraId="44264D8A" w15:done="0"/>
  <w15:commentEx w15:paraId="749FD3F6" w15:done="0"/>
  <w15:commentEx w15:paraId="69C27462" w15:done="0"/>
  <w15:commentEx w15:paraId="197BC300" w15:done="0"/>
  <w15:commentEx w15:paraId="0D3B2520" w15:done="0"/>
  <w15:commentEx w15:paraId="7E1607C0" w15:done="0"/>
  <w15:commentEx w15:paraId="63804CDA" w15:done="0"/>
  <w15:commentEx w15:paraId="720B8622" w15:done="0"/>
  <w15:commentEx w15:paraId="493BE4A0" w15:done="0"/>
  <w15:commentEx w15:paraId="5AC91E61" w15:done="0"/>
  <w15:commentEx w15:paraId="23F2D3FA" w15:done="0"/>
  <w15:commentEx w15:paraId="508EB603" w15:done="0"/>
  <w15:commentEx w15:paraId="109E5534" w15:done="0"/>
  <w15:commentEx w15:paraId="1CCBA967" w15:done="0"/>
  <w15:commentEx w15:paraId="792DBCFB" w15:done="0"/>
  <w15:commentEx w15:paraId="034C27C5" w15:done="0"/>
  <w15:commentEx w15:paraId="2784D9C3" w15:done="0"/>
  <w15:commentEx w15:paraId="2608E1D7" w15:done="0"/>
  <w15:commentEx w15:paraId="4897F013" w15:done="0"/>
  <w15:commentEx w15:paraId="7084FA8E" w15:done="0"/>
  <w15:commentEx w15:paraId="17B6BE4F" w15:done="0"/>
  <w15:commentEx w15:paraId="01BF88F9" w15:done="0"/>
  <w15:commentEx w15:paraId="437C15E6" w15:done="0"/>
  <w15:commentEx w15:paraId="49E1C8C7" w15:done="0"/>
  <w15:commentEx w15:paraId="18D31113" w15:done="0"/>
  <w15:commentEx w15:paraId="7A1DB14D" w15:done="0"/>
  <w15:commentEx w15:paraId="09C2E514" w15:done="0"/>
  <w15:commentEx w15:paraId="4B5360E8" w15:done="0"/>
  <w15:commentEx w15:paraId="74551BCF" w15:done="0"/>
  <w15:commentEx w15:paraId="67834BBB" w15:done="0"/>
  <w15:commentEx w15:paraId="4D9FAE1C" w15:done="0"/>
  <w15:commentEx w15:paraId="42B377A9" w15:done="0"/>
  <w15:commentEx w15:paraId="6743F9F0" w15:done="0"/>
  <w15:commentEx w15:paraId="4952674F" w15:done="0"/>
  <w15:commentEx w15:paraId="7D51D60E" w15:done="0"/>
  <w15:commentEx w15:paraId="0DB6CBC8" w15:done="0"/>
  <w15:commentEx w15:paraId="55570C93" w15:done="0"/>
  <w15:commentEx w15:paraId="4C000ED9" w15:done="0"/>
  <w15:commentEx w15:paraId="6CAA8700" w15:done="0"/>
  <w15:commentEx w15:paraId="26F08ADD" w15:done="0"/>
  <w15:commentEx w15:paraId="390A399A" w15:done="0"/>
  <w15:commentEx w15:paraId="5471FD7E" w15:done="0"/>
  <w15:commentEx w15:paraId="622E662F" w15:done="0"/>
  <w15:commentEx w15:paraId="74705D01" w15:done="0"/>
  <w15:commentEx w15:paraId="49D79565" w15:done="0"/>
  <w15:commentEx w15:paraId="7894955F" w15:done="0"/>
  <w15:commentEx w15:paraId="676F77ED" w15:done="0"/>
  <w15:commentEx w15:paraId="528A4887" w15:done="0"/>
  <w15:commentEx w15:paraId="78173D7F" w15:done="0"/>
  <w15:commentEx w15:paraId="09A4C66D" w15:done="0"/>
  <w15:commentEx w15:paraId="6F6FD344" w15:done="0"/>
  <w15:commentEx w15:paraId="4FA89D04" w15:done="0"/>
  <w15:commentEx w15:paraId="642EA77A" w15:done="0"/>
  <w15:commentEx w15:paraId="3A06C3D5" w15:done="0"/>
  <w15:commentEx w15:paraId="494C659C" w15:done="0"/>
  <w15:commentEx w15:paraId="4665610F" w15:done="0"/>
  <w15:commentEx w15:paraId="1042BC1C" w15:done="0"/>
  <w15:commentEx w15:paraId="5D7E6949" w15:done="0"/>
  <w15:commentEx w15:paraId="22763742" w15:done="0"/>
  <w15:commentEx w15:paraId="5376A9C7" w15:done="0"/>
  <w15:commentEx w15:paraId="24A232A3" w15:done="0"/>
  <w15:commentEx w15:paraId="02B2DDDE" w15:done="0"/>
  <w15:commentEx w15:paraId="175764D9" w15:done="0"/>
  <w15:commentEx w15:paraId="4DE9C012" w15:done="0"/>
  <w15:commentEx w15:paraId="57E841B6" w15:done="0"/>
  <w15:commentEx w15:paraId="1E42513C" w15:done="0"/>
  <w15:commentEx w15:paraId="6545DE8C" w15:done="0"/>
  <w15:commentEx w15:paraId="322C83BF" w15:done="0"/>
  <w15:commentEx w15:paraId="4C8CED7C" w15:done="0"/>
  <w15:commentEx w15:paraId="08775673" w15:done="0"/>
  <w15:commentEx w15:paraId="6A0264DB" w15:done="0"/>
  <w15:commentEx w15:paraId="253E9640" w15:done="0"/>
  <w15:commentEx w15:paraId="123F40C3" w15:done="0"/>
  <w15:commentEx w15:paraId="2A6C1FE0" w15:done="0"/>
  <w15:commentEx w15:paraId="1D185BC6" w15:done="0"/>
  <w15:commentEx w15:paraId="0CC04BB5" w15:done="0"/>
  <w15:commentEx w15:paraId="5E3FCCEB" w15:done="0"/>
  <w15:commentEx w15:paraId="1DE19510" w15:done="0"/>
  <w15:commentEx w15:paraId="6F4D53EA" w15:done="0"/>
  <w15:commentEx w15:paraId="4EA14349" w15:done="0"/>
  <w15:commentEx w15:paraId="78DE8185" w15:done="0"/>
  <w15:commentEx w15:paraId="6E39CA41" w15:done="0"/>
  <w15:commentEx w15:paraId="27568118" w15:done="0"/>
  <w15:commentEx w15:paraId="35085E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61FBF0" w16cid:durableId="20F91B56"/>
  <w16cid:commentId w16cid:paraId="382CF7A3" w16cid:durableId="20F91B79"/>
  <w16cid:commentId w16cid:paraId="37F58117" w16cid:durableId="20F91B5D"/>
  <w16cid:commentId w16cid:paraId="2A268B34" w16cid:durableId="20F91B7E"/>
  <w16cid:commentId w16cid:paraId="3CD7B929" w16cid:durableId="20F91B63"/>
  <w16cid:commentId w16cid:paraId="54E3D86B" w16cid:durableId="20F91B84"/>
  <w16cid:commentId w16cid:paraId="457EFFAD" w16cid:durableId="20F91B68"/>
  <w16cid:commentId w16cid:paraId="778219B9" w16cid:durableId="20F91B6C"/>
  <w16cid:commentId w16cid:paraId="4E52DCA2" w16cid:durableId="20F91B89"/>
  <w16cid:commentId w16cid:paraId="7141A19C" w16cid:durableId="20F91B72"/>
  <w16cid:commentId w16cid:paraId="7E2971E6" w16cid:durableId="20F91B94"/>
  <w16cid:commentId w16cid:paraId="15A64E8F" w16cid:durableId="20F91B9B"/>
  <w16cid:commentId w16cid:paraId="3E2E61FC" w16cid:durableId="20F91BA3"/>
  <w16cid:commentId w16cid:paraId="0B013FB2" w16cid:durableId="20F91BA8"/>
  <w16cid:commentId w16cid:paraId="5E90C125" w16cid:durableId="20F91BE0"/>
  <w16cid:commentId w16cid:paraId="18A490F7" w16cid:durableId="20F91BE6"/>
  <w16cid:commentId w16cid:paraId="48109C3D" w16cid:durableId="20F91BEC"/>
  <w16cid:commentId w16cid:paraId="0C9BBC9E" w16cid:durableId="20F91BF1"/>
  <w16cid:commentId w16cid:paraId="54D11F01" w16cid:durableId="20F91C04"/>
  <w16cid:commentId w16cid:paraId="66309B20" w16cid:durableId="20F91C0E"/>
  <w16cid:commentId w16cid:paraId="632F056A" w16cid:durableId="20F91C16"/>
  <w16cid:commentId w16cid:paraId="129E1E7C" w16cid:durableId="20F91C27"/>
  <w16cid:commentId w16cid:paraId="7B65E3EB" w16cid:durableId="20F91C31"/>
  <w16cid:commentId w16cid:paraId="6FDA5F96" w16cid:durableId="20F91C3A"/>
  <w16cid:commentId w16cid:paraId="3B5C40F2" w16cid:durableId="20F91C41"/>
  <w16cid:commentId w16cid:paraId="5DF4A42E" w16cid:durableId="20F91C47"/>
  <w16cid:commentId w16cid:paraId="6693F62D" w16cid:durableId="20F91C4C"/>
  <w16cid:commentId w16cid:paraId="1DBB9ADC" w16cid:durableId="20F91C5C"/>
  <w16cid:commentId w16cid:paraId="599678B1" w16cid:durableId="20F91C72"/>
  <w16cid:commentId w16cid:paraId="4920BB19" w16cid:durableId="20F91C78"/>
  <w16cid:commentId w16cid:paraId="13C2099A" w16cid:durableId="20F91C84"/>
  <w16cid:commentId w16cid:paraId="72F4766C" w16cid:durableId="20F91C8A"/>
  <w16cid:commentId w16cid:paraId="44264D8A" w16cid:durableId="20F91C7E"/>
  <w16cid:commentId w16cid:paraId="749FD3F6" w16cid:durableId="20F91C92"/>
  <w16cid:commentId w16cid:paraId="69C27462" w16cid:durableId="20F91C99"/>
  <w16cid:commentId w16cid:paraId="197BC300" w16cid:durableId="20F91C9E"/>
  <w16cid:commentId w16cid:paraId="0D3B2520" w16cid:durableId="20F91CA4"/>
  <w16cid:commentId w16cid:paraId="7E1607C0" w16cid:durableId="20F91CA8"/>
  <w16cid:commentId w16cid:paraId="63804CDA" w16cid:durableId="20F91CB0"/>
  <w16cid:commentId w16cid:paraId="720B8622" w16cid:durableId="20F91CD4"/>
  <w16cid:commentId w16cid:paraId="493BE4A0" w16cid:durableId="20F91CDD"/>
  <w16cid:commentId w16cid:paraId="5AC91E61" w16cid:durableId="20F91CEC"/>
  <w16cid:commentId w16cid:paraId="23F2D3FA" w16cid:durableId="20F91CF3"/>
  <w16cid:commentId w16cid:paraId="508EB603" w16cid:durableId="20F91CFA"/>
  <w16cid:commentId w16cid:paraId="109E5534" w16cid:durableId="20F91D04"/>
  <w16cid:commentId w16cid:paraId="1CCBA967" w16cid:durableId="20F91D10"/>
  <w16cid:commentId w16cid:paraId="792DBCFB" w16cid:durableId="20F91D14"/>
  <w16cid:commentId w16cid:paraId="034C27C5" w16cid:durableId="20F91D2A"/>
  <w16cid:commentId w16cid:paraId="2784D9C3" w16cid:durableId="20F91D36"/>
  <w16cid:commentId w16cid:paraId="2608E1D7" w16cid:durableId="20F91D47"/>
  <w16cid:commentId w16cid:paraId="4897F013" w16cid:durableId="20F91D5D"/>
  <w16cid:commentId w16cid:paraId="7084FA8E" w16cid:durableId="20F91D63"/>
  <w16cid:commentId w16cid:paraId="17B6BE4F" w16cid:durableId="20F91D69"/>
  <w16cid:commentId w16cid:paraId="01BF88F9" w16cid:durableId="20F91D6F"/>
  <w16cid:commentId w16cid:paraId="437C15E6" w16cid:durableId="20F91D77"/>
  <w16cid:commentId w16cid:paraId="49E1C8C7" w16cid:durableId="20F91D97"/>
  <w16cid:commentId w16cid:paraId="18D31113" w16cid:durableId="20F91DA0"/>
  <w16cid:commentId w16cid:paraId="7A1DB14D" w16cid:durableId="20F91DB3"/>
  <w16cid:commentId w16cid:paraId="09C2E514" w16cid:durableId="20F91DB9"/>
  <w16cid:commentId w16cid:paraId="4B5360E8" w16cid:durableId="20F91DBF"/>
  <w16cid:commentId w16cid:paraId="74551BCF" w16cid:durableId="20F91DC5"/>
  <w16cid:commentId w16cid:paraId="67834BBB" w16cid:durableId="20F91DD3"/>
  <w16cid:commentId w16cid:paraId="4D9FAE1C" w16cid:durableId="20F91DDB"/>
  <w16cid:commentId w16cid:paraId="42B377A9" w16cid:durableId="20F91E2D"/>
  <w16cid:commentId w16cid:paraId="6743F9F0" w16cid:durableId="20F91E38"/>
  <w16cid:commentId w16cid:paraId="4952674F" w16cid:durableId="20F91E4C"/>
  <w16cid:commentId w16cid:paraId="7D51D60E" w16cid:durableId="20F91E6D"/>
  <w16cid:commentId w16cid:paraId="0DB6CBC8" w16cid:durableId="20F91E78"/>
  <w16cid:commentId w16cid:paraId="55570C93" w16cid:durableId="20F91E8E"/>
  <w16cid:commentId w16cid:paraId="4C000ED9" w16cid:durableId="20F91E97"/>
  <w16cid:commentId w16cid:paraId="6CAA8700" w16cid:durableId="20F91EA8"/>
  <w16cid:commentId w16cid:paraId="26F08ADD" w16cid:durableId="20F91ECB"/>
  <w16cid:commentId w16cid:paraId="390A399A" w16cid:durableId="20F91ED8"/>
  <w16cid:commentId w16cid:paraId="5471FD7E" w16cid:durableId="20F91EE3"/>
  <w16cid:commentId w16cid:paraId="622E662F" w16cid:durableId="20F91EEA"/>
  <w16cid:commentId w16cid:paraId="74705D01" w16cid:durableId="20F91EFC"/>
  <w16cid:commentId w16cid:paraId="49D79565" w16cid:durableId="20F91F04"/>
  <w16cid:commentId w16cid:paraId="7894955F" w16cid:durableId="20F91F11"/>
  <w16cid:commentId w16cid:paraId="676F77ED" w16cid:durableId="20F91F26"/>
  <w16cid:commentId w16cid:paraId="528A4887" w16cid:durableId="20F91F38"/>
  <w16cid:commentId w16cid:paraId="78173D7F" w16cid:durableId="20F91F3E"/>
  <w16cid:commentId w16cid:paraId="09A4C66D" w16cid:durableId="20F91F45"/>
  <w16cid:commentId w16cid:paraId="6F6FD344" w16cid:durableId="20F91F57"/>
  <w16cid:commentId w16cid:paraId="4FA89D04" w16cid:durableId="20F91F5E"/>
  <w16cid:commentId w16cid:paraId="642EA77A" w16cid:durableId="20F91F78"/>
  <w16cid:commentId w16cid:paraId="3A06C3D5" w16cid:durableId="20F91F8E"/>
  <w16cid:commentId w16cid:paraId="494C659C" w16cid:durableId="20F91F96"/>
  <w16cid:commentId w16cid:paraId="4665610F" w16cid:durableId="20F91F9D"/>
  <w16cid:commentId w16cid:paraId="1042BC1C" w16cid:durableId="20F91FA5"/>
  <w16cid:commentId w16cid:paraId="5D7E6949" w16cid:durableId="20F91FAB"/>
  <w16cid:commentId w16cid:paraId="22763742" w16cid:durableId="20F91FB1"/>
  <w16cid:commentId w16cid:paraId="5376A9C7" w16cid:durableId="20F91FB7"/>
  <w16cid:commentId w16cid:paraId="24A232A3" w16cid:durableId="20F91FBC"/>
  <w16cid:commentId w16cid:paraId="02B2DDDE" w16cid:durableId="20F91FC5"/>
  <w16cid:commentId w16cid:paraId="175764D9" w16cid:durableId="20F91FCE"/>
  <w16cid:commentId w16cid:paraId="4DE9C012" w16cid:durableId="20F91FD9"/>
  <w16cid:commentId w16cid:paraId="57E841B6" w16cid:durableId="20F91FE2"/>
  <w16cid:commentId w16cid:paraId="1E42513C" w16cid:durableId="20F91FF3"/>
  <w16cid:commentId w16cid:paraId="6545DE8C" w16cid:durableId="20F91FFD"/>
  <w16cid:commentId w16cid:paraId="322C83BF" w16cid:durableId="20F92011"/>
  <w16cid:commentId w16cid:paraId="4C8CED7C" w16cid:durableId="20F92017"/>
  <w16cid:commentId w16cid:paraId="08775673" w16cid:durableId="20F9201D"/>
  <w16cid:commentId w16cid:paraId="6A0264DB" w16cid:durableId="20F92029"/>
  <w16cid:commentId w16cid:paraId="253E9640" w16cid:durableId="20F92030"/>
  <w16cid:commentId w16cid:paraId="123F40C3" w16cid:durableId="20F92037"/>
  <w16cid:commentId w16cid:paraId="2A6C1FE0" w16cid:durableId="20F9204A"/>
  <w16cid:commentId w16cid:paraId="1D185BC6" w16cid:durableId="20F92043"/>
  <w16cid:commentId w16cid:paraId="0CC04BB5" w16cid:durableId="20F92054"/>
  <w16cid:commentId w16cid:paraId="5E3FCCEB" w16cid:durableId="20F9205D"/>
  <w16cid:commentId w16cid:paraId="1DE19510" w16cid:durableId="20F9206A"/>
  <w16cid:commentId w16cid:paraId="6F4D53EA" w16cid:durableId="20F92078"/>
  <w16cid:commentId w16cid:paraId="4EA14349" w16cid:durableId="20F92087"/>
  <w16cid:commentId w16cid:paraId="78DE8185" w16cid:durableId="20F9209E"/>
  <w16cid:commentId w16cid:paraId="6E39CA41" w16cid:durableId="20F920AA"/>
  <w16cid:commentId w16cid:paraId="27568118" w16cid:durableId="20F920D1"/>
  <w16cid:commentId w16cid:paraId="35085E39" w16cid:durableId="20F920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95CE7" w14:textId="77777777" w:rsidR="00C312EB" w:rsidRDefault="00C312EB">
      <w:r>
        <w:separator/>
      </w:r>
    </w:p>
  </w:endnote>
  <w:endnote w:type="continuationSeparator" w:id="0">
    <w:p w14:paraId="57CD50CD" w14:textId="77777777" w:rsidR="00C312EB" w:rsidRDefault="00C3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8D7D1" w14:textId="77777777" w:rsidR="00C312EB" w:rsidRDefault="00C312EB">
      <w:r>
        <w:separator/>
      </w:r>
    </w:p>
  </w:footnote>
  <w:footnote w:type="continuationSeparator" w:id="0">
    <w:p w14:paraId="0E65A2D9" w14:textId="77777777" w:rsidR="00C312EB" w:rsidRDefault="00C31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3D96" w14:textId="77BA11A4" w:rsidR="00D968D0" w:rsidRDefault="00D968D0" w:rsidP="00ED7B2E">
    <w:pPr>
      <w:pStyle w:val="Header"/>
      <w:jc w:val="center"/>
    </w:pPr>
    <w:r w:rsidRPr="00EB1B5F">
      <w:rPr>
        <w:i/>
        <w:iCs/>
        <w:sz w:val="22"/>
        <w:szCs w:val="22"/>
      </w:rPr>
      <w:t>Primary Industries and Energy Legislation</w:t>
    </w:r>
    <w:r>
      <w:rPr>
        <w:i/>
        <w:iCs/>
        <w:sz w:val="22"/>
        <w:szCs w:val="22"/>
      </w:rPr>
      <w:br/>
    </w:r>
    <w:r w:rsidRPr="00EB1B5F">
      <w:rPr>
        <w:i/>
        <w:iCs/>
        <w:sz w:val="22"/>
        <w:szCs w:val="22"/>
      </w:rPr>
      <w:t xml:space="preserve">Amendment </w:t>
    </w:r>
    <w:r w:rsidR="00997CF8">
      <w:rPr>
        <w:i/>
        <w:iCs/>
        <w:sz w:val="22"/>
        <w:szCs w:val="22"/>
      </w:rPr>
      <w:t xml:space="preserve">     </w:t>
    </w:r>
    <w:r w:rsidRPr="00EB1B5F">
      <w:rPr>
        <w:i/>
        <w:iCs/>
        <w:sz w:val="22"/>
        <w:szCs w:val="22"/>
      </w:rPr>
      <w:t>No. 94,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9B"/>
    <w:rsid w:val="00012A23"/>
    <w:rsid w:val="00297CA1"/>
    <w:rsid w:val="002B4DC2"/>
    <w:rsid w:val="00327494"/>
    <w:rsid w:val="003358DA"/>
    <w:rsid w:val="0039199B"/>
    <w:rsid w:val="0039649B"/>
    <w:rsid w:val="00522A0B"/>
    <w:rsid w:val="00535D1F"/>
    <w:rsid w:val="00666072"/>
    <w:rsid w:val="00997CF8"/>
    <w:rsid w:val="009B475D"/>
    <w:rsid w:val="009D6555"/>
    <w:rsid w:val="009F099C"/>
    <w:rsid w:val="00B36217"/>
    <w:rsid w:val="00B421ED"/>
    <w:rsid w:val="00C312EB"/>
    <w:rsid w:val="00D968D0"/>
    <w:rsid w:val="00DC20DB"/>
    <w:rsid w:val="00E34B04"/>
    <w:rsid w:val="00ED7B2E"/>
    <w:rsid w:val="00F4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E6A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7B2E"/>
    <w:pPr>
      <w:tabs>
        <w:tab w:val="center" w:pos="4320"/>
        <w:tab w:val="right" w:pos="8640"/>
      </w:tabs>
    </w:pPr>
  </w:style>
  <w:style w:type="paragraph" w:styleId="Footer">
    <w:name w:val="footer"/>
    <w:basedOn w:val="Normal"/>
    <w:rsid w:val="00ED7B2E"/>
    <w:pPr>
      <w:tabs>
        <w:tab w:val="center" w:pos="4320"/>
        <w:tab w:val="right" w:pos="8640"/>
      </w:tabs>
    </w:pPr>
  </w:style>
  <w:style w:type="character" w:styleId="CommentReference">
    <w:name w:val="annotation reference"/>
    <w:basedOn w:val="DefaultParagraphFont"/>
    <w:semiHidden/>
    <w:unhideWhenUsed/>
    <w:rsid w:val="00D968D0"/>
    <w:rPr>
      <w:sz w:val="16"/>
      <w:szCs w:val="16"/>
    </w:rPr>
  </w:style>
  <w:style w:type="paragraph" w:styleId="CommentText">
    <w:name w:val="annotation text"/>
    <w:basedOn w:val="Normal"/>
    <w:link w:val="CommentTextChar"/>
    <w:semiHidden/>
    <w:unhideWhenUsed/>
    <w:rsid w:val="00D968D0"/>
    <w:rPr>
      <w:sz w:val="20"/>
      <w:szCs w:val="20"/>
    </w:rPr>
  </w:style>
  <w:style w:type="character" w:customStyle="1" w:styleId="CommentTextChar">
    <w:name w:val="Comment Text Char"/>
    <w:basedOn w:val="DefaultParagraphFont"/>
    <w:link w:val="CommentText"/>
    <w:semiHidden/>
    <w:rsid w:val="00D968D0"/>
  </w:style>
  <w:style w:type="paragraph" w:styleId="CommentSubject">
    <w:name w:val="annotation subject"/>
    <w:basedOn w:val="CommentText"/>
    <w:next w:val="CommentText"/>
    <w:link w:val="CommentSubjectChar"/>
    <w:semiHidden/>
    <w:unhideWhenUsed/>
    <w:rsid w:val="00D968D0"/>
    <w:rPr>
      <w:b/>
      <w:bCs/>
    </w:rPr>
  </w:style>
  <w:style w:type="character" w:customStyle="1" w:styleId="CommentSubjectChar">
    <w:name w:val="Comment Subject Char"/>
    <w:basedOn w:val="CommentTextChar"/>
    <w:link w:val="CommentSubject"/>
    <w:semiHidden/>
    <w:rsid w:val="00D968D0"/>
    <w:rPr>
      <w:b/>
      <w:bCs/>
    </w:rPr>
  </w:style>
  <w:style w:type="paragraph" w:styleId="BalloonText">
    <w:name w:val="Balloon Text"/>
    <w:basedOn w:val="Normal"/>
    <w:link w:val="BalloonTextChar"/>
    <w:semiHidden/>
    <w:unhideWhenUsed/>
    <w:rsid w:val="00D968D0"/>
    <w:rPr>
      <w:rFonts w:ascii="Segoe UI" w:hAnsi="Segoe UI" w:cs="Segoe UI"/>
      <w:sz w:val="18"/>
      <w:szCs w:val="18"/>
    </w:rPr>
  </w:style>
  <w:style w:type="character" w:customStyle="1" w:styleId="BalloonTextChar">
    <w:name w:val="Balloon Text Char"/>
    <w:basedOn w:val="DefaultParagraphFont"/>
    <w:link w:val="BalloonText"/>
    <w:semiHidden/>
    <w:rsid w:val="00D968D0"/>
    <w:rPr>
      <w:rFonts w:ascii="Segoe UI" w:hAnsi="Segoe UI" w:cs="Segoe UI"/>
      <w:sz w:val="18"/>
      <w:szCs w:val="18"/>
    </w:rPr>
  </w:style>
  <w:style w:type="paragraph" w:styleId="Revision">
    <w:name w:val="Revision"/>
    <w:hidden/>
    <w:uiPriority w:val="99"/>
    <w:semiHidden/>
    <w:rsid w:val="00997C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7B2E"/>
    <w:pPr>
      <w:tabs>
        <w:tab w:val="center" w:pos="4320"/>
        <w:tab w:val="right" w:pos="8640"/>
      </w:tabs>
    </w:pPr>
  </w:style>
  <w:style w:type="paragraph" w:styleId="Footer">
    <w:name w:val="footer"/>
    <w:basedOn w:val="Normal"/>
    <w:rsid w:val="00ED7B2E"/>
    <w:pPr>
      <w:tabs>
        <w:tab w:val="center" w:pos="4320"/>
        <w:tab w:val="right" w:pos="8640"/>
      </w:tabs>
    </w:pPr>
  </w:style>
  <w:style w:type="character" w:styleId="CommentReference">
    <w:name w:val="annotation reference"/>
    <w:basedOn w:val="DefaultParagraphFont"/>
    <w:semiHidden/>
    <w:unhideWhenUsed/>
    <w:rsid w:val="00D968D0"/>
    <w:rPr>
      <w:sz w:val="16"/>
      <w:szCs w:val="16"/>
    </w:rPr>
  </w:style>
  <w:style w:type="paragraph" w:styleId="CommentText">
    <w:name w:val="annotation text"/>
    <w:basedOn w:val="Normal"/>
    <w:link w:val="CommentTextChar"/>
    <w:semiHidden/>
    <w:unhideWhenUsed/>
    <w:rsid w:val="00D968D0"/>
    <w:rPr>
      <w:sz w:val="20"/>
      <w:szCs w:val="20"/>
    </w:rPr>
  </w:style>
  <w:style w:type="character" w:customStyle="1" w:styleId="CommentTextChar">
    <w:name w:val="Comment Text Char"/>
    <w:basedOn w:val="DefaultParagraphFont"/>
    <w:link w:val="CommentText"/>
    <w:semiHidden/>
    <w:rsid w:val="00D968D0"/>
  </w:style>
  <w:style w:type="paragraph" w:styleId="CommentSubject">
    <w:name w:val="annotation subject"/>
    <w:basedOn w:val="CommentText"/>
    <w:next w:val="CommentText"/>
    <w:link w:val="CommentSubjectChar"/>
    <w:semiHidden/>
    <w:unhideWhenUsed/>
    <w:rsid w:val="00D968D0"/>
    <w:rPr>
      <w:b/>
      <w:bCs/>
    </w:rPr>
  </w:style>
  <w:style w:type="character" w:customStyle="1" w:styleId="CommentSubjectChar">
    <w:name w:val="Comment Subject Char"/>
    <w:basedOn w:val="CommentTextChar"/>
    <w:link w:val="CommentSubject"/>
    <w:semiHidden/>
    <w:rsid w:val="00D968D0"/>
    <w:rPr>
      <w:b/>
      <w:bCs/>
    </w:rPr>
  </w:style>
  <w:style w:type="paragraph" w:styleId="BalloonText">
    <w:name w:val="Balloon Text"/>
    <w:basedOn w:val="Normal"/>
    <w:link w:val="BalloonTextChar"/>
    <w:semiHidden/>
    <w:unhideWhenUsed/>
    <w:rsid w:val="00D968D0"/>
    <w:rPr>
      <w:rFonts w:ascii="Segoe UI" w:hAnsi="Segoe UI" w:cs="Segoe UI"/>
      <w:sz w:val="18"/>
      <w:szCs w:val="18"/>
    </w:rPr>
  </w:style>
  <w:style w:type="character" w:customStyle="1" w:styleId="BalloonTextChar">
    <w:name w:val="Balloon Text Char"/>
    <w:basedOn w:val="DefaultParagraphFont"/>
    <w:link w:val="BalloonText"/>
    <w:semiHidden/>
    <w:rsid w:val="00D968D0"/>
    <w:rPr>
      <w:rFonts w:ascii="Segoe UI" w:hAnsi="Segoe UI" w:cs="Segoe UI"/>
      <w:sz w:val="18"/>
      <w:szCs w:val="18"/>
    </w:rPr>
  </w:style>
  <w:style w:type="paragraph" w:styleId="Revision">
    <w:name w:val="Revision"/>
    <w:hidden/>
    <w:uiPriority w:val="99"/>
    <w:semiHidden/>
    <w:rsid w:val="00997C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1D97-C2FF-48AD-BB7E-A8D4C05F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8606</Words>
  <Characters>42999</Characters>
  <Application>Microsoft Office Word</Application>
  <DocSecurity>0</DocSecurity>
  <Lines>2866</Lines>
  <Paragraphs>2345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2019-08-10T00:54:00Z</dcterms:created>
  <dcterms:modified xsi:type="dcterms:W3CDTF">2019-10-29T01:09:00Z</dcterms:modified>
</cp:coreProperties>
</file>