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DC357" w14:textId="77777777" w:rsidR="00E86A8E" w:rsidRPr="000F08D6" w:rsidRDefault="00A91892" w:rsidP="00ED03E4">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38CE64A5" wp14:editId="60F7F185">
            <wp:extent cx="1419225" cy="108267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82675"/>
                    </a:xfrm>
                    <a:prstGeom prst="rect">
                      <a:avLst/>
                    </a:prstGeom>
                    <a:noFill/>
                    <a:ln>
                      <a:noFill/>
                    </a:ln>
                  </pic:spPr>
                </pic:pic>
              </a:graphicData>
            </a:graphic>
          </wp:inline>
        </w:drawing>
      </w:r>
    </w:p>
    <w:p w14:paraId="554B9B6C" w14:textId="77777777" w:rsidR="00E86A8E" w:rsidRPr="00ED03E4" w:rsidRDefault="00E86A8E" w:rsidP="00ED03E4">
      <w:pPr>
        <w:shd w:val="clear" w:color="000000" w:fill="auto"/>
        <w:autoSpaceDE w:val="0"/>
        <w:autoSpaceDN w:val="0"/>
        <w:adjustRightInd w:val="0"/>
        <w:spacing w:before="720"/>
        <w:jc w:val="center"/>
        <w:rPr>
          <w:sz w:val="36"/>
          <w:szCs w:val="22"/>
        </w:rPr>
      </w:pPr>
      <w:r w:rsidRPr="00ED03E4">
        <w:rPr>
          <w:b/>
          <w:bCs/>
          <w:sz w:val="36"/>
          <w:szCs w:val="22"/>
        </w:rPr>
        <w:t>Taxation Laws Amendment Act (No. 3) 1993</w:t>
      </w:r>
    </w:p>
    <w:p w14:paraId="50966EA0" w14:textId="537DA767" w:rsidR="00ED03E4" w:rsidRDefault="00E86A8E" w:rsidP="00ED03E4">
      <w:pPr>
        <w:shd w:val="clear" w:color="000000" w:fill="auto"/>
        <w:autoSpaceDE w:val="0"/>
        <w:autoSpaceDN w:val="0"/>
        <w:adjustRightInd w:val="0"/>
        <w:spacing w:before="720"/>
        <w:jc w:val="center"/>
        <w:rPr>
          <w:b/>
          <w:bCs/>
          <w:sz w:val="22"/>
          <w:szCs w:val="22"/>
        </w:rPr>
      </w:pPr>
      <w:r w:rsidRPr="006A01CD">
        <w:rPr>
          <w:b/>
          <w:bCs/>
        </w:rPr>
        <w:t>No. 118 of 1993</w:t>
      </w:r>
    </w:p>
    <w:p w14:paraId="361EDBA6" w14:textId="77777777" w:rsidR="00E86A8E" w:rsidRPr="00ED03E4" w:rsidRDefault="00E86A8E" w:rsidP="00ED03E4">
      <w:pPr>
        <w:shd w:val="clear" w:color="000000" w:fill="auto"/>
        <w:autoSpaceDE w:val="0"/>
        <w:autoSpaceDN w:val="0"/>
        <w:adjustRightInd w:val="0"/>
        <w:spacing w:before="720"/>
        <w:jc w:val="center"/>
        <w:rPr>
          <w:sz w:val="22"/>
          <w:szCs w:val="22"/>
        </w:rPr>
      </w:pPr>
      <w:r w:rsidRPr="00ED03E4">
        <w:rPr>
          <w:b/>
          <w:bCs/>
          <w:sz w:val="22"/>
          <w:szCs w:val="22"/>
        </w:rPr>
        <w:t>TABLE OF PROVISIONS</w:t>
      </w:r>
    </w:p>
    <w:p w14:paraId="58DD3BE1" w14:textId="77777777" w:rsidR="00E86A8E" w:rsidRPr="000F08D6" w:rsidRDefault="00E86A8E" w:rsidP="00ED03E4">
      <w:pPr>
        <w:shd w:val="clear" w:color="000000" w:fill="auto"/>
        <w:autoSpaceDE w:val="0"/>
        <w:autoSpaceDN w:val="0"/>
        <w:adjustRightInd w:val="0"/>
        <w:spacing w:before="120"/>
        <w:rPr>
          <w:sz w:val="22"/>
          <w:szCs w:val="22"/>
        </w:rPr>
      </w:pPr>
      <w:r w:rsidRPr="009C0563">
        <w:rPr>
          <w:sz w:val="22"/>
          <w:szCs w:val="22"/>
        </w:rPr>
        <w:t>Section</w:t>
      </w:r>
    </w:p>
    <w:p w14:paraId="3A4F1901"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1—PRELIMINARY</w:t>
      </w:r>
    </w:p>
    <w:p w14:paraId="077F1548" w14:textId="77777777" w:rsidR="00E86A8E" w:rsidRPr="000F08D6" w:rsidRDefault="00E86A8E" w:rsidP="00E86A8E">
      <w:pPr>
        <w:shd w:val="clear" w:color="000000" w:fill="auto"/>
        <w:tabs>
          <w:tab w:val="left" w:pos="859"/>
        </w:tabs>
        <w:autoSpaceDE w:val="0"/>
        <w:autoSpaceDN w:val="0"/>
        <w:adjustRightInd w:val="0"/>
        <w:spacing w:before="120"/>
        <w:ind w:left="230"/>
        <w:rPr>
          <w:sz w:val="22"/>
          <w:szCs w:val="22"/>
        </w:rPr>
      </w:pPr>
      <w:r w:rsidRPr="009C0563">
        <w:rPr>
          <w:sz w:val="22"/>
          <w:szCs w:val="22"/>
        </w:rPr>
        <w:t>1.</w:t>
      </w:r>
      <w:r>
        <w:rPr>
          <w:sz w:val="22"/>
          <w:szCs w:val="22"/>
        </w:rPr>
        <w:tab/>
      </w:r>
      <w:r w:rsidRPr="009C0563">
        <w:rPr>
          <w:sz w:val="22"/>
          <w:szCs w:val="22"/>
        </w:rPr>
        <w:t>Short title</w:t>
      </w:r>
    </w:p>
    <w:p w14:paraId="31601D6F" w14:textId="4B1F13F0" w:rsidR="00E86A8E" w:rsidRPr="000F08D6" w:rsidRDefault="00E86A8E" w:rsidP="006A01CD">
      <w:pPr>
        <w:shd w:val="clear" w:color="000000" w:fill="auto"/>
        <w:tabs>
          <w:tab w:val="left" w:pos="859"/>
        </w:tabs>
        <w:autoSpaceDE w:val="0"/>
        <w:autoSpaceDN w:val="0"/>
        <w:adjustRightInd w:val="0"/>
        <w:ind w:left="230"/>
        <w:rPr>
          <w:sz w:val="22"/>
          <w:szCs w:val="22"/>
        </w:rPr>
      </w:pPr>
      <w:r w:rsidRPr="009C0563">
        <w:rPr>
          <w:sz w:val="22"/>
          <w:szCs w:val="22"/>
        </w:rPr>
        <w:t>2.</w:t>
      </w:r>
      <w:r>
        <w:rPr>
          <w:sz w:val="22"/>
          <w:szCs w:val="22"/>
        </w:rPr>
        <w:tab/>
      </w:r>
      <w:r w:rsidRPr="009C0563">
        <w:rPr>
          <w:sz w:val="22"/>
          <w:szCs w:val="22"/>
        </w:rPr>
        <w:t>Commencement</w:t>
      </w:r>
    </w:p>
    <w:p w14:paraId="4F560098"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2—AMENDMENT OF THE CRIMES (TAXATION OFFENCES) ACT 1980</w:t>
      </w:r>
    </w:p>
    <w:p w14:paraId="316195D2" w14:textId="77777777" w:rsidR="00E86A8E" w:rsidRPr="000F08D6" w:rsidRDefault="00E86A8E" w:rsidP="00E86A8E">
      <w:pPr>
        <w:shd w:val="clear" w:color="000000" w:fill="auto"/>
        <w:tabs>
          <w:tab w:val="left" w:pos="859"/>
        </w:tabs>
        <w:autoSpaceDE w:val="0"/>
        <w:autoSpaceDN w:val="0"/>
        <w:adjustRightInd w:val="0"/>
        <w:spacing w:before="120"/>
        <w:ind w:left="230"/>
        <w:rPr>
          <w:sz w:val="22"/>
          <w:szCs w:val="22"/>
        </w:rPr>
      </w:pPr>
      <w:r w:rsidRPr="009C0563">
        <w:rPr>
          <w:sz w:val="22"/>
          <w:szCs w:val="22"/>
        </w:rPr>
        <w:t>3.</w:t>
      </w:r>
      <w:r>
        <w:rPr>
          <w:sz w:val="22"/>
          <w:szCs w:val="22"/>
        </w:rPr>
        <w:tab/>
      </w:r>
      <w:r w:rsidRPr="009C0563">
        <w:rPr>
          <w:sz w:val="22"/>
          <w:szCs w:val="22"/>
        </w:rPr>
        <w:t>Principal Act</w:t>
      </w:r>
    </w:p>
    <w:p w14:paraId="07BD6186" w14:textId="77777777" w:rsidR="00E86A8E" w:rsidRPr="000F08D6" w:rsidRDefault="00E86A8E" w:rsidP="006A01CD">
      <w:pPr>
        <w:shd w:val="clear" w:color="000000" w:fill="auto"/>
        <w:tabs>
          <w:tab w:val="left" w:pos="859"/>
        </w:tabs>
        <w:autoSpaceDE w:val="0"/>
        <w:autoSpaceDN w:val="0"/>
        <w:adjustRightInd w:val="0"/>
        <w:ind w:left="230"/>
        <w:rPr>
          <w:sz w:val="22"/>
          <w:szCs w:val="22"/>
        </w:rPr>
      </w:pPr>
      <w:r w:rsidRPr="009C0563">
        <w:rPr>
          <w:sz w:val="22"/>
          <w:szCs w:val="22"/>
        </w:rPr>
        <w:t>4.</w:t>
      </w:r>
      <w:r>
        <w:rPr>
          <w:sz w:val="22"/>
          <w:szCs w:val="22"/>
        </w:rPr>
        <w:tab/>
      </w:r>
      <w:r w:rsidRPr="009C0563">
        <w:rPr>
          <w:sz w:val="22"/>
          <w:szCs w:val="22"/>
        </w:rPr>
        <w:t>Object of Part</w:t>
      </w:r>
    </w:p>
    <w:p w14:paraId="0753090E" w14:textId="77777777" w:rsidR="00E86A8E" w:rsidRPr="000F08D6" w:rsidRDefault="00E86A8E" w:rsidP="006A01CD">
      <w:pPr>
        <w:shd w:val="clear" w:color="000000" w:fill="auto"/>
        <w:tabs>
          <w:tab w:val="left" w:pos="859"/>
        </w:tabs>
        <w:autoSpaceDE w:val="0"/>
        <w:autoSpaceDN w:val="0"/>
        <w:adjustRightInd w:val="0"/>
        <w:ind w:left="230"/>
        <w:rPr>
          <w:sz w:val="22"/>
          <w:szCs w:val="22"/>
        </w:rPr>
      </w:pPr>
      <w:r w:rsidRPr="009C0563">
        <w:rPr>
          <w:sz w:val="22"/>
          <w:szCs w:val="22"/>
        </w:rPr>
        <w:t>5.</w:t>
      </w:r>
      <w:r>
        <w:rPr>
          <w:sz w:val="22"/>
          <w:szCs w:val="22"/>
        </w:rPr>
        <w:tab/>
      </w:r>
      <w:r w:rsidRPr="009C0563">
        <w:rPr>
          <w:sz w:val="22"/>
          <w:szCs w:val="22"/>
        </w:rPr>
        <w:t>Interpretation</w:t>
      </w:r>
    </w:p>
    <w:p w14:paraId="178F1A7B" w14:textId="7FC21E0F" w:rsidR="00E86A8E" w:rsidRPr="000F08D6" w:rsidRDefault="00E86A8E" w:rsidP="006A01CD">
      <w:pPr>
        <w:shd w:val="clear" w:color="000000" w:fill="auto"/>
        <w:tabs>
          <w:tab w:val="left" w:pos="859"/>
        </w:tabs>
        <w:autoSpaceDE w:val="0"/>
        <w:autoSpaceDN w:val="0"/>
        <w:adjustRightInd w:val="0"/>
        <w:ind w:left="230"/>
        <w:rPr>
          <w:sz w:val="22"/>
          <w:szCs w:val="22"/>
        </w:rPr>
      </w:pPr>
      <w:r w:rsidRPr="009C0563">
        <w:rPr>
          <w:sz w:val="22"/>
          <w:szCs w:val="22"/>
        </w:rPr>
        <w:t>6.</w:t>
      </w:r>
      <w:r>
        <w:rPr>
          <w:sz w:val="22"/>
          <w:szCs w:val="22"/>
        </w:rPr>
        <w:tab/>
      </w:r>
      <w:r w:rsidRPr="009C0563">
        <w:rPr>
          <w:sz w:val="22"/>
          <w:szCs w:val="22"/>
        </w:rPr>
        <w:t>Application of amendments</w:t>
      </w:r>
    </w:p>
    <w:p w14:paraId="67F7A398"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3—AMENDMENT OF THE FRINGE BENEFITS TAX ASSESSMENT ACT 1986</w:t>
      </w:r>
    </w:p>
    <w:p w14:paraId="224BDFED"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Principal Act</w:t>
      </w:r>
    </w:p>
    <w:p w14:paraId="53DA5B8A" w14:textId="77777777" w:rsidR="00E86A8E" w:rsidRPr="000F08D6" w:rsidRDefault="00E86A8E" w:rsidP="00E86A8E">
      <w:pPr>
        <w:shd w:val="clear" w:color="000000" w:fill="auto"/>
        <w:tabs>
          <w:tab w:val="left" w:pos="859"/>
        </w:tabs>
        <w:autoSpaceDE w:val="0"/>
        <w:autoSpaceDN w:val="0"/>
        <w:adjustRightInd w:val="0"/>
        <w:spacing w:before="120"/>
        <w:ind w:left="230"/>
        <w:rPr>
          <w:sz w:val="22"/>
          <w:szCs w:val="22"/>
        </w:rPr>
      </w:pPr>
      <w:r w:rsidRPr="009C0563">
        <w:rPr>
          <w:sz w:val="22"/>
          <w:szCs w:val="22"/>
        </w:rPr>
        <w:t>7.</w:t>
      </w:r>
      <w:r>
        <w:rPr>
          <w:sz w:val="22"/>
          <w:szCs w:val="22"/>
        </w:rPr>
        <w:tab/>
      </w:r>
      <w:r w:rsidRPr="009C0563">
        <w:rPr>
          <w:sz w:val="22"/>
          <w:szCs w:val="22"/>
        </w:rPr>
        <w:t>Principal Act</w:t>
      </w:r>
    </w:p>
    <w:p w14:paraId="7AF6B22B"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2</w:t>
      </w:r>
      <w:r w:rsidRPr="009C0563">
        <w:rPr>
          <w:sz w:val="22"/>
          <w:szCs w:val="22"/>
        </w:rPr>
        <w:t>—</w:t>
      </w:r>
      <w:r w:rsidRPr="009C0563">
        <w:rPr>
          <w:i/>
          <w:iCs/>
          <w:sz w:val="22"/>
          <w:szCs w:val="22"/>
        </w:rPr>
        <w:t>Amendments relating to airline transport fringe benefits</w:t>
      </w:r>
    </w:p>
    <w:p w14:paraId="651E112F" w14:textId="77777777" w:rsidR="00E86A8E" w:rsidRPr="000F08D6" w:rsidRDefault="00E86A8E" w:rsidP="00ED03E4">
      <w:pPr>
        <w:shd w:val="clear" w:color="000000" w:fill="auto"/>
        <w:tabs>
          <w:tab w:val="left" w:pos="859"/>
        </w:tabs>
        <w:autoSpaceDE w:val="0"/>
        <w:autoSpaceDN w:val="0"/>
        <w:adjustRightInd w:val="0"/>
        <w:spacing w:before="120"/>
        <w:ind w:left="230"/>
        <w:rPr>
          <w:sz w:val="22"/>
          <w:szCs w:val="22"/>
        </w:rPr>
      </w:pPr>
      <w:r w:rsidRPr="009C0563">
        <w:rPr>
          <w:sz w:val="22"/>
          <w:szCs w:val="22"/>
        </w:rPr>
        <w:t>8.</w:t>
      </w:r>
      <w:r>
        <w:rPr>
          <w:sz w:val="22"/>
          <w:szCs w:val="22"/>
        </w:rPr>
        <w:tab/>
      </w:r>
      <w:r w:rsidRPr="009C0563">
        <w:rPr>
          <w:sz w:val="22"/>
          <w:szCs w:val="22"/>
        </w:rPr>
        <w:t>Object of Division</w:t>
      </w:r>
    </w:p>
    <w:p w14:paraId="4D8611C3" w14:textId="77777777" w:rsidR="00A91892" w:rsidRDefault="00A91892" w:rsidP="00ED03E4">
      <w:pPr>
        <w:shd w:val="clear" w:color="000000" w:fill="auto"/>
        <w:autoSpaceDE w:val="0"/>
        <w:autoSpaceDN w:val="0"/>
        <w:adjustRightInd w:val="0"/>
        <w:spacing w:before="120"/>
        <w:jc w:val="center"/>
        <w:rPr>
          <w:sz w:val="22"/>
          <w:szCs w:val="22"/>
        </w:rPr>
        <w:sectPr w:rsidR="00A91892" w:rsidSect="00A91892">
          <w:headerReference w:type="default" r:id="rId10"/>
          <w:pgSz w:w="12240" w:h="15840"/>
          <w:pgMar w:top="1440" w:right="1440" w:bottom="1440" w:left="1440" w:header="720" w:footer="720" w:gutter="0"/>
          <w:cols w:space="720"/>
          <w:titlePg/>
          <w:docGrid w:linePitch="360"/>
        </w:sectPr>
      </w:pPr>
    </w:p>
    <w:p w14:paraId="2B644FF1"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425B8BD2"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Section</w:t>
      </w:r>
    </w:p>
    <w:p w14:paraId="4D0FC4C4" w14:textId="77777777" w:rsidR="00E86A8E" w:rsidRPr="000F08D6" w:rsidRDefault="00E86A8E" w:rsidP="00E86A8E">
      <w:pPr>
        <w:shd w:val="clear" w:color="000000" w:fill="auto"/>
        <w:tabs>
          <w:tab w:val="left" w:pos="922"/>
        </w:tabs>
        <w:autoSpaceDE w:val="0"/>
        <w:autoSpaceDN w:val="0"/>
        <w:adjustRightInd w:val="0"/>
        <w:spacing w:before="120"/>
        <w:ind w:left="302"/>
        <w:rPr>
          <w:sz w:val="22"/>
          <w:szCs w:val="22"/>
        </w:rPr>
      </w:pPr>
      <w:r w:rsidRPr="009C0563">
        <w:rPr>
          <w:sz w:val="22"/>
          <w:szCs w:val="22"/>
        </w:rPr>
        <w:t>9.</w:t>
      </w:r>
      <w:r>
        <w:rPr>
          <w:sz w:val="22"/>
          <w:szCs w:val="22"/>
        </w:rPr>
        <w:tab/>
      </w:r>
      <w:r w:rsidRPr="009C0563">
        <w:rPr>
          <w:sz w:val="22"/>
          <w:szCs w:val="22"/>
        </w:rPr>
        <w:t>Interpretation</w:t>
      </w:r>
    </w:p>
    <w:p w14:paraId="70FC65FF" w14:textId="77777777" w:rsidR="00E86A8E" w:rsidRPr="000F08D6" w:rsidRDefault="00E86A8E" w:rsidP="00ED03E4">
      <w:pPr>
        <w:shd w:val="clear" w:color="000000" w:fill="auto"/>
        <w:tabs>
          <w:tab w:val="left" w:pos="912"/>
        </w:tabs>
        <w:autoSpaceDE w:val="0"/>
        <w:autoSpaceDN w:val="0"/>
        <w:adjustRightInd w:val="0"/>
        <w:ind w:left="202"/>
        <w:rPr>
          <w:sz w:val="22"/>
          <w:szCs w:val="22"/>
        </w:rPr>
      </w:pPr>
      <w:r w:rsidRPr="009C0563">
        <w:rPr>
          <w:sz w:val="22"/>
          <w:szCs w:val="22"/>
        </w:rPr>
        <w:t>10.</w:t>
      </w:r>
      <w:r>
        <w:rPr>
          <w:sz w:val="22"/>
          <w:szCs w:val="22"/>
        </w:rPr>
        <w:tab/>
      </w:r>
      <w:r w:rsidRPr="009C0563">
        <w:rPr>
          <w:sz w:val="22"/>
          <w:szCs w:val="22"/>
        </w:rPr>
        <w:t>Application of amendments</w:t>
      </w:r>
    </w:p>
    <w:p w14:paraId="1DE1DCD4"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Amendment relating to sources of information available for the</w:t>
      </w:r>
      <w:r w:rsidR="00ED03E4">
        <w:rPr>
          <w:i/>
          <w:iCs/>
          <w:sz w:val="22"/>
          <w:szCs w:val="22"/>
        </w:rPr>
        <w:br/>
      </w:r>
      <w:r w:rsidRPr="009C0563">
        <w:rPr>
          <w:i/>
          <w:iCs/>
          <w:sz w:val="22"/>
          <w:szCs w:val="22"/>
        </w:rPr>
        <w:t>compilation of FBT returns</w:t>
      </w:r>
    </w:p>
    <w:p w14:paraId="7CE167C9" w14:textId="77777777" w:rsidR="00E86A8E" w:rsidRPr="000F08D6" w:rsidRDefault="00E86A8E" w:rsidP="00ED03E4">
      <w:pPr>
        <w:shd w:val="clear" w:color="000000" w:fill="auto"/>
        <w:tabs>
          <w:tab w:val="left" w:pos="912"/>
        </w:tabs>
        <w:autoSpaceDE w:val="0"/>
        <w:autoSpaceDN w:val="0"/>
        <w:adjustRightInd w:val="0"/>
        <w:ind w:left="202"/>
        <w:rPr>
          <w:sz w:val="22"/>
          <w:szCs w:val="22"/>
        </w:rPr>
      </w:pPr>
      <w:r w:rsidRPr="009C0563">
        <w:rPr>
          <w:sz w:val="22"/>
          <w:szCs w:val="22"/>
        </w:rPr>
        <w:t>11.</w:t>
      </w:r>
      <w:r>
        <w:rPr>
          <w:sz w:val="22"/>
          <w:szCs w:val="22"/>
        </w:rPr>
        <w:tab/>
      </w:r>
      <w:r w:rsidRPr="009C0563">
        <w:rPr>
          <w:sz w:val="22"/>
          <w:szCs w:val="22"/>
        </w:rPr>
        <w:t>Object of Division</w:t>
      </w:r>
    </w:p>
    <w:p w14:paraId="6E5781C1" w14:textId="77777777" w:rsidR="00E86A8E" w:rsidRPr="000F08D6" w:rsidRDefault="00E86A8E" w:rsidP="00ED03E4">
      <w:pPr>
        <w:shd w:val="clear" w:color="000000" w:fill="auto"/>
        <w:tabs>
          <w:tab w:val="left" w:pos="912"/>
        </w:tabs>
        <w:autoSpaceDE w:val="0"/>
        <w:autoSpaceDN w:val="0"/>
        <w:adjustRightInd w:val="0"/>
        <w:ind w:left="202"/>
        <w:rPr>
          <w:sz w:val="22"/>
          <w:szCs w:val="22"/>
        </w:rPr>
      </w:pPr>
      <w:r w:rsidRPr="009C0563">
        <w:rPr>
          <w:sz w:val="22"/>
          <w:szCs w:val="22"/>
        </w:rPr>
        <w:t>12.</w:t>
      </w:r>
      <w:r>
        <w:rPr>
          <w:sz w:val="22"/>
          <w:szCs w:val="22"/>
        </w:rPr>
        <w:tab/>
      </w:r>
      <w:r w:rsidRPr="009C0563">
        <w:rPr>
          <w:sz w:val="22"/>
          <w:szCs w:val="22"/>
        </w:rPr>
        <w:t>Certificate of sources of information</w:t>
      </w:r>
    </w:p>
    <w:p w14:paraId="2E19AD25"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4—AMENDMENT OF THE INCOME TAX ASSESSMENT ACT 1936</w:t>
      </w:r>
    </w:p>
    <w:p w14:paraId="2A142ACD"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1</w:t>
      </w:r>
      <w:r w:rsidRPr="009C0563">
        <w:rPr>
          <w:sz w:val="22"/>
          <w:szCs w:val="22"/>
        </w:rPr>
        <w:t>—</w:t>
      </w:r>
      <w:r w:rsidRPr="009C0563">
        <w:rPr>
          <w:i/>
          <w:iCs/>
          <w:sz w:val="22"/>
          <w:szCs w:val="22"/>
        </w:rPr>
        <w:t>Principal Act</w:t>
      </w:r>
    </w:p>
    <w:p w14:paraId="62BAC373" w14:textId="77777777" w:rsidR="00E86A8E" w:rsidRPr="000F08D6" w:rsidRDefault="00E86A8E" w:rsidP="00E86A8E">
      <w:pPr>
        <w:shd w:val="clear" w:color="000000" w:fill="auto"/>
        <w:tabs>
          <w:tab w:val="left" w:pos="912"/>
        </w:tabs>
        <w:autoSpaceDE w:val="0"/>
        <w:autoSpaceDN w:val="0"/>
        <w:adjustRightInd w:val="0"/>
        <w:spacing w:before="120"/>
        <w:ind w:left="202"/>
        <w:rPr>
          <w:sz w:val="22"/>
          <w:szCs w:val="22"/>
        </w:rPr>
      </w:pPr>
      <w:r w:rsidRPr="009C0563">
        <w:rPr>
          <w:sz w:val="22"/>
          <w:szCs w:val="22"/>
        </w:rPr>
        <w:t>13.</w:t>
      </w:r>
      <w:r>
        <w:rPr>
          <w:sz w:val="22"/>
          <w:szCs w:val="22"/>
        </w:rPr>
        <w:tab/>
      </w:r>
      <w:r w:rsidRPr="009C0563">
        <w:rPr>
          <w:sz w:val="22"/>
          <w:szCs w:val="22"/>
        </w:rPr>
        <w:t>Principal Act</w:t>
      </w:r>
    </w:p>
    <w:p w14:paraId="31E90FD5" w14:textId="77777777" w:rsidR="00E86A8E" w:rsidRPr="000F08D6" w:rsidRDefault="00E86A8E" w:rsidP="00E86A8E">
      <w:pPr>
        <w:shd w:val="clear" w:color="000000" w:fill="auto"/>
        <w:autoSpaceDE w:val="0"/>
        <w:autoSpaceDN w:val="0"/>
        <w:adjustRightInd w:val="0"/>
        <w:spacing w:before="120"/>
        <w:ind w:left="1858"/>
        <w:rPr>
          <w:sz w:val="22"/>
          <w:szCs w:val="22"/>
        </w:rPr>
      </w:pPr>
      <w:r w:rsidRPr="009C0563">
        <w:rPr>
          <w:i/>
          <w:iCs/>
          <w:sz w:val="22"/>
          <w:szCs w:val="22"/>
        </w:rPr>
        <w:t>Division 2</w:t>
      </w:r>
      <w:r w:rsidRPr="009C0563">
        <w:rPr>
          <w:sz w:val="22"/>
          <w:szCs w:val="22"/>
        </w:rPr>
        <w:t>—</w:t>
      </w:r>
      <w:r w:rsidRPr="009C0563">
        <w:rPr>
          <w:i/>
          <w:iCs/>
          <w:sz w:val="22"/>
          <w:szCs w:val="22"/>
        </w:rPr>
        <w:t>Amendments relating to petroleum activities</w:t>
      </w:r>
    </w:p>
    <w:p w14:paraId="55113E49" w14:textId="77777777" w:rsidR="00E86A8E" w:rsidRPr="000F08D6" w:rsidRDefault="00E86A8E" w:rsidP="00E86A8E">
      <w:pPr>
        <w:shd w:val="clear" w:color="000000" w:fill="auto"/>
        <w:tabs>
          <w:tab w:val="left" w:pos="912"/>
        </w:tabs>
        <w:autoSpaceDE w:val="0"/>
        <w:autoSpaceDN w:val="0"/>
        <w:adjustRightInd w:val="0"/>
        <w:spacing w:before="120"/>
        <w:ind w:left="202"/>
        <w:rPr>
          <w:sz w:val="22"/>
          <w:szCs w:val="22"/>
        </w:rPr>
      </w:pPr>
      <w:r w:rsidRPr="009C0563">
        <w:rPr>
          <w:sz w:val="22"/>
          <w:szCs w:val="22"/>
        </w:rPr>
        <w:t>14.</w:t>
      </w:r>
      <w:r>
        <w:rPr>
          <w:sz w:val="22"/>
          <w:szCs w:val="22"/>
        </w:rPr>
        <w:tab/>
      </w:r>
      <w:r w:rsidRPr="009C0563">
        <w:rPr>
          <w:sz w:val="22"/>
          <w:szCs w:val="22"/>
        </w:rPr>
        <w:t>Object of Division</w:t>
      </w:r>
    </w:p>
    <w:p w14:paraId="118F638B" w14:textId="77777777" w:rsidR="00E86A8E" w:rsidRPr="000F08D6" w:rsidRDefault="00E86A8E" w:rsidP="00ED03E4">
      <w:pPr>
        <w:shd w:val="clear" w:color="000000" w:fill="auto"/>
        <w:tabs>
          <w:tab w:val="left" w:pos="912"/>
        </w:tabs>
        <w:autoSpaceDE w:val="0"/>
        <w:autoSpaceDN w:val="0"/>
        <w:adjustRightInd w:val="0"/>
        <w:ind w:left="202"/>
        <w:rPr>
          <w:sz w:val="22"/>
          <w:szCs w:val="22"/>
        </w:rPr>
      </w:pPr>
      <w:r w:rsidRPr="009C0563">
        <w:rPr>
          <w:sz w:val="22"/>
          <w:szCs w:val="22"/>
        </w:rPr>
        <w:t>15.</w:t>
      </w:r>
      <w:r>
        <w:rPr>
          <w:sz w:val="22"/>
          <w:szCs w:val="22"/>
        </w:rPr>
        <w:tab/>
      </w:r>
      <w:r w:rsidRPr="009C0563">
        <w:rPr>
          <w:sz w:val="22"/>
          <w:szCs w:val="22"/>
        </w:rPr>
        <w:t>Interpretation</w:t>
      </w:r>
    </w:p>
    <w:p w14:paraId="44EA89FC"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16.</w:t>
      </w:r>
      <w:r>
        <w:rPr>
          <w:sz w:val="22"/>
          <w:szCs w:val="22"/>
        </w:rPr>
        <w:tab/>
      </w:r>
      <w:r w:rsidRPr="009C0563">
        <w:rPr>
          <w:sz w:val="22"/>
          <w:szCs w:val="22"/>
        </w:rPr>
        <w:t xml:space="preserve">Allowable capital expenditure in respect of cash bidding payments for exploration permits and production </w:t>
      </w:r>
      <w:proofErr w:type="spellStart"/>
      <w:r w:rsidRPr="009C0563">
        <w:rPr>
          <w:sz w:val="22"/>
          <w:szCs w:val="22"/>
        </w:rPr>
        <w:t>licences</w:t>
      </w:r>
      <w:proofErr w:type="spellEnd"/>
    </w:p>
    <w:p w14:paraId="74BC751D"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17.</w:t>
      </w:r>
      <w:r>
        <w:rPr>
          <w:sz w:val="22"/>
          <w:szCs w:val="22"/>
        </w:rPr>
        <w:tab/>
      </w:r>
      <w:r w:rsidRPr="009C0563">
        <w:rPr>
          <w:sz w:val="22"/>
          <w:szCs w:val="22"/>
        </w:rPr>
        <w:t>Exploration and prospecting expenditure</w:t>
      </w:r>
    </w:p>
    <w:p w14:paraId="7CE5E14D"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18.</w:t>
      </w:r>
      <w:r>
        <w:rPr>
          <w:sz w:val="22"/>
          <w:szCs w:val="22"/>
        </w:rPr>
        <w:tab/>
      </w:r>
      <w:r w:rsidRPr="009C0563">
        <w:rPr>
          <w:sz w:val="22"/>
          <w:szCs w:val="22"/>
        </w:rPr>
        <w:t>Application of amendments</w:t>
      </w:r>
    </w:p>
    <w:p w14:paraId="1A014C46"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Amendments relating to deductions allowable to life assurance</w:t>
      </w:r>
      <w:r w:rsidR="00ED03E4">
        <w:rPr>
          <w:i/>
          <w:iCs/>
          <w:sz w:val="22"/>
          <w:szCs w:val="22"/>
        </w:rPr>
        <w:br/>
      </w:r>
      <w:r w:rsidRPr="009C0563">
        <w:rPr>
          <w:i/>
          <w:iCs/>
          <w:sz w:val="22"/>
          <w:szCs w:val="22"/>
        </w:rPr>
        <w:t>companies</w:t>
      </w:r>
    </w:p>
    <w:p w14:paraId="3ED7D24D"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19.</w:t>
      </w:r>
      <w:r>
        <w:rPr>
          <w:sz w:val="22"/>
          <w:szCs w:val="22"/>
        </w:rPr>
        <w:tab/>
      </w:r>
      <w:r w:rsidRPr="009C0563">
        <w:rPr>
          <w:sz w:val="22"/>
          <w:szCs w:val="22"/>
        </w:rPr>
        <w:t>Object of Division</w:t>
      </w:r>
    </w:p>
    <w:p w14:paraId="78ABA8A3"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20.</w:t>
      </w:r>
      <w:r>
        <w:rPr>
          <w:sz w:val="22"/>
          <w:szCs w:val="22"/>
        </w:rPr>
        <w:tab/>
      </w:r>
      <w:r w:rsidRPr="009C0563">
        <w:rPr>
          <w:sz w:val="22"/>
          <w:szCs w:val="22"/>
        </w:rPr>
        <w:t>Reduction in deductions that do not exclusively relate to producing assessable income</w:t>
      </w:r>
    </w:p>
    <w:p w14:paraId="6C717F28"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21.</w:t>
      </w:r>
      <w:r>
        <w:rPr>
          <w:sz w:val="22"/>
          <w:szCs w:val="22"/>
        </w:rPr>
        <w:tab/>
      </w:r>
      <w:r w:rsidRPr="009C0563">
        <w:rPr>
          <w:sz w:val="22"/>
          <w:szCs w:val="22"/>
        </w:rPr>
        <w:t>Expenses of general management</w:t>
      </w:r>
    </w:p>
    <w:p w14:paraId="59280ACE"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22.</w:t>
      </w:r>
      <w:r>
        <w:rPr>
          <w:sz w:val="22"/>
          <w:szCs w:val="22"/>
        </w:rPr>
        <w:tab/>
      </w:r>
      <w:r w:rsidRPr="009C0563">
        <w:rPr>
          <w:sz w:val="22"/>
          <w:szCs w:val="22"/>
        </w:rPr>
        <w:t>Apportionment of current year deductions between classes</w:t>
      </w:r>
    </w:p>
    <w:p w14:paraId="7033629D"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23.</w:t>
      </w:r>
      <w:r>
        <w:rPr>
          <w:sz w:val="22"/>
          <w:szCs w:val="22"/>
        </w:rPr>
        <w:tab/>
      </w:r>
      <w:r w:rsidRPr="009C0563">
        <w:rPr>
          <w:sz w:val="22"/>
          <w:szCs w:val="22"/>
        </w:rPr>
        <w:t>Application of amendments</w:t>
      </w:r>
    </w:p>
    <w:p w14:paraId="7E5B22CF" w14:textId="21802464"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4</w:t>
      </w:r>
      <w:r w:rsidRPr="009C0563">
        <w:rPr>
          <w:sz w:val="22"/>
          <w:szCs w:val="22"/>
        </w:rPr>
        <w:t>—</w:t>
      </w:r>
      <w:r w:rsidRPr="009C0563">
        <w:rPr>
          <w:i/>
          <w:iCs/>
          <w:sz w:val="22"/>
          <w:szCs w:val="22"/>
        </w:rPr>
        <w:t>Amendment relating to life assurance policies and capital gains</w:t>
      </w:r>
    </w:p>
    <w:p w14:paraId="0953501F"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24.</w:t>
      </w:r>
      <w:r>
        <w:rPr>
          <w:sz w:val="22"/>
          <w:szCs w:val="22"/>
        </w:rPr>
        <w:tab/>
      </w:r>
      <w:r w:rsidRPr="009C0563">
        <w:rPr>
          <w:sz w:val="22"/>
          <w:szCs w:val="22"/>
        </w:rPr>
        <w:t>Object of Division</w:t>
      </w:r>
    </w:p>
    <w:p w14:paraId="5C355E8C"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25.</w:t>
      </w:r>
      <w:r>
        <w:rPr>
          <w:sz w:val="22"/>
          <w:szCs w:val="22"/>
        </w:rPr>
        <w:tab/>
      </w:r>
      <w:r w:rsidRPr="009C0563">
        <w:rPr>
          <w:sz w:val="22"/>
          <w:szCs w:val="22"/>
        </w:rPr>
        <w:t>Policies of life assurance</w:t>
      </w:r>
    </w:p>
    <w:p w14:paraId="0678FDED"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26.</w:t>
      </w:r>
      <w:r>
        <w:rPr>
          <w:sz w:val="22"/>
          <w:szCs w:val="22"/>
        </w:rPr>
        <w:tab/>
      </w:r>
      <w:r w:rsidRPr="009C0563">
        <w:rPr>
          <w:sz w:val="22"/>
          <w:szCs w:val="22"/>
        </w:rPr>
        <w:t>Application of amendment</w:t>
      </w:r>
    </w:p>
    <w:p w14:paraId="6AB21123"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5—Amendments relating to the prescribed payment system (PPS)</w:t>
      </w:r>
    </w:p>
    <w:p w14:paraId="4C4853B7" w14:textId="77777777" w:rsidR="00E86A8E" w:rsidRPr="000F08D6" w:rsidRDefault="00E86A8E" w:rsidP="00E86A8E">
      <w:pPr>
        <w:shd w:val="clear" w:color="000000" w:fill="auto"/>
        <w:tabs>
          <w:tab w:val="left" w:pos="912"/>
        </w:tabs>
        <w:autoSpaceDE w:val="0"/>
        <w:autoSpaceDN w:val="0"/>
        <w:adjustRightInd w:val="0"/>
        <w:spacing w:before="120"/>
        <w:ind w:left="202"/>
        <w:rPr>
          <w:sz w:val="22"/>
          <w:szCs w:val="22"/>
        </w:rPr>
      </w:pPr>
      <w:r w:rsidRPr="009C0563">
        <w:rPr>
          <w:sz w:val="22"/>
          <w:szCs w:val="22"/>
        </w:rPr>
        <w:t>27.</w:t>
      </w:r>
      <w:r>
        <w:rPr>
          <w:sz w:val="22"/>
          <w:szCs w:val="22"/>
        </w:rPr>
        <w:tab/>
      </w:r>
      <w:r w:rsidRPr="009C0563">
        <w:rPr>
          <w:sz w:val="22"/>
          <w:szCs w:val="22"/>
        </w:rPr>
        <w:t>Object of Division</w:t>
      </w:r>
    </w:p>
    <w:p w14:paraId="0DC071D2"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28.</w:t>
      </w:r>
      <w:r>
        <w:rPr>
          <w:sz w:val="22"/>
          <w:szCs w:val="22"/>
        </w:rPr>
        <w:tab/>
      </w:r>
      <w:r w:rsidRPr="009C0563">
        <w:rPr>
          <w:sz w:val="22"/>
          <w:szCs w:val="22"/>
        </w:rPr>
        <w:t>Deductions where payee declaration</w:t>
      </w:r>
    </w:p>
    <w:p w14:paraId="2ADB2CB4"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29.</w:t>
      </w:r>
      <w:r>
        <w:rPr>
          <w:sz w:val="22"/>
          <w:szCs w:val="22"/>
        </w:rPr>
        <w:tab/>
      </w:r>
      <w:r w:rsidRPr="009C0563">
        <w:rPr>
          <w:sz w:val="22"/>
          <w:szCs w:val="22"/>
        </w:rPr>
        <w:t>Deductions where no payee declaration</w:t>
      </w:r>
    </w:p>
    <w:p w14:paraId="354EBDB3"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30.</w:t>
      </w:r>
      <w:r>
        <w:rPr>
          <w:sz w:val="22"/>
          <w:szCs w:val="22"/>
        </w:rPr>
        <w:tab/>
      </w:r>
      <w:r w:rsidRPr="009C0563">
        <w:rPr>
          <w:sz w:val="22"/>
          <w:szCs w:val="22"/>
        </w:rPr>
        <w:t>Application of amendments</w:t>
      </w:r>
    </w:p>
    <w:p w14:paraId="28D03A5F"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6</w:t>
      </w:r>
      <w:r w:rsidRPr="009C0563">
        <w:rPr>
          <w:sz w:val="22"/>
          <w:szCs w:val="22"/>
        </w:rPr>
        <w:t>—</w:t>
      </w:r>
      <w:r w:rsidRPr="009C0563">
        <w:rPr>
          <w:i/>
          <w:iCs/>
          <w:sz w:val="22"/>
          <w:szCs w:val="22"/>
        </w:rPr>
        <w:t>Amendments relating to provisional tax</w:t>
      </w:r>
    </w:p>
    <w:p w14:paraId="575C06C8" w14:textId="77777777" w:rsidR="00E86A8E" w:rsidRPr="000F08D6" w:rsidRDefault="00E86A8E" w:rsidP="00E86A8E">
      <w:pPr>
        <w:shd w:val="clear" w:color="000000" w:fill="auto"/>
        <w:tabs>
          <w:tab w:val="left" w:pos="912"/>
        </w:tabs>
        <w:autoSpaceDE w:val="0"/>
        <w:autoSpaceDN w:val="0"/>
        <w:adjustRightInd w:val="0"/>
        <w:spacing w:before="120"/>
        <w:ind w:left="202"/>
        <w:rPr>
          <w:sz w:val="22"/>
          <w:szCs w:val="22"/>
        </w:rPr>
      </w:pPr>
      <w:r w:rsidRPr="009C0563">
        <w:rPr>
          <w:sz w:val="22"/>
          <w:szCs w:val="22"/>
        </w:rPr>
        <w:t>31.</w:t>
      </w:r>
      <w:r>
        <w:rPr>
          <w:sz w:val="22"/>
          <w:szCs w:val="22"/>
        </w:rPr>
        <w:tab/>
      </w:r>
      <w:r w:rsidRPr="009C0563">
        <w:rPr>
          <w:sz w:val="22"/>
          <w:szCs w:val="22"/>
        </w:rPr>
        <w:t>Object of Division</w:t>
      </w:r>
    </w:p>
    <w:p w14:paraId="007D104F"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32.</w:t>
      </w:r>
      <w:r>
        <w:rPr>
          <w:sz w:val="22"/>
          <w:szCs w:val="22"/>
        </w:rPr>
        <w:tab/>
      </w:r>
      <w:r w:rsidRPr="009C0563">
        <w:rPr>
          <w:sz w:val="22"/>
          <w:szCs w:val="22"/>
        </w:rPr>
        <w:t>Interpretation</w:t>
      </w:r>
    </w:p>
    <w:p w14:paraId="58E75E85"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33.</w:t>
      </w:r>
      <w:r>
        <w:rPr>
          <w:sz w:val="22"/>
          <w:szCs w:val="22"/>
        </w:rPr>
        <w:tab/>
      </w:r>
      <w:r w:rsidRPr="009C0563">
        <w:rPr>
          <w:sz w:val="22"/>
          <w:szCs w:val="22"/>
        </w:rPr>
        <w:t>Application of amendments</w:t>
      </w:r>
    </w:p>
    <w:p w14:paraId="3F21FA85"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7—Technical correction of the gifts deduction provisions</w:t>
      </w:r>
    </w:p>
    <w:p w14:paraId="15949C55" w14:textId="77777777" w:rsidR="00E86A8E" w:rsidRPr="000F08D6" w:rsidRDefault="00E86A8E" w:rsidP="00E86A8E">
      <w:pPr>
        <w:shd w:val="clear" w:color="000000" w:fill="auto"/>
        <w:tabs>
          <w:tab w:val="left" w:pos="912"/>
        </w:tabs>
        <w:autoSpaceDE w:val="0"/>
        <w:autoSpaceDN w:val="0"/>
        <w:adjustRightInd w:val="0"/>
        <w:spacing w:before="120"/>
        <w:ind w:left="202"/>
        <w:rPr>
          <w:sz w:val="22"/>
          <w:szCs w:val="22"/>
        </w:rPr>
      </w:pPr>
      <w:r w:rsidRPr="009C0563">
        <w:rPr>
          <w:sz w:val="22"/>
          <w:szCs w:val="22"/>
        </w:rPr>
        <w:t>34.</w:t>
      </w:r>
      <w:r>
        <w:rPr>
          <w:sz w:val="22"/>
          <w:szCs w:val="22"/>
        </w:rPr>
        <w:tab/>
      </w:r>
      <w:r w:rsidRPr="009C0563">
        <w:rPr>
          <w:sz w:val="22"/>
          <w:szCs w:val="22"/>
        </w:rPr>
        <w:t>Object of Division</w:t>
      </w:r>
    </w:p>
    <w:p w14:paraId="013E1E75" w14:textId="5252F754" w:rsidR="00E86A8E" w:rsidRPr="000F08D6" w:rsidRDefault="00E86A8E" w:rsidP="006A01CD">
      <w:pPr>
        <w:shd w:val="clear" w:color="000000" w:fill="auto"/>
        <w:tabs>
          <w:tab w:val="left" w:pos="912"/>
        </w:tabs>
        <w:autoSpaceDE w:val="0"/>
        <w:autoSpaceDN w:val="0"/>
        <w:adjustRightInd w:val="0"/>
        <w:ind w:left="202"/>
        <w:rPr>
          <w:sz w:val="22"/>
          <w:szCs w:val="22"/>
        </w:rPr>
      </w:pPr>
      <w:r w:rsidRPr="009C0563">
        <w:rPr>
          <w:sz w:val="22"/>
          <w:szCs w:val="22"/>
        </w:rPr>
        <w:t>35.</w:t>
      </w:r>
      <w:r>
        <w:rPr>
          <w:sz w:val="22"/>
          <w:szCs w:val="22"/>
        </w:rPr>
        <w:tab/>
      </w:r>
      <w:r w:rsidRPr="009C0563">
        <w:rPr>
          <w:sz w:val="22"/>
          <w:szCs w:val="22"/>
        </w:rPr>
        <w:t>Deduction for gifts, pensions etc.</w:t>
      </w:r>
    </w:p>
    <w:p w14:paraId="47231D1C" w14:textId="77777777" w:rsidR="00A91892" w:rsidRDefault="00A91892" w:rsidP="00ED03E4">
      <w:pPr>
        <w:shd w:val="clear" w:color="000000" w:fill="auto"/>
        <w:autoSpaceDE w:val="0"/>
        <w:autoSpaceDN w:val="0"/>
        <w:adjustRightInd w:val="0"/>
        <w:jc w:val="center"/>
        <w:rPr>
          <w:sz w:val="22"/>
          <w:szCs w:val="22"/>
        </w:rPr>
        <w:sectPr w:rsidR="00A91892" w:rsidSect="00A91892">
          <w:pgSz w:w="12240" w:h="15840"/>
          <w:pgMar w:top="1440" w:right="1440" w:bottom="1440" w:left="1440" w:header="720" w:footer="720" w:gutter="0"/>
          <w:cols w:space="720"/>
          <w:titlePg/>
          <w:docGrid w:linePitch="360"/>
        </w:sectPr>
      </w:pPr>
    </w:p>
    <w:p w14:paraId="29209444" w14:textId="77777777" w:rsidR="00E86A8E" w:rsidRPr="000F08D6" w:rsidRDefault="00E86A8E" w:rsidP="00ED03E4">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61E4B284" w14:textId="77777777" w:rsidR="00E86A8E" w:rsidRPr="000F08D6" w:rsidRDefault="00E86A8E" w:rsidP="00ED03E4">
      <w:pPr>
        <w:shd w:val="clear" w:color="000000" w:fill="auto"/>
        <w:autoSpaceDE w:val="0"/>
        <w:autoSpaceDN w:val="0"/>
        <w:adjustRightInd w:val="0"/>
        <w:rPr>
          <w:sz w:val="22"/>
          <w:szCs w:val="22"/>
        </w:rPr>
      </w:pPr>
      <w:r w:rsidRPr="009C0563">
        <w:rPr>
          <w:sz w:val="22"/>
          <w:szCs w:val="22"/>
        </w:rPr>
        <w:t>Section</w:t>
      </w:r>
    </w:p>
    <w:p w14:paraId="1DA16C8A" w14:textId="4AAB6B52"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8</w:t>
      </w:r>
      <w:r w:rsidRPr="009C0563">
        <w:rPr>
          <w:sz w:val="22"/>
          <w:szCs w:val="22"/>
        </w:rPr>
        <w:t>—</w:t>
      </w:r>
      <w:r w:rsidRPr="009C0563">
        <w:rPr>
          <w:i/>
          <w:iCs/>
          <w:sz w:val="22"/>
          <w:szCs w:val="22"/>
        </w:rPr>
        <w:t>Amendment relating to the payment of superannuation guarantee</w:t>
      </w:r>
      <w:r w:rsidR="006A01CD">
        <w:rPr>
          <w:i/>
          <w:iCs/>
          <w:sz w:val="22"/>
          <w:szCs w:val="22"/>
        </w:rPr>
        <w:t xml:space="preserve"> </w:t>
      </w:r>
      <w:r w:rsidRPr="009C0563">
        <w:rPr>
          <w:i/>
          <w:iCs/>
          <w:sz w:val="22"/>
          <w:szCs w:val="22"/>
        </w:rPr>
        <w:t>shortfalls to approved deposit funds</w:t>
      </w:r>
    </w:p>
    <w:p w14:paraId="54CDA3E7" w14:textId="77777777" w:rsidR="00E86A8E" w:rsidRPr="000F08D6" w:rsidRDefault="00E86A8E" w:rsidP="00ED03E4">
      <w:pPr>
        <w:shd w:val="clear" w:color="000000" w:fill="auto"/>
        <w:tabs>
          <w:tab w:val="left" w:pos="931"/>
        </w:tabs>
        <w:autoSpaceDE w:val="0"/>
        <w:autoSpaceDN w:val="0"/>
        <w:adjustRightInd w:val="0"/>
        <w:ind w:left="908" w:hanging="706"/>
        <w:rPr>
          <w:sz w:val="22"/>
          <w:szCs w:val="22"/>
        </w:rPr>
      </w:pPr>
      <w:r w:rsidRPr="009C0563">
        <w:rPr>
          <w:sz w:val="22"/>
          <w:szCs w:val="22"/>
        </w:rPr>
        <w:t>36.</w:t>
      </w:r>
      <w:r>
        <w:rPr>
          <w:sz w:val="22"/>
          <w:szCs w:val="22"/>
        </w:rPr>
        <w:tab/>
      </w:r>
      <w:r w:rsidRPr="009C0563">
        <w:rPr>
          <w:sz w:val="22"/>
          <w:szCs w:val="22"/>
        </w:rPr>
        <w:t>Object of Division</w:t>
      </w:r>
    </w:p>
    <w:p w14:paraId="7015B07A" w14:textId="77777777" w:rsidR="00E86A8E" w:rsidRPr="000F08D6" w:rsidRDefault="00E86A8E" w:rsidP="00ED03E4">
      <w:pPr>
        <w:shd w:val="clear" w:color="000000" w:fill="auto"/>
        <w:tabs>
          <w:tab w:val="left" w:pos="931"/>
        </w:tabs>
        <w:autoSpaceDE w:val="0"/>
        <w:autoSpaceDN w:val="0"/>
        <w:adjustRightInd w:val="0"/>
        <w:ind w:left="908" w:hanging="706"/>
        <w:rPr>
          <w:sz w:val="22"/>
          <w:szCs w:val="22"/>
        </w:rPr>
      </w:pPr>
      <w:r w:rsidRPr="009C0563">
        <w:rPr>
          <w:sz w:val="22"/>
          <w:szCs w:val="22"/>
        </w:rPr>
        <w:t>37.</w:t>
      </w:r>
      <w:r>
        <w:rPr>
          <w:sz w:val="22"/>
          <w:szCs w:val="22"/>
        </w:rPr>
        <w:tab/>
      </w:r>
      <w:r w:rsidRPr="009C0563">
        <w:rPr>
          <w:sz w:val="22"/>
          <w:szCs w:val="22"/>
        </w:rPr>
        <w:t>Taxable contributions</w:t>
      </w:r>
    </w:p>
    <w:p w14:paraId="0B20372D" w14:textId="77777777" w:rsidR="00E86A8E" w:rsidRPr="000F08D6" w:rsidRDefault="00E86A8E" w:rsidP="00ED03E4">
      <w:pPr>
        <w:shd w:val="clear" w:color="000000" w:fill="auto"/>
        <w:tabs>
          <w:tab w:val="left" w:pos="931"/>
        </w:tabs>
        <w:autoSpaceDE w:val="0"/>
        <w:autoSpaceDN w:val="0"/>
        <w:adjustRightInd w:val="0"/>
        <w:ind w:left="908" w:hanging="706"/>
        <w:rPr>
          <w:sz w:val="22"/>
          <w:szCs w:val="22"/>
        </w:rPr>
      </w:pPr>
      <w:r w:rsidRPr="009C0563">
        <w:rPr>
          <w:sz w:val="22"/>
          <w:szCs w:val="22"/>
        </w:rPr>
        <w:t>38.</w:t>
      </w:r>
      <w:r>
        <w:rPr>
          <w:sz w:val="22"/>
          <w:szCs w:val="22"/>
        </w:rPr>
        <w:tab/>
      </w:r>
      <w:r w:rsidRPr="009C0563">
        <w:rPr>
          <w:sz w:val="22"/>
          <w:szCs w:val="22"/>
        </w:rPr>
        <w:t>Application of amendment</w:t>
      </w:r>
    </w:p>
    <w:p w14:paraId="6DF180C0" w14:textId="31D4CCEA" w:rsidR="00E86A8E" w:rsidRPr="000F08D6" w:rsidRDefault="00E86A8E" w:rsidP="006A01CD">
      <w:pPr>
        <w:shd w:val="clear" w:color="000000" w:fill="auto"/>
        <w:tabs>
          <w:tab w:val="left" w:pos="936"/>
        </w:tabs>
        <w:autoSpaceDE w:val="0"/>
        <w:autoSpaceDN w:val="0"/>
        <w:adjustRightInd w:val="0"/>
        <w:spacing w:before="120" w:after="120"/>
        <w:jc w:val="center"/>
        <w:rPr>
          <w:sz w:val="22"/>
          <w:szCs w:val="22"/>
        </w:rPr>
      </w:pPr>
      <w:r w:rsidRPr="009C0563">
        <w:rPr>
          <w:i/>
          <w:iCs/>
          <w:sz w:val="22"/>
          <w:szCs w:val="22"/>
        </w:rPr>
        <w:t>Division 9</w:t>
      </w:r>
      <w:r w:rsidRPr="009C0563">
        <w:rPr>
          <w:sz w:val="22"/>
          <w:szCs w:val="22"/>
        </w:rPr>
        <w:t>—</w:t>
      </w:r>
      <w:r w:rsidRPr="009C0563">
        <w:rPr>
          <w:i/>
          <w:iCs/>
          <w:sz w:val="22"/>
          <w:szCs w:val="22"/>
        </w:rPr>
        <w:t>Amendments relating to dividend imputation</w:t>
      </w:r>
    </w:p>
    <w:p w14:paraId="64E549EC" w14:textId="3A6FDCE8" w:rsidR="00E86A8E" w:rsidRPr="000F08D6" w:rsidRDefault="00E86A8E" w:rsidP="006A01CD">
      <w:pPr>
        <w:shd w:val="clear" w:color="000000" w:fill="auto"/>
        <w:tabs>
          <w:tab w:val="left" w:pos="936"/>
        </w:tabs>
        <w:autoSpaceDE w:val="0"/>
        <w:autoSpaceDN w:val="0"/>
        <w:adjustRightInd w:val="0"/>
        <w:spacing w:after="60"/>
        <w:jc w:val="center"/>
        <w:rPr>
          <w:sz w:val="22"/>
          <w:szCs w:val="22"/>
        </w:rPr>
      </w:pPr>
      <w:r w:rsidRPr="009C0563">
        <w:rPr>
          <w:i/>
          <w:iCs/>
          <w:sz w:val="22"/>
          <w:szCs w:val="22"/>
        </w:rPr>
        <w:t>Subdivision A</w:t>
      </w:r>
      <w:r w:rsidRPr="009C0563">
        <w:rPr>
          <w:sz w:val="22"/>
          <w:szCs w:val="22"/>
        </w:rPr>
        <w:t>—</w:t>
      </w:r>
      <w:r w:rsidRPr="009C0563">
        <w:rPr>
          <w:i/>
          <w:iCs/>
          <w:sz w:val="22"/>
          <w:szCs w:val="22"/>
        </w:rPr>
        <w:t>Object of Division</w:t>
      </w:r>
    </w:p>
    <w:p w14:paraId="4B51CC75" w14:textId="77777777" w:rsidR="00E86A8E" w:rsidRPr="000F08D6" w:rsidRDefault="00E86A8E" w:rsidP="00ED03E4">
      <w:pPr>
        <w:shd w:val="clear" w:color="000000" w:fill="auto"/>
        <w:tabs>
          <w:tab w:val="left" w:pos="936"/>
        </w:tabs>
        <w:autoSpaceDE w:val="0"/>
        <w:autoSpaceDN w:val="0"/>
        <w:adjustRightInd w:val="0"/>
        <w:ind w:left="221"/>
        <w:rPr>
          <w:sz w:val="22"/>
          <w:szCs w:val="22"/>
        </w:rPr>
      </w:pPr>
      <w:r w:rsidRPr="009C0563">
        <w:rPr>
          <w:sz w:val="22"/>
          <w:szCs w:val="22"/>
        </w:rPr>
        <w:t>39.</w:t>
      </w:r>
      <w:r>
        <w:rPr>
          <w:sz w:val="22"/>
          <w:szCs w:val="22"/>
        </w:rPr>
        <w:tab/>
      </w:r>
      <w:r w:rsidRPr="009C0563">
        <w:rPr>
          <w:sz w:val="22"/>
          <w:szCs w:val="22"/>
        </w:rPr>
        <w:t>Object of Division</w:t>
      </w:r>
    </w:p>
    <w:p w14:paraId="1C1D89A9" w14:textId="24A4A296" w:rsidR="00E86A8E" w:rsidRPr="000F08D6" w:rsidRDefault="00E86A8E" w:rsidP="006A01CD">
      <w:pPr>
        <w:shd w:val="clear" w:color="000000" w:fill="auto"/>
        <w:autoSpaceDE w:val="0"/>
        <w:autoSpaceDN w:val="0"/>
        <w:adjustRightInd w:val="0"/>
        <w:spacing w:before="60" w:after="60"/>
        <w:jc w:val="center"/>
        <w:rPr>
          <w:sz w:val="22"/>
          <w:szCs w:val="22"/>
        </w:rPr>
      </w:pPr>
      <w:r w:rsidRPr="009C0563">
        <w:rPr>
          <w:i/>
          <w:iCs/>
          <w:sz w:val="22"/>
          <w:szCs w:val="22"/>
        </w:rPr>
        <w:t>Subdivision B</w:t>
      </w:r>
      <w:r w:rsidRPr="009C0563">
        <w:rPr>
          <w:sz w:val="22"/>
          <w:szCs w:val="22"/>
        </w:rPr>
        <w:t>—</w:t>
      </w:r>
      <w:r w:rsidRPr="009C0563">
        <w:rPr>
          <w:i/>
          <w:iCs/>
          <w:sz w:val="22"/>
          <w:szCs w:val="22"/>
        </w:rPr>
        <w:t>Amendments of the Principal Act</w:t>
      </w:r>
    </w:p>
    <w:p w14:paraId="3436D41D" w14:textId="77777777" w:rsidR="00E86A8E" w:rsidRPr="000F08D6" w:rsidRDefault="00E86A8E" w:rsidP="00ED03E4">
      <w:pPr>
        <w:shd w:val="clear" w:color="000000" w:fill="auto"/>
        <w:tabs>
          <w:tab w:val="left" w:pos="936"/>
        </w:tabs>
        <w:autoSpaceDE w:val="0"/>
        <w:autoSpaceDN w:val="0"/>
        <w:adjustRightInd w:val="0"/>
        <w:ind w:left="216"/>
        <w:rPr>
          <w:sz w:val="22"/>
          <w:szCs w:val="22"/>
        </w:rPr>
      </w:pPr>
      <w:r w:rsidRPr="009C0563">
        <w:rPr>
          <w:sz w:val="22"/>
          <w:szCs w:val="22"/>
        </w:rPr>
        <w:t>40.</w:t>
      </w:r>
      <w:r>
        <w:rPr>
          <w:sz w:val="22"/>
          <w:szCs w:val="22"/>
        </w:rPr>
        <w:tab/>
      </w:r>
      <w:r w:rsidRPr="009C0563">
        <w:rPr>
          <w:sz w:val="22"/>
          <w:szCs w:val="22"/>
        </w:rPr>
        <w:t>Interpretation</w:t>
      </w:r>
    </w:p>
    <w:p w14:paraId="36742D75"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41.</w:t>
      </w:r>
      <w:r>
        <w:rPr>
          <w:sz w:val="22"/>
          <w:szCs w:val="22"/>
        </w:rPr>
        <w:tab/>
      </w:r>
      <w:r w:rsidRPr="009C0563">
        <w:rPr>
          <w:sz w:val="22"/>
          <w:szCs w:val="22"/>
        </w:rPr>
        <w:t>Ascertainment of surplus or deficit</w:t>
      </w:r>
    </w:p>
    <w:p w14:paraId="2200C1F0"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42.</w:t>
      </w:r>
      <w:r>
        <w:rPr>
          <w:sz w:val="22"/>
          <w:szCs w:val="22"/>
        </w:rPr>
        <w:tab/>
      </w:r>
      <w:r w:rsidRPr="009C0563">
        <w:rPr>
          <w:sz w:val="22"/>
          <w:szCs w:val="22"/>
        </w:rPr>
        <w:t>Carry forward of franking surplus</w:t>
      </w:r>
    </w:p>
    <w:p w14:paraId="121CE543"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43.</w:t>
      </w:r>
      <w:r>
        <w:rPr>
          <w:sz w:val="22"/>
          <w:szCs w:val="22"/>
        </w:rPr>
        <w:tab/>
      </w:r>
      <w:r w:rsidRPr="009C0563">
        <w:rPr>
          <w:sz w:val="22"/>
          <w:szCs w:val="22"/>
        </w:rPr>
        <w:t>Initial payment of tax</w:t>
      </w:r>
    </w:p>
    <w:p w14:paraId="79940358"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44.</w:t>
      </w:r>
      <w:r>
        <w:rPr>
          <w:sz w:val="22"/>
          <w:szCs w:val="22"/>
        </w:rPr>
        <w:tab/>
      </w:r>
      <w:r w:rsidRPr="009C0563">
        <w:rPr>
          <w:sz w:val="22"/>
          <w:szCs w:val="22"/>
        </w:rPr>
        <w:t>Subsequent payments of tax before determination of taxable income</w:t>
      </w:r>
    </w:p>
    <w:p w14:paraId="3E51362A"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45.</w:t>
      </w:r>
      <w:r>
        <w:rPr>
          <w:sz w:val="22"/>
          <w:szCs w:val="22"/>
        </w:rPr>
        <w:tab/>
      </w:r>
      <w:r w:rsidRPr="009C0563">
        <w:rPr>
          <w:sz w:val="22"/>
          <w:szCs w:val="22"/>
        </w:rPr>
        <w:t>Final payment of tax</w:t>
      </w:r>
    </w:p>
    <w:p w14:paraId="4C97B203"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46.</w:t>
      </w:r>
      <w:r>
        <w:rPr>
          <w:sz w:val="22"/>
          <w:szCs w:val="22"/>
        </w:rPr>
        <w:tab/>
      </w:r>
      <w:r w:rsidRPr="009C0563">
        <w:rPr>
          <w:sz w:val="22"/>
          <w:szCs w:val="22"/>
        </w:rPr>
        <w:t>Payments of tax made after the final payment of tax</w:t>
      </w:r>
    </w:p>
    <w:p w14:paraId="7295053D"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47.</w:t>
      </w:r>
      <w:r>
        <w:rPr>
          <w:sz w:val="22"/>
          <w:szCs w:val="22"/>
        </w:rPr>
        <w:tab/>
      </w:r>
      <w:r w:rsidRPr="009C0563">
        <w:rPr>
          <w:sz w:val="22"/>
          <w:szCs w:val="22"/>
        </w:rPr>
        <w:t>Receipt of franked dividends</w:t>
      </w:r>
    </w:p>
    <w:p w14:paraId="59F6E16E"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48.</w:t>
      </w:r>
      <w:r>
        <w:rPr>
          <w:sz w:val="22"/>
          <w:szCs w:val="22"/>
        </w:rPr>
        <w:tab/>
      </w:r>
      <w:r w:rsidRPr="009C0563">
        <w:rPr>
          <w:sz w:val="22"/>
          <w:szCs w:val="22"/>
        </w:rPr>
        <w:t>Receipt of franked dividends through trusts and partnerships</w:t>
      </w:r>
    </w:p>
    <w:p w14:paraId="6F3324EE"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49.</w:t>
      </w:r>
      <w:r>
        <w:rPr>
          <w:sz w:val="22"/>
          <w:szCs w:val="22"/>
        </w:rPr>
        <w:tab/>
      </w:r>
      <w:r w:rsidRPr="009C0563">
        <w:rPr>
          <w:sz w:val="22"/>
          <w:szCs w:val="22"/>
        </w:rPr>
        <w:t>Payment of excess offset</w:t>
      </w:r>
    </w:p>
    <w:p w14:paraId="181CB4DA"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50.</w:t>
      </w:r>
      <w:r>
        <w:rPr>
          <w:sz w:val="22"/>
          <w:szCs w:val="22"/>
        </w:rPr>
        <w:tab/>
      </w:r>
      <w:r w:rsidRPr="009C0563">
        <w:rPr>
          <w:sz w:val="22"/>
          <w:szCs w:val="22"/>
        </w:rPr>
        <w:t>Payment of excess foreign tax credit</w:t>
      </w:r>
    </w:p>
    <w:p w14:paraId="2052C260"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51.</w:t>
      </w:r>
      <w:r>
        <w:rPr>
          <w:sz w:val="22"/>
          <w:szCs w:val="22"/>
        </w:rPr>
        <w:tab/>
      </w:r>
      <w:r w:rsidRPr="009C0563">
        <w:rPr>
          <w:sz w:val="22"/>
          <w:szCs w:val="22"/>
        </w:rPr>
        <w:t>Lapsing of estimated debit</w:t>
      </w:r>
    </w:p>
    <w:p w14:paraId="21F792AD"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52.</w:t>
      </w:r>
      <w:r>
        <w:rPr>
          <w:sz w:val="22"/>
          <w:szCs w:val="22"/>
        </w:rPr>
        <w:tab/>
      </w:r>
      <w:r w:rsidRPr="009C0563">
        <w:rPr>
          <w:sz w:val="22"/>
          <w:szCs w:val="22"/>
        </w:rPr>
        <w:t>Substituted estimated debit determination</w:t>
      </w:r>
    </w:p>
    <w:p w14:paraId="31C2BA5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53.</w:t>
      </w:r>
      <w:r>
        <w:rPr>
          <w:sz w:val="22"/>
          <w:szCs w:val="22"/>
        </w:rPr>
        <w:tab/>
      </w:r>
      <w:r w:rsidRPr="009C0563">
        <w:rPr>
          <w:sz w:val="22"/>
          <w:szCs w:val="22"/>
        </w:rPr>
        <w:t>Life assurance companies—credit reducing section 160APYBA debit</w:t>
      </w:r>
    </w:p>
    <w:p w14:paraId="16742827"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54.</w:t>
      </w:r>
      <w:r>
        <w:rPr>
          <w:sz w:val="22"/>
          <w:szCs w:val="22"/>
        </w:rPr>
        <w:tab/>
      </w:r>
      <w:r w:rsidRPr="009C0563">
        <w:rPr>
          <w:sz w:val="22"/>
          <w:szCs w:val="22"/>
        </w:rPr>
        <w:t>Life assurance companies—credit reducing section 160APYBB debit</w:t>
      </w:r>
    </w:p>
    <w:p w14:paraId="013513A6"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55.</w:t>
      </w:r>
      <w:r>
        <w:rPr>
          <w:sz w:val="22"/>
          <w:szCs w:val="22"/>
        </w:rPr>
        <w:tab/>
      </w:r>
      <w:r w:rsidRPr="009C0563">
        <w:rPr>
          <w:sz w:val="22"/>
          <w:szCs w:val="22"/>
        </w:rPr>
        <w:t>Life assurance companies—credit reducing section 160APYB debit</w:t>
      </w:r>
    </w:p>
    <w:p w14:paraId="6C3F729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56.</w:t>
      </w:r>
      <w:r>
        <w:rPr>
          <w:sz w:val="22"/>
          <w:szCs w:val="22"/>
        </w:rPr>
        <w:tab/>
      </w:r>
      <w:r w:rsidRPr="009C0563">
        <w:rPr>
          <w:sz w:val="22"/>
          <w:szCs w:val="22"/>
        </w:rPr>
        <w:t>Life assurance companies—credit reducing section 160APZ debit</w:t>
      </w:r>
    </w:p>
    <w:p w14:paraId="591CCA6D"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57.</w:t>
      </w:r>
      <w:r>
        <w:rPr>
          <w:sz w:val="22"/>
          <w:szCs w:val="22"/>
        </w:rPr>
        <w:tab/>
      </w:r>
      <w:r w:rsidRPr="009C0563">
        <w:rPr>
          <w:sz w:val="22"/>
          <w:szCs w:val="22"/>
        </w:rPr>
        <w:t>Life assurance companies—credit reducing subsection 160AQCD(1) debit</w:t>
      </w:r>
    </w:p>
    <w:p w14:paraId="408E9170"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58.</w:t>
      </w:r>
      <w:r>
        <w:rPr>
          <w:sz w:val="22"/>
          <w:szCs w:val="22"/>
        </w:rPr>
        <w:tab/>
      </w:r>
      <w:r w:rsidRPr="009C0563">
        <w:rPr>
          <w:sz w:val="22"/>
          <w:szCs w:val="22"/>
        </w:rPr>
        <w:t>Life assurance companies—credit reducing subsection 160AQCE(1) debit</w:t>
      </w:r>
    </w:p>
    <w:p w14:paraId="386E475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59.</w:t>
      </w:r>
      <w:r>
        <w:rPr>
          <w:sz w:val="22"/>
          <w:szCs w:val="22"/>
        </w:rPr>
        <w:tab/>
      </w:r>
      <w:r w:rsidRPr="009C0563">
        <w:rPr>
          <w:sz w:val="22"/>
          <w:szCs w:val="22"/>
        </w:rPr>
        <w:t>Insertion of new section:</w:t>
      </w:r>
    </w:p>
    <w:p w14:paraId="79B46DCF" w14:textId="77777777" w:rsidR="00E86A8E" w:rsidRPr="000F08D6" w:rsidRDefault="00E86A8E" w:rsidP="00ED03E4">
      <w:pPr>
        <w:shd w:val="clear" w:color="000000" w:fill="auto"/>
        <w:autoSpaceDE w:val="0"/>
        <w:autoSpaceDN w:val="0"/>
        <w:adjustRightInd w:val="0"/>
        <w:ind w:left="2520" w:hanging="1339"/>
        <w:rPr>
          <w:sz w:val="22"/>
          <w:szCs w:val="22"/>
        </w:rPr>
      </w:pPr>
      <w:r w:rsidRPr="009C0563">
        <w:rPr>
          <w:sz w:val="22"/>
          <w:szCs w:val="22"/>
        </w:rPr>
        <w:t>160APVH.</w:t>
      </w:r>
      <w:r w:rsidR="00ED03E4">
        <w:rPr>
          <w:sz w:val="22"/>
          <w:szCs w:val="22"/>
        </w:rPr>
        <w:tab/>
      </w:r>
      <w:r w:rsidRPr="009C0563">
        <w:rPr>
          <w:sz w:val="22"/>
          <w:szCs w:val="22"/>
        </w:rPr>
        <w:t>Life assurance companies—statutory fund component</w:t>
      </w:r>
    </w:p>
    <w:p w14:paraId="19E592CA"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60.</w:t>
      </w:r>
      <w:r>
        <w:rPr>
          <w:sz w:val="22"/>
          <w:szCs w:val="22"/>
        </w:rPr>
        <w:tab/>
      </w:r>
      <w:r w:rsidRPr="009C0563">
        <w:rPr>
          <w:sz w:val="22"/>
          <w:szCs w:val="22"/>
        </w:rPr>
        <w:t>Under-franking</w:t>
      </w:r>
    </w:p>
    <w:p w14:paraId="173D1B23"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61.</w:t>
      </w:r>
      <w:r>
        <w:rPr>
          <w:sz w:val="22"/>
          <w:szCs w:val="22"/>
        </w:rPr>
        <w:tab/>
      </w:r>
      <w:r w:rsidRPr="009C0563">
        <w:rPr>
          <w:sz w:val="22"/>
          <w:szCs w:val="22"/>
        </w:rPr>
        <w:t>Excessive reduction in section 160APX debit</w:t>
      </w:r>
    </w:p>
    <w:p w14:paraId="1E46D9B2"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62.</w:t>
      </w:r>
      <w:r>
        <w:rPr>
          <w:sz w:val="22"/>
          <w:szCs w:val="22"/>
        </w:rPr>
        <w:tab/>
      </w:r>
      <w:r w:rsidRPr="009C0563">
        <w:rPr>
          <w:sz w:val="22"/>
          <w:szCs w:val="22"/>
        </w:rPr>
        <w:t>Refunds in respect of initial payment of tax by a company</w:t>
      </w:r>
    </w:p>
    <w:p w14:paraId="1F1A3C2F"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63.</w:t>
      </w:r>
      <w:r>
        <w:rPr>
          <w:sz w:val="22"/>
          <w:szCs w:val="22"/>
        </w:rPr>
        <w:tab/>
      </w:r>
      <w:r w:rsidRPr="009C0563">
        <w:rPr>
          <w:sz w:val="22"/>
          <w:szCs w:val="22"/>
        </w:rPr>
        <w:t>Refunds of company tax</w:t>
      </w:r>
    </w:p>
    <w:p w14:paraId="4C83AB98"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64.</w:t>
      </w:r>
      <w:r>
        <w:rPr>
          <w:sz w:val="22"/>
          <w:szCs w:val="22"/>
        </w:rPr>
        <w:tab/>
      </w:r>
      <w:r w:rsidRPr="009C0563">
        <w:rPr>
          <w:sz w:val="22"/>
          <w:szCs w:val="22"/>
        </w:rPr>
        <w:t>Foreign tax credits—actual payment or application against non-franking credit liabilities</w:t>
      </w:r>
    </w:p>
    <w:p w14:paraId="725ABBD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65.</w:t>
      </w:r>
      <w:r>
        <w:rPr>
          <w:sz w:val="22"/>
          <w:szCs w:val="22"/>
        </w:rPr>
        <w:tab/>
      </w:r>
      <w:r w:rsidRPr="009C0563">
        <w:rPr>
          <w:sz w:val="22"/>
          <w:szCs w:val="22"/>
        </w:rPr>
        <w:t>Waiver of franking deficit tax</w:t>
      </w:r>
    </w:p>
    <w:p w14:paraId="1DE5D85E"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66.</w:t>
      </w:r>
      <w:r>
        <w:rPr>
          <w:sz w:val="22"/>
          <w:szCs w:val="22"/>
        </w:rPr>
        <w:tab/>
      </w:r>
      <w:r w:rsidRPr="009C0563">
        <w:rPr>
          <w:sz w:val="22"/>
          <w:szCs w:val="22"/>
        </w:rPr>
        <w:t>Amended company tax assessment reducing tax</w:t>
      </w:r>
    </w:p>
    <w:p w14:paraId="15AA41ED"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67.</w:t>
      </w:r>
      <w:r>
        <w:rPr>
          <w:sz w:val="22"/>
          <w:szCs w:val="22"/>
        </w:rPr>
        <w:tab/>
      </w:r>
      <w:r w:rsidRPr="009C0563">
        <w:rPr>
          <w:sz w:val="22"/>
          <w:szCs w:val="22"/>
        </w:rPr>
        <w:t>Payment of franked dividends</w:t>
      </w:r>
    </w:p>
    <w:p w14:paraId="3FAFE848"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68.</w:t>
      </w:r>
      <w:r>
        <w:rPr>
          <w:sz w:val="22"/>
          <w:szCs w:val="22"/>
        </w:rPr>
        <w:tab/>
      </w:r>
      <w:r w:rsidRPr="009C0563">
        <w:rPr>
          <w:sz w:val="22"/>
          <w:szCs w:val="22"/>
        </w:rPr>
        <w:t>Estimated debit determination</w:t>
      </w:r>
    </w:p>
    <w:p w14:paraId="5A6EDB0F"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69.</w:t>
      </w:r>
      <w:r>
        <w:rPr>
          <w:sz w:val="22"/>
          <w:szCs w:val="22"/>
        </w:rPr>
        <w:tab/>
      </w:r>
      <w:r w:rsidRPr="009C0563">
        <w:rPr>
          <w:sz w:val="22"/>
          <w:szCs w:val="22"/>
        </w:rPr>
        <w:t>Transfer of asset to insurance funds</w:t>
      </w:r>
    </w:p>
    <w:p w14:paraId="69D6C489"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70.</w:t>
      </w:r>
      <w:r>
        <w:rPr>
          <w:sz w:val="22"/>
          <w:szCs w:val="22"/>
        </w:rPr>
        <w:tab/>
      </w:r>
      <w:r w:rsidRPr="009C0563">
        <w:rPr>
          <w:sz w:val="22"/>
          <w:szCs w:val="22"/>
        </w:rPr>
        <w:t>Dividend streaming arrangements</w:t>
      </w:r>
    </w:p>
    <w:p w14:paraId="6F3E9FC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71.</w:t>
      </w:r>
      <w:r>
        <w:rPr>
          <w:sz w:val="22"/>
          <w:szCs w:val="22"/>
        </w:rPr>
        <w:tab/>
      </w:r>
      <w:r w:rsidRPr="009C0563">
        <w:rPr>
          <w:sz w:val="22"/>
          <w:szCs w:val="22"/>
        </w:rPr>
        <w:t>On-market share buy-back arrangements</w:t>
      </w:r>
    </w:p>
    <w:p w14:paraId="508541C1"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72.</w:t>
      </w:r>
      <w:r>
        <w:rPr>
          <w:sz w:val="22"/>
          <w:szCs w:val="22"/>
        </w:rPr>
        <w:tab/>
      </w:r>
      <w:r w:rsidRPr="009C0563">
        <w:rPr>
          <w:sz w:val="22"/>
          <w:szCs w:val="22"/>
        </w:rPr>
        <w:t>Life assurance companies—debit reducing section 160APMA credit</w:t>
      </w:r>
    </w:p>
    <w:p w14:paraId="233871A4"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73.</w:t>
      </w:r>
      <w:r>
        <w:rPr>
          <w:sz w:val="22"/>
          <w:szCs w:val="22"/>
        </w:rPr>
        <w:tab/>
      </w:r>
      <w:r w:rsidRPr="009C0563">
        <w:rPr>
          <w:sz w:val="22"/>
          <w:szCs w:val="22"/>
        </w:rPr>
        <w:t>Life assurance companies—debit reducing section 160APMB credit</w:t>
      </w:r>
    </w:p>
    <w:p w14:paraId="476C62F7"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74.</w:t>
      </w:r>
      <w:r>
        <w:rPr>
          <w:sz w:val="22"/>
          <w:szCs w:val="22"/>
        </w:rPr>
        <w:tab/>
      </w:r>
      <w:r w:rsidRPr="009C0563">
        <w:rPr>
          <w:sz w:val="22"/>
          <w:szCs w:val="22"/>
        </w:rPr>
        <w:t>Life assurance companies—debit reducing section 160APMC credit</w:t>
      </w:r>
    </w:p>
    <w:p w14:paraId="241D7506"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75.</w:t>
      </w:r>
      <w:r>
        <w:rPr>
          <w:sz w:val="22"/>
          <w:szCs w:val="22"/>
        </w:rPr>
        <w:tab/>
      </w:r>
      <w:r w:rsidRPr="009C0563">
        <w:rPr>
          <w:sz w:val="22"/>
          <w:szCs w:val="22"/>
        </w:rPr>
        <w:t>Life assurance companies—debit reducing section 160APMD credit</w:t>
      </w:r>
    </w:p>
    <w:p w14:paraId="191F321C" w14:textId="77777777" w:rsidR="00E86A8E" w:rsidRPr="000F08D6" w:rsidRDefault="00E86A8E" w:rsidP="00ED03E4">
      <w:pPr>
        <w:shd w:val="clear" w:color="000000" w:fill="auto"/>
        <w:tabs>
          <w:tab w:val="left" w:pos="936"/>
        </w:tabs>
        <w:autoSpaceDE w:val="0"/>
        <w:autoSpaceDN w:val="0"/>
        <w:adjustRightInd w:val="0"/>
        <w:ind w:left="908" w:hanging="706"/>
        <w:rPr>
          <w:sz w:val="22"/>
          <w:szCs w:val="22"/>
        </w:rPr>
      </w:pPr>
      <w:r w:rsidRPr="009C0563">
        <w:rPr>
          <w:sz w:val="22"/>
          <w:szCs w:val="22"/>
        </w:rPr>
        <w:t>76.</w:t>
      </w:r>
      <w:r>
        <w:rPr>
          <w:sz w:val="22"/>
          <w:szCs w:val="22"/>
        </w:rPr>
        <w:tab/>
      </w:r>
      <w:r w:rsidRPr="009C0563">
        <w:rPr>
          <w:sz w:val="22"/>
          <w:szCs w:val="22"/>
        </w:rPr>
        <w:t>Life assurance companies—debit reducing section 160APQB credit</w:t>
      </w:r>
    </w:p>
    <w:p w14:paraId="5CD22839"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77.</w:t>
      </w:r>
      <w:r>
        <w:rPr>
          <w:sz w:val="22"/>
          <w:szCs w:val="22"/>
        </w:rPr>
        <w:tab/>
      </w:r>
      <w:r w:rsidRPr="009C0563">
        <w:rPr>
          <w:sz w:val="22"/>
          <w:szCs w:val="22"/>
        </w:rPr>
        <w:t>Life assurance companies—debit reducing subsection 160APVC(1) credit</w:t>
      </w:r>
    </w:p>
    <w:p w14:paraId="055DFA90" w14:textId="77777777" w:rsidR="00A91892" w:rsidRDefault="00A91892" w:rsidP="00ED03E4">
      <w:pPr>
        <w:shd w:val="clear" w:color="000000" w:fill="auto"/>
        <w:autoSpaceDE w:val="0"/>
        <w:autoSpaceDN w:val="0"/>
        <w:adjustRightInd w:val="0"/>
        <w:jc w:val="center"/>
        <w:rPr>
          <w:sz w:val="22"/>
          <w:szCs w:val="22"/>
        </w:rPr>
        <w:sectPr w:rsidR="00A91892" w:rsidSect="006A01CD">
          <w:pgSz w:w="12240" w:h="15840"/>
          <w:pgMar w:top="720" w:right="720" w:bottom="720" w:left="720" w:header="720" w:footer="720" w:gutter="0"/>
          <w:cols w:space="720"/>
          <w:titlePg/>
          <w:docGrid w:linePitch="360"/>
        </w:sectPr>
      </w:pPr>
    </w:p>
    <w:p w14:paraId="0162105A" w14:textId="77777777" w:rsidR="00E86A8E" w:rsidRPr="000F08D6" w:rsidRDefault="00E86A8E" w:rsidP="00ED03E4">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2A19FC5A"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Section</w:t>
      </w:r>
    </w:p>
    <w:p w14:paraId="41F2D041" w14:textId="77777777" w:rsidR="00E86A8E" w:rsidRPr="000F08D6" w:rsidRDefault="00E86A8E" w:rsidP="00ED03E4">
      <w:pPr>
        <w:shd w:val="clear" w:color="000000" w:fill="auto"/>
        <w:tabs>
          <w:tab w:val="left" w:pos="917"/>
        </w:tabs>
        <w:autoSpaceDE w:val="0"/>
        <w:autoSpaceDN w:val="0"/>
        <w:adjustRightInd w:val="0"/>
        <w:ind w:left="202"/>
        <w:rPr>
          <w:sz w:val="22"/>
          <w:szCs w:val="22"/>
        </w:rPr>
      </w:pPr>
      <w:r w:rsidRPr="009C0563">
        <w:rPr>
          <w:sz w:val="22"/>
          <w:szCs w:val="22"/>
        </w:rPr>
        <w:t>78.</w:t>
      </w:r>
      <w:r>
        <w:rPr>
          <w:sz w:val="22"/>
          <w:szCs w:val="22"/>
        </w:rPr>
        <w:tab/>
      </w:r>
      <w:r w:rsidRPr="009C0563">
        <w:rPr>
          <w:sz w:val="22"/>
          <w:szCs w:val="22"/>
        </w:rPr>
        <w:t>Insertion of new section:</w:t>
      </w:r>
    </w:p>
    <w:p w14:paraId="1B2C1E80" w14:textId="77777777" w:rsidR="00E86A8E" w:rsidRPr="000F08D6" w:rsidRDefault="00E86A8E" w:rsidP="00ED03E4">
      <w:pPr>
        <w:shd w:val="clear" w:color="000000" w:fill="auto"/>
        <w:autoSpaceDE w:val="0"/>
        <w:autoSpaceDN w:val="0"/>
        <w:adjustRightInd w:val="0"/>
        <w:ind w:left="1186"/>
        <w:rPr>
          <w:sz w:val="22"/>
          <w:szCs w:val="22"/>
        </w:rPr>
      </w:pPr>
      <w:r w:rsidRPr="009C0563">
        <w:rPr>
          <w:sz w:val="22"/>
          <w:szCs w:val="22"/>
        </w:rPr>
        <w:t>160AQCN.</w:t>
      </w:r>
      <w:r w:rsidR="00ED03E4">
        <w:rPr>
          <w:sz w:val="22"/>
          <w:szCs w:val="22"/>
        </w:rPr>
        <w:tab/>
      </w:r>
      <w:r w:rsidRPr="009C0563">
        <w:rPr>
          <w:sz w:val="22"/>
          <w:szCs w:val="22"/>
        </w:rPr>
        <w:t>Life assurance companies—statutory fund component</w:t>
      </w:r>
    </w:p>
    <w:p w14:paraId="069ADE3C" w14:textId="77777777" w:rsidR="00E86A8E" w:rsidRPr="000F08D6" w:rsidRDefault="00E86A8E" w:rsidP="00ED03E4">
      <w:pPr>
        <w:shd w:val="clear" w:color="000000" w:fill="auto"/>
        <w:tabs>
          <w:tab w:val="left" w:pos="912"/>
        </w:tabs>
        <w:autoSpaceDE w:val="0"/>
        <w:autoSpaceDN w:val="0"/>
        <w:adjustRightInd w:val="0"/>
        <w:ind w:left="908" w:hanging="706"/>
        <w:rPr>
          <w:sz w:val="22"/>
          <w:szCs w:val="22"/>
        </w:rPr>
      </w:pPr>
      <w:r w:rsidRPr="009C0563">
        <w:rPr>
          <w:sz w:val="22"/>
          <w:szCs w:val="22"/>
        </w:rPr>
        <w:t>79.</w:t>
      </w:r>
      <w:r>
        <w:rPr>
          <w:sz w:val="22"/>
          <w:szCs w:val="22"/>
        </w:rPr>
        <w:tab/>
      </w:r>
      <w:r w:rsidRPr="009C0563">
        <w:rPr>
          <w:sz w:val="22"/>
          <w:szCs w:val="22"/>
        </w:rPr>
        <w:t>Determination of estimated class A debit</w:t>
      </w:r>
    </w:p>
    <w:p w14:paraId="7E4C4D14" w14:textId="77777777" w:rsidR="00E86A8E" w:rsidRPr="000F08D6" w:rsidRDefault="00E86A8E" w:rsidP="00ED03E4">
      <w:pPr>
        <w:shd w:val="clear" w:color="000000" w:fill="auto"/>
        <w:tabs>
          <w:tab w:val="left" w:pos="917"/>
        </w:tabs>
        <w:autoSpaceDE w:val="0"/>
        <w:autoSpaceDN w:val="0"/>
        <w:adjustRightInd w:val="0"/>
        <w:ind w:left="908" w:hanging="706"/>
        <w:rPr>
          <w:sz w:val="22"/>
          <w:szCs w:val="22"/>
        </w:rPr>
      </w:pPr>
      <w:r w:rsidRPr="009C0563">
        <w:rPr>
          <w:sz w:val="22"/>
          <w:szCs w:val="22"/>
        </w:rPr>
        <w:t>80.</w:t>
      </w:r>
      <w:r>
        <w:rPr>
          <w:sz w:val="22"/>
          <w:szCs w:val="22"/>
        </w:rPr>
        <w:tab/>
      </w:r>
      <w:r w:rsidRPr="009C0563">
        <w:rPr>
          <w:sz w:val="22"/>
          <w:szCs w:val="22"/>
        </w:rPr>
        <w:t>Insertion of new section:</w:t>
      </w:r>
    </w:p>
    <w:p w14:paraId="5035FBB0" w14:textId="77777777" w:rsidR="00E86A8E" w:rsidRPr="000F08D6" w:rsidRDefault="00E86A8E" w:rsidP="00ED03E4">
      <w:pPr>
        <w:shd w:val="clear" w:color="000000" w:fill="auto"/>
        <w:autoSpaceDE w:val="0"/>
        <w:autoSpaceDN w:val="0"/>
        <w:adjustRightInd w:val="0"/>
        <w:ind w:left="2520" w:hanging="1339"/>
        <w:rPr>
          <w:sz w:val="22"/>
          <w:szCs w:val="22"/>
        </w:rPr>
      </w:pPr>
      <w:r w:rsidRPr="009C0563">
        <w:rPr>
          <w:sz w:val="22"/>
          <w:szCs w:val="22"/>
        </w:rPr>
        <w:t>160AQDA.</w:t>
      </w:r>
      <w:r w:rsidR="00ED03E4">
        <w:rPr>
          <w:sz w:val="22"/>
          <w:szCs w:val="22"/>
        </w:rPr>
        <w:tab/>
      </w:r>
      <w:r w:rsidRPr="009C0563">
        <w:rPr>
          <w:sz w:val="22"/>
          <w:szCs w:val="22"/>
        </w:rPr>
        <w:t>Determination of estimated class B debit</w:t>
      </w:r>
    </w:p>
    <w:p w14:paraId="42057FDB" w14:textId="77777777" w:rsidR="00E86A8E" w:rsidRPr="000F08D6" w:rsidRDefault="00E86A8E" w:rsidP="00ED03E4">
      <w:pPr>
        <w:shd w:val="clear" w:color="000000" w:fill="auto"/>
        <w:tabs>
          <w:tab w:val="left" w:pos="917"/>
        </w:tabs>
        <w:autoSpaceDE w:val="0"/>
        <w:autoSpaceDN w:val="0"/>
        <w:adjustRightInd w:val="0"/>
        <w:ind w:left="202"/>
        <w:rPr>
          <w:sz w:val="22"/>
          <w:szCs w:val="22"/>
        </w:rPr>
      </w:pPr>
      <w:r w:rsidRPr="009C0563">
        <w:rPr>
          <w:sz w:val="22"/>
          <w:szCs w:val="22"/>
        </w:rPr>
        <w:t>81.</w:t>
      </w:r>
      <w:r>
        <w:rPr>
          <w:sz w:val="22"/>
          <w:szCs w:val="22"/>
        </w:rPr>
        <w:tab/>
      </w:r>
      <w:r w:rsidRPr="009C0563">
        <w:rPr>
          <w:sz w:val="22"/>
          <w:szCs w:val="22"/>
        </w:rPr>
        <w:t>Insertion of new section:</w:t>
      </w:r>
    </w:p>
    <w:p w14:paraId="6806C421" w14:textId="77777777" w:rsidR="00E86A8E" w:rsidRPr="000F08D6" w:rsidRDefault="00E86A8E" w:rsidP="00ED03E4">
      <w:pPr>
        <w:shd w:val="clear" w:color="000000" w:fill="auto"/>
        <w:autoSpaceDE w:val="0"/>
        <w:autoSpaceDN w:val="0"/>
        <w:adjustRightInd w:val="0"/>
        <w:ind w:left="2520" w:hanging="1339"/>
        <w:rPr>
          <w:sz w:val="22"/>
          <w:szCs w:val="22"/>
        </w:rPr>
      </w:pPr>
      <w:r w:rsidRPr="009C0563">
        <w:rPr>
          <w:sz w:val="22"/>
          <w:szCs w:val="22"/>
        </w:rPr>
        <w:t>160AQDB.</w:t>
      </w:r>
      <w:r w:rsidR="00ED03E4">
        <w:rPr>
          <w:sz w:val="22"/>
          <w:szCs w:val="22"/>
        </w:rPr>
        <w:tab/>
      </w:r>
      <w:r w:rsidRPr="009C0563">
        <w:rPr>
          <w:sz w:val="22"/>
          <w:szCs w:val="22"/>
        </w:rPr>
        <w:t>How to work out the class A required franking amount and the class B required franking amount</w:t>
      </w:r>
    </w:p>
    <w:p w14:paraId="669F2271"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82.</w:t>
      </w:r>
      <w:r>
        <w:rPr>
          <w:sz w:val="22"/>
          <w:szCs w:val="22"/>
        </w:rPr>
        <w:tab/>
      </w:r>
      <w:r w:rsidRPr="009C0563">
        <w:rPr>
          <w:sz w:val="22"/>
          <w:szCs w:val="22"/>
        </w:rPr>
        <w:t>How to work out the required franking amount</w:t>
      </w:r>
    </w:p>
    <w:p w14:paraId="01F93DF1"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83.</w:t>
      </w:r>
      <w:r>
        <w:rPr>
          <w:sz w:val="22"/>
          <w:szCs w:val="22"/>
        </w:rPr>
        <w:tab/>
      </w:r>
      <w:r w:rsidRPr="009C0563">
        <w:rPr>
          <w:sz w:val="22"/>
          <w:szCs w:val="22"/>
        </w:rPr>
        <w:t>What constitutes franking</w:t>
      </w:r>
    </w:p>
    <w:p w14:paraId="51CA07D0"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84.</w:t>
      </w:r>
      <w:r>
        <w:rPr>
          <w:sz w:val="22"/>
          <w:szCs w:val="22"/>
        </w:rPr>
        <w:tab/>
      </w:r>
      <w:r w:rsidRPr="009C0563">
        <w:rPr>
          <w:sz w:val="22"/>
          <w:szCs w:val="22"/>
        </w:rPr>
        <w:t>Company to give dividend statement to shareholders</w:t>
      </w:r>
    </w:p>
    <w:p w14:paraId="4E9A986C"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85.</w:t>
      </w:r>
      <w:r>
        <w:rPr>
          <w:sz w:val="22"/>
          <w:szCs w:val="22"/>
        </w:rPr>
        <w:tab/>
      </w:r>
      <w:r w:rsidRPr="009C0563">
        <w:rPr>
          <w:sz w:val="22"/>
          <w:szCs w:val="22"/>
        </w:rPr>
        <w:t>Liability to franking deficit tax</w:t>
      </w:r>
    </w:p>
    <w:p w14:paraId="1BD63A42"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86.</w:t>
      </w:r>
      <w:r>
        <w:rPr>
          <w:sz w:val="22"/>
          <w:szCs w:val="22"/>
        </w:rPr>
        <w:tab/>
      </w:r>
      <w:r w:rsidRPr="009C0563">
        <w:rPr>
          <w:sz w:val="22"/>
          <w:szCs w:val="22"/>
        </w:rPr>
        <w:t>Entitlement to offset</w:t>
      </w:r>
    </w:p>
    <w:p w14:paraId="0485B359"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87.</w:t>
      </w:r>
      <w:r>
        <w:rPr>
          <w:sz w:val="22"/>
          <w:szCs w:val="22"/>
        </w:rPr>
        <w:tab/>
      </w:r>
      <w:r w:rsidRPr="009C0563">
        <w:rPr>
          <w:sz w:val="22"/>
          <w:szCs w:val="22"/>
        </w:rPr>
        <w:t>Extra amount to be included in assessable income where franked dividend paid</w:t>
      </w:r>
    </w:p>
    <w:p w14:paraId="183E07BF"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88.</w:t>
      </w:r>
      <w:r>
        <w:rPr>
          <w:sz w:val="22"/>
          <w:szCs w:val="22"/>
        </w:rPr>
        <w:tab/>
      </w:r>
      <w:r w:rsidRPr="009C0563">
        <w:rPr>
          <w:sz w:val="22"/>
          <w:szCs w:val="22"/>
        </w:rPr>
        <w:t>Franking rebate for certain beneficiaries</w:t>
      </w:r>
    </w:p>
    <w:p w14:paraId="1EBBD686"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89.</w:t>
      </w:r>
      <w:r>
        <w:rPr>
          <w:sz w:val="22"/>
          <w:szCs w:val="22"/>
        </w:rPr>
        <w:tab/>
      </w:r>
      <w:r w:rsidRPr="009C0563">
        <w:rPr>
          <w:sz w:val="22"/>
          <w:szCs w:val="22"/>
        </w:rPr>
        <w:t>Franking rebate in trustee’s assessment</w:t>
      </w:r>
    </w:p>
    <w:p w14:paraId="272185A2"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90.</w:t>
      </w:r>
      <w:r>
        <w:rPr>
          <w:sz w:val="22"/>
          <w:szCs w:val="22"/>
        </w:rPr>
        <w:tab/>
      </w:r>
      <w:r w:rsidRPr="009C0563">
        <w:rPr>
          <w:sz w:val="22"/>
          <w:szCs w:val="22"/>
        </w:rPr>
        <w:t>Franking rebate for trustees of superannuation funds, ADFs and PSTs</w:t>
      </w:r>
    </w:p>
    <w:p w14:paraId="4C105F1C"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91.</w:t>
      </w:r>
      <w:r>
        <w:rPr>
          <w:sz w:val="22"/>
          <w:szCs w:val="22"/>
        </w:rPr>
        <w:tab/>
      </w:r>
      <w:r w:rsidRPr="009C0563">
        <w:rPr>
          <w:sz w:val="22"/>
          <w:szCs w:val="22"/>
        </w:rPr>
        <w:t>Franking rebate for certain partners</w:t>
      </w:r>
    </w:p>
    <w:p w14:paraId="2B1D850C"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92.</w:t>
      </w:r>
      <w:r>
        <w:rPr>
          <w:sz w:val="22"/>
          <w:szCs w:val="22"/>
        </w:rPr>
        <w:tab/>
      </w:r>
      <w:r w:rsidRPr="009C0563">
        <w:rPr>
          <w:sz w:val="22"/>
          <w:szCs w:val="22"/>
        </w:rPr>
        <w:t>Franking rebates for certain life assurance companies</w:t>
      </w:r>
    </w:p>
    <w:p w14:paraId="2685E8F7"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93.</w:t>
      </w:r>
      <w:r>
        <w:rPr>
          <w:sz w:val="22"/>
          <w:szCs w:val="22"/>
        </w:rPr>
        <w:tab/>
      </w:r>
      <w:r w:rsidRPr="009C0563">
        <w:rPr>
          <w:sz w:val="22"/>
          <w:szCs w:val="22"/>
        </w:rPr>
        <w:t>Adjustment where franking credit arises</w:t>
      </w:r>
    </w:p>
    <w:p w14:paraId="7A4709C5"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94.</w:t>
      </w:r>
      <w:r>
        <w:rPr>
          <w:sz w:val="22"/>
          <w:szCs w:val="22"/>
        </w:rPr>
        <w:tab/>
      </w:r>
      <w:r w:rsidRPr="009C0563">
        <w:rPr>
          <w:sz w:val="22"/>
          <w:szCs w:val="22"/>
        </w:rPr>
        <w:t>Adjustment for non-resident beneficiary</w:t>
      </w:r>
    </w:p>
    <w:p w14:paraId="124EB3B2"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95.</w:t>
      </w:r>
      <w:r>
        <w:rPr>
          <w:sz w:val="22"/>
          <w:szCs w:val="22"/>
        </w:rPr>
        <w:tab/>
      </w:r>
      <w:r w:rsidRPr="009C0563">
        <w:rPr>
          <w:sz w:val="22"/>
          <w:szCs w:val="22"/>
        </w:rPr>
        <w:t>Adjustment where trustee assessed for non-resident beneficiary</w:t>
      </w:r>
    </w:p>
    <w:p w14:paraId="70506125"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96.</w:t>
      </w:r>
      <w:r>
        <w:rPr>
          <w:sz w:val="22"/>
          <w:szCs w:val="22"/>
        </w:rPr>
        <w:tab/>
      </w:r>
      <w:r w:rsidRPr="009C0563">
        <w:rPr>
          <w:sz w:val="22"/>
          <w:szCs w:val="22"/>
        </w:rPr>
        <w:t>Adjustment where trustee assessed for company</w:t>
      </w:r>
    </w:p>
    <w:p w14:paraId="56ABAC18"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97.</w:t>
      </w:r>
      <w:r>
        <w:rPr>
          <w:sz w:val="22"/>
          <w:szCs w:val="22"/>
        </w:rPr>
        <w:tab/>
      </w:r>
      <w:r w:rsidRPr="009C0563">
        <w:rPr>
          <w:sz w:val="22"/>
          <w:szCs w:val="22"/>
        </w:rPr>
        <w:t>Adjustment for non-resident partner</w:t>
      </w:r>
    </w:p>
    <w:p w14:paraId="12F6050A"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98.</w:t>
      </w:r>
      <w:r>
        <w:rPr>
          <w:sz w:val="22"/>
          <w:szCs w:val="22"/>
        </w:rPr>
        <w:tab/>
      </w:r>
      <w:r w:rsidRPr="009C0563">
        <w:rPr>
          <w:sz w:val="22"/>
          <w:szCs w:val="22"/>
        </w:rPr>
        <w:t>First return deemed to be an assessment</w:t>
      </w:r>
    </w:p>
    <w:p w14:paraId="032C0ED4" w14:textId="77777777" w:rsidR="00E86A8E" w:rsidRPr="000F08D6" w:rsidRDefault="00E86A8E" w:rsidP="00ED03E4">
      <w:pPr>
        <w:shd w:val="clear" w:color="000000" w:fill="auto"/>
        <w:autoSpaceDE w:val="0"/>
        <w:autoSpaceDN w:val="0"/>
        <w:adjustRightInd w:val="0"/>
        <w:ind w:left="840" w:hanging="638"/>
        <w:rPr>
          <w:sz w:val="22"/>
          <w:szCs w:val="22"/>
        </w:rPr>
      </w:pPr>
      <w:r w:rsidRPr="009C0563">
        <w:rPr>
          <w:sz w:val="22"/>
          <w:szCs w:val="22"/>
        </w:rPr>
        <w:t>99.</w:t>
      </w:r>
      <w:r>
        <w:rPr>
          <w:sz w:val="22"/>
          <w:szCs w:val="22"/>
        </w:rPr>
        <w:tab/>
      </w:r>
      <w:r w:rsidRPr="009C0563">
        <w:rPr>
          <w:sz w:val="22"/>
          <w:szCs w:val="22"/>
        </w:rPr>
        <w:t>Part-year assessment</w:t>
      </w:r>
    </w:p>
    <w:p w14:paraId="4C41855A"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100.</w:t>
      </w:r>
      <w:r>
        <w:rPr>
          <w:sz w:val="22"/>
          <w:szCs w:val="22"/>
        </w:rPr>
        <w:tab/>
      </w:r>
      <w:r w:rsidRPr="009C0563">
        <w:rPr>
          <w:sz w:val="22"/>
          <w:szCs w:val="22"/>
        </w:rPr>
        <w:t>Default assessment</w:t>
      </w:r>
    </w:p>
    <w:p w14:paraId="08A5993B"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101.</w:t>
      </w:r>
      <w:r>
        <w:rPr>
          <w:sz w:val="22"/>
          <w:szCs w:val="22"/>
        </w:rPr>
        <w:tab/>
      </w:r>
      <w:r w:rsidRPr="009C0563">
        <w:rPr>
          <w:sz w:val="22"/>
          <w:szCs w:val="22"/>
        </w:rPr>
        <w:t>Amendment of assessments</w:t>
      </w:r>
    </w:p>
    <w:p w14:paraId="53F41425"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102.</w:t>
      </w:r>
      <w:r>
        <w:rPr>
          <w:sz w:val="22"/>
          <w:szCs w:val="22"/>
        </w:rPr>
        <w:tab/>
      </w:r>
      <w:r w:rsidRPr="009C0563">
        <w:rPr>
          <w:sz w:val="22"/>
          <w:szCs w:val="22"/>
        </w:rPr>
        <w:t>Interpretation</w:t>
      </w:r>
    </w:p>
    <w:p w14:paraId="55B5B39F"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103.</w:t>
      </w:r>
      <w:r>
        <w:rPr>
          <w:sz w:val="22"/>
          <w:szCs w:val="22"/>
        </w:rPr>
        <w:tab/>
      </w:r>
      <w:r w:rsidRPr="009C0563">
        <w:rPr>
          <w:sz w:val="22"/>
          <w:szCs w:val="22"/>
        </w:rPr>
        <w:t>Penalty for over-franking</w:t>
      </w:r>
    </w:p>
    <w:p w14:paraId="36B8AEFB"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104.</w:t>
      </w:r>
      <w:r>
        <w:rPr>
          <w:sz w:val="22"/>
          <w:szCs w:val="22"/>
        </w:rPr>
        <w:tab/>
      </w:r>
      <w:r w:rsidRPr="009C0563">
        <w:rPr>
          <w:sz w:val="22"/>
          <w:szCs w:val="22"/>
        </w:rPr>
        <w:t>Penalty for failure to lodge return</w:t>
      </w:r>
    </w:p>
    <w:p w14:paraId="661DB351"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105.</w:t>
      </w:r>
      <w:r>
        <w:rPr>
          <w:sz w:val="22"/>
          <w:szCs w:val="22"/>
        </w:rPr>
        <w:tab/>
      </w:r>
      <w:r w:rsidRPr="009C0563">
        <w:rPr>
          <w:sz w:val="22"/>
          <w:szCs w:val="22"/>
        </w:rPr>
        <w:t>Penalty tax because of position taken</w:t>
      </w:r>
    </w:p>
    <w:p w14:paraId="1C7505FE"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106.</w:t>
      </w:r>
      <w:r>
        <w:rPr>
          <w:sz w:val="22"/>
          <w:szCs w:val="22"/>
        </w:rPr>
        <w:tab/>
      </w:r>
      <w:r w:rsidRPr="009C0563">
        <w:rPr>
          <w:sz w:val="22"/>
          <w:szCs w:val="22"/>
        </w:rPr>
        <w:t>Company to keep records</w:t>
      </w:r>
    </w:p>
    <w:p w14:paraId="50739366"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107.</w:t>
      </w:r>
      <w:r>
        <w:rPr>
          <w:sz w:val="22"/>
          <w:szCs w:val="22"/>
        </w:rPr>
        <w:tab/>
      </w:r>
      <w:r w:rsidRPr="009C0563">
        <w:rPr>
          <w:sz w:val="22"/>
          <w:szCs w:val="22"/>
        </w:rPr>
        <w:t>Duties of payers</w:t>
      </w:r>
    </w:p>
    <w:p w14:paraId="7CEA9DBF" w14:textId="2B8E694C" w:rsidR="00E86A8E" w:rsidRPr="000F08D6" w:rsidRDefault="00E86A8E" w:rsidP="006A01CD">
      <w:pPr>
        <w:shd w:val="clear" w:color="000000" w:fill="auto"/>
        <w:autoSpaceDE w:val="0"/>
        <w:autoSpaceDN w:val="0"/>
        <w:adjustRightInd w:val="0"/>
        <w:spacing w:before="60" w:after="60"/>
        <w:jc w:val="center"/>
        <w:rPr>
          <w:sz w:val="22"/>
          <w:szCs w:val="22"/>
        </w:rPr>
      </w:pPr>
      <w:r w:rsidRPr="009C0563">
        <w:rPr>
          <w:i/>
          <w:iCs/>
          <w:sz w:val="22"/>
          <w:szCs w:val="22"/>
        </w:rPr>
        <w:t>Subdivision C</w:t>
      </w:r>
      <w:r w:rsidRPr="009C0563">
        <w:rPr>
          <w:sz w:val="22"/>
          <w:szCs w:val="22"/>
        </w:rPr>
        <w:t>—</w:t>
      </w:r>
      <w:r w:rsidRPr="009C0563">
        <w:rPr>
          <w:i/>
          <w:iCs/>
          <w:sz w:val="22"/>
          <w:szCs w:val="22"/>
        </w:rPr>
        <w:t>Application and transitional provisions</w:t>
      </w:r>
    </w:p>
    <w:p w14:paraId="4FB2A597"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108.</w:t>
      </w:r>
      <w:r>
        <w:rPr>
          <w:sz w:val="22"/>
          <w:szCs w:val="22"/>
        </w:rPr>
        <w:tab/>
      </w:r>
      <w:r w:rsidRPr="009C0563">
        <w:rPr>
          <w:sz w:val="22"/>
          <w:szCs w:val="22"/>
        </w:rPr>
        <w:t>Interpretation</w:t>
      </w:r>
    </w:p>
    <w:p w14:paraId="13877FC7"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109.</w:t>
      </w:r>
      <w:r>
        <w:rPr>
          <w:sz w:val="22"/>
          <w:szCs w:val="22"/>
        </w:rPr>
        <w:tab/>
      </w:r>
      <w:r w:rsidRPr="009C0563">
        <w:rPr>
          <w:sz w:val="22"/>
          <w:szCs w:val="22"/>
        </w:rPr>
        <w:t>Application of amendments</w:t>
      </w:r>
    </w:p>
    <w:p w14:paraId="503DBAAD" w14:textId="77777777" w:rsidR="00E86A8E" w:rsidRPr="000F08D6" w:rsidRDefault="00E86A8E" w:rsidP="00ED03E4">
      <w:pPr>
        <w:shd w:val="clear" w:color="000000" w:fill="auto"/>
        <w:tabs>
          <w:tab w:val="left" w:pos="782"/>
        </w:tabs>
        <w:autoSpaceDE w:val="0"/>
        <w:autoSpaceDN w:val="0"/>
        <w:adjustRightInd w:val="0"/>
        <w:ind w:left="120"/>
        <w:rPr>
          <w:sz w:val="22"/>
          <w:szCs w:val="22"/>
        </w:rPr>
      </w:pPr>
      <w:r w:rsidRPr="009C0563">
        <w:rPr>
          <w:sz w:val="22"/>
          <w:szCs w:val="22"/>
        </w:rPr>
        <w:t>110.</w:t>
      </w:r>
      <w:r>
        <w:rPr>
          <w:sz w:val="22"/>
          <w:szCs w:val="22"/>
        </w:rPr>
        <w:tab/>
      </w:r>
      <w:r w:rsidRPr="009C0563">
        <w:rPr>
          <w:sz w:val="22"/>
          <w:szCs w:val="22"/>
        </w:rPr>
        <w:t>Transitional—carry forward of franking surplus from 1993-94</w:t>
      </w:r>
    </w:p>
    <w:p w14:paraId="6B2F6054"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111.</w:t>
      </w:r>
      <w:r>
        <w:rPr>
          <w:sz w:val="22"/>
          <w:szCs w:val="22"/>
        </w:rPr>
        <w:tab/>
      </w:r>
      <w:r w:rsidRPr="009C0563">
        <w:rPr>
          <w:sz w:val="22"/>
          <w:szCs w:val="22"/>
        </w:rPr>
        <w:t>Transitional—receipt of class A franked dividends or class B franked dividends etc. by a corporate shareholder before the start of the shareholder’s 1994-95 franking year</w:t>
      </w:r>
    </w:p>
    <w:p w14:paraId="138F5C6C"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112.</w:t>
      </w:r>
      <w:r>
        <w:rPr>
          <w:sz w:val="22"/>
          <w:szCs w:val="22"/>
        </w:rPr>
        <w:tab/>
      </w:r>
      <w:r w:rsidRPr="009C0563">
        <w:rPr>
          <w:sz w:val="22"/>
          <w:szCs w:val="22"/>
        </w:rPr>
        <w:t>Transitional—estimated debit determinations etc.</w:t>
      </w:r>
    </w:p>
    <w:p w14:paraId="7DD94FE8"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113.</w:t>
      </w:r>
      <w:r>
        <w:rPr>
          <w:sz w:val="22"/>
          <w:szCs w:val="22"/>
        </w:rPr>
        <w:tab/>
      </w:r>
      <w:r w:rsidRPr="009C0563">
        <w:rPr>
          <w:sz w:val="22"/>
          <w:szCs w:val="22"/>
        </w:rPr>
        <w:t>Transitional—reversing entries in class A franking account etc.</w:t>
      </w:r>
    </w:p>
    <w:p w14:paraId="14DB6BB9" w14:textId="514E6D08"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10</w:t>
      </w:r>
      <w:r w:rsidRPr="009C0563">
        <w:rPr>
          <w:sz w:val="22"/>
          <w:szCs w:val="22"/>
        </w:rPr>
        <w:t>—</w:t>
      </w:r>
      <w:r w:rsidRPr="009C0563">
        <w:rPr>
          <w:i/>
          <w:iCs/>
          <w:sz w:val="22"/>
          <w:szCs w:val="22"/>
        </w:rPr>
        <w:t>Amendments relating to tax concessions for grape growing</w:t>
      </w:r>
    </w:p>
    <w:p w14:paraId="40C0562C"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114.</w:t>
      </w:r>
      <w:r>
        <w:rPr>
          <w:sz w:val="22"/>
          <w:szCs w:val="22"/>
        </w:rPr>
        <w:tab/>
      </w:r>
      <w:r w:rsidRPr="009C0563">
        <w:rPr>
          <w:sz w:val="22"/>
          <w:szCs w:val="22"/>
        </w:rPr>
        <w:t>Object of division</w:t>
      </w:r>
    </w:p>
    <w:p w14:paraId="2DB6B824"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115.</w:t>
      </w:r>
      <w:r>
        <w:rPr>
          <w:sz w:val="22"/>
          <w:szCs w:val="22"/>
        </w:rPr>
        <w:tab/>
      </w:r>
      <w:r w:rsidRPr="009C0563">
        <w:rPr>
          <w:sz w:val="22"/>
          <w:szCs w:val="22"/>
        </w:rPr>
        <w:t>Insertion of new section:</w:t>
      </w:r>
    </w:p>
    <w:p w14:paraId="55C314F8" w14:textId="77777777" w:rsidR="00E86A8E" w:rsidRPr="000F08D6" w:rsidRDefault="00E86A8E" w:rsidP="00ED03E4">
      <w:pPr>
        <w:shd w:val="clear" w:color="000000" w:fill="auto"/>
        <w:autoSpaceDE w:val="0"/>
        <w:autoSpaceDN w:val="0"/>
        <w:adjustRightInd w:val="0"/>
        <w:ind w:left="1152"/>
        <w:rPr>
          <w:sz w:val="22"/>
          <w:szCs w:val="22"/>
        </w:rPr>
      </w:pPr>
      <w:r w:rsidRPr="009C0563">
        <w:rPr>
          <w:sz w:val="22"/>
          <w:szCs w:val="22"/>
        </w:rPr>
        <w:t>75AA. Deduction for capital expenditure incurred in establishing grape vines</w:t>
      </w:r>
    </w:p>
    <w:p w14:paraId="38084A68" w14:textId="270A1498"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11</w:t>
      </w:r>
      <w:r w:rsidRPr="009C0563">
        <w:rPr>
          <w:sz w:val="22"/>
          <w:szCs w:val="22"/>
        </w:rPr>
        <w:t>—</w:t>
      </w:r>
      <w:r w:rsidRPr="009C0563">
        <w:rPr>
          <w:i/>
          <w:iCs/>
          <w:sz w:val="22"/>
          <w:szCs w:val="22"/>
        </w:rPr>
        <w:t>Amendment of assessments</w:t>
      </w:r>
    </w:p>
    <w:p w14:paraId="311B493B"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116.</w:t>
      </w:r>
      <w:r>
        <w:rPr>
          <w:sz w:val="22"/>
          <w:szCs w:val="22"/>
        </w:rPr>
        <w:tab/>
      </w:r>
      <w:r w:rsidRPr="009C0563">
        <w:rPr>
          <w:sz w:val="22"/>
          <w:szCs w:val="22"/>
        </w:rPr>
        <w:t>Amendment of assessments</w:t>
      </w:r>
    </w:p>
    <w:p w14:paraId="7ED520EA" w14:textId="77777777" w:rsidR="00A91892" w:rsidRDefault="00A91892" w:rsidP="00ED03E4">
      <w:pPr>
        <w:shd w:val="clear" w:color="000000" w:fill="auto"/>
        <w:autoSpaceDE w:val="0"/>
        <w:autoSpaceDN w:val="0"/>
        <w:adjustRightInd w:val="0"/>
        <w:jc w:val="center"/>
        <w:rPr>
          <w:sz w:val="22"/>
          <w:szCs w:val="22"/>
        </w:rPr>
        <w:sectPr w:rsidR="00A91892" w:rsidSect="006A01CD">
          <w:pgSz w:w="12240" w:h="15840"/>
          <w:pgMar w:top="720" w:right="720" w:bottom="720" w:left="720" w:header="720" w:footer="720" w:gutter="0"/>
          <w:cols w:space="720"/>
          <w:titlePg/>
          <w:docGrid w:linePitch="360"/>
        </w:sectPr>
      </w:pPr>
    </w:p>
    <w:p w14:paraId="515CB1F5" w14:textId="77777777" w:rsidR="00E86A8E" w:rsidRPr="000F08D6" w:rsidRDefault="00E86A8E" w:rsidP="00ED03E4">
      <w:pPr>
        <w:shd w:val="clear" w:color="000000" w:fill="auto"/>
        <w:autoSpaceDE w:val="0"/>
        <w:autoSpaceDN w:val="0"/>
        <w:adjustRightInd w:val="0"/>
        <w:jc w:val="center"/>
        <w:rPr>
          <w:sz w:val="22"/>
          <w:szCs w:val="22"/>
        </w:rPr>
      </w:pPr>
      <w:r w:rsidRPr="009C0563">
        <w:rPr>
          <w:sz w:val="22"/>
          <w:szCs w:val="22"/>
        </w:rPr>
        <w:lastRenderedPageBreak/>
        <w:t>TABLE OF PROVISIONS—</w:t>
      </w:r>
      <w:r w:rsidRPr="009C0563">
        <w:rPr>
          <w:i/>
          <w:iCs/>
          <w:sz w:val="22"/>
          <w:szCs w:val="22"/>
        </w:rPr>
        <w:t>continued</w:t>
      </w:r>
    </w:p>
    <w:p w14:paraId="6C23F511" w14:textId="77777777" w:rsidR="00E86A8E" w:rsidRPr="000F08D6" w:rsidRDefault="00E86A8E" w:rsidP="00ED03E4">
      <w:pPr>
        <w:shd w:val="clear" w:color="000000" w:fill="auto"/>
        <w:autoSpaceDE w:val="0"/>
        <w:autoSpaceDN w:val="0"/>
        <w:adjustRightInd w:val="0"/>
        <w:rPr>
          <w:sz w:val="22"/>
          <w:szCs w:val="22"/>
        </w:rPr>
      </w:pPr>
      <w:r w:rsidRPr="009C0563">
        <w:rPr>
          <w:sz w:val="22"/>
          <w:szCs w:val="22"/>
        </w:rPr>
        <w:t>Section</w:t>
      </w:r>
    </w:p>
    <w:p w14:paraId="3A7D910D" w14:textId="0B2B213A"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5—AMENDMENT OF THE INCOME TAX (INTERNATIONAL</w:t>
      </w:r>
      <w:r w:rsidR="006A01CD">
        <w:rPr>
          <w:sz w:val="22"/>
          <w:szCs w:val="22"/>
        </w:rPr>
        <w:t xml:space="preserve"> </w:t>
      </w:r>
      <w:r w:rsidRPr="009C0563">
        <w:rPr>
          <w:sz w:val="22"/>
          <w:szCs w:val="22"/>
        </w:rPr>
        <w:t>AGREEMENTS) ACT 1953</w:t>
      </w:r>
    </w:p>
    <w:p w14:paraId="7E326D92"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117.</w:t>
      </w:r>
      <w:r>
        <w:rPr>
          <w:sz w:val="22"/>
          <w:szCs w:val="22"/>
        </w:rPr>
        <w:tab/>
      </w:r>
      <w:r w:rsidRPr="009C0563">
        <w:rPr>
          <w:sz w:val="22"/>
          <w:szCs w:val="22"/>
        </w:rPr>
        <w:t>Principal Act</w:t>
      </w:r>
    </w:p>
    <w:p w14:paraId="6FA26FAD"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118.</w:t>
      </w:r>
      <w:r>
        <w:rPr>
          <w:sz w:val="22"/>
          <w:szCs w:val="22"/>
        </w:rPr>
        <w:tab/>
      </w:r>
      <w:r w:rsidRPr="009C0563">
        <w:rPr>
          <w:sz w:val="22"/>
          <w:szCs w:val="22"/>
        </w:rPr>
        <w:t>Object of Part</w:t>
      </w:r>
    </w:p>
    <w:p w14:paraId="45A32094"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119.</w:t>
      </w:r>
      <w:r>
        <w:rPr>
          <w:sz w:val="22"/>
          <w:szCs w:val="22"/>
        </w:rPr>
        <w:tab/>
      </w:r>
      <w:r w:rsidRPr="009C0563">
        <w:rPr>
          <w:sz w:val="22"/>
          <w:szCs w:val="22"/>
        </w:rPr>
        <w:t>Schedule 38</w:t>
      </w:r>
    </w:p>
    <w:p w14:paraId="1E25BACA"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120.</w:t>
      </w:r>
      <w:r>
        <w:rPr>
          <w:sz w:val="22"/>
          <w:szCs w:val="22"/>
        </w:rPr>
        <w:tab/>
      </w:r>
      <w:r w:rsidRPr="009C0563">
        <w:rPr>
          <w:sz w:val="22"/>
          <w:szCs w:val="22"/>
        </w:rPr>
        <w:t>Application of amendments</w:t>
      </w:r>
    </w:p>
    <w:p w14:paraId="287B95E0" w14:textId="17D01BA0"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6—AMENDMENT OF THE OCCUPATIONAL SUPERANNUATION</w:t>
      </w:r>
      <w:r w:rsidR="006A01CD">
        <w:rPr>
          <w:sz w:val="22"/>
          <w:szCs w:val="22"/>
        </w:rPr>
        <w:t xml:space="preserve"> </w:t>
      </w:r>
      <w:r w:rsidRPr="009C0563">
        <w:rPr>
          <w:sz w:val="22"/>
          <w:szCs w:val="22"/>
        </w:rPr>
        <w:t>STANDARDS ACT 1987</w:t>
      </w:r>
    </w:p>
    <w:p w14:paraId="28317896"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121.</w:t>
      </w:r>
      <w:r>
        <w:rPr>
          <w:sz w:val="22"/>
          <w:szCs w:val="22"/>
        </w:rPr>
        <w:tab/>
      </w:r>
      <w:r w:rsidRPr="009C0563">
        <w:rPr>
          <w:sz w:val="22"/>
          <w:szCs w:val="22"/>
        </w:rPr>
        <w:t>Principal Act</w:t>
      </w:r>
    </w:p>
    <w:p w14:paraId="0CEBCD8A"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122.</w:t>
      </w:r>
      <w:r>
        <w:rPr>
          <w:sz w:val="22"/>
          <w:szCs w:val="22"/>
        </w:rPr>
        <w:tab/>
      </w:r>
      <w:r w:rsidRPr="009C0563">
        <w:rPr>
          <w:sz w:val="22"/>
          <w:szCs w:val="22"/>
        </w:rPr>
        <w:t>Object of Part</w:t>
      </w:r>
    </w:p>
    <w:p w14:paraId="4D38DFB4"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123.</w:t>
      </w:r>
      <w:r>
        <w:rPr>
          <w:sz w:val="22"/>
          <w:szCs w:val="22"/>
        </w:rPr>
        <w:tab/>
      </w:r>
      <w:r w:rsidRPr="009C0563">
        <w:rPr>
          <w:sz w:val="22"/>
          <w:szCs w:val="22"/>
        </w:rPr>
        <w:t>Interpretation</w:t>
      </w:r>
    </w:p>
    <w:p w14:paraId="19EADB8D"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124.</w:t>
      </w:r>
      <w:r>
        <w:rPr>
          <w:sz w:val="22"/>
          <w:szCs w:val="22"/>
        </w:rPr>
        <w:tab/>
      </w:r>
      <w:r w:rsidRPr="009C0563">
        <w:rPr>
          <w:sz w:val="22"/>
          <w:szCs w:val="22"/>
        </w:rPr>
        <w:t>Application of amendments</w:t>
      </w:r>
    </w:p>
    <w:p w14:paraId="61F57DEC" w14:textId="46CACDE0"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7—AMENDMENT OF THE PETROLEUM RESOURCE RENT TAX</w:t>
      </w:r>
      <w:r w:rsidR="006A01CD">
        <w:rPr>
          <w:sz w:val="22"/>
          <w:szCs w:val="22"/>
        </w:rPr>
        <w:t xml:space="preserve"> </w:t>
      </w:r>
      <w:r w:rsidRPr="009C0563">
        <w:rPr>
          <w:sz w:val="22"/>
          <w:szCs w:val="22"/>
        </w:rPr>
        <w:t>ASSESSMENT ACT 1987</w:t>
      </w:r>
    </w:p>
    <w:p w14:paraId="21ECAE70"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125.</w:t>
      </w:r>
      <w:r>
        <w:rPr>
          <w:sz w:val="22"/>
          <w:szCs w:val="22"/>
        </w:rPr>
        <w:tab/>
      </w:r>
      <w:r w:rsidRPr="009C0563">
        <w:rPr>
          <w:sz w:val="22"/>
          <w:szCs w:val="22"/>
        </w:rPr>
        <w:t>Principal Act</w:t>
      </w:r>
    </w:p>
    <w:p w14:paraId="0FECC127"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126.</w:t>
      </w:r>
      <w:r>
        <w:rPr>
          <w:sz w:val="22"/>
          <w:szCs w:val="22"/>
        </w:rPr>
        <w:tab/>
      </w:r>
      <w:r w:rsidRPr="009C0563">
        <w:rPr>
          <w:sz w:val="22"/>
          <w:szCs w:val="22"/>
        </w:rPr>
        <w:t>Object of Part</w:t>
      </w:r>
    </w:p>
    <w:p w14:paraId="08BAAD11"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127.</w:t>
      </w:r>
      <w:r>
        <w:rPr>
          <w:sz w:val="22"/>
          <w:szCs w:val="22"/>
        </w:rPr>
        <w:tab/>
      </w:r>
      <w:r w:rsidRPr="009C0563">
        <w:rPr>
          <w:sz w:val="22"/>
          <w:szCs w:val="22"/>
        </w:rPr>
        <w:t>Transfer of expenditure—general</w:t>
      </w:r>
    </w:p>
    <w:p w14:paraId="7C8E2BFB"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128.</w:t>
      </w:r>
      <w:r>
        <w:rPr>
          <w:sz w:val="22"/>
          <w:szCs w:val="22"/>
        </w:rPr>
        <w:tab/>
      </w:r>
      <w:r w:rsidRPr="009C0563">
        <w:rPr>
          <w:sz w:val="22"/>
          <w:szCs w:val="22"/>
        </w:rPr>
        <w:t>Transfer of expenditure—group companies</w:t>
      </w:r>
    </w:p>
    <w:p w14:paraId="753A2EF9"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129.</w:t>
      </w:r>
      <w:r>
        <w:rPr>
          <w:sz w:val="22"/>
          <w:szCs w:val="22"/>
        </w:rPr>
        <w:tab/>
      </w:r>
      <w:r w:rsidRPr="009C0563">
        <w:rPr>
          <w:sz w:val="22"/>
          <w:szCs w:val="22"/>
        </w:rPr>
        <w:t>Insertion of new section:</w:t>
      </w:r>
    </w:p>
    <w:p w14:paraId="5428EAC9" w14:textId="77777777" w:rsidR="00E86A8E" w:rsidRPr="000F08D6" w:rsidRDefault="00E86A8E" w:rsidP="00ED03E4">
      <w:pPr>
        <w:shd w:val="clear" w:color="000000" w:fill="auto"/>
        <w:tabs>
          <w:tab w:val="left" w:pos="2126"/>
        </w:tabs>
        <w:autoSpaceDE w:val="0"/>
        <w:autoSpaceDN w:val="0"/>
        <w:adjustRightInd w:val="0"/>
        <w:ind w:left="1171"/>
        <w:rPr>
          <w:sz w:val="22"/>
          <w:szCs w:val="22"/>
        </w:rPr>
      </w:pPr>
      <w:r w:rsidRPr="009C0563">
        <w:rPr>
          <w:sz w:val="22"/>
          <w:szCs w:val="22"/>
        </w:rPr>
        <w:t>48A.</w:t>
      </w:r>
      <w:r>
        <w:rPr>
          <w:sz w:val="22"/>
          <w:szCs w:val="22"/>
        </w:rPr>
        <w:tab/>
      </w:r>
      <w:r w:rsidRPr="009C0563">
        <w:rPr>
          <w:sz w:val="22"/>
          <w:szCs w:val="22"/>
        </w:rPr>
        <w:t>Transfer on or after 1 July 1993 of part of entitlement to assessable receipts</w:t>
      </w:r>
    </w:p>
    <w:p w14:paraId="40C40340"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130.</w:t>
      </w:r>
      <w:r>
        <w:rPr>
          <w:sz w:val="22"/>
          <w:szCs w:val="22"/>
        </w:rPr>
        <w:tab/>
      </w:r>
      <w:r w:rsidRPr="009C0563">
        <w:rPr>
          <w:sz w:val="22"/>
          <w:szCs w:val="22"/>
        </w:rPr>
        <w:t>Annual returns</w:t>
      </w:r>
    </w:p>
    <w:p w14:paraId="3ABD8D1C"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131.</w:t>
      </w:r>
      <w:r>
        <w:rPr>
          <w:sz w:val="22"/>
          <w:szCs w:val="22"/>
        </w:rPr>
        <w:tab/>
      </w:r>
      <w:r w:rsidRPr="009C0563">
        <w:rPr>
          <w:sz w:val="22"/>
          <w:szCs w:val="22"/>
        </w:rPr>
        <w:t>Defined terms</w:t>
      </w:r>
    </w:p>
    <w:p w14:paraId="14DB435E" w14:textId="77777777" w:rsidR="00E86A8E" w:rsidRPr="000F08D6" w:rsidRDefault="00E86A8E" w:rsidP="00ED03E4">
      <w:pPr>
        <w:shd w:val="clear" w:color="000000" w:fill="auto"/>
        <w:tabs>
          <w:tab w:val="left" w:pos="792"/>
        </w:tabs>
        <w:autoSpaceDE w:val="0"/>
        <w:autoSpaceDN w:val="0"/>
        <w:adjustRightInd w:val="0"/>
        <w:ind w:left="835" w:hanging="720"/>
        <w:rPr>
          <w:sz w:val="22"/>
          <w:szCs w:val="22"/>
        </w:rPr>
      </w:pPr>
      <w:r w:rsidRPr="009C0563">
        <w:rPr>
          <w:sz w:val="22"/>
          <w:szCs w:val="22"/>
        </w:rPr>
        <w:t>132.</w:t>
      </w:r>
      <w:r>
        <w:rPr>
          <w:sz w:val="22"/>
          <w:szCs w:val="22"/>
        </w:rPr>
        <w:tab/>
      </w:r>
      <w:r w:rsidRPr="009C0563">
        <w:rPr>
          <w:sz w:val="22"/>
          <w:szCs w:val="22"/>
        </w:rPr>
        <w:t>Rule—person must have held interests in relation to transferring entity and receiving project</w:t>
      </w:r>
    </w:p>
    <w:p w14:paraId="3AB4189C"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133.</w:t>
      </w:r>
      <w:r>
        <w:rPr>
          <w:sz w:val="22"/>
          <w:szCs w:val="22"/>
        </w:rPr>
        <w:tab/>
      </w:r>
      <w:r w:rsidRPr="009C0563">
        <w:rPr>
          <w:sz w:val="22"/>
          <w:szCs w:val="22"/>
        </w:rPr>
        <w:t>Rule—loss company and profit company to have held interests and been group companies</w:t>
      </w:r>
    </w:p>
    <w:p w14:paraId="2A20D9A3" w14:textId="06483894"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8—AMENDMENT OF THE SALES TAX ASSESSMENT ACT 1992</w:t>
      </w:r>
    </w:p>
    <w:p w14:paraId="494A0833"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134.</w:t>
      </w:r>
      <w:r>
        <w:rPr>
          <w:sz w:val="22"/>
          <w:szCs w:val="22"/>
        </w:rPr>
        <w:tab/>
      </w:r>
      <w:r w:rsidRPr="009C0563">
        <w:rPr>
          <w:sz w:val="22"/>
          <w:szCs w:val="22"/>
        </w:rPr>
        <w:t>Principal Act</w:t>
      </w:r>
    </w:p>
    <w:p w14:paraId="38295908"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135.</w:t>
      </w:r>
      <w:r>
        <w:rPr>
          <w:sz w:val="22"/>
          <w:szCs w:val="22"/>
        </w:rPr>
        <w:tab/>
      </w:r>
      <w:r w:rsidRPr="009C0563">
        <w:rPr>
          <w:sz w:val="22"/>
          <w:szCs w:val="22"/>
        </w:rPr>
        <w:t>General definitions</w:t>
      </w:r>
    </w:p>
    <w:p w14:paraId="25494CD8"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136.</w:t>
      </w:r>
      <w:r>
        <w:rPr>
          <w:sz w:val="22"/>
          <w:szCs w:val="22"/>
        </w:rPr>
        <w:tab/>
      </w:r>
      <w:r w:rsidRPr="009C0563">
        <w:rPr>
          <w:sz w:val="22"/>
          <w:szCs w:val="22"/>
        </w:rPr>
        <w:t>Insertion of new section:</w:t>
      </w:r>
    </w:p>
    <w:p w14:paraId="0815B225" w14:textId="77777777" w:rsidR="00E86A8E" w:rsidRPr="000F08D6" w:rsidRDefault="00E86A8E" w:rsidP="00ED03E4">
      <w:pPr>
        <w:shd w:val="clear" w:color="000000" w:fill="auto"/>
        <w:tabs>
          <w:tab w:val="left" w:pos="2131"/>
        </w:tabs>
        <w:autoSpaceDE w:val="0"/>
        <w:autoSpaceDN w:val="0"/>
        <w:adjustRightInd w:val="0"/>
        <w:ind w:left="1205"/>
        <w:rPr>
          <w:sz w:val="22"/>
          <w:szCs w:val="22"/>
        </w:rPr>
      </w:pPr>
      <w:r w:rsidRPr="009C0563">
        <w:rPr>
          <w:sz w:val="22"/>
          <w:szCs w:val="22"/>
        </w:rPr>
        <w:t>15C.</w:t>
      </w:r>
      <w:r>
        <w:rPr>
          <w:sz w:val="22"/>
          <w:szCs w:val="22"/>
        </w:rPr>
        <w:tab/>
      </w:r>
      <w:r w:rsidRPr="009C0563">
        <w:rPr>
          <w:sz w:val="22"/>
          <w:szCs w:val="22"/>
        </w:rPr>
        <w:t>Eligible repair goods</w:t>
      </w:r>
    </w:p>
    <w:p w14:paraId="435FE758"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137.</w:t>
      </w:r>
      <w:r>
        <w:rPr>
          <w:sz w:val="22"/>
          <w:szCs w:val="22"/>
        </w:rPr>
        <w:tab/>
      </w:r>
      <w:r w:rsidRPr="009C0563">
        <w:rPr>
          <w:sz w:val="22"/>
          <w:szCs w:val="22"/>
        </w:rPr>
        <w:t>Amending Acts cannot impose penalties etc. earlier than 28 days after Royal Assent</w:t>
      </w:r>
    </w:p>
    <w:p w14:paraId="513AF3C2"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138.</w:t>
      </w:r>
      <w:r>
        <w:rPr>
          <w:sz w:val="22"/>
          <w:szCs w:val="22"/>
        </w:rPr>
        <w:tab/>
      </w:r>
      <w:r w:rsidRPr="009C0563">
        <w:rPr>
          <w:sz w:val="22"/>
          <w:szCs w:val="22"/>
        </w:rPr>
        <w:t>Schedule 1</w:t>
      </w:r>
    </w:p>
    <w:p w14:paraId="5DA63CAE"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139.</w:t>
      </w:r>
      <w:r>
        <w:rPr>
          <w:sz w:val="22"/>
          <w:szCs w:val="22"/>
        </w:rPr>
        <w:tab/>
      </w:r>
      <w:r w:rsidRPr="009C0563">
        <w:rPr>
          <w:sz w:val="22"/>
          <w:szCs w:val="22"/>
        </w:rPr>
        <w:t>Application</w:t>
      </w:r>
    </w:p>
    <w:p w14:paraId="4D72CBEE" w14:textId="72565D82"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9—AMENDMENT OF THE SALES TAX (EXEMPTIONS AND CLASSIFICATIONS) ACT 1992</w:t>
      </w:r>
    </w:p>
    <w:p w14:paraId="480658CE"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140.</w:t>
      </w:r>
      <w:r>
        <w:rPr>
          <w:sz w:val="22"/>
          <w:szCs w:val="22"/>
        </w:rPr>
        <w:tab/>
      </w:r>
      <w:r w:rsidRPr="009C0563">
        <w:rPr>
          <w:sz w:val="22"/>
          <w:szCs w:val="22"/>
        </w:rPr>
        <w:t>Object of Part</w:t>
      </w:r>
    </w:p>
    <w:p w14:paraId="3689AD87"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141.</w:t>
      </w:r>
      <w:r>
        <w:rPr>
          <w:sz w:val="22"/>
          <w:szCs w:val="22"/>
        </w:rPr>
        <w:tab/>
      </w:r>
      <w:r w:rsidRPr="009C0563">
        <w:rPr>
          <w:sz w:val="22"/>
          <w:szCs w:val="22"/>
        </w:rPr>
        <w:t>Principal Act</w:t>
      </w:r>
    </w:p>
    <w:p w14:paraId="5AD2F3F3"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142.</w:t>
      </w:r>
      <w:r>
        <w:rPr>
          <w:sz w:val="22"/>
          <w:szCs w:val="22"/>
        </w:rPr>
        <w:tab/>
      </w:r>
      <w:r w:rsidRPr="009C0563">
        <w:rPr>
          <w:sz w:val="22"/>
          <w:szCs w:val="22"/>
        </w:rPr>
        <w:t>Interpretation</w:t>
      </w:r>
    </w:p>
    <w:p w14:paraId="69E59E4C"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143.</w:t>
      </w:r>
      <w:r>
        <w:rPr>
          <w:sz w:val="22"/>
          <w:szCs w:val="22"/>
        </w:rPr>
        <w:tab/>
      </w:r>
      <w:r w:rsidRPr="009C0563">
        <w:rPr>
          <w:sz w:val="22"/>
          <w:szCs w:val="22"/>
        </w:rPr>
        <w:t>Insertion of new section:</w:t>
      </w:r>
    </w:p>
    <w:p w14:paraId="28F6AE77" w14:textId="77777777" w:rsidR="00E86A8E" w:rsidRPr="000F08D6" w:rsidRDefault="00E86A8E" w:rsidP="00ED03E4">
      <w:pPr>
        <w:shd w:val="clear" w:color="000000" w:fill="auto"/>
        <w:tabs>
          <w:tab w:val="left" w:pos="1896"/>
        </w:tabs>
        <w:autoSpaceDE w:val="0"/>
        <w:autoSpaceDN w:val="0"/>
        <w:adjustRightInd w:val="0"/>
        <w:ind w:left="1190"/>
        <w:rPr>
          <w:sz w:val="22"/>
          <w:szCs w:val="22"/>
        </w:rPr>
      </w:pPr>
      <w:r w:rsidRPr="009C0563">
        <w:rPr>
          <w:sz w:val="22"/>
          <w:szCs w:val="22"/>
        </w:rPr>
        <w:t>3B.</w:t>
      </w:r>
      <w:r>
        <w:rPr>
          <w:sz w:val="22"/>
          <w:szCs w:val="22"/>
        </w:rPr>
        <w:tab/>
      </w:r>
      <w:r w:rsidRPr="009C0563">
        <w:rPr>
          <w:sz w:val="22"/>
          <w:szCs w:val="22"/>
        </w:rPr>
        <w:t>Meaning of “exempt child care body”</w:t>
      </w:r>
    </w:p>
    <w:p w14:paraId="1A8FD171"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144.</w:t>
      </w:r>
      <w:r>
        <w:rPr>
          <w:sz w:val="22"/>
          <w:szCs w:val="22"/>
        </w:rPr>
        <w:tab/>
      </w:r>
      <w:r w:rsidRPr="009C0563">
        <w:rPr>
          <w:sz w:val="22"/>
          <w:szCs w:val="22"/>
        </w:rPr>
        <w:t>Schedule 1</w:t>
      </w:r>
    </w:p>
    <w:p w14:paraId="1A629719"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145.</w:t>
      </w:r>
      <w:r>
        <w:rPr>
          <w:sz w:val="22"/>
          <w:szCs w:val="22"/>
        </w:rPr>
        <w:tab/>
      </w:r>
      <w:r w:rsidRPr="009C0563">
        <w:rPr>
          <w:sz w:val="22"/>
          <w:szCs w:val="22"/>
        </w:rPr>
        <w:t>Application</w:t>
      </w:r>
    </w:p>
    <w:p w14:paraId="534B52A7" w14:textId="77777777" w:rsidR="00E86A8E" w:rsidRPr="000F08D6" w:rsidRDefault="00E86A8E" w:rsidP="00ED03E4">
      <w:pPr>
        <w:shd w:val="clear" w:color="000000" w:fill="auto"/>
        <w:tabs>
          <w:tab w:val="left" w:pos="797"/>
        </w:tabs>
        <w:autoSpaceDE w:val="0"/>
        <w:autoSpaceDN w:val="0"/>
        <w:adjustRightInd w:val="0"/>
        <w:ind w:left="835" w:hanging="720"/>
        <w:rPr>
          <w:sz w:val="22"/>
          <w:szCs w:val="22"/>
        </w:rPr>
      </w:pPr>
      <w:r w:rsidRPr="009C0563">
        <w:rPr>
          <w:sz w:val="22"/>
          <w:szCs w:val="22"/>
        </w:rPr>
        <w:t>146.</w:t>
      </w:r>
      <w:r>
        <w:rPr>
          <w:sz w:val="22"/>
          <w:szCs w:val="22"/>
        </w:rPr>
        <w:tab/>
      </w:r>
      <w:r w:rsidRPr="009C0563">
        <w:rPr>
          <w:sz w:val="22"/>
          <w:szCs w:val="22"/>
        </w:rPr>
        <w:t>Transitional</w:t>
      </w:r>
    </w:p>
    <w:p w14:paraId="0BAEAFD5" w14:textId="45AD071B"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10—AMENDMENT OF THE SUPERANNUATION GUARANTEE</w:t>
      </w:r>
      <w:r w:rsidR="006A01CD">
        <w:rPr>
          <w:sz w:val="22"/>
          <w:szCs w:val="22"/>
        </w:rPr>
        <w:t xml:space="preserve"> </w:t>
      </w:r>
      <w:r w:rsidRPr="009C0563">
        <w:rPr>
          <w:sz w:val="22"/>
          <w:szCs w:val="22"/>
        </w:rPr>
        <w:t>(ADMINISTRATION) ACT 1992</w:t>
      </w:r>
    </w:p>
    <w:p w14:paraId="479C25B7" w14:textId="6C6D8B57" w:rsidR="00E86A8E" w:rsidRPr="000F08D6" w:rsidRDefault="00E86A8E" w:rsidP="006A01CD">
      <w:pPr>
        <w:shd w:val="clear" w:color="000000" w:fill="auto"/>
        <w:autoSpaceDE w:val="0"/>
        <w:autoSpaceDN w:val="0"/>
        <w:adjustRightInd w:val="0"/>
        <w:spacing w:after="120"/>
        <w:jc w:val="center"/>
        <w:rPr>
          <w:sz w:val="22"/>
          <w:szCs w:val="22"/>
        </w:rPr>
      </w:pPr>
      <w:r w:rsidRPr="009C0563">
        <w:rPr>
          <w:i/>
          <w:iCs/>
          <w:sz w:val="22"/>
          <w:szCs w:val="22"/>
        </w:rPr>
        <w:t>Division 1</w:t>
      </w:r>
      <w:r w:rsidRPr="009C0563">
        <w:rPr>
          <w:sz w:val="22"/>
          <w:szCs w:val="22"/>
        </w:rPr>
        <w:t>—</w:t>
      </w:r>
      <w:r w:rsidRPr="009C0563">
        <w:rPr>
          <w:i/>
          <w:iCs/>
          <w:sz w:val="22"/>
          <w:szCs w:val="22"/>
        </w:rPr>
        <w:t>Preliminary</w:t>
      </w:r>
    </w:p>
    <w:p w14:paraId="4C5FC52E"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147.</w:t>
      </w:r>
      <w:r>
        <w:rPr>
          <w:sz w:val="22"/>
          <w:szCs w:val="22"/>
        </w:rPr>
        <w:tab/>
      </w:r>
      <w:r w:rsidRPr="009C0563">
        <w:rPr>
          <w:sz w:val="22"/>
          <w:szCs w:val="22"/>
        </w:rPr>
        <w:t>Principal Act</w:t>
      </w:r>
    </w:p>
    <w:p w14:paraId="111C5E8A" w14:textId="77777777" w:rsidR="00A91892" w:rsidRDefault="00A91892" w:rsidP="00ED03E4">
      <w:pPr>
        <w:shd w:val="clear" w:color="000000" w:fill="auto"/>
        <w:autoSpaceDE w:val="0"/>
        <w:autoSpaceDN w:val="0"/>
        <w:adjustRightInd w:val="0"/>
        <w:spacing w:before="120"/>
        <w:jc w:val="center"/>
        <w:rPr>
          <w:sz w:val="22"/>
          <w:szCs w:val="22"/>
        </w:rPr>
        <w:sectPr w:rsidR="00A91892" w:rsidSect="006A01CD">
          <w:pgSz w:w="12240" w:h="15840"/>
          <w:pgMar w:top="720" w:right="720" w:bottom="720" w:left="720" w:header="720" w:footer="720" w:gutter="0"/>
          <w:cols w:space="720"/>
          <w:titlePg/>
          <w:docGrid w:linePitch="360"/>
        </w:sectPr>
      </w:pPr>
    </w:p>
    <w:p w14:paraId="08638C08"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6DFFD5B6"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Section</w:t>
      </w:r>
    </w:p>
    <w:p w14:paraId="0AB699E9"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148.</w:t>
      </w:r>
      <w:r>
        <w:rPr>
          <w:sz w:val="22"/>
          <w:szCs w:val="22"/>
        </w:rPr>
        <w:tab/>
      </w:r>
      <w:r w:rsidRPr="009C0563">
        <w:rPr>
          <w:sz w:val="22"/>
          <w:szCs w:val="22"/>
        </w:rPr>
        <w:t>Object of Part</w:t>
      </w:r>
    </w:p>
    <w:p w14:paraId="1A3B3D9D" w14:textId="7A536470"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2</w:t>
      </w:r>
      <w:r w:rsidRPr="009C0563">
        <w:rPr>
          <w:sz w:val="22"/>
          <w:szCs w:val="22"/>
        </w:rPr>
        <w:t>—</w:t>
      </w:r>
      <w:r w:rsidRPr="009C0563">
        <w:rPr>
          <w:i/>
          <w:iCs/>
          <w:sz w:val="22"/>
          <w:szCs w:val="22"/>
        </w:rPr>
        <w:t>The OSS system</w:t>
      </w:r>
    </w:p>
    <w:p w14:paraId="6DB76BD3"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149.</w:t>
      </w:r>
      <w:r>
        <w:rPr>
          <w:sz w:val="22"/>
          <w:szCs w:val="22"/>
        </w:rPr>
        <w:tab/>
      </w:r>
      <w:r w:rsidRPr="009C0563">
        <w:rPr>
          <w:sz w:val="22"/>
          <w:szCs w:val="22"/>
        </w:rPr>
        <w:t>Interpretation: general</w:t>
      </w:r>
    </w:p>
    <w:p w14:paraId="30B07BE8"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150.</w:t>
      </w:r>
      <w:r>
        <w:rPr>
          <w:sz w:val="22"/>
          <w:szCs w:val="22"/>
        </w:rPr>
        <w:tab/>
      </w:r>
      <w:r w:rsidRPr="009C0563">
        <w:rPr>
          <w:sz w:val="22"/>
          <w:szCs w:val="22"/>
        </w:rPr>
        <w:t>Insertion of new section:</w:t>
      </w:r>
    </w:p>
    <w:p w14:paraId="7D8E4FAA" w14:textId="77777777" w:rsidR="00E86A8E" w:rsidRPr="000F08D6" w:rsidRDefault="00E86A8E" w:rsidP="00E86A8E">
      <w:pPr>
        <w:shd w:val="clear" w:color="000000" w:fill="auto"/>
        <w:tabs>
          <w:tab w:val="left" w:pos="2107"/>
        </w:tabs>
        <w:autoSpaceDE w:val="0"/>
        <w:autoSpaceDN w:val="0"/>
        <w:adjustRightInd w:val="0"/>
        <w:spacing w:before="120"/>
        <w:ind w:left="1152"/>
        <w:rPr>
          <w:sz w:val="22"/>
          <w:szCs w:val="22"/>
        </w:rPr>
      </w:pPr>
      <w:r w:rsidRPr="009C0563">
        <w:rPr>
          <w:sz w:val="22"/>
          <w:szCs w:val="22"/>
        </w:rPr>
        <w:t>7A.</w:t>
      </w:r>
      <w:r>
        <w:rPr>
          <w:sz w:val="22"/>
          <w:szCs w:val="22"/>
        </w:rPr>
        <w:tab/>
      </w:r>
      <w:r w:rsidRPr="009C0563">
        <w:rPr>
          <w:sz w:val="22"/>
          <w:szCs w:val="22"/>
        </w:rPr>
        <w:t>Interpretation: complying approved deposit fund</w:t>
      </w:r>
    </w:p>
    <w:p w14:paraId="57932B89"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151.</w:t>
      </w:r>
      <w:r>
        <w:rPr>
          <w:sz w:val="22"/>
          <w:szCs w:val="22"/>
        </w:rPr>
        <w:tab/>
      </w:r>
      <w:r w:rsidRPr="009C0563">
        <w:rPr>
          <w:sz w:val="22"/>
          <w:szCs w:val="22"/>
        </w:rPr>
        <w:t>Payment of shortfall component</w:t>
      </w:r>
    </w:p>
    <w:p w14:paraId="43FA0D7F"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152.</w:t>
      </w:r>
      <w:r>
        <w:rPr>
          <w:sz w:val="22"/>
          <w:szCs w:val="22"/>
        </w:rPr>
        <w:tab/>
      </w:r>
      <w:r w:rsidRPr="009C0563">
        <w:rPr>
          <w:sz w:val="22"/>
          <w:szCs w:val="22"/>
        </w:rPr>
        <w:t>Application of amendments</w:t>
      </w:r>
    </w:p>
    <w:p w14:paraId="6AE49C19" w14:textId="7C2DECCB"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3</w:t>
      </w:r>
      <w:r w:rsidRPr="009C0563">
        <w:rPr>
          <w:sz w:val="22"/>
          <w:szCs w:val="22"/>
        </w:rPr>
        <w:t>—</w:t>
      </w:r>
      <w:r w:rsidRPr="009C0563">
        <w:rPr>
          <w:i/>
          <w:iCs/>
          <w:sz w:val="22"/>
          <w:szCs w:val="22"/>
        </w:rPr>
        <w:t>The SIS system</w:t>
      </w:r>
    </w:p>
    <w:p w14:paraId="5F45588D"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153.</w:t>
      </w:r>
      <w:r>
        <w:rPr>
          <w:sz w:val="22"/>
          <w:szCs w:val="22"/>
        </w:rPr>
        <w:tab/>
      </w:r>
      <w:r w:rsidRPr="009C0563">
        <w:rPr>
          <w:sz w:val="22"/>
          <w:szCs w:val="22"/>
        </w:rPr>
        <w:t>Interpretation: general</w:t>
      </w:r>
    </w:p>
    <w:p w14:paraId="0263019A"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154.</w:t>
      </w:r>
      <w:r>
        <w:rPr>
          <w:sz w:val="22"/>
          <w:szCs w:val="22"/>
        </w:rPr>
        <w:tab/>
      </w:r>
      <w:r w:rsidRPr="009C0563">
        <w:rPr>
          <w:sz w:val="22"/>
          <w:szCs w:val="22"/>
        </w:rPr>
        <w:t>Payment of shortfall component</w:t>
      </w:r>
    </w:p>
    <w:p w14:paraId="2B412566"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155.</w:t>
      </w:r>
      <w:r>
        <w:rPr>
          <w:sz w:val="22"/>
          <w:szCs w:val="22"/>
        </w:rPr>
        <w:tab/>
      </w:r>
      <w:r w:rsidRPr="009C0563">
        <w:rPr>
          <w:sz w:val="22"/>
          <w:szCs w:val="22"/>
        </w:rPr>
        <w:t>Application of amendments</w:t>
      </w:r>
    </w:p>
    <w:p w14:paraId="7D447339" w14:textId="5A293C5A"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sz w:val="22"/>
          <w:szCs w:val="22"/>
        </w:rPr>
        <w:t>PART 11—AMENDMENT OF THE SUPERANNUATION INDUSTRY</w:t>
      </w:r>
      <w:r w:rsidR="006A01CD">
        <w:rPr>
          <w:sz w:val="22"/>
          <w:szCs w:val="22"/>
        </w:rPr>
        <w:t xml:space="preserve"> </w:t>
      </w:r>
      <w:r w:rsidRPr="009C0563">
        <w:rPr>
          <w:sz w:val="22"/>
          <w:szCs w:val="22"/>
        </w:rPr>
        <w:t>(SUPERVISION) ACT 1993</w:t>
      </w:r>
    </w:p>
    <w:p w14:paraId="46055941"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156.</w:t>
      </w:r>
      <w:r>
        <w:rPr>
          <w:sz w:val="22"/>
          <w:szCs w:val="22"/>
        </w:rPr>
        <w:tab/>
      </w:r>
      <w:r w:rsidRPr="009C0563">
        <w:rPr>
          <w:sz w:val="22"/>
          <w:szCs w:val="22"/>
        </w:rPr>
        <w:t>Principal Act</w:t>
      </w:r>
    </w:p>
    <w:p w14:paraId="563DDCB7"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157.</w:t>
      </w:r>
      <w:r>
        <w:rPr>
          <w:sz w:val="22"/>
          <w:szCs w:val="22"/>
        </w:rPr>
        <w:tab/>
      </w:r>
      <w:r w:rsidRPr="009C0563">
        <w:rPr>
          <w:sz w:val="22"/>
          <w:szCs w:val="22"/>
        </w:rPr>
        <w:t>Object of Part</w:t>
      </w:r>
    </w:p>
    <w:p w14:paraId="1E494AF9"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158.</w:t>
      </w:r>
      <w:r>
        <w:rPr>
          <w:sz w:val="22"/>
          <w:szCs w:val="22"/>
        </w:rPr>
        <w:tab/>
      </w:r>
      <w:r w:rsidRPr="009C0563">
        <w:rPr>
          <w:sz w:val="22"/>
          <w:szCs w:val="22"/>
        </w:rPr>
        <w:t>Interpretation</w:t>
      </w:r>
    </w:p>
    <w:p w14:paraId="7CCDFAE9"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159.</w:t>
      </w:r>
      <w:r>
        <w:rPr>
          <w:sz w:val="22"/>
          <w:szCs w:val="22"/>
        </w:rPr>
        <w:tab/>
      </w:r>
      <w:r w:rsidRPr="009C0563">
        <w:rPr>
          <w:sz w:val="22"/>
          <w:szCs w:val="22"/>
        </w:rPr>
        <w:t>Application of amendments</w:t>
      </w:r>
    </w:p>
    <w:p w14:paraId="051FAF4A" w14:textId="2F73D622"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12—AMENDMENT OF THE TAXATION (INTEREST ON</w:t>
      </w:r>
      <w:r w:rsidR="006A01CD">
        <w:rPr>
          <w:sz w:val="22"/>
          <w:szCs w:val="22"/>
        </w:rPr>
        <w:t xml:space="preserve"> </w:t>
      </w:r>
      <w:r w:rsidRPr="009C0563">
        <w:rPr>
          <w:sz w:val="22"/>
          <w:szCs w:val="22"/>
        </w:rPr>
        <w:t>OVERPAYMENTS) ACT 1983</w:t>
      </w:r>
    </w:p>
    <w:p w14:paraId="2B945A10" w14:textId="1B3300C8"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1</w:t>
      </w:r>
      <w:r w:rsidRPr="009C0563">
        <w:rPr>
          <w:sz w:val="22"/>
          <w:szCs w:val="22"/>
        </w:rPr>
        <w:t>—</w:t>
      </w:r>
      <w:r w:rsidRPr="009C0563">
        <w:rPr>
          <w:i/>
          <w:iCs/>
          <w:sz w:val="22"/>
          <w:szCs w:val="22"/>
        </w:rPr>
        <w:t>Principal Act</w:t>
      </w:r>
    </w:p>
    <w:p w14:paraId="754FE9C8"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160.</w:t>
      </w:r>
      <w:r>
        <w:rPr>
          <w:sz w:val="22"/>
          <w:szCs w:val="22"/>
        </w:rPr>
        <w:tab/>
      </w:r>
      <w:r w:rsidRPr="009C0563">
        <w:rPr>
          <w:sz w:val="22"/>
          <w:szCs w:val="22"/>
        </w:rPr>
        <w:t>Principal Act</w:t>
      </w:r>
    </w:p>
    <w:p w14:paraId="15C892EC" w14:textId="6145E602"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2</w:t>
      </w:r>
      <w:r w:rsidRPr="009C0563">
        <w:rPr>
          <w:sz w:val="22"/>
          <w:szCs w:val="22"/>
        </w:rPr>
        <w:t>—</w:t>
      </w:r>
      <w:r w:rsidRPr="009C0563">
        <w:rPr>
          <w:i/>
          <w:iCs/>
          <w:sz w:val="22"/>
          <w:szCs w:val="22"/>
        </w:rPr>
        <w:t>Amendments relating to the prescribed payment system</w:t>
      </w:r>
    </w:p>
    <w:p w14:paraId="4AB9258D"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161.</w:t>
      </w:r>
      <w:r>
        <w:rPr>
          <w:sz w:val="22"/>
          <w:szCs w:val="22"/>
        </w:rPr>
        <w:tab/>
      </w:r>
      <w:r w:rsidRPr="009C0563">
        <w:rPr>
          <w:sz w:val="22"/>
          <w:szCs w:val="22"/>
        </w:rPr>
        <w:t>Object of Division</w:t>
      </w:r>
    </w:p>
    <w:p w14:paraId="3BE26671"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162.</w:t>
      </w:r>
      <w:r>
        <w:rPr>
          <w:sz w:val="22"/>
          <w:szCs w:val="22"/>
        </w:rPr>
        <w:tab/>
      </w:r>
      <w:r w:rsidRPr="009C0563">
        <w:rPr>
          <w:sz w:val="22"/>
          <w:szCs w:val="22"/>
        </w:rPr>
        <w:t>Interpretation</w:t>
      </w:r>
    </w:p>
    <w:p w14:paraId="7780DD2E"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163.</w:t>
      </w:r>
      <w:r>
        <w:rPr>
          <w:sz w:val="22"/>
          <w:szCs w:val="22"/>
        </w:rPr>
        <w:tab/>
      </w:r>
      <w:r w:rsidRPr="009C0563">
        <w:rPr>
          <w:sz w:val="22"/>
          <w:szCs w:val="22"/>
        </w:rPr>
        <w:t>Application of amendments</w:t>
      </w:r>
    </w:p>
    <w:p w14:paraId="25B22FA3"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i/>
          <w:iCs/>
          <w:sz w:val="22"/>
          <w:szCs w:val="22"/>
        </w:rPr>
        <w:t>Division 3</w:t>
      </w:r>
      <w:r w:rsidRPr="009C0563">
        <w:rPr>
          <w:sz w:val="22"/>
          <w:szCs w:val="22"/>
        </w:rPr>
        <w:t>—</w:t>
      </w:r>
      <w:r w:rsidRPr="009C0563">
        <w:rPr>
          <w:i/>
          <w:iCs/>
          <w:sz w:val="22"/>
          <w:szCs w:val="22"/>
        </w:rPr>
        <w:t>Amendment relating to penalties for late payment of estimates of amounts payable under Divisions 2,3A,3B and 4 of Part VI of the Income Tax Assessment Act 1936</w:t>
      </w:r>
    </w:p>
    <w:p w14:paraId="3FDA58DB" w14:textId="77777777" w:rsidR="00E86A8E" w:rsidRPr="000F08D6" w:rsidRDefault="00E86A8E" w:rsidP="00E04749">
      <w:pPr>
        <w:shd w:val="clear" w:color="000000" w:fill="auto"/>
        <w:tabs>
          <w:tab w:val="left" w:pos="787"/>
        </w:tabs>
        <w:autoSpaceDE w:val="0"/>
        <w:autoSpaceDN w:val="0"/>
        <w:adjustRightInd w:val="0"/>
        <w:spacing w:before="120"/>
        <w:ind w:left="835" w:hanging="720"/>
        <w:rPr>
          <w:sz w:val="22"/>
          <w:szCs w:val="22"/>
        </w:rPr>
      </w:pPr>
      <w:r w:rsidRPr="009C0563">
        <w:rPr>
          <w:sz w:val="22"/>
          <w:szCs w:val="22"/>
        </w:rPr>
        <w:t>164.</w:t>
      </w:r>
      <w:r>
        <w:rPr>
          <w:sz w:val="22"/>
          <w:szCs w:val="22"/>
        </w:rPr>
        <w:tab/>
      </w:r>
      <w:r w:rsidRPr="009C0563">
        <w:rPr>
          <w:sz w:val="22"/>
          <w:szCs w:val="22"/>
        </w:rPr>
        <w:t>Object of Division</w:t>
      </w:r>
    </w:p>
    <w:p w14:paraId="368F9ED4"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165.</w:t>
      </w:r>
      <w:r>
        <w:rPr>
          <w:sz w:val="22"/>
          <w:szCs w:val="22"/>
        </w:rPr>
        <w:tab/>
      </w:r>
      <w:r w:rsidRPr="009C0563">
        <w:rPr>
          <w:sz w:val="22"/>
          <w:szCs w:val="22"/>
        </w:rPr>
        <w:t>Interpretation</w:t>
      </w:r>
    </w:p>
    <w:p w14:paraId="3ECCF99E"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166.</w:t>
      </w:r>
      <w:r>
        <w:rPr>
          <w:sz w:val="22"/>
          <w:szCs w:val="22"/>
        </w:rPr>
        <w:tab/>
      </w:r>
      <w:r w:rsidRPr="009C0563">
        <w:rPr>
          <w:sz w:val="22"/>
          <w:szCs w:val="22"/>
        </w:rPr>
        <w:t>Application of amendment</w:t>
      </w:r>
    </w:p>
    <w:p w14:paraId="5890EAA1"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13—DEFERRAL OF INITIAL PAYMENTS OF COMPANY TAX FOR 1993-94</w:t>
      </w:r>
    </w:p>
    <w:p w14:paraId="4A860039" w14:textId="07B73A3B" w:rsidR="00E86A8E" w:rsidRPr="000F08D6" w:rsidRDefault="00E86A8E" w:rsidP="006A01CD">
      <w:pPr>
        <w:shd w:val="clear" w:color="000000" w:fill="auto"/>
        <w:tabs>
          <w:tab w:val="left" w:pos="782"/>
        </w:tabs>
        <w:autoSpaceDE w:val="0"/>
        <w:autoSpaceDN w:val="0"/>
        <w:adjustRightInd w:val="0"/>
        <w:spacing w:before="120" w:after="120"/>
        <w:jc w:val="center"/>
        <w:rPr>
          <w:sz w:val="22"/>
          <w:szCs w:val="22"/>
        </w:rPr>
      </w:pPr>
      <w:r w:rsidRPr="009C0563">
        <w:rPr>
          <w:i/>
          <w:iCs/>
          <w:sz w:val="22"/>
          <w:szCs w:val="22"/>
        </w:rPr>
        <w:t>Division 1</w:t>
      </w:r>
      <w:r w:rsidRPr="009C0563">
        <w:rPr>
          <w:sz w:val="22"/>
          <w:szCs w:val="22"/>
        </w:rPr>
        <w:t>—</w:t>
      </w:r>
      <w:r w:rsidRPr="009C0563">
        <w:rPr>
          <w:i/>
          <w:iCs/>
          <w:sz w:val="22"/>
          <w:szCs w:val="22"/>
        </w:rPr>
        <w:t>Interpretation</w:t>
      </w:r>
    </w:p>
    <w:p w14:paraId="11C36D77"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167.</w:t>
      </w:r>
      <w:r>
        <w:rPr>
          <w:sz w:val="22"/>
          <w:szCs w:val="22"/>
        </w:rPr>
        <w:tab/>
      </w:r>
      <w:r w:rsidRPr="009C0563">
        <w:rPr>
          <w:sz w:val="22"/>
          <w:szCs w:val="22"/>
        </w:rPr>
        <w:t>Interpretation</w:t>
      </w:r>
    </w:p>
    <w:p w14:paraId="114B3125" w14:textId="1465C672"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2</w:t>
      </w:r>
      <w:r w:rsidRPr="009C0563">
        <w:rPr>
          <w:sz w:val="22"/>
          <w:szCs w:val="22"/>
        </w:rPr>
        <w:t>—</w:t>
      </w:r>
      <w:r w:rsidRPr="009C0563">
        <w:rPr>
          <w:i/>
          <w:iCs/>
          <w:sz w:val="22"/>
          <w:szCs w:val="22"/>
        </w:rPr>
        <w:t>Deferral of initial payments of tax for 1993-94</w:t>
      </w:r>
    </w:p>
    <w:p w14:paraId="0CA913CA"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168.</w:t>
      </w:r>
      <w:r>
        <w:rPr>
          <w:sz w:val="22"/>
          <w:szCs w:val="22"/>
        </w:rPr>
        <w:tab/>
      </w:r>
      <w:r w:rsidRPr="009C0563">
        <w:rPr>
          <w:sz w:val="22"/>
          <w:szCs w:val="22"/>
        </w:rPr>
        <w:t>9-week deferral of initial payments of tax for 1993-94</w:t>
      </w:r>
    </w:p>
    <w:p w14:paraId="4D68DA77" w14:textId="49234BFC" w:rsidR="00E86A8E" w:rsidRPr="000F08D6" w:rsidRDefault="00E86A8E" w:rsidP="006A01CD">
      <w:pPr>
        <w:shd w:val="clear" w:color="000000" w:fill="auto"/>
        <w:autoSpaceDE w:val="0"/>
        <w:autoSpaceDN w:val="0"/>
        <w:adjustRightInd w:val="0"/>
        <w:spacing w:before="120" w:after="120"/>
        <w:jc w:val="center"/>
        <w:rPr>
          <w:sz w:val="22"/>
          <w:szCs w:val="22"/>
        </w:rPr>
      </w:pPr>
      <w:r w:rsidRPr="009C0563">
        <w:rPr>
          <w:i/>
          <w:iCs/>
          <w:sz w:val="22"/>
          <w:szCs w:val="22"/>
        </w:rPr>
        <w:t>Division 3</w:t>
      </w:r>
      <w:r w:rsidRPr="009C0563">
        <w:rPr>
          <w:sz w:val="22"/>
          <w:szCs w:val="22"/>
        </w:rPr>
        <w:t>—</w:t>
      </w:r>
      <w:r w:rsidRPr="009C0563">
        <w:rPr>
          <w:i/>
          <w:iCs/>
          <w:sz w:val="22"/>
          <w:szCs w:val="22"/>
        </w:rPr>
        <w:t>Deferred initial payments of tax for 1993-94 to be offset by prior</w:t>
      </w:r>
      <w:r w:rsidR="006A01CD">
        <w:rPr>
          <w:i/>
          <w:iCs/>
          <w:sz w:val="22"/>
          <w:szCs w:val="22"/>
        </w:rPr>
        <w:t xml:space="preserve"> </w:t>
      </w:r>
      <w:r w:rsidRPr="009C0563">
        <w:rPr>
          <w:i/>
          <w:iCs/>
          <w:sz w:val="22"/>
          <w:szCs w:val="22"/>
        </w:rPr>
        <w:t>payments of franking deficit tax</w:t>
      </w:r>
    </w:p>
    <w:p w14:paraId="4A91D5E8"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169.</w:t>
      </w:r>
      <w:r>
        <w:rPr>
          <w:sz w:val="22"/>
          <w:szCs w:val="22"/>
        </w:rPr>
        <w:tab/>
      </w:r>
      <w:r w:rsidRPr="009C0563">
        <w:rPr>
          <w:sz w:val="22"/>
          <w:szCs w:val="22"/>
        </w:rPr>
        <w:t>Deferred initial payments of tax for 1993-94 to be offset by prior payments of franking deficit tax</w:t>
      </w:r>
    </w:p>
    <w:p w14:paraId="57C7F47B" w14:textId="77777777" w:rsidR="00A91892" w:rsidRDefault="00A91892" w:rsidP="00ED03E4">
      <w:pPr>
        <w:shd w:val="clear" w:color="000000" w:fill="auto"/>
        <w:autoSpaceDE w:val="0"/>
        <w:autoSpaceDN w:val="0"/>
        <w:adjustRightInd w:val="0"/>
        <w:spacing w:before="120"/>
        <w:jc w:val="center"/>
        <w:rPr>
          <w:sz w:val="22"/>
          <w:szCs w:val="22"/>
        </w:rPr>
        <w:sectPr w:rsidR="00A91892" w:rsidSect="00A91892">
          <w:pgSz w:w="12240" w:h="15840"/>
          <w:pgMar w:top="1440" w:right="1440" w:bottom="1440" w:left="1440" w:header="720" w:footer="720" w:gutter="0"/>
          <w:cols w:space="720"/>
          <w:titlePg/>
          <w:docGrid w:linePitch="360"/>
        </w:sectPr>
      </w:pPr>
    </w:p>
    <w:p w14:paraId="2CFAEC4D"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lastRenderedPageBreak/>
        <w:t>TABLE OF PROVISIONS—</w:t>
      </w:r>
      <w:r w:rsidRPr="009C0563">
        <w:rPr>
          <w:i/>
          <w:iCs/>
          <w:sz w:val="22"/>
          <w:szCs w:val="22"/>
        </w:rPr>
        <w:t>continued</w:t>
      </w:r>
    </w:p>
    <w:p w14:paraId="314802BE"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Section</w:t>
      </w:r>
    </w:p>
    <w:p w14:paraId="329DF26A"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170.</w:t>
      </w:r>
      <w:r>
        <w:rPr>
          <w:sz w:val="22"/>
          <w:szCs w:val="22"/>
        </w:rPr>
        <w:tab/>
      </w:r>
      <w:r w:rsidRPr="009C0563">
        <w:rPr>
          <w:sz w:val="22"/>
          <w:szCs w:val="22"/>
        </w:rPr>
        <w:t>IP offset provision to be ignored in calculating certain company tax thresholds</w:t>
      </w:r>
    </w:p>
    <w:p w14:paraId="7069999B"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171.</w:t>
      </w:r>
      <w:r>
        <w:rPr>
          <w:sz w:val="22"/>
          <w:szCs w:val="22"/>
        </w:rPr>
        <w:tab/>
      </w:r>
      <w:r w:rsidRPr="009C0563">
        <w:rPr>
          <w:sz w:val="22"/>
          <w:szCs w:val="22"/>
        </w:rPr>
        <w:t>Eliminated or reduced initial payments of tax to be treated as fully paid for credit/refund purposes</w:t>
      </w:r>
    </w:p>
    <w:p w14:paraId="1E36CBFE"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172.</w:t>
      </w:r>
      <w:r>
        <w:rPr>
          <w:sz w:val="22"/>
          <w:szCs w:val="22"/>
        </w:rPr>
        <w:tab/>
      </w:r>
      <w:r w:rsidRPr="009C0563">
        <w:rPr>
          <w:sz w:val="22"/>
          <w:szCs w:val="22"/>
        </w:rPr>
        <w:t>Franking credits and debits—effect of elimination or reduction of initial payment of tax</w:t>
      </w:r>
    </w:p>
    <w:p w14:paraId="373C8C57"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173.</w:t>
      </w:r>
      <w:r>
        <w:rPr>
          <w:sz w:val="22"/>
          <w:szCs w:val="22"/>
        </w:rPr>
        <w:tab/>
      </w:r>
      <w:r w:rsidRPr="009C0563">
        <w:rPr>
          <w:sz w:val="22"/>
          <w:szCs w:val="22"/>
        </w:rPr>
        <w:t>Reduction of liability for franking deficit tax</w:t>
      </w:r>
    </w:p>
    <w:p w14:paraId="28E0C0DF"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174.</w:t>
      </w:r>
      <w:r>
        <w:rPr>
          <w:sz w:val="22"/>
          <w:szCs w:val="22"/>
        </w:rPr>
        <w:tab/>
      </w:r>
      <w:r w:rsidRPr="009C0563">
        <w:rPr>
          <w:sz w:val="22"/>
          <w:szCs w:val="22"/>
        </w:rPr>
        <w:t>No refunds of amounts of franking deficit tax overpaid because of the FDT reduction provision</w:t>
      </w:r>
    </w:p>
    <w:p w14:paraId="5153E7A1"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175.</w:t>
      </w:r>
      <w:r>
        <w:rPr>
          <w:sz w:val="22"/>
          <w:szCs w:val="22"/>
        </w:rPr>
        <w:tab/>
      </w:r>
      <w:r w:rsidRPr="009C0563">
        <w:rPr>
          <w:sz w:val="22"/>
          <w:szCs w:val="22"/>
        </w:rPr>
        <w:t>Reduction of liability for franking deficit tax does not give rise to a franking credit under section 160APQA of the Assessment Act</w:t>
      </w:r>
    </w:p>
    <w:p w14:paraId="1AE9E34F" w14:textId="77777777" w:rsidR="00E86A8E" w:rsidRPr="000F08D6" w:rsidRDefault="00E86A8E" w:rsidP="00ED03E4">
      <w:pPr>
        <w:shd w:val="clear" w:color="000000" w:fill="auto"/>
        <w:autoSpaceDE w:val="0"/>
        <w:autoSpaceDN w:val="0"/>
        <w:adjustRightInd w:val="0"/>
        <w:spacing w:before="120"/>
        <w:jc w:val="center"/>
        <w:rPr>
          <w:sz w:val="22"/>
          <w:szCs w:val="22"/>
        </w:rPr>
      </w:pPr>
      <w:r w:rsidRPr="009C0563">
        <w:rPr>
          <w:sz w:val="22"/>
          <w:szCs w:val="22"/>
        </w:rPr>
        <w:t>PART 14—AMENDMENTS RELATED TO TOURISM INDUSTRY ORGANISATIONS</w:t>
      </w:r>
    </w:p>
    <w:p w14:paraId="19C1FCAF" w14:textId="4D7B2B95" w:rsidR="00E86A8E" w:rsidRPr="000F08D6" w:rsidRDefault="00E86A8E" w:rsidP="00160A4F">
      <w:pPr>
        <w:shd w:val="clear" w:color="000000" w:fill="auto"/>
        <w:autoSpaceDE w:val="0"/>
        <w:autoSpaceDN w:val="0"/>
        <w:adjustRightInd w:val="0"/>
        <w:spacing w:before="120" w:after="120"/>
        <w:jc w:val="center"/>
        <w:rPr>
          <w:sz w:val="22"/>
          <w:szCs w:val="22"/>
        </w:rPr>
      </w:pPr>
      <w:r w:rsidRPr="009C0563">
        <w:rPr>
          <w:i/>
          <w:iCs/>
          <w:sz w:val="22"/>
          <w:szCs w:val="22"/>
        </w:rPr>
        <w:t>Division 1</w:t>
      </w:r>
      <w:r w:rsidRPr="009C0563">
        <w:rPr>
          <w:sz w:val="22"/>
          <w:szCs w:val="22"/>
        </w:rPr>
        <w:t>—</w:t>
      </w:r>
      <w:r w:rsidRPr="009C0563">
        <w:rPr>
          <w:i/>
          <w:iCs/>
          <w:sz w:val="22"/>
          <w:szCs w:val="22"/>
        </w:rPr>
        <w:t>Object of Part</w:t>
      </w:r>
    </w:p>
    <w:p w14:paraId="420774C7"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176.</w:t>
      </w:r>
      <w:r>
        <w:rPr>
          <w:sz w:val="22"/>
          <w:szCs w:val="22"/>
        </w:rPr>
        <w:tab/>
      </w:r>
      <w:r w:rsidRPr="009C0563">
        <w:rPr>
          <w:sz w:val="22"/>
          <w:szCs w:val="22"/>
        </w:rPr>
        <w:t>Object of Part</w:t>
      </w:r>
    </w:p>
    <w:p w14:paraId="3317E0C4" w14:textId="51F69899" w:rsidR="00E86A8E" w:rsidRPr="000F08D6" w:rsidRDefault="00E86A8E" w:rsidP="00160A4F">
      <w:pPr>
        <w:shd w:val="clear" w:color="000000" w:fill="auto"/>
        <w:autoSpaceDE w:val="0"/>
        <w:autoSpaceDN w:val="0"/>
        <w:adjustRightInd w:val="0"/>
        <w:spacing w:before="120" w:after="120"/>
        <w:jc w:val="center"/>
        <w:rPr>
          <w:sz w:val="22"/>
          <w:szCs w:val="22"/>
        </w:rPr>
      </w:pPr>
      <w:r w:rsidRPr="009C0563">
        <w:rPr>
          <w:i/>
          <w:iCs/>
          <w:sz w:val="22"/>
          <w:szCs w:val="22"/>
        </w:rPr>
        <w:t>Division 2</w:t>
      </w:r>
      <w:r w:rsidRPr="009C0563">
        <w:rPr>
          <w:sz w:val="22"/>
          <w:szCs w:val="22"/>
        </w:rPr>
        <w:t>—</w:t>
      </w:r>
      <w:r w:rsidRPr="009C0563">
        <w:rPr>
          <w:i/>
          <w:iCs/>
          <w:sz w:val="22"/>
          <w:szCs w:val="22"/>
        </w:rPr>
        <w:t>Amendment of the Income Tax Assessment Act 1936</w:t>
      </w:r>
    </w:p>
    <w:p w14:paraId="36169D50"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177.</w:t>
      </w:r>
      <w:r>
        <w:rPr>
          <w:sz w:val="22"/>
          <w:szCs w:val="22"/>
        </w:rPr>
        <w:tab/>
      </w:r>
      <w:r w:rsidRPr="009C0563">
        <w:rPr>
          <w:sz w:val="22"/>
          <w:szCs w:val="22"/>
        </w:rPr>
        <w:t>Principal Act</w:t>
      </w:r>
    </w:p>
    <w:p w14:paraId="1C9DE54D"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178.</w:t>
      </w:r>
      <w:r>
        <w:rPr>
          <w:sz w:val="22"/>
          <w:szCs w:val="22"/>
        </w:rPr>
        <w:tab/>
      </w:r>
      <w:r w:rsidRPr="009C0563">
        <w:rPr>
          <w:sz w:val="22"/>
          <w:szCs w:val="22"/>
        </w:rPr>
        <w:t>Exemptions</w:t>
      </w:r>
    </w:p>
    <w:p w14:paraId="70726947"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179.</w:t>
      </w:r>
      <w:r>
        <w:rPr>
          <w:sz w:val="22"/>
          <w:szCs w:val="22"/>
        </w:rPr>
        <w:tab/>
      </w:r>
      <w:r w:rsidRPr="009C0563">
        <w:rPr>
          <w:sz w:val="22"/>
          <w:szCs w:val="22"/>
        </w:rPr>
        <w:t>Application of amendment</w:t>
      </w:r>
    </w:p>
    <w:p w14:paraId="703DAC5F" w14:textId="46540330" w:rsidR="00E86A8E" w:rsidRPr="000F08D6" w:rsidRDefault="00E86A8E" w:rsidP="00160A4F">
      <w:pPr>
        <w:shd w:val="clear" w:color="000000" w:fill="auto"/>
        <w:autoSpaceDE w:val="0"/>
        <w:autoSpaceDN w:val="0"/>
        <w:adjustRightInd w:val="0"/>
        <w:spacing w:before="120" w:after="120"/>
        <w:jc w:val="center"/>
        <w:rPr>
          <w:sz w:val="22"/>
          <w:szCs w:val="22"/>
        </w:rPr>
      </w:pPr>
      <w:r w:rsidRPr="009C0563">
        <w:rPr>
          <w:i/>
          <w:iCs/>
          <w:sz w:val="22"/>
          <w:szCs w:val="22"/>
        </w:rPr>
        <w:t>Division 3</w:t>
      </w:r>
      <w:r w:rsidRPr="009C0563">
        <w:rPr>
          <w:sz w:val="22"/>
          <w:szCs w:val="22"/>
        </w:rPr>
        <w:t>—</w:t>
      </w:r>
      <w:r w:rsidRPr="009C0563">
        <w:rPr>
          <w:i/>
          <w:iCs/>
          <w:sz w:val="22"/>
          <w:szCs w:val="22"/>
        </w:rPr>
        <w:t>Amendment of the Fringe Benefits Tax Assessment Act 1986</w:t>
      </w:r>
    </w:p>
    <w:p w14:paraId="090AA1CA"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180.</w:t>
      </w:r>
      <w:r>
        <w:rPr>
          <w:sz w:val="22"/>
          <w:szCs w:val="22"/>
        </w:rPr>
        <w:tab/>
      </w:r>
      <w:r w:rsidRPr="009C0563">
        <w:rPr>
          <w:sz w:val="22"/>
          <w:szCs w:val="22"/>
        </w:rPr>
        <w:t>Principal Act</w:t>
      </w:r>
    </w:p>
    <w:p w14:paraId="77ED7DCC" w14:textId="77777777" w:rsidR="00E86A8E" w:rsidRPr="000F08D6" w:rsidRDefault="00E86A8E" w:rsidP="00ED03E4">
      <w:pPr>
        <w:shd w:val="clear" w:color="000000" w:fill="auto"/>
        <w:tabs>
          <w:tab w:val="left" w:pos="787"/>
        </w:tabs>
        <w:autoSpaceDE w:val="0"/>
        <w:autoSpaceDN w:val="0"/>
        <w:adjustRightInd w:val="0"/>
        <w:ind w:left="835" w:hanging="720"/>
        <w:rPr>
          <w:sz w:val="22"/>
          <w:szCs w:val="22"/>
        </w:rPr>
      </w:pPr>
      <w:r w:rsidRPr="009C0563">
        <w:rPr>
          <w:sz w:val="22"/>
          <w:szCs w:val="22"/>
        </w:rPr>
        <w:t>181.</w:t>
      </w:r>
      <w:r>
        <w:rPr>
          <w:sz w:val="22"/>
          <w:szCs w:val="22"/>
        </w:rPr>
        <w:tab/>
      </w:r>
      <w:r w:rsidRPr="009C0563">
        <w:rPr>
          <w:sz w:val="22"/>
          <w:szCs w:val="22"/>
        </w:rPr>
        <w:t>Rebate for certain non-profit employers etc.</w:t>
      </w:r>
    </w:p>
    <w:p w14:paraId="6CFFFCE2" w14:textId="77777777" w:rsidR="00E86A8E" w:rsidRPr="000F08D6" w:rsidRDefault="00E86A8E" w:rsidP="00ED03E4">
      <w:pPr>
        <w:shd w:val="clear" w:color="000000" w:fill="auto"/>
        <w:tabs>
          <w:tab w:val="left" w:pos="782"/>
        </w:tabs>
        <w:autoSpaceDE w:val="0"/>
        <w:autoSpaceDN w:val="0"/>
        <w:adjustRightInd w:val="0"/>
        <w:ind w:left="835" w:hanging="720"/>
        <w:rPr>
          <w:sz w:val="22"/>
          <w:szCs w:val="22"/>
        </w:rPr>
      </w:pPr>
      <w:r w:rsidRPr="009C0563">
        <w:rPr>
          <w:sz w:val="22"/>
          <w:szCs w:val="22"/>
        </w:rPr>
        <w:t>182.</w:t>
      </w:r>
      <w:r>
        <w:rPr>
          <w:sz w:val="22"/>
          <w:szCs w:val="22"/>
        </w:rPr>
        <w:tab/>
      </w:r>
      <w:r w:rsidRPr="009C0563">
        <w:rPr>
          <w:sz w:val="22"/>
          <w:szCs w:val="22"/>
        </w:rPr>
        <w:t>Application of amendment</w:t>
      </w:r>
    </w:p>
    <w:p w14:paraId="33955B05" w14:textId="77777777" w:rsidR="00A91892" w:rsidRDefault="00A91892" w:rsidP="00C64E3C">
      <w:pPr>
        <w:pBdr>
          <w:bottom w:val="double" w:sz="4" w:space="1" w:color="auto"/>
        </w:pBdr>
        <w:shd w:val="clear" w:color="000000" w:fill="auto"/>
        <w:autoSpaceDE w:val="0"/>
        <w:autoSpaceDN w:val="0"/>
        <w:adjustRightInd w:val="0"/>
        <w:spacing w:before="120"/>
        <w:jc w:val="center"/>
        <w:rPr>
          <w:sz w:val="22"/>
          <w:szCs w:val="22"/>
        </w:rPr>
        <w:sectPr w:rsidR="00A91892" w:rsidSect="00A91892">
          <w:pgSz w:w="12240" w:h="15840"/>
          <w:pgMar w:top="1440" w:right="1440" w:bottom="1440" w:left="1440" w:header="720" w:footer="720" w:gutter="0"/>
          <w:cols w:space="720"/>
          <w:titlePg/>
          <w:docGrid w:linePitch="360"/>
        </w:sectPr>
      </w:pPr>
    </w:p>
    <w:p w14:paraId="03D19E78" w14:textId="77777777" w:rsidR="00E86A8E" w:rsidRPr="000F08D6" w:rsidRDefault="00A91892" w:rsidP="00C64E3C">
      <w:pPr>
        <w:pBdr>
          <w:bottom w:val="double" w:sz="4" w:space="1" w:color="auto"/>
        </w:pBdr>
        <w:shd w:val="clear" w:color="000000" w:fill="auto"/>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2F96485" wp14:editId="5491F6B1">
            <wp:extent cx="1338580" cy="1045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8580" cy="1045845"/>
                    </a:xfrm>
                    <a:prstGeom prst="rect">
                      <a:avLst/>
                    </a:prstGeom>
                    <a:noFill/>
                    <a:ln>
                      <a:noFill/>
                    </a:ln>
                  </pic:spPr>
                </pic:pic>
              </a:graphicData>
            </a:graphic>
          </wp:inline>
        </w:drawing>
      </w:r>
    </w:p>
    <w:p w14:paraId="1BB9184B" w14:textId="77777777" w:rsidR="00E86A8E" w:rsidRPr="00C64E3C" w:rsidRDefault="00E86A8E" w:rsidP="00C64E3C">
      <w:pPr>
        <w:pBdr>
          <w:bottom w:val="double" w:sz="4" w:space="1" w:color="auto"/>
        </w:pBdr>
        <w:shd w:val="clear" w:color="000000" w:fill="auto"/>
        <w:autoSpaceDE w:val="0"/>
        <w:autoSpaceDN w:val="0"/>
        <w:adjustRightInd w:val="0"/>
        <w:spacing w:before="720"/>
        <w:jc w:val="center"/>
        <w:rPr>
          <w:sz w:val="36"/>
          <w:szCs w:val="22"/>
        </w:rPr>
      </w:pPr>
      <w:r w:rsidRPr="00C64E3C">
        <w:rPr>
          <w:b/>
          <w:bCs/>
          <w:sz w:val="36"/>
          <w:szCs w:val="22"/>
        </w:rPr>
        <w:t>Taxation Laws Amendment Act</w:t>
      </w:r>
      <w:r w:rsidR="00C64E3C">
        <w:rPr>
          <w:b/>
          <w:bCs/>
          <w:sz w:val="36"/>
          <w:szCs w:val="22"/>
        </w:rPr>
        <w:br/>
      </w:r>
      <w:r w:rsidRPr="00C64E3C">
        <w:rPr>
          <w:b/>
          <w:bCs/>
          <w:sz w:val="36"/>
          <w:szCs w:val="22"/>
        </w:rPr>
        <w:t>(No. 3) 1993</w:t>
      </w:r>
    </w:p>
    <w:p w14:paraId="26E5BFA7" w14:textId="18A94283" w:rsidR="00C64E3C" w:rsidRDefault="00E86A8E" w:rsidP="00C64E3C">
      <w:pPr>
        <w:pBdr>
          <w:bottom w:val="double" w:sz="4" w:space="1" w:color="auto"/>
        </w:pBdr>
        <w:shd w:val="clear" w:color="000000" w:fill="auto"/>
        <w:autoSpaceDE w:val="0"/>
        <w:autoSpaceDN w:val="0"/>
        <w:adjustRightInd w:val="0"/>
        <w:spacing w:before="720"/>
        <w:jc w:val="center"/>
        <w:rPr>
          <w:b/>
          <w:bCs/>
          <w:sz w:val="22"/>
          <w:szCs w:val="22"/>
        </w:rPr>
      </w:pPr>
      <w:r w:rsidRPr="00160A4F">
        <w:rPr>
          <w:b/>
          <w:bCs/>
        </w:rPr>
        <w:t>No. 118 of 1993</w:t>
      </w:r>
    </w:p>
    <w:p w14:paraId="56F62B4E" w14:textId="77777777" w:rsidR="00E86A8E" w:rsidRPr="000F08D6" w:rsidRDefault="00E86A8E" w:rsidP="00C64E3C">
      <w:pPr>
        <w:pBdr>
          <w:bottom w:val="double" w:sz="4" w:space="1" w:color="auto"/>
        </w:pBdr>
        <w:shd w:val="clear" w:color="000000" w:fill="auto"/>
        <w:autoSpaceDE w:val="0"/>
        <w:autoSpaceDN w:val="0"/>
        <w:adjustRightInd w:val="0"/>
        <w:spacing w:before="720"/>
        <w:jc w:val="center"/>
        <w:rPr>
          <w:sz w:val="22"/>
          <w:szCs w:val="22"/>
        </w:rPr>
      </w:pPr>
    </w:p>
    <w:p w14:paraId="3CE82DAC" w14:textId="77777777" w:rsidR="00E86A8E" w:rsidRPr="00C64E3C" w:rsidRDefault="00E86A8E" w:rsidP="00C64E3C">
      <w:pPr>
        <w:shd w:val="clear" w:color="000000" w:fill="auto"/>
        <w:autoSpaceDE w:val="0"/>
        <w:autoSpaceDN w:val="0"/>
        <w:adjustRightInd w:val="0"/>
        <w:spacing w:before="720"/>
        <w:jc w:val="center"/>
        <w:rPr>
          <w:sz w:val="26"/>
          <w:szCs w:val="22"/>
        </w:rPr>
      </w:pPr>
      <w:r w:rsidRPr="00C64E3C">
        <w:rPr>
          <w:b/>
          <w:bCs/>
          <w:sz w:val="26"/>
          <w:szCs w:val="22"/>
        </w:rPr>
        <w:t>An Act to amend the law relating to taxation</w:t>
      </w:r>
    </w:p>
    <w:p w14:paraId="322CED43" w14:textId="77777777" w:rsidR="00E86A8E" w:rsidRPr="000F08D6" w:rsidRDefault="00E86A8E" w:rsidP="00C64E3C">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24 December 1993</w:t>
      </w:r>
      <w:r w:rsidRPr="009C0563">
        <w:rPr>
          <w:sz w:val="22"/>
          <w:szCs w:val="22"/>
        </w:rPr>
        <w:t>]</w:t>
      </w:r>
    </w:p>
    <w:p w14:paraId="0096EBA6" w14:textId="77777777" w:rsidR="00E86A8E" w:rsidRPr="000F08D6" w:rsidRDefault="00E86A8E" w:rsidP="00E86A8E">
      <w:pPr>
        <w:shd w:val="clear" w:color="000000" w:fill="auto"/>
        <w:autoSpaceDE w:val="0"/>
        <w:autoSpaceDN w:val="0"/>
        <w:adjustRightInd w:val="0"/>
        <w:spacing w:before="120"/>
        <w:ind w:left="360"/>
        <w:rPr>
          <w:sz w:val="22"/>
          <w:szCs w:val="22"/>
        </w:rPr>
      </w:pPr>
      <w:r w:rsidRPr="009C0563">
        <w:rPr>
          <w:sz w:val="22"/>
          <w:szCs w:val="22"/>
        </w:rPr>
        <w:t>The Parliament of Australia enacts:</w:t>
      </w:r>
    </w:p>
    <w:p w14:paraId="38DAFDA5"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sz w:val="22"/>
          <w:szCs w:val="22"/>
        </w:rPr>
        <w:t>PART 1—PRELIMINARY</w:t>
      </w:r>
    </w:p>
    <w:p w14:paraId="4441819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Short title</w:t>
      </w:r>
    </w:p>
    <w:p w14:paraId="2014D984" w14:textId="77777777" w:rsidR="00E86A8E" w:rsidRPr="000F08D6" w:rsidRDefault="00E86A8E" w:rsidP="00E86A8E">
      <w:pPr>
        <w:shd w:val="clear" w:color="000000" w:fill="auto"/>
        <w:autoSpaceDE w:val="0"/>
        <w:autoSpaceDN w:val="0"/>
        <w:adjustRightInd w:val="0"/>
        <w:spacing w:before="120"/>
        <w:ind w:firstLine="326"/>
        <w:rPr>
          <w:sz w:val="22"/>
          <w:szCs w:val="22"/>
        </w:rPr>
      </w:pPr>
      <w:r w:rsidRPr="009C0563">
        <w:rPr>
          <w:b/>
          <w:sz w:val="22"/>
          <w:szCs w:val="22"/>
        </w:rPr>
        <w:t>1.</w:t>
      </w:r>
      <w:r>
        <w:rPr>
          <w:sz w:val="22"/>
          <w:szCs w:val="22"/>
        </w:rPr>
        <w:tab/>
      </w:r>
      <w:r w:rsidRPr="009C0563">
        <w:rPr>
          <w:sz w:val="22"/>
          <w:szCs w:val="22"/>
        </w:rPr>
        <w:t xml:space="preserve">This Act may be cited as the </w:t>
      </w:r>
      <w:r w:rsidRPr="009C0563">
        <w:rPr>
          <w:i/>
          <w:iCs/>
          <w:sz w:val="22"/>
          <w:szCs w:val="22"/>
        </w:rPr>
        <w:t>Taxation Laws Amendment Act (No. 3) 1993.</w:t>
      </w:r>
    </w:p>
    <w:p w14:paraId="5AE9731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Commencement</w:t>
      </w:r>
    </w:p>
    <w:p w14:paraId="48F241C1" w14:textId="3D622DEF" w:rsidR="00E86A8E" w:rsidRPr="000F08D6" w:rsidRDefault="00E86A8E" w:rsidP="00E86A8E">
      <w:pPr>
        <w:shd w:val="clear" w:color="000000" w:fill="auto"/>
        <w:autoSpaceDE w:val="0"/>
        <w:autoSpaceDN w:val="0"/>
        <w:adjustRightInd w:val="0"/>
        <w:spacing w:before="120"/>
        <w:ind w:firstLine="317"/>
        <w:rPr>
          <w:sz w:val="22"/>
          <w:szCs w:val="22"/>
        </w:rPr>
      </w:pPr>
      <w:r w:rsidRPr="009C0563">
        <w:rPr>
          <w:b/>
          <w:bCs/>
          <w:sz w:val="22"/>
          <w:szCs w:val="22"/>
        </w:rPr>
        <w:t>2</w:t>
      </w:r>
      <w:r w:rsidRPr="00160A4F">
        <w:rPr>
          <w:b/>
          <w:sz w:val="22"/>
          <w:szCs w:val="22"/>
        </w:rPr>
        <w:t>.(</w:t>
      </w:r>
      <w:r w:rsidRPr="009C0563">
        <w:rPr>
          <w:b/>
          <w:bCs/>
          <w:sz w:val="22"/>
          <w:szCs w:val="22"/>
        </w:rPr>
        <w:t>1</w:t>
      </w:r>
      <w:r w:rsidRPr="00160A4F">
        <w:rPr>
          <w:b/>
          <w:sz w:val="22"/>
          <w:szCs w:val="22"/>
        </w:rPr>
        <w:t>)</w:t>
      </w:r>
      <w:r w:rsidR="00160A4F" w:rsidRPr="00160A4F">
        <w:rPr>
          <w:sz w:val="22"/>
          <w:szCs w:val="22"/>
        </w:rPr>
        <w:t xml:space="preserve"> </w:t>
      </w:r>
      <w:r w:rsidRPr="009C0563">
        <w:rPr>
          <w:sz w:val="22"/>
          <w:szCs w:val="22"/>
        </w:rPr>
        <w:t>Subject to this section, this Act commences on the day on which it receives the Royal Assent.</w:t>
      </w:r>
    </w:p>
    <w:p w14:paraId="10D16C9F" w14:textId="77777777" w:rsidR="00E86A8E" w:rsidRPr="000F08D6" w:rsidRDefault="00E86A8E" w:rsidP="00C64E3C">
      <w:pPr>
        <w:shd w:val="clear" w:color="000000" w:fill="auto"/>
        <w:autoSpaceDE w:val="0"/>
        <w:autoSpaceDN w:val="0"/>
        <w:adjustRightInd w:val="0"/>
        <w:spacing w:before="120"/>
        <w:ind w:firstLine="317"/>
        <w:rPr>
          <w:sz w:val="22"/>
          <w:szCs w:val="22"/>
        </w:rPr>
      </w:pPr>
      <w:r w:rsidRPr="009C0563">
        <w:rPr>
          <w:b/>
          <w:sz w:val="22"/>
          <w:szCs w:val="22"/>
        </w:rPr>
        <w:t>(2)</w:t>
      </w:r>
      <w:r>
        <w:rPr>
          <w:sz w:val="22"/>
          <w:szCs w:val="22"/>
        </w:rPr>
        <w:tab/>
      </w:r>
      <w:r w:rsidRPr="009C0563">
        <w:rPr>
          <w:sz w:val="22"/>
          <w:szCs w:val="22"/>
        </w:rPr>
        <w:t>Sections 125, 132 and 133 are taken to have commenced on 1 July 1991.</w:t>
      </w:r>
    </w:p>
    <w:p w14:paraId="4D40CBA1" w14:textId="761336E9" w:rsidR="00E86A8E" w:rsidRPr="000F08D6" w:rsidRDefault="00E86A8E" w:rsidP="00C64E3C">
      <w:pPr>
        <w:shd w:val="clear" w:color="000000" w:fill="auto"/>
        <w:autoSpaceDE w:val="0"/>
        <w:autoSpaceDN w:val="0"/>
        <w:adjustRightInd w:val="0"/>
        <w:spacing w:before="120"/>
        <w:ind w:firstLine="317"/>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Sections 129 and 131 are taken to have commenced on 1 July 1993.</w:t>
      </w:r>
    </w:p>
    <w:p w14:paraId="49D0BE59" w14:textId="77777777" w:rsidR="00E86A8E" w:rsidRPr="000F08D6" w:rsidRDefault="00E86A8E" w:rsidP="00E86A8E">
      <w:pPr>
        <w:shd w:val="clear" w:color="000000" w:fill="auto"/>
        <w:tabs>
          <w:tab w:val="left" w:pos="739"/>
        </w:tabs>
        <w:autoSpaceDE w:val="0"/>
        <w:autoSpaceDN w:val="0"/>
        <w:adjustRightInd w:val="0"/>
        <w:spacing w:before="120"/>
        <w:ind w:firstLine="341"/>
        <w:jc w:val="both"/>
        <w:rPr>
          <w:sz w:val="22"/>
          <w:szCs w:val="22"/>
        </w:rPr>
      </w:pPr>
      <w:r w:rsidRPr="009C0563">
        <w:rPr>
          <w:b/>
          <w:sz w:val="22"/>
          <w:szCs w:val="22"/>
        </w:rPr>
        <w:t>(4)</w:t>
      </w:r>
      <w:r>
        <w:rPr>
          <w:sz w:val="22"/>
          <w:szCs w:val="22"/>
        </w:rPr>
        <w:tab/>
      </w:r>
      <w:r w:rsidRPr="009C0563">
        <w:rPr>
          <w:sz w:val="22"/>
          <w:szCs w:val="22"/>
        </w:rPr>
        <w:t>Division 3 of Part 10 and Part 11 commence on whichever is the later of the following days:</w:t>
      </w:r>
    </w:p>
    <w:p w14:paraId="68233485" w14:textId="7E364D1F" w:rsidR="00E86A8E" w:rsidRPr="000F08D6" w:rsidRDefault="00E86A8E" w:rsidP="00E86A8E">
      <w:pPr>
        <w:shd w:val="clear" w:color="000000" w:fill="auto"/>
        <w:tabs>
          <w:tab w:val="left" w:pos="754"/>
        </w:tabs>
        <w:autoSpaceDE w:val="0"/>
        <w:autoSpaceDN w:val="0"/>
        <w:adjustRightInd w:val="0"/>
        <w:spacing w:before="120"/>
        <w:ind w:left="754" w:hanging="403"/>
        <w:rPr>
          <w:sz w:val="22"/>
          <w:szCs w:val="22"/>
        </w:rPr>
      </w:pPr>
      <w:r w:rsidRPr="009C0563">
        <w:rPr>
          <w:sz w:val="22"/>
          <w:szCs w:val="22"/>
        </w:rPr>
        <w:t>(a)</w:t>
      </w:r>
      <w:r>
        <w:rPr>
          <w:sz w:val="22"/>
          <w:szCs w:val="22"/>
        </w:rPr>
        <w:tab/>
      </w:r>
      <w:r w:rsidRPr="009C0563">
        <w:rPr>
          <w:sz w:val="22"/>
          <w:szCs w:val="22"/>
        </w:rPr>
        <w:t xml:space="preserve">the date of commencement of Part 3 of the </w:t>
      </w:r>
      <w:r w:rsidRPr="009C0563">
        <w:rPr>
          <w:i/>
          <w:iCs/>
          <w:sz w:val="22"/>
          <w:szCs w:val="22"/>
        </w:rPr>
        <w:t>Superannuation Industry (Supervision) Act 1993</w:t>
      </w:r>
      <w:r w:rsidRPr="00160A4F">
        <w:rPr>
          <w:iCs/>
          <w:sz w:val="22"/>
          <w:szCs w:val="22"/>
        </w:rPr>
        <w:t>;</w:t>
      </w:r>
    </w:p>
    <w:p w14:paraId="29A2CA81" w14:textId="77777777" w:rsidR="00E86A8E" w:rsidRPr="000F08D6" w:rsidRDefault="00E86A8E" w:rsidP="00E86A8E">
      <w:pPr>
        <w:shd w:val="clear" w:color="000000" w:fill="auto"/>
        <w:tabs>
          <w:tab w:val="left" w:pos="754"/>
        </w:tabs>
        <w:autoSpaceDE w:val="0"/>
        <w:autoSpaceDN w:val="0"/>
        <w:adjustRightInd w:val="0"/>
        <w:spacing w:before="120"/>
        <w:ind w:left="350"/>
        <w:rPr>
          <w:sz w:val="22"/>
          <w:szCs w:val="22"/>
        </w:rPr>
      </w:pPr>
      <w:r w:rsidRPr="009C0563">
        <w:rPr>
          <w:sz w:val="22"/>
          <w:szCs w:val="22"/>
        </w:rPr>
        <w:t>(b)</w:t>
      </w:r>
      <w:r>
        <w:rPr>
          <w:sz w:val="22"/>
          <w:szCs w:val="22"/>
        </w:rPr>
        <w:tab/>
      </w:r>
      <w:r w:rsidRPr="009C0563">
        <w:rPr>
          <w:sz w:val="22"/>
          <w:szCs w:val="22"/>
        </w:rPr>
        <w:t>the day after the date of commencement of this section.</w:t>
      </w:r>
    </w:p>
    <w:p w14:paraId="653F77D3" w14:textId="77777777" w:rsidR="00E86A8E" w:rsidRDefault="00E86A8E" w:rsidP="00E86A8E">
      <w:pPr>
        <w:shd w:val="clear" w:color="000000" w:fill="auto"/>
        <w:tabs>
          <w:tab w:val="left" w:pos="739"/>
        </w:tabs>
        <w:autoSpaceDE w:val="0"/>
        <w:autoSpaceDN w:val="0"/>
        <w:adjustRightInd w:val="0"/>
        <w:spacing w:before="120"/>
        <w:ind w:firstLine="341"/>
        <w:jc w:val="both"/>
        <w:rPr>
          <w:i/>
          <w:iCs/>
          <w:sz w:val="22"/>
          <w:szCs w:val="22"/>
        </w:rPr>
      </w:pPr>
      <w:r w:rsidRPr="009C0563">
        <w:rPr>
          <w:b/>
          <w:sz w:val="22"/>
          <w:szCs w:val="22"/>
        </w:rPr>
        <w:t>(5)</w:t>
      </w:r>
      <w:r>
        <w:rPr>
          <w:sz w:val="22"/>
          <w:szCs w:val="22"/>
        </w:rPr>
        <w:tab/>
      </w:r>
      <w:r w:rsidRPr="009C0563">
        <w:rPr>
          <w:sz w:val="22"/>
          <w:szCs w:val="22"/>
        </w:rPr>
        <w:t xml:space="preserve">Division 3 of Part 14 commences immediately after the commencement of the </w:t>
      </w:r>
      <w:r w:rsidRPr="009C0563">
        <w:rPr>
          <w:i/>
          <w:iCs/>
          <w:sz w:val="22"/>
          <w:szCs w:val="22"/>
        </w:rPr>
        <w:t>Taxation Laws Amendment (Fringe Benefits Tax Measures) Act 1992.</w:t>
      </w:r>
    </w:p>
    <w:p w14:paraId="0BEB4CAD" w14:textId="77777777" w:rsidR="00160A4F" w:rsidRPr="000F08D6" w:rsidRDefault="00160A4F" w:rsidP="00E86A8E">
      <w:pPr>
        <w:shd w:val="clear" w:color="000000" w:fill="auto"/>
        <w:tabs>
          <w:tab w:val="left" w:pos="739"/>
        </w:tabs>
        <w:autoSpaceDE w:val="0"/>
        <w:autoSpaceDN w:val="0"/>
        <w:adjustRightInd w:val="0"/>
        <w:spacing w:before="120"/>
        <w:ind w:firstLine="341"/>
        <w:jc w:val="both"/>
        <w:rPr>
          <w:sz w:val="22"/>
          <w:szCs w:val="22"/>
        </w:rPr>
      </w:pPr>
    </w:p>
    <w:p w14:paraId="4EE4C600" w14:textId="6EBC4265"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sz w:val="22"/>
          <w:szCs w:val="22"/>
        </w:rPr>
        <w:t>PART 2—AMENDMENT OF THE CRIMES (TAXATION</w:t>
      </w:r>
      <w:r w:rsidR="00160A4F">
        <w:rPr>
          <w:b/>
          <w:bCs/>
          <w:sz w:val="22"/>
          <w:szCs w:val="22"/>
        </w:rPr>
        <w:t xml:space="preserve"> </w:t>
      </w:r>
      <w:r w:rsidRPr="009C0563">
        <w:rPr>
          <w:b/>
          <w:bCs/>
          <w:sz w:val="22"/>
          <w:szCs w:val="22"/>
        </w:rPr>
        <w:t>OFFENCES) ACT 1980</w:t>
      </w:r>
    </w:p>
    <w:p w14:paraId="398CBA8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66DBABCC" w14:textId="77777777" w:rsidR="00E86A8E" w:rsidRPr="000F08D6" w:rsidRDefault="00E86A8E" w:rsidP="00E86A8E">
      <w:pPr>
        <w:shd w:val="clear" w:color="000000" w:fill="auto"/>
        <w:tabs>
          <w:tab w:val="left" w:pos="653"/>
        </w:tabs>
        <w:autoSpaceDE w:val="0"/>
        <w:autoSpaceDN w:val="0"/>
        <w:adjustRightInd w:val="0"/>
        <w:spacing w:before="120"/>
        <w:ind w:firstLine="346"/>
        <w:jc w:val="both"/>
        <w:rPr>
          <w:sz w:val="22"/>
          <w:szCs w:val="22"/>
        </w:rPr>
      </w:pPr>
      <w:r w:rsidRPr="009C0563">
        <w:rPr>
          <w:b/>
          <w:bCs/>
          <w:sz w:val="22"/>
          <w:szCs w:val="22"/>
        </w:rPr>
        <w:t>3.</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Crimes (Taxation Offences) Act 1980</w:t>
      </w:r>
      <w:r w:rsidRPr="009C0563">
        <w:rPr>
          <w:sz w:val="22"/>
          <w:szCs w:val="22"/>
          <w:vertAlign w:val="superscript"/>
        </w:rPr>
        <w:t>1</w:t>
      </w:r>
      <w:r w:rsidRPr="009C0563">
        <w:rPr>
          <w:sz w:val="22"/>
          <w:szCs w:val="22"/>
        </w:rPr>
        <w:t>.</w:t>
      </w:r>
    </w:p>
    <w:p w14:paraId="145A8F2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713256B4" w14:textId="77777777" w:rsidR="00E86A8E" w:rsidRPr="000F08D6" w:rsidRDefault="00E86A8E" w:rsidP="00E86A8E">
      <w:pPr>
        <w:shd w:val="clear" w:color="000000" w:fill="auto"/>
        <w:tabs>
          <w:tab w:val="left" w:pos="653"/>
        </w:tabs>
        <w:autoSpaceDE w:val="0"/>
        <w:autoSpaceDN w:val="0"/>
        <w:adjustRightInd w:val="0"/>
        <w:spacing w:before="120"/>
        <w:ind w:firstLine="346"/>
        <w:jc w:val="both"/>
        <w:rPr>
          <w:sz w:val="22"/>
          <w:szCs w:val="22"/>
        </w:rPr>
      </w:pPr>
      <w:r w:rsidRPr="009C0563">
        <w:rPr>
          <w:b/>
          <w:bCs/>
          <w:sz w:val="22"/>
          <w:szCs w:val="22"/>
        </w:rPr>
        <w:t>4.</w:t>
      </w:r>
      <w:r>
        <w:rPr>
          <w:bCs/>
          <w:sz w:val="22"/>
          <w:szCs w:val="22"/>
        </w:rPr>
        <w:tab/>
      </w:r>
      <w:r w:rsidRPr="009C0563">
        <w:rPr>
          <w:sz w:val="22"/>
          <w:szCs w:val="22"/>
        </w:rPr>
        <w:t>The object of this Part is to update cross-references in the Principal Act to certain prescribed payment system provisions of the income tax law.</w:t>
      </w:r>
    </w:p>
    <w:p w14:paraId="3335368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1B7A55C7" w14:textId="77777777" w:rsidR="00E86A8E" w:rsidRPr="000F08D6" w:rsidRDefault="00E86A8E" w:rsidP="00E86A8E">
      <w:pPr>
        <w:shd w:val="clear" w:color="000000" w:fill="auto"/>
        <w:tabs>
          <w:tab w:val="left" w:pos="653"/>
        </w:tabs>
        <w:autoSpaceDE w:val="0"/>
        <w:autoSpaceDN w:val="0"/>
        <w:adjustRightInd w:val="0"/>
        <w:spacing w:before="120"/>
        <w:ind w:firstLine="346"/>
        <w:jc w:val="both"/>
        <w:rPr>
          <w:sz w:val="22"/>
          <w:szCs w:val="22"/>
        </w:rPr>
      </w:pPr>
      <w:r w:rsidRPr="009C0563">
        <w:rPr>
          <w:b/>
          <w:bCs/>
          <w:sz w:val="22"/>
          <w:szCs w:val="22"/>
        </w:rPr>
        <w:t>5.</w:t>
      </w:r>
      <w:r>
        <w:rPr>
          <w:bCs/>
          <w:sz w:val="22"/>
          <w:szCs w:val="22"/>
        </w:rPr>
        <w:tab/>
      </w:r>
      <w:r w:rsidRPr="009C0563">
        <w:rPr>
          <w:sz w:val="22"/>
          <w:szCs w:val="22"/>
        </w:rPr>
        <w:t>Section 3 of the Principal Act is amended by omitting “221YHD(1) or (1D)” from paragraph (g) of the definition of “income tax” in subsection (1) and substituting “221YHDC(2)”.</w:t>
      </w:r>
    </w:p>
    <w:p w14:paraId="3F39809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1C0818A0" w14:textId="77777777" w:rsidR="00E86A8E" w:rsidRDefault="00E86A8E" w:rsidP="00E86A8E">
      <w:pPr>
        <w:shd w:val="clear" w:color="000000" w:fill="auto"/>
        <w:tabs>
          <w:tab w:val="left" w:pos="653"/>
        </w:tabs>
        <w:autoSpaceDE w:val="0"/>
        <w:autoSpaceDN w:val="0"/>
        <w:adjustRightInd w:val="0"/>
        <w:spacing w:before="120"/>
        <w:ind w:firstLine="346"/>
        <w:jc w:val="both"/>
        <w:rPr>
          <w:sz w:val="22"/>
          <w:szCs w:val="22"/>
        </w:rPr>
      </w:pPr>
      <w:r w:rsidRPr="009C0563">
        <w:rPr>
          <w:b/>
          <w:bCs/>
          <w:sz w:val="22"/>
          <w:szCs w:val="22"/>
        </w:rPr>
        <w:t>6.</w:t>
      </w:r>
      <w:r>
        <w:rPr>
          <w:bCs/>
          <w:sz w:val="22"/>
          <w:szCs w:val="22"/>
        </w:rPr>
        <w:tab/>
      </w:r>
      <w:r w:rsidRPr="009C0563">
        <w:rPr>
          <w:sz w:val="22"/>
          <w:szCs w:val="22"/>
        </w:rPr>
        <w:t>The amendments made by this Part apply in relation to prescribed payments made after the commencement of this section.</w:t>
      </w:r>
    </w:p>
    <w:p w14:paraId="602F5F50" w14:textId="77777777" w:rsidR="00160A4F" w:rsidRPr="000F08D6" w:rsidRDefault="00160A4F" w:rsidP="00E86A8E">
      <w:pPr>
        <w:shd w:val="clear" w:color="000000" w:fill="auto"/>
        <w:tabs>
          <w:tab w:val="left" w:pos="653"/>
        </w:tabs>
        <w:autoSpaceDE w:val="0"/>
        <w:autoSpaceDN w:val="0"/>
        <w:adjustRightInd w:val="0"/>
        <w:spacing w:before="120"/>
        <w:ind w:firstLine="346"/>
        <w:jc w:val="both"/>
        <w:rPr>
          <w:sz w:val="22"/>
          <w:szCs w:val="22"/>
        </w:rPr>
      </w:pPr>
    </w:p>
    <w:p w14:paraId="7DA562D3" w14:textId="324EB098"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sz w:val="22"/>
          <w:szCs w:val="22"/>
        </w:rPr>
        <w:t>PART 3—AMENDMENT OF THE FRINGE BENEFITS TAX</w:t>
      </w:r>
      <w:r w:rsidR="00160A4F">
        <w:rPr>
          <w:b/>
          <w:bCs/>
          <w:sz w:val="22"/>
          <w:szCs w:val="22"/>
        </w:rPr>
        <w:t xml:space="preserve"> </w:t>
      </w:r>
      <w:r w:rsidRPr="009C0563">
        <w:rPr>
          <w:b/>
          <w:bCs/>
          <w:sz w:val="22"/>
          <w:szCs w:val="22"/>
        </w:rPr>
        <w:t>ASSESSMENT ACT 1986</w:t>
      </w:r>
    </w:p>
    <w:p w14:paraId="4CCD3B67"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Principal Act</w:t>
      </w:r>
    </w:p>
    <w:p w14:paraId="786CB6E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7DB1CFF9" w14:textId="1E49FCA0" w:rsidR="00E86A8E" w:rsidRPr="000F08D6" w:rsidRDefault="00E86A8E" w:rsidP="00E86A8E">
      <w:pPr>
        <w:shd w:val="clear" w:color="000000" w:fill="auto"/>
        <w:tabs>
          <w:tab w:val="left" w:pos="653"/>
        </w:tabs>
        <w:autoSpaceDE w:val="0"/>
        <w:autoSpaceDN w:val="0"/>
        <w:adjustRightInd w:val="0"/>
        <w:spacing w:before="120"/>
        <w:ind w:firstLine="346"/>
        <w:jc w:val="both"/>
        <w:rPr>
          <w:sz w:val="22"/>
          <w:szCs w:val="22"/>
        </w:rPr>
      </w:pPr>
      <w:r w:rsidRPr="009C0563">
        <w:rPr>
          <w:b/>
          <w:bCs/>
          <w:sz w:val="22"/>
          <w:szCs w:val="22"/>
        </w:rPr>
        <w:t>7.</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Fringe Benefits Tax Assessment Act 1986</w:t>
      </w:r>
      <w:r w:rsidRPr="00160A4F">
        <w:rPr>
          <w:iCs/>
          <w:sz w:val="22"/>
          <w:szCs w:val="22"/>
          <w:vertAlign w:val="superscript"/>
        </w:rPr>
        <w:t>2</w:t>
      </w:r>
      <w:r w:rsidRPr="00160A4F">
        <w:rPr>
          <w:iCs/>
          <w:sz w:val="22"/>
          <w:szCs w:val="22"/>
        </w:rPr>
        <w:t>.</w:t>
      </w:r>
    </w:p>
    <w:p w14:paraId="298480AA"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sz w:val="22"/>
          <w:szCs w:val="22"/>
        </w:rPr>
        <w:t>—</w:t>
      </w:r>
      <w:r w:rsidRPr="009C0563">
        <w:rPr>
          <w:b/>
          <w:bCs/>
          <w:i/>
          <w:iCs/>
          <w:sz w:val="22"/>
          <w:szCs w:val="22"/>
        </w:rPr>
        <w:t>Amendments relating to airline transport fringe benefits</w:t>
      </w:r>
    </w:p>
    <w:p w14:paraId="5B48C15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112D05D0" w14:textId="77777777" w:rsidR="00E86A8E" w:rsidRPr="000F08D6" w:rsidRDefault="00E86A8E" w:rsidP="00C64E3C">
      <w:pPr>
        <w:shd w:val="clear" w:color="000000" w:fill="auto"/>
        <w:autoSpaceDE w:val="0"/>
        <w:autoSpaceDN w:val="0"/>
        <w:adjustRightInd w:val="0"/>
        <w:spacing w:before="120"/>
        <w:ind w:firstLine="317"/>
        <w:rPr>
          <w:sz w:val="22"/>
          <w:szCs w:val="22"/>
        </w:rPr>
      </w:pPr>
      <w:r w:rsidRPr="009C0563">
        <w:rPr>
          <w:b/>
          <w:bCs/>
          <w:sz w:val="22"/>
          <w:szCs w:val="22"/>
        </w:rPr>
        <w:t>8.</w:t>
      </w:r>
      <w:r>
        <w:rPr>
          <w:bCs/>
          <w:sz w:val="22"/>
          <w:szCs w:val="22"/>
        </w:rPr>
        <w:tab/>
      </w:r>
      <w:r w:rsidRPr="009C0563">
        <w:rPr>
          <w:sz w:val="22"/>
          <w:szCs w:val="22"/>
        </w:rPr>
        <w:t>The object of this Division is to change the method of working out the taxable value of a domestic airline transport fringe benefit.</w:t>
      </w:r>
    </w:p>
    <w:p w14:paraId="0744B7AF"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Interpretation</w:t>
      </w:r>
    </w:p>
    <w:p w14:paraId="7247741C" w14:textId="3BA9BA00" w:rsidR="00E86A8E" w:rsidRPr="000F08D6" w:rsidRDefault="00E86A8E" w:rsidP="00E86A8E">
      <w:pPr>
        <w:shd w:val="clear" w:color="000000" w:fill="auto"/>
        <w:autoSpaceDE w:val="0"/>
        <w:autoSpaceDN w:val="0"/>
        <w:adjustRightInd w:val="0"/>
        <w:spacing w:before="120"/>
        <w:ind w:firstLine="317"/>
        <w:jc w:val="both"/>
        <w:rPr>
          <w:sz w:val="22"/>
          <w:szCs w:val="22"/>
        </w:rPr>
      </w:pPr>
      <w:r w:rsidRPr="009C0563">
        <w:rPr>
          <w:b/>
          <w:bCs/>
          <w:sz w:val="22"/>
          <w:szCs w:val="22"/>
        </w:rPr>
        <w:t>9</w:t>
      </w:r>
      <w:r w:rsidRPr="00160A4F">
        <w:rPr>
          <w:b/>
          <w:sz w:val="22"/>
          <w:szCs w:val="22"/>
        </w:rPr>
        <w:t>.</w:t>
      </w:r>
      <w:r>
        <w:rPr>
          <w:sz w:val="22"/>
          <w:szCs w:val="22"/>
        </w:rPr>
        <w:tab/>
      </w:r>
      <w:r w:rsidRPr="009C0563">
        <w:rPr>
          <w:sz w:val="22"/>
          <w:szCs w:val="22"/>
        </w:rPr>
        <w:t>Section 136 of the Principal Act is amended by omitting paragraph (a) of the definition of “stand-by value” in subsection (1) and substituting the following paragraph:</w:t>
      </w:r>
    </w:p>
    <w:p w14:paraId="3A3E5793" w14:textId="77777777" w:rsidR="00E86A8E" w:rsidRPr="000F08D6" w:rsidRDefault="00E86A8E" w:rsidP="00E86A8E">
      <w:pPr>
        <w:shd w:val="clear" w:color="000000" w:fill="auto"/>
        <w:autoSpaceDE w:val="0"/>
        <w:autoSpaceDN w:val="0"/>
        <w:adjustRightInd w:val="0"/>
        <w:spacing w:before="120"/>
        <w:ind w:left="370"/>
        <w:rPr>
          <w:sz w:val="22"/>
          <w:szCs w:val="22"/>
        </w:rPr>
      </w:pPr>
      <w:r w:rsidRPr="009C0563">
        <w:rPr>
          <w:sz w:val="22"/>
          <w:szCs w:val="22"/>
        </w:rPr>
        <w:t>“(a)</w:t>
      </w:r>
      <w:r>
        <w:rPr>
          <w:sz w:val="22"/>
          <w:szCs w:val="22"/>
        </w:rPr>
        <w:tab/>
      </w:r>
      <w:r w:rsidRPr="009C0563">
        <w:rPr>
          <w:sz w:val="22"/>
          <w:szCs w:val="22"/>
        </w:rPr>
        <w:t>if the recipients transport is over a domestic route:</w:t>
      </w:r>
    </w:p>
    <w:p w14:paraId="04B2708E" w14:textId="77777777" w:rsidR="00E86A8E" w:rsidRPr="000F08D6" w:rsidRDefault="00E86A8E" w:rsidP="00E86A8E">
      <w:pPr>
        <w:shd w:val="clear" w:color="000000" w:fill="auto"/>
        <w:autoSpaceDE w:val="0"/>
        <w:autoSpaceDN w:val="0"/>
        <w:adjustRightInd w:val="0"/>
        <w:spacing w:before="120"/>
        <w:ind w:left="1474"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recipients transport is on a scheduled passenger air service—37.5% of the lowest publicly advertised economy air fare charged by the provider at or about the comparison time in respect of transport over that route; and</w:t>
      </w:r>
    </w:p>
    <w:p w14:paraId="4C94BC5F" w14:textId="77777777" w:rsidR="00E86A8E" w:rsidRPr="000F08D6" w:rsidRDefault="00E86A8E" w:rsidP="00E86A8E">
      <w:pPr>
        <w:shd w:val="clear" w:color="000000" w:fill="auto"/>
        <w:autoSpaceDE w:val="0"/>
        <w:autoSpaceDN w:val="0"/>
        <w:adjustRightInd w:val="0"/>
        <w:spacing w:before="120"/>
        <w:ind w:left="1061"/>
        <w:rPr>
          <w:sz w:val="22"/>
          <w:szCs w:val="22"/>
        </w:rPr>
      </w:pPr>
      <w:r w:rsidRPr="009C0563">
        <w:rPr>
          <w:sz w:val="22"/>
          <w:szCs w:val="22"/>
        </w:rPr>
        <w:t>(ii)</w:t>
      </w:r>
      <w:r>
        <w:rPr>
          <w:sz w:val="22"/>
          <w:szCs w:val="22"/>
        </w:rPr>
        <w:tab/>
      </w:r>
      <w:r w:rsidRPr="009C0563">
        <w:rPr>
          <w:sz w:val="22"/>
          <w:szCs w:val="22"/>
        </w:rPr>
        <w:t>if:</w:t>
      </w:r>
    </w:p>
    <w:p w14:paraId="010B589D" w14:textId="77777777" w:rsidR="00E86A8E" w:rsidRPr="000F08D6" w:rsidRDefault="00E86A8E" w:rsidP="00E86A8E">
      <w:pPr>
        <w:shd w:val="clear" w:color="000000" w:fill="auto"/>
        <w:tabs>
          <w:tab w:val="left" w:pos="2184"/>
        </w:tabs>
        <w:autoSpaceDE w:val="0"/>
        <w:autoSpaceDN w:val="0"/>
        <w:adjustRightInd w:val="0"/>
        <w:spacing w:before="120"/>
        <w:ind w:left="2184" w:hanging="451"/>
        <w:jc w:val="both"/>
        <w:rPr>
          <w:sz w:val="22"/>
          <w:szCs w:val="22"/>
        </w:rPr>
      </w:pPr>
      <w:r w:rsidRPr="009C0563">
        <w:rPr>
          <w:sz w:val="22"/>
          <w:szCs w:val="22"/>
        </w:rPr>
        <w:t>(A)</w:t>
      </w:r>
      <w:r>
        <w:rPr>
          <w:sz w:val="22"/>
          <w:szCs w:val="22"/>
        </w:rPr>
        <w:tab/>
      </w:r>
      <w:r w:rsidRPr="009C0563">
        <w:rPr>
          <w:sz w:val="22"/>
          <w:szCs w:val="22"/>
        </w:rPr>
        <w:t>the recipients transport is not on a scheduled passenger air service; and</w:t>
      </w:r>
    </w:p>
    <w:p w14:paraId="2B53392E" w14:textId="77777777" w:rsidR="00E86A8E" w:rsidRPr="000F08D6" w:rsidRDefault="00E86A8E" w:rsidP="00E86A8E">
      <w:pPr>
        <w:shd w:val="clear" w:color="000000" w:fill="auto"/>
        <w:tabs>
          <w:tab w:val="left" w:pos="2184"/>
        </w:tabs>
        <w:autoSpaceDE w:val="0"/>
        <w:autoSpaceDN w:val="0"/>
        <w:adjustRightInd w:val="0"/>
        <w:spacing w:before="120"/>
        <w:ind w:left="2184" w:hanging="451"/>
        <w:jc w:val="both"/>
        <w:rPr>
          <w:sz w:val="22"/>
          <w:szCs w:val="22"/>
        </w:rPr>
      </w:pPr>
      <w:r w:rsidRPr="009C0563">
        <w:rPr>
          <w:sz w:val="22"/>
          <w:szCs w:val="22"/>
        </w:rPr>
        <w:t>(B)</w:t>
      </w:r>
      <w:r>
        <w:rPr>
          <w:sz w:val="22"/>
          <w:szCs w:val="22"/>
        </w:rPr>
        <w:tab/>
      </w:r>
      <w:r w:rsidRPr="009C0563">
        <w:rPr>
          <w:sz w:val="22"/>
          <w:szCs w:val="22"/>
        </w:rPr>
        <w:t>a carrier operates a scheduled passenger air service over that route at or about the comparison time;</w:t>
      </w:r>
    </w:p>
    <w:p w14:paraId="32C571C1" w14:textId="77777777" w:rsidR="00E86A8E" w:rsidRPr="000F08D6" w:rsidRDefault="00E86A8E" w:rsidP="00E86A8E">
      <w:pPr>
        <w:shd w:val="clear" w:color="000000" w:fill="auto"/>
        <w:autoSpaceDE w:val="0"/>
        <w:autoSpaceDN w:val="0"/>
        <w:adjustRightInd w:val="0"/>
        <w:spacing w:before="120"/>
        <w:ind w:left="1464"/>
        <w:jc w:val="both"/>
        <w:rPr>
          <w:sz w:val="22"/>
          <w:szCs w:val="22"/>
        </w:rPr>
      </w:pPr>
      <w:r w:rsidRPr="009C0563">
        <w:rPr>
          <w:sz w:val="22"/>
          <w:szCs w:val="22"/>
        </w:rPr>
        <w:t>37.5% of the lowest publicly advertised economy air fare charged by a carrier at or about the comparison time in respect of transport over that route; and</w:t>
      </w:r>
    </w:p>
    <w:p w14:paraId="5BA9C880"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(iii)</w:t>
      </w:r>
      <w:r>
        <w:rPr>
          <w:sz w:val="22"/>
          <w:szCs w:val="22"/>
        </w:rPr>
        <w:tab/>
      </w:r>
      <w:r w:rsidRPr="009C0563">
        <w:rPr>
          <w:sz w:val="22"/>
          <w:szCs w:val="22"/>
        </w:rPr>
        <w:t>if:</w:t>
      </w:r>
    </w:p>
    <w:p w14:paraId="1B7DAE5B" w14:textId="77777777" w:rsidR="00E86A8E" w:rsidRPr="000F08D6" w:rsidRDefault="00E86A8E" w:rsidP="00E86A8E">
      <w:pPr>
        <w:shd w:val="clear" w:color="000000" w:fill="auto"/>
        <w:tabs>
          <w:tab w:val="left" w:pos="2165"/>
        </w:tabs>
        <w:autoSpaceDE w:val="0"/>
        <w:autoSpaceDN w:val="0"/>
        <w:adjustRightInd w:val="0"/>
        <w:spacing w:before="120"/>
        <w:ind w:left="2165" w:hanging="437"/>
        <w:jc w:val="both"/>
        <w:rPr>
          <w:sz w:val="22"/>
          <w:szCs w:val="22"/>
        </w:rPr>
      </w:pPr>
      <w:r w:rsidRPr="009C0563">
        <w:rPr>
          <w:sz w:val="22"/>
          <w:szCs w:val="22"/>
        </w:rPr>
        <w:t>(A)</w:t>
      </w:r>
      <w:r>
        <w:rPr>
          <w:sz w:val="22"/>
          <w:szCs w:val="22"/>
        </w:rPr>
        <w:tab/>
      </w:r>
      <w:r w:rsidRPr="009C0563">
        <w:rPr>
          <w:sz w:val="22"/>
          <w:szCs w:val="22"/>
        </w:rPr>
        <w:t>the recipients transport is not on a scheduled passenger air service; and</w:t>
      </w:r>
    </w:p>
    <w:p w14:paraId="3F969EBE" w14:textId="77777777" w:rsidR="00E86A8E" w:rsidRPr="000F08D6" w:rsidRDefault="00E86A8E" w:rsidP="00E86A8E">
      <w:pPr>
        <w:shd w:val="clear" w:color="000000" w:fill="auto"/>
        <w:tabs>
          <w:tab w:val="left" w:pos="2165"/>
        </w:tabs>
        <w:autoSpaceDE w:val="0"/>
        <w:autoSpaceDN w:val="0"/>
        <w:adjustRightInd w:val="0"/>
        <w:spacing w:before="120"/>
        <w:ind w:left="2165" w:hanging="437"/>
        <w:jc w:val="both"/>
        <w:rPr>
          <w:sz w:val="22"/>
          <w:szCs w:val="22"/>
        </w:rPr>
      </w:pPr>
      <w:r w:rsidRPr="009C0563">
        <w:rPr>
          <w:sz w:val="22"/>
          <w:szCs w:val="22"/>
        </w:rPr>
        <w:t>(B)</w:t>
      </w:r>
      <w:r>
        <w:rPr>
          <w:sz w:val="22"/>
          <w:szCs w:val="22"/>
        </w:rPr>
        <w:tab/>
      </w:r>
      <w:r w:rsidRPr="009C0563">
        <w:rPr>
          <w:sz w:val="22"/>
          <w:szCs w:val="22"/>
        </w:rPr>
        <w:t>no carrier operates a scheduled passenger air service over that route at or about the comparison time; and</w:t>
      </w:r>
    </w:p>
    <w:p w14:paraId="1054B605" w14:textId="77777777" w:rsidR="00E86A8E" w:rsidRPr="000F08D6" w:rsidRDefault="00E86A8E" w:rsidP="00E86A8E">
      <w:pPr>
        <w:shd w:val="clear" w:color="000000" w:fill="auto"/>
        <w:tabs>
          <w:tab w:val="left" w:pos="2165"/>
        </w:tabs>
        <w:autoSpaceDE w:val="0"/>
        <w:autoSpaceDN w:val="0"/>
        <w:adjustRightInd w:val="0"/>
        <w:spacing w:before="120"/>
        <w:ind w:left="2165" w:hanging="437"/>
        <w:jc w:val="both"/>
        <w:rPr>
          <w:sz w:val="22"/>
          <w:szCs w:val="22"/>
        </w:rPr>
      </w:pPr>
      <w:r w:rsidRPr="009C0563">
        <w:rPr>
          <w:sz w:val="22"/>
          <w:szCs w:val="22"/>
        </w:rPr>
        <w:t>(C)</w:t>
      </w:r>
      <w:r>
        <w:rPr>
          <w:sz w:val="22"/>
          <w:szCs w:val="22"/>
        </w:rPr>
        <w:tab/>
      </w:r>
      <w:r w:rsidRPr="009C0563">
        <w:rPr>
          <w:sz w:val="22"/>
          <w:szCs w:val="22"/>
        </w:rPr>
        <w:t>a combination of scheduled passenger air services operated by a carrier or carriers at or about the comparison time would enable a person to travel between the ports of embarkation and disembarkation;</w:t>
      </w:r>
    </w:p>
    <w:p w14:paraId="1CD78CE0" w14:textId="77777777" w:rsidR="00E86A8E" w:rsidRPr="000F08D6" w:rsidRDefault="00E86A8E" w:rsidP="00E86A8E">
      <w:pPr>
        <w:shd w:val="clear" w:color="000000" w:fill="auto"/>
        <w:autoSpaceDE w:val="0"/>
        <w:autoSpaceDN w:val="0"/>
        <w:adjustRightInd w:val="0"/>
        <w:spacing w:before="120"/>
        <w:ind w:left="1450"/>
        <w:jc w:val="both"/>
        <w:rPr>
          <w:sz w:val="22"/>
          <w:szCs w:val="22"/>
        </w:rPr>
      </w:pPr>
      <w:r w:rsidRPr="009C0563">
        <w:rPr>
          <w:sz w:val="22"/>
          <w:szCs w:val="22"/>
        </w:rPr>
        <w:t>37.5% of the lowest combination of publicly advertised economy air fares charged by carriers at or about the comparison time in respect of transport between the ports of embarkation and disembarkation; and</w:t>
      </w:r>
    </w:p>
    <w:p w14:paraId="1444238D" w14:textId="77777777" w:rsidR="00E86A8E" w:rsidRPr="000F08D6" w:rsidRDefault="00E86A8E" w:rsidP="00E86A8E">
      <w:pPr>
        <w:shd w:val="clear" w:color="000000" w:fill="auto"/>
        <w:autoSpaceDE w:val="0"/>
        <w:autoSpaceDN w:val="0"/>
        <w:adjustRightInd w:val="0"/>
        <w:spacing w:before="120"/>
        <w:ind w:left="1450" w:hanging="470"/>
        <w:rPr>
          <w:sz w:val="22"/>
          <w:szCs w:val="22"/>
        </w:rPr>
      </w:pPr>
      <w:r w:rsidRPr="009C0563">
        <w:rPr>
          <w:sz w:val="22"/>
          <w:szCs w:val="22"/>
        </w:rPr>
        <w:t>(iv)</w:t>
      </w:r>
      <w:r>
        <w:rPr>
          <w:sz w:val="22"/>
          <w:szCs w:val="22"/>
        </w:rPr>
        <w:tab/>
      </w:r>
      <w:r w:rsidRPr="009C0563">
        <w:rPr>
          <w:sz w:val="22"/>
          <w:szCs w:val="22"/>
        </w:rPr>
        <w:t>in any other case—75% of the notional value at the comparison time of the recipients transport; and”.</w:t>
      </w:r>
    </w:p>
    <w:p w14:paraId="1514983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52202E1A" w14:textId="0074D182" w:rsidR="00E86A8E" w:rsidRPr="000F08D6" w:rsidRDefault="00E86A8E" w:rsidP="00C64E3C">
      <w:pPr>
        <w:shd w:val="clear" w:color="000000" w:fill="auto"/>
        <w:autoSpaceDE w:val="0"/>
        <w:autoSpaceDN w:val="0"/>
        <w:adjustRightInd w:val="0"/>
        <w:spacing w:before="120"/>
        <w:ind w:firstLine="317"/>
        <w:rPr>
          <w:sz w:val="22"/>
          <w:szCs w:val="22"/>
        </w:rPr>
      </w:pPr>
      <w:r w:rsidRPr="009C0563">
        <w:rPr>
          <w:b/>
          <w:bCs/>
          <w:sz w:val="22"/>
          <w:szCs w:val="22"/>
        </w:rPr>
        <w:t>10</w:t>
      </w:r>
      <w:r w:rsidRPr="00160A4F">
        <w:rPr>
          <w:b/>
          <w:sz w:val="22"/>
          <w:szCs w:val="22"/>
        </w:rPr>
        <w:t>.</w:t>
      </w:r>
      <w:r>
        <w:rPr>
          <w:sz w:val="22"/>
          <w:szCs w:val="22"/>
        </w:rPr>
        <w:tab/>
      </w:r>
      <w:r w:rsidRPr="009C0563">
        <w:rPr>
          <w:sz w:val="22"/>
          <w:szCs w:val="22"/>
        </w:rPr>
        <w:t>The amendments made by this Division apply in relation to an airline transport fringe benefit that began to be provided after the commencement of this section.</w:t>
      </w:r>
    </w:p>
    <w:p w14:paraId="37957729" w14:textId="77777777" w:rsidR="00E86A8E" w:rsidRPr="000F08D6" w:rsidRDefault="00E86A8E" w:rsidP="00C64E3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3</w:t>
      </w:r>
      <w:r w:rsidRPr="009C0563">
        <w:rPr>
          <w:b/>
          <w:bCs/>
          <w:sz w:val="22"/>
          <w:szCs w:val="22"/>
        </w:rPr>
        <w:t>—</w:t>
      </w:r>
      <w:r w:rsidRPr="009C0563">
        <w:rPr>
          <w:b/>
          <w:bCs/>
          <w:i/>
          <w:iCs/>
          <w:sz w:val="22"/>
          <w:szCs w:val="22"/>
        </w:rPr>
        <w:t>Amendment relating to sources of information available for</w:t>
      </w:r>
      <w:r w:rsidR="00C64E3C">
        <w:rPr>
          <w:b/>
          <w:bCs/>
          <w:i/>
          <w:iCs/>
          <w:sz w:val="22"/>
          <w:szCs w:val="22"/>
        </w:rPr>
        <w:br/>
      </w:r>
      <w:r w:rsidRPr="009C0563">
        <w:rPr>
          <w:b/>
          <w:bCs/>
          <w:i/>
          <w:iCs/>
          <w:sz w:val="22"/>
          <w:szCs w:val="22"/>
        </w:rPr>
        <w:t>the compilation of FBT returns</w:t>
      </w:r>
    </w:p>
    <w:p w14:paraId="7C091FF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051BDF76" w14:textId="77777777" w:rsidR="00E86A8E" w:rsidRPr="000F08D6" w:rsidRDefault="00E86A8E" w:rsidP="00E86A8E">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11.</w:t>
      </w:r>
      <w:r>
        <w:rPr>
          <w:bCs/>
          <w:sz w:val="22"/>
          <w:szCs w:val="22"/>
        </w:rPr>
        <w:tab/>
      </w:r>
      <w:r w:rsidRPr="009C0563">
        <w:rPr>
          <w:sz w:val="22"/>
          <w:szCs w:val="22"/>
        </w:rPr>
        <w:t>The object of this Division is to remove a redundant provision requiring a statement about the sources available for the compilation of an FBT return.</w:t>
      </w:r>
    </w:p>
    <w:p w14:paraId="1958633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Certificate of sources of information</w:t>
      </w:r>
    </w:p>
    <w:p w14:paraId="6EE43642" w14:textId="77777777" w:rsidR="00E86A8E" w:rsidRDefault="00E86A8E" w:rsidP="00E86A8E">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12.</w:t>
      </w:r>
      <w:r>
        <w:rPr>
          <w:bCs/>
          <w:sz w:val="22"/>
          <w:szCs w:val="22"/>
        </w:rPr>
        <w:tab/>
      </w:r>
      <w:r w:rsidRPr="009C0563">
        <w:rPr>
          <w:sz w:val="22"/>
          <w:szCs w:val="22"/>
        </w:rPr>
        <w:t>Section 71 of the Principal Act is amended by omitting subsection (3).</w:t>
      </w:r>
    </w:p>
    <w:p w14:paraId="7C03FE60" w14:textId="77777777" w:rsidR="00160A4F" w:rsidRPr="000F08D6" w:rsidRDefault="00160A4F" w:rsidP="00E86A8E">
      <w:pPr>
        <w:shd w:val="clear" w:color="000000" w:fill="auto"/>
        <w:tabs>
          <w:tab w:val="left" w:pos="730"/>
        </w:tabs>
        <w:autoSpaceDE w:val="0"/>
        <w:autoSpaceDN w:val="0"/>
        <w:adjustRightInd w:val="0"/>
        <w:spacing w:before="120"/>
        <w:ind w:firstLine="331"/>
        <w:jc w:val="both"/>
        <w:rPr>
          <w:sz w:val="22"/>
          <w:szCs w:val="22"/>
        </w:rPr>
      </w:pPr>
    </w:p>
    <w:p w14:paraId="44028207" w14:textId="4042930C"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sz w:val="22"/>
          <w:szCs w:val="22"/>
        </w:rPr>
        <w:t>PART 4—AMENDMENT OF THE INCOME TAX ASSESSMENT ACT 1936</w:t>
      </w:r>
    </w:p>
    <w:p w14:paraId="2F4330B8"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Principal Act</w:t>
      </w:r>
    </w:p>
    <w:p w14:paraId="3FB0C51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7B857FFB" w14:textId="111F43D0" w:rsidR="00E86A8E" w:rsidRPr="000F08D6" w:rsidRDefault="00E86A8E" w:rsidP="00E86A8E">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13.</w:t>
      </w:r>
      <w:r>
        <w:rPr>
          <w:bCs/>
          <w:sz w:val="22"/>
          <w:szCs w:val="22"/>
        </w:rPr>
        <w:tab/>
      </w:r>
      <w:r w:rsidRPr="00160A4F">
        <w:rPr>
          <w:bCs/>
          <w:sz w:val="22"/>
          <w:szCs w:val="22"/>
        </w:rPr>
        <w:t xml:space="preserve">In </w:t>
      </w:r>
      <w:r w:rsidRPr="009C0563">
        <w:rPr>
          <w:sz w:val="22"/>
          <w:szCs w:val="22"/>
        </w:rPr>
        <w:t xml:space="preserve">this Part, </w:t>
      </w:r>
      <w:r w:rsidRPr="009C0563">
        <w:rPr>
          <w:b/>
          <w:bCs/>
          <w:sz w:val="22"/>
          <w:szCs w:val="22"/>
        </w:rPr>
        <w:t xml:space="preserve">“Principal Act” </w:t>
      </w:r>
      <w:r w:rsidRPr="009C0563">
        <w:rPr>
          <w:sz w:val="22"/>
          <w:szCs w:val="22"/>
        </w:rPr>
        <w:t xml:space="preserve">means the </w:t>
      </w:r>
      <w:r w:rsidRPr="009C0563">
        <w:rPr>
          <w:i/>
          <w:iCs/>
          <w:sz w:val="22"/>
          <w:szCs w:val="22"/>
        </w:rPr>
        <w:t>Income Tax Assessment Act 1936</w:t>
      </w:r>
      <w:r w:rsidRPr="009C0563">
        <w:rPr>
          <w:sz w:val="22"/>
          <w:szCs w:val="22"/>
          <w:vertAlign w:val="superscript"/>
        </w:rPr>
        <w:t>3</w:t>
      </w:r>
      <w:r w:rsidRPr="009C0563">
        <w:rPr>
          <w:sz w:val="22"/>
          <w:szCs w:val="22"/>
        </w:rPr>
        <w:t>.</w:t>
      </w:r>
    </w:p>
    <w:p w14:paraId="4B8BB9B8"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Amendments relating to petroleum activities</w:t>
      </w:r>
    </w:p>
    <w:p w14:paraId="4A60934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75FFA113" w14:textId="77777777" w:rsidR="00E86A8E" w:rsidRPr="000F08D6" w:rsidRDefault="00E86A8E" w:rsidP="00E86A8E">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14.</w:t>
      </w:r>
      <w:r>
        <w:rPr>
          <w:bCs/>
          <w:sz w:val="22"/>
          <w:szCs w:val="22"/>
        </w:rPr>
        <w:tab/>
      </w:r>
      <w:r w:rsidRPr="009C0563">
        <w:rPr>
          <w:sz w:val="22"/>
          <w:szCs w:val="22"/>
        </w:rPr>
        <w:t>The object of this Division is to deny deductions for certain capital expenditure relating to petroleum activities if the activities are not related to producing assessable income.</w:t>
      </w:r>
    </w:p>
    <w:p w14:paraId="6AD3474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4661F529" w14:textId="77777777" w:rsidR="00E86A8E" w:rsidRPr="000F08D6" w:rsidRDefault="00E86A8E" w:rsidP="00E86A8E">
      <w:pPr>
        <w:shd w:val="clear" w:color="000000" w:fill="auto"/>
        <w:tabs>
          <w:tab w:val="left" w:pos="730"/>
        </w:tabs>
        <w:autoSpaceDE w:val="0"/>
        <w:autoSpaceDN w:val="0"/>
        <w:adjustRightInd w:val="0"/>
        <w:spacing w:before="120"/>
        <w:ind w:firstLine="331"/>
        <w:jc w:val="both"/>
        <w:rPr>
          <w:sz w:val="22"/>
          <w:szCs w:val="22"/>
        </w:rPr>
      </w:pPr>
      <w:r w:rsidRPr="009C0563">
        <w:rPr>
          <w:b/>
          <w:bCs/>
          <w:sz w:val="22"/>
          <w:szCs w:val="22"/>
        </w:rPr>
        <w:t>15.</w:t>
      </w:r>
      <w:r>
        <w:rPr>
          <w:bCs/>
          <w:sz w:val="22"/>
          <w:szCs w:val="22"/>
        </w:rPr>
        <w:tab/>
      </w:r>
      <w:r w:rsidRPr="009C0563">
        <w:rPr>
          <w:sz w:val="22"/>
          <w:szCs w:val="22"/>
        </w:rPr>
        <w:t>Section 124 of the Principal Act is amended by adding “, being operations carried on for the purpose of gaining or producing assessable income” at the end of the definition of “prescribed petroleum operations” in subsection (1).</w:t>
      </w:r>
    </w:p>
    <w:p w14:paraId="370710A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 xml:space="preserve">Allowable capital expenditure in respect of cash bidding payments for exploration permits and production </w:t>
      </w:r>
      <w:proofErr w:type="spellStart"/>
      <w:r w:rsidRPr="009C0563">
        <w:rPr>
          <w:b/>
          <w:bCs/>
          <w:sz w:val="22"/>
          <w:szCs w:val="22"/>
        </w:rPr>
        <w:t>licences</w:t>
      </w:r>
      <w:proofErr w:type="spellEnd"/>
    </w:p>
    <w:p w14:paraId="251743BE" w14:textId="77777777" w:rsidR="00E86A8E" w:rsidRPr="000F08D6" w:rsidRDefault="00E86A8E" w:rsidP="00E86A8E">
      <w:pPr>
        <w:shd w:val="clear" w:color="000000" w:fill="auto"/>
        <w:tabs>
          <w:tab w:val="left" w:pos="739"/>
        </w:tabs>
        <w:autoSpaceDE w:val="0"/>
        <w:autoSpaceDN w:val="0"/>
        <w:adjustRightInd w:val="0"/>
        <w:spacing w:before="120"/>
        <w:ind w:left="341"/>
        <w:rPr>
          <w:sz w:val="22"/>
          <w:szCs w:val="22"/>
        </w:rPr>
      </w:pPr>
      <w:r w:rsidRPr="009C0563">
        <w:rPr>
          <w:b/>
          <w:bCs/>
          <w:sz w:val="22"/>
          <w:szCs w:val="22"/>
        </w:rPr>
        <w:t>16.</w:t>
      </w:r>
      <w:r>
        <w:rPr>
          <w:bCs/>
          <w:sz w:val="22"/>
          <w:szCs w:val="22"/>
        </w:rPr>
        <w:tab/>
      </w:r>
      <w:r w:rsidRPr="009C0563">
        <w:rPr>
          <w:sz w:val="22"/>
          <w:szCs w:val="22"/>
        </w:rPr>
        <w:t>Section 124ABA of the Principal Act is amended:</w:t>
      </w:r>
    </w:p>
    <w:p w14:paraId="088E9EC7"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(a)</w:t>
      </w:r>
      <w:r>
        <w:rPr>
          <w:sz w:val="22"/>
          <w:szCs w:val="22"/>
        </w:rPr>
        <w:tab/>
      </w:r>
      <w:r w:rsidRPr="009C0563">
        <w:rPr>
          <w:sz w:val="22"/>
          <w:szCs w:val="22"/>
        </w:rPr>
        <w:t xml:space="preserve">by inserting “, if the amount is incurred in carrying on prescribed petroleum operations or for the purpose of exploring or prospecting for petroleum obtainable by prescribed petroleum operations” after “grant of a production </w:t>
      </w:r>
      <w:proofErr w:type="spellStart"/>
      <w:r w:rsidRPr="009C0563">
        <w:rPr>
          <w:sz w:val="22"/>
          <w:szCs w:val="22"/>
        </w:rPr>
        <w:t>licence</w:t>
      </w:r>
      <w:proofErr w:type="spellEnd"/>
      <w:r w:rsidRPr="009C0563">
        <w:rPr>
          <w:sz w:val="22"/>
          <w:szCs w:val="22"/>
        </w:rPr>
        <w:t>” in paragraph (a) of the definition of “</w:t>
      </w:r>
      <w:proofErr w:type="spellStart"/>
      <w:r w:rsidRPr="009C0563">
        <w:rPr>
          <w:sz w:val="22"/>
          <w:szCs w:val="22"/>
        </w:rPr>
        <w:t>licence</w:t>
      </w:r>
      <w:proofErr w:type="spellEnd"/>
      <w:r w:rsidRPr="009C0563">
        <w:rPr>
          <w:sz w:val="22"/>
          <w:szCs w:val="22"/>
        </w:rPr>
        <w:t xml:space="preserve"> cash bidding payment” in subsection (6);</w:t>
      </w:r>
    </w:p>
    <w:p w14:paraId="626DE818" w14:textId="77777777" w:rsidR="00E86A8E" w:rsidRPr="000F08D6" w:rsidRDefault="00E86A8E" w:rsidP="00C64E3C">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(b)</w:t>
      </w:r>
      <w:r>
        <w:rPr>
          <w:sz w:val="22"/>
          <w:szCs w:val="22"/>
        </w:rPr>
        <w:tab/>
      </w:r>
      <w:r w:rsidRPr="009C0563">
        <w:rPr>
          <w:sz w:val="22"/>
          <w:szCs w:val="22"/>
        </w:rPr>
        <w:t>by inserting “, if the amount is incurred in carrying on prescribed petroleum operations or for the purpose of exploring or prospecting for petroleum obtainable by prescribed petroleum operations” after “grant of an exploration permit” in paragraph (a) of the definition of “permit cash bidding payment” in subsection (6).</w:t>
      </w:r>
    </w:p>
    <w:p w14:paraId="2D6DDC94"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Exploration and prospecting expenditure</w:t>
      </w:r>
    </w:p>
    <w:p w14:paraId="6AB3D6E8"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17.</w:t>
      </w:r>
      <w:r>
        <w:rPr>
          <w:bCs/>
          <w:sz w:val="22"/>
          <w:szCs w:val="22"/>
        </w:rPr>
        <w:tab/>
      </w:r>
      <w:r w:rsidRPr="009C0563">
        <w:rPr>
          <w:sz w:val="22"/>
          <w:szCs w:val="22"/>
        </w:rPr>
        <w:t>Section 124AH of the Principal Act is amended by omitting from subsection (1) and subparagraph (4C)(b)(</w:t>
      </w:r>
      <w:proofErr w:type="spellStart"/>
      <w:r w:rsidRPr="009C0563">
        <w:rPr>
          <w:sz w:val="22"/>
          <w:szCs w:val="22"/>
        </w:rPr>
        <w:t>i</w:t>
      </w:r>
      <w:proofErr w:type="spellEnd"/>
      <w:r w:rsidRPr="009C0563">
        <w:rPr>
          <w:sz w:val="22"/>
          <w:szCs w:val="22"/>
        </w:rPr>
        <w:t>) “the purpose of discovering petroleum” and substituting “petroleum obtainable by prescribed petroleum operations”.</w:t>
      </w:r>
    </w:p>
    <w:p w14:paraId="1048648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4444D473"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18.</w:t>
      </w:r>
      <w:r>
        <w:rPr>
          <w:bCs/>
          <w:sz w:val="22"/>
          <w:szCs w:val="22"/>
        </w:rPr>
        <w:tab/>
      </w:r>
      <w:r w:rsidRPr="009C0563">
        <w:rPr>
          <w:sz w:val="22"/>
          <w:szCs w:val="22"/>
        </w:rPr>
        <w:t>The amendments made by this Division apply in relation to expenditure incurred after 7.30 p.m., by standard time in the Australian Capital Territory, on 21 August 1990.</w:t>
      </w:r>
    </w:p>
    <w:p w14:paraId="1F9717F8" w14:textId="31707C48"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sz w:val="22"/>
          <w:szCs w:val="22"/>
        </w:rPr>
        <w:t>—</w:t>
      </w:r>
      <w:r w:rsidRPr="009C0563">
        <w:rPr>
          <w:b/>
          <w:bCs/>
          <w:i/>
          <w:iCs/>
          <w:sz w:val="22"/>
          <w:szCs w:val="22"/>
        </w:rPr>
        <w:t>Amendments relating to deductions allowable to life</w:t>
      </w:r>
      <w:r w:rsidR="00E52079">
        <w:rPr>
          <w:b/>
          <w:bCs/>
          <w:i/>
          <w:iCs/>
          <w:sz w:val="22"/>
          <w:szCs w:val="22"/>
        </w:rPr>
        <w:t xml:space="preserve"> </w:t>
      </w:r>
      <w:r w:rsidRPr="009C0563">
        <w:rPr>
          <w:b/>
          <w:bCs/>
          <w:i/>
          <w:iCs/>
          <w:sz w:val="22"/>
          <w:szCs w:val="22"/>
        </w:rPr>
        <w:t>assurance companies</w:t>
      </w:r>
    </w:p>
    <w:p w14:paraId="027F56E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6A363655"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19.</w:t>
      </w:r>
      <w:r>
        <w:rPr>
          <w:bCs/>
          <w:sz w:val="22"/>
          <w:szCs w:val="22"/>
        </w:rPr>
        <w:tab/>
      </w:r>
      <w:r w:rsidRPr="009C0563">
        <w:rPr>
          <w:sz w:val="22"/>
          <w:szCs w:val="22"/>
        </w:rPr>
        <w:t>The object of this Division is to modify certain provisions relating to deductions allowable to life assurance companies.</w:t>
      </w:r>
    </w:p>
    <w:p w14:paraId="3CCF473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Reduction in deductions that do not exclusively relate to producing assessable income</w:t>
      </w:r>
    </w:p>
    <w:p w14:paraId="76EC5F92"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20.</w:t>
      </w:r>
      <w:r>
        <w:rPr>
          <w:bCs/>
          <w:sz w:val="22"/>
          <w:szCs w:val="22"/>
        </w:rPr>
        <w:tab/>
      </w:r>
      <w:r w:rsidRPr="009C0563">
        <w:rPr>
          <w:sz w:val="22"/>
          <w:szCs w:val="22"/>
        </w:rPr>
        <w:t>Section 111C of the Principal Act is amended by adding at the end the following subsection:</w:t>
      </w:r>
    </w:p>
    <w:p w14:paraId="651B6CA2"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Paragraph 275(2)(a) (which relates to the transfer of taxable superannuation contributions to life assurance companies) is to be disregarded for the purposes of subsection (2) of this section.”.</w:t>
      </w:r>
    </w:p>
    <w:p w14:paraId="682361C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Expenses of general management</w:t>
      </w:r>
    </w:p>
    <w:p w14:paraId="306B3B2E"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21.</w:t>
      </w:r>
      <w:r>
        <w:rPr>
          <w:bCs/>
          <w:sz w:val="22"/>
          <w:szCs w:val="22"/>
        </w:rPr>
        <w:tab/>
      </w:r>
      <w:r w:rsidRPr="009C0563">
        <w:rPr>
          <w:sz w:val="22"/>
          <w:szCs w:val="22"/>
        </w:rPr>
        <w:t>Section 113 of the Principal Act is amended by inserting after subsection (2) the following subsection:</w:t>
      </w:r>
    </w:p>
    <w:p w14:paraId="1CCA216A"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“(2A) Paragraph 275(2)(a) (which relates to the transfer of taxable superannuation contributions to life assurance companies) is to be disregarded for the purposes of subsections (1) and (2) of this section.”.</w:t>
      </w:r>
    </w:p>
    <w:p w14:paraId="1170A0D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Apportionment of current year deductions between classes</w:t>
      </w:r>
    </w:p>
    <w:p w14:paraId="28D7674C" w14:textId="77777777" w:rsidR="00E86A8E" w:rsidRPr="000F08D6" w:rsidRDefault="00E86A8E" w:rsidP="00E86A8E">
      <w:pPr>
        <w:shd w:val="clear" w:color="000000" w:fill="auto"/>
        <w:tabs>
          <w:tab w:val="left" w:pos="744"/>
        </w:tabs>
        <w:autoSpaceDE w:val="0"/>
        <w:autoSpaceDN w:val="0"/>
        <w:adjustRightInd w:val="0"/>
        <w:spacing w:before="120"/>
        <w:ind w:firstLine="317"/>
        <w:jc w:val="both"/>
        <w:rPr>
          <w:sz w:val="22"/>
          <w:szCs w:val="22"/>
        </w:rPr>
      </w:pPr>
      <w:r w:rsidRPr="009C0563">
        <w:rPr>
          <w:b/>
          <w:bCs/>
          <w:sz w:val="22"/>
          <w:szCs w:val="22"/>
        </w:rPr>
        <w:t>22.</w:t>
      </w:r>
      <w:r>
        <w:rPr>
          <w:bCs/>
          <w:sz w:val="22"/>
          <w:szCs w:val="22"/>
        </w:rPr>
        <w:tab/>
      </w:r>
      <w:r w:rsidRPr="009C0563">
        <w:rPr>
          <w:sz w:val="22"/>
          <w:szCs w:val="22"/>
        </w:rPr>
        <w:t>Section 116CF of the Principal Act is amended by adding at the end the following subsections:</w:t>
      </w:r>
    </w:p>
    <w:p w14:paraId="6AA28681"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Paragraph 275(2)(a) (which relates to the transfer of taxable superannuation contributions to life assurance companies) is to be disregarded for the purposes of subsection (2) of this section.</w:t>
      </w:r>
    </w:p>
    <w:p w14:paraId="780EF008"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“(4)</w:t>
      </w:r>
      <w:r>
        <w:rPr>
          <w:sz w:val="22"/>
          <w:szCs w:val="22"/>
        </w:rPr>
        <w:tab/>
      </w:r>
      <w:r w:rsidRPr="009C0563">
        <w:rPr>
          <w:sz w:val="22"/>
          <w:szCs w:val="22"/>
        </w:rPr>
        <w:t>For the purposes of the definition of ‘Total income’ in subsection (2), the following are taken to be assessable income:</w:t>
      </w:r>
    </w:p>
    <w:p w14:paraId="701B55B2"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superannuation premiums to which subsection 111A(1) applies;</w:t>
      </w:r>
    </w:p>
    <w:p w14:paraId="63B371FE"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(b)</w:t>
      </w:r>
      <w:r>
        <w:rPr>
          <w:sz w:val="22"/>
          <w:szCs w:val="22"/>
        </w:rPr>
        <w:tab/>
      </w:r>
      <w:r w:rsidRPr="009C0563">
        <w:rPr>
          <w:sz w:val="22"/>
          <w:szCs w:val="22"/>
        </w:rPr>
        <w:t>the investment component of premiums to which section 111AA applies.</w:t>
      </w:r>
    </w:p>
    <w:p w14:paraId="7628FF80"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0F08D6">
        <w:rPr>
          <w:sz w:val="22"/>
          <w:szCs w:val="22"/>
        </w:rPr>
        <w:br w:type="page"/>
      </w:r>
      <w:r w:rsidRPr="009C0563">
        <w:rPr>
          <w:sz w:val="22"/>
          <w:szCs w:val="22"/>
        </w:rPr>
        <w:lastRenderedPageBreak/>
        <w:t>“(5)</w:t>
      </w:r>
      <w:r>
        <w:rPr>
          <w:sz w:val="22"/>
          <w:szCs w:val="22"/>
        </w:rPr>
        <w:tab/>
      </w:r>
      <w:r w:rsidRPr="009C0563">
        <w:rPr>
          <w:sz w:val="22"/>
          <w:szCs w:val="22"/>
        </w:rPr>
        <w:t>For the purposes of the application of subsection (2) to the NCS class of assessable income, the definition of ‘Income of class’ has effect as if superannuation premiums to which subsection 111A(1) applies, being premiums in respect of NCS policies, were assessable income of that class.</w:t>
      </w:r>
    </w:p>
    <w:p w14:paraId="1DDED6BA"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For the purposes of the application of subsection (2) to the CS/RA class of assessable income, the definition of ‘Income of class’ has effect as if the following were assessable income of that class:</w:t>
      </w:r>
    </w:p>
    <w:p w14:paraId="08E04F8D"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superannuation premiums to which subsection 111A(1) applies, being premiums in respect of CS policies;</w:t>
      </w:r>
    </w:p>
    <w:p w14:paraId="20588D9F"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investment component of premiums to which section 111AA applies, being premiums in respect of RA policies.</w:t>
      </w:r>
    </w:p>
    <w:p w14:paraId="003DC57D"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“(7)</w:t>
      </w:r>
      <w:r>
        <w:rPr>
          <w:sz w:val="22"/>
          <w:szCs w:val="22"/>
        </w:rPr>
        <w:tab/>
      </w:r>
      <w:r w:rsidRPr="009C0563">
        <w:rPr>
          <w:sz w:val="22"/>
          <w:szCs w:val="22"/>
        </w:rPr>
        <w:t>For the purposes of the application of subsection (2) to the AD/RLA class of assessable income, the definition of ‘Income of class’ has effect as if the investment component of premiums to which section 111AA applies, being premiums in respect of AD/RLA policies, were assessable income of that class.”.</w:t>
      </w:r>
    </w:p>
    <w:p w14:paraId="5CCDECC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63017A1D" w14:textId="271FD4B6" w:rsidR="00E86A8E" w:rsidRPr="000F08D6" w:rsidRDefault="00E86A8E" w:rsidP="003D404B">
      <w:pPr>
        <w:shd w:val="clear" w:color="000000" w:fill="auto"/>
        <w:tabs>
          <w:tab w:val="left" w:pos="990"/>
        </w:tabs>
        <w:autoSpaceDE w:val="0"/>
        <w:autoSpaceDN w:val="0"/>
        <w:adjustRightInd w:val="0"/>
        <w:spacing w:before="120"/>
        <w:ind w:left="326"/>
        <w:rPr>
          <w:sz w:val="22"/>
          <w:szCs w:val="22"/>
        </w:rPr>
      </w:pPr>
      <w:r w:rsidRPr="009C0563">
        <w:rPr>
          <w:b/>
          <w:bCs/>
          <w:sz w:val="22"/>
          <w:szCs w:val="22"/>
        </w:rPr>
        <w:t>23</w:t>
      </w:r>
      <w:r w:rsidRPr="00E52079">
        <w:rPr>
          <w:b/>
          <w:sz w:val="22"/>
          <w:szCs w:val="22"/>
        </w:rPr>
        <w:t>.(</w:t>
      </w:r>
      <w:r w:rsidRPr="009C0563">
        <w:rPr>
          <w:b/>
          <w:bCs/>
          <w:sz w:val="22"/>
          <w:szCs w:val="22"/>
        </w:rPr>
        <w:t>1</w:t>
      </w:r>
      <w:r w:rsidRPr="00E52079">
        <w:rPr>
          <w:b/>
          <w:sz w:val="22"/>
          <w:szCs w:val="22"/>
        </w:rPr>
        <w:t>)</w:t>
      </w:r>
      <w:r>
        <w:rPr>
          <w:sz w:val="22"/>
          <w:szCs w:val="22"/>
        </w:rPr>
        <w:tab/>
      </w:r>
      <w:r w:rsidRPr="009C0563">
        <w:rPr>
          <w:sz w:val="22"/>
          <w:szCs w:val="22"/>
        </w:rPr>
        <w:t>In this section:</w:t>
      </w:r>
    </w:p>
    <w:p w14:paraId="4AB6A15F"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“amended Act” </w:t>
      </w:r>
      <w:r w:rsidRPr="009C0563">
        <w:rPr>
          <w:sz w:val="22"/>
          <w:szCs w:val="22"/>
        </w:rPr>
        <w:t>means the Principal Act as amended by this Division.</w:t>
      </w:r>
    </w:p>
    <w:p w14:paraId="5B59967F" w14:textId="77777777" w:rsidR="00E86A8E" w:rsidRPr="000F08D6" w:rsidRDefault="00E86A8E" w:rsidP="00E86A8E">
      <w:pPr>
        <w:shd w:val="clear" w:color="000000" w:fill="auto"/>
        <w:tabs>
          <w:tab w:val="left" w:pos="734"/>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 xml:space="preserve">Subsections 111C(3), 113(2A) and 116CF(3) of the amended Act apply in relation to an agreement entered into by a life assurance company under section 275 of the </w:t>
      </w:r>
      <w:r w:rsidRPr="009C0563">
        <w:rPr>
          <w:i/>
          <w:iCs/>
          <w:sz w:val="22"/>
          <w:szCs w:val="22"/>
        </w:rPr>
        <w:t xml:space="preserve">Income Tax Assessment Act 1936 </w:t>
      </w:r>
      <w:r w:rsidRPr="009C0563">
        <w:rPr>
          <w:sz w:val="22"/>
          <w:szCs w:val="22"/>
        </w:rPr>
        <w:t>after 31 May 1993.</w:t>
      </w:r>
    </w:p>
    <w:p w14:paraId="16EF6FF0" w14:textId="77777777" w:rsidR="00E86A8E" w:rsidRPr="000F08D6" w:rsidRDefault="00E86A8E" w:rsidP="00E86A8E">
      <w:pPr>
        <w:shd w:val="clear" w:color="000000" w:fill="auto"/>
        <w:tabs>
          <w:tab w:val="left" w:pos="734"/>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Subsections 116CF(4), (5), (6) and (7) of the amended Act apply in relation to premiums received by a life assurance company after 31 May 1993.</w:t>
      </w:r>
    </w:p>
    <w:p w14:paraId="7AA60FF1"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4</w:t>
      </w:r>
      <w:r w:rsidRPr="009C0563">
        <w:rPr>
          <w:b/>
          <w:bCs/>
          <w:sz w:val="22"/>
          <w:szCs w:val="22"/>
        </w:rPr>
        <w:t>—</w:t>
      </w:r>
      <w:r w:rsidRPr="009C0563">
        <w:rPr>
          <w:b/>
          <w:bCs/>
          <w:i/>
          <w:iCs/>
          <w:sz w:val="22"/>
          <w:szCs w:val="22"/>
        </w:rPr>
        <w:t>Amendment relating to life assurance policies and capital gains</w:t>
      </w:r>
    </w:p>
    <w:p w14:paraId="4FBE94E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5D6226D2" w14:textId="77777777" w:rsidR="00E86A8E" w:rsidRPr="000F08D6" w:rsidRDefault="00E86A8E" w:rsidP="00E86A8E">
      <w:pPr>
        <w:shd w:val="clear" w:color="000000" w:fill="auto"/>
        <w:tabs>
          <w:tab w:val="left" w:pos="744"/>
        </w:tabs>
        <w:autoSpaceDE w:val="0"/>
        <w:autoSpaceDN w:val="0"/>
        <w:adjustRightInd w:val="0"/>
        <w:spacing w:before="120"/>
        <w:ind w:firstLine="322"/>
        <w:jc w:val="both"/>
        <w:rPr>
          <w:sz w:val="22"/>
          <w:szCs w:val="22"/>
        </w:rPr>
      </w:pPr>
      <w:r w:rsidRPr="009C0563">
        <w:rPr>
          <w:b/>
          <w:bCs/>
          <w:sz w:val="22"/>
          <w:szCs w:val="22"/>
        </w:rPr>
        <w:t>24.</w:t>
      </w:r>
      <w:r>
        <w:rPr>
          <w:bCs/>
          <w:sz w:val="22"/>
          <w:szCs w:val="22"/>
        </w:rPr>
        <w:tab/>
      </w:r>
      <w:r w:rsidRPr="009C0563">
        <w:rPr>
          <w:sz w:val="22"/>
          <w:szCs w:val="22"/>
        </w:rPr>
        <w:t>The object of this Division is to exempt disposals of life assurance policies held by trustees of complying superannuation funds, complying approved deposit funds and pooled superannuation trusts from Part IIIA of the Principal Act (which deals with capital gains and capital losses).</w:t>
      </w:r>
    </w:p>
    <w:p w14:paraId="1978312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Policies of life assurance</w:t>
      </w:r>
    </w:p>
    <w:p w14:paraId="3301E64E" w14:textId="77777777" w:rsidR="00E86A8E" w:rsidRPr="000F08D6" w:rsidRDefault="00E86A8E" w:rsidP="00E86A8E">
      <w:pPr>
        <w:shd w:val="clear" w:color="000000" w:fill="auto"/>
        <w:tabs>
          <w:tab w:val="left" w:pos="744"/>
        </w:tabs>
        <w:autoSpaceDE w:val="0"/>
        <w:autoSpaceDN w:val="0"/>
        <w:adjustRightInd w:val="0"/>
        <w:spacing w:before="120"/>
        <w:ind w:firstLine="322"/>
        <w:jc w:val="both"/>
        <w:rPr>
          <w:sz w:val="22"/>
          <w:szCs w:val="22"/>
        </w:rPr>
      </w:pPr>
      <w:r w:rsidRPr="009C0563">
        <w:rPr>
          <w:b/>
          <w:bCs/>
          <w:sz w:val="22"/>
          <w:szCs w:val="22"/>
        </w:rPr>
        <w:t>25.</w:t>
      </w:r>
      <w:r>
        <w:rPr>
          <w:bCs/>
          <w:sz w:val="22"/>
          <w:szCs w:val="22"/>
        </w:rPr>
        <w:tab/>
      </w:r>
      <w:r w:rsidRPr="009C0563">
        <w:rPr>
          <w:sz w:val="22"/>
          <w:szCs w:val="22"/>
        </w:rPr>
        <w:t>Section 160ZZI of the Principal Act is amended by inserting after subsection (3) the following subsection:</w:t>
      </w:r>
    </w:p>
    <w:p w14:paraId="6AED08F6"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“(3A) This Part does not apply in respect of the disposal by a taxpayer of, or of an interest in, any rights under a policy of life assurance if:</w:t>
      </w:r>
    </w:p>
    <w:p w14:paraId="227DC246"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the taxpayer is the trustee of a complying superannuation fund, within the meaning of Part IX, in relation to the year of income of the taxpayer in which the disposal occurred; or</w:t>
      </w:r>
    </w:p>
    <w:p w14:paraId="4D92C97A"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taxpayer is the trustee of a complying ADF, within the meaning of Part IX, in relation to the year of income of the taxpayer in which the disposal occurred; or</w:t>
      </w:r>
    </w:p>
    <w:p w14:paraId="13482331"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the taxpayer is the trustee of a PST, within the meaning of Part IX, in relation to the year of income of the taxpayer in which the disposal occurred.”.</w:t>
      </w:r>
    </w:p>
    <w:p w14:paraId="517AC86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w:t>
      </w:r>
    </w:p>
    <w:p w14:paraId="6E67A4DC"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26.</w:t>
      </w:r>
      <w:r>
        <w:rPr>
          <w:bCs/>
          <w:sz w:val="22"/>
          <w:szCs w:val="22"/>
        </w:rPr>
        <w:tab/>
      </w:r>
      <w:r w:rsidRPr="009C0563">
        <w:rPr>
          <w:sz w:val="22"/>
          <w:szCs w:val="22"/>
        </w:rPr>
        <w:t>The amendment made by this Division applies to a disposal during the year of income in which 1 July 1988 occurred or during a later year of income.</w:t>
      </w:r>
    </w:p>
    <w:p w14:paraId="192C6CA8"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5</w:t>
      </w:r>
      <w:r w:rsidRPr="009C0563">
        <w:rPr>
          <w:b/>
          <w:bCs/>
          <w:sz w:val="22"/>
          <w:szCs w:val="22"/>
        </w:rPr>
        <w:t>—</w:t>
      </w:r>
      <w:r w:rsidRPr="009C0563">
        <w:rPr>
          <w:b/>
          <w:bCs/>
          <w:i/>
          <w:iCs/>
          <w:sz w:val="22"/>
          <w:szCs w:val="22"/>
        </w:rPr>
        <w:t>Amendments relating to the prescribed payment system (PPS)</w:t>
      </w:r>
    </w:p>
    <w:p w14:paraId="58512FB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3D9F57CB"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27.</w:t>
      </w:r>
      <w:r>
        <w:rPr>
          <w:bCs/>
          <w:sz w:val="22"/>
          <w:szCs w:val="22"/>
        </w:rPr>
        <w:tab/>
      </w:r>
      <w:r w:rsidRPr="009C0563">
        <w:rPr>
          <w:sz w:val="22"/>
          <w:szCs w:val="22"/>
        </w:rPr>
        <w:t>The object of this Division is to provide that deductions from prescribed payments are to be in whole dollars.</w:t>
      </w:r>
    </w:p>
    <w:p w14:paraId="24F7CCF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Deductions where payee declaration</w:t>
      </w:r>
    </w:p>
    <w:p w14:paraId="517E8E0C"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28.</w:t>
      </w:r>
      <w:r>
        <w:rPr>
          <w:bCs/>
          <w:sz w:val="22"/>
          <w:szCs w:val="22"/>
        </w:rPr>
        <w:tab/>
      </w:r>
      <w:r w:rsidRPr="009C0563">
        <w:rPr>
          <w:sz w:val="22"/>
          <w:szCs w:val="22"/>
        </w:rPr>
        <w:t>Section 221YHD of the Principal Act is amended by adding at the end of subsections (2), (3) and (5) “If working out that percentage of the payment results in an amount of dollars and cents, the cents are to be disregarded.”.</w:t>
      </w:r>
    </w:p>
    <w:p w14:paraId="7F1C414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Deductions where no payee declaration</w:t>
      </w:r>
    </w:p>
    <w:p w14:paraId="7A01B967"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29.</w:t>
      </w:r>
      <w:r>
        <w:rPr>
          <w:bCs/>
          <w:sz w:val="22"/>
          <w:szCs w:val="22"/>
        </w:rPr>
        <w:tab/>
      </w:r>
      <w:r w:rsidRPr="009C0563">
        <w:rPr>
          <w:sz w:val="22"/>
          <w:szCs w:val="22"/>
        </w:rPr>
        <w:t>Section 221YHDA of the Principal Act is amended by adding at the end of subsection (2) “If working out that percentage of the payment results in an amount of dollars and cents, the cents are to be disregarded.”.</w:t>
      </w:r>
    </w:p>
    <w:p w14:paraId="2F3298A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43164E33"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30.</w:t>
      </w:r>
      <w:r>
        <w:rPr>
          <w:bCs/>
          <w:sz w:val="22"/>
          <w:szCs w:val="22"/>
        </w:rPr>
        <w:tab/>
      </w:r>
      <w:r w:rsidRPr="009C0563">
        <w:rPr>
          <w:sz w:val="22"/>
          <w:szCs w:val="22"/>
        </w:rPr>
        <w:t>The amendments made by this Division apply in relation to prescribed payments made on or after 1 January 1993.</w:t>
      </w:r>
    </w:p>
    <w:p w14:paraId="49C2E214"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Division 6</w:t>
      </w:r>
      <w:r w:rsidRPr="009C0563">
        <w:rPr>
          <w:b/>
          <w:bCs/>
          <w:sz w:val="22"/>
          <w:szCs w:val="22"/>
        </w:rPr>
        <w:t>—</w:t>
      </w:r>
      <w:r w:rsidRPr="009C0563">
        <w:rPr>
          <w:b/>
          <w:bCs/>
          <w:i/>
          <w:iCs/>
          <w:sz w:val="22"/>
          <w:szCs w:val="22"/>
        </w:rPr>
        <w:t>Amendments relating to provisional tax</w:t>
      </w:r>
    </w:p>
    <w:p w14:paraId="5467F42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330E62AC"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31.</w:t>
      </w:r>
      <w:r>
        <w:rPr>
          <w:bCs/>
          <w:sz w:val="22"/>
          <w:szCs w:val="22"/>
        </w:rPr>
        <w:tab/>
      </w:r>
      <w:r w:rsidRPr="009C0563">
        <w:rPr>
          <w:sz w:val="22"/>
          <w:szCs w:val="22"/>
        </w:rPr>
        <w:t>The object of this Division is to reduce the provisional tax uplift factor for 1993-94 from 10% to 8%.</w:t>
      </w:r>
    </w:p>
    <w:p w14:paraId="49EC268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038F75F8" w14:textId="77777777" w:rsidR="00E86A8E" w:rsidRPr="000F08D6" w:rsidRDefault="00E86A8E" w:rsidP="003D404B">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32.</w:t>
      </w:r>
      <w:r>
        <w:rPr>
          <w:bCs/>
          <w:sz w:val="22"/>
          <w:szCs w:val="22"/>
        </w:rPr>
        <w:tab/>
      </w:r>
      <w:r w:rsidRPr="009C0563">
        <w:rPr>
          <w:sz w:val="22"/>
          <w:szCs w:val="22"/>
        </w:rPr>
        <w:t>Section 221YA of the Principal Act is amended by omitting from subsection (1) the definition of “provisional tax uplift factor” and substituting the following definition:</w:t>
      </w:r>
    </w:p>
    <w:p w14:paraId="31AD6BE8" w14:textId="0F85A4C5"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E52079">
        <w:rPr>
          <w:sz w:val="22"/>
          <w:szCs w:val="22"/>
        </w:rPr>
        <w:lastRenderedPageBreak/>
        <w:t>“</w:t>
      </w:r>
      <w:r w:rsidRPr="009C0563">
        <w:rPr>
          <w:b/>
          <w:sz w:val="22"/>
          <w:szCs w:val="22"/>
        </w:rPr>
        <w:t xml:space="preserve"> ‘</w:t>
      </w:r>
      <w:r w:rsidRPr="009C0563">
        <w:rPr>
          <w:b/>
          <w:bCs/>
          <w:sz w:val="22"/>
          <w:szCs w:val="22"/>
        </w:rPr>
        <w:t>provisional tax uplift factor’:</w:t>
      </w:r>
    </w:p>
    <w:p w14:paraId="651181B0" w14:textId="77777777" w:rsidR="00E86A8E" w:rsidRPr="000F08D6" w:rsidRDefault="00E86A8E" w:rsidP="00E86A8E">
      <w:pPr>
        <w:shd w:val="clear" w:color="000000" w:fill="auto"/>
        <w:tabs>
          <w:tab w:val="left" w:pos="74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in relation to the 1993-94 year of income—means 8%; and</w:t>
      </w:r>
    </w:p>
    <w:p w14:paraId="6BA9380B" w14:textId="77777777" w:rsidR="00E86A8E" w:rsidRPr="000F08D6" w:rsidRDefault="00E86A8E" w:rsidP="00E86A8E">
      <w:pPr>
        <w:shd w:val="clear" w:color="000000" w:fill="auto"/>
        <w:tabs>
          <w:tab w:val="left" w:pos="744"/>
        </w:tabs>
        <w:autoSpaceDE w:val="0"/>
        <w:autoSpaceDN w:val="0"/>
        <w:adjustRightInd w:val="0"/>
        <w:spacing w:before="120"/>
        <w:ind w:left="744" w:hanging="403"/>
        <w:rPr>
          <w:sz w:val="22"/>
          <w:szCs w:val="22"/>
        </w:rPr>
      </w:pPr>
      <w:r w:rsidRPr="009C0563">
        <w:rPr>
          <w:sz w:val="22"/>
          <w:szCs w:val="22"/>
        </w:rPr>
        <w:t>(b)</w:t>
      </w:r>
      <w:r>
        <w:rPr>
          <w:sz w:val="22"/>
          <w:szCs w:val="22"/>
        </w:rPr>
        <w:tab/>
      </w:r>
      <w:r w:rsidRPr="009C0563">
        <w:rPr>
          <w:sz w:val="22"/>
          <w:szCs w:val="22"/>
        </w:rPr>
        <w:t>in relation to a later year of income—means, until the Parliament otherwise provides, 10%;”.</w:t>
      </w:r>
    </w:p>
    <w:p w14:paraId="55D7E88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570101B9"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33.</w:t>
      </w:r>
      <w:r>
        <w:rPr>
          <w:bCs/>
          <w:sz w:val="22"/>
          <w:szCs w:val="22"/>
        </w:rPr>
        <w:tab/>
      </w:r>
      <w:r w:rsidRPr="009C0563">
        <w:rPr>
          <w:sz w:val="22"/>
          <w:szCs w:val="22"/>
        </w:rPr>
        <w:t>The amendments made by this Division apply in relation to provisional tax (including instalments) payable for the 1993-94 year of income and for all later years of income.</w:t>
      </w:r>
    </w:p>
    <w:p w14:paraId="5CABFF41" w14:textId="6437FD19" w:rsidR="00E86A8E" w:rsidRPr="000F08D6" w:rsidRDefault="00E86A8E" w:rsidP="00E52079">
      <w:pPr>
        <w:shd w:val="clear" w:color="000000" w:fill="auto"/>
        <w:autoSpaceDE w:val="0"/>
        <w:autoSpaceDN w:val="0"/>
        <w:adjustRightInd w:val="0"/>
        <w:spacing w:before="240"/>
        <w:jc w:val="center"/>
        <w:rPr>
          <w:sz w:val="22"/>
          <w:szCs w:val="22"/>
        </w:rPr>
      </w:pPr>
      <w:r w:rsidRPr="009C0563">
        <w:rPr>
          <w:b/>
          <w:bCs/>
          <w:i/>
          <w:iCs/>
          <w:sz w:val="22"/>
          <w:szCs w:val="22"/>
        </w:rPr>
        <w:t>Division 7</w:t>
      </w:r>
      <w:r w:rsidRPr="009C0563">
        <w:rPr>
          <w:sz w:val="22"/>
          <w:szCs w:val="22"/>
        </w:rPr>
        <w:t>—</w:t>
      </w:r>
      <w:r w:rsidRPr="009C0563">
        <w:rPr>
          <w:b/>
          <w:bCs/>
          <w:i/>
          <w:iCs/>
          <w:sz w:val="22"/>
          <w:szCs w:val="22"/>
        </w:rPr>
        <w:t>Technical correction of the gifts deduction provisions</w:t>
      </w:r>
    </w:p>
    <w:p w14:paraId="4D6C53C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4FD6DA1A"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34.</w:t>
      </w:r>
      <w:r>
        <w:rPr>
          <w:bCs/>
          <w:sz w:val="22"/>
          <w:szCs w:val="22"/>
        </w:rPr>
        <w:tab/>
      </w:r>
      <w:r w:rsidRPr="009C0563">
        <w:rPr>
          <w:sz w:val="22"/>
          <w:szCs w:val="22"/>
        </w:rPr>
        <w:t>The object of this Division is to re-instate the condition that tax-deductible gifts to the Shrine of Remembrance Restoration and Development Trust must be made before 1 July 1995.</w:t>
      </w:r>
    </w:p>
    <w:p w14:paraId="0079E50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Deduction for gifts, pensions etc.</w:t>
      </w:r>
    </w:p>
    <w:p w14:paraId="5F52E466"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35.</w:t>
      </w:r>
      <w:r>
        <w:rPr>
          <w:bCs/>
          <w:sz w:val="22"/>
          <w:szCs w:val="22"/>
        </w:rPr>
        <w:tab/>
      </w:r>
      <w:r w:rsidRPr="009C0563">
        <w:rPr>
          <w:sz w:val="22"/>
          <w:szCs w:val="22"/>
        </w:rPr>
        <w:t>Section 78 of the Principal Act is amended by inserting “the gift must be made before 1 July 1995” in the “Special conditions” column opposite item 5.2.1 in Table 5 in subsection (4).</w:t>
      </w:r>
    </w:p>
    <w:p w14:paraId="0A110E20" w14:textId="6A73AAC6" w:rsidR="00E86A8E" w:rsidRPr="000F08D6" w:rsidRDefault="00E86A8E" w:rsidP="00E52079">
      <w:pPr>
        <w:shd w:val="clear" w:color="000000" w:fill="auto"/>
        <w:autoSpaceDE w:val="0"/>
        <w:autoSpaceDN w:val="0"/>
        <w:adjustRightInd w:val="0"/>
        <w:spacing w:before="240"/>
        <w:jc w:val="center"/>
        <w:rPr>
          <w:sz w:val="22"/>
          <w:szCs w:val="22"/>
        </w:rPr>
      </w:pPr>
      <w:r w:rsidRPr="009C0563">
        <w:rPr>
          <w:b/>
          <w:bCs/>
          <w:i/>
          <w:iCs/>
          <w:sz w:val="22"/>
          <w:szCs w:val="22"/>
        </w:rPr>
        <w:t>Division 8</w:t>
      </w:r>
      <w:r w:rsidRPr="009C0563">
        <w:rPr>
          <w:b/>
          <w:bCs/>
          <w:sz w:val="22"/>
          <w:szCs w:val="22"/>
        </w:rPr>
        <w:t>—</w:t>
      </w:r>
      <w:r w:rsidRPr="009C0563">
        <w:rPr>
          <w:b/>
          <w:bCs/>
          <w:i/>
          <w:iCs/>
          <w:sz w:val="22"/>
          <w:szCs w:val="22"/>
        </w:rPr>
        <w:t>Amendment relating to the payment of superannuation</w:t>
      </w:r>
      <w:r w:rsidR="00E52079">
        <w:rPr>
          <w:b/>
          <w:bCs/>
          <w:i/>
          <w:iCs/>
          <w:sz w:val="22"/>
          <w:szCs w:val="22"/>
        </w:rPr>
        <w:t xml:space="preserve"> </w:t>
      </w:r>
      <w:r w:rsidRPr="009C0563">
        <w:rPr>
          <w:b/>
          <w:bCs/>
          <w:i/>
          <w:iCs/>
          <w:sz w:val="22"/>
          <w:szCs w:val="22"/>
        </w:rPr>
        <w:t>guarantee shortfalls to approved deposit funds</w:t>
      </w:r>
    </w:p>
    <w:p w14:paraId="4B57A43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7C447DFD"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36.</w:t>
      </w:r>
      <w:r>
        <w:rPr>
          <w:bCs/>
          <w:sz w:val="22"/>
          <w:szCs w:val="22"/>
        </w:rPr>
        <w:tab/>
      </w:r>
      <w:r w:rsidRPr="009C0563">
        <w:rPr>
          <w:sz w:val="22"/>
          <w:szCs w:val="22"/>
        </w:rPr>
        <w:t>The object of this Division is to provide that the taxable contributions of an approved deposit fund include any payments of the shortfall component of an amount of superannuation guarantee charge.</w:t>
      </w:r>
    </w:p>
    <w:p w14:paraId="6AA25E3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Taxable contributions</w:t>
      </w:r>
    </w:p>
    <w:p w14:paraId="7204BE24"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37.</w:t>
      </w:r>
      <w:r>
        <w:rPr>
          <w:bCs/>
          <w:sz w:val="22"/>
          <w:szCs w:val="22"/>
        </w:rPr>
        <w:tab/>
      </w:r>
      <w:r w:rsidRPr="009C0563">
        <w:rPr>
          <w:sz w:val="22"/>
          <w:szCs w:val="22"/>
        </w:rPr>
        <w:t>Section 274 of the Principal Act is amended by adding at the end of subsection (1) the following paragraph:</w:t>
      </w:r>
    </w:p>
    <w:p w14:paraId="3AFF4F55" w14:textId="271D9EFE" w:rsidR="00E86A8E" w:rsidRPr="000F08D6" w:rsidRDefault="00E86A8E" w:rsidP="00E86A8E">
      <w:pPr>
        <w:shd w:val="clear" w:color="000000" w:fill="auto"/>
        <w:autoSpaceDE w:val="0"/>
        <w:autoSpaceDN w:val="0"/>
        <w:adjustRightInd w:val="0"/>
        <w:spacing w:before="120"/>
        <w:ind w:left="854" w:hanging="538"/>
        <w:jc w:val="both"/>
        <w:rPr>
          <w:sz w:val="22"/>
          <w:szCs w:val="22"/>
        </w:rPr>
      </w:pPr>
      <w:r w:rsidRPr="009C0563">
        <w:rPr>
          <w:sz w:val="22"/>
          <w:szCs w:val="22"/>
        </w:rPr>
        <w:t>“(d)</w:t>
      </w:r>
      <w:r>
        <w:rPr>
          <w:sz w:val="22"/>
          <w:szCs w:val="22"/>
        </w:rPr>
        <w:tab/>
      </w:r>
      <w:r w:rsidRPr="009C0563">
        <w:rPr>
          <w:sz w:val="22"/>
          <w:szCs w:val="22"/>
        </w:rPr>
        <w:t xml:space="preserve">if the eligible entity is a complying ADF—a contribution under section 65 of the </w:t>
      </w:r>
      <w:r w:rsidRPr="009C0563">
        <w:rPr>
          <w:i/>
          <w:iCs/>
          <w:sz w:val="22"/>
          <w:szCs w:val="22"/>
        </w:rPr>
        <w:t>Superannuation Guarantee (Administration) Act 1992</w:t>
      </w:r>
      <w:r w:rsidRPr="00E52079">
        <w:rPr>
          <w:iCs/>
          <w:sz w:val="22"/>
          <w:szCs w:val="22"/>
        </w:rPr>
        <w:t>.”.</w:t>
      </w:r>
    </w:p>
    <w:p w14:paraId="6F934B3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w:t>
      </w:r>
    </w:p>
    <w:p w14:paraId="00B966EF" w14:textId="77777777" w:rsidR="00E86A8E" w:rsidRPr="000F08D6" w:rsidRDefault="00E86A8E" w:rsidP="00C64E3C">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38.</w:t>
      </w:r>
      <w:r>
        <w:rPr>
          <w:bCs/>
          <w:sz w:val="22"/>
          <w:szCs w:val="22"/>
        </w:rPr>
        <w:tab/>
      </w:r>
      <w:r w:rsidRPr="009C0563">
        <w:rPr>
          <w:sz w:val="22"/>
          <w:szCs w:val="22"/>
        </w:rPr>
        <w:t>The amendment made by this Division applies to a contribution made after the commencement of this section.</w:t>
      </w:r>
    </w:p>
    <w:p w14:paraId="63AE8C4E" w14:textId="77777777" w:rsidR="00E86A8E" w:rsidRPr="000F08D6" w:rsidRDefault="00E86A8E" w:rsidP="00C64E3C">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9</w:t>
      </w:r>
      <w:r w:rsidRPr="009C0563">
        <w:rPr>
          <w:b/>
          <w:bCs/>
          <w:sz w:val="22"/>
          <w:szCs w:val="22"/>
        </w:rPr>
        <w:t>—</w:t>
      </w:r>
      <w:r w:rsidRPr="009C0563">
        <w:rPr>
          <w:b/>
          <w:bCs/>
          <w:i/>
          <w:iCs/>
          <w:sz w:val="22"/>
          <w:szCs w:val="22"/>
        </w:rPr>
        <w:t>Amendments relating to dividend imputation</w:t>
      </w:r>
    </w:p>
    <w:p w14:paraId="3A496FFE" w14:textId="77777777" w:rsidR="00E86A8E" w:rsidRPr="000F08D6" w:rsidRDefault="00E86A8E" w:rsidP="00C64E3C">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Object of Division</w:t>
      </w:r>
    </w:p>
    <w:p w14:paraId="2E5A388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5637FB18" w14:textId="77777777" w:rsidR="00E86A8E" w:rsidRPr="000F08D6" w:rsidRDefault="00E86A8E" w:rsidP="00E86A8E">
      <w:pPr>
        <w:shd w:val="clear" w:color="000000" w:fill="auto"/>
        <w:tabs>
          <w:tab w:val="left" w:pos="734"/>
        </w:tabs>
        <w:autoSpaceDE w:val="0"/>
        <w:autoSpaceDN w:val="0"/>
        <w:adjustRightInd w:val="0"/>
        <w:spacing w:before="120"/>
        <w:ind w:firstLine="312"/>
        <w:jc w:val="both"/>
        <w:rPr>
          <w:sz w:val="22"/>
          <w:szCs w:val="22"/>
        </w:rPr>
      </w:pPr>
      <w:r w:rsidRPr="009C0563">
        <w:rPr>
          <w:b/>
          <w:bCs/>
          <w:sz w:val="22"/>
          <w:szCs w:val="22"/>
        </w:rPr>
        <w:t>39.</w:t>
      </w:r>
      <w:r>
        <w:rPr>
          <w:bCs/>
          <w:sz w:val="22"/>
          <w:szCs w:val="22"/>
        </w:rPr>
        <w:tab/>
      </w:r>
      <w:r w:rsidRPr="009C0563">
        <w:rPr>
          <w:sz w:val="22"/>
          <w:szCs w:val="22"/>
        </w:rPr>
        <w:t>The object of this Division is to make changes to the dividend imputation system that are consequential on the reduction of the rate of tax payable by companies from 39% to 33%.</w:t>
      </w:r>
    </w:p>
    <w:p w14:paraId="3CA8B650" w14:textId="0711A5AC" w:rsidR="00E86A8E" w:rsidRPr="000F08D6" w:rsidRDefault="00E86A8E" w:rsidP="00E52079">
      <w:pPr>
        <w:shd w:val="clear" w:color="000000" w:fill="auto"/>
        <w:autoSpaceDE w:val="0"/>
        <w:autoSpaceDN w:val="0"/>
        <w:adjustRightInd w:val="0"/>
        <w:spacing w:before="24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Amendments of the Principal Act</w:t>
      </w:r>
    </w:p>
    <w:p w14:paraId="2F66F8C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1C638CDE" w14:textId="77777777" w:rsidR="00E86A8E" w:rsidRPr="000F08D6" w:rsidRDefault="00E86A8E" w:rsidP="00E86A8E">
      <w:pPr>
        <w:shd w:val="clear" w:color="000000" w:fill="auto"/>
        <w:tabs>
          <w:tab w:val="left" w:pos="734"/>
        </w:tabs>
        <w:autoSpaceDE w:val="0"/>
        <w:autoSpaceDN w:val="0"/>
        <w:adjustRightInd w:val="0"/>
        <w:spacing w:before="120"/>
        <w:ind w:left="312"/>
        <w:rPr>
          <w:sz w:val="22"/>
          <w:szCs w:val="22"/>
        </w:rPr>
      </w:pPr>
      <w:r w:rsidRPr="009C0563">
        <w:rPr>
          <w:b/>
          <w:bCs/>
          <w:sz w:val="22"/>
          <w:szCs w:val="22"/>
        </w:rPr>
        <w:t>40.</w:t>
      </w:r>
      <w:r>
        <w:rPr>
          <w:bCs/>
          <w:sz w:val="22"/>
          <w:szCs w:val="22"/>
        </w:rPr>
        <w:tab/>
      </w:r>
      <w:r w:rsidRPr="009C0563">
        <w:rPr>
          <w:sz w:val="22"/>
          <w:szCs w:val="22"/>
        </w:rPr>
        <w:t>Section 160APA of the Principal Act is amended:</w:t>
      </w:r>
    </w:p>
    <w:p w14:paraId="321FE390"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C64E3C">
        <w:rPr>
          <w:b/>
          <w:sz w:val="22"/>
          <w:szCs w:val="22"/>
        </w:rPr>
        <w:t>(a)</w:t>
      </w:r>
      <w:r>
        <w:rPr>
          <w:sz w:val="22"/>
          <w:szCs w:val="22"/>
        </w:rPr>
        <w:tab/>
      </w:r>
      <w:r w:rsidRPr="009C0563">
        <w:rPr>
          <w:sz w:val="22"/>
          <w:szCs w:val="22"/>
        </w:rPr>
        <w:t>by omitting paragraph (b) of the definition of “applicable general company tax rate” and substituting the following paragraphs:</w:t>
      </w:r>
    </w:p>
    <w:p w14:paraId="0C69C6A9" w14:textId="77777777" w:rsidR="00E86A8E" w:rsidRPr="000F08D6" w:rsidRDefault="00E86A8E" w:rsidP="00E86A8E">
      <w:pPr>
        <w:shd w:val="clear" w:color="000000" w:fill="auto"/>
        <w:autoSpaceDE w:val="0"/>
        <w:autoSpaceDN w:val="0"/>
        <w:adjustRightInd w:val="0"/>
        <w:spacing w:before="120"/>
        <w:ind w:left="1430" w:hanging="528"/>
        <w:jc w:val="both"/>
        <w:rPr>
          <w:sz w:val="22"/>
          <w:szCs w:val="22"/>
        </w:rPr>
      </w:pPr>
      <w:r w:rsidRPr="009C0563">
        <w:rPr>
          <w:sz w:val="22"/>
          <w:szCs w:val="22"/>
        </w:rPr>
        <w:t>“(b)</w:t>
      </w:r>
      <w:r>
        <w:rPr>
          <w:sz w:val="22"/>
          <w:szCs w:val="22"/>
        </w:rPr>
        <w:tab/>
      </w:r>
      <w:r w:rsidRPr="009C0563">
        <w:rPr>
          <w:sz w:val="22"/>
          <w:szCs w:val="22"/>
        </w:rPr>
        <w:t>in relation to the liability of a company to pay class A franking deficit tax for a franking year—39%;</w:t>
      </w:r>
    </w:p>
    <w:p w14:paraId="50F6EF7A" w14:textId="77777777" w:rsidR="00E86A8E" w:rsidRPr="000F08D6" w:rsidRDefault="00E86A8E" w:rsidP="00E86A8E">
      <w:pPr>
        <w:shd w:val="clear" w:color="000000" w:fill="auto"/>
        <w:tabs>
          <w:tab w:val="left" w:pos="1435"/>
        </w:tabs>
        <w:autoSpaceDE w:val="0"/>
        <w:autoSpaceDN w:val="0"/>
        <w:adjustRightInd w:val="0"/>
        <w:spacing w:before="120"/>
        <w:ind w:left="1435" w:hanging="518"/>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in relation to the liability of a company to pay class B franking deficit tax for a franking year—33%;</w:t>
      </w:r>
    </w:p>
    <w:p w14:paraId="2C4DE9FF" w14:textId="77777777" w:rsidR="00E86A8E" w:rsidRPr="000F08D6" w:rsidRDefault="00E86A8E" w:rsidP="00E86A8E">
      <w:pPr>
        <w:shd w:val="clear" w:color="000000" w:fill="auto"/>
        <w:tabs>
          <w:tab w:val="left" w:pos="1435"/>
        </w:tabs>
        <w:autoSpaceDE w:val="0"/>
        <w:autoSpaceDN w:val="0"/>
        <w:adjustRightInd w:val="0"/>
        <w:spacing w:before="120"/>
        <w:ind w:left="1435" w:hanging="518"/>
        <w:jc w:val="both"/>
        <w:rPr>
          <w:sz w:val="22"/>
          <w:szCs w:val="22"/>
        </w:rPr>
      </w:pPr>
      <w:r w:rsidRPr="009C0563">
        <w:rPr>
          <w:sz w:val="22"/>
          <w:szCs w:val="22"/>
        </w:rPr>
        <w:t>(bb)</w:t>
      </w:r>
      <w:r>
        <w:rPr>
          <w:sz w:val="22"/>
          <w:szCs w:val="22"/>
        </w:rPr>
        <w:tab/>
      </w:r>
      <w:r w:rsidRPr="009C0563">
        <w:rPr>
          <w:sz w:val="22"/>
          <w:szCs w:val="22"/>
        </w:rPr>
        <w:t>in relation to the calculation of the adjusted amount in relation to an amount mentioned in paragraph 160APYC(a), (b) or (c)—the applicable general company tax rate in relation to the initial payment of tax concerned;</w:t>
      </w:r>
    </w:p>
    <w:p w14:paraId="4416AAD6" w14:textId="77777777" w:rsidR="00E86A8E" w:rsidRPr="000F08D6" w:rsidRDefault="00E86A8E" w:rsidP="00E86A8E">
      <w:pPr>
        <w:shd w:val="clear" w:color="000000" w:fill="auto"/>
        <w:autoSpaceDE w:val="0"/>
        <w:autoSpaceDN w:val="0"/>
        <w:adjustRightInd w:val="0"/>
        <w:spacing w:before="120"/>
        <w:ind w:left="1435" w:hanging="504"/>
        <w:jc w:val="both"/>
        <w:rPr>
          <w:sz w:val="22"/>
          <w:szCs w:val="22"/>
        </w:rPr>
      </w:pPr>
      <w:r w:rsidRPr="009C0563">
        <w:rPr>
          <w:sz w:val="22"/>
          <w:szCs w:val="22"/>
        </w:rPr>
        <w:t>(</w:t>
      </w:r>
      <w:proofErr w:type="spellStart"/>
      <w:r w:rsidRPr="009C0563">
        <w:rPr>
          <w:sz w:val="22"/>
          <w:szCs w:val="22"/>
        </w:rPr>
        <w:t>bc</w:t>
      </w:r>
      <w:proofErr w:type="spellEnd"/>
      <w:r w:rsidRPr="009C0563">
        <w:rPr>
          <w:sz w:val="22"/>
          <w:szCs w:val="22"/>
        </w:rPr>
        <w:t>)</w:t>
      </w:r>
      <w:r>
        <w:rPr>
          <w:sz w:val="22"/>
          <w:szCs w:val="22"/>
        </w:rPr>
        <w:tab/>
      </w:r>
      <w:r w:rsidRPr="009C0563">
        <w:rPr>
          <w:sz w:val="22"/>
          <w:szCs w:val="22"/>
        </w:rPr>
        <w:t>in relation to the calculation of the adjusted amount in relation to the amount of a payment mentioned in section 160APQA, being a payment that relates to an offset of company tax, or increased company tax, for a year of income—the general company tax rate for the year of tax to which the year of income relates;”;</w:t>
      </w:r>
    </w:p>
    <w:p w14:paraId="34A4AD5C"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(b)</w:t>
      </w:r>
      <w:r>
        <w:rPr>
          <w:sz w:val="22"/>
          <w:szCs w:val="22"/>
        </w:rPr>
        <w:tab/>
      </w:r>
      <w:r w:rsidRPr="009C0563">
        <w:rPr>
          <w:sz w:val="22"/>
          <w:szCs w:val="22"/>
        </w:rPr>
        <w:t>by omitting paragraph (c) of the definition of “applicable general company tax rate” and substituting the following paragraphs:</w:t>
      </w:r>
    </w:p>
    <w:p w14:paraId="2C9B5F31" w14:textId="77777777" w:rsidR="00E86A8E" w:rsidRPr="000F08D6" w:rsidRDefault="00E86A8E" w:rsidP="00E86A8E">
      <w:pPr>
        <w:shd w:val="clear" w:color="000000" w:fill="auto"/>
        <w:autoSpaceDE w:val="0"/>
        <w:autoSpaceDN w:val="0"/>
        <w:adjustRightInd w:val="0"/>
        <w:spacing w:before="120"/>
        <w:ind w:left="917"/>
        <w:rPr>
          <w:sz w:val="22"/>
          <w:szCs w:val="22"/>
        </w:rPr>
      </w:pPr>
      <w:r w:rsidRPr="009C0563">
        <w:rPr>
          <w:sz w:val="22"/>
          <w:szCs w:val="22"/>
        </w:rPr>
        <w:t>“(c)</w:t>
      </w:r>
      <w:r>
        <w:rPr>
          <w:sz w:val="22"/>
          <w:szCs w:val="22"/>
        </w:rPr>
        <w:tab/>
      </w:r>
      <w:r w:rsidRPr="009C0563">
        <w:rPr>
          <w:sz w:val="22"/>
          <w:szCs w:val="22"/>
        </w:rPr>
        <w:t>in relation to:</w:t>
      </w:r>
    </w:p>
    <w:p w14:paraId="5F9F9A30" w14:textId="77777777" w:rsidR="00E86A8E" w:rsidRPr="000F08D6" w:rsidRDefault="00E86A8E" w:rsidP="00E86A8E">
      <w:pPr>
        <w:shd w:val="clear" w:color="000000" w:fill="auto"/>
        <w:autoSpaceDE w:val="0"/>
        <w:autoSpaceDN w:val="0"/>
        <w:adjustRightInd w:val="0"/>
        <w:spacing w:before="120"/>
        <w:ind w:left="2030"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payment of a class A franked dividend to a shareholder in a company; or</w:t>
      </w:r>
    </w:p>
    <w:p w14:paraId="08EB16E8" w14:textId="77777777" w:rsidR="00E86A8E" w:rsidRPr="000F08D6" w:rsidRDefault="00E86A8E" w:rsidP="00E86A8E">
      <w:pPr>
        <w:shd w:val="clear" w:color="000000" w:fill="auto"/>
        <w:autoSpaceDE w:val="0"/>
        <w:autoSpaceDN w:val="0"/>
        <w:adjustRightInd w:val="0"/>
        <w:spacing w:before="120"/>
        <w:ind w:left="2026" w:hanging="403"/>
        <w:rPr>
          <w:sz w:val="22"/>
          <w:szCs w:val="22"/>
        </w:rPr>
      </w:pPr>
      <w:r w:rsidRPr="009C0563">
        <w:rPr>
          <w:sz w:val="22"/>
          <w:szCs w:val="22"/>
        </w:rPr>
        <w:t>(ii)</w:t>
      </w:r>
      <w:r>
        <w:rPr>
          <w:sz w:val="22"/>
          <w:szCs w:val="22"/>
        </w:rPr>
        <w:tab/>
      </w:r>
      <w:r w:rsidRPr="009C0563">
        <w:rPr>
          <w:sz w:val="22"/>
          <w:szCs w:val="22"/>
        </w:rPr>
        <w:t>a trust amount or partnership amount that relates, directly or indirectly, to the payment of a class A franked dividend to a shareholder in a company;</w:t>
      </w:r>
    </w:p>
    <w:p w14:paraId="3DDA723C" w14:textId="77777777" w:rsidR="00E86A8E" w:rsidRPr="000F08D6" w:rsidRDefault="00E86A8E" w:rsidP="00E86A8E">
      <w:pPr>
        <w:shd w:val="clear" w:color="000000" w:fill="auto"/>
        <w:autoSpaceDE w:val="0"/>
        <w:autoSpaceDN w:val="0"/>
        <w:adjustRightInd w:val="0"/>
        <w:spacing w:before="120"/>
        <w:ind w:left="1435"/>
        <w:rPr>
          <w:sz w:val="22"/>
          <w:szCs w:val="22"/>
        </w:rPr>
      </w:pPr>
      <w:r w:rsidRPr="009C0563">
        <w:rPr>
          <w:sz w:val="22"/>
          <w:szCs w:val="22"/>
        </w:rPr>
        <w:t>39%; or</w:t>
      </w:r>
    </w:p>
    <w:p w14:paraId="005D4B3B" w14:textId="77777777" w:rsidR="00E86A8E" w:rsidRPr="000F08D6" w:rsidRDefault="00E86A8E" w:rsidP="00E86A8E">
      <w:pPr>
        <w:shd w:val="clear" w:color="000000" w:fill="auto"/>
        <w:autoSpaceDE w:val="0"/>
        <w:autoSpaceDN w:val="0"/>
        <w:adjustRightInd w:val="0"/>
        <w:spacing w:before="120"/>
        <w:ind w:left="946"/>
        <w:rPr>
          <w:sz w:val="22"/>
          <w:szCs w:val="22"/>
        </w:rPr>
      </w:pPr>
      <w:r w:rsidRPr="009C0563">
        <w:rPr>
          <w:sz w:val="22"/>
          <w:szCs w:val="22"/>
        </w:rPr>
        <w:t>(ca)</w:t>
      </w:r>
      <w:r>
        <w:rPr>
          <w:sz w:val="22"/>
          <w:szCs w:val="22"/>
        </w:rPr>
        <w:tab/>
      </w:r>
      <w:r w:rsidRPr="009C0563">
        <w:rPr>
          <w:sz w:val="22"/>
          <w:szCs w:val="22"/>
        </w:rPr>
        <w:t>in relation to:</w:t>
      </w:r>
    </w:p>
    <w:p w14:paraId="161BCB56" w14:textId="77777777" w:rsidR="00E86A8E" w:rsidRPr="000F08D6" w:rsidRDefault="00E86A8E" w:rsidP="00C64E3C">
      <w:pPr>
        <w:shd w:val="clear" w:color="000000" w:fill="auto"/>
        <w:autoSpaceDE w:val="0"/>
        <w:autoSpaceDN w:val="0"/>
        <w:adjustRightInd w:val="0"/>
        <w:spacing w:before="120"/>
        <w:ind w:left="2030"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payment of a class B franked dividend to a shareholder in a company; or</w:t>
      </w:r>
    </w:p>
    <w:p w14:paraId="43545EDC" w14:textId="77777777" w:rsidR="00E86A8E" w:rsidRPr="000F08D6" w:rsidRDefault="00E86A8E" w:rsidP="00E86A8E">
      <w:pPr>
        <w:shd w:val="clear" w:color="000000" w:fill="auto"/>
        <w:autoSpaceDE w:val="0"/>
        <w:autoSpaceDN w:val="0"/>
        <w:adjustRightInd w:val="0"/>
        <w:spacing w:before="120"/>
        <w:ind w:left="1718" w:hanging="413"/>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a trust amount or partnership amount that relates, directly or indirectly, to the payment of a class B franked dividend to a shareholder in a company;</w:t>
      </w:r>
    </w:p>
    <w:p w14:paraId="16C8041C" w14:textId="77777777" w:rsidR="00E86A8E" w:rsidRPr="000F08D6" w:rsidRDefault="00E86A8E" w:rsidP="00E86A8E">
      <w:pPr>
        <w:shd w:val="clear" w:color="000000" w:fill="auto"/>
        <w:autoSpaceDE w:val="0"/>
        <w:autoSpaceDN w:val="0"/>
        <w:adjustRightInd w:val="0"/>
        <w:spacing w:before="120"/>
        <w:ind w:left="883"/>
        <w:rPr>
          <w:sz w:val="22"/>
          <w:szCs w:val="22"/>
        </w:rPr>
      </w:pPr>
      <w:r w:rsidRPr="009C0563">
        <w:rPr>
          <w:sz w:val="22"/>
          <w:szCs w:val="22"/>
        </w:rPr>
        <w:t>33%;”;</w:t>
      </w:r>
    </w:p>
    <w:p w14:paraId="1252583A" w14:textId="7B194B6E" w:rsidR="00E86A8E" w:rsidRPr="000F08D6" w:rsidRDefault="00E86A8E" w:rsidP="00E86A8E">
      <w:pPr>
        <w:shd w:val="clear" w:color="000000" w:fill="auto"/>
        <w:tabs>
          <w:tab w:val="left" w:pos="403"/>
        </w:tabs>
        <w:autoSpaceDE w:val="0"/>
        <w:autoSpaceDN w:val="0"/>
        <w:adjustRightInd w:val="0"/>
        <w:spacing w:before="120"/>
        <w:ind w:left="403" w:hanging="403"/>
        <w:jc w:val="both"/>
        <w:rPr>
          <w:sz w:val="22"/>
          <w:szCs w:val="22"/>
        </w:rPr>
      </w:pPr>
      <w:r w:rsidRPr="00EF5520">
        <w:rPr>
          <w:b/>
          <w:sz w:val="22"/>
          <w:szCs w:val="22"/>
        </w:rPr>
        <w:t>(c)</w:t>
      </w:r>
      <w:r>
        <w:rPr>
          <w:sz w:val="22"/>
          <w:szCs w:val="22"/>
        </w:rPr>
        <w:tab/>
      </w:r>
      <w:r w:rsidRPr="009C0563">
        <w:rPr>
          <w:sz w:val="22"/>
          <w:szCs w:val="22"/>
        </w:rPr>
        <w:t>by omitting the definitions of “franking account balance”, “franking deficit” and “franking surplus”;</w:t>
      </w:r>
    </w:p>
    <w:p w14:paraId="7C0F696E" w14:textId="6FAAC105" w:rsidR="00E86A8E" w:rsidRPr="000F08D6" w:rsidRDefault="00E86A8E" w:rsidP="00E86A8E">
      <w:pPr>
        <w:shd w:val="clear" w:color="000000" w:fill="auto"/>
        <w:tabs>
          <w:tab w:val="left" w:pos="403"/>
        </w:tabs>
        <w:autoSpaceDE w:val="0"/>
        <w:autoSpaceDN w:val="0"/>
        <w:adjustRightInd w:val="0"/>
        <w:spacing w:before="120"/>
        <w:ind w:left="403" w:hanging="403"/>
        <w:jc w:val="both"/>
        <w:rPr>
          <w:sz w:val="22"/>
          <w:szCs w:val="22"/>
        </w:rPr>
      </w:pPr>
      <w:r w:rsidRPr="00EF5520">
        <w:rPr>
          <w:b/>
          <w:sz w:val="22"/>
          <w:szCs w:val="22"/>
        </w:rPr>
        <w:t>(d)</w:t>
      </w:r>
      <w:r>
        <w:rPr>
          <w:sz w:val="22"/>
          <w:szCs w:val="22"/>
        </w:rPr>
        <w:tab/>
      </w:r>
      <w:r w:rsidRPr="009C0563">
        <w:rPr>
          <w:sz w:val="22"/>
          <w:szCs w:val="22"/>
        </w:rPr>
        <w:t>by omitting the definitions of “estimated debit”, “estimated debit determination”, “franking account assessment”, “franking deficit tax” and “franking percentage” and substituting the following definitions:</w:t>
      </w:r>
    </w:p>
    <w:p w14:paraId="764CA249" w14:textId="6EE49ED7" w:rsidR="00E86A8E" w:rsidRPr="000F08D6" w:rsidRDefault="00E86A8E" w:rsidP="00E86A8E">
      <w:pPr>
        <w:shd w:val="clear" w:color="000000" w:fill="auto"/>
        <w:autoSpaceDE w:val="0"/>
        <w:autoSpaceDN w:val="0"/>
        <w:adjustRightInd w:val="0"/>
        <w:spacing w:before="120"/>
        <w:ind w:left="427"/>
        <w:rPr>
          <w:sz w:val="22"/>
          <w:szCs w:val="22"/>
        </w:rPr>
      </w:pPr>
      <w:r w:rsidRPr="00EF5520">
        <w:rPr>
          <w:sz w:val="22"/>
          <w:szCs w:val="22"/>
        </w:rPr>
        <w:t>“</w:t>
      </w:r>
      <w:r w:rsidRPr="009C0563">
        <w:rPr>
          <w:b/>
          <w:sz w:val="22"/>
          <w:szCs w:val="22"/>
        </w:rPr>
        <w:t xml:space="preserve"> ‘</w:t>
      </w:r>
      <w:r w:rsidRPr="009C0563">
        <w:rPr>
          <w:b/>
          <w:bCs/>
          <w:sz w:val="22"/>
          <w:szCs w:val="22"/>
        </w:rPr>
        <w:t xml:space="preserve">estimated debit’ </w:t>
      </w:r>
      <w:r w:rsidRPr="009C0563">
        <w:rPr>
          <w:sz w:val="22"/>
          <w:szCs w:val="22"/>
        </w:rPr>
        <w:t>means an estimated class A debit or an estimated class B debit;</w:t>
      </w:r>
    </w:p>
    <w:p w14:paraId="74FAB823" w14:textId="77777777" w:rsidR="00E86A8E" w:rsidRPr="000F08D6" w:rsidRDefault="00E86A8E" w:rsidP="00E86A8E">
      <w:pPr>
        <w:shd w:val="clear" w:color="000000" w:fill="auto"/>
        <w:autoSpaceDE w:val="0"/>
        <w:autoSpaceDN w:val="0"/>
        <w:adjustRightInd w:val="0"/>
        <w:spacing w:before="120"/>
        <w:ind w:left="422"/>
        <w:rPr>
          <w:sz w:val="22"/>
          <w:szCs w:val="22"/>
        </w:rPr>
      </w:pPr>
      <w:r w:rsidRPr="009C0563">
        <w:rPr>
          <w:b/>
          <w:bCs/>
          <w:sz w:val="22"/>
          <w:szCs w:val="22"/>
        </w:rPr>
        <w:t xml:space="preserve">‘estimated debit determination’ </w:t>
      </w:r>
      <w:r w:rsidRPr="009C0563">
        <w:rPr>
          <w:sz w:val="22"/>
          <w:szCs w:val="22"/>
        </w:rPr>
        <w:t>means an estimated class A debit determination or an estimated class B debit determination;</w:t>
      </w:r>
    </w:p>
    <w:p w14:paraId="51770D07" w14:textId="77777777" w:rsidR="00E86A8E" w:rsidRPr="000F08D6" w:rsidRDefault="00E86A8E" w:rsidP="00E86A8E">
      <w:pPr>
        <w:shd w:val="clear" w:color="000000" w:fill="auto"/>
        <w:autoSpaceDE w:val="0"/>
        <w:autoSpaceDN w:val="0"/>
        <w:adjustRightInd w:val="0"/>
        <w:spacing w:before="120"/>
        <w:ind w:left="422"/>
        <w:rPr>
          <w:sz w:val="22"/>
          <w:szCs w:val="22"/>
        </w:rPr>
      </w:pPr>
      <w:r w:rsidRPr="009C0563">
        <w:rPr>
          <w:b/>
          <w:bCs/>
          <w:sz w:val="22"/>
          <w:szCs w:val="22"/>
        </w:rPr>
        <w:t xml:space="preserve">‘franking account assessment’ </w:t>
      </w:r>
      <w:r w:rsidRPr="009C0563">
        <w:rPr>
          <w:sz w:val="22"/>
          <w:szCs w:val="22"/>
        </w:rPr>
        <w:t>means a class A franking account assessment or a class B franking account assessment;</w:t>
      </w:r>
    </w:p>
    <w:p w14:paraId="5F3B9830" w14:textId="77777777" w:rsidR="00E86A8E" w:rsidRPr="000F08D6" w:rsidRDefault="00E86A8E" w:rsidP="00E86A8E">
      <w:pPr>
        <w:shd w:val="clear" w:color="000000" w:fill="auto"/>
        <w:autoSpaceDE w:val="0"/>
        <w:autoSpaceDN w:val="0"/>
        <w:adjustRightInd w:val="0"/>
        <w:spacing w:before="120"/>
        <w:ind w:left="422"/>
        <w:rPr>
          <w:sz w:val="22"/>
          <w:szCs w:val="22"/>
        </w:rPr>
      </w:pPr>
      <w:r w:rsidRPr="009C0563">
        <w:rPr>
          <w:b/>
          <w:bCs/>
          <w:sz w:val="22"/>
          <w:szCs w:val="22"/>
        </w:rPr>
        <w:t xml:space="preserve">‘franking deficit tax’ </w:t>
      </w:r>
      <w:r w:rsidRPr="009C0563">
        <w:rPr>
          <w:sz w:val="22"/>
          <w:szCs w:val="22"/>
        </w:rPr>
        <w:t>means class A franking deficit tax or class B franking deficit tax;</w:t>
      </w:r>
    </w:p>
    <w:p w14:paraId="0C4A50B1" w14:textId="77777777" w:rsidR="00E86A8E" w:rsidRPr="000F08D6" w:rsidRDefault="00E86A8E" w:rsidP="00E86A8E">
      <w:pPr>
        <w:shd w:val="clear" w:color="000000" w:fill="auto"/>
        <w:autoSpaceDE w:val="0"/>
        <w:autoSpaceDN w:val="0"/>
        <w:adjustRightInd w:val="0"/>
        <w:spacing w:before="120"/>
        <w:ind w:left="427"/>
        <w:rPr>
          <w:sz w:val="22"/>
          <w:szCs w:val="22"/>
        </w:rPr>
      </w:pPr>
      <w:r w:rsidRPr="009C0563">
        <w:rPr>
          <w:b/>
          <w:bCs/>
          <w:sz w:val="22"/>
          <w:szCs w:val="22"/>
        </w:rPr>
        <w:t xml:space="preserve">‘franking percentage’ </w:t>
      </w:r>
      <w:r w:rsidRPr="009C0563">
        <w:rPr>
          <w:sz w:val="22"/>
          <w:szCs w:val="22"/>
        </w:rPr>
        <w:t>means:</w:t>
      </w:r>
    </w:p>
    <w:p w14:paraId="1A065551" w14:textId="77777777" w:rsidR="00E86A8E" w:rsidRPr="000F08D6" w:rsidRDefault="00E86A8E" w:rsidP="00E86A8E">
      <w:pPr>
        <w:shd w:val="clear" w:color="000000" w:fill="auto"/>
        <w:tabs>
          <w:tab w:val="left" w:pos="1128"/>
        </w:tabs>
        <w:autoSpaceDE w:val="0"/>
        <w:autoSpaceDN w:val="0"/>
        <w:adjustRightInd w:val="0"/>
        <w:spacing w:before="120"/>
        <w:ind w:left="734"/>
        <w:rPr>
          <w:sz w:val="22"/>
          <w:szCs w:val="22"/>
        </w:rPr>
      </w:pPr>
      <w:r w:rsidRPr="009C0563">
        <w:rPr>
          <w:sz w:val="22"/>
          <w:szCs w:val="22"/>
        </w:rPr>
        <w:t>(a)</w:t>
      </w:r>
      <w:r>
        <w:rPr>
          <w:sz w:val="22"/>
          <w:szCs w:val="22"/>
        </w:rPr>
        <w:tab/>
      </w:r>
      <w:r w:rsidRPr="009C0563">
        <w:rPr>
          <w:sz w:val="22"/>
          <w:szCs w:val="22"/>
        </w:rPr>
        <w:t>in relation to a franked dividend—the sum of:</w:t>
      </w:r>
    </w:p>
    <w:p w14:paraId="0003D50E" w14:textId="77777777" w:rsidR="00E86A8E" w:rsidRPr="000F08D6" w:rsidRDefault="00E86A8E" w:rsidP="00E86A8E">
      <w:pPr>
        <w:shd w:val="clear" w:color="000000" w:fill="auto"/>
        <w:autoSpaceDE w:val="0"/>
        <w:autoSpaceDN w:val="0"/>
        <w:adjustRightInd w:val="0"/>
        <w:spacing w:before="120"/>
        <w:ind w:left="1315"/>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franking percentage of the dividend; and</w:t>
      </w:r>
    </w:p>
    <w:p w14:paraId="2E111849" w14:textId="77777777" w:rsidR="00E86A8E" w:rsidRPr="000F08D6" w:rsidRDefault="00E86A8E" w:rsidP="00E86A8E">
      <w:pPr>
        <w:shd w:val="clear" w:color="000000" w:fill="auto"/>
        <w:autoSpaceDE w:val="0"/>
        <w:autoSpaceDN w:val="0"/>
        <w:adjustRightInd w:val="0"/>
        <w:spacing w:before="120"/>
        <w:ind w:left="1315"/>
        <w:rPr>
          <w:sz w:val="22"/>
          <w:szCs w:val="22"/>
        </w:rPr>
      </w:pPr>
      <w:r w:rsidRPr="009C0563">
        <w:rPr>
          <w:sz w:val="22"/>
          <w:szCs w:val="22"/>
        </w:rPr>
        <w:t>(ii)</w:t>
      </w:r>
      <w:r>
        <w:rPr>
          <w:sz w:val="22"/>
          <w:szCs w:val="22"/>
        </w:rPr>
        <w:tab/>
      </w:r>
      <w:r w:rsidRPr="009C0563">
        <w:rPr>
          <w:sz w:val="22"/>
          <w:szCs w:val="22"/>
        </w:rPr>
        <w:t>the class B franking percentage of the dividend; or</w:t>
      </w:r>
    </w:p>
    <w:p w14:paraId="60DD63B6" w14:textId="77777777" w:rsidR="00E86A8E" w:rsidRPr="000F08D6" w:rsidRDefault="00E86A8E" w:rsidP="00E86A8E">
      <w:pPr>
        <w:shd w:val="clear" w:color="000000" w:fill="auto"/>
        <w:tabs>
          <w:tab w:val="left" w:pos="1128"/>
        </w:tabs>
        <w:autoSpaceDE w:val="0"/>
        <w:autoSpaceDN w:val="0"/>
        <w:adjustRightInd w:val="0"/>
        <w:spacing w:before="120"/>
        <w:ind w:left="734"/>
        <w:rPr>
          <w:sz w:val="22"/>
          <w:szCs w:val="22"/>
        </w:rPr>
      </w:pPr>
      <w:r w:rsidRPr="009C0563">
        <w:rPr>
          <w:sz w:val="22"/>
          <w:szCs w:val="22"/>
        </w:rPr>
        <w:t>(b)</w:t>
      </w:r>
      <w:r>
        <w:rPr>
          <w:sz w:val="22"/>
          <w:szCs w:val="22"/>
        </w:rPr>
        <w:tab/>
      </w:r>
      <w:r w:rsidRPr="009C0563">
        <w:rPr>
          <w:sz w:val="22"/>
          <w:szCs w:val="22"/>
        </w:rPr>
        <w:t>in relation to an unfranked dividend—0%;”;</w:t>
      </w:r>
    </w:p>
    <w:p w14:paraId="284737D0" w14:textId="5DCE778B" w:rsidR="00E86A8E" w:rsidRPr="000F08D6" w:rsidRDefault="00E86A8E" w:rsidP="00E86A8E">
      <w:pPr>
        <w:shd w:val="clear" w:color="000000" w:fill="auto"/>
        <w:tabs>
          <w:tab w:val="left" w:pos="403"/>
        </w:tabs>
        <w:autoSpaceDE w:val="0"/>
        <w:autoSpaceDN w:val="0"/>
        <w:adjustRightInd w:val="0"/>
        <w:spacing w:before="120"/>
        <w:rPr>
          <w:sz w:val="22"/>
          <w:szCs w:val="22"/>
        </w:rPr>
      </w:pPr>
      <w:r w:rsidRPr="00EF5520">
        <w:rPr>
          <w:b/>
          <w:sz w:val="22"/>
          <w:szCs w:val="22"/>
        </w:rPr>
        <w:t>(e)</w:t>
      </w:r>
      <w:r>
        <w:rPr>
          <w:sz w:val="22"/>
          <w:szCs w:val="22"/>
        </w:rPr>
        <w:tab/>
      </w:r>
      <w:r w:rsidRPr="009C0563">
        <w:rPr>
          <w:sz w:val="22"/>
          <w:szCs w:val="22"/>
        </w:rPr>
        <w:t>by inserting the following definitions:</w:t>
      </w:r>
    </w:p>
    <w:p w14:paraId="4F34FDEE" w14:textId="46CFB586" w:rsidR="00E86A8E" w:rsidRPr="000F08D6" w:rsidRDefault="00E86A8E" w:rsidP="00E86A8E">
      <w:pPr>
        <w:shd w:val="clear" w:color="000000" w:fill="auto"/>
        <w:autoSpaceDE w:val="0"/>
        <w:autoSpaceDN w:val="0"/>
        <w:adjustRightInd w:val="0"/>
        <w:spacing w:before="120"/>
        <w:ind w:left="413"/>
        <w:rPr>
          <w:sz w:val="22"/>
          <w:szCs w:val="22"/>
        </w:rPr>
      </w:pPr>
      <w:r w:rsidRPr="00EF5520">
        <w:rPr>
          <w:sz w:val="22"/>
          <w:szCs w:val="22"/>
        </w:rPr>
        <w:t>“</w:t>
      </w:r>
      <w:r w:rsidRPr="009C0563">
        <w:rPr>
          <w:b/>
          <w:sz w:val="22"/>
          <w:szCs w:val="22"/>
        </w:rPr>
        <w:t xml:space="preserve"> ‘</w:t>
      </w:r>
      <w:r w:rsidRPr="009C0563">
        <w:rPr>
          <w:b/>
          <w:bCs/>
          <w:sz w:val="22"/>
          <w:szCs w:val="22"/>
        </w:rPr>
        <w:t xml:space="preserve">class A flow-on franking amount’ </w:t>
      </w:r>
      <w:r w:rsidRPr="009C0563">
        <w:rPr>
          <w:sz w:val="22"/>
          <w:szCs w:val="22"/>
        </w:rPr>
        <w:t>means an amount that would be a flow-on franking amount if:</w:t>
      </w:r>
    </w:p>
    <w:p w14:paraId="3EFE655C" w14:textId="77777777" w:rsidR="00E86A8E" w:rsidRPr="000F08D6" w:rsidRDefault="00E86A8E" w:rsidP="00E86A8E">
      <w:pPr>
        <w:shd w:val="clear" w:color="000000" w:fill="auto"/>
        <w:tabs>
          <w:tab w:val="left" w:pos="1123"/>
        </w:tabs>
        <w:autoSpaceDE w:val="0"/>
        <w:autoSpaceDN w:val="0"/>
        <w:adjustRightInd w:val="0"/>
        <w:spacing w:before="120"/>
        <w:ind w:left="1123" w:hanging="389"/>
        <w:jc w:val="both"/>
        <w:rPr>
          <w:sz w:val="22"/>
          <w:szCs w:val="22"/>
        </w:rPr>
      </w:pPr>
      <w:r w:rsidRPr="009C0563">
        <w:rPr>
          <w:sz w:val="22"/>
          <w:szCs w:val="22"/>
        </w:rPr>
        <w:t>(a)</w:t>
      </w:r>
      <w:r>
        <w:rPr>
          <w:sz w:val="22"/>
          <w:szCs w:val="22"/>
        </w:rPr>
        <w:tab/>
      </w:r>
      <w:r w:rsidRPr="009C0563">
        <w:rPr>
          <w:sz w:val="22"/>
          <w:szCs w:val="22"/>
        </w:rPr>
        <w:t>a reference in the definition of ‘flow-on franking amount’ to a franked dividend were, by express provision, confined to a class A franked dividend; and</w:t>
      </w:r>
    </w:p>
    <w:p w14:paraId="4083425A" w14:textId="77777777" w:rsidR="00E86A8E" w:rsidRPr="000F08D6" w:rsidRDefault="00E86A8E" w:rsidP="00E86A8E">
      <w:pPr>
        <w:shd w:val="clear" w:color="000000" w:fill="auto"/>
        <w:tabs>
          <w:tab w:val="left" w:pos="1123"/>
        </w:tabs>
        <w:autoSpaceDE w:val="0"/>
        <w:autoSpaceDN w:val="0"/>
        <w:adjustRightInd w:val="0"/>
        <w:spacing w:before="120"/>
        <w:ind w:left="1123" w:hanging="389"/>
        <w:jc w:val="both"/>
        <w:rPr>
          <w:sz w:val="22"/>
          <w:szCs w:val="22"/>
        </w:rPr>
      </w:pPr>
      <w:r w:rsidRPr="009C0563">
        <w:rPr>
          <w:sz w:val="22"/>
          <w:szCs w:val="22"/>
        </w:rPr>
        <w:t>(b)</w:t>
      </w:r>
      <w:r>
        <w:rPr>
          <w:sz w:val="22"/>
          <w:szCs w:val="22"/>
        </w:rPr>
        <w:tab/>
      </w:r>
      <w:r w:rsidRPr="009C0563">
        <w:rPr>
          <w:sz w:val="22"/>
          <w:szCs w:val="22"/>
        </w:rPr>
        <w:t>a reference in that definition to the flow-on franking amount were, by express provision, confined to a class A flow-on franking amount;</w:t>
      </w:r>
    </w:p>
    <w:p w14:paraId="06955EED" w14:textId="43F279F1" w:rsidR="00E86A8E" w:rsidRPr="000F08D6" w:rsidRDefault="00E86A8E" w:rsidP="00E86A8E">
      <w:pPr>
        <w:shd w:val="clear" w:color="000000" w:fill="auto"/>
        <w:autoSpaceDE w:val="0"/>
        <w:autoSpaceDN w:val="0"/>
        <w:adjustRightInd w:val="0"/>
        <w:spacing w:before="120"/>
        <w:ind w:left="427"/>
        <w:rPr>
          <w:sz w:val="22"/>
          <w:szCs w:val="22"/>
        </w:rPr>
      </w:pPr>
      <w:r w:rsidRPr="009C0563">
        <w:rPr>
          <w:b/>
          <w:bCs/>
          <w:sz w:val="22"/>
          <w:szCs w:val="22"/>
        </w:rPr>
        <w:t>‘class A franked amount’</w:t>
      </w:r>
      <w:r w:rsidRPr="00EF5520">
        <w:rPr>
          <w:bCs/>
          <w:sz w:val="22"/>
          <w:szCs w:val="22"/>
        </w:rPr>
        <w:t>,</w:t>
      </w:r>
      <w:r w:rsidRPr="009C0563">
        <w:rPr>
          <w:b/>
          <w:bCs/>
          <w:sz w:val="22"/>
          <w:szCs w:val="22"/>
        </w:rPr>
        <w:t xml:space="preserve"> </w:t>
      </w:r>
      <w:r w:rsidRPr="009C0563">
        <w:rPr>
          <w:sz w:val="22"/>
          <w:szCs w:val="22"/>
        </w:rPr>
        <w:t>in relation to a dividend, means so much of the dividend as has been franked in accordance with subsection 160AQF(1);</w:t>
      </w:r>
    </w:p>
    <w:p w14:paraId="2B67509D" w14:textId="77777777" w:rsidR="00E86A8E" w:rsidRPr="000F08D6" w:rsidRDefault="00E86A8E" w:rsidP="00E86A8E">
      <w:pPr>
        <w:shd w:val="clear" w:color="000000" w:fill="auto"/>
        <w:autoSpaceDE w:val="0"/>
        <w:autoSpaceDN w:val="0"/>
        <w:adjustRightInd w:val="0"/>
        <w:spacing w:before="120"/>
        <w:ind w:left="427"/>
        <w:rPr>
          <w:sz w:val="22"/>
          <w:szCs w:val="22"/>
        </w:rPr>
      </w:pPr>
      <w:r w:rsidRPr="009C0563">
        <w:rPr>
          <w:b/>
          <w:bCs/>
          <w:sz w:val="22"/>
          <w:szCs w:val="22"/>
        </w:rPr>
        <w:t xml:space="preserve">‘class A franked dividend’ </w:t>
      </w:r>
      <w:r w:rsidRPr="009C0563">
        <w:rPr>
          <w:sz w:val="22"/>
          <w:szCs w:val="22"/>
        </w:rPr>
        <w:t>means a dividend the whole or a part of which has been franked in accordance with subsection 160AQF(1);</w:t>
      </w:r>
    </w:p>
    <w:p w14:paraId="358C5873" w14:textId="77777777" w:rsidR="00E86A8E" w:rsidRPr="000F08D6" w:rsidRDefault="00E86A8E" w:rsidP="00E86A8E">
      <w:pPr>
        <w:shd w:val="clear" w:color="000000" w:fill="auto"/>
        <w:autoSpaceDE w:val="0"/>
        <w:autoSpaceDN w:val="0"/>
        <w:adjustRightInd w:val="0"/>
        <w:spacing w:before="120"/>
        <w:ind w:left="427"/>
        <w:rPr>
          <w:sz w:val="22"/>
          <w:szCs w:val="22"/>
        </w:rPr>
      </w:pPr>
      <w:r w:rsidRPr="009C0563">
        <w:rPr>
          <w:b/>
          <w:bCs/>
          <w:sz w:val="22"/>
          <w:szCs w:val="22"/>
        </w:rPr>
        <w:t xml:space="preserve">‘class A franking account assessment’ </w:t>
      </w:r>
      <w:r w:rsidRPr="009C0563">
        <w:rPr>
          <w:sz w:val="22"/>
          <w:szCs w:val="22"/>
        </w:rPr>
        <w:t>means the ascertainment of the class A franking account balance and of any class A franking deficit tax payable;</w:t>
      </w:r>
    </w:p>
    <w:p w14:paraId="6429FD35" w14:textId="52C84013" w:rsidR="00E86A8E" w:rsidRPr="000F08D6" w:rsidRDefault="00E86A8E" w:rsidP="00C64E3C">
      <w:pPr>
        <w:shd w:val="clear" w:color="000000" w:fill="auto"/>
        <w:autoSpaceDE w:val="0"/>
        <w:autoSpaceDN w:val="0"/>
        <w:adjustRightInd w:val="0"/>
        <w:spacing w:before="120"/>
        <w:ind w:left="427"/>
        <w:rPr>
          <w:sz w:val="22"/>
          <w:szCs w:val="22"/>
        </w:rPr>
      </w:pPr>
      <w:r w:rsidRPr="009C0563">
        <w:rPr>
          <w:b/>
          <w:bCs/>
          <w:sz w:val="22"/>
          <w:szCs w:val="22"/>
        </w:rPr>
        <w:t>‘class A franking account balance’</w:t>
      </w:r>
      <w:r w:rsidRPr="00EF5520">
        <w:rPr>
          <w:bCs/>
          <w:sz w:val="22"/>
          <w:szCs w:val="22"/>
        </w:rPr>
        <w:t xml:space="preserve">, </w:t>
      </w:r>
      <w:r w:rsidRPr="009C0563">
        <w:rPr>
          <w:sz w:val="22"/>
          <w:szCs w:val="22"/>
        </w:rPr>
        <w:t>in relation to a company, means:</w:t>
      </w:r>
    </w:p>
    <w:p w14:paraId="39E3B465"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if the company has a class A franking surplus—the amount of that surplus; or</w:t>
      </w:r>
    </w:p>
    <w:p w14:paraId="6F8C4DDF"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if the company has a class A franking deficit—the amount of that deficit; or</w:t>
      </w:r>
    </w:p>
    <w:p w14:paraId="74945347"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in any other case—nil;</w:t>
      </w:r>
    </w:p>
    <w:p w14:paraId="794BC0F4"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A franking deficit’ </w:t>
      </w:r>
      <w:r w:rsidRPr="009C0563">
        <w:rPr>
          <w:sz w:val="22"/>
          <w:szCs w:val="22"/>
        </w:rPr>
        <w:t>means a deficit calculated under subsection 160APJ(2);</w:t>
      </w:r>
    </w:p>
    <w:p w14:paraId="6A363BB6"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A franking deficit tax’ </w:t>
      </w:r>
      <w:r w:rsidRPr="009C0563">
        <w:rPr>
          <w:sz w:val="22"/>
          <w:szCs w:val="22"/>
        </w:rPr>
        <w:t>means tax payable in accordance with subsection 160AQJ(1);</w:t>
      </w:r>
    </w:p>
    <w:p w14:paraId="3D9DA4B0"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‘class A franking percentage’ </w:t>
      </w:r>
      <w:r w:rsidRPr="009C0563">
        <w:rPr>
          <w:sz w:val="22"/>
          <w:szCs w:val="22"/>
        </w:rPr>
        <w:t>means:</w:t>
      </w:r>
    </w:p>
    <w:p w14:paraId="63C3B92B"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in relation to a class A franked dividend—the percentage specified in the declaration made under subsection 160AQF(1) in relation to the dividend; or</w:t>
      </w:r>
    </w:p>
    <w:p w14:paraId="66A3A087"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 xml:space="preserve">in relation to a dividend (including a dividend that is not a </w:t>
      </w:r>
      <w:proofErr w:type="spellStart"/>
      <w:r w:rsidRPr="009C0563">
        <w:rPr>
          <w:sz w:val="22"/>
          <w:szCs w:val="22"/>
        </w:rPr>
        <w:t>frankable</w:t>
      </w:r>
      <w:proofErr w:type="spellEnd"/>
      <w:r w:rsidRPr="009C0563">
        <w:rPr>
          <w:sz w:val="22"/>
          <w:szCs w:val="22"/>
        </w:rPr>
        <w:t xml:space="preserve"> dividend) no part of which has been franked in accordance with subsection 160AQF(1)—0%;</w:t>
      </w:r>
    </w:p>
    <w:p w14:paraId="2E524930"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A franking surplus’ </w:t>
      </w:r>
      <w:r w:rsidRPr="009C0563">
        <w:rPr>
          <w:sz w:val="22"/>
          <w:szCs w:val="22"/>
        </w:rPr>
        <w:t>means a surplus calculated under subsection 160APJ(1);</w:t>
      </w:r>
    </w:p>
    <w:p w14:paraId="25CE90BA"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A potential rebate amount’ </w:t>
      </w:r>
      <w:r w:rsidRPr="009C0563">
        <w:rPr>
          <w:sz w:val="22"/>
          <w:szCs w:val="22"/>
        </w:rPr>
        <w:t>means an amount that would be a potential rebate amount if:</w:t>
      </w:r>
    </w:p>
    <w:p w14:paraId="009304B1" w14:textId="77777777" w:rsidR="00E86A8E" w:rsidRPr="000F08D6" w:rsidRDefault="00E86A8E" w:rsidP="00E86A8E">
      <w:pPr>
        <w:shd w:val="clear" w:color="000000" w:fill="auto"/>
        <w:autoSpaceDE w:val="0"/>
        <w:autoSpaceDN w:val="0"/>
        <w:adjustRightInd w:val="0"/>
        <w:spacing w:before="120"/>
        <w:ind w:left="720" w:hanging="389"/>
        <w:jc w:val="both"/>
        <w:rPr>
          <w:sz w:val="22"/>
          <w:szCs w:val="22"/>
        </w:rPr>
      </w:pPr>
      <w:r w:rsidRPr="009C0563">
        <w:rPr>
          <w:sz w:val="22"/>
          <w:szCs w:val="22"/>
        </w:rPr>
        <w:t>(a), each reference in the definition of ‘potential rebate amount’ to a franked dividend were, by express provision, confined to a class A franked dividend; and</w:t>
      </w:r>
    </w:p>
    <w:p w14:paraId="2327BAF7"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each reference in that definition to a flow-on franking amount were, by express provision, confined to a class A flow-on franking amount; and</w:t>
      </w:r>
    </w:p>
    <w:p w14:paraId="463C6634"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each reference in that definition to a potential rebate amount were, by express provision, confined to a class A potential rebate amount;</w:t>
      </w:r>
    </w:p>
    <w:p w14:paraId="1629C162"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flow-on franking amount’ </w:t>
      </w:r>
      <w:r w:rsidRPr="009C0563">
        <w:rPr>
          <w:sz w:val="22"/>
          <w:szCs w:val="22"/>
        </w:rPr>
        <w:t>means an amount that would be a flow-on franking amount if:</w:t>
      </w:r>
    </w:p>
    <w:p w14:paraId="5AEC785C" w14:textId="77777777" w:rsidR="00E86A8E" w:rsidRPr="000F08D6" w:rsidRDefault="00E86A8E" w:rsidP="00E86A8E">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a reference in the definition of ‘flow-on franking amount’ to a franked dividend were, by express provision, confined to a class B franked dividend; and</w:t>
      </w:r>
    </w:p>
    <w:p w14:paraId="3CD23E42" w14:textId="77777777" w:rsidR="00E86A8E" w:rsidRPr="000F08D6" w:rsidRDefault="00E86A8E" w:rsidP="00E86A8E">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a reference in that definition to the flow-on franking amount were, by express provision, confined to a class B flow-on franking amount;</w:t>
      </w:r>
    </w:p>
    <w:p w14:paraId="68AB45D6" w14:textId="1D6DDB4B"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‘class B franked amount’</w:t>
      </w:r>
      <w:r w:rsidRPr="00EF5520">
        <w:rPr>
          <w:bCs/>
          <w:sz w:val="22"/>
          <w:szCs w:val="22"/>
        </w:rPr>
        <w:t xml:space="preserve">, </w:t>
      </w:r>
      <w:r w:rsidRPr="009C0563">
        <w:rPr>
          <w:sz w:val="22"/>
          <w:szCs w:val="22"/>
        </w:rPr>
        <w:t>in relation to a dividend, means so much of the dividend as has been franked in accordance with subsection 160AQF(1AA);</w:t>
      </w:r>
    </w:p>
    <w:p w14:paraId="0DA3171C" w14:textId="77777777" w:rsidR="00E86A8E" w:rsidRPr="000F08D6" w:rsidRDefault="00E86A8E" w:rsidP="00E86A8E">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 xml:space="preserve">‘class B franked dividend’ </w:t>
      </w:r>
      <w:r w:rsidRPr="009C0563">
        <w:rPr>
          <w:sz w:val="22"/>
          <w:szCs w:val="22"/>
        </w:rPr>
        <w:t>means a dividend the whole or a part of which has been franked in accordance with subsection 160AQF(1AA);</w:t>
      </w:r>
    </w:p>
    <w:p w14:paraId="44BA4405"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franking account assessment’ </w:t>
      </w:r>
      <w:r w:rsidRPr="009C0563">
        <w:rPr>
          <w:sz w:val="22"/>
          <w:szCs w:val="22"/>
        </w:rPr>
        <w:t>means the ascertainment of the class B franking account balance and of any class B franking deficit tax payable;</w:t>
      </w:r>
    </w:p>
    <w:p w14:paraId="38D04C28" w14:textId="067E592C"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‘class B franking account balance’</w:t>
      </w:r>
      <w:r w:rsidRPr="00EF5520">
        <w:rPr>
          <w:bCs/>
          <w:sz w:val="22"/>
          <w:szCs w:val="22"/>
        </w:rPr>
        <w:t>,</w:t>
      </w:r>
      <w:r w:rsidRPr="009C0563">
        <w:rPr>
          <w:b/>
          <w:bCs/>
          <w:sz w:val="22"/>
          <w:szCs w:val="22"/>
        </w:rPr>
        <w:t xml:space="preserve"> </w:t>
      </w:r>
      <w:r w:rsidRPr="009C0563">
        <w:rPr>
          <w:sz w:val="22"/>
          <w:szCs w:val="22"/>
        </w:rPr>
        <w:t>in relation to a company, means:</w:t>
      </w:r>
    </w:p>
    <w:p w14:paraId="2A067A4B"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if the company has a class B franking surplus—the amount of that surplus; or</w:t>
      </w:r>
    </w:p>
    <w:p w14:paraId="558E47F7"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if the company has a class B franking deficit—the amount of that deficit; or</w:t>
      </w:r>
    </w:p>
    <w:p w14:paraId="4E6BBBD3"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sz w:val="22"/>
          <w:szCs w:val="22"/>
        </w:rPr>
        <w:t>(c)</w:t>
      </w:r>
      <w:r>
        <w:rPr>
          <w:sz w:val="22"/>
          <w:szCs w:val="22"/>
        </w:rPr>
        <w:tab/>
      </w:r>
      <w:r w:rsidRPr="009C0563">
        <w:rPr>
          <w:sz w:val="22"/>
          <w:szCs w:val="22"/>
        </w:rPr>
        <w:t>in any other case—nil;</w:t>
      </w:r>
    </w:p>
    <w:p w14:paraId="1611797A"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franking deficit’ </w:t>
      </w:r>
      <w:r w:rsidRPr="009C0563">
        <w:rPr>
          <w:sz w:val="22"/>
          <w:szCs w:val="22"/>
        </w:rPr>
        <w:t>means a deficit calculated under subsection 160APJ(3);</w:t>
      </w:r>
    </w:p>
    <w:p w14:paraId="376DFF68"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franking deficit tax’ </w:t>
      </w:r>
      <w:r w:rsidRPr="009C0563">
        <w:rPr>
          <w:sz w:val="22"/>
          <w:szCs w:val="22"/>
        </w:rPr>
        <w:t>means tax payable in accordance with subsection 160AQJ(1A);</w:t>
      </w:r>
    </w:p>
    <w:p w14:paraId="11EC1A91"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‘class B franking percentage’ </w:t>
      </w:r>
      <w:r w:rsidRPr="009C0563">
        <w:rPr>
          <w:sz w:val="22"/>
          <w:szCs w:val="22"/>
        </w:rPr>
        <w:t>means:</w:t>
      </w:r>
    </w:p>
    <w:p w14:paraId="29C3E1BA" w14:textId="77777777" w:rsidR="00E86A8E" w:rsidRPr="000F08D6" w:rsidRDefault="00E86A8E" w:rsidP="00E86A8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in relation to a class B franked dividend—the percentage specified in the declaration made under subsection 160AQF(1AA) in relation to the dividend; or</w:t>
      </w:r>
    </w:p>
    <w:p w14:paraId="5AB7671F" w14:textId="77777777" w:rsidR="00E86A8E" w:rsidRPr="000F08D6" w:rsidRDefault="00E86A8E" w:rsidP="00E86A8E">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 xml:space="preserve">in relation to a dividend (including a dividend that is not a </w:t>
      </w:r>
      <w:proofErr w:type="spellStart"/>
      <w:r w:rsidRPr="009C0563">
        <w:rPr>
          <w:sz w:val="22"/>
          <w:szCs w:val="22"/>
        </w:rPr>
        <w:t>frankable</w:t>
      </w:r>
      <w:proofErr w:type="spellEnd"/>
      <w:r w:rsidRPr="009C0563">
        <w:rPr>
          <w:sz w:val="22"/>
          <w:szCs w:val="22"/>
        </w:rPr>
        <w:t xml:space="preserve"> dividend) no part of which has been franked in accordance with subsection 160AQF(1AA)—0%;</w:t>
      </w:r>
    </w:p>
    <w:p w14:paraId="48FC0633"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franking surplus’ </w:t>
      </w:r>
      <w:r w:rsidRPr="009C0563">
        <w:rPr>
          <w:sz w:val="22"/>
          <w:szCs w:val="22"/>
        </w:rPr>
        <w:t>means a surplus calculated under subsection 160APJ(1A);</w:t>
      </w:r>
    </w:p>
    <w:p w14:paraId="0786A8A0"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B potential rebate amount’ </w:t>
      </w:r>
      <w:r w:rsidRPr="009C0563">
        <w:rPr>
          <w:sz w:val="22"/>
          <w:szCs w:val="22"/>
        </w:rPr>
        <w:t>means an amount that would be a potential rebate amount if:</w:t>
      </w:r>
    </w:p>
    <w:p w14:paraId="53FFAA49" w14:textId="77777777" w:rsidR="00E86A8E" w:rsidRPr="000F08D6" w:rsidRDefault="00E86A8E" w:rsidP="00E86A8E">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each reference in the definition of ‘potential rebate amount’ to a franked dividend were, by express provision, confined to a class B franked dividend; and</w:t>
      </w:r>
    </w:p>
    <w:p w14:paraId="12349A26" w14:textId="77777777" w:rsidR="00E86A8E" w:rsidRPr="000F08D6" w:rsidRDefault="00E86A8E" w:rsidP="00E86A8E">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each reference in that definition to a flow-on franking amount were, by express provision, confined to a class B flow-on franking amount; and</w:t>
      </w:r>
    </w:p>
    <w:p w14:paraId="070A5F4D" w14:textId="77777777" w:rsidR="00E86A8E" w:rsidRPr="000F08D6" w:rsidRDefault="00E86A8E" w:rsidP="00E86A8E">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each reference in that definition to a potential rebate amount were, by express provision, confined to a class B potential rebate amount;</w:t>
      </w:r>
    </w:p>
    <w:p w14:paraId="33F6C8FE"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‘estimated class A debit’ </w:t>
      </w:r>
      <w:r w:rsidRPr="009C0563">
        <w:rPr>
          <w:sz w:val="22"/>
          <w:szCs w:val="22"/>
        </w:rPr>
        <w:t>means an estimated class A debit specified in an estimated class A debit determination;</w:t>
      </w:r>
    </w:p>
    <w:p w14:paraId="1D897EB5" w14:textId="77777777" w:rsidR="00E86A8E" w:rsidRPr="000F08D6" w:rsidRDefault="00E86A8E" w:rsidP="00C64E3C">
      <w:pPr>
        <w:shd w:val="clear" w:color="000000" w:fill="auto"/>
        <w:autoSpaceDE w:val="0"/>
        <w:autoSpaceDN w:val="0"/>
        <w:adjustRightInd w:val="0"/>
        <w:spacing w:before="120"/>
        <w:rPr>
          <w:sz w:val="22"/>
          <w:szCs w:val="22"/>
        </w:rPr>
      </w:pPr>
      <w:r w:rsidRPr="009C0563">
        <w:rPr>
          <w:b/>
          <w:bCs/>
          <w:sz w:val="22"/>
          <w:szCs w:val="22"/>
        </w:rPr>
        <w:t xml:space="preserve">‘estimated class B debit’ </w:t>
      </w:r>
      <w:r w:rsidRPr="009C0563">
        <w:rPr>
          <w:sz w:val="22"/>
          <w:szCs w:val="22"/>
        </w:rPr>
        <w:t>means an estimated class B debit specified in an estimated class B debit determination;</w:t>
      </w:r>
    </w:p>
    <w:p w14:paraId="3ECEB5B4" w14:textId="77777777" w:rsidR="00E86A8E" w:rsidRPr="000F08D6" w:rsidRDefault="00E86A8E" w:rsidP="00E86A8E">
      <w:pPr>
        <w:shd w:val="clear" w:color="000000" w:fill="auto"/>
        <w:autoSpaceDE w:val="0"/>
        <w:autoSpaceDN w:val="0"/>
        <w:adjustRightInd w:val="0"/>
        <w:spacing w:before="120"/>
        <w:ind w:left="730"/>
        <w:jc w:val="both"/>
        <w:rPr>
          <w:sz w:val="22"/>
          <w:szCs w:val="22"/>
        </w:rPr>
      </w:pPr>
      <w:r w:rsidRPr="000F08D6">
        <w:rPr>
          <w:sz w:val="22"/>
          <w:szCs w:val="22"/>
        </w:rPr>
        <w:br w:type="page"/>
      </w:r>
      <w:r w:rsidRPr="009C0563">
        <w:rPr>
          <w:b/>
          <w:bCs/>
          <w:sz w:val="22"/>
          <w:szCs w:val="22"/>
        </w:rPr>
        <w:lastRenderedPageBreak/>
        <w:t xml:space="preserve">‘estimated class A debit determination’ </w:t>
      </w:r>
      <w:r w:rsidRPr="009C0563">
        <w:rPr>
          <w:sz w:val="22"/>
          <w:szCs w:val="22"/>
        </w:rPr>
        <w:t>means a determination made by the Commissioner under subsection 160AQD(1);</w:t>
      </w:r>
    </w:p>
    <w:p w14:paraId="1B1D8CF7" w14:textId="77777777" w:rsidR="00E86A8E" w:rsidRPr="000F08D6" w:rsidRDefault="00E86A8E" w:rsidP="00E86A8E">
      <w:pPr>
        <w:shd w:val="clear" w:color="000000" w:fill="auto"/>
        <w:autoSpaceDE w:val="0"/>
        <w:autoSpaceDN w:val="0"/>
        <w:adjustRightInd w:val="0"/>
        <w:spacing w:before="120"/>
        <w:ind w:left="730"/>
        <w:rPr>
          <w:sz w:val="22"/>
          <w:szCs w:val="22"/>
        </w:rPr>
      </w:pPr>
      <w:r w:rsidRPr="009C0563">
        <w:rPr>
          <w:b/>
          <w:bCs/>
          <w:sz w:val="22"/>
          <w:szCs w:val="22"/>
        </w:rPr>
        <w:t xml:space="preserve">‘estimated class B debit determination’ </w:t>
      </w:r>
      <w:r w:rsidRPr="009C0563">
        <w:rPr>
          <w:sz w:val="22"/>
          <w:szCs w:val="22"/>
        </w:rPr>
        <w:t>means a determination made by the Commissioner under subsection 160AQDA(1);</w:t>
      </w:r>
    </w:p>
    <w:p w14:paraId="57B599A6" w14:textId="6C328AD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‘special life company tax rate’ </w:t>
      </w:r>
      <w:r w:rsidRPr="009C0563">
        <w:rPr>
          <w:sz w:val="22"/>
          <w:szCs w:val="22"/>
        </w:rPr>
        <w:t xml:space="preserve">means the rate of tax specified in paragraph 23(4A)(b) of the </w:t>
      </w:r>
      <w:r w:rsidRPr="009C0563">
        <w:rPr>
          <w:i/>
          <w:iCs/>
          <w:sz w:val="22"/>
          <w:szCs w:val="22"/>
        </w:rPr>
        <w:t>Income Tax Rates Act 1986</w:t>
      </w:r>
      <w:r w:rsidRPr="00EF5520">
        <w:rPr>
          <w:iCs/>
          <w:sz w:val="22"/>
          <w:szCs w:val="22"/>
        </w:rPr>
        <w:t>;”;</w:t>
      </w:r>
    </w:p>
    <w:p w14:paraId="6CD45ECD" w14:textId="77777777" w:rsidR="00E86A8E" w:rsidRPr="000F08D6" w:rsidRDefault="00E86A8E" w:rsidP="00E86A8E">
      <w:pPr>
        <w:shd w:val="clear" w:color="000000" w:fill="auto"/>
        <w:autoSpaceDE w:val="0"/>
        <w:autoSpaceDN w:val="0"/>
        <w:adjustRightInd w:val="0"/>
        <w:spacing w:before="120"/>
        <w:ind w:left="374"/>
        <w:rPr>
          <w:sz w:val="22"/>
          <w:szCs w:val="22"/>
        </w:rPr>
      </w:pPr>
      <w:r w:rsidRPr="009C0563">
        <w:rPr>
          <w:sz w:val="22"/>
          <w:szCs w:val="22"/>
        </w:rPr>
        <w:t>(f)</w:t>
      </w:r>
      <w:r>
        <w:rPr>
          <w:sz w:val="22"/>
          <w:szCs w:val="22"/>
        </w:rPr>
        <w:tab/>
      </w:r>
      <w:r w:rsidRPr="009C0563">
        <w:rPr>
          <w:sz w:val="22"/>
          <w:szCs w:val="22"/>
        </w:rPr>
        <w:t>by inserting the following definitions:</w:t>
      </w:r>
    </w:p>
    <w:p w14:paraId="2A45D516" w14:textId="4B127867" w:rsidR="00E86A8E" w:rsidRPr="000F08D6" w:rsidRDefault="00E86A8E" w:rsidP="00E86A8E">
      <w:pPr>
        <w:shd w:val="clear" w:color="000000" w:fill="auto"/>
        <w:autoSpaceDE w:val="0"/>
        <w:autoSpaceDN w:val="0"/>
        <w:adjustRightInd w:val="0"/>
        <w:spacing w:before="120"/>
        <w:ind w:left="739"/>
        <w:jc w:val="both"/>
        <w:rPr>
          <w:sz w:val="22"/>
          <w:szCs w:val="22"/>
        </w:rPr>
      </w:pPr>
      <w:r w:rsidRPr="00EF5520">
        <w:rPr>
          <w:sz w:val="22"/>
          <w:szCs w:val="22"/>
        </w:rPr>
        <w:t>“</w:t>
      </w:r>
      <w:r w:rsidRPr="009C0563">
        <w:rPr>
          <w:b/>
          <w:sz w:val="22"/>
          <w:szCs w:val="22"/>
        </w:rPr>
        <w:t xml:space="preserve"> ‘</w:t>
      </w:r>
      <w:r w:rsidRPr="009C0563">
        <w:rPr>
          <w:b/>
          <w:bCs/>
          <w:sz w:val="22"/>
          <w:szCs w:val="22"/>
        </w:rPr>
        <w:t xml:space="preserve">franking credit’ </w:t>
      </w:r>
      <w:r w:rsidRPr="009C0563">
        <w:rPr>
          <w:sz w:val="22"/>
          <w:szCs w:val="22"/>
        </w:rPr>
        <w:t>means a class A franking credit or a class B franking credit;</w:t>
      </w:r>
    </w:p>
    <w:p w14:paraId="540C7526" w14:textId="77777777" w:rsidR="00E86A8E" w:rsidRPr="000F08D6" w:rsidRDefault="00E86A8E" w:rsidP="00E86A8E">
      <w:pPr>
        <w:shd w:val="clear" w:color="000000" w:fill="auto"/>
        <w:autoSpaceDE w:val="0"/>
        <w:autoSpaceDN w:val="0"/>
        <w:adjustRightInd w:val="0"/>
        <w:spacing w:before="120"/>
        <w:ind w:left="739"/>
        <w:jc w:val="both"/>
        <w:rPr>
          <w:sz w:val="22"/>
          <w:szCs w:val="22"/>
        </w:rPr>
      </w:pPr>
      <w:r w:rsidRPr="009C0563">
        <w:rPr>
          <w:b/>
          <w:bCs/>
          <w:sz w:val="22"/>
          <w:szCs w:val="22"/>
        </w:rPr>
        <w:t xml:space="preserve">‘franking debit’ </w:t>
      </w:r>
      <w:r w:rsidRPr="009C0563">
        <w:rPr>
          <w:sz w:val="22"/>
          <w:szCs w:val="22"/>
        </w:rPr>
        <w:t>means a class A franking debit or a class B franking debit;”.</w:t>
      </w:r>
    </w:p>
    <w:p w14:paraId="7CF7099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Ascertainment of surplus or deficit</w:t>
      </w:r>
    </w:p>
    <w:p w14:paraId="2C370CEB" w14:textId="77777777" w:rsidR="00E86A8E" w:rsidRPr="000F08D6" w:rsidRDefault="00E86A8E" w:rsidP="00E86A8E">
      <w:pPr>
        <w:shd w:val="clear" w:color="000000" w:fill="auto"/>
        <w:tabs>
          <w:tab w:val="left" w:pos="739"/>
        </w:tabs>
        <w:autoSpaceDE w:val="0"/>
        <w:autoSpaceDN w:val="0"/>
        <w:adjustRightInd w:val="0"/>
        <w:spacing w:before="120"/>
        <w:ind w:left="312"/>
        <w:rPr>
          <w:sz w:val="22"/>
          <w:szCs w:val="22"/>
        </w:rPr>
      </w:pPr>
      <w:r w:rsidRPr="009C0563">
        <w:rPr>
          <w:b/>
          <w:bCs/>
          <w:sz w:val="22"/>
          <w:szCs w:val="22"/>
        </w:rPr>
        <w:t>41.</w:t>
      </w:r>
      <w:r>
        <w:rPr>
          <w:bCs/>
          <w:sz w:val="22"/>
          <w:szCs w:val="22"/>
        </w:rPr>
        <w:tab/>
      </w:r>
      <w:r w:rsidRPr="009C0563">
        <w:rPr>
          <w:sz w:val="22"/>
          <w:szCs w:val="22"/>
        </w:rPr>
        <w:t>Section 160APJ of the Principal Act is amended:</w:t>
      </w:r>
    </w:p>
    <w:p w14:paraId="56F755FB"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(a)</w:t>
      </w:r>
      <w:r>
        <w:rPr>
          <w:sz w:val="22"/>
          <w:szCs w:val="22"/>
        </w:rPr>
        <w:tab/>
      </w:r>
      <w:r w:rsidRPr="009C0563">
        <w:rPr>
          <w:sz w:val="22"/>
          <w:szCs w:val="22"/>
        </w:rPr>
        <w:t>by inserting in subsection (1) “class A” before “franking” (first, 3rd and 5th occurring);</w:t>
      </w:r>
    </w:p>
    <w:p w14:paraId="69AA6A61"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inserting after subsection (1) the following subsection:</w:t>
      </w:r>
    </w:p>
    <w:p w14:paraId="49BFF02B" w14:textId="77777777" w:rsidR="00E86A8E" w:rsidRPr="000F08D6" w:rsidRDefault="00E86A8E" w:rsidP="00E86A8E">
      <w:pPr>
        <w:shd w:val="clear" w:color="000000" w:fill="auto"/>
        <w:autoSpaceDE w:val="0"/>
        <w:autoSpaceDN w:val="0"/>
        <w:adjustRightInd w:val="0"/>
        <w:spacing w:before="120"/>
        <w:ind w:left="715" w:firstLine="250"/>
        <w:jc w:val="both"/>
        <w:rPr>
          <w:sz w:val="22"/>
          <w:szCs w:val="22"/>
        </w:rPr>
      </w:pPr>
      <w:r w:rsidRPr="009C0563">
        <w:rPr>
          <w:sz w:val="22"/>
          <w:szCs w:val="22"/>
        </w:rPr>
        <w:t>“(1A) The class B franking surplus of a company at a particular time in a franking year is the amount by which the total of the class B franking credits of the company arising in the franking year and before that time exceeds the total of the class B franking debits of the company arising in the franking year and before that time.”;</w:t>
      </w:r>
    </w:p>
    <w:p w14:paraId="636D6ECC"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(c)</w:t>
      </w:r>
      <w:r>
        <w:rPr>
          <w:sz w:val="22"/>
          <w:szCs w:val="22"/>
        </w:rPr>
        <w:tab/>
      </w:r>
      <w:r w:rsidRPr="009C0563">
        <w:rPr>
          <w:sz w:val="22"/>
          <w:szCs w:val="22"/>
        </w:rPr>
        <w:t>by inserting in subsection (2) “class A” before “franking” (first, 3rd and 5th occurring);</w:t>
      </w:r>
    </w:p>
    <w:p w14:paraId="78406564"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b/>
          <w:sz w:val="22"/>
          <w:szCs w:val="22"/>
        </w:rPr>
        <w:t>(d)</w:t>
      </w:r>
      <w:r>
        <w:rPr>
          <w:sz w:val="22"/>
          <w:szCs w:val="22"/>
        </w:rPr>
        <w:tab/>
      </w:r>
      <w:r w:rsidRPr="009C0563">
        <w:rPr>
          <w:sz w:val="22"/>
          <w:szCs w:val="22"/>
        </w:rPr>
        <w:t>by adding at the end the following subsection:</w:t>
      </w:r>
    </w:p>
    <w:p w14:paraId="597EB300" w14:textId="77777777" w:rsidR="00E86A8E" w:rsidRPr="000F08D6" w:rsidRDefault="00E86A8E" w:rsidP="00E86A8E">
      <w:pPr>
        <w:shd w:val="clear" w:color="000000" w:fill="auto"/>
        <w:autoSpaceDE w:val="0"/>
        <w:autoSpaceDN w:val="0"/>
        <w:adjustRightInd w:val="0"/>
        <w:spacing w:before="120"/>
        <w:ind w:left="715" w:firstLine="250"/>
        <w:jc w:val="both"/>
        <w:rPr>
          <w:sz w:val="22"/>
          <w:szCs w:val="22"/>
        </w:rPr>
      </w:pPr>
      <w:r w:rsidRPr="009C0563">
        <w:rPr>
          <w:sz w:val="22"/>
          <w:szCs w:val="22"/>
        </w:rPr>
        <w:t>“(3)</w:t>
      </w:r>
      <w:r>
        <w:rPr>
          <w:sz w:val="22"/>
          <w:szCs w:val="22"/>
        </w:rPr>
        <w:tab/>
      </w:r>
      <w:r w:rsidRPr="009C0563">
        <w:rPr>
          <w:sz w:val="22"/>
          <w:szCs w:val="22"/>
        </w:rPr>
        <w:t>The class B franking deficit of a company at a particular time in a franking year is the amount by which the total of the class B franking debits of the company arising in the franking year and before that time exceeds the total of the class B franking credits of the company arising in the franking year and before that time.”.</w:t>
      </w:r>
    </w:p>
    <w:p w14:paraId="6CA5E2A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Carry forward of franking surplus</w:t>
      </w:r>
    </w:p>
    <w:p w14:paraId="32F466AD" w14:textId="77777777" w:rsidR="00E86A8E" w:rsidRPr="000F08D6" w:rsidRDefault="00E86A8E" w:rsidP="00E86A8E">
      <w:pPr>
        <w:shd w:val="clear" w:color="000000" w:fill="auto"/>
        <w:tabs>
          <w:tab w:val="left" w:pos="739"/>
        </w:tabs>
        <w:autoSpaceDE w:val="0"/>
        <w:autoSpaceDN w:val="0"/>
        <w:adjustRightInd w:val="0"/>
        <w:spacing w:before="120"/>
        <w:ind w:left="312"/>
        <w:rPr>
          <w:sz w:val="22"/>
          <w:szCs w:val="22"/>
        </w:rPr>
      </w:pPr>
      <w:r w:rsidRPr="009C0563">
        <w:rPr>
          <w:b/>
          <w:bCs/>
          <w:sz w:val="22"/>
          <w:szCs w:val="22"/>
        </w:rPr>
        <w:t>42.</w:t>
      </w:r>
      <w:r>
        <w:rPr>
          <w:bCs/>
          <w:sz w:val="22"/>
          <w:szCs w:val="22"/>
        </w:rPr>
        <w:tab/>
      </w:r>
      <w:r w:rsidRPr="009C0563">
        <w:rPr>
          <w:sz w:val="22"/>
          <w:szCs w:val="22"/>
        </w:rPr>
        <w:t>Section 160APL of the Principal Act is amended:</w:t>
      </w:r>
    </w:p>
    <w:p w14:paraId="6513BE35" w14:textId="77777777" w:rsidR="00E86A8E" w:rsidRPr="000F08D6" w:rsidRDefault="00E86A8E" w:rsidP="00E86A8E">
      <w:pPr>
        <w:shd w:val="clear" w:color="000000" w:fill="auto"/>
        <w:tabs>
          <w:tab w:val="left" w:pos="710"/>
        </w:tabs>
        <w:autoSpaceDE w:val="0"/>
        <w:autoSpaceDN w:val="0"/>
        <w:adjustRightInd w:val="0"/>
        <w:spacing w:before="120"/>
        <w:ind w:left="710" w:hanging="408"/>
        <w:rPr>
          <w:sz w:val="22"/>
          <w:szCs w:val="22"/>
        </w:rPr>
      </w:pPr>
      <w:r w:rsidRPr="009C0563">
        <w:rPr>
          <w:b/>
          <w:sz w:val="22"/>
          <w:szCs w:val="22"/>
        </w:rPr>
        <w:t>(a)</w:t>
      </w:r>
      <w:r>
        <w:rPr>
          <w:sz w:val="22"/>
          <w:szCs w:val="22"/>
        </w:rPr>
        <w:tab/>
      </w:r>
      <w:r w:rsidRPr="009C0563">
        <w:rPr>
          <w:sz w:val="22"/>
          <w:szCs w:val="22"/>
        </w:rPr>
        <w:t>by inserting “class A” before “franking” (first, 4th and 5th occurring);</w:t>
      </w:r>
    </w:p>
    <w:p w14:paraId="4174DC68" w14:textId="77777777" w:rsidR="00E86A8E" w:rsidRPr="000F08D6" w:rsidRDefault="00E86A8E" w:rsidP="00E86A8E">
      <w:pPr>
        <w:shd w:val="clear" w:color="000000" w:fill="auto"/>
        <w:tabs>
          <w:tab w:val="left" w:pos="710"/>
        </w:tabs>
        <w:autoSpaceDE w:val="0"/>
        <w:autoSpaceDN w:val="0"/>
        <w:adjustRightInd w:val="0"/>
        <w:spacing w:before="120"/>
        <w:ind w:left="302"/>
        <w:rPr>
          <w:sz w:val="22"/>
          <w:szCs w:val="22"/>
        </w:rPr>
      </w:pPr>
      <w:r w:rsidRPr="009C0563">
        <w:rPr>
          <w:b/>
          <w:sz w:val="22"/>
          <w:szCs w:val="22"/>
        </w:rPr>
        <w:t>(b)</w:t>
      </w:r>
      <w:r>
        <w:rPr>
          <w:sz w:val="22"/>
          <w:szCs w:val="22"/>
        </w:rPr>
        <w:tab/>
      </w:r>
      <w:r w:rsidRPr="009C0563">
        <w:rPr>
          <w:sz w:val="22"/>
          <w:szCs w:val="22"/>
        </w:rPr>
        <w:t>by adding at the end the following subsection:</w:t>
      </w:r>
    </w:p>
    <w:p w14:paraId="3B3863DD" w14:textId="77777777" w:rsidR="00E86A8E" w:rsidRPr="000F08D6" w:rsidRDefault="00E86A8E" w:rsidP="00C64E3C">
      <w:pPr>
        <w:shd w:val="clear" w:color="000000" w:fill="auto"/>
        <w:autoSpaceDE w:val="0"/>
        <w:autoSpaceDN w:val="0"/>
        <w:adjustRightInd w:val="0"/>
        <w:spacing w:before="120"/>
        <w:ind w:left="360" w:firstLine="288"/>
        <w:rPr>
          <w:sz w:val="22"/>
          <w:szCs w:val="22"/>
        </w:rPr>
      </w:pPr>
      <w:r w:rsidRPr="009C0563">
        <w:rPr>
          <w:sz w:val="22"/>
          <w:szCs w:val="22"/>
        </w:rPr>
        <w:t>“(2)</w:t>
      </w:r>
      <w:r w:rsidR="00C64E3C">
        <w:rPr>
          <w:sz w:val="22"/>
          <w:szCs w:val="22"/>
        </w:rPr>
        <w:t xml:space="preserve"> </w:t>
      </w:r>
      <w:r w:rsidRPr="009C0563">
        <w:rPr>
          <w:sz w:val="22"/>
          <w:szCs w:val="22"/>
        </w:rPr>
        <w:t>If a company has a class B franking surplus at the end of a franking year, there arises at the beginning of the next franking year a class B franking credit of the company equal to that class B franking surplus.”.</w:t>
      </w:r>
    </w:p>
    <w:p w14:paraId="7D5BE634"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Initial payment of tax</w:t>
      </w:r>
    </w:p>
    <w:p w14:paraId="499B5FB0" w14:textId="77777777" w:rsidR="00E86A8E" w:rsidRPr="000F08D6" w:rsidRDefault="00E86A8E" w:rsidP="00E86A8E">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43.</w:t>
      </w:r>
      <w:r>
        <w:rPr>
          <w:bCs/>
          <w:sz w:val="22"/>
          <w:szCs w:val="22"/>
        </w:rPr>
        <w:tab/>
      </w:r>
      <w:r w:rsidRPr="009C0563">
        <w:rPr>
          <w:sz w:val="22"/>
          <w:szCs w:val="22"/>
        </w:rPr>
        <w:t>Section 160APMA of the Principal Act is amended by omitting paragraphs (a) and (b) and substituting the following paragraphs:</w:t>
      </w:r>
    </w:p>
    <w:p w14:paraId="68B2B415" w14:textId="77777777" w:rsidR="00E86A8E" w:rsidRPr="000F08D6" w:rsidRDefault="00E86A8E" w:rsidP="00E86A8E">
      <w:pPr>
        <w:shd w:val="clear" w:color="000000" w:fill="auto"/>
        <w:autoSpaceDE w:val="0"/>
        <w:autoSpaceDN w:val="0"/>
        <w:adjustRightInd w:val="0"/>
        <w:spacing w:before="120"/>
        <w:ind w:left="869" w:hanging="518"/>
        <w:jc w:val="both"/>
        <w:rPr>
          <w:sz w:val="22"/>
          <w:szCs w:val="22"/>
        </w:rPr>
      </w:pPr>
      <w:r w:rsidRPr="009C0563">
        <w:rPr>
          <w:sz w:val="22"/>
          <w:szCs w:val="22"/>
        </w:rPr>
        <w:t>“(a)</w:t>
      </w:r>
      <w:r>
        <w:rPr>
          <w:sz w:val="22"/>
          <w:szCs w:val="22"/>
        </w:rPr>
        <w:tab/>
      </w:r>
      <w:r w:rsidRPr="009C0563">
        <w:rPr>
          <w:sz w:val="22"/>
          <w:szCs w:val="22"/>
        </w:rPr>
        <w:t>if the payment day is in the year of income—there arises on the first day of the franking year next following the payment year whichever of the following is applicable:</w:t>
      </w:r>
    </w:p>
    <w:p w14:paraId="2AB37EF8" w14:textId="77777777" w:rsidR="00E86A8E" w:rsidRPr="000F08D6" w:rsidRDefault="00E86A8E" w:rsidP="00E86A8E">
      <w:pPr>
        <w:shd w:val="clear" w:color="000000" w:fill="auto"/>
        <w:autoSpaceDE w:val="0"/>
        <w:autoSpaceDN w:val="0"/>
        <w:adjustRightInd w:val="0"/>
        <w:spacing w:before="120"/>
        <w:ind w:left="1459"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paid;</w:t>
      </w:r>
    </w:p>
    <w:p w14:paraId="431AB4CE" w14:textId="77777777" w:rsidR="00E86A8E" w:rsidRPr="000F08D6" w:rsidRDefault="00E86A8E" w:rsidP="00E86A8E">
      <w:pPr>
        <w:shd w:val="clear" w:color="000000" w:fill="auto"/>
        <w:autoSpaceDE w:val="0"/>
        <w:autoSpaceDN w:val="0"/>
        <w:adjustRightInd w:val="0"/>
        <w:spacing w:before="120"/>
        <w:ind w:left="1454" w:hanging="413"/>
        <w:jc w:val="both"/>
        <w:rPr>
          <w:sz w:val="22"/>
          <w:szCs w:val="22"/>
        </w:rPr>
      </w:pPr>
      <w:r w:rsidRPr="009C0563">
        <w:rPr>
          <w:sz w:val="22"/>
          <w:szCs w:val="22"/>
        </w:rPr>
        <w:t>(ii)</w:t>
      </w:r>
      <w:r>
        <w:rPr>
          <w:sz w:val="22"/>
          <w:szCs w:val="22"/>
        </w:rPr>
        <w:tab/>
      </w:r>
      <w:r w:rsidRPr="009C0563">
        <w:rPr>
          <w:sz w:val="22"/>
          <w:szCs w:val="22"/>
        </w:rPr>
        <w:t>if the year of income is the 1993-94 year of income or a later year of income—a class B franking credit of the company equal to the adjusted amount in relation to the amount paid; or</w:t>
      </w:r>
    </w:p>
    <w:p w14:paraId="72970BF7" w14:textId="77777777" w:rsidR="00E86A8E" w:rsidRPr="000F08D6" w:rsidRDefault="00E86A8E" w:rsidP="00E86A8E">
      <w:pPr>
        <w:shd w:val="clear" w:color="000000" w:fill="auto"/>
        <w:autoSpaceDE w:val="0"/>
        <w:autoSpaceDN w:val="0"/>
        <w:adjustRightInd w:val="0"/>
        <w:spacing w:before="120"/>
        <w:ind w:left="859" w:hanging="394"/>
        <w:rPr>
          <w:sz w:val="22"/>
          <w:szCs w:val="22"/>
        </w:rPr>
      </w:pPr>
      <w:r w:rsidRPr="009C0563">
        <w:rPr>
          <w:sz w:val="22"/>
          <w:szCs w:val="22"/>
        </w:rPr>
        <w:t>(b)</w:t>
      </w:r>
      <w:r>
        <w:rPr>
          <w:sz w:val="22"/>
          <w:szCs w:val="22"/>
        </w:rPr>
        <w:tab/>
      </w:r>
      <w:r w:rsidRPr="009C0563">
        <w:rPr>
          <w:sz w:val="22"/>
          <w:szCs w:val="22"/>
        </w:rPr>
        <w:t>in any other case—there arises on the payment day whichever of the following is applicable:</w:t>
      </w:r>
    </w:p>
    <w:p w14:paraId="27B2E75C" w14:textId="77777777" w:rsidR="00E86A8E" w:rsidRPr="000F08D6" w:rsidRDefault="00E86A8E" w:rsidP="00E86A8E">
      <w:pPr>
        <w:shd w:val="clear" w:color="000000" w:fill="auto"/>
        <w:autoSpaceDE w:val="0"/>
        <w:autoSpaceDN w:val="0"/>
        <w:adjustRightInd w:val="0"/>
        <w:spacing w:before="120"/>
        <w:ind w:left="1454"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paid;</w:t>
      </w:r>
    </w:p>
    <w:p w14:paraId="15628C2A" w14:textId="77777777" w:rsidR="00E86A8E" w:rsidRPr="000F08D6" w:rsidRDefault="00E86A8E" w:rsidP="00E86A8E">
      <w:pPr>
        <w:shd w:val="clear" w:color="000000" w:fill="auto"/>
        <w:autoSpaceDE w:val="0"/>
        <w:autoSpaceDN w:val="0"/>
        <w:adjustRightInd w:val="0"/>
        <w:spacing w:before="120"/>
        <w:ind w:left="1450" w:hanging="408"/>
        <w:jc w:val="both"/>
        <w:rPr>
          <w:sz w:val="22"/>
          <w:szCs w:val="22"/>
        </w:rPr>
      </w:pPr>
      <w:r w:rsidRPr="009C0563">
        <w:rPr>
          <w:sz w:val="22"/>
          <w:szCs w:val="22"/>
        </w:rPr>
        <w:t>(ii)</w:t>
      </w:r>
      <w:r>
        <w:rPr>
          <w:sz w:val="22"/>
          <w:szCs w:val="22"/>
        </w:rPr>
        <w:tab/>
      </w:r>
      <w:r w:rsidRPr="009C0563">
        <w:rPr>
          <w:sz w:val="22"/>
          <w:szCs w:val="22"/>
        </w:rPr>
        <w:t>if the year of income is the 1993-94 year of income or a later year of income—a class B franking credit of the company equal to the adjusted amount in relation to the amount paid.”.</w:t>
      </w:r>
    </w:p>
    <w:p w14:paraId="00A7F5A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Subsequent payments of tax before determination of taxable income</w:t>
      </w:r>
    </w:p>
    <w:p w14:paraId="4687218A" w14:textId="77777777" w:rsidR="00E86A8E" w:rsidRPr="000F08D6" w:rsidRDefault="00E86A8E" w:rsidP="00E86A8E">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44.</w:t>
      </w:r>
      <w:r>
        <w:rPr>
          <w:bCs/>
          <w:sz w:val="22"/>
          <w:szCs w:val="22"/>
        </w:rPr>
        <w:tab/>
      </w:r>
      <w:r w:rsidRPr="009C0563">
        <w:rPr>
          <w:sz w:val="22"/>
          <w:szCs w:val="22"/>
        </w:rPr>
        <w:t>Section 160APMB of the Principal Act is amended by omitting all the words after “on which that further payment is made,” and substituting the following words and paragraphs:</w:t>
      </w:r>
    </w:p>
    <w:p w14:paraId="491E953B"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354FE588"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of that further payment;</w:t>
      </w:r>
    </w:p>
    <w:p w14:paraId="552557DD"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credit of the company equal to the adjusted amount in relation to the amount of that further payment.”.</w:t>
      </w:r>
    </w:p>
    <w:p w14:paraId="14A8A1B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Final payment of tax</w:t>
      </w:r>
    </w:p>
    <w:p w14:paraId="24518B15" w14:textId="77777777" w:rsidR="00E86A8E" w:rsidRPr="000F08D6" w:rsidRDefault="00E86A8E" w:rsidP="00C64E3C">
      <w:pPr>
        <w:shd w:val="clear" w:color="000000" w:fill="auto"/>
        <w:autoSpaceDE w:val="0"/>
        <w:autoSpaceDN w:val="0"/>
        <w:adjustRightInd w:val="0"/>
        <w:spacing w:before="120"/>
        <w:ind w:firstLine="360"/>
        <w:rPr>
          <w:sz w:val="22"/>
          <w:szCs w:val="22"/>
        </w:rPr>
      </w:pPr>
      <w:r w:rsidRPr="009C0563">
        <w:rPr>
          <w:b/>
          <w:bCs/>
          <w:sz w:val="22"/>
          <w:szCs w:val="22"/>
        </w:rPr>
        <w:t>45.</w:t>
      </w:r>
      <w:r>
        <w:rPr>
          <w:bCs/>
          <w:sz w:val="22"/>
          <w:szCs w:val="22"/>
        </w:rPr>
        <w:tab/>
      </w:r>
      <w:r w:rsidRPr="009C0563">
        <w:rPr>
          <w:sz w:val="22"/>
          <w:szCs w:val="22"/>
        </w:rPr>
        <w:t>Section 160APMC of the Principal Act is amended by omitting all the words after “on that day” and substituting the following words and paragraphs:</w:t>
      </w:r>
    </w:p>
    <w:p w14:paraId="675159AD" w14:textId="77777777"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sz w:val="22"/>
          <w:szCs w:val="22"/>
        </w:rPr>
        <w:lastRenderedPageBreak/>
        <w:t>“whichever of the following is applicable:</w:t>
      </w:r>
    </w:p>
    <w:p w14:paraId="36EA32C4"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of that payment;</w:t>
      </w:r>
    </w:p>
    <w:p w14:paraId="51AA58C7"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credit of the company equal to the adjusted amount in relation to the amount of that payment.”.</w:t>
      </w:r>
    </w:p>
    <w:p w14:paraId="0F1CA06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Payments of tax made after the final payment of tax</w:t>
      </w:r>
    </w:p>
    <w:p w14:paraId="5841C47D" w14:textId="77777777" w:rsidR="00E86A8E" w:rsidRPr="000F08D6" w:rsidRDefault="00E86A8E" w:rsidP="00E86A8E">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46.</w:t>
      </w:r>
      <w:r>
        <w:rPr>
          <w:bCs/>
          <w:sz w:val="22"/>
          <w:szCs w:val="22"/>
        </w:rPr>
        <w:tab/>
      </w:r>
      <w:r w:rsidRPr="009C0563">
        <w:rPr>
          <w:sz w:val="22"/>
          <w:szCs w:val="22"/>
        </w:rPr>
        <w:t>Section 160APMD of the Principal Act is amended by omitting all the words after “that payment is made,” and substituting the following words and paragraphs:</w:t>
      </w:r>
    </w:p>
    <w:p w14:paraId="6E1BD709"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3D155620"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of that payment;</w:t>
      </w:r>
    </w:p>
    <w:p w14:paraId="7695EC27"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credit of the company equal to the adjusted amount in relation to the amount of that payment.”.</w:t>
      </w:r>
    </w:p>
    <w:p w14:paraId="70918EE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Receipt of franked dividends</w:t>
      </w:r>
    </w:p>
    <w:p w14:paraId="1B23FBC7" w14:textId="77777777" w:rsidR="00E86A8E" w:rsidRPr="000F08D6" w:rsidRDefault="00E86A8E" w:rsidP="00E86A8E">
      <w:pPr>
        <w:shd w:val="clear" w:color="000000" w:fill="auto"/>
        <w:tabs>
          <w:tab w:val="left" w:pos="749"/>
        </w:tabs>
        <w:autoSpaceDE w:val="0"/>
        <w:autoSpaceDN w:val="0"/>
        <w:adjustRightInd w:val="0"/>
        <w:spacing w:before="120"/>
        <w:ind w:left="322"/>
        <w:rPr>
          <w:sz w:val="22"/>
          <w:szCs w:val="22"/>
        </w:rPr>
      </w:pPr>
      <w:r w:rsidRPr="009C0563">
        <w:rPr>
          <w:b/>
          <w:bCs/>
          <w:sz w:val="22"/>
          <w:szCs w:val="22"/>
        </w:rPr>
        <w:t>47.</w:t>
      </w:r>
      <w:r>
        <w:rPr>
          <w:bCs/>
          <w:sz w:val="22"/>
          <w:szCs w:val="22"/>
        </w:rPr>
        <w:tab/>
      </w:r>
      <w:r w:rsidRPr="009C0563">
        <w:rPr>
          <w:sz w:val="22"/>
          <w:szCs w:val="22"/>
        </w:rPr>
        <w:t>Section 160APP of the Principal Act is amended:</w:t>
      </w:r>
    </w:p>
    <w:p w14:paraId="4E7EBC43"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(a)</w:t>
      </w:r>
      <w:r>
        <w:rPr>
          <w:sz w:val="22"/>
          <w:szCs w:val="22"/>
        </w:rPr>
        <w:tab/>
      </w:r>
      <w:r w:rsidRPr="009C0563">
        <w:rPr>
          <w:sz w:val="22"/>
          <w:szCs w:val="22"/>
        </w:rPr>
        <w:t>by inserting in paragraph (1)(a) “class A” before “franked”;</w:t>
      </w:r>
    </w:p>
    <w:p w14:paraId="6F092E4E"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(b)</w:t>
      </w:r>
      <w:r>
        <w:rPr>
          <w:sz w:val="22"/>
          <w:szCs w:val="22"/>
        </w:rPr>
        <w:tab/>
      </w:r>
      <w:r w:rsidRPr="009C0563">
        <w:rPr>
          <w:sz w:val="22"/>
          <w:szCs w:val="22"/>
        </w:rPr>
        <w:t>by inserting in subsection (1) “class A” before “franking credit”;</w:t>
      </w:r>
    </w:p>
    <w:p w14:paraId="4E42499E"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(c)</w:t>
      </w:r>
      <w:r>
        <w:rPr>
          <w:sz w:val="22"/>
          <w:szCs w:val="22"/>
        </w:rPr>
        <w:tab/>
      </w:r>
      <w:r w:rsidRPr="009C0563">
        <w:rPr>
          <w:sz w:val="22"/>
          <w:szCs w:val="22"/>
        </w:rPr>
        <w:t>by inserting in subsection (1) “class A” before “franked amount”;</w:t>
      </w:r>
    </w:p>
    <w:p w14:paraId="600EFFCC"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inserting after subsection (1) the following subsection:</w:t>
      </w:r>
    </w:p>
    <w:p w14:paraId="3A78274D"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“(1A) Subject to this section, if:</w:t>
      </w:r>
    </w:p>
    <w:p w14:paraId="2E8887EB" w14:textId="77777777" w:rsidR="00E86A8E" w:rsidRPr="000F08D6" w:rsidRDefault="00E86A8E" w:rsidP="00E86A8E">
      <w:pPr>
        <w:shd w:val="clear" w:color="000000" w:fill="auto"/>
        <w:tabs>
          <w:tab w:val="left" w:pos="1320"/>
        </w:tabs>
        <w:autoSpaceDE w:val="0"/>
        <w:autoSpaceDN w:val="0"/>
        <w:adjustRightInd w:val="0"/>
        <w:spacing w:before="120"/>
        <w:ind w:left="1320" w:hanging="384"/>
        <w:rPr>
          <w:sz w:val="22"/>
          <w:szCs w:val="22"/>
        </w:rPr>
      </w:pPr>
      <w:r w:rsidRPr="009C0563">
        <w:rPr>
          <w:sz w:val="22"/>
          <w:szCs w:val="22"/>
        </w:rPr>
        <w:t>(a)</w:t>
      </w:r>
      <w:r>
        <w:rPr>
          <w:sz w:val="22"/>
          <w:szCs w:val="22"/>
        </w:rPr>
        <w:tab/>
      </w:r>
      <w:r w:rsidRPr="009C0563">
        <w:rPr>
          <w:sz w:val="22"/>
          <w:szCs w:val="22"/>
        </w:rPr>
        <w:t>on a particular day, a class B franked dividend is paid to a shareholder being a company; and</w:t>
      </w:r>
    </w:p>
    <w:p w14:paraId="46D31F22" w14:textId="77777777" w:rsidR="00E86A8E" w:rsidRPr="000F08D6" w:rsidRDefault="00E86A8E" w:rsidP="00E86A8E">
      <w:pPr>
        <w:shd w:val="clear" w:color="000000" w:fill="auto"/>
        <w:tabs>
          <w:tab w:val="left" w:pos="1320"/>
        </w:tabs>
        <w:autoSpaceDE w:val="0"/>
        <w:autoSpaceDN w:val="0"/>
        <w:adjustRightInd w:val="0"/>
        <w:spacing w:before="120"/>
        <w:ind w:left="922"/>
        <w:rPr>
          <w:sz w:val="22"/>
          <w:szCs w:val="22"/>
        </w:rPr>
      </w:pPr>
      <w:r w:rsidRPr="009C0563">
        <w:rPr>
          <w:sz w:val="22"/>
          <w:szCs w:val="22"/>
        </w:rPr>
        <w:t>(b)</w:t>
      </w:r>
      <w:r>
        <w:rPr>
          <w:sz w:val="22"/>
          <w:szCs w:val="22"/>
        </w:rPr>
        <w:tab/>
      </w:r>
      <w:r w:rsidRPr="009C0563">
        <w:rPr>
          <w:sz w:val="22"/>
          <w:szCs w:val="22"/>
        </w:rPr>
        <w:t>the company is a resident at the time the dividend is paid;</w:t>
      </w:r>
    </w:p>
    <w:p w14:paraId="2C5E303F" w14:textId="77777777" w:rsidR="00E86A8E" w:rsidRPr="000F08D6" w:rsidRDefault="00E86A8E" w:rsidP="00E86A8E">
      <w:pPr>
        <w:shd w:val="clear" w:color="000000" w:fill="auto"/>
        <w:tabs>
          <w:tab w:val="left" w:pos="1320"/>
        </w:tabs>
        <w:autoSpaceDE w:val="0"/>
        <w:autoSpaceDN w:val="0"/>
        <w:adjustRightInd w:val="0"/>
        <w:spacing w:before="120"/>
        <w:ind w:left="725"/>
        <w:rPr>
          <w:sz w:val="22"/>
          <w:szCs w:val="22"/>
        </w:rPr>
      </w:pPr>
      <w:r w:rsidRPr="009C0563">
        <w:rPr>
          <w:sz w:val="22"/>
          <w:szCs w:val="22"/>
        </w:rPr>
        <w:t>there arises on that day a class B franking credit of the company equal to the class B franked amount of the dividend.”;</w:t>
      </w:r>
    </w:p>
    <w:p w14:paraId="346DB302"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(e)</w:t>
      </w:r>
      <w:r>
        <w:rPr>
          <w:sz w:val="22"/>
          <w:szCs w:val="22"/>
        </w:rPr>
        <w:tab/>
      </w:r>
      <w:r w:rsidRPr="009C0563">
        <w:rPr>
          <w:sz w:val="22"/>
          <w:szCs w:val="22"/>
        </w:rPr>
        <w:t>by inserting in subsection (3) “arising under subsection (1) or (1A)” after “franking credit” (first occurring);</w:t>
      </w:r>
    </w:p>
    <w:p w14:paraId="6F79308F" w14:textId="7B2E2B74"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(f)</w:t>
      </w:r>
      <w:r>
        <w:rPr>
          <w:sz w:val="22"/>
          <w:szCs w:val="22"/>
        </w:rPr>
        <w:tab/>
      </w:r>
      <w:r w:rsidRPr="009C0563">
        <w:rPr>
          <w:sz w:val="22"/>
          <w:szCs w:val="22"/>
        </w:rPr>
        <w:t xml:space="preserve">by omitting “subsection (1)” from the definition of the component </w:t>
      </w:r>
      <w:r w:rsidRPr="00EF5520">
        <w:rPr>
          <w:bCs/>
          <w:sz w:val="22"/>
          <w:szCs w:val="22"/>
        </w:rPr>
        <w:t>“</w:t>
      </w:r>
      <w:r w:rsidRPr="009C0563">
        <w:rPr>
          <w:b/>
          <w:bCs/>
          <w:sz w:val="22"/>
          <w:szCs w:val="22"/>
        </w:rPr>
        <w:t>FC</w:t>
      </w:r>
      <w:r w:rsidRPr="00EF5520">
        <w:rPr>
          <w:bCs/>
          <w:sz w:val="22"/>
          <w:szCs w:val="22"/>
        </w:rPr>
        <w:t>”</w:t>
      </w:r>
      <w:r w:rsidRPr="009C0563">
        <w:rPr>
          <w:sz w:val="22"/>
          <w:szCs w:val="22"/>
        </w:rPr>
        <w:t xml:space="preserve"> in subsection (3) and substituting “whichever of subsections (1) and (1A) is applicable”;</w:t>
      </w:r>
    </w:p>
    <w:p w14:paraId="1748E02D"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(g)</w:t>
      </w:r>
      <w:r>
        <w:rPr>
          <w:sz w:val="22"/>
          <w:szCs w:val="22"/>
        </w:rPr>
        <w:tab/>
      </w:r>
      <w:r w:rsidRPr="009C0563">
        <w:rPr>
          <w:sz w:val="22"/>
          <w:szCs w:val="22"/>
        </w:rPr>
        <w:t>by inserting in subsection (5) “arising under subsection (1) or (1A)” after “franking credit”.</w:t>
      </w:r>
    </w:p>
    <w:p w14:paraId="61CCEC7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Receipt of franked dividends through trusts and partnerships</w:t>
      </w:r>
    </w:p>
    <w:p w14:paraId="0D99AF4A" w14:textId="77777777" w:rsidR="00E86A8E" w:rsidRPr="000F08D6" w:rsidRDefault="00E86A8E" w:rsidP="00E86A8E">
      <w:pPr>
        <w:shd w:val="clear" w:color="000000" w:fill="auto"/>
        <w:tabs>
          <w:tab w:val="left" w:pos="720"/>
        </w:tabs>
        <w:autoSpaceDE w:val="0"/>
        <w:autoSpaceDN w:val="0"/>
        <w:adjustRightInd w:val="0"/>
        <w:spacing w:before="120"/>
        <w:ind w:left="720" w:hanging="408"/>
        <w:rPr>
          <w:sz w:val="22"/>
          <w:szCs w:val="22"/>
        </w:rPr>
      </w:pPr>
      <w:r w:rsidRPr="009C0563">
        <w:rPr>
          <w:b/>
          <w:bCs/>
          <w:sz w:val="22"/>
          <w:szCs w:val="22"/>
        </w:rPr>
        <w:t>48.</w:t>
      </w:r>
      <w:r>
        <w:rPr>
          <w:bCs/>
          <w:sz w:val="22"/>
          <w:szCs w:val="22"/>
        </w:rPr>
        <w:tab/>
      </w:r>
      <w:r w:rsidRPr="009C0563">
        <w:rPr>
          <w:sz w:val="22"/>
          <w:szCs w:val="22"/>
        </w:rPr>
        <w:t>Section 160APQ of the Principal Act is amended:</w:t>
      </w:r>
    </w:p>
    <w:p w14:paraId="5BE6539E" w14:textId="77777777" w:rsidR="00E86A8E" w:rsidRPr="000F08D6" w:rsidRDefault="00E86A8E" w:rsidP="00E86A8E">
      <w:pPr>
        <w:shd w:val="clear" w:color="000000" w:fill="auto"/>
        <w:tabs>
          <w:tab w:val="left" w:pos="720"/>
        </w:tabs>
        <w:autoSpaceDE w:val="0"/>
        <w:autoSpaceDN w:val="0"/>
        <w:adjustRightInd w:val="0"/>
        <w:spacing w:before="120"/>
        <w:ind w:left="720" w:hanging="408"/>
        <w:rPr>
          <w:sz w:val="22"/>
          <w:szCs w:val="22"/>
        </w:rPr>
      </w:pPr>
      <w:r w:rsidRPr="000F08D6">
        <w:rPr>
          <w:sz w:val="22"/>
          <w:szCs w:val="22"/>
        </w:rPr>
        <w:br w:type="page"/>
      </w:r>
      <w:r w:rsidRPr="009C0563">
        <w:rPr>
          <w:b/>
          <w:sz w:val="22"/>
          <w:szCs w:val="22"/>
        </w:rPr>
        <w:lastRenderedPageBreak/>
        <w:t>(a)</w:t>
      </w:r>
      <w:r>
        <w:rPr>
          <w:sz w:val="22"/>
          <w:szCs w:val="22"/>
        </w:rPr>
        <w:tab/>
      </w:r>
      <w:r w:rsidRPr="009C0563">
        <w:rPr>
          <w:sz w:val="22"/>
          <w:szCs w:val="22"/>
        </w:rPr>
        <w:t>by inserting in paragraph (1)(b) “class A” before “flow-on franking amount”;</w:t>
      </w:r>
    </w:p>
    <w:p w14:paraId="2E22B4E8" w14:textId="77777777" w:rsidR="00E86A8E" w:rsidRPr="000F08D6" w:rsidRDefault="00E86A8E" w:rsidP="00E86A8E">
      <w:pPr>
        <w:shd w:val="clear" w:color="000000" w:fill="auto"/>
        <w:tabs>
          <w:tab w:val="left" w:pos="720"/>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inserting in subsection (1) “class A” before “franking credit”;</w:t>
      </w:r>
    </w:p>
    <w:p w14:paraId="04830053" w14:textId="7ADFCB10" w:rsidR="00E86A8E" w:rsidRPr="000F08D6" w:rsidRDefault="00E86A8E" w:rsidP="00E86A8E">
      <w:pPr>
        <w:shd w:val="clear" w:color="000000" w:fill="auto"/>
        <w:tabs>
          <w:tab w:val="left" w:pos="720"/>
        </w:tabs>
        <w:autoSpaceDE w:val="0"/>
        <w:autoSpaceDN w:val="0"/>
        <w:adjustRightInd w:val="0"/>
        <w:spacing w:before="120"/>
        <w:ind w:left="720" w:hanging="408"/>
        <w:rPr>
          <w:sz w:val="22"/>
          <w:szCs w:val="22"/>
        </w:rPr>
      </w:pPr>
      <w:r w:rsidRPr="009C0563">
        <w:rPr>
          <w:b/>
          <w:sz w:val="22"/>
          <w:szCs w:val="22"/>
        </w:rPr>
        <w:t>(c)</w:t>
      </w:r>
      <w:r>
        <w:rPr>
          <w:sz w:val="22"/>
          <w:szCs w:val="22"/>
        </w:rPr>
        <w:tab/>
      </w:r>
      <w:r w:rsidRPr="009C0563">
        <w:rPr>
          <w:sz w:val="22"/>
          <w:szCs w:val="22"/>
        </w:rPr>
        <w:t>by inserting “class A” before “potential rebate amount” in the definition of the component “</w:t>
      </w:r>
      <w:r w:rsidRPr="00EF5520">
        <w:rPr>
          <w:b/>
          <w:sz w:val="22"/>
          <w:szCs w:val="22"/>
        </w:rPr>
        <w:t>PR</w:t>
      </w:r>
      <w:r w:rsidRPr="009C0563">
        <w:rPr>
          <w:sz w:val="22"/>
          <w:szCs w:val="22"/>
        </w:rPr>
        <w:t>” in subsection (1);</w:t>
      </w:r>
    </w:p>
    <w:p w14:paraId="30B0340A" w14:textId="77777777" w:rsidR="00E86A8E" w:rsidRPr="000F08D6" w:rsidRDefault="00E86A8E" w:rsidP="00E86A8E">
      <w:pPr>
        <w:shd w:val="clear" w:color="000000" w:fill="auto"/>
        <w:tabs>
          <w:tab w:val="left" w:pos="720"/>
        </w:tabs>
        <w:autoSpaceDE w:val="0"/>
        <w:autoSpaceDN w:val="0"/>
        <w:adjustRightInd w:val="0"/>
        <w:spacing w:before="120"/>
        <w:ind w:left="312"/>
        <w:rPr>
          <w:sz w:val="22"/>
          <w:szCs w:val="22"/>
        </w:rPr>
      </w:pPr>
      <w:r w:rsidRPr="009C0563">
        <w:rPr>
          <w:b/>
          <w:sz w:val="22"/>
          <w:szCs w:val="22"/>
        </w:rPr>
        <w:t>(d)</w:t>
      </w:r>
      <w:r>
        <w:rPr>
          <w:sz w:val="22"/>
          <w:szCs w:val="22"/>
        </w:rPr>
        <w:tab/>
      </w:r>
      <w:r w:rsidRPr="009C0563">
        <w:rPr>
          <w:sz w:val="22"/>
          <w:szCs w:val="22"/>
        </w:rPr>
        <w:t>by inserting after subsection (1) the following subsection:</w:t>
      </w:r>
    </w:p>
    <w:p w14:paraId="72C92CD6"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“(1A) Subject to this section, if:</w:t>
      </w:r>
    </w:p>
    <w:p w14:paraId="2AC9F957" w14:textId="77777777" w:rsidR="00E86A8E" w:rsidRPr="000F08D6" w:rsidRDefault="00E86A8E" w:rsidP="00E86A8E">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(a)</w:t>
      </w:r>
      <w:r>
        <w:rPr>
          <w:sz w:val="22"/>
          <w:szCs w:val="22"/>
        </w:rPr>
        <w:tab/>
      </w:r>
      <w:r w:rsidRPr="009C0563">
        <w:rPr>
          <w:sz w:val="22"/>
          <w:szCs w:val="22"/>
        </w:rPr>
        <w:t>a trust amount or partnership amount is included in, or a partnership amount is allowed as a deduction from, the assessable income of a company; and</w:t>
      </w:r>
    </w:p>
    <w:p w14:paraId="216F5227" w14:textId="77777777" w:rsidR="00E86A8E" w:rsidRPr="000F08D6" w:rsidRDefault="00E86A8E" w:rsidP="00E86A8E">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(b)</w:t>
      </w:r>
      <w:r>
        <w:rPr>
          <w:sz w:val="22"/>
          <w:szCs w:val="22"/>
        </w:rPr>
        <w:tab/>
      </w:r>
      <w:r w:rsidRPr="009C0563">
        <w:rPr>
          <w:sz w:val="22"/>
          <w:szCs w:val="22"/>
        </w:rPr>
        <w:t>there is a class B flow-on franking amount in relation to the trust amount or the partnership amount;</w:t>
      </w:r>
    </w:p>
    <w:p w14:paraId="46AF69F3" w14:textId="2BA52761" w:rsidR="00E86A8E" w:rsidRDefault="00E86A8E" w:rsidP="00E86A8E">
      <w:pPr>
        <w:shd w:val="clear" w:color="000000" w:fill="auto"/>
        <w:autoSpaceDE w:val="0"/>
        <w:autoSpaceDN w:val="0"/>
        <w:adjustRightInd w:val="0"/>
        <w:spacing w:before="120"/>
        <w:ind w:left="720"/>
        <w:jc w:val="both"/>
        <w:rPr>
          <w:sz w:val="22"/>
          <w:szCs w:val="22"/>
        </w:rPr>
      </w:pPr>
      <w:r w:rsidRPr="009C0563">
        <w:rPr>
          <w:sz w:val="22"/>
          <w:szCs w:val="22"/>
        </w:rPr>
        <w:t>there arises, at the end of the year of income of the trustee or partnership to which the trust amount or partnership amount relates, a class B franking credit of the company equal to the amount worked out using the formula:</w:t>
      </w:r>
    </w:p>
    <w:p w14:paraId="79E48263" w14:textId="7480B57B" w:rsidR="00BD4C48" w:rsidRPr="000F08D6" w:rsidRDefault="00BD4C48" w:rsidP="00BD4C48">
      <w:pPr>
        <w:shd w:val="clear" w:color="000000" w:fill="auto"/>
        <w:autoSpaceDE w:val="0"/>
        <w:autoSpaceDN w:val="0"/>
        <w:adjustRightInd w:val="0"/>
        <w:spacing w:before="120"/>
        <w:ind w:left="720"/>
        <w:jc w:val="center"/>
        <w:rPr>
          <w:sz w:val="22"/>
          <w:szCs w:val="22"/>
        </w:rPr>
      </w:pPr>
      <w:r w:rsidRPr="00BD4C48">
        <w:drawing>
          <wp:inline distT="0" distB="0" distL="0" distR="0" wp14:anchorId="47109623" wp14:editId="691395B3">
            <wp:extent cx="3370620" cy="45725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0649" cy="457261"/>
                    </a:xfrm>
                    <a:prstGeom prst="rect">
                      <a:avLst/>
                    </a:prstGeom>
                    <a:noFill/>
                    <a:ln>
                      <a:noFill/>
                    </a:ln>
                  </pic:spPr>
                </pic:pic>
              </a:graphicData>
            </a:graphic>
          </wp:inline>
        </w:drawing>
      </w:r>
    </w:p>
    <w:p w14:paraId="5FAFD6B5" w14:textId="77777777" w:rsidR="00E86A8E" w:rsidRPr="000F08D6" w:rsidRDefault="00E86A8E" w:rsidP="00E86A8E">
      <w:pPr>
        <w:shd w:val="clear" w:color="000000" w:fill="auto"/>
        <w:autoSpaceDE w:val="0"/>
        <w:autoSpaceDN w:val="0"/>
        <w:adjustRightInd w:val="0"/>
        <w:spacing w:before="120"/>
        <w:ind w:left="715"/>
        <w:rPr>
          <w:sz w:val="22"/>
          <w:szCs w:val="22"/>
        </w:rPr>
      </w:pPr>
      <w:r w:rsidRPr="009C0563">
        <w:rPr>
          <w:sz w:val="22"/>
          <w:szCs w:val="22"/>
        </w:rPr>
        <w:t>where:</w:t>
      </w:r>
    </w:p>
    <w:p w14:paraId="77CCCF44"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‘Potential rebate amount’ </w:t>
      </w:r>
      <w:r w:rsidRPr="009C0563">
        <w:rPr>
          <w:sz w:val="22"/>
          <w:szCs w:val="22"/>
        </w:rPr>
        <w:t>means the class B potential rebate amount in relation to the trust amount or partnership amount;</w:t>
      </w:r>
      <w:bookmarkStart w:id="0" w:name="_GoBack"/>
      <w:bookmarkEnd w:id="0"/>
    </w:p>
    <w:p w14:paraId="07386B07" w14:textId="77777777" w:rsidR="00E86A8E" w:rsidRPr="000F08D6" w:rsidRDefault="00E86A8E" w:rsidP="00E86A8E">
      <w:pPr>
        <w:shd w:val="clear" w:color="000000" w:fill="auto"/>
        <w:autoSpaceDE w:val="0"/>
        <w:autoSpaceDN w:val="0"/>
        <w:adjustRightInd w:val="0"/>
        <w:spacing w:before="120"/>
        <w:ind w:left="720"/>
        <w:rPr>
          <w:sz w:val="22"/>
          <w:szCs w:val="22"/>
        </w:rPr>
      </w:pPr>
      <w:r w:rsidRPr="009C0563">
        <w:rPr>
          <w:b/>
          <w:bCs/>
          <w:sz w:val="22"/>
          <w:szCs w:val="22"/>
        </w:rPr>
        <w:t xml:space="preserve">‘Company tax rate’ </w:t>
      </w:r>
      <w:r w:rsidRPr="009C0563">
        <w:rPr>
          <w:sz w:val="22"/>
          <w:szCs w:val="22"/>
        </w:rPr>
        <w:t>means the applicable general company tax rate.”;</w:t>
      </w:r>
    </w:p>
    <w:p w14:paraId="1A6EA0D2" w14:textId="77777777" w:rsidR="00E86A8E" w:rsidRPr="000F08D6" w:rsidRDefault="00E86A8E" w:rsidP="00E86A8E">
      <w:pPr>
        <w:shd w:val="clear" w:color="000000" w:fill="auto"/>
        <w:autoSpaceDE w:val="0"/>
        <w:autoSpaceDN w:val="0"/>
        <w:adjustRightInd w:val="0"/>
        <w:spacing w:before="120"/>
        <w:ind w:left="720" w:hanging="384"/>
        <w:rPr>
          <w:sz w:val="22"/>
          <w:szCs w:val="22"/>
        </w:rPr>
      </w:pPr>
      <w:r w:rsidRPr="009C0563">
        <w:rPr>
          <w:b/>
          <w:sz w:val="22"/>
          <w:szCs w:val="22"/>
        </w:rPr>
        <w:t>(e)</w:t>
      </w:r>
      <w:r>
        <w:rPr>
          <w:sz w:val="22"/>
          <w:szCs w:val="22"/>
        </w:rPr>
        <w:tab/>
      </w:r>
      <w:r w:rsidRPr="009C0563">
        <w:rPr>
          <w:sz w:val="22"/>
          <w:szCs w:val="22"/>
        </w:rPr>
        <w:t>by inserting in subsection (3) “arising under subsection (1) or (1A)” after “franking credit” (first occurring).</w:t>
      </w:r>
    </w:p>
    <w:p w14:paraId="211C5163" w14:textId="747B0E60"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 xml:space="preserve">Payment of </w:t>
      </w:r>
      <w:r w:rsidRPr="00EF5520">
        <w:rPr>
          <w:b/>
          <w:sz w:val="22"/>
          <w:szCs w:val="22"/>
        </w:rPr>
        <w:t>excess</w:t>
      </w:r>
      <w:r w:rsidRPr="009C0563">
        <w:rPr>
          <w:sz w:val="22"/>
          <w:szCs w:val="22"/>
        </w:rPr>
        <w:t xml:space="preserve"> </w:t>
      </w:r>
      <w:r w:rsidRPr="009C0563">
        <w:rPr>
          <w:b/>
          <w:bCs/>
          <w:sz w:val="22"/>
          <w:szCs w:val="22"/>
        </w:rPr>
        <w:t>offset</w:t>
      </w:r>
    </w:p>
    <w:p w14:paraId="566B062D" w14:textId="77777777" w:rsidR="00E86A8E" w:rsidRPr="000F08D6" w:rsidRDefault="00E86A8E" w:rsidP="00E86A8E">
      <w:pPr>
        <w:shd w:val="clear" w:color="000000" w:fill="auto"/>
        <w:autoSpaceDE w:val="0"/>
        <w:autoSpaceDN w:val="0"/>
        <w:adjustRightInd w:val="0"/>
        <w:spacing w:before="120"/>
        <w:ind w:firstLine="312"/>
        <w:rPr>
          <w:sz w:val="22"/>
          <w:szCs w:val="22"/>
        </w:rPr>
      </w:pPr>
      <w:r w:rsidRPr="009C0563">
        <w:rPr>
          <w:b/>
          <w:bCs/>
          <w:sz w:val="22"/>
          <w:szCs w:val="22"/>
        </w:rPr>
        <w:t>49</w:t>
      </w:r>
      <w:r w:rsidRPr="009C0563">
        <w:rPr>
          <w:sz w:val="22"/>
          <w:szCs w:val="22"/>
        </w:rPr>
        <w:t>.</w:t>
      </w:r>
      <w:r>
        <w:rPr>
          <w:sz w:val="22"/>
          <w:szCs w:val="22"/>
        </w:rPr>
        <w:tab/>
      </w:r>
      <w:r w:rsidRPr="009C0563">
        <w:rPr>
          <w:sz w:val="22"/>
          <w:szCs w:val="22"/>
        </w:rPr>
        <w:t>Section 160APQA of the Principal Act is amended by omitting all the words after “on that day” and substituting the following words and paragraphs:</w:t>
      </w:r>
    </w:p>
    <w:p w14:paraId="62D8C390"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30D355A3" w14:textId="77777777" w:rsidR="00E86A8E" w:rsidRPr="000F08D6" w:rsidRDefault="00E86A8E" w:rsidP="00E86A8E">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if the offset relates to company tax for the 1992-93 year of income or an earlier year of income—a class A franking credit of the company equal to the adjusted amount in relation to the amount of the payment;</w:t>
      </w:r>
    </w:p>
    <w:p w14:paraId="36891E64" w14:textId="77777777" w:rsidR="00E86A8E" w:rsidRPr="000F08D6" w:rsidRDefault="00E86A8E" w:rsidP="00B80DDC">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(d)</w:t>
      </w:r>
      <w:r>
        <w:rPr>
          <w:sz w:val="22"/>
          <w:szCs w:val="22"/>
        </w:rPr>
        <w:tab/>
      </w:r>
      <w:r w:rsidRPr="009C0563">
        <w:rPr>
          <w:sz w:val="22"/>
          <w:szCs w:val="22"/>
        </w:rPr>
        <w:t>if the offset relates to company tax for the 1993-94 year of income or a later year of income—a class B franking credit of the company equal to the adjusted amount in relation to the amount of the payment.”.</w:t>
      </w:r>
    </w:p>
    <w:p w14:paraId="455FA371"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Payment of excess foreign tax credit</w:t>
      </w:r>
    </w:p>
    <w:p w14:paraId="010DF9FA" w14:textId="77777777" w:rsidR="00E86A8E" w:rsidRPr="000F08D6" w:rsidRDefault="00E86A8E" w:rsidP="00E86A8E">
      <w:pPr>
        <w:shd w:val="clear" w:color="000000" w:fill="auto"/>
        <w:tabs>
          <w:tab w:val="left" w:pos="739"/>
        </w:tabs>
        <w:autoSpaceDE w:val="0"/>
        <w:autoSpaceDN w:val="0"/>
        <w:adjustRightInd w:val="0"/>
        <w:spacing w:before="120"/>
        <w:ind w:firstLine="317"/>
        <w:jc w:val="both"/>
        <w:rPr>
          <w:sz w:val="22"/>
          <w:szCs w:val="22"/>
        </w:rPr>
      </w:pPr>
      <w:r w:rsidRPr="009C0563">
        <w:rPr>
          <w:b/>
          <w:bCs/>
          <w:sz w:val="22"/>
          <w:szCs w:val="22"/>
        </w:rPr>
        <w:t>50.</w:t>
      </w:r>
      <w:r>
        <w:rPr>
          <w:bCs/>
          <w:sz w:val="22"/>
          <w:szCs w:val="22"/>
        </w:rPr>
        <w:tab/>
      </w:r>
      <w:r w:rsidRPr="009C0563">
        <w:rPr>
          <w:sz w:val="22"/>
          <w:szCs w:val="22"/>
        </w:rPr>
        <w:t>Section 160APQB of the Principal Act is amended by omitting all the words after “on that day” and substituting the following words and paragraphs:</w:t>
      </w:r>
    </w:p>
    <w:p w14:paraId="103B89B8"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571F1D87"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credit of the company equal to the adjusted amount in relation to the amount of that payment;</w:t>
      </w:r>
    </w:p>
    <w:p w14:paraId="5FBCA689"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credit of the company equal to the adjusted amount in relation to the amount of that payment.”.</w:t>
      </w:r>
    </w:p>
    <w:p w14:paraId="634DB9D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Lapsing of estimated debit</w:t>
      </w:r>
    </w:p>
    <w:p w14:paraId="37E093A0" w14:textId="77777777" w:rsidR="00E86A8E" w:rsidRPr="000F08D6" w:rsidRDefault="00E86A8E" w:rsidP="00E86A8E">
      <w:pPr>
        <w:shd w:val="clear" w:color="000000" w:fill="auto"/>
        <w:tabs>
          <w:tab w:val="left" w:pos="739"/>
        </w:tabs>
        <w:autoSpaceDE w:val="0"/>
        <w:autoSpaceDN w:val="0"/>
        <w:adjustRightInd w:val="0"/>
        <w:spacing w:before="120"/>
        <w:ind w:left="317"/>
        <w:rPr>
          <w:sz w:val="22"/>
          <w:szCs w:val="22"/>
        </w:rPr>
      </w:pPr>
      <w:r w:rsidRPr="009C0563">
        <w:rPr>
          <w:b/>
          <w:bCs/>
          <w:sz w:val="22"/>
          <w:szCs w:val="22"/>
        </w:rPr>
        <w:t>51.</w:t>
      </w:r>
      <w:r>
        <w:rPr>
          <w:bCs/>
          <w:sz w:val="22"/>
          <w:szCs w:val="22"/>
        </w:rPr>
        <w:tab/>
      </w:r>
      <w:r w:rsidRPr="009C0563">
        <w:rPr>
          <w:sz w:val="22"/>
          <w:szCs w:val="22"/>
        </w:rPr>
        <w:t>Section 160APU of the Principal Act is amended:</w:t>
      </w:r>
    </w:p>
    <w:p w14:paraId="3D8C4561"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b/>
          <w:sz w:val="22"/>
          <w:szCs w:val="22"/>
        </w:rPr>
        <w:t>(a)</w:t>
      </w:r>
      <w:r>
        <w:rPr>
          <w:sz w:val="22"/>
          <w:szCs w:val="22"/>
        </w:rPr>
        <w:tab/>
      </w:r>
      <w:r w:rsidRPr="009C0563">
        <w:rPr>
          <w:sz w:val="22"/>
          <w:szCs w:val="22"/>
        </w:rPr>
        <w:t>by inserting “class A” after “estimated” (wherever occurring);</w:t>
      </w:r>
    </w:p>
    <w:p w14:paraId="494E756D"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inserting “class A” before “franking”;</w:t>
      </w:r>
    </w:p>
    <w:p w14:paraId="61FBB29C"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0FFFE69D" w14:textId="77777777" w:rsidR="00E86A8E" w:rsidRPr="000F08D6" w:rsidRDefault="00E86A8E" w:rsidP="00E86A8E">
      <w:pPr>
        <w:shd w:val="clear" w:color="000000" w:fill="auto"/>
        <w:autoSpaceDE w:val="0"/>
        <w:autoSpaceDN w:val="0"/>
        <w:adjustRightInd w:val="0"/>
        <w:spacing w:before="120"/>
        <w:ind w:left="720" w:firstLine="254"/>
        <w:jc w:val="both"/>
        <w:rPr>
          <w:sz w:val="22"/>
          <w:szCs w:val="22"/>
        </w:rPr>
      </w:pPr>
      <w:r w:rsidRPr="009C0563">
        <w:rPr>
          <w:sz w:val="22"/>
          <w:szCs w:val="22"/>
        </w:rPr>
        <w:t>“(2)</w:t>
      </w:r>
      <w:r>
        <w:rPr>
          <w:sz w:val="22"/>
          <w:szCs w:val="22"/>
        </w:rPr>
        <w:tab/>
      </w:r>
      <w:r w:rsidRPr="009C0563">
        <w:rPr>
          <w:sz w:val="22"/>
          <w:szCs w:val="22"/>
        </w:rPr>
        <w:t>On the day on which the termination time in relation to an estimated class B debit of a company occurs, there arises a class B franking credit of the company equal to the estimated class B debit.”.</w:t>
      </w:r>
    </w:p>
    <w:p w14:paraId="673EC3A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Substituted estimated debit determination</w:t>
      </w:r>
    </w:p>
    <w:p w14:paraId="6DE443AA" w14:textId="77777777" w:rsidR="00E86A8E" w:rsidRPr="000F08D6" w:rsidRDefault="00E86A8E" w:rsidP="00E86A8E">
      <w:pPr>
        <w:shd w:val="clear" w:color="000000" w:fill="auto"/>
        <w:tabs>
          <w:tab w:val="left" w:pos="739"/>
        </w:tabs>
        <w:autoSpaceDE w:val="0"/>
        <w:autoSpaceDN w:val="0"/>
        <w:adjustRightInd w:val="0"/>
        <w:spacing w:before="120"/>
        <w:ind w:left="317"/>
        <w:rPr>
          <w:sz w:val="22"/>
          <w:szCs w:val="22"/>
        </w:rPr>
      </w:pPr>
      <w:r w:rsidRPr="009C0563">
        <w:rPr>
          <w:b/>
          <w:bCs/>
          <w:sz w:val="22"/>
          <w:szCs w:val="22"/>
        </w:rPr>
        <w:t>52.</w:t>
      </w:r>
      <w:r>
        <w:rPr>
          <w:bCs/>
          <w:sz w:val="22"/>
          <w:szCs w:val="22"/>
        </w:rPr>
        <w:tab/>
      </w:r>
      <w:r w:rsidRPr="009C0563">
        <w:rPr>
          <w:sz w:val="22"/>
          <w:szCs w:val="22"/>
        </w:rPr>
        <w:t>Section 160APV of the Principal Act is amended:</w:t>
      </w:r>
    </w:p>
    <w:p w14:paraId="6904CFD6"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(a)</w:t>
      </w:r>
      <w:r>
        <w:rPr>
          <w:sz w:val="22"/>
          <w:szCs w:val="22"/>
        </w:rPr>
        <w:tab/>
      </w:r>
      <w:r w:rsidRPr="009C0563">
        <w:rPr>
          <w:sz w:val="22"/>
          <w:szCs w:val="22"/>
        </w:rPr>
        <w:t>by inserting “class A” after “estimated”;</w:t>
      </w:r>
    </w:p>
    <w:p w14:paraId="78A620FA"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inserting “class A” before “franking” (wherever occurring);</w:t>
      </w:r>
    </w:p>
    <w:p w14:paraId="184C07AA"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37CECD84" w14:textId="77777777" w:rsidR="00E86A8E" w:rsidRPr="000F08D6" w:rsidRDefault="00E86A8E" w:rsidP="00E86A8E">
      <w:pPr>
        <w:shd w:val="clear" w:color="000000" w:fill="auto"/>
        <w:autoSpaceDE w:val="0"/>
        <w:autoSpaceDN w:val="0"/>
        <w:adjustRightInd w:val="0"/>
        <w:spacing w:before="120"/>
        <w:ind w:left="725" w:firstLine="245"/>
        <w:jc w:val="both"/>
        <w:rPr>
          <w:sz w:val="22"/>
          <w:szCs w:val="22"/>
        </w:rPr>
      </w:pPr>
      <w:r w:rsidRPr="009C0563">
        <w:rPr>
          <w:sz w:val="22"/>
          <w:szCs w:val="22"/>
        </w:rPr>
        <w:t>“(2)</w:t>
      </w:r>
      <w:r>
        <w:rPr>
          <w:sz w:val="22"/>
          <w:szCs w:val="22"/>
        </w:rPr>
        <w:tab/>
      </w:r>
      <w:r w:rsidRPr="009C0563">
        <w:rPr>
          <w:sz w:val="22"/>
          <w:szCs w:val="22"/>
        </w:rPr>
        <w:t>If, on a particular day, the Commissioner serves on a company a notice of an estimated class B debit determination that is in substitution for an earlier determination, there arises on that day a class B franking credit of the company equal to the amount of the class B franking debit that arose because of the earlier determination.”.</w:t>
      </w:r>
    </w:p>
    <w:p w14:paraId="13AF02BE"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companies—credit reducing section 160APYBA debit</w:t>
      </w:r>
    </w:p>
    <w:p w14:paraId="3C08F8EF" w14:textId="77777777" w:rsidR="00E86A8E" w:rsidRPr="000F08D6" w:rsidRDefault="00E86A8E" w:rsidP="00E86A8E">
      <w:pPr>
        <w:shd w:val="clear" w:color="000000" w:fill="auto"/>
        <w:tabs>
          <w:tab w:val="left" w:pos="739"/>
        </w:tabs>
        <w:autoSpaceDE w:val="0"/>
        <w:autoSpaceDN w:val="0"/>
        <w:adjustRightInd w:val="0"/>
        <w:spacing w:before="120"/>
        <w:ind w:left="317"/>
        <w:rPr>
          <w:sz w:val="22"/>
          <w:szCs w:val="22"/>
        </w:rPr>
      </w:pPr>
      <w:r w:rsidRPr="009C0563">
        <w:rPr>
          <w:b/>
          <w:bCs/>
          <w:sz w:val="22"/>
          <w:szCs w:val="22"/>
        </w:rPr>
        <w:t>53.</w:t>
      </w:r>
      <w:r>
        <w:rPr>
          <w:bCs/>
          <w:sz w:val="22"/>
          <w:szCs w:val="22"/>
        </w:rPr>
        <w:tab/>
      </w:r>
      <w:r w:rsidRPr="009C0563">
        <w:rPr>
          <w:sz w:val="22"/>
          <w:szCs w:val="22"/>
        </w:rPr>
        <w:t>Section 160APVBA of the Principal Act is amended:</w:t>
      </w:r>
    </w:p>
    <w:p w14:paraId="3F42AE5C" w14:textId="77777777" w:rsidR="00E86A8E" w:rsidRPr="000F08D6" w:rsidRDefault="00E86A8E" w:rsidP="00E86A8E">
      <w:pPr>
        <w:shd w:val="clear" w:color="000000" w:fill="auto"/>
        <w:autoSpaceDE w:val="0"/>
        <w:autoSpaceDN w:val="0"/>
        <w:adjustRightInd w:val="0"/>
        <w:spacing w:before="120"/>
        <w:ind w:left="730" w:hanging="394"/>
        <w:jc w:val="both"/>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7C27C879" w14:textId="77777777" w:rsidR="00E86A8E" w:rsidRPr="000F08D6" w:rsidRDefault="00E86A8E" w:rsidP="00E86A8E">
      <w:pPr>
        <w:shd w:val="clear" w:color="000000" w:fill="auto"/>
        <w:autoSpaceDE w:val="0"/>
        <w:autoSpaceDN w:val="0"/>
        <w:adjustRightInd w:val="0"/>
        <w:spacing w:before="120"/>
        <w:ind w:left="730"/>
        <w:rPr>
          <w:sz w:val="22"/>
          <w:szCs w:val="22"/>
        </w:rPr>
      </w:pPr>
      <w:r w:rsidRPr="009C0563">
        <w:rPr>
          <w:sz w:val="22"/>
          <w:szCs w:val="22"/>
        </w:rPr>
        <w:t>“whichever of the following is applicable:</w:t>
      </w:r>
    </w:p>
    <w:p w14:paraId="1D42CDFC" w14:textId="77777777" w:rsidR="00E86A8E" w:rsidRPr="000F08D6" w:rsidRDefault="00E86A8E" w:rsidP="00E86A8E">
      <w:pPr>
        <w:shd w:val="clear" w:color="000000" w:fill="auto"/>
        <w:autoSpaceDE w:val="0"/>
        <w:autoSpaceDN w:val="0"/>
        <w:adjustRightInd w:val="0"/>
        <w:spacing w:before="120"/>
        <w:ind w:left="1315" w:hanging="394"/>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credit of the company worked out under subsection (2) of this section;</w:t>
      </w:r>
    </w:p>
    <w:p w14:paraId="26E4F21F" w14:textId="77777777" w:rsidR="00E86A8E" w:rsidRPr="000F08D6" w:rsidRDefault="00E86A8E" w:rsidP="00E86A8E">
      <w:pPr>
        <w:shd w:val="clear" w:color="000000" w:fill="auto"/>
        <w:autoSpaceDE w:val="0"/>
        <w:autoSpaceDN w:val="0"/>
        <w:adjustRightInd w:val="0"/>
        <w:spacing w:before="120"/>
        <w:ind w:left="1315"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the year of income is the 1993-94 year of income or a later year of income—a class B franking credit of the company worked out under subsection (2) of this section.”;</w:t>
      </w:r>
    </w:p>
    <w:p w14:paraId="3829643B" w14:textId="5B13222B"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26F70486" w14:textId="77777777"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6D756164" w14:textId="29CE50CA"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4B263BEE" w14:textId="77777777" w:rsidR="00E86A8E" w:rsidRPr="000F08D6" w:rsidRDefault="00E86A8E" w:rsidP="00E86A8E">
      <w:pPr>
        <w:shd w:val="clear" w:color="000000" w:fill="auto"/>
        <w:tabs>
          <w:tab w:val="left" w:pos="1320"/>
        </w:tabs>
        <w:autoSpaceDE w:val="0"/>
        <w:autoSpaceDN w:val="0"/>
        <w:adjustRightInd w:val="0"/>
        <w:spacing w:before="120"/>
        <w:ind w:left="926"/>
        <w:rPr>
          <w:sz w:val="22"/>
          <w:szCs w:val="22"/>
        </w:rPr>
      </w:pPr>
      <w:r w:rsidRPr="009C0563">
        <w:rPr>
          <w:sz w:val="22"/>
          <w:szCs w:val="22"/>
        </w:rPr>
        <w:t>(a)</w:t>
      </w:r>
      <w:r>
        <w:rPr>
          <w:sz w:val="22"/>
          <w:szCs w:val="22"/>
        </w:rPr>
        <w:tab/>
      </w:r>
      <w:r w:rsidRPr="009C0563">
        <w:rPr>
          <w:sz w:val="22"/>
          <w:szCs w:val="22"/>
        </w:rPr>
        <w:t>in the case of a class A franking credit—0.8; or</w:t>
      </w:r>
    </w:p>
    <w:p w14:paraId="14D5E404" w14:textId="77777777" w:rsidR="00E86A8E" w:rsidRPr="000F08D6" w:rsidRDefault="00E86A8E" w:rsidP="00E86A8E">
      <w:pPr>
        <w:shd w:val="clear" w:color="000000" w:fill="auto"/>
        <w:tabs>
          <w:tab w:val="left" w:pos="1320"/>
        </w:tabs>
        <w:autoSpaceDE w:val="0"/>
        <w:autoSpaceDN w:val="0"/>
        <w:adjustRightInd w:val="0"/>
        <w:spacing w:before="120"/>
        <w:ind w:left="926"/>
        <w:rPr>
          <w:sz w:val="22"/>
          <w:szCs w:val="22"/>
        </w:rPr>
      </w:pPr>
      <w:r w:rsidRPr="009C0563">
        <w:rPr>
          <w:sz w:val="22"/>
          <w:szCs w:val="22"/>
        </w:rPr>
        <w:t>(b)</w:t>
      </w:r>
      <w:r>
        <w:rPr>
          <w:sz w:val="22"/>
          <w:szCs w:val="22"/>
        </w:rPr>
        <w:tab/>
      </w:r>
      <w:r w:rsidRPr="009C0563">
        <w:rPr>
          <w:sz w:val="22"/>
          <w:szCs w:val="22"/>
        </w:rPr>
        <w:t>in the case of a class B franking credit—1.0;”.</w:t>
      </w:r>
    </w:p>
    <w:p w14:paraId="6C993D0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companies—credit reducing section 160APYBB debit</w:t>
      </w:r>
    </w:p>
    <w:p w14:paraId="4DC70BA3"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54.</w:t>
      </w:r>
      <w:r>
        <w:rPr>
          <w:bCs/>
          <w:sz w:val="22"/>
          <w:szCs w:val="22"/>
        </w:rPr>
        <w:tab/>
      </w:r>
      <w:r w:rsidRPr="009C0563">
        <w:rPr>
          <w:sz w:val="22"/>
          <w:szCs w:val="22"/>
        </w:rPr>
        <w:t>Section 160APVBB of the Principal Act is amended:</w:t>
      </w:r>
    </w:p>
    <w:p w14:paraId="68163AD0" w14:textId="77777777" w:rsidR="00E86A8E" w:rsidRPr="000F08D6" w:rsidRDefault="00E86A8E" w:rsidP="00E86A8E">
      <w:pPr>
        <w:shd w:val="clear" w:color="000000" w:fill="auto"/>
        <w:tabs>
          <w:tab w:val="left" w:pos="720"/>
        </w:tabs>
        <w:autoSpaceDE w:val="0"/>
        <w:autoSpaceDN w:val="0"/>
        <w:adjustRightInd w:val="0"/>
        <w:spacing w:before="120"/>
        <w:ind w:left="720" w:hanging="403"/>
        <w:rPr>
          <w:sz w:val="22"/>
          <w:szCs w:val="22"/>
        </w:rPr>
      </w:pPr>
      <w:r w:rsidRPr="00B80DDC">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37DB2C28" w14:textId="77777777" w:rsidR="00E86A8E" w:rsidRPr="000F08D6" w:rsidRDefault="00E86A8E" w:rsidP="00E86A8E">
      <w:pPr>
        <w:shd w:val="clear" w:color="000000" w:fill="auto"/>
        <w:tabs>
          <w:tab w:val="left" w:pos="720"/>
        </w:tabs>
        <w:autoSpaceDE w:val="0"/>
        <w:autoSpaceDN w:val="0"/>
        <w:adjustRightInd w:val="0"/>
        <w:spacing w:before="120"/>
        <w:ind w:left="720"/>
        <w:rPr>
          <w:sz w:val="22"/>
          <w:szCs w:val="22"/>
        </w:rPr>
      </w:pPr>
      <w:r w:rsidRPr="009C0563">
        <w:rPr>
          <w:sz w:val="22"/>
          <w:szCs w:val="22"/>
        </w:rPr>
        <w:t>“whichever of the following is applicable:</w:t>
      </w:r>
    </w:p>
    <w:p w14:paraId="6E39D844" w14:textId="77777777" w:rsidR="00E86A8E" w:rsidRPr="000F08D6" w:rsidRDefault="00E86A8E" w:rsidP="00E86A8E">
      <w:pPr>
        <w:shd w:val="clear" w:color="000000" w:fill="auto"/>
        <w:tabs>
          <w:tab w:val="left" w:pos="1310"/>
        </w:tabs>
        <w:autoSpaceDE w:val="0"/>
        <w:autoSpaceDN w:val="0"/>
        <w:adjustRightInd w:val="0"/>
        <w:spacing w:before="120"/>
        <w:ind w:left="1310" w:hanging="389"/>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credit of the company worked out under subsection (2) of this section;</w:t>
      </w:r>
    </w:p>
    <w:p w14:paraId="3C2A8B76" w14:textId="77777777" w:rsidR="00E86A8E" w:rsidRPr="000F08D6" w:rsidRDefault="00E86A8E" w:rsidP="00E86A8E">
      <w:pPr>
        <w:shd w:val="clear" w:color="000000" w:fill="auto"/>
        <w:tabs>
          <w:tab w:val="left" w:pos="1310"/>
        </w:tabs>
        <w:autoSpaceDE w:val="0"/>
        <w:autoSpaceDN w:val="0"/>
        <w:adjustRightInd w:val="0"/>
        <w:spacing w:before="120"/>
        <w:ind w:left="1310" w:hanging="389"/>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credit of the company worked out under subsection (2) of this section.”;</w:t>
      </w:r>
    </w:p>
    <w:p w14:paraId="4734F0EE" w14:textId="06FB0948"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550BA3BD" w14:textId="77777777"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b/>
          <w:bCs/>
          <w:sz w:val="22"/>
          <w:szCs w:val="22"/>
        </w:rPr>
        <w:t>(c)</w:t>
      </w:r>
      <w:r>
        <w:rPr>
          <w:bCs/>
          <w:sz w:val="22"/>
          <w:szCs w:val="22"/>
        </w:rPr>
        <w:tab/>
      </w:r>
      <w:r w:rsidRPr="009C0563">
        <w:rPr>
          <w:sz w:val="22"/>
          <w:szCs w:val="22"/>
        </w:rPr>
        <w:t>by/inserting the following definition in subsection (2) (before the existing definitions):</w:t>
      </w:r>
    </w:p>
    <w:p w14:paraId="3A957C3A" w14:textId="6E827FE7"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13CB8C7F"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(a)</w:t>
      </w:r>
      <w:r>
        <w:rPr>
          <w:sz w:val="22"/>
          <w:szCs w:val="22"/>
        </w:rPr>
        <w:tab/>
      </w:r>
      <w:r w:rsidRPr="009C0563">
        <w:rPr>
          <w:sz w:val="22"/>
          <w:szCs w:val="22"/>
        </w:rPr>
        <w:t>in the case of a class A franking credit—0.8; or</w:t>
      </w:r>
    </w:p>
    <w:p w14:paraId="02D9AC4C"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(b)</w:t>
      </w:r>
      <w:r>
        <w:rPr>
          <w:sz w:val="22"/>
          <w:szCs w:val="22"/>
        </w:rPr>
        <w:tab/>
      </w:r>
      <w:r w:rsidRPr="009C0563">
        <w:rPr>
          <w:sz w:val="22"/>
          <w:szCs w:val="22"/>
        </w:rPr>
        <w:t>in the case of a class B franking credit—1.0;”.</w:t>
      </w:r>
    </w:p>
    <w:p w14:paraId="73B3900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companies—credit reducing section 160APYB debit</w:t>
      </w:r>
    </w:p>
    <w:p w14:paraId="4AA8A9F8"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55.</w:t>
      </w:r>
      <w:r>
        <w:rPr>
          <w:bCs/>
          <w:sz w:val="22"/>
          <w:szCs w:val="22"/>
        </w:rPr>
        <w:tab/>
      </w:r>
      <w:r w:rsidRPr="009C0563">
        <w:rPr>
          <w:sz w:val="22"/>
          <w:szCs w:val="22"/>
        </w:rPr>
        <w:t>Section 160APVC of the Principal Act is amended:</w:t>
      </w:r>
    </w:p>
    <w:p w14:paraId="438D68A2" w14:textId="77777777" w:rsidR="00E86A8E" w:rsidRPr="000F08D6" w:rsidRDefault="00E86A8E" w:rsidP="00E86A8E">
      <w:pPr>
        <w:shd w:val="clear" w:color="000000" w:fill="auto"/>
        <w:autoSpaceDE w:val="0"/>
        <w:autoSpaceDN w:val="0"/>
        <w:adjustRightInd w:val="0"/>
        <w:spacing w:before="120"/>
        <w:ind w:left="725" w:hanging="394"/>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22F3EB04"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sz w:val="22"/>
          <w:szCs w:val="22"/>
        </w:rPr>
        <w:t>“whichever of the following is applicable:</w:t>
      </w:r>
    </w:p>
    <w:p w14:paraId="028BBBF8" w14:textId="77777777" w:rsidR="00E86A8E" w:rsidRPr="000F08D6" w:rsidRDefault="00E86A8E" w:rsidP="00E86A8E">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credit of the company worked out under subsection (2) of this section;</w:t>
      </w:r>
    </w:p>
    <w:p w14:paraId="45B6BF75" w14:textId="77777777" w:rsidR="00E86A8E" w:rsidRPr="000F08D6" w:rsidRDefault="00E86A8E" w:rsidP="00C64E3C">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credit of the company worked out under subsection (2) of this section.”;</w:t>
      </w:r>
    </w:p>
    <w:p w14:paraId="0EDBC559" w14:textId="3EA9E837" w:rsidR="00E86A8E" w:rsidRPr="000F08D6" w:rsidRDefault="00E86A8E" w:rsidP="00E86A8E">
      <w:pPr>
        <w:shd w:val="clear" w:color="000000" w:fill="auto"/>
        <w:tabs>
          <w:tab w:val="left" w:pos="715"/>
        </w:tabs>
        <w:autoSpaceDE w:val="0"/>
        <w:autoSpaceDN w:val="0"/>
        <w:adjustRightInd w:val="0"/>
        <w:spacing w:before="120"/>
        <w:ind w:left="715" w:hanging="403"/>
        <w:jc w:val="both"/>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202EA9A5" w14:textId="77777777" w:rsidR="00E86A8E" w:rsidRPr="000F08D6" w:rsidRDefault="00E86A8E" w:rsidP="00E86A8E">
      <w:pPr>
        <w:shd w:val="clear" w:color="000000" w:fill="auto"/>
        <w:tabs>
          <w:tab w:val="left" w:pos="715"/>
        </w:tabs>
        <w:autoSpaceDE w:val="0"/>
        <w:autoSpaceDN w:val="0"/>
        <w:adjustRightInd w:val="0"/>
        <w:spacing w:before="120"/>
        <w:ind w:left="715" w:hanging="403"/>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392EEF44" w14:textId="3B04C676"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589DD2C0" w14:textId="77777777" w:rsidR="00E86A8E" w:rsidRPr="000F08D6" w:rsidRDefault="00E86A8E" w:rsidP="00E86A8E">
      <w:pPr>
        <w:shd w:val="clear" w:color="000000" w:fill="auto"/>
        <w:tabs>
          <w:tab w:val="left" w:pos="1310"/>
        </w:tabs>
        <w:autoSpaceDE w:val="0"/>
        <w:autoSpaceDN w:val="0"/>
        <w:adjustRightInd w:val="0"/>
        <w:spacing w:before="120"/>
        <w:ind w:left="917"/>
        <w:rPr>
          <w:sz w:val="22"/>
          <w:szCs w:val="22"/>
        </w:rPr>
      </w:pPr>
      <w:r w:rsidRPr="009C0563">
        <w:rPr>
          <w:sz w:val="22"/>
          <w:szCs w:val="22"/>
        </w:rPr>
        <w:t>(a)</w:t>
      </w:r>
      <w:r>
        <w:rPr>
          <w:sz w:val="22"/>
          <w:szCs w:val="22"/>
        </w:rPr>
        <w:tab/>
      </w:r>
      <w:r w:rsidRPr="009C0563">
        <w:rPr>
          <w:sz w:val="22"/>
          <w:szCs w:val="22"/>
        </w:rPr>
        <w:t>in the case of a class A franking credit—0.8; or</w:t>
      </w:r>
    </w:p>
    <w:p w14:paraId="39AB01CB" w14:textId="77777777" w:rsidR="00E86A8E" w:rsidRPr="000F08D6" w:rsidRDefault="00E86A8E" w:rsidP="00E86A8E">
      <w:pPr>
        <w:shd w:val="clear" w:color="000000" w:fill="auto"/>
        <w:tabs>
          <w:tab w:val="left" w:pos="1310"/>
        </w:tabs>
        <w:autoSpaceDE w:val="0"/>
        <w:autoSpaceDN w:val="0"/>
        <w:adjustRightInd w:val="0"/>
        <w:spacing w:before="120"/>
        <w:ind w:left="917"/>
        <w:rPr>
          <w:sz w:val="22"/>
          <w:szCs w:val="22"/>
        </w:rPr>
      </w:pPr>
      <w:r w:rsidRPr="009C0563">
        <w:rPr>
          <w:sz w:val="22"/>
          <w:szCs w:val="22"/>
        </w:rPr>
        <w:t>(b)</w:t>
      </w:r>
      <w:r>
        <w:rPr>
          <w:sz w:val="22"/>
          <w:szCs w:val="22"/>
        </w:rPr>
        <w:tab/>
      </w:r>
      <w:r w:rsidRPr="009C0563">
        <w:rPr>
          <w:sz w:val="22"/>
          <w:szCs w:val="22"/>
        </w:rPr>
        <w:t>in the case of a class B franking credit—1.0;”;</w:t>
      </w:r>
    </w:p>
    <w:p w14:paraId="70708DC1"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(d)</w:t>
      </w:r>
      <w:r>
        <w:rPr>
          <w:sz w:val="22"/>
          <w:szCs w:val="22"/>
        </w:rPr>
        <w:tab/>
      </w:r>
      <w:r w:rsidRPr="009C0563">
        <w:rPr>
          <w:sz w:val="22"/>
          <w:szCs w:val="22"/>
        </w:rPr>
        <w:t>by omitting from subsection (3) all the words after “served,” (third occurring) and substituting the following words and paragraphs:</w:t>
      </w:r>
    </w:p>
    <w:p w14:paraId="28FB0A1E" w14:textId="77777777" w:rsidR="00E86A8E" w:rsidRPr="000F08D6" w:rsidRDefault="00E86A8E" w:rsidP="00E86A8E">
      <w:pPr>
        <w:shd w:val="clear" w:color="000000" w:fill="auto"/>
        <w:tabs>
          <w:tab w:val="left" w:pos="715"/>
        </w:tabs>
        <w:autoSpaceDE w:val="0"/>
        <w:autoSpaceDN w:val="0"/>
        <w:adjustRightInd w:val="0"/>
        <w:spacing w:before="120"/>
        <w:ind w:left="715"/>
        <w:rPr>
          <w:sz w:val="22"/>
          <w:szCs w:val="22"/>
        </w:rPr>
      </w:pPr>
      <w:r w:rsidRPr="009C0563">
        <w:rPr>
          <w:sz w:val="22"/>
          <w:szCs w:val="22"/>
        </w:rPr>
        <w:t>“whichever of the following is applicable:</w:t>
      </w:r>
    </w:p>
    <w:p w14:paraId="41BFF50B" w14:textId="77777777" w:rsidR="00E86A8E" w:rsidRPr="000F08D6" w:rsidRDefault="00E86A8E" w:rsidP="00E86A8E">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credit of the company worked out under subsection (4) of this section;</w:t>
      </w:r>
    </w:p>
    <w:p w14:paraId="7C288028" w14:textId="77777777" w:rsidR="00E86A8E" w:rsidRPr="000F08D6" w:rsidRDefault="00E86A8E" w:rsidP="00E86A8E">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credit of the company worked out under subsection (4) of this section.”;</w:t>
      </w:r>
    </w:p>
    <w:p w14:paraId="38C98494" w14:textId="50809858" w:rsidR="00E86A8E" w:rsidRPr="000F08D6" w:rsidRDefault="00E86A8E" w:rsidP="00E86A8E">
      <w:pPr>
        <w:shd w:val="clear" w:color="000000" w:fill="auto"/>
        <w:tabs>
          <w:tab w:val="left" w:pos="715"/>
        </w:tabs>
        <w:autoSpaceDE w:val="0"/>
        <w:autoSpaceDN w:val="0"/>
        <w:adjustRightInd w:val="0"/>
        <w:spacing w:before="120"/>
        <w:ind w:left="715" w:hanging="403"/>
        <w:jc w:val="both"/>
        <w:rPr>
          <w:sz w:val="22"/>
          <w:szCs w:val="22"/>
        </w:rPr>
      </w:pPr>
      <w:r w:rsidRPr="009C0563">
        <w:rPr>
          <w:b/>
          <w:sz w:val="22"/>
          <w:szCs w:val="22"/>
        </w:rPr>
        <w:t>(e)</w:t>
      </w:r>
      <w:r>
        <w:rPr>
          <w:sz w:val="22"/>
          <w:szCs w:val="22"/>
        </w:rPr>
        <w:tab/>
      </w:r>
      <w:r w:rsidRPr="009C0563">
        <w:rPr>
          <w:sz w:val="22"/>
          <w:szCs w:val="22"/>
        </w:rPr>
        <w:t xml:space="preserve">by omitting from subsection (4) “0.8” and substituting </w:t>
      </w:r>
      <w:r w:rsidRPr="006F29F6">
        <w:rPr>
          <w:bCs/>
          <w:sz w:val="22"/>
          <w:szCs w:val="22"/>
        </w:rPr>
        <w:t>“</w:t>
      </w:r>
      <w:r w:rsidRPr="009C0563">
        <w:rPr>
          <w:b/>
          <w:bCs/>
          <w:sz w:val="22"/>
          <w:szCs w:val="22"/>
        </w:rPr>
        <w:t>Statutory factor</w:t>
      </w:r>
      <w:r w:rsidRPr="006F29F6">
        <w:rPr>
          <w:bCs/>
          <w:sz w:val="22"/>
          <w:szCs w:val="22"/>
        </w:rPr>
        <w:t>”;</w:t>
      </w:r>
    </w:p>
    <w:p w14:paraId="25EFF9F5" w14:textId="77777777" w:rsidR="00E86A8E" w:rsidRPr="000F08D6" w:rsidRDefault="00E86A8E" w:rsidP="00E86A8E">
      <w:pPr>
        <w:shd w:val="clear" w:color="000000" w:fill="auto"/>
        <w:tabs>
          <w:tab w:val="left" w:pos="715"/>
        </w:tabs>
        <w:autoSpaceDE w:val="0"/>
        <w:autoSpaceDN w:val="0"/>
        <w:adjustRightInd w:val="0"/>
        <w:spacing w:before="120"/>
        <w:ind w:left="715" w:hanging="403"/>
        <w:jc w:val="both"/>
        <w:rPr>
          <w:sz w:val="22"/>
          <w:szCs w:val="22"/>
        </w:rPr>
      </w:pPr>
      <w:r w:rsidRPr="009C0563">
        <w:rPr>
          <w:b/>
          <w:bCs/>
          <w:sz w:val="22"/>
          <w:szCs w:val="22"/>
        </w:rPr>
        <w:t>(f)</w:t>
      </w:r>
      <w:r>
        <w:rPr>
          <w:bCs/>
          <w:sz w:val="22"/>
          <w:szCs w:val="22"/>
        </w:rPr>
        <w:tab/>
      </w:r>
      <w:r w:rsidRPr="009C0563">
        <w:rPr>
          <w:sz w:val="22"/>
          <w:szCs w:val="22"/>
        </w:rPr>
        <w:t>by inserting the following definition in subsection (4) (before the existing definitions):</w:t>
      </w:r>
    </w:p>
    <w:p w14:paraId="0254FDD4" w14:textId="6BA19FF9" w:rsidR="00E86A8E" w:rsidRPr="000F08D6" w:rsidRDefault="00E86A8E" w:rsidP="00E86A8E">
      <w:pPr>
        <w:shd w:val="clear" w:color="000000" w:fill="auto"/>
        <w:autoSpaceDE w:val="0"/>
        <w:autoSpaceDN w:val="0"/>
        <w:adjustRightInd w:val="0"/>
        <w:spacing w:before="120"/>
        <w:ind w:left="730"/>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119A6EFB" w14:textId="77777777" w:rsidR="00E86A8E" w:rsidRPr="000F08D6" w:rsidRDefault="00E86A8E" w:rsidP="00E86A8E">
      <w:pPr>
        <w:shd w:val="clear" w:color="000000" w:fill="auto"/>
        <w:tabs>
          <w:tab w:val="left" w:pos="1315"/>
        </w:tabs>
        <w:autoSpaceDE w:val="0"/>
        <w:autoSpaceDN w:val="0"/>
        <w:adjustRightInd w:val="0"/>
        <w:spacing w:before="120"/>
        <w:ind w:left="917"/>
        <w:rPr>
          <w:sz w:val="22"/>
          <w:szCs w:val="22"/>
        </w:rPr>
      </w:pPr>
      <w:r w:rsidRPr="009C0563">
        <w:rPr>
          <w:sz w:val="22"/>
          <w:szCs w:val="22"/>
        </w:rPr>
        <w:t>(a)</w:t>
      </w:r>
      <w:r>
        <w:rPr>
          <w:sz w:val="22"/>
          <w:szCs w:val="22"/>
        </w:rPr>
        <w:tab/>
      </w:r>
      <w:r w:rsidRPr="009C0563">
        <w:rPr>
          <w:sz w:val="22"/>
          <w:szCs w:val="22"/>
        </w:rPr>
        <w:t>in the case of a class A franking credit—0.8; or</w:t>
      </w:r>
    </w:p>
    <w:p w14:paraId="6CA0592B" w14:textId="77777777" w:rsidR="00E86A8E" w:rsidRPr="000F08D6" w:rsidRDefault="00E86A8E" w:rsidP="00E86A8E">
      <w:pPr>
        <w:shd w:val="clear" w:color="000000" w:fill="auto"/>
        <w:tabs>
          <w:tab w:val="left" w:pos="1315"/>
        </w:tabs>
        <w:autoSpaceDE w:val="0"/>
        <w:autoSpaceDN w:val="0"/>
        <w:adjustRightInd w:val="0"/>
        <w:spacing w:before="120"/>
        <w:ind w:left="917"/>
        <w:rPr>
          <w:sz w:val="22"/>
          <w:szCs w:val="22"/>
        </w:rPr>
      </w:pPr>
      <w:r w:rsidRPr="009C0563">
        <w:rPr>
          <w:sz w:val="22"/>
          <w:szCs w:val="22"/>
        </w:rPr>
        <w:t>(b)</w:t>
      </w:r>
      <w:r>
        <w:rPr>
          <w:sz w:val="22"/>
          <w:szCs w:val="22"/>
        </w:rPr>
        <w:tab/>
      </w:r>
      <w:r w:rsidRPr="009C0563">
        <w:rPr>
          <w:sz w:val="22"/>
          <w:szCs w:val="22"/>
        </w:rPr>
        <w:t>in the case of a class B franking credit—1.0;”.</w:t>
      </w:r>
    </w:p>
    <w:p w14:paraId="5E89AA2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companies—credit reducing section 160APZ debit</w:t>
      </w:r>
    </w:p>
    <w:p w14:paraId="62506FDB" w14:textId="77777777" w:rsidR="00E86A8E" w:rsidRPr="000F08D6" w:rsidRDefault="00E86A8E" w:rsidP="00E86A8E">
      <w:pPr>
        <w:shd w:val="clear" w:color="000000" w:fill="auto"/>
        <w:autoSpaceDE w:val="0"/>
        <w:autoSpaceDN w:val="0"/>
        <w:adjustRightInd w:val="0"/>
        <w:spacing w:before="120"/>
        <w:ind w:left="317"/>
        <w:rPr>
          <w:sz w:val="22"/>
          <w:szCs w:val="22"/>
        </w:rPr>
      </w:pPr>
      <w:r w:rsidRPr="009C0563">
        <w:rPr>
          <w:b/>
          <w:bCs/>
          <w:sz w:val="22"/>
          <w:szCs w:val="22"/>
        </w:rPr>
        <w:t>56</w:t>
      </w:r>
      <w:r w:rsidRPr="009C0563">
        <w:rPr>
          <w:sz w:val="22"/>
          <w:szCs w:val="22"/>
        </w:rPr>
        <w:t>.</w:t>
      </w:r>
      <w:r>
        <w:rPr>
          <w:sz w:val="22"/>
          <w:szCs w:val="22"/>
        </w:rPr>
        <w:tab/>
      </w:r>
      <w:r w:rsidRPr="009C0563">
        <w:rPr>
          <w:sz w:val="22"/>
          <w:szCs w:val="22"/>
        </w:rPr>
        <w:t>Section 160APVD of the Principal Act is amended:</w:t>
      </w:r>
    </w:p>
    <w:p w14:paraId="42E0036B" w14:textId="77777777" w:rsidR="00E86A8E" w:rsidRPr="000F08D6" w:rsidRDefault="00E86A8E" w:rsidP="00E86A8E">
      <w:pPr>
        <w:shd w:val="clear" w:color="000000" w:fill="auto"/>
        <w:tabs>
          <w:tab w:val="left" w:pos="710"/>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inserting “class A” before “franking” (wherever occurring);</w:t>
      </w:r>
    </w:p>
    <w:p w14:paraId="26EFF810" w14:textId="77777777" w:rsidR="00E86A8E" w:rsidRPr="000F08D6" w:rsidRDefault="00E86A8E" w:rsidP="00E86A8E">
      <w:pPr>
        <w:shd w:val="clear" w:color="000000" w:fill="auto"/>
        <w:tabs>
          <w:tab w:val="left" w:pos="710"/>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adding at the end the following subsection:</w:t>
      </w:r>
    </w:p>
    <w:p w14:paraId="5F0C4FA2" w14:textId="2F62DE21" w:rsidR="00E86A8E" w:rsidRDefault="00E86A8E" w:rsidP="00E86A8E">
      <w:pPr>
        <w:shd w:val="clear" w:color="000000" w:fill="auto"/>
        <w:autoSpaceDE w:val="0"/>
        <w:autoSpaceDN w:val="0"/>
        <w:adjustRightInd w:val="0"/>
        <w:spacing w:before="120"/>
        <w:ind w:left="710" w:firstLine="250"/>
        <w:jc w:val="both"/>
        <w:rPr>
          <w:sz w:val="22"/>
          <w:szCs w:val="22"/>
        </w:rPr>
      </w:pPr>
      <w:r w:rsidRPr="009C0563">
        <w:rPr>
          <w:sz w:val="22"/>
          <w:szCs w:val="22"/>
        </w:rPr>
        <w:t>“(2)</w:t>
      </w:r>
      <w:r>
        <w:rPr>
          <w:sz w:val="22"/>
          <w:szCs w:val="22"/>
        </w:rPr>
        <w:tab/>
      </w:r>
      <w:r w:rsidRPr="009C0563">
        <w:rPr>
          <w:sz w:val="22"/>
          <w:szCs w:val="22"/>
        </w:rPr>
        <w:t>If, on a particular day, a class B franking debit of a life assurance company arises under section 160APZ in relation to a reduction in the company tax of the company for a year of income, there arises on that day a class B franking credit of the company equal to the adjusted amount in relation to the amount worked out using the formula:</w:t>
      </w:r>
    </w:p>
    <w:p w14:paraId="7EF05341" w14:textId="50B8B20A" w:rsidR="00BD4C48" w:rsidRPr="000F08D6" w:rsidRDefault="00BD4C48" w:rsidP="00BD4C48">
      <w:pPr>
        <w:shd w:val="clear" w:color="000000" w:fill="auto"/>
        <w:autoSpaceDE w:val="0"/>
        <w:autoSpaceDN w:val="0"/>
        <w:adjustRightInd w:val="0"/>
        <w:spacing w:before="120"/>
        <w:ind w:left="710" w:firstLine="250"/>
        <w:jc w:val="center"/>
        <w:rPr>
          <w:sz w:val="22"/>
          <w:szCs w:val="22"/>
        </w:rPr>
      </w:pPr>
      <w:r w:rsidRPr="00BD4C48">
        <w:drawing>
          <wp:inline distT="0" distB="0" distL="0" distR="0" wp14:anchorId="060FD0F8" wp14:editId="1DA25BA7">
            <wp:extent cx="4176979" cy="57010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80715" cy="570619"/>
                    </a:xfrm>
                    <a:prstGeom prst="rect">
                      <a:avLst/>
                    </a:prstGeom>
                    <a:noFill/>
                    <a:ln>
                      <a:noFill/>
                    </a:ln>
                  </pic:spPr>
                </pic:pic>
              </a:graphicData>
            </a:graphic>
          </wp:inline>
        </w:drawing>
      </w:r>
    </w:p>
    <w:p w14:paraId="359FDAAD" w14:textId="77777777" w:rsidR="00E86A8E" w:rsidRPr="000F08D6" w:rsidRDefault="00E86A8E" w:rsidP="00E86A8E">
      <w:pPr>
        <w:shd w:val="clear" w:color="000000" w:fill="auto"/>
        <w:autoSpaceDE w:val="0"/>
        <w:autoSpaceDN w:val="0"/>
        <w:adjustRightInd w:val="0"/>
        <w:spacing w:before="120"/>
        <w:ind w:left="710"/>
        <w:rPr>
          <w:sz w:val="22"/>
          <w:szCs w:val="22"/>
        </w:rPr>
      </w:pPr>
      <w:r w:rsidRPr="009C0563">
        <w:rPr>
          <w:sz w:val="22"/>
          <w:szCs w:val="22"/>
        </w:rPr>
        <w:t>where:</w:t>
      </w:r>
    </w:p>
    <w:p w14:paraId="5094FAC9"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‘Statutory factor’ </w:t>
      </w:r>
      <w:r w:rsidRPr="009C0563">
        <w:rPr>
          <w:sz w:val="22"/>
          <w:szCs w:val="22"/>
        </w:rPr>
        <w:t>means 1.0;</w:t>
      </w:r>
    </w:p>
    <w:p w14:paraId="7E65C5FC"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‘Overall reduction’ </w:t>
      </w:r>
      <w:r w:rsidRPr="009C0563">
        <w:rPr>
          <w:sz w:val="22"/>
          <w:szCs w:val="22"/>
        </w:rPr>
        <w:t>means the amount of the reduction;</w:t>
      </w:r>
    </w:p>
    <w:p w14:paraId="21695401" w14:textId="77777777" w:rsidR="00E86A8E" w:rsidRPr="000F08D6" w:rsidRDefault="00E86A8E" w:rsidP="00B80DDC">
      <w:pPr>
        <w:shd w:val="clear" w:color="000000" w:fill="auto"/>
        <w:autoSpaceDE w:val="0"/>
        <w:autoSpaceDN w:val="0"/>
        <w:adjustRightInd w:val="0"/>
        <w:spacing w:before="120"/>
        <w:ind w:left="725"/>
        <w:rPr>
          <w:sz w:val="22"/>
          <w:szCs w:val="22"/>
        </w:rPr>
      </w:pPr>
      <w:r w:rsidRPr="009C0563">
        <w:rPr>
          <w:b/>
          <w:bCs/>
          <w:sz w:val="22"/>
          <w:szCs w:val="22"/>
        </w:rPr>
        <w:t xml:space="preserve">‘Non-fund component of reduction’ </w:t>
      </w:r>
      <w:r w:rsidRPr="009C0563">
        <w:rPr>
          <w:sz w:val="22"/>
          <w:szCs w:val="22"/>
        </w:rPr>
        <w:t>means so much of the amount of the reduction as is attributable to the non-fund component.”.</w:t>
      </w:r>
    </w:p>
    <w:p w14:paraId="60C85CCA" w14:textId="77777777" w:rsidR="00E86A8E" w:rsidRPr="000F08D6" w:rsidRDefault="00E86A8E" w:rsidP="00E86A8E">
      <w:pPr>
        <w:shd w:val="clear" w:color="000000" w:fill="auto"/>
        <w:autoSpaceDE w:val="0"/>
        <w:autoSpaceDN w:val="0"/>
        <w:adjustRightInd w:val="0"/>
        <w:spacing w:before="120"/>
        <w:ind w:right="2400"/>
        <w:rPr>
          <w:sz w:val="22"/>
          <w:szCs w:val="22"/>
        </w:rPr>
      </w:pPr>
      <w:r w:rsidRPr="000F08D6">
        <w:rPr>
          <w:sz w:val="22"/>
          <w:szCs w:val="22"/>
        </w:rPr>
        <w:br w:type="page"/>
      </w:r>
      <w:r w:rsidRPr="009C0563">
        <w:rPr>
          <w:b/>
          <w:bCs/>
          <w:sz w:val="22"/>
          <w:szCs w:val="22"/>
        </w:rPr>
        <w:lastRenderedPageBreak/>
        <w:t>Life assurance companies—credit reducing subsection 160AQCD(1) debit</w:t>
      </w:r>
    </w:p>
    <w:p w14:paraId="019C9498"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57.</w:t>
      </w:r>
      <w:r>
        <w:rPr>
          <w:bCs/>
          <w:sz w:val="22"/>
          <w:szCs w:val="22"/>
        </w:rPr>
        <w:tab/>
      </w:r>
      <w:r w:rsidRPr="009C0563">
        <w:rPr>
          <w:sz w:val="22"/>
          <w:szCs w:val="22"/>
        </w:rPr>
        <w:t>Section 160APVF of the Principal Act is amended:</w:t>
      </w:r>
    </w:p>
    <w:p w14:paraId="6EFD2B36" w14:textId="77777777" w:rsidR="00E86A8E" w:rsidRPr="000F08D6" w:rsidRDefault="00E86A8E" w:rsidP="00E86A8E">
      <w:pPr>
        <w:shd w:val="clear" w:color="000000" w:fill="auto"/>
        <w:tabs>
          <w:tab w:val="left" w:pos="749"/>
        </w:tabs>
        <w:autoSpaceDE w:val="0"/>
        <w:autoSpaceDN w:val="0"/>
        <w:adjustRightInd w:val="0"/>
        <w:spacing w:before="120"/>
        <w:ind w:left="341"/>
        <w:rPr>
          <w:sz w:val="22"/>
          <w:szCs w:val="22"/>
        </w:rPr>
      </w:pPr>
      <w:r w:rsidRPr="009C0563">
        <w:rPr>
          <w:b/>
          <w:sz w:val="22"/>
          <w:szCs w:val="22"/>
        </w:rPr>
        <w:t>(a)</w:t>
      </w:r>
      <w:r>
        <w:rPr>
          <w:sz w:val="22"/>
          <w:szCs w:val="22"/>
        </w:rPr>
        <w:tab/>
      </w:r>
      <w:r w:rsidRPr="009C0563">
        <w:rPr>
          <w:sz w:val="22"/>
          <w:szCs w:val="22"/>
        </w:rPr>
        <w:t>by inserting “class A” before “franking” (wherever occurring);</w:t>
      </w:r>
    </w:p>
    <w:p w14:paraId="016FA5F7" w14:textId="77777777" w:rsidR="00E86A8E" w:rsidRPr="000F08D6" w:rsidRDefault="00E86A8E" w:rsidP="00E86A8E">
      <w:pPr>
        <w:shd w:val="clear" w:color="000000" w:fill="auto"/>
        <w:tabs>
          <w:tab w:val="left" w:pos="749"/>
        </w:tabs>
        <w:autoSpaceDE w:val="0"/>
        <w:autoSpaceDN w:val="0"/>
        <w:adjustRightInd w:val="0"/>
        <w:spacing w:before="120"/>
        <w:ind w:left="341"/>
        <w:rPr>
          <w:sz w:val="22"/>
          <w:szCs w:val="22"/>
        </w:rPr>
      </w:pPr>
      <w:r w:rsidRPr="009C0563">
        <w:rPr>
          <w:b/>
          <w:sz w:val="22"/>
          <w:szCs w:val="22"/>
        </w:rPr>
        <w:t>(b)</w:t>
      </w:r>
      <w:r>
        <w:rPr>
          <w:sz w:val="22"/>
          <w:szCs w:val="22"/>
        </w:rPr>
        <w:tab/>
      </w:r>
      <w:r w:rsidRPr="009C0563">
        <w:rPr>
          <w:sz w:val="22"/>
          <w:szCs w:val="22"/>
        </w:rPr>
        <w:t>by adding at the end the following subsection:</w:t>
      </w:r>
    </w:p>
    <w:p w14:paraId="333EB099" w14:textId="77777777" w:rsidR="00E86A8E" w:rsidRPr="000F08D6" w:rsidRDefault="00E86A8E" w:rsidP="00E86A8E">
      <w:pPr>
        <w:shd w:val="clear" w:color="000000" w:fill="auto"/>
        <w:autoSpaceDE w:val="0"/>
        <w:autoSpaceDN w:val="0"/>
        <w:adjustRightInd w:val="0"/>
        <w:spacing w:before="120"/>
        <w:ind w:left="1003"/>
        <w:rPr>
          <w:sz w:val="22"/>
          <w:szCs w:val="22"/>
        </w:rPr>
      </w:pPr>
      <w:r w:rsidRPr="009C0563">
        <w:rPr>
          <w:sz w:val="22"/>
          <w:szCs w:val="22"/>
        </w:rPr>
        <w:t>“(2)</w:t>
      </w:r>
      <w:r>
        <w:rPr>
          <w:sz w:val="22"/>
          <w:szCs w:val="22"/>
        </w:rPr>
        <w:tab/>
      </w:r>
      <w:r w:rsidRPr="009C0563">
        <w:rPr>
          <w:sz w:val="22"/>
          <w:szCs w:val="22"/>
        </w:rPr>
        <w:t>If:</w:t>
      </w:r>
    </w:p>
    <w:p w14:paraId="0709BC72" w14:textId="77777777" w:rsidR="00E86A8E" w:rsidRPr="000F08D6" w:rsidRDefault="00E86A8E" w:rsidP="00E86A8E">
      <w:pPr>
        <w:shd w:val="clear" w:color="000000" w:fill="auto"/>
        <w:tabs>
          <w:tab w:val="left" w:pos="1339"/>
        </w:tabs>
        <w:autoSpaceDE w:val="0"/>
        <w:autoSpaceDN w:val="0"/>
        <w:adjustRightInd w:val="0"/>
        <w:spacing w:before="120"/>
        <w:ind w:left="1339" w:hanging="389"/>
        <w:jc w:val="both"/>
        <w:rPr>
          <w:sz w:val="22"/>
          <w:szCs w:val="22"/>
        </w:rPr>
      </w:pPr>
      <w:r w:rsidRPr="009C0563">
        <w:rPr>
          <w:sz w:val="22"/>
          <w:szCs w:val="22"/>
        </w:rPr>
        <w:t>(a)</w:t>
      </w:r>
      <w:r>
        <w:rPr>
          <w:sz w:val="22"/>
          <w:szCs w:val="22"/>
        </w:rPr>
        <w:tab/>
      </w:r>
      <w:r w:rsidRPr="009C0563">
        <w:rPr>
          <w:sz w:val="22"/>
          <w:szCs w:val="22"/>
        </w:rPr>
        <w:t>on a particular day, a class B franking debit of a life assurance company arises under subsection 160AQCD(1) in relation to an initial payment of tax in respect of a year of income; and</w:t>
      </w:r>
    </w:p>
    <w:p w14:paraId="1B8F1EBF" w14:textId="77777777" w:rsidR="00E86A8E" w:rsidRPr="000F08D6" w:rsidRDefault="00E86A8E" w:rsidP="00E86A8E">
      <w:pPr>
        <w:shd w:val="clear" w:color="000000" w:fill="auto"/>
        <w:tabs>
          <w:tab w:val="left" w:pos="1339"/>
        </w:tabs>
        <w:autoSpaceDE w:val="0"/>
        <w:autoSpaceDN w:val="0"/>
        <w:adjustRightInd w:val="0"/>
        <w:spacing w:before="120"/>
        <w:ind w:left="1339" w:hanging="389"/>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5C9B3F7E" w14:textId="77777777" w:rsidR="00E86A8E" w:rsidRPr="000F08D6" w:rsidRDefault="00E86A8E" w:rsidP="00E86A8E">
      <w:pPr>
        <w:shd w:val="clear" w:color="000000" w:fill="auto"/>
        <w:autoSpaceDE w:val="0"/>
        <w:autoSpaceDN w:val="0"/>
        <w:adjustRightInd w:val="0"/>
        <w:spacing w:before="120"/>
        <w:ind w:left="744"/>
        <w:jc w:val="both"/>
        <w:rPr>
          <w:sz w:val="22"/>
          <w:szCs w:val="22"/>
        </w:rPr>
      </w:pPr>
      <w:r w:rsidRPr="009C0563">
        <w:rPr>
          <w:sz w:val="22"/>
          <w:szCs w:val="22"/>
        </w:rPr>
        <w:t>there arises, on the day on which the notice is served or deemed to be served, a class B franking credit of the company equal to the amount of the class B franking debit.”.</w:t>
      </w:r>
    </w:p>
    <w:p w14:paraId="4ADFAC8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companies—credit reducing</w:t>
      </w:r>
    </w:p>
    <w:p w14:paraId="01E9F6C2"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subsection 160AQCE(1) debit</w:t>
      </w:r>
    </w:p>
    <w:p w14:paraId="07AC29CD"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58.</w:t>
      </w:r>
      <w:r>
        <w:rPr>
          <w:bCs/>
          <w:sz w:val="22"/>
          <w:szCs w:val="22"/>
        </w:rPr>
        <w:tab/>
      </w:r>
      <w:r w:rsidRPr="009C0563">
        <w:rPr>
          <w:sz w:val="22"/>
          <w:szCs w:val="22"/>
        </w:rPr>
        <w:t>Section 160APVG of the Principal Act is amended:</w:t>
      </w:r>
    </w:p>
    <w:p w14:paraId="72CC4F3A" w14:textId="77777777" w:rsidR="00E86A8E" w:rsidRPr="000F08D6" w:rsidRDefault="00E86A8E" w:rsidP="00E86A8E">
      <w:pPr>
        <w:shd w:val="clear" w:color="000000" w:fill="auto"/>
        <w:tabs>
          <w:tab w:val="left" w:pos="739"/>
        </w:tabs>
        <w:autoSpaceDE w:val="0"/>
        <w:autoSpaceDN w:val="0"/>
        <w:adjustRightInd w:val="0"/>
        <w:spacing w:before="120"/>
        <w:ind w:left="331"/>
        <w:rPr>
          <w:sz w:val="22"/>
          <w:szCs w:val="22"/>
        </w:rPr>
      </w:pPr>
      <w:r w:rsidRPr="009C0563">
        <w:rPr>
          <w:b/>
          <w:sz w:val="22"/>
          <w:szCs w:val="22"/>
        </w:rPr>
        <w:t>(a)</w:t>
      </w:r>
      <w:r>
        <w:rPr>
          <w:sz w:val="22"/>
          <w:szCs w:val="22"/>
        </w:rPr>
        <w:tab/>
      </w:r>
      <w:r w:rsidRPr="009C0563">
        <w:rPr>
          <w:sz w:val="22"/>
          <w:szCs w:val="22"/>
        </w:rPr>
        <w:t>by inserting “class A” before “franking” (wherever occurring);</w:t>
      </w:r>
    </w:p>
    <w:p w14:paraId="230845EB" w14:textId="77777777" w:rsidR="00E86A8E" w:rsidRPr="000F08D6" w:rsidRDefault="00E86A8E" w:rsidP="00E86A8E">
      <w:pPr>
        <w:shd w:val="clear" w:color="000000" w:fill="auto"/>
        <w:tabs>
          <w:tab w:val="left" w:pos="739"/>
        </w:tabs>
        <w:autoSpaceDE w:val="0"/>
        <w:autoSpaceDN w:val="0"/>
        <w:adjustRightInd w:val="0"/>
        <w:spacing w:before="120"/>
        <w:ind w:left="331"/>
        <w:rPr>
          <w:sz w:val="22"/>
          <w:szCs w:val="22"/>
        </w:rPr>
      </w:pPr>
      <w:r w:rsidRPr="009C0563">
        <w:rPr>
          <w:b/>
          <w:sz w:val="22"/>
          <w:szCs w:val="22"/>
        </w:rPr>
        <w:t>(b)</w:t>
      </w:r>
      <w:r>
        <w:rPr>
          <w:sz w:val="22"/>
          <w:szCs w:val="22"/>
        </w:rPr>
        <w:tab/>
      </w:r>
      <w:r w:rsidRPr="009C0563">
        <w:rPr>
          <w:sz w:val="22"/>
          <w:szCs w:val="22"/>
        </w:rPr>
        <w:t>by adding at the end the following subsection:</w:t>
      </w:r>
    </w:p>
    <w:p w14:paraId="0F6F1B9F" w14:textId="77777777" w:rsidR="00E86A8E" w:rsidRPr="000F08D6" w:rsidRDefault="00E86A8E" w:rsidP="00E86A8E">
      <w:pPr>
        <w:shd w:val="clear" w:color="000000" w:fill="auto"/>
        <w:autoSpaceDE w:val="0"/>
        <w:autoSpaceDN w:val="0"/>
        <w:adjustRightInd w:val="0"/>
        <w:spacing w:before="120"/>
        <w:ind w:left="994"/>
        <w:rPr>
          <w:sz w:val="22"/>
          <w:szCs w:val="22"/>
        </w:rPr>
      </w:pPr>
      <w:r w:rsidRPr="009C0563">
        <w:rPr>
          <w:sz w:val="22"/>
          <w:szCs w:val="22"/>
        </w:rPr>
        <w:t>“(2)</w:t>
      </w:r>
      <w:r>
        <w:rPr>
          <w:sz w:val="22"/>
          <w:szCs w:val="22"/>
        </w:rPr>
        <w:tab/>
      </w:r>
      <w:r w:rsidRPr="009C0563">
        <w:rPr>
          <w:sz w:val="22"/>
          <w:szCs w:val="22"/>
        </w:rPr>
        <w:t>If:</w:t>
      </w:r>
    </w:p>
    <w:p w14:paraId="34834EAC" w14:textId="77777777" w:rsidR="00E86A8E" w:rsidRPr="000F08D6" w:rsidRDefault="00E86A8E" w:rsidP="00E86A8E">
      <w:pPr>
        <w:shd w:val="clear" w:color="000000" w:fill="auto"/>
        <w:tabs>
          <w:tab w:val="left" w:pos="1325"/>
        </w:tabs>
        <w:autoSpaceDE w:val="0"/>
        <w:autoSpaceDN w:val="0"/>
        <w:adjustRightInd w:val="0"/>
        <w:spacing w:before="120"/>
        <w:ind w:left="1325" w:hanging="389"/>
        <w:jc w:val="both"/>
        <w:rPr>
          <w:sz w:val="22"/>
          <w:szCs w:val="22"/>
        </w:rPr>
      </w:pPr>
      <w:r w:rsidRPr="009C0563">
        <w:rPr>
          <w:sz w:val="22"/>
          <w:szCs w:val="22"/>
        </w:rPr>
        <w:t>(a)</w:t>
      </w:r>
      <w:r>
        <w:rPr>
          <w:sz w:val="22"/>
          <w:szCs w:val="22"/>
        </w:rPr>
        <w:tab/>
      </w:r>
      <w:r w:rsidRPr="009C0563">
        <w:rPr>
          <w:sz w:val="22"/>
          <w:szCs w:val="22"/>
        </w:rPr>
        <w:t>on a particular day, a class B franking debit of a life assurance company arises under subsection 160AQCE(1) in relation to a further payment on account of tax in respect of a year of income; and</w:t>
      </w:r>
    </w:p>
    <w:p w14:paraId="2C6DE0E5" w14:textId="77777777" w:rsidR="00E86A8E" w:rsidRPr="000F08D6" w:rsidRDefault="00E86A8E" w:rsidP="00E86A8E">
      <w:pPr>
        <w:shd w:val="clear" w:color="000000" w:fill="auto"/>
        <w:tabs>
          <w:tab w:val="left" w:pos="1325"/>
        </w:tabs>
        <w:autoSpaceDE w:val="0"/>
        <w:autoSpaceDN w:val="0"/>
        <w:adjustRightInd w:val="0"/>
        <w:spacing w:before="120"/>
        <w:ind w:left="1325" w:hanging="389"/>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0E5984D1" w14:textId="77777777" w:rsidR="00E86A8E" w:rsidRPr="000F08D6" w:rsidRDefault="00E86A8E" w:rsidP="00E86A8E">
      <w:pPr>
        <w:shd w:val="clear" w:color="000000" w:fill="auto"/>
        <w:autoSpaceDE w:val="0"/>
        <w:autoSpaceDN w:val="0"/>
        <w:adjustRightInd w:val="0"/>
        <w:spacing w:before="120"/>
        <w:ind w:left="730"/>
        <w:jc w:val="both"/>
        <w:rPr>
          <w:sz w:val="22"/>
          <w:szCs w:val="22"/>
        </w:rPr>
      </w:pPr>
      <w:r w:rsidRPr="009C0563">
        <w:rPr>
          <w:sz w:val="22"/>
          <w:szCs w:val="22"/>
        </w:rPr>
        <w:t>there arises, on the day on which the notice is served or deemed to be served, a class B franking credit of the company equal to the amount of the class B franking debit.”.</w:t>
      </w:r>
    </w:p>
    <w:p w14:paraId="1B48EE5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57EB493B" w14:textId="77777777" w:rsidR="00E86A8E" w:rsidRPr="000F08D6" w:rsidRDefault="00E86A8E" w:rsidP="00E86A8E">
      <w:pPr>
        <w:shd w:val="clear" w:color="000000" w:fill="auto"/>
        <w:tabs>
          <w:tab w:val="left" w:pos="744"/>
        </w:tabs>
        <w:autoSpaceDE w:val="0"/>
        <w:autoSpaceDN w:val="0"/>
        <w:adjustRightInd w:val="0"/>
        <w:spacing w:before="120"/>
        <w:ind w:firstLine="322"/>
        <w:rPr>
          <w:sz w:val="22"/>
          <w:szCs w:val="22"/>
        </w:rPr>
      </w:pPr>
      <w:r w:rsidRPr="009C0563">
        <w:rPr>
          <w:b/>
          <w:bCs/>
          <w:sz w:val="22"/>
          <w:szCs w:val="22"/>
        </w:rPr>
        <w:t>59.</w:t>
      </w:r>
      <w:r>
        <w:rPr>
          <w:bCs/>
          <w:sz w:val="22"/>
          <w:szCs w:val="22"/>
        </w:rPr>
        <w:tab/>
      </w:r>
      <w:r w:rsidRPr="009C0563">
        <w:rPr>
          <w:sz w:val="22"/>
          <w:szCs w:val="22"/>
        </w:rPr>
        <w:t>After section 160APVG of the Principal Act the following section is inserted in Subdivision B of Division 2 of Part IIIAA:</w:t>
      </w:r>
    </w:p>
    <w:p w14:paraId="786531E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companies—statutory fund component</w:t>
      </w:r>
    </w:p>
    <w:p w14:paraId="5D39349A" w14:textId="77777777" w:rsidR="00E86A8E" w:rsidRPr="000F08D6" w:rsidRDefault="00E86A8E" w:rsidP="00E86A8E">
      <w:pPr>
        <w:shd w:val="clear" w:color="000000" w:fill="auto"/>
        <w:autoSpaceDE w:val="0"/>
        <w:autoSpaceDN w:val="0"/>
        <w:adjustRightInd w:val="0"/>
        <w:spacing w:before="120"/>
        <w:ind w:firstLine="331"/>
        <w:rPr>
          <w:sz w:val="22"/>
          <w:szCs w:val="22"/>
        </w:rPr>
      </w:pPr>
      <w:r w:rsidRPr="009C0563">
        <w:rPr>
          <w:sz w:val="22"/>
          <w:szCs w:val="22"/>
        </w:rPr>
        <w:t>“160APVH.(1) If, on a particular day, a class B franking debit of a life assurance company arises under any of the following provisions:</w:t>
      </w:r>
    </w:p>
    <w:p w14:paraId="76A3DA2C" w14:textId="77777777" w:rsidR="00E86A8E" w:rsidRPr="000F08D6" w:rsidRDefault="00E86A8E" w:rsidP="00C64E3C">
      <w:pPr>
        <w:shd w:val="clear" w:color="000000" w:fill="auto"/>
        <w:tabs>
          <w:tab w:val="left" w:pos="715"/>
        </w:tabs>
        <w:autoSpaceDE w:val="0"/>
        <w:autoSpaceDN w:val="0"/>
        <w:adjustRightInd w:val="0"/>
        <w:spacing w:before="120"/>
        <w:ind w:left="317"/>
        <w:rPr>
          <w:sz w:val="22"/>
          <w:szCs w:val="22"/>
        </w:rPr>
      </w:pPr>
      <w:r w:rsidRPr="009C0563">
        <w:rPr>
          <w:sz w:val="22"/>
          <w:szCs w:val="22"/>
        </w:rPr>
        <w:t>(a)</w:t>
      </w:r>
      <w:r>
        <w:rPr>
          <w:sz w:val="22"/>
          <w:szCs w:val="22"/>
        </w:rPr>
        <w:tab/>
      </w:r>
      <w:r w:rsidRPr="009C0563">
        <w:rPr>
          <w:sz w:val="22"/>
          <w:szCs w:val="22"/>
        </w:rPr>
        <w:t>subsection 160AQCD(1);</w:t>
      </w:r>
    </w:p>
    <w:p w14:paraId="06F5CF36" w14:textId="77777777" w:rsidR="00E86A8E" w:rsidRPr="000F08D6" w:rsidRDefault="00E86A8E" w:rsidP="00C64E3C">
      <w:pPr>
        <w:shd w:val="clear" w:color="000000" w:fill="auto"/>
        <w:tabs>
          <w:tab w:val="left" w:pos="715"/>
        </w:tabs>
        <w:autoSpaceDE w:val="0"/>
        <w:autoSpaceDN w:val="0"/>
        <w:adjustRightInd w:val="0"/>
        <w:spacing w:before="120"/>
        <w:ind w:left="317"/>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subsection 160AQCD(3);</w:t>
      </w:r>
    </w:p>
    <w:p w14:paraId="1F1AFC99" w14:textId="77777777" w:rsidR="00E86A8E" w:rsidRPr="000F08D6" w:rsidRDefault="00E86A8E" w:rsidP="00C64E3C">
      <w:pPr>
        <w:shd w:val="clear" w:color="000000" w:fill="auto"/>
        <w:tabs>
          <w:tab w:val="left" w:pos="715"/>
        </w:tabs>
        <w:autoSpaceDE w:val="0"/>
        <w:autoSpaceDN w:val="0"/>
        <w:adjustRightInd w:val="0"/>
        <w:spacing w:before="120"/>
        <w:ind w:left="317"/>
        <w:rPr>
          <w:sz w:val="22"/>
          <w:szCs w:val="22"/>
        </w:rPr>
      </w:pPr>
      <w:r w:rsidRPr="009C0563">
        <w:rPr>
          <w:sz w:val="22"/>
          <w:szCs w:val="22"/>
        </w:rPr>
        <w:t>(c)</w:t>
      </w:r>
      <w:r>
        <w:rPr>
          <w:sz w:val="22"/>
          <w:szCs w:val="22"/>
        </w:rPr>
        <w:tab/>
      </w:r>
      <w:r w:rsidRPr="009C0563">
        <w:rPr>
          <w:sz w:val="22"/>
          <w:szCs w:val="22"/>
        </w:rPr>
        <w:t>subsection 160AQCE(1);</w:t>
      </w:r>
    </w:p>
    <w:p w14:paraId="695932FA" w14:textId="77777777" w:rsidR="00E86A8E" w:rsidRPr="000F08D6" w:rsidRDefault="00E86A8E" w:rsidP="00C64E3C">
      <w:pPr>
        <w:shd w:val="clear" w:color="000000" w:fill="auto"/>
        <w:tabs>
          <w:tab w:val="left" w:pos="715"/>
        </w:tabs>
        <w:autoSpaceDE w:val="0"/>
        <w:autoSpaceDN w:val="0"/>
        <w:adjustRightInd w:val="0"/>
        <w:spacing w:before="120"/>
        <w:ind w:left="317"/>
        <w:rPr>
          <w:sz w:val="22"/>
          <w:szCs w:val="22"/>
        </w:rPr>
      </w:pPr>
      <w:r w:rsidRPr="009C0563">
        <w:rPr>
          <w:sz w:val="22"/>
          <w:szCs w:val="22"/>
        </w:rPr>
        <w:t>(d)</w:t>
      </w:r>
      <w:r>
        <w:rPr>
          <w:sz w:val="22"/>
          <w:szCs w:val="22"/>
        </w:rPr>
        <w:tab/>
      </w:r>
      <w:r w:rsidRPr="009C0563">
        <w:rPr>
          <w:sz w:val="22"/>
          <w:szCs w:val="22"/>
        </w:rPr>
        <w:t>subsection 160AQCE(3);</w:t>
      </w:r>
    </w:p>
    <w:p w14:paraId="1E057FE8"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sz w:val="22"/>
          <w:szCs w:val="22"/>
        </w:rPr>
        <w:t>(e)</w:t>
      </w:r>
      <w:r>
        <w:rPr>
          <w:sz w:val="22"/>
          <w:szCs w:val="22"/>
        </w:rPr>
        <w:tab/>
      </w:r>
      <w:r w:rsidRPr="009C0563">
        <w:rPr>
          <w:sz w:val="22"/>
          <w:szCs w:val="22"/>
        </w:rPr>
        <w:t>section 160AQCJ;</w:t>
      </w:r>
    </w:p>
    <w:p w14:paraId="5408AE03"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sz w:val="22"/>
          <w:szCs w:val="22"/>
        </w:rPr>
        <w:t>(f)</w:t>
      </w:r>
      <w:r>
        <w:rPr>
          <w:sz w:val="22"/>
          <w:szCs w:val="22"/>
        </w:rPr>
        <w:tab/>
      </w:r>
      <w:r w:rsidRPr="009C0563">
        <w:rPr>
          <w:sz w:val="22"/>
          <w:szCs w:val="22"/>
        </w:rPr>
        <w:t>section 160AQCK;</w:t>
      </w:r>
    </w:p>
    <w:p w14:paraId="6C0894E9" w14:textId="77777777" w:rsidR="00E86A8E" w:rsidRPr="000F08D6" w:rsidRDefault="00E86A8E" w:rsidP="00E86A8E">
      <w:pPr>
        <w:shd w:val="clear" w:color="000000" w:fill="auto"/>
        <w:tabs>
          <w:tab w:val="left" w:pos="715"/>
        </w:tabs>
        <w:autoSpaceDE w:val="0"/>
        <w:autoSpaceDN w:val="0"/>
        <w:adjustRightInd w:val="0"/>
        <w:spacing w:before="120"/>
        <w:ind w:left="317"/>
        <w:rPr>
          <w:sz w:val="22"/>
          <w:szCs w:val="22"/>
        </w:rPr>
      </w:pPr>
      <w:r w:rsidRPr="009C0563">
        <w:rPr>
          <w:sz w:val="22"/>
          <w:szCs w:val="22"/>
        </w:rPr>
        <w:t>(g)</w:t>
      </w:r>
      <w:r>
        <w:rPr>
          <w:sz w:val="22"/>
          <w:szCs w:val="22"/>
        </w:rPr>
        <w:tab/>
      </w:r>
      <w:r w:rsidRPr="009C0563">
        <w:rPr>
          <w:sz w:val="22"/>
          <w:szCs w:val="22"/>
        </w:rPr>
        <w:t>section 160AQCL;</w:t>
      </w:r>
    </w:p>
    <w:p w14:paraId="20459719"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there arises on that day a class A franking credit of the company equal to the amount that would have been the amount of that class B franking debit if the assumptions set out in subsection (2) were made.</w:t>
      </w:r>
    </w:p>
    <w:p w14:paraId="28C255A7" w14:textId="77777777" w:rsidR="00E86A8E" w:rsidRPr="000F08D6" w:rsidRDefault="00E86A8E" w:rsidP="00E86A8E">
      <w:pPr>
        <w:shd w:val="clear" w:color="000000" w:fill="auto"/>
        <w:autoSpaceDE w:val="0"/>
        <w:autoSpaceDN w:val="0"/>
        <w:adjustRightInd w:val="0"/>
        <w:spacing w:before="120"/>
        <w:ind w:left="331"/>
        <w:rPr>
          <w:sz w:val="22"/>
          <w:szCs w:val="22"/>
        </w:rPr>
      </w:pPr>
      <w:r w:rsidRPr="009C0563">
        <w:rPr>
          <w:sz w:val="22"/>
          <w:szCs w:val="22"/>
        </w:rPr>
        <w:t>“(2)</w:t>
      </w:r>
      <w:r>
        <w:rPr>
          <w:sz w:val="22"/>
          <w:szCs w:val="22"/>
        </w:rPr>
        <w:tab/>
      </w:r>
      <w:r w:rsidRPr="009C0563">
        <w:rPr>
          <w:sz w:val="22"/>
          <w:szCs w:val="22"/>
        </w:rPr>
        <w:t>The assumptions are as follows:</w:t>
      </w:r>
    </w:p>
    <w:p w14:paraId="425CAAA7"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assumption that the class B franking debit had been calculated using a statutory factor of 0.2 instead of 1.0;</w:t>
      </w:r>
    </w:p>
    <w:p w14:paraId="780BB157"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assumption that the class B franking debit had been calculated by reference to the special life company tax rate for the year of tax concerned instead of by reference to the general company tax rate for the year of tax concerned.</w:t>
      </w:r>
    </w:p>
    <w:p w14:paraId="739F4D4A" w14:textId="77777777" w:rsidR="00E86A8E" w:rsidRPr="000F08D6" w:rsidRDefault="00E86A8E" w:rsidP="00E86A8E">
      <w:pPr>
        <w:shd w:val="clear" w:color="000000" w:fill="auto"/>
        <w:autoSpaceDE w:val="0"/>
        <w:autoSpaceDN w:val="0"/>
        <w:adjustRightInd w:val="0"/>
        <w:spacing w:before="120"/>
        <w:ind w:left="336"/>
        <w:rPr>
          <w:sz w:val="22"/>
          <w:szCs w:val="22"/>
        </w:rPr>
      </w:pPr>
      <w:r w:rsidRPr="009C0563">
        <w:rPr>
          <w:sz w:val="22"/>
          <w:szCs w:val="22"/>
        </w:rPr>
        <w:t>“(3)</w:t>
      </w:r>
      <w:r>
        <w:rPr>
          <w:sz w:val="22"/>
          <w:szCs w:val="22"/>
        </w:rPr>
        <w:tab/>
      </w:r>
      <w:r w:rsidRPr="009C0563">
        <w:rPr>
          <w:sz w:val="22"/>
          <w:szCs w:val="22"/>
        </w:rPr>
        <w:t>If:</w:t>
      </w:r>
    </w:p>
    <w:p w14:paraId="4165054C"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on a particular day, a class A franking debit of a company arises under subsection 160AQCN(1) because of paragraph (c) of that subsection in relation to an amount received as a refund in relation to a year of income; and</w:t>
      </w:r>
    </w:p>
    <w:p w14:paraId="5B89005C"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31DFBBC3"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there arises, on the day on which the notice is served or deemed to be served, a class A franking credit of the company equal to the amount of the class A franking debit.”.</w:t>
      </w:r>
    </w:p>
    <w:p w14:paraId="6F3308B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Under-franking</w:t>
      </w:r>
    </w:p>
    <w:p w14:paraId="13E275BB" w14:textId="77777777" w:rsidR="00E86A8E" w:rsidRPr="000F08D6" w:rsidRDefault="00E86A8E" w:rsidP="00E86A8E">
      <w:pPr>
        <w:shd w:val="clear" w:color="000000" w:fill="auto"/>
        <w:autoSpaceDE w:val="0"/>
        <w:autoSpaceDN w:val="0"/>
        <w:adjustRightInd w:val="0"/>
        <w:spacing w:before="120"/>
        <w:ind w:left="331"/>
        <w:rPr>
          <w:sz w:val="22"/>
          <w:szCs w:val="22"/>
        </w:rPr>
      </w:pPr>
      <w:r w:rsidRPr="009C0563">
        <w:rPr>
          <w:b/>
          <w:bCs/>
          <w:sz w:val="22"/>
          <w:szCs w:val="22"/>
        </w:rPr>
        <w:t>60</w:t>
      </w:r>
      <w:r w:rsidRPr="009C0563">
        <w:rPr>
          <w:sz w:val="22"/>
          <w:szCs w:val="22"/>
        </w:rPr>
        <w:t>.</w:t>
      </w:r>
      <w:r>
        <w:rPr>
          <w:sz w:val="22"/>
          <w:szCs w:val="22"/>
        </w:rPr>
        <w:tab/>
      </w:r>
      <w:r w:rsidRPr="009C0563">
        <w:rPr>
          <w:sz w:val="22"/>
          <w:szCs w:val="22"/>
        </w:rPr>
        <w:t>Section 160APX of the Principal Act is amended:</w:t>
      </w:r>
    </w:p>
    <w:p w14:paraId="71CB3636"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(a)</w:t>
      </w:r>
      <w:r>
        <w:rPr>
          <w:sz w:val="22"/>
          <w:szCs w:val="22"/>
        </w:rPr>
        <w:tab/>
      </w:r>
      <w:r w:rsidRPr="009C0563">
        <w:rPr>
          <w:sz w:val="22"/>
          <w:szCs w:val="22"/>
        </w:rPr>
        <w:t>by inserting in paragraphs (1)(a) and (b) “class A” before “required franking amount”;</w:t>
      </w:r>
    </w:p>
    <w:p w14:paraId="1BEBA710"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(b)</w:t>
      </w:r>
      <w:r>
        <w:rPr>
          <w:sz w:val="22"/>
          <w:szCs w:val="22"/>
        </w:rPr>
        <w:tab/>
      </w:r>
      <w:r w:rsidRPr="009C0563">
        <w:rPr>
          <w:sz w:val="22"/>
          <w:szCs w:val="22"/>
        </w:rPr>
        <w:t>by inserting in paragraph (1)(b) “class A” before “franked amount”;</w:t>
      </w:r>
    </w:p>
    <w:p w14:paraId="3A74C497"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(c)</w:t>
      </w:r>
      <w:r>
        <w:rPr>
          <w:sz w:val="22"/>
          <w:szCs w:val="22"/>
        </w:rPr>
        <w:tab/>
      </w:r>
      <w:r w:rsidRPr="009C0563">
        <w:rPr>
          <w:sz w:val="22"/>
          <w:szCs w:val="22"/>
        </w:rPr>
        <w:t>by inserting in subsection (1) “class A” before “franking debit”;</w:t>
      </w:r>
    </w:p>
    <w:p w14:paraId="2CA69C0A"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inserting after subsection (1) the following subsection:</w:t>
      </w:r>
    </w:p>
    <w:p w14:paraId="0EBCF48B"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“(1A) If:</w:t>
      </w:r>
    </w:p>
    <w:p w14:paraId="01FE21DC" w14:textId="77777777" w:rsidR="00E86A8E" w:rsidRPr="000F08D6" w:rsidRDefault="00E86A8E" w:rsidP="00E86A8E">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(a)</w:t>
      </w:r>
      <w:r>
        <w:rPr>
          <w:sz w:val="22"/>
          <w:szCs w:val="22"/>
        </w:rPr>
        <w:tab/>
      </w:r>
      <w:r w:rsidRPr="009C0563">
        <w:rPr>
          <w:sz w:val="22"/>
          <w:szCs w:val="22"/>
        </w:rPr>
        <w:t xml:space="preserve">the class B required franking amount for a </w:t>
      </w:r>
      <w:proofErr w:type="spellStart"/>
      <w:r w:rsidRPr="009C0563">
        <w:rPr>
          <w:sz w:val="22"/>
          <w:szCs w:val="22"/>
        </w:rPr>
        <w:t>frankable</w:t>
      </w:r>
      <w:proofErr w:type="spellEnd"/>
      <w:r w:rsidRPr="009C0563">
        <w:rPr>
          <w:sz w:val="22"/>
          <w:szCs w:val="22"/>
        </w:rPr>
        <w:t xml:space="preserve"> dividend paid by a company on a particular day is not less than 10% of the amount of the dividend; and</w:t>
      </w:r>
    </w:p>
    <w:p w14:paraId="0D65B297" w14:textId="77777777" w:rsidR="00E86A8E" w:rsidRPr="000F08D6" w:rsidRDefault="00E86A8E" w:rsidP="00C64E3C">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(b)</w:t>
      </w:r>
      <w:r>
        <w:rPr>
          <w:sz w:val="22"/>
          <w:szCs w:val="22"/>
        </w:rPr>
        <w:tab/>
      </w:r>
      <w:r w:rsidRPr="009C0563">
        <w:rPr>
          <w:sz w:val="22"/>
          <w:szCs w:val="22"/>
        </w:rPr>
        <w:t>that class B required franking amount exceeds the class B franked amount of the dividend;</w:t>
      </w:r>
    </w:p>
    <w:p w14:paraId="11811125" w14:textId="77777777" w:rsidR="00E86A8E" w:rsidRPr="000F08D6" w:rsidRDefault="00E86A8E" w:rsidP="00C64E3C">
      <w:pPr>
        <w:shd w:val="clear" w:color="000000" w:fill="auto"/>
        <w:autoSpaceDE w:val="0"/>
        <w:autoSpaceDN w:val="0"/>
        <w:adjustRightInd w:val="0"/>
        <w:spacing w:before="120"/>
        <w:ind w:left="1320"/>
        <w:rPr>
          <w:sz w:val="22"/>
          <w:szCs w:val="22"/>
        </w:rPr>
      </w:pPr>
      <w:r w:rsidRPr="000F08D6">
        <w:rPr>
          <w:sz w:val="22"/>
          <w:szCs w:val="22"/>
        </w:rPr>
        <w:br w:type="page"/>
      </w:r>
      <w:r w:rsidRPr="009C0563">
        <w:rPr>
          <w:sz w:val="22"/>
          <w:szCs w:val="22"/>
        </w:rPr>
        <w:lastRenderedPageBreak/>
        <w:t>there arises on that day a class B franking debit of the company equal to the excess referred in to paragraph (b).”.</w:t>
      </w:r>
    </w:p>
    <w:p w14:paraId="1F7B6B1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Excessive reduction in section 160APX debit</w:t>
      </w:r>
    </w:p>
    <w:p w14:paraId="5CC84977" w14:textId="77777777" w:rsidR="00E86A8E" w:rsidRPr="000F08D6" w:rsidRDefault="00E86A8E" w:rsidP="00E86A8E">
      <w:pPr>
        <w:shd w:val="clear" w:color="000000" w:fill="auto"/>
        <w:tabs>
          <w:tab w:val="left" w:pos="749"/>
        </w:tabs>
        <w:autoSpaceDE w:val="0"/>
        <w:autoSpaceDN w:val="0"/>
        <w:adjustRightInd w:val="0"/>
        <w:spacing w:before="120"/>
        <w:ind w:left="322"/>
        <w:rPr>
          <w:sz w:val="22"/>
          <w:szCs w:val="22"/>
        </w:rPr>
      </w:pPr>
      <w:r w:rsidRPr="009C0563">
        <w:rPr>
          <w:b/>
          <w:bCs/>
          <w:sz w:val="22"/>
          <w:szCs w:val="22"/>
        </w:rPr>
        <w:t>61.</w:t>
      </w:r>
      <w:r>
        <w:rPr>
          <w:bCs/>
          <w:sz w:val="22"/>
          <w:szCs w:val="22"/>
        </w:rPr>
        <w:tab/>
      </w:r>
      <w:r w:rsidRPr="009C0563">
        <w:rPr>
          <w:sz w:val="22"/>
          <w:szCs w:val="22"/>
        </w:rPr>
        <w:t>Section 160APXA of the Principal Act is amended:</w:t>
      </w:r>
    </w:p>
    <w:p w14:paraId="0AB73A98"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b/>
          <w:sz w:val="22"/>
          <w:szCs w:val="22"/>
        </w:rPr>
        <w:t>(a)</w:t>
      </w:r>
      <w:r>
        <w:rPr>
          <w:sz w:val="22"/>
          <w:szCs w:val="22"/>
        </w:rPr>
        <w:tab/>
      </w:r>
      <w:r w:rsidRPr="009C0563">
        <w:rPr>
          <w:sz w:val="22"/>
          <w:szCs w:val="22"/>
        </w:rPr>
        <w:t>by inserting in paragraph (1)(a) “class A” before “franking debit”;</w:t>
      </w:r>
    </w:p>
    <w:p w14:paraId="324F7CF6"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b/>
          <w:sz w:val="22"/>
          <w:szCs w:val="22"/>
        </w:rPr>
        <w:t>(b)</w:t>
      </w:r>
      <w:r>
        <w:rPr>
          <w:sz w:val="22"/>
          <w:szCs w:val="22"/>
        </w:rPr>
        <w:tab/>
      </w:r>
      <w:r w:rsidRPr="009C0563">
        <w:rPr>
          <w:sz w:val="22"/>
          <w:szCs w:val="22"/>
        </w:rPr>
        <w:t>by inserting in subsection (1) “class A” before “franking debit is to arise”;</w:t>
      </w:r>
    </w:p>
    <w:p w14:paraId="2E79B57F"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b/>
          <w:sz w:val="22"/>
          <w:szCs w:val="22"/>
        </w:rPr>
        <w:t>(c)</w:t>
      </w:r>
      <w:r>
        <w:rPr>
          <w:sz w:val="22"/>
          <w:szCs w:val="22"/>
        </w:rPr>
        <w:tab/>
      </w:r>
      <w:r w:rsidRPr="009C0563">
        <w:rPr>
          <w:sz w:val="22"/>
          <w:szCs w:val="22"/>
        </w:rPr>
        <w:t>by inserting in subsection (2) “class A” before “franking debit”.</w:t>
      </w:r>
    </w:p>
    <w:p w14:paraId="0E34919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Refunds in respect of initial payment of tax by a company</w:t>
      </w:r>
    </w:p>
    <w:p w14:paraId="11C24080" w14:textId="77777777" w:rsidR="00E86A8E" w:rsidRPr="000F08D6" w:rsidRDefault="00E86A8E" w:rsidP="00E86A8E">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62.</w:t>
      </w:r>
      <w:r>
        <w:rPr>
          <w:bCs/>
          <w:sz w:val="22"/>
          <w:szCs w:val="22"/>
        </w:rPr>
        <w:tab/>
      </w:r>
      <w:r w:rsidRPr="009C0563">
        <w:rPr>
          <w:sz w:val="22"/>
          <w:szCs w:val="22"/>
        </w:rPr>
        <w:t>Section 160APYB of the Principal Act is amended by omitting all the words after “receives the amount,” and substituting the following words and paragraphs:</w:t>
      </w:r>
    </w:p>
    <w:p w14:paraId="64311E87"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4B6D0B71" w14:textId="77777777" w:rsidR="00E86A8E" w:rsidRPr="000F08D6" w:rsidRDefault="00E86A8E" w:rsidP="00E86A8E">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if the refund is in respect of the 1992-93 year of income or an earlier year of income—a class A franking debit of the company equal to the adjusted amount in relation to the amount received;</w:t>
      </w:r>
    </w:p>
    <w:p w14:paraId="315CC532" w14:textId="77777777" w:rsidR="00E86A8E" w:rsidRPr="000F08D6" w:rsidRDefault="00E86A8E" w:rsidP="00E86A8E">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if the refund is in respect of the 1993-94 year of income or a later year of income—a class B franking debit of the company equal to the adjusted amount in relation to the amount received.”.</w:t>
      </w:r>
    </w:p>
    <w:p w14:paraId="4F05CC2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Refunds of company tax</w:t>
      </w:r>
    </w:p>
    <w:p w14:paraId="2C75EED4" w14:textId="77777777" w:rsidR="00E86A8E" w:rsidRPr="000F08D6" w:rsidRDefault="00E86A8E" w:rsidP="00E86A8E">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63.</w:t>
      </w:r>
      <w:r>
        <w:rPr>
          <w:bCs/>
          <w:sz w:val="22"/>
          <w:szCs w:val="22"/>
        </w:rPr>
        <w:tab/>
      </w:r>
      <w:r w:rsidRPr="009C0563">
        <w:rPr>
          <w:sz w:val="22"/>
          <w:szCs w:val="22"/>
        </w:rPr>
        <w:t>Section 160APYBA of the Principal Act is amended by omitting all the words after “as the case may be,” (last occurring) and substituting the following words and paragraphs:</w:t>
      </w:r>
    </w:p>
    <w:p w14:paraId="4357FBC1"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2161F28F"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(d)</w:t>
      </w:r>
      <w:r>
        <w:rPr>
          <w:sz w:val="22"/>
          <w:szCs w:val="22"/>
        </w:rPr>
        <w:tab/>
      </w:r>
      <w:r w:rsidRPr="009C0563">
        <w:rPr>
          <w:sz w:val="22"/>
          <w:szCs w:val="22"/>
        </w:rPr>
        <w:t>if the payment mentioned in paragraph (a) is in respect of the 1992-93 year of income or an earlier year of income—a class A franking debit of the company equal to the adjusted amount in relation to the amount received or applied, as the case requires;</w:t>
      </w:r>
    </w:p>
    <w:p w14:paraId="45A30A73"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(e)</w:t>
      </w:r>
      <w:r>
        <w:rPr>
          <w:sz w:val="22"/>
          <w:szCs w:val="22"/>
        </w:rPr>
        <w:tab/>
      </w:r>
      <w:r w:rsidRPr="009C0563">
        <w:rPr>
          <w:sz w:val="22"/>
          <w:szCs w:val="22"/>
        </w:rPr>
        <w:t>if the payment mentioned in paragraph (a) is in respect of the 1993-94 year of income or a later year of income—a class B franking debit of the company equal to the adjusted amount in relation to the amount received or applied, as the case requires.”.</w:t>
      </w:r>
    </w:p>
    <w:p w14:paraId="1AD4C7F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Foreign tax credits—actual payment or application against non-franking credit liabilities</w:t>
      </w:r>
    </w:p>
    <w:p w14:paraId="70079DE0" w14:textId="77777777" w:rsidR="00E86A8E" w:rsidRPr="000F08D6" w:rsidRDefault="00E86A8E" w:rsidP="00C64E3C">
      <w:pPr>
        <w:shd w:val="clear" w:color="000000" w:fill="auto"/>
        <w:tabs>
          <w:tab w:val="left" w:pos="749"/>
        </w:tabs>
        <w:autoSpaceDE w:val="0"/>
        <w:autoSpaceDN w:val="0"/>
        <w:adjustRightInd w:val="0"/>
        <w:spacing w:before="120"/>
        <w:ind w:firstLine="322"/>
        <w:jc w:val="both"/>
        <w:rPr>
          <w:sz w:val="22"/>
          <w:szCs w:val="22"/>
        </w:rPr>
      </w:pPr>
      <w:r w:rsidRPr="009C0563">
        <w:rPr>
          <w:b/>
          <w:bCs/>
          <w:sz w:val="22"/>
          <w:szCs w:val="22"/>
        </w:rPr>
        <w:t>64.</w:t>
      </w:r>
      <w:r>
        <w:rPr>
          <w:bCs/>
          <w:sz w:val="22"/>
          <w:szCs w:val="22"/>
        </w:rPr>
        <w:tab/>
      </w:r>
      <w:r w:rsidRPr="009C0563">
        <w:rPr>
          <w:sz w:val="22"/>
          <w:szCs w:val="22"/>
        </w:rPr>
        <w:t>Section 160APYBB of the Principal Act is amended by omitting all the words after “as the case may be,” and substituting the following words and paragraphs:</w:t>
      </w:r>
    </w:p>
    <w:p w14:paraId="6F408A17" w14:textId="77777777"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sz w:val="22"/>
          <w:szCs w:val="22"/>
        </w:rPr>
        <w:lastRenderedPageBreak/>
        <w:t>“whichever of the following is applicable:</w:t>
      </w:r>
    </w:p>
    <w:p w14:paraId="19FE8DF7" w14:textId="77777777" w:rsidR="00E86A8E" w:rsidRPr="000F08D6" w:rsidRDefault="00E86A8E" w:rsidP="00E86A8E">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(c)</w:t>
      </w:r>
      <w:r>
        <w:rPr>
          <w:sz w:val="22"/>
          <w:szCs w:val="22"/>
        </w:rPr>
        <w:tab/>
      </w:r>
      <w:r w:rsidRPr="009C0563">
        <w:rPr>
          <w:sz w:val="22"/>
          <w:szCs w:val="22"/>
        </w:rPr>
        <w:t>if the foreign tax credit was allowable in respect of tax paid or payable by the company in respect of income derived in the 1992-93 year of income or an earlier year of income—a class A franking debit of the company equal to the adjusted amount in relation to the amount paid or applied, as the case requires;</w:t>
      </w:r>
    </w:p>
    <w:p w14:paraId="55990F13" w14:textId="77777777" w:rsidR="00E86A8E" w:rsidRPr="000F08D6" w:rsidRDefault="00E86A8E" w:rsidP="00E86A8E">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(d)</w:t>
      </w:r>
      <w:r>
        <w:rPr>
          <w:sz w:val="22"/>
          <w:szCs w:val="22"/>
        </w:rPr>
        <w:tab/>
      </w:r>
      <w:r w:rsidRPr="009C0563">
        <w:rPr>
          <w:sz w:val="22"/>
          <w:szCs w:val="22"/>
        </w:rPr>
        <w:t>if the foreign tax credit was allowable in respect of tax paid or payable by the company in respect of income derived in the 1993-94 year of income or a later year of income—a class B franking debit of the company equal to the adjusted amount in relation to the amount paid or applied, as the case requires.”.</w:t>
      </w:r>
    </w:p>
    <w:p w14:paraId="6BE43DA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Waiver of franking deficit tax</w:t>
      </w:r>
    </w:p>
    <w:p w14:paraId="2E1DB271" w14:textId="77777777" w:rsidR="00E86A8E" w:rsidRPr="000F08D6" w:rsidRDefault="00E86A8E" w:rsidP="00E86A8E">
      <w:pPr>
        <w:shd w:val="clear" w:color="000000" w:fill="auto"/>
        <w:tabs>
          <w:tab w:val="left" w:pos="739"/>
        </w:tabs>
        <w:autoSpaceDE w:val="0"/>
        <w:autoSpaceDN w:val="0"/>
        <w:adjustRightInd w:val="0"/>
        <w:spacing w:before="120"/>
        <w:ind w:left="322"/>
        <w:rPr>
          <w:sz w:val="22"/>
          <w:szCs w:val="22"/>
        </w:rPr>
      </w:pPr>
      <w:r w:rsidRPr="009C0563">
        <w:rPr>
          <w:b/>
          <w:bCs/>
          <w:sz w:val="22"/>
          <w:szCs w:val="22"/>
        </w:rPr>
        <w:t>65.</w:t>
      </w:r>
      <w:r>
        <w:rPr>
          <w:bCs/>
          <w:sz w:val="22"/>
          <w:szCs w:val="22"/>
        </w:rPr>
        <w:tab/>
      </w:r>
      <w:r w:rsidRPr="009C0563">
        <w:rPr>
          <w:sz w:val="22"/>
          <w:szCs w:val="22"/>
        </w:rPr>
        <w:t>Section 160APYC of the Principal Act is amended:</w:t>
      </w:r>
    </w:p>
    <w:p w14:paraId="44536840"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b/>
          <w:sz w:val="22"/>
          <w:szCs w:val="22"/>
        </w:rPr>
        <w:t>(a)</w:t>
      </w:r>
      <w:r>
        <w:rPr>
          <w:sz w:val="22"/>
          <w:szCs w:val="22"/>
        </w:rPr>
        <w:tab/>
      </w:r>
      <w:r w:rsidRPr="009C0563">
        <w:rPr>
          <w:sz w:val="22"/>
          <w:szCs w:val="22"/>
        </w:rPr>
        <w:t>by inserting “in respect of the 1993-94 year of income or a later year of income” after “221AP made by a company”;</w:t>
      </w:r>
    </w:p>
    <w:p w14:paraId="4ED338DD"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b/>
          <w:sz w:val="22"/>
          <w:szCs w:val="22"/>
        </w:rPr>
        <w:t>(b)</w:t>
      </w:r>
      <w:r>
        <w:rPr>
          <w:sz w:val="22"/>
          <w:szCs w:val="22"/>
        </w:rPr>
        <w:tab/>
      </w:r>
      <w:r w:rsidRPr="009C0563">
        <w:rPr>
          <w:sz w:val="22"/>
          <w:szCs w:val="22"/>
        </w:rPr>
        <w:t>by inserting “class B” before “franking debit”;</w:t>
      </w:r>
    </w:p>
    <w:p w14:paraId="1839596B" w14:textId="517BEB18"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b/>
          <w:sz w:val="22"/>
          <w:szCs w:val="22"/>
        </w:rPr>
        <w:t>(c)</w:t>
      </w:r>
      <w:r>
        <w:rPr>
          <w:sz w:val="22"/>
          <w:szCs w:val="22"/>
        </w:rPr>
        <w:tab/>
      </w:r>
      <w:r w:rsidRPr="009C0563">
        <w:rPr>
          <w:sz w:val="22"/>
          <w:szCs w:val="22"/>
        </w:rPr>
        <w:t xml:space="preserve">by omitting from paragraph (c) “(0.8 × </w:t>
      </w:r>
      <w:r w:rsidRPr="009C0563">
        <w:rPr>
          <w:b/>
          <w:bCs/>
          <w:sz w:val="22"/>
          <w:szCs w:val="22"/>
        </w:rPr>
        <w:t>Fund component</w:t>
      </w:r>
      <w:r w:rsidRPr="006F29F6">
        <w:rPr>
          <w:bCs/>
          <w:sz w:val="22"/>
          <w:szCs w:val="22"/>
        </w:rPr>
        <w:t>)”</w:t>
      </w:r>
      <w:r w:rsidRPr="009C0563">
        <w:rPr>
          <w:b/>
          <w:bCs/>
          <w:sz w:val="22"/>
          <w:szCs w:val="22"/>
        </w:rPr>
        <w:t xml:space="preserve"> </w:t>
      </w:r>
      <w:r w:rsidRPr="009C0563">
        <w:rPr>
          <w:sz w:val="22"/>
          <w:szCs w:val="22"/>
        </w:rPr>
        <w:t xml:space="preserve">and substituting </w:t>
      </w:r>
      <w:r w:rsidRPr="006F29F6">
        <w:rPr>
          <w:bCs/>
          <w:sz w:val="22"/>
          <w:szCs w:val="22"/>
        </w:rPr>
        <w:t>“</w:t>
      </w:r>
      <w:r w:rsidRPr="009C0563">
        <w:rPr>
          <w:b/>
          <w:bCs/>
          <w:sz w:val="22"/>
          <w:szCs w:val="22"/>
        </w:rPr>
        <w:t>Fund component</w:t>
      </w:r>
      <w:r w:rsidRPr="006F29F6">
        <w:rPr>
          <w:bCs/>
          <w:sz w:val="22"/>
          <w:szCs w:val="22"/>
        </w:rPr>
        <w:t>”.</w:t>
      </w:r>
    </w:p>
    <w:p w14:paraId="6B281D4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Amended company tax assessment reducing tax</w:t>
      </w:r>
    </w:p>
    <w:p w14:paraId="7CF76070" w14:textId="77777777" w:rsidR="00E86A8E" w:rsidRPr="000F08D6" w:rsidRDefault="00E86A8E" w:rsidP="00E86A8E">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66.</w:t>
      </w:r>
      <w:r>
        <w:rPr>
          <w:bCs/>
          <w:sz w:val="22"/>
          <w:szCs w:val="22"/>
        </w:rPr>
        <w:tab/>
      </w:r>
      <w:r w:rsidRPr="009C0563">
        <w:rPr>
          <w:sz w:val="22"/>
          <w:szCs w:val="22"/>
        </w:rPr>
        <w:t>Section 160APZ of the Principal Act is amended by omitting all the words after “on that day” and substituting the following words and paragraphs:</w:t>
      </w:r>
    </w:p>
    <w:p w14:paraId="393BA572"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“whichever of the following is applicable:</w:t>
      </w:r>
    </w:p>
    <w:p w14:paraId="4046CA86"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debit of the company equal to the adjusted amount in relation to the amount of the reduction;</w:t>
      </w:r>
    </w:p>
    <w:p w14:paraId="76D454C9"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debit of the company equal to the adjusted amount in relation to the amount of the reduction.”.</w:t>
      </w:r>
    </w:p>
    <w:p w14:paraId="4AC5A89E"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Payment of franked dividends</w:t>
      </w:r>
    </w:p>
    <w:p w14:paraId="1BE28A25" w14:textId="77777777" w:rsidR="00E86A8E" w:rsidRPr="000F08D6" w:rsidRDefault="00E86A8E" w:rsidP="00E86A8E">
      <w:pPr>
        <w:shd w:val="clear" w:color="000000" w:fill="auto"/>
        <w:tabs>
          <w:tab w:val="left" w:pos="739"/>
        </w:tabs>
        <w:autoSpaceDE w:val="0"/>
        <w:autoSpaceDN w:val="0"/>
        <w:adjustRightInd w:val="0"/>
        <w:spacing w:before="120"/>
        <w:ind w:left="322"/>
        <w:rPr>
          <w:sz w:val="22"/>
          <w:szCs w:val="22"/>
        </w:rPr>
      </w:pPr>
      <w:r w:rsidRPr="009C0563">
        <w:rPr>
          <w:b/>
          <w:bCs/>
          <w:sz w:val="22"/>
          <w:szCs w:val="22"/>
        </w:rPr>
        <w:t>67.</w:t>
      </w:r>
      <w:r>
        <w:rPr>
          <w:bCs/>
          <w:sz w:val="22"/>
          <w:szCs w:val="22"/>
        </w:rPr>
        <w:tab/>
      </w:r>
      <w:r w:rsidRPr="009C0563">
        <w:rPr>
          <w:sz w:val="22"/>
          <w:szCs w:val="22"/>
        </w:rPr>
        <w:t>Section 160AQB of the Principal Act is amended:</w:t>
      </w:r>
    </w:p>
    <w:p w14:paraId="5CDA71A0" w14:textId="77777777" w:rsidR="00E86A8E" w:rsidRPr="000F08D6" w:rsidRDefault="00E86A8E" w:rsidP="00E86A8E">
      <w:pPr>
        <w:shd w:val="clear" w:color="000000" w:fill="auto"/>
        <w:tabs>
          <w:tab w:val="left" w:pos="706"/>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inserting “class A” before “franked” (wherever occurring);</w:t>
      </w:r>
    </w:p>
    <w:p w14:paraId="4345EC34" w14:textId="77777777" w:rsidR="00E86A8E" w:rsidRPr="000F08D6" w:rsidRDefault="00E86A8E" w:rsidP="00E86A8E">
      <w:pPr>
        <w:shd w:val="clear" w:color="000000" w:fill="auto"/>
        <w:tabs>
          <w:tab w:val="left" w:pos="706"/>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inserting “class A” before “franking”;</w:t>
      </w:r>
    </w:p>
    <w:p w14:paraId="6C836200" w14:textId="77777777" w:rsidR="00E86A8E" w:rsidRPr="000F08D6" w:rsidRDefault="00E86A8E" w:rsidP="00E86A8E">
      <w:pPr>
        <w:shd w:val="clear" w:color="000000" w:fill="auto"/>
        <w:tabs>
          <w:tab w:val="left" w:pos="706"/>
        </w:tabs>
        <w:autoSpaceDE w:val="0"/>
        <w:autoSpaceDN w:val="0"/>
        <w:adjustRightInd w:val="0"/>
        <w:spacing w:before="120"/>
        <w:ind w:left="312"/>
        <w:rPr>
          <w:sz w:val="22"/>
          <w:szCs w:val="22"/>
        </w:rPr>
      </w:pPr>
      <w:r w:rsidRPr="009C0563">
        <w:rPr>
          <w:b/>
          <w:sz w:val="22"/>
          <w:szCs w:val="22"/>
        </w:rPr>
        <w:t>(c)</w:t>
      </w:r>
      <w:r>
        <w:rPr>
          <w:sz w:val="22"/>
          <w:szCs w:val="22"/>
        </w:rPr>
        <w:tab/>
      </w:r>
      <w:r w:rsidRPr="009C0563">
        <w:rPr>
          <w:sz w:val="22"/>
          <w:szCs w:val="22"/>
        </w:rPr>
        <w:t>by adding at the end the following subsection:</w:t>
      </w:r>
    </w:p>
    <w:p w14:paraId="07539569" w14:textId="77777777" w:rsidR="00E86A8E" w:rsidRPr="000F08D6" w:rsidRDefault="00E86A8E" w:rsidP="00C64E3C">
      <w:pPr>
        <w:shd w:val="clear" w:color="000000" w:fill="auto"/>
        <w:autoSpaceDE w:val="0"/>
        <w:autoSpaceDN w:val="0"/>
        <w:adjustRightInd w:val="0"/>
        <w:spacing w:before="120"/>
        <w:ind w:left="360" w:firstLine="360"/>
        <w:rPr>
          <w:sz w:val="22"/>
          <w:szCs w:val="22"/>
        </w:rPr>
      </w:pPr>
      <w:r w:rsidRPr="009C0563">
        <w:rPr>
          <w:sz w:val="22"/>
          <w:szCs w:val="22"/>
        </w:rPr>
        <w:t>“(2)</w:t>
      </w:r>
      <w:r w:rsidR="00C64E3C">
        <w:rPr>
          <w:sz w:val="22"/>
          <w:szCs w:val="22"/>
        </w:rPr>
        <w:t xml:space="preserve"> </w:t>
      </w:r>
      <w:r w:rsidRPr="009C0563">
        <w:rPr>
          <w:sz w:val="22"/>
          <w:szCs w:val="22"/>
        </w:rPr>
        <w:t>If, on a particular day, a company pays a class B franked dividend, there arises on that day a class B franking debit of the company equal to the class B franked amount of the dividend.”.</w:t>
      </w:r>
    </w:p>
    <w:p w14:paraId="2C9796EA"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Estimated debit determination</w:t>
      </w:r>
    </w:p>
    <w:p w14:paraId="4E856A92" w14:textId="77777777" w:rsidR="00E86A8E" w:rsidRPr="000F08D6" w:rsidRDefault="00E86A8E" w:rsidP="00E86A8E">
      <w:pPr>
        <w:shd w:val="clear" w:color="000000" w:fill="auto"/>
        <w:tabs>
          <w:tab w:val="left" w:pos="749"/>
        </w:tabs>
        <w:autoSpaceDE w:val="0"/>
        <w:autoSpaceDN w:val="0"/>
        <w:adjustRightInd w:val="0"/>
        <w:spacing w:before="120"/>
        <w:ind w:left="326"/>
        <w:rPr>
          <w:sz w:val="22"/>
          <w:szCs w:val="22"/>
        </w:rPr>
      </w:pPr>
      <w:r w:rsidRPr="009C0563">
        <w:rPr>
          <w:b/>
          <w:bCs/>
          <w:sz w:val="22"/>
          <w:szCs w:val="22"/>
        </w:rPr>
        <w:t>68.</w:t>
      </w:r>
      <w:r>
        <w:rPr>
          <w:bCs/>
          <w:sz w:val="22"/>
          <w:szCs w:val="22"/>
        </w:rPr>
        <w:tab/>
      </w:r>
      <w:r w:rsidRPr="009C0563">
        <w:rPr>
          <w:sz w:val="22"/>
          <w:szCs w:val="22"/>
        </w:rPr>
        <w:t>Section 160AQC of the Principal Act is amended:</w:t>
      </w:r>
    </w:p>
    <w:p w14:paraId="6F563B87"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(a)</w:t>
      </w:r>
      <w:r>
        <w:rPr>
          <w:sz w:val="22"/>
          <w:szCs w:val="22"/>
        </w:rPr>
        <w:tab/>
      </w:r>
      <w:r w:rsidRPr="009C0563">
        <w:rPr>
          <w:sz w:val="22"/>
          <w:szCs w:val="22"/>
        </w:rPr>
        <w:t>by inserting “class A” after “estimated” (wherever occurring);</w:t>
      </w:r>
    </w:p>
    <w:p w14:paraId="5A3697BD"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inserting “class A” before “franking debit”;</w:t>
      </w:r>
    </w:p>
    <w:p w14:paraId="7B680480"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60819058" w14:textId="77777777" w:rsidR="00E86A8E" w:rsidRPr="000F08D6" w:rsidRDefault="00E86A8E" w:rsidP="00E86A8E">
      <w:pPr>
        <w:shd w:val="clear" w:color="000000" w:fill="auto"/>
        <w:autoSpaceDE w:val="0"/>
        <w:autoSpaceDN w:val="0"/>
        <w:adjustRightInd w:val="0"/>
        <w:spacing w:before="120"/>
        <w:ind w:left="725" w:firstLine="250"/>
        <w:jc w:val="both"/>
        <w:rPr>
          <w:sz w:val="22"/>
          <w:szCs w:val="22"/>
        </w:rPr>
      </w:pPr>
      <w:r w:rsidRPr="009C0563">
        <w:rPr>
          <w:sz w:val="22"/>
          <w:szCs w:val="22"/>
        </w:rPr>
        <w:t>“(2)</w:t>
      </w:r>
      <w:r>
        <w:rPr>
          <w:sz w:val="22"/>
          <w:szCs w:val="22"/>
        </w:rPr>
        <w:tab/>
      </w:r>
      <w:r w:rsidRPr="009C0563">
        <w:rPr>
          <w:sz w:val="22"/>
          <w:szCs w:val="22"/>
        </w:rPr>
        <w:t>If, on a particular day, the Commissioner serves on a company notice of an estimated class B debit determination, there arises on that day a class B franking debit of the company equal to the estimated class B debit specified in the notice.”.</w:t>
      </w:r>
    </w:p>
    <w:p w14:paraId="658B64E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Transfer of asset to insurance funds</w:t>
      </w:r>
    </w:p>
    <w:p w14:paraId="2FAA98BB" w14:textId="77777777" w:rsidR="00E86A8E" w:rsidRPr="000F08D6" w:rsidRDefault="00E86A8E" w:rsidP="00E86A8E">
      <w:pPr>
        <w:shd w:val="clear" w:color="000000" w:fill="auto"/>
        <w:tabs>
          <w:tab w:val="left" w:pos="749"/>
        </w:tabs>
        <w:autoSpaceDE w:val="0"/>
        <w:autoSpaceDN w:val="0"/>
        <w:adjustRightInd w:val="0"/>
        <w:spacing w:before="120"/>
        <w:ind w:left="326"/>
        <w:rPr>
          <w:sz w:val="22"/>
          <w:szCs w:val="22"/>
        </w:rPr>
      </w:pPr>
      <w:r w:rsidRPr="009C0563">
        <w:rPr>
          <w:b/>
          <w:bCs/>
          <w:sz w:val="22"/>
          <w:szCs w:val="22"/>
        </w:rPr>
        <w:t>69.</w:t>
      </w:r>
      <w:r>
        <w:rPr>
          <w:bCs/>
          <w:sz w:val="22"/>
          <w:szCs w:val="22"/>
        </w:rPr>
        <w:tab/>
      </w:r>
      <w:r w:rsidRPr="009C0563">
        <w:rPr>
          <w:sz w:val="22"/>
          <w:szCs w:val="22"/>
        </w:rPr>
        <w:t>Section 160AQCA of the Principal Act is amended:</w:t>
      </w:r>
    </w:p>
    <w:p w14:paraId="3EB21B38"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(a)</w:t>
      </w:r>
      <w:r>
        <w:rPr>
          <w:sz w:val="22"/>
          <w:szCs w:val="22"/>
        </w:rPr>
        <w:tab/>
      </w:r>
      <w:r w:rsidRPr="009C0563">
        <w:rPr>
          <w:sz w:val="22"/>
          <w:szCs w:val="22"/>
        </w:rPr>
        <w:t>by inserting “class A” before “franking” (wherever occurring);</w:t>
      </w:r>
    </w:p>
    <w:p w14:paraId="51CB12A7" w14:textId="77777777" w:rsidR="00E86A8E" w:rsidRPr="000F08D6" w:rsidRDefault="00E86A8E" w:rsidP="00E86A8E">
      <w:pPr>
        <w:shd w:val="clear" w:color="000000" w:fill="auto"/>
        <w:tabs>
          <w:tab w:val="left" w:pos="720"/>
        </w:tabs>
        <w:autoSpaceDE w:val="0"/>
        <w:autoSpaceDN w:val="0"/>
        <w:adjustRightInd w:val="0"/>
        <w:spacing w:before="120"/>
        <w:ind w:left="720" w:hanging="403"/>
        <w:rPr>
          <w:sz w:val="22"/>
          <w:szCs w:val="22"/>
        </w:rPr>
      </w:pPr>
      <w:r w:rsidRPr="009C0563">
        <w:rPr>
          <w:b/>
          <w:sz w:val="22"/>
          <w:szCs w:val="22"/>
        </w:rPr>
        <w:t>(b)</w:t>
      </w:r>
      <w:r>
        <w:rPr>
          <w:sz w:val="22"/>
          <w:szCs w:val="22"/>
        </w:rPr>
        <w:tab/>
      </w:r>
      <w:r w:rsidRPr="009C0563">
        <w:rPr>
          <w:sz w:val="22"/>
          <w:szCs w:val="22"/>
        </w:rPr>
        <w:t>by inserting in subparagraphs (b)(</w:t>
      </w:r>
      <w:proofErr w:type="spellStart"/>
      <w:r w:rsidRPr="009C0563">
        <w:rPr>
          <w:sz w:val="22"/>
          <w:szCs w:val="22"/>
        </w:rPr>
        <w:t>i</w:t>
      </w:r>
      <w:proofErr w:type="spellEnd"/>
      <w:r w:rsidRPr="009C0563">
        <w:rPr>
          <w:sz w:val="22"/>
          <w:szCs w:val="22"/>
        </w:rPr>
        <w:t>) and (ii) “subsection (1) of” before “that section”;</w:t>
      </w:r>
    </w:p>
    <w:p w14:paraId="76976C4D"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2A22CBCC"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“(2)</w:t>
      </w:r>
      <w:r>
        <w:rPr>
          <w:sz w:val="22"/>
          <w:szCs w:val="22"/>
        </w:rPr>
        <w:tab/>
      </w:r>
      <w:r w:rsidRPr="009C0563">
        <w:rPr>
          <w:sz w:val="22"/>
          <w:szCs w:val="22"/>
        </w:rPr>
        <w:t>If:</w:t>
      </w:r>
    </w:p>
    <w:p w14:paraId="13F11479" w14:textId="77777777" w:rsidR="00E86A8E" w:rsidRPr="000F08D6" w:rsidRDefault="00E86A8E" w:rsidP="00E86A8E">
      <w:pPr>
        <w:shd w:val="clear" w:color="000000" w:fill="auto"/>
        <w:tabs>
          <w:tab w:val="left" w:pos="1320"/>
        </w:tabs>
        <w:autoSpaceDE w:val="0"/>
        <w:autoSpaceDN w:val="0"/>
        <w:adjustRightInd w:val="0"/>
        <w:spacing w:before="120"/>
        <w:ind w:left="1320" w:hanging="394"/>
        <w:jc w:val="both"/>
        <w:rPr>
          <w:sz w:val="22"/>
          <w:szCs w:val="22"/>
        </w:rPr>
      </w:pPr>
      <w:r w:rsidRPr="009C0563">
        <w:rPr>
          <w:sz w:val="22"/>
          <w:szCs w:val="22"/>
        </w:rPr>
        <w:t>(a)</w:t>
      </w:r>
      <w:r>
        <w:rPr>
          <w:sz w:val="22"/>
          <w:szCs w:val="22"/>
        </w:rPr>
        <w:tab/>
      </w:r>
      <w:r w:rsidRPr="009C0563">
        <w:rPr>
          <w:sz w:val="22"/>
          <w:szCs w:val="22"/>
        </w:rPr>
        <w:t>a class B franking credit of a life assurance company arose under section 160APP or 160APQ at a particular time during a year of income of the company; and</w:t>
      </w:r>
    </w:p>
    <w:p w14:paraId="22AB24C0" w14:textId="77777777" w:rsidR="00E86A8E" w:rsidRPr="000F08D6" w:rsidRDefault="00E86A8E" w:rsidP="00E86A8E">
      <w:pPr>
        <w:shd w:val="clear" w:color="000000" w:fill="auto"/>
        <w:tabs>
          <w:tab w:val="left" w:pos="1320"/>
        </w:tabs>
        <w:autoSpaceDE w:val="0"/>
        <w:autoSpaceDN w:val="0"/>
        <w:adjustRightInd w:val="0"/>
        <w:spacing w:before="120"/>
        <w:ind w:left="926"/>
        <w:rPr>
          <w:sz w:val="22"/>
          <w:szCs w:val="22"/>
        </w:rPr>
      </w:pPr>
      <w:r w:rsidRPr="009C0563">
        <w:rPr>
          <w:sz w:val="22"/>
          <w:szCs w:val="22"/>
        </w:rPr>
        <w:t>(b)</w:t>
      </w:r>
      <w:r>
        <w:rPr>
          <w:sz w:val="22"/>
          <w:szCs w:val="22"/>
        </w:rPr>
        <w:tab/>
      </w:r>
      <w:r w:rsidRPr="009C0563">
        <w:rPr>
          <w:sz w:val="22"/>
          <w:szCs w:val="22"/>
        </w:rPr>
        <w:t>after that time and during the year of income:</w:t>
      </w:r>
    </w:p>
    <w:p w14:paraId="1AAD9578" w14:textId="77777777" w:rsidR="00E86A8E" w:rsidRPr="000F08D6" w:rsidRDefault="00E86A8E" w:rsidP="00E86A8E">
      <w:pPr>
        <w:shd w:val="clear" w:color="000000" w:fill="auto"/>
        <w:autoSpaceDE w:val="0"/>
        <w:autoSpaceDN w:val="0"/>
        <w:adjustRightInd w:val="0"/>
        <w:spacing w:before="120"/>
        <w:ind w:left="1978"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section 160APP applied—the asset of the company from which the dividend referred to in subsection (1A) of that section was derived; or</w:t>
      </w:r>
    </w:p>
    <w:p w14:paraId="104BED85" w14:textId="77777777" w:rsidR="00E86A8E" w:rsidRPr="000F08D6" w:rsidRDefault="00E86A8E" w:rsidP="00E86A8E">
      <w:pPr>
        <w:shd w:val="clear" w:color="000000" w:fill="auto"/>
        <w:autoSpaceDE w:val="0"/>
        <w:autoSpaceDN w:val="0"/>
        <w:adjustRightInd w:val="0"/>
        <w:spacing w:before="120"/>
        <w:ind w:left="1973" w:hanging="413"/>
        <w:jc w:val="both"/>
        <w:rPr>
          <w:sz w:val="22"/>
          <w:szCs w:val="22"/>
        </w:rPr>
      </w:pPr>
      <w:r w:rsidRPr="009C0563">
        <w:rPr>
          <w:sz w:val="22"/>
          <w:szCs w:val="22"/>
        </w:rPr>
        <w:t>(ii)</w:t>
      </w:r>
      <w:r>
        <w:rPr>
          <w:sz w:val="22"/>
          <w:szCs w:val="22"/>
        </w:rPr>
        <w:tab/>
      </w:r>
      <w:r w:rsidRPr="009C0563">
        <w:rPr>
          <w:sz w:val="22"/>
          <w:szCs w:val="22"/>
        </w:rPr>
        <w:t>if section 160APQ applied—the asset of the company to which the trust amount or partnership amount referred to in subsection (1A) of that section is attributable;</w:t>
      </w:r>
    </w:p>
    <w:p w14:paraId="4BE3C163" w14:textId="77777777" w:rsidR="00E86A8E" w:rsidRPr="000F08D6" w:rsidRDefault="00E86A8E" w:rsidP="00E86A8E">
      <w:pPr>
        <w:shd w:val="clear" w:color="000000" w:fill="auto"/>
        <w:autoSpaceDE w:val="0"/>
        <w:autoSpaceDN w:val="0"/>
        <w:adjustRightInd w:val="0"/>
        <w:spacing w:before="120"/>
        <w:ind w:left="1315"/>
        <w:rPr>
          <w:sz w:val="22"/>
          <w:szCs w:val="22"/>
        </w:rPr>
      </w:pPr>
      <w:r w:rsidRPr="009C0563">
        <w:rPr>
          <w:sz w:val="22"/>
          <w:szCs w:val="22"/>
        </w:rPr>
        <w:t>becomes part of the insurance funds of the company;</w:t>
      </w:r>
    </w:p>
    <w:p w14:paraId="7B7EC409" w14:textId="77777777" w:rsidR="00E86A8E" w:rsidRPr="000F08D6" w:rsidRDefault="00E86A8E" w:rsidP="00E86A8E">
      <w:pPr>
        <w:shd w:val="clear" w:color="000000" w:fill="auto"/>
        <w:autoSpaceDE w:val="0"/>
        <w:autoSpaceDN w:val="0"/>
        <w:adjustRightInd w:val="0"/>
        <w:spacing w:before="120"/>
        <w:ind w:left="725"/>
        <w:jc w:val="both"/>
        <w:rPr>
          <w:sz w:val="22"/>
          <w:szCs w:val="22"/>
        </w:rPr>
      </w:pPr>
      <w:r w:rsidRPr="009C0563">
        <w:rPr>
          <w:sz w:val="22"/>
          <w:szCs w:val="22"/>
        </w:rPr>
        <w:t>there arises, on the day on which the asset becomes part of the insurance funds, a class B franking debit of the company equal to the class B franking credit.”.</w:t>
      </w:r>
    </w:p>
    <w:p w14:paraId="49337BA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Dividend streaming arrangements</w:t>
      </w:r>
    </w:p>
    <w:p w14:paraId="571B0B7B" w14:textId="77777777" w:rsidR="00E86A8E" w:rsidRPr="000F08D6" w:rsidRDefault="00E86A8E" w:rsidP="00E86A8E">
      <w:pPr>
        <w:shd w:val="clear" w:color="000000" w:fill="auto"/>
        <w:tabs>
          <w:tab w:val="left" w:pos="749"/>
        </w:tabs>
        <w:autoSpaceDE w:val="0"/>
        <w:autoSpaceDN w:val="0"/>
        <w:adjustRightInd w:val="0"/>
        <w:spacing w:before="120"/>
        <w:ind w:left="326"/>
        <w:rPr>
          <w:sz w:val="22"/>
          <w:szCs w:val="22"/>
        </w:rPr>
      </w:pPr>
      <w:r w:rsidRPr="009C0563">
        <w:rPr>
          <w:b/>
          <w:bCs/>
          <w:sz w:val="22"/>
          <w:szCs w:val="22"/>
        </w:rPr>
        <w:t>70.</w:t>
      </w:r>
      <w:r>
        <w:rPr>
          <w:bCs/>
          <w:sz w:val="22"/>
          <w:szCs w:val="22"/>
        </w:rPr>
        <w:tab/>
      </w:r>
      <w:r w:rsidRPr="009C0563">
        <w:rPr>
          <w:sz w:val="22"/>
          <w:szCs w:val="22"/>
        </w:rPr>
        <w:t>Section 160AQCB of the Principal Act is amended:</w:t>
      </w:r>
    </w:p>
    <w:p w14:paraId="439463C5" w14:textId="77777777" w:rsidR="00E86A8E" w:rsidRPr="000F08D6" w:rsidRDefault="00E86A8E" w:rsidP="00E86A8E">
      <w:pPr>
        <w:shd w:val="clear" w:color="000000" w:fill="auto"/>
        <w:autoSpaceDE w:val="0"/>
        <w:autoSpaceDN w:val="0"/>
        <w:adjustRightInd w:val="0"/>
        <w:spacing w:before="120"/>
        <w:ind w:left="730" w:hanging="398"/>
        <w:rPr>
          <w:sz w:val="22"/>
          <w:szCs w:val="22"/>
        </w:rPr>
      </w:pPr>
      <w:r w:rsidRPr="009C0563">
        <w:rPr>
          <w:b/>
          <w:sz w:val="22"/>
          <w:szCs w:val="22"/>
        </w:rPr>
        <w:t>(a)</w:t>
      </w:r>
      <w:r>
        <w:rPr>
          <w:sz w:val="22"/>
          <w:szCs w:val="22"/>
        </w:rPr>
        <w:tab/>
      </w:r>
      <w:r w:rsidRPr="009C0563">
        <w:rPr>
          <w:sz w:val="22"/>
          <w:szCs w:val="22"/>
        </w:rPr>
        <w:t>by omitting from subsection (1) all the words after “there arises” and substituting the following words and paragraphs:</w:t>
      </w:r>
    </w:p>
    <w:p w14:paraId="2EC46099" w14:textId="77777777" w:rsidR="00E86A8E" w:rsidRPr="000F08D6" w:rsidRDefault="00E86A8E" w:rsidP="00E86A8E">
      <w:pPr>
        <w:shd w:val="clear" w:color="000000" w:fill="auto"/>
        <w:autoSpaceDE w:val="0"/>
        <w:autoSpaceDN w:val="0"/>
        <w:adjustRightInd w:val="0"/>
        <w:spacing w:before="120"/>
        <w:ind w:left="1018" w:hanging="379"/>
        <w:jc w:val="both"/>
        <w:rPr>
          <w:sz w:val="22"/>
          <w:szCs w:val="22"/>
        </w:rPr>
      </w:pPr>
      <w:r w:rsidRPr="009C0563">
        <w:rPr>
          <w:sz w:val="22"/>
          <w:szCs w:val="22"/>
        </w:rPr>
        <w:t>“on that day:</w:t>
      </w:r>
    </w:p>
    <w:p w14:paraId="3EBA93DD" w14:textId="1DDD0823" w:rsidR="00E86A8E" w:rsidRDefault="00E86A8E" w:rsidP="00E86A8E">
      <w:pPr>
        <w:shd w:val="clear" w:color="000000" w:fill="auto"/>
        <w:autoSpaceDE w:val="0"/>
        <w:autoSpaceDN w:val="0"/>
        <w:adjustRightInd w:val="0"/>
        <w:spacing w:before="120"/>
        <w:ind w:left="1018" w:hanging="37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a class A franking debit of the debit company equal to the amount worked out using the following formula, as reduced by the amount (if any) of the class A franking debit of the company arising under section 160AQB in respect of the payment of the scheme dividend:</w:t>
      </w:r>
    </w:p>
    <w:p w14:paraId="438DE535" w14:textId="19859A5A" w:rsidR="00C7140E" w:rsidRPr="000F08D6" w:rsidRDefault="00C7140E" w:rsidP="00C7140E">
      <w:pPr>
        <w:shd w:val="clear" w:color="000000" w:fill="auto"/>
        <w:autoSpaceDE w:val="0"/>
        <w:autoSpaceDN w:val="0"/>
        <w:adjustRightInd w:val="0"/>
        <w:spacing w:before="120"/>
        <w:ind w:left="1018" w:hanging="379"/>
        <w:jc w:val="center"/>
        <w:rPr>
          <w:sz w:val="22"/>
          <w:szCs w:val="22"/>
        </w:rPr>
      </w:pPr>
      <w:r w:rsidRPr="00C7140E">
        <w:drawing>
          <wp:inline distT="0" distB="0" distL="0" distR="0" wp14:anchorId="417CC0D4" wp14:editId="359749DB">
            <wp:extent cx="3172764" cy="4462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2494" cy="446190"/>
                    </a:xfrm>
                    <a:prstGeom prst="rect">
                      <a:avLst/>
                    </a:prstGeom>
                    <a:noFill/>
                    <a:ln>
                      <a:noFill/>
                    </a:ln>
                  </pic:spPr>
                </pic:pic>
              </a:graphicData>
            </a:graphic>
          </wp:inline>
        </w:drawing>
      </w:r>
    </w:p>
    <w:p w14:paraId="00592760" w14:textId="77777777" w:rsidR="00E86A8E" w:rsidRPr="000F08D6" w:rsidRDefault="00E86A8E" w:rsidP="00E86A8E">
      <w:pPr>
        <w:shd w:val="clear" w:color="000000" w:fill="auto"/>
        <w:autoSpaceDE w:val="0"/>
        <w:autoSpaceDN w:val="0"/>
        <w:adjustRightInd w:val="0"/>
        <w:spacing w:before="120"/>
        <w:ind w:left="1013"/>
        <w:rPr>
          <w:sz w:val="22"/>
          <w:szCs w:val="22"/>
        </w:rPr>
      </w:pPr>
      <w:r w:rsidRPr="009C0563">
        <w:rPr>
          <w:sz w:val="22"/>
          <w:szCs w:val="22"/>
        </w:rPr>
        <w:t>where:</w:t>
      </w:r>
    </w:p>
    <w:p w14:paraId="77483B47" w14:textId="77777777" w:rsidR="00E86A8E" w:rsidRPr="000F08D6" w:rsidRDefault="00E86A8E" w:rsidP="00E86A8E">
      <w:pPr>
        <w:shd w:val="clear" w:color="000000" w:fill="auto"/>
        <w:autoSpaceDE w:val="0"/>
        <w:autoSpaceDN w:val="0"/>
        <w:adjustRightInd w:val="0"/>
        <w:spacing w:before="120"/>
        <w:ind w:left="1018"/>
        <w:jc w:val="both"/>
        <w:rPr>
          <w:sz w:val="22"/>
          <w:szCs w:val="22"/>
        </w:rPr>
      </w:pPr>
      <w:r w:rsidRPr="009C0563">
        <w:rPr>
          <w:b/>
          <w:bCs/>
          <w:sz w:val="22"/>
          <w:szCs w:val="22"/>
        </w:rPr>
        <w:t xml:space="preserve">‘Scheme dividend’ </w:t>
      </w:r>
      <w:r w:rsidRPr="009C0563">
        <w:rPr>
          <w:sz w:val="22"/>
          <w:szCs w:val="22"/>
        </w:rPr>
        <w:t>means the amount of the scheme dividend;</w:t>
      </w:r>
    </w:p>
    <w:p w14:paraId="291715D9" w14:textId="77777777" w:rsidR="00E86A8E" w:rsidRPr="000F08D6" w:rsidRDefault="00E86A8E" w:rsidP="00E86A8E">
      <w:pPr>
        <w:shd w:val="clear" w:color="000000" w:fill="auto"/>
        <w:autoSpaceDE w:val="0"/>
        <w:autoSpaceDN w:val="0"/>
        <w:adjustRightInd w:val="0"/>
        <w:spacing w:before="120"/>
        <w:ind w:left="1013"/>
        <w:jc w:val="both"/>
        <w:rPr>
          <w:sz w:val="22"/>
          <w:szCs w:val="22"/>
        </w:rPr>
      </w:pPr>
      <w:r w:rsidRPr="009C0563">
        <w:rPr>
          <w:b/>
          <w:bCs/>
          <w:sz w:val="22"/>
          <w:szCs w:val="22"/>
        </w:rPr>
        <w:t xml:space="preserve">‘Substituted class A franking percentage’ </w:t>
      </w:r>
      <w:r w:rsidRPr="009C0563">
        <w:rPr>
          <w:sz w:val="22"/>
          <w:szCs w:val="22"/>
        </w:rPr>
        <w:t>means the actual or proposed class A franking percentage, or the greatest actual or proposed class A franking percentage, of the substituted dividends; and</w:t>
      </w:r>
    </w:p>
    <w:p w14:paraId="75ADDBDA" w14:textId="07F91700" w:rsidR="00E86A8E" w:rsidRDefault="00E86A8E" w:rsidP="00E86A8E">
      <w:pPr>
        <w:shd w:val="clear" w:color="000000" w:fill="auto"/>
        <w:autoSpaceDE w:val="0"/>
        <w:autoSpaceDN w:val="0"/>
        <w:adjustRightInd w:val="0"/>
        <w:spacing w:before="120"/>
        <w:ind w:left="1013" w:hanging="394"/>
        <w:jc w:val="both"/>
        <w:rPr>
          <w:sz w:val="22"/>
          <w:szCs w:val="22"/>
        </w:rPr>
      </w:pPr>
      <w:r w:rsidRPr="009C0563">
        <w:rPr>
          <w:sz w:val="22"/>
          <w:szCs w:val="22"/>
        </w:rPr>
        <w:t>(d)</w:t>
      </w:r>
      <w:r>
        <w:rPr>
          <w:sz w:val="22"/>
          <w:szCs w:val="22"/>
        </w:rPr>
        <w:tab/>
      </w:r>
      <w:r w:rsidRPr="009C0563">
        <w:rPr>
          <w:sz w:val="22"/>
          <w:szCs w:val="22"/>
        </w:rPr>
        <w:t>a class B franking debit of the debit company equal to the amount worked out using the following formula, as reduced by the amount (if any) of the class B franking debit of the company arising under section 160AQB in respect of the payment of the scheme dividend:</w:t>
      </w:r>
    </w:p>
    <w:p w14:paraId="60776728" w14:textId="6C732AF9" w:rsidR="00C64E3C" w:rsidRPr="009C0563" w:rsidRDefault="00C7140E" w:rsidP="00C7140E">
      <w:pPr>
        <w:shd w:val="clear" w:color="000000" w:fill="auto"/>
        <w:autoSpaceDE w:val="0"/>
        <w:autoSpaceDN w:val="0"/>
        <w:adjustRightInd w:val="0"/>
        <w:spacing w:before="120"/>
        <w:ind w:left="1013" w:hanging="394"/>
        <w:jc w:val="center"/>
        <w:rPr>
          <w:sz w:val="22"/>
          <w:szCs w:val="22"/>
        </w:rPr>
      </w:pPr>
      <w:r w:rsidRPr="00C7140E">
        <w:drawing>
          <wp:inline distT="0" distB="0" distL="0" distR="0" wp14:anchorId="0B60657C" wp14:editId="779D6686">
            <wp:extent cx="3166807" cy="438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7124" cy="438956"/>
                    </a:xfrm>
                    <a:prstGeom prst="rect">
                      <a:avLst/>
                    </a:prstGeom>
                    <a:noFill/>
                    <a:ln>
                      <a:noFill/>
                    </a:ln>
                  </pic:spPr>
                </pic:pic>
              </a:graphicData>
            </a:graphic>
          </wp:inline>
        </w:drawing>
      </w:r>
    </w:p>
    <w:p w14:paraId="5FBD567A" w14:textId="77777777" w:rsidR="00E86A8E" w:rsidRPr="000F08D6" w:rsidRDefault="00E86A8E" w:rsidP="00E86A8E">
      <w:pPr>
        <w:shd w:val="clear" w:color="000000" w:fill="auto"/>
        <w:autoSpaceDE w:val="0"/>
        <w:autoSpaceDN w:val="0"/>
        <w:adjustRightInd w:val="0"/>
        <w:spacing w:before="120"/>
        <w:ind w:left="1008"/>
        <w:rPr>
          <w:sz w:val="22"/>
          <w:szCs w:val="22"/>
        </w:rPr>
      </w:pPr>
      <w:r w:rsidRPr="009C0563">
        <w:rPr>
          <w:sz w:val="22"/>
          <w:szCs w:val="22"/>
        </w:rPr>
        <w:t>where:</w:t>
      </w:r>
    </w:p>
    <w:p w14:paraId="7DAB6434" w14:textId="77777777" w:rsidR="00E86A8E" w:rsidRPr="000F08D6" w:rsidRDefault="00E86A8E" w:rsidP="00E86A8E">
      <w:pPr>
        <w:shd w:val="clear" w:color="000000" w:fill="auto"/>
        <w:autoSpaceDE w:val="0"/>
        <w:autoSpaceDN w:val="0"/>
        <w:adjustRightInd w:val="0"/>
        <w:spacing w:before="120"/>
        <w:ind w:left="1018"/>
        <w:rPr>
          <w:sz w:val="22"/>
          <w:szCs w:val="22"/>
        </w:rPr>
      </w:pPr>
      <w:r w:rsidRPr="009C0563">
        <w:rPr>
          <w:b/>
          <w:bCs/>
          <w:sz w:val="22"/>
          <w:szCs w:val="22"/>
        </w:rPr>
        <w:t xml:space="preserve">‘Scheme dividend’ </w:t>
      </w:r>
      <w:r w:rsidRPr="009C0563">
        <w:rPr>
          <w:sz w:val="22"/>
          <w:szCs w:val="22"/>
        </w:rPr>
        <w:t>means the amount of the scheme dividend;</w:t>
      </w:r>
    </w:p>
    <w:p w14:paraId="33300F95" w14:textId="77777777" w:rsidR="00E86A8E" w:rsidRPr="000F08D6" w:rsidRDefault="00E86A8E" w:rsidP="00E86A8E">
      <w:pPr>
        <w:shd w:val="clear" w:color="000000" w:fill="auto"/>
        <w:autoSpaceDE w:val="0"/>
        <w:autoSpaceDN w:val="0"/>
        <w:adjustRightInd w:val="0"/>
        <w:spacing w:before="120"/>
        <w:ind w:left="1018"/>
        <w:rPr>
          <w:sz w:val="22"/>
          <w:szCs w:val="22"/>
        </w:rPr>
      </w:pPr>
      <w:r w:rsidRPr="009C0563">
        <w:rPr>
          <w:b/>
          <w:bCs/>
          <w:sz w:val="22"/>
          <w:szCs w:val="22"/>
        </w:rPr>
        <w:t xml:space="preserve">‘Substituted class B franking percentage’ </w:t>
      </w:r>
      <w:r w:rsidRPr="009C0563">
        <w:rPr>
          <w:sz w:val="22"/>
          <w:szCs w:val="22"/>
        </w:rPr>
        <w:t>means the actual or proposed class B franking percentage, or the greatest actual or proposed class B franking percentage, of the substituted dividends.”;</w:t>
      </w:r>
    </w:p>
    <w:p w14:paraId="55D2A829" w14:textId="77777777" w:rsidR="00E86A8E" w:rsidRPr="000F08D6" w:rsidRDefault="00E86A8E" w:rsidP="00E86A8E">
      <w:pPr>
        <w:shd w:val="clear" w:color="000000" w:fill="auto"/>
        <w:tabs>
          <w:tab w:val="left" w:pos="389"/>
        </w:tabs>
        <w:autoSpaceDE w:val="0"/>
        <w:autoSpaceDN w:val="0"/>
        <w:adjustRightInd w:val="0"/>
        <w:spacing w:before="120"/>
        <w:ind w:left="389" w:hanging="389"/>
        <w:rPr>
          <w:sz w:val="22"/>
          <w:szCs w:val="22"/>
        </w:rPr>
      </w:pPr>
      <w:r w:rsidRPr="009C0563">
        <w:rPr>
          <w:b/>
          <w:sz w:val="22"/>
          <w:szCs w:val="22"/>
        </w:rPr>
        <w:t>(b)</w:t>
      </w:r>
      <w:r>
        <w:rPr>
          <w:sz w:val="22"/>
          <w:szCs w:val="22"/>
        </w:rPr>
        <w:tab/>
      </w:r>
      <w:r w:rsidRPr="009C0563">
        <w:rPr>
          <w:sz w:val="22"/>
          <w:szCs w:val="22"/>
        </w:rPr>
        <w:t>by omitting from subsection (2) all the words after “there arises” and substituting the following words and paragraphs:</w:t>
      </w:r>
    </w:p>
    <w:p w14:paraId="0D8A0F5B" w14:textId="77777777" w:rsidR="00E86A8E" w:rsidRPr="000F08D6" w:rsidRDefault="00E86A8E" w:rsidP="00E86A8E">
      <w:pPr>
        <w:shd w:val="clear" w:color="000000" w:fill="auto"/>
        <w:autoSpaceDE w:val="0"/>
        <w:autoSpaceDN w:val="0"/>
        <w:adjustRightInd w:val="0"/>
        <w:spacing w:before="120"/>
        <w:ind w:left="418"/>
        <w:rPr>
          <w:sz w:val="22"/>
          <w:szCs w:val="22"/>
        </w:rPr>
      </w:pPr>
      <w:r w:rsidRPr="009C0563">
        <w:rPr>
          <w:sz w:val="22"/>
          <w:szCs w:val="22"/>
        </w:rPr>
        <w:t>“on that day:</w:t>
      </w:r>
    </w:p>
    <w:p w14:paraId="047BBD1A" w14:textId="77777777" w:rsidR="00E86A8E" w:rsidRPr="000F08D6" w:rsidRDefault="00E86A8E" w:rsidP="00E86A8E">
      <w:pPr>
        <w:shd w:val="clear" w:color="000000" w:fill="auto"/>
        <w:tabs>
          <w:tab w:val="left" w:pos="994"/>
        </w:tabs>
        <w:autoSpaceDE w:val="0"/>
        <w:autoSpaceDN w:val="0"/>
        <w:adjustRightInd w:val="0"/>
        <w:spacing w:before="120"/>
        <w:ind w:left="994" w:hanging="398"/>
        <w:jc w:val="both"/>
        <w:rPr>
          <w:sz w:val="22"/>
          <w:szCs w:val="22"/>
        </w:rPr>
      </w:pPr>
      <w:r w:rsidRPr="009C0563">
        <w:rPr>
          <w:sz w:val="22"/>
          <w:szCs w:val="22"/>
        </w:rPr>
        <w:t>(c)</w:t>
      </w:r>
      <w:r>
        <w:rPr>
          <w:sz w:val="22"/>
          <w:szCs w:val="22"/>
        </w:rPr>
        <w:tab/>
      </w:r>
      <w:r w:rsidRPr="009C0563">
        <w:rPr>
          <w:sz w:val="22"/>
          <w:szCs w:val="22"/>
        </w:rPr>
        <w:t>a class A franking debit of the debit company equal to the actual or proposed class A franked amount, or the sum of the actual or proposed class A franked amounts, of the substituted dividends; and</w:t>
      </w:r>
    </w:p>
    <w:p w14:paraId="1A1233E9" w14:textId="77777777" w:rsidR="00E86A8E" w:rsidRPr="000F08D6" w:rsidRDefault="00E86A8E" w:rsidP="00E86A8E">
      <w:pPr>
        <w:shd w:val="clear" w:color="000000" w:fill="auto"/>
        <w:tabs>
          <w:tab w:val="left" w:pos="994"/>
        </w:tabs>
        <w:autoSpaceDE w:val="0"/>
        <w:autoSpaceDN w:val="0"/>
        <w:adjustRightInd w:val="0"/>
        <w:spacing w:before="120"/>
        <w:ind w:left="994" w:hanging="398"/>
        <w:jc w:val="both"/>
        <w:rPr>
          <w:sz w:val="22"/>
          <w:szCs w:val="22"/>
        </w:rPr>
      </w:pPr>
      <w:r w:rsidRPr="009C0563">
        <w:rPr>
          <w:sz w:val="22"/>
          <w:szCs w:val="22"/>
        </w:rPr>
        <w:t>(d)</w:t>
      </w:r>
      <w:r>
        <w:rPr>
          <w:sz w:val="22"/>
          <w:szCs w:val="22"/>
        </w:rPr>
        <w:tab/>
      </w:r>
      <w:r w:rsidRPr="009C0563">
        <w:rPr>
          <w:sz w:val="22"/>
          <w:szCs w:val="22"/>
        </w:rPr>
        <w:t>a class B franking debit of the debit company equal to the actual or proposed class B franked amount, or the sum of the actual or proposed class B franked amounts, of the substituted dividends.”;</w:t>
      </w:r>
    </w:p>
    <w:p w14:paraId="475E4497" w14:textId="77777777" w:rsidR="00E86A8E" w:rsidRPr="000F08D6" w:rsidRDefault="00E86A8E" w:rsidP="00E86A8E">
      <w:pPr>
        <w:shd w:val="clear" w:color="000000" w:fill="auto"/>
        <w:tabs>
          <w:tab w:val="left" w:pos="389"/>
        </w:tabs>
        <w:autoSpaceDE w:val="0"/>
        <w:autoSpaceDN w:val="0"/>
        <w:adjustRightInd w:val="0"/>
        <w:spacing w:before="120"/>
        <w:ind w:left="389" w:hanging="389"/>
        <w:rPr>
          <w:sz w:val="22"/>
          <w:szCs w:val="22"/>
        </w:rPr>
      </w:pPr>
      <w:r w:rsidRPr="009C0563">
        <w:rPr>
          <w:b/>
          <w:sz w:val="22"/>
          <w:szCs w:val="22"/>
        </w:rPr>
        <w:t>(c)</w:t>
      </w:r>
      <w:r>
        <w:rPr>
          <w:sz w:val="22"/>
          <w:szCs w:val="22"/>
        </w:rPr>
        <w:tab/>
      </w:r>
      <w:r w:rsidRPr="009C0563">
        <w:rPr>
          <w:sz w:val="22"/>
          <w:szCs w:val="22"/>
        </w:rPr>
        <w:t>by omitting from subsection (3) all the words after “there arises” and substituting the following words and paragraphs:</w:t>
      </w:r>
    </w:p>
    <w:p w14:paraId="067A319F" w14:textId="77777777" w:rsidR="00E86A8E" w:rsidRPr="000F08D6" w:rsidRDefault="00E86A8E" w:rsidP="004338AC">
      <w:pPr>
        <w:shd w:val="clear" w:color="000000" w:fill="auto"/>
        <w:autoSpaceDE w:val="0"/>
        <w:autoSpaceDN w:val="0"/>
        <w:adjustRightInd w:val="0"/>
        <w:spacing w:before="120"/>
        <w:ind w:left="749" w:hanging="389"/>
        <w:rPr>
          <w:sz w:val="22"/>
          <w:szCs w:val="22"/>
        </w:rPr>
      </w:pPr>
      <w:r w:rsidRPr="009C0563">
        <w:rPr>
          <w:sz w:val="22"/>
          <w:szCs w:val="22"/>
        </w:rPr>
        <w:t>“on that day:</w:t>
      </w:r>
    </w:p>
    <w:p w14:paraId="18CE4F4B" w14:textId="19447BE2" w:rsidR="00E86A8E" w:rsidRDefault="00E86A8E" w:rsidP="00E86A8E">
      <w:pPr>
        <w:shd w:val="clear" w:color="000000" w:fill="auto"/>
        <w:autoSpaceDE w:val="0"/>
        <w:autoSpaceDN w:val="0"/>
        <w:adjustRightInd w:val="0"/>
        <w:spacing w:before="120"/>
        <w:ind w:left="1315" w:hanging="389"/>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a class A franking debit of the debit company equal to the amount worked out using the following formula:</w:t>
      </w:r>
    </w:p>
    <w:p w14:paraId="70807FC6" w14:textId="364768DF" w:rsidR="004338AC" w:rsidRDefault="00C7140E" w:rsidP="00C7140E">
      <w:pPr>
        <w:shd w:val="clear" w:color="000000" w:fill="auto"/>
        <w:autoSpaceDE w:val="0"/>
        <w:autoSpaceDN w:val="0"/>
        <w:adjustRightInd w:val="0"/>
        <w:spacing w:before="120"/>
        <w:ind w:left="1315" w:hanging="389"/>
        <w:jc w:val="center"/>
        <w:rPr>
          <w:sz w:val="22"/>
          <w:szCs w:val="22"/>
        </w:rPr>
      </w:pPr>
      <w:r w:rsidRPr="00C7140E">
        <w:drawing>
          <wp:inline distT="0" distB="0" distL="0" distR="0" wp14:anchorId="427D374B" wp14:editId="11C7BA6B">
            <wp:extent cx="3043123" cy="45013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4562" cy="450349"/>
                    </a:xfrm>
                    <a:prstGeom prst="rect">
                      <a:avLst/>
                    </a:prstGeom>
                    <a:noFill/>
                    <a:ln>
                      <a:noFill/>
                    </a:ln>
                  </pic:spPr>
                </pic:pic>
              </a:graphicData>
            </a:graphic>
          </wp:inline>
        </w:drawing>
      </w:r>
    </w:p>
    <w:p w14:paraId="0CB2B669" w14:textId="77777777" w:rsidR="00E86A8E" w:rsidRPr="000F08D6" w:rsidRDefault="00E86A8E" w:rsidP="00E86A8E">
      <w:pPr>
        <w:shd w:val="clear" w:color="000000" w:fill="auto"/>
        <w:autoSpaceDE w:val="0"/>
        <w:autoSpaceDN w:val="0"/>
        <w:adjustRightInd w:val="0"/>
        <w:spacing w:before="120"/>
        <w:ind w:left="1306"/>
        <w:rPr>
          <w:sz w:val="22"/>
          <w:szCs w:val="22"/>
        </w:rPr>
      </w:pPr>
      <w:r w:rsidRPr="009C0563">
        <w:rPr>
          <w:sz w:val="22"/>
          <w:szCs w:val="22"/>
        </w:rPr>
        <w:t>where:</w:t>
      </w:r>
    </w:p>
    <w:p w14:paraId="3F0C87C7" w14:textId="77777777" w:rsidR="00E86A8E" w:rsidRPr="000F08D6" w:rsidRDefault="00E86A8E" w:rsidP="00E86A8E">
      <w:pPr>
        <w:shd w:val="clear" w:color="000000" w:fill="auto"/>
        <w:autoSpaceDE w:val="0"/>
        <w:autoSpaceDN w:val="0"/>
        <w:adjustRightInd w:val="0"/>
        <w:spacing w:before="120"/>
        <w:ind w:left="1330"/>
        <w:jc w:val="both"/>
        <w:rPr>
          <w:sz w:val="22"/>
          <w:szCs w:val="22"/>
        </w:rPr>
      </w:pPr>
      <w:r w:rsidRPr="009C0563">
        <w:rPr>
          <w:b/>
          <w:bCs/>
          <w:sz w:val="22"/>
          <w:szCs w:val="22"/>
        </w:rPr>
        <w:t xml:space="preserve">‘Linked dividend’ </w:t>
      </w:r>
      <w:r w:rsidRPr="009C0563">
        <w:rPr>
          <w:sz w:val="22"/>
          <w:szCs w:val="22"/>
        </w:rPr>
        <w:t>means the amount of the linked dividend;</w:t>
      </w:r>
    </w:p>
    <w:p w14:paraId="5EC1A885" w14:textId="77777777" w:rsidR="00E86A8E" w:rsidRPr="000F08D6" w:rsidRDefault="00E86A8E" w:rsidP="00E86A8E">
      <w:pPr>
        <w:shd w:val="clear" w:color="000000" w:fill="auto"/>
        <w:autoSpaceDE w:val="0"/>
        <w:autoSpaceDN w:val="0"/>
        <w:adjustRightInd w:val="0"/>
        <w:spacing w:before="120"/>
        <w:ind w:left="1310"/>
        <w:jc w:val="both"/>
        <w:rPr>
          <w:sz w:val="22"/>
          <w:szCs w:val="22"/>
        </w:rPr>
      </w:pPr>
      <w:r w:rsidRPr="009C0563">
        <w:rPr>
          <w:b/>
          <w:bCs/>
          <w:sz w:val="22"/>
          <w:szCs w:val="22"/>
        </w:rPr>
        <w:t xml:space="preserve">‘Substituted class A franking percentage’ </w:t>
      </w:r>
      <w:r w:rsidRPr="009C0563">
        <w:rPr>
          <w:sz w:val="22"/>
          <w:szCs w:val="22"/>
        </w:rPr>
        <w:t>means the actual or proposed class A franking percentage, or the greatest actual or proposed class A franking percentage, of the substituted dividends; and</w:t>
      </w:r>
    </w:p>
    <w:p w14:paraId="466ADE3E" w14:textId="6C8F1038" w:rsidR="00E86A8E" w:rsidRDefault="00E86A8E" w:rsidP="00E86A8E">
      <w:pPr>
        <w:shd w:val="clear" w:color="000000" w:fill="auto"/>
        <w:autoSpaceDE w:val="0"/>
        <w:autoSpaceDN w:val="0"/>
        <w:adjustRightInd w:val="0"/>
        <w:spacing w:before="120"/>
        <w:ind w:left="1315" w:hanging="398"/>
        <w:jc w:val="both"/>
        <w:rPr>
          <w:sz w:val="22"/>
          <w:szCs w:val="22"/>
        </w:rPr>
      </w:pPr>
      <w:r w:rsidRPr="009C0563">
        <w:rPr>
          <w:sz w:val="22"/>
          <w:szCs w:val="22"/>
        </w:rPr>
        <w:t>(d)</w:t>
      </w:r>
      <w:r>
        <w:rPr>
          <w:sz w:val="22"/>
          <w:szCs w:val="22"/>
        </w:rPr>
        <w:tab/>
      </w:r>
      <w:r w:rsidRPr="009C0563">
        <w:rPr>
          <w:sz w:val="22"/>
          <w:szCs w:val="22"/>
        </w:rPr>
        <w:t>a class B franking debit of the debit company equal to the amount worked out using the following formula:</w:t>
      </w:r>
    </w:p>
    <w:p w14:paraId="186A421B" w14:textId="478606A6" w:rsidR="004338AC" w:rsidRDefault="00C7140E" w:rsidP="00B11B08">
      <w:pPr>
        <w:shd w:val="clear" w:color="000000" w:fill="auto"/>
        <w:autoSpaceDE w:val="0"/>
        <w:autoSpaceDN w:val="0"/>
        <w:adjustRightInd w:val="0"/>
        <w:spacing w:before="120"/>
        <w:ind w:left="1315" w:hanging="398"/>
        <w:jc w:val="center"/>
        <w:rPr>
          <w:sz w:val="22"/>
          <w:szCs w:val="22"/>
        </w:rPr>
      </w:pPr>
      <w:r w:rsidRPr="00C7140E">
        <w:drawing>
          <wp:inline distT="0" distB="0" distL="0" distR="0" wp14:anchorId="1A84E585" wp14:editId="5CC9B1AF">
            <wp:extent cx="2988843" cy="44453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9012" cy="444563"/>
                    </a:xfrm>
                    <a:prstGeom prst="rect">
                      <a:avLst/>
                    </a:prstGeom>
                    <a:noFill/>
                    <a:ln>
                      <a:noFill/>
                    </a:ln>
                  </pic:spPr>
                </pic:pic>
              </a:graphicData>
            </a:graphic>
          </wp:inline>
        </w:drawing>
      </w:r>
    </w:p>
    <w:p w14:paraId="3F76CCD7" w14:textId="77777777" w:rsidR="00E86A8E" w:rsidRPr="000F08D6" w:rsidRDefault="00E86A8E" w:rsidP="00E86A8E">
      <w:pPr>
        <w:shd w:val="clear" w:color="000000" w:fill="auto"/>
        <w:autoSpaceDE w:val="0"/>
        <w:autoSpaceDN w:val="0"/>
        <w:adjustRightInd w:val="0"/>
        <w:spacing w:before="120"/>
        <w:ind w:left="1310"/>
        <w:rPr>
          <w:sz w:val="22"/>
          <w:szCs w:val="22"/>
        </w:rPr>
      </w:pPr>
      <w:r w:rsidRPr="009C0563">
        <w:rPr>
          <w:sz w:val="22"/>
          <w:szCs w:val="22"/>
        </w:rPr>
        <w:t>where:</w:t>
      </w:r>
    </w:p>
    <w:p w14:paraId="4B9D3570" w14:textId="77777777" w:rsidR="00E86A8E" w:rsidRPr="000F08D6" w:rsidRDefault="00E86A8E" w:rsidP="00E86A8E">
      <w:pPr>
        <w:shd w:val="clear" w:color="000000" w:fill="auto"/>
        <w:autoSpaceDE w:val="0"/>
        <w:autoSpaceDN w:val="0"/>
        <w:adjustRightInd w:val="0"/>
        <w:spacing w:before="120"/>
        <w:ind w:left="1325"/>
        <w:jc w:val="both"/>
        <w:rPr>
          <w:sz w:val="22"/>
          <w:szCs w:val="22"/>
        </w:rPr>
      </w:pPr>
      <w:r w:rsidRPr="009C0563">
        <w:rPr>
          <w:b/>
          <w:bCs/>
          <w:sz w:val="22"/>
          <w:szCs w:val="22"/>
        </w:rPr>
        <w:t xml:space="preserve">‘Linked dividend’ </w:t>
      </w:r>
      <w:r w:rsidRPr="009C0563">
        <w:rPr>
          <w:sz w:val="22"/>
          <w:szCs w:val="22"/>
        </w:rPr>
        <w:t>means the amount of the linked dividend;</w:t>
      </w:r>
    </w:p>
    <w:p w14:paraId="6917E1A7" w14:textId="77777777" w:rsidR="00E86A8E" w:rsidRPr="000F08D6" w:rsidRDefault="00E86A8E" w:rsidP="00E86A8E">
      <w:pPr>
        <w:shd w:val="clear" w:color="000000" w:fill="auto"/>
        <w:autoSpaceDE w:val="0"/>
        <w:autoSpaceDN w:val="0"/>
        <w:adjustRightInd w:val="0"/>
        <w:spacing w:before="120"/>
        <w:ind w:left="1315"/>
        <w:jc w:val="both"/>
        <w:rPr>
          <w:sz w:val="22"/>
          <w:szCs w:val="22"/>
        </w:rPr>
      </w:pPr>
      <w:r w:rsidRPr="009C0563">
        <w:rPr>
          <w:b/>
          <w:bCs/>
          <w:sz w:val="22"/>
          <w:szCs w:val="22"/>
        </w:rPr>
        <w:t xml:space="preserve">‘Substituted class B franking percentage’ </w:t>
      </w:r>
      <w:r w:rsidRPr="009C0563">
        <w:rPr>
          <w:sz w:val="22"/>
          <w:szCs w:val="22"/>
        </w:rPr>
        <w:t>means the actual or proposed class B franking percentage, or the greatest actual or proposed class B franking percentage, of the substituted dividends.”;</w:t>
      </w:r>
    </w:p>
    <w:p w14:paraId="5438A6F2" w14:textId="77777777" w:rsidR="00E86A8E" w:rsidRPr="000F08D6" w:rsidRDefault="00E86A8E" w:rsidP="00E86A8E">
      <w:pPr>
        <w:shd w:val="clear" w:color="000000" w:fill="auto"/>
        <w:autoSpaceDE w:val="0"/>
        <w:autoSpaceDN w:val="0"/>
        <w:adjustRightInd w:val="0"/>
        <w:spacing w:before="120"/>
        <w:ind w:left="312"/>
        <w:jc w:val="both"/>
        <w:rPr>
          <w:sz w:val="22"/>
          <w:szCs w:val="22"/>
        </w:rPr>
      </w:pPr>
      <w:r w:rsidRPr="00A65868">
        <w:rPr>
          <w:b/>
          <w:sz w:val="22"/>
          <w:szCs w:val="22"/>
        </w:rPr>
        <w:t>(d)</w:t>
      </w:r>
      <w:r>
        <w:rPr>
          <w:sz w:val="22"/>
          <w:szCs w:val="22"/>
        </w:rPr>
        <w:tab/>
      </w:r>
      <w:r w:rsidRPr="009C0563">
        <w:rPr>
          <w:sz w:val="22"/>
          <w:szCs w:val="22"/>
        </w:rPr>
        <w:t>by inserting in subsection (4) “class B” before “franking debit”.</w:t>
      </w:r>
    </w:p>
    <w:p w14:paraId="1C69859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On-market share buy-back arrangements</w:t>
      </w:r>
    </w:p>
    <w:p w14:paraId="1737502C" w14:textId="77777777" w:rsidR="00E86A8E" w:rsidRPr="000F08D6" w:rsidRDefault="00E86A8E" w:rsidP="00E86A8E">
      <w:pPr>
        <w:shd w:val="clear" w:color="000000" w:fill="auto"/>
        <w:tabs>
          <w:tab w:val="left" w:pos="749"/>
        </w:tabs>
        <w:autoSpaceDE w:val="0"/>
        <w:autoSpaceDN w:val="0"/>
        <w:adjustRightInd w:val="0"/>
        <w:spacing w:before="120"/>
        <w:ind w:left="322"/>
        <w:rPr>
          <w:sz w:val="22"/>
          <w:szCs w:val="22"/>
        </w:rPr>
      </w:pPr>
      <w:r w:rsidRPr="009C0563">
        <w:rPr>
          <w:b/>
          <w:bCs/>
          <w:sz w:val="22"/>
          <w:szCs w:val="22"/>
        </w:rPr>
        <w:t>71.</w:t>
      </w:r>
      <w:r>
        <w:rPr>
          <w:bCs/>
          <w:sz w:val="22"/>
          <w:szCs w:val="22"/>
        </w:rPr>
        <w:tab/>
      </w:r>
      <w:r w:rsidRPr="009C0563">
        <w:rPr>
          <w:sz w:val="22"/>
          <w:szCs w:val="22"/>
        </w:rPr>
        <w:t>Section 160AQCC of the Principal Act is amended:</w:t>
      </w:r>
    </w:p>
    <w:p w14:paraId="400B58B0"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inserting in subsection (1) “class A” before “franking debit”;</w:t>
      </w:r>
    </w:p>
    <w:p w14:paraId="0E563454"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inserting in subsection (1) “(if any)” after “the amount”;</w:t>
      </w:r>
    </w:p>
    <w:p w14:paraId="1C222C92"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(c)</w:t>
      </w:r>
      <w:r>
        <w:rPr>
          <w:sz w:val="22"/>
          <w:szCs w:val="22"/>
        </w:rPr>
        <w:tab/>
      </w:r>
      <w:r w:rsidRPr="009C0563">
        <w:rPr>
          <w:sz w:val="22"/>
          <w:szCs w:val="22"/>
        </w:rPr>
        <w:t>by inserting in subsection (2) “class A” before “required franking amount”;</w:t>
      </w:r>
    </w:p>
    <w:p w14:paraId="66149D67"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(d)</w:t>
      </w:r>
      <w:r>
        <w:rPr>
          <w:sz w:val="22"/>
          <w:szCs w:val="22"/>
        </w:rPr>
        <w:tab/>
      </w:r>
      <w:r w:rsidRPr="009C0563">
        <w:rPr>
          <w:sz w:val="22"/>
          <w:szCs w:val="22"/>
        </w:rPr>
        <w:t>by omitting from subsection (2) “160AQE(1)” and substituting “160AQDB(1)”;</w:t>
      </w:r>
    </w:p>
    <w:p w14:paraId="3FE75362"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b/>
          <w:sz w:val="22"/>
          <w:szCs w:val="22"/>
        </w:rPr>
        <w:t>(e)</w:t>
      </w:r>
      <w:r>
        <w:rPr>
          <w:sz w:val="22"/>
          <w:szCs w:val="22"/>
        </w:rPr>
        <w:tab/>
      </w:r>
      <w:r w:rsidRPr="009C0563">
        <w:rPr>
          <w:sz w:val="22"/>
          <w:szCs w:val="22"/>
        </w:rPr>
        <w:t>by adding at the end the following subsections:</w:t>
      </w:r>
    </w:p>
    <w:p w14:paraId="28769DB6" w14:textId="77777777" w:rsidR="00E86A8E" w:rsidRPr="000F08D6" w:rsidRDefault="00E86A8E" w:rsidP="00E86A8E">
      <w:pPr>
        <w:shd w:val="clear" w:color="000000" w:fill="auto"/>
        <w:autoSpaceDE w:val="0"/>
        <w:autoSpaceDN w:val="0"/>
        <w:adjustRightInd w:val="0"/>
        <w:spacing w:before="120"/>
        <w:ind w:left="720" w:firstLine="254"/>
        <w:jc w:val="both"/>
        <w:rPr>
          <w:sz w:val="22"/>
          <w:szCs w:val="22"/>
        </w:rPr>
      </w:pPr>
      <w:r w:rsidRPr="009C0563">
        <w:rPr>
          <w:sz w:val="22"/>
          <w:szCs w:val="22"/>
        </w:rPr>
        <w:t>“(3)</w:t>
      </w:r>
      <w:r>
        <w:rPr>
          <w:sz w:val="22"/>
          <w:szCs w:val="22"/>
        </w:rPr>
        <w:tab/>
      </w:r>
      <w:r w:rsidRPr="009C0563">
        <w:rPr>
          <w:sz w:val="22"/>
          <w:szCs w:val="22"/>
        </w:rPr>
        <w:t>There arises on the day of an on-market purchase by a company of a share a class B franking debit of the company equal to the amount calculated under subsection (4).</w:t>
      </w:r>
    </w:p>
    <w:p w14:paraId="698D110D" w14:textId="77777777" w:rsidR="00E86A8E" w:rsidRPr="000F08D6" w:rsidRDefault="00E86A8E" w:rsidP="00E86A8E">
      <w:pPr>
        <w:shd w:val="clear" w:color="000000" w:fill="auto"/>
        <w:autoSpaceDE w:val="0"/>
        <w:autoSpaceDN w:val="0"/>
        <w:adjustRightInd w:val="0"/>
        <w:spacing w:before="120"/>
        <w:ind w:left="720" w:firstLine="254"/>
        <w:jc w:val="both"/>
        <w:rPr>
          <w:sz w:val="22"/>
          <w:szCs w:val="22"/>
        </w:rPr>
      </w:pPr>
      <w:r w:rsidRPr="009C0563">
        <w:rPr>
          <w:sz w:val="22"/>
          <w:szCs w:val="22"/>
        </w:rPr>
        <w:t>“(4)</w:t>
      </w:r>
      <w:r>
        <w:rPr>
          <w:sz w:val="22"/>
          <w:szCs w:val="22"/>
        </w:rPr>
        <w:tab/>
      </w:r>
      <w:r w:rsidRPr="009C0563">
        <w:rPr>
          <w:sz w:val="22"/>
          <w:szCs w:val="22"/>
        </w:rPr>
        <w:t>The amount is the amount that would be calculated under subsection 160AQDB(2) as the class B required franking amount for a dividend paid on that day to a shareholder in the company if that and any other on-market purchase by the company had been an off-market purchase.”.</w:t>
      </w:r>
    </w:p>
    <w:p w14:paraId="63D419EE"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companies—debit reducing section 160APMA credit</w:t>
      </w:r>
    </w:p>
    <w:p w14:paraId="5AF3A31D" w14:textId="77777777" w:rsidR="00E86A8E" w:rsidRPr="000F08D6" w:rsidRDefault="00E86A8E" w:rsidP="00E86A8E">
      <w:pPr>
        <w:shd w:val="clear" w:color="000000" w:fill="auto"/>
        <w:tabs>
          <w:tab w:val="left" w:pos="710"/>
        </w:tabs>
        <w:autoSpaceDE w:val="0"/>
        <w:autoSpaceDN w:val="0"/>
        <w:adjustRightInd w:val="0"/>
        <w:spacing w:before="120"/>
        <w:ind w:left="710" w:hanging="398"/>
        <w:rPr>
          <w:sz w:val="22"/>
          <w:szCs w:val="22"/>
        </w:rPr>
      </w:pPr>
      <w:r w:rsidRPr="009C0563">
        <w:rPr>
          <w:b/>
          <w:bCs/>
          <w:sz w:val="22"/>
          <w:szCs w:val="22"/>
        </w:rPr>
        <w:t>72.</w:t>
      </w:r>
      <w:r>
        <w:rPr>
          <w:bCs/>
          <w:sz w:val="22"/>
          <w:szCs w:val="22"/>
        </w:rPr>
        <w:tab/>
      </w:r>
      <w:r w:rsidRPr="009C0563">
        <w:rPr>
          <w:sz w:val="22"/>
          <w:szCs w:val="22"/>
        </w:rPr>
        <w:t>Section 160AQCD of the Principal Act is amended:</w:t>
      </w:r>
    </w:p>
    <w:p w14:paraId="4FC57FB4" w14:textId="77777777" w:rsidR="00E86A8E" w:rsidRPr="000F08D6" w:rsidRDefault="00E86A8E" w:rsidP="00E86A8E">
      <w:pPr>
        <w:shd w:val="clear" w:color="000000" w:fill="auto"/>
        <w:tabs>
          <w:tab w:val="left" w:pos="710"/>
        </w:tabs>
        <w:autoSpaceDE w:val="0"/>
        <w:autoSpaceDN w:val="0"/>
        <w:adjustRightInd w:val="0"/>
        <w:spacing w:before="120"/>
        <w:ind w:left="710" w:hanging="398"/>
        <w:rPr>
          <w:sz w:val="22"/>
          <w:szCs w:val="22"/>
        </w:rPr>
      </w:pPr>
      <w:r w:rsidRPr="000F08D6">
        <w:rPr>
          <w:sz w:val="22"/>
          <w:szCs w:val="22"/>
        </w:rPr>
        <w:br w:type="page"/>
      </w:r>
      <w:r w:rsidRPr="009C0563">
        <w:rPr>
          <w:b/>
          <w:sz w:val="22"/>
          <w:szCs w:val="22"/>
        </w:rPr>
        <w:lastRenderedPageBreak/>
        <w:t>(a)</w:t>
      </w:r>
      <w:r>
        <w:rPr>
          <w:sz w:val="22"/>
          <w:szCs w:val="22"/>
        </w:rPr>
        <w:tab/>
      </w:r>
      <w:r w:rsidRPr="009C0563">
        <w:rPr>
          <w:sz w:val="22"/>
          <w:szCs w:val="22"/>
        </w:rPr>
        <w:t>by omitting from subsection (1) all the words after “on that day” and substituting the following words and paragraphs:</w:t>
      </w:r>
    </w:p>
    <w:p w14:paraId="66C0F301" w14:textId="77777777" w:rsidR="00E86A8E" w:rsidRPr="000F08D6" w:rsidRDefault="00E86A8E" w:rsidP="00E86A8E">
      <w:pPr>
        <w:shd w:val="clear" w:color="000000" w:fill="auto"/>
        <w:tabs>
          <w:tab w:val="left" w:pos="710"/>
        </w:tabs>
        <w:autoSpaceDE w:val="0"/>
        <w:autoSpaceDN w:val="0"/>
        <w:adjustRightInd w:val="0"/>
        <w:spacing w:before="120"/>
        <w:ind w:left="710"/>
        <w:rPr>
          <w:sz w:val="22"/>
          <w:szCs w:val="22"/>
        </w:rPr>
      </w:pPr>
      <w:r w:rsidRPr="009C0563">
        <w:rPr>
          <w:sz w:val="22"/>
          <w:szCs w:val="22"/>
        </w:rPr>
        <w:t>“whichever of the following is applicable:</w:t>
      </w:r>
    </w:p>
    <w:p w14:paraId="13376CAB" w14:textId="77777777" w:rsidR="00E86A8E" w:rsidRPr="000F08D6" w:rsidRDefault="00E86A8E" w:rsidP="00E86A8E">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debit of the company worked out under subsection (2) of this section;</w:t>
      </w:r>
    </w:p>
    <w:p w14:paraId="5050A6E6" w14:textId="77777777" w:rsidR="00E86A8E" w:rsidRPr="000F08D6" w:rsidRDefault="00E86A8E" w:rsidP="00E86A8E">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debit of the company worked out under subsection (2) of this section.”;</w:t>
      </w:r>
    </w:p>
    <w:p w14:paraId="411FAA09" w14:textId="7FF638CE"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76CAE4FF" w14:textId="77777777"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60C000A6" w14:textId="6E1DBC67"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40E5BD71" w14:textId="77777777" w:rsidR="00E86A8E" w:rsidRPr="000F08D6" w:rsidRDefault="00E86A8E" w:rsidP="00E86A8E">
      <w:pPr>
        <w:shd w:val="clear" w:color="000000" w:fill="auto"/>
        <w:tabs>
          <w:tab w:val="left" w:pos="1306"/>
        </w:tabs>
        <w:autoSpaceDE w:val="0"/>
        <w:autoSpaceDN w:val="0"/>
        <w:adjustRightInd w:val="0"/>
        <w:spacing w:before="120"/>
        <w:ind w:left="912"/>
        <w:rPr>
          <w:sz w:val="22"/>
          <w:szCs w:val="22"/>
        </w:rPr>
      </w:pPr>
      <w:r w:rsidRPr="009C0563">
        <w:rPr>
          <w:sz w:val="22"/>
          <w:szCs w:val="22"/>
        </w:rPr>
        <w:t>(a)</w:t>
      </w:r>
      <w:r>
        <w:rPr>
          <w:sz w:val="22"/>
          <w:szCs w:val="22"/>
        </w:rPr>
        <w:tab/>
      </w:r>
      <w:r w:rsidRPr="009C0563">
        <w:rPr>
          <w:sz w:val="22"/>
          <w:szCs w:val="22"/>
        </w:rPr>
        <w:t>in the case of a class A franking debit—0.8; or</w:t>
      </w:r>
    </w:p>
    <w:p w14:paraId="48A1696C" w14:textId="77777777" w:rsidR="00E86A8E" w:rsidRPr="000F08D6" w:rsidRDefault="00E86A8E" w:rsidP="00E86A8E">
      <w:pPr>
        <w:shd w:val="clear" w:color="000000" w:fill="auto"/>
        <w:tabs>
          <w:tab w:val="left" w:pos="1306"/>
        </w:tabs>
        <w:autoSpaceDE w:val="0"/>
        <w:autoSpaceDN w:val="0"/>
        <w:adjustRightInd w:val="0"/>
        <w:spacing w:before="120"/>
        <w:ind w:left="912"/>
        <w:rPr>
          <w:sz w:val="22"/>
          <w:szCs w:val="22"/>
        </w:rPr>
      </w:pPr>
      <w:r w:rsidRPr="009C0563">
        <w:rPr>
          <w:sz w:val="22"/>
          <w:szCs w:val="22"/>
        </w:rPr>
        <w:t>(b)</w:t>
      </w:r>
      <w:r>
        <w:rPr>
          <w:sz w:val="22"/>
          <w:szCs w:val="22"/>
        </w:rPr>
        <w:tab/>
      </w:r>
      <w:r w:rsidRPr="009C0563">
        <w:rPr>
          <w:sz w:val="22"/>
          <w:szCs w:val="22"/>
        </w:rPr>
        <w:t>in the case of a class B franking debit—1.0;”;</w:t>
      </w:r>
    </w:p>
    <w:p w14:paraId="7356381C" w14:textId="77777777" w:rsidR="00E86A8E" w:rsidRPr="000F08D6" w:rsidRDefault="00E86A8E" w:rsidP="00E86A8E">
      <w:pPr>
        <w:shd w:val="clear" w:color="000000" w:fill="auto"/>
        <w:tabs>
          <w:tab w:val="left" w:pos="710"/>
        </w:tabs>
        <w:autoSpaceDE w:val="0"/>
        <w:autoSpaceDN w:val="0"/>
        <w:adjustRightInd w:val="0"/>
        <w:spacing w:before="120"/>
        <w:ind w:left="710" w:hanging="398"/>
        <w:rPr>
          <w:sz w:val="22"/>
          <w:szCs w:val="22"/>
        </w:rPr>
      </w:pPr>
      <w:r w:rsidRPr="009C0563">
        <w:rPr>
          <w:b/>
          <w:sz w:val="22"/>
          <w:szCs w:val="22"/>
        </w:rPr>
        <w:t>(d)</w:t>
      </w:r>
      <w:r>
        <w:rPr>
          <w:sz w:val="22"/>
          <w:szCs w:val="22"/>
        </w:rPr>
        <w:tab/>
      </w:r>
      <w:r w:rsidRPr="009C0563">
        <w:rPr>
          <w:sz w:val="22"/>
          <w:szCs w:val="22"/>
        </w:rPr>
        <w:t>by omitting from subsection (3) all the words after “served,” (third occurring) and substituting the following words and paragraphs:</w:t>
      </w:r>
    </w:p>
    <w:p w14:paraId="4DB38F3E" w14:textId="77777777" w:rsidR="00E86A8E" w:rsidRPr="000F08D6" w:rsidRDefault="00E86A8E" w:rsidP="00E86A8E">
      <w:pPr>
        <w:shd w:val="clear" w:color="000000" w:fill="auto"/>
        <w:tabs>
          <w:tab w:val="left" w:pos="710"/>
        </w:tabs>
        <w:autoSpaceDE w:val="0"/>
        <w:autoSpaceDN w:val="0"/>
        <w:adjustRightInd w:val="0"/>
        <w:spacing w:before="120"/>
        <w:ind w:left="710"/>
        <w:rPr>
          <w:sz w:val="22"/>
          <w:szCs w:val="22"/>
        </w:rPr>
      </w:pPr>
      <w:r w:rsidRPr="009C0563">
        <w:rPr>
          <w:sz w:val="22"/>
          <w:szCs w:val="22"/>
        </w:rPr>
        <w:t>“whichever of the following is applicable:</w:t>
      </w:r>
    </w:p>
    <w:p w14:paraId="7C8B2E23" w14:textId="77777777" w:rsidR="00E86A8E" w:rsidRPr="000F08D6" w:rsidRDefault="00E86A8E" w:rsidP="00E86A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debit of the company worked out under subsection (4) of this section;</w:t>
      </w:r>
    </w:p>
    <w:p w14:paraId="0275F525" w14:textId="77777777" w:rsidR="00E86A8E" w:rsidRPr="000F08D6" w:rsidRDefault="00E86A8E" w:rsidP="00E86A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debit of the company worked out under subsection (4) of this section.”;</w:t>
      </w:r>
    </w:p>
    <w:p w14:paraId="024A4CCF" w14:textId="729B0DAF"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(e)</w:t>
      </w:r>
      <w:r>
        <w:rPr>
          <w:sz w:val="22"/>
          <w:szCs w:val="22"/>
        </w:rPr>
        <w:tab/>
      </w:r>
      <w:r w:rsidRPr="009C0563">
        <w:rPr>
          <w:sz w:val="22"/>
          <w:szCs w:val="22"/>
        </w:rPr>
        <w:t xml:space="preserve">by omitting from subsection (4) “0.8” and substituting </w:t>
      </w:r>
      <w:r w:rsidRPr="006F29F6">
        <w:rPr>
          <w:bCs/>
          <w:sz w:val="22"/>
          <w:szCs w:val="22"/>
        </w:rPr>
        <w:t>“</w:t>
      </w:r>
      <w:r w:rsidRPr="009C0563">
        <w:rPr>
          <w:b/>
          <w:bCs/>
          <w:sz w:val="22"/>
          <w:szCs w:val="22"/>
        </w:rPr>
        <w:t>Statutory factor</w:t>
      </w:r>
      <w:r w:rsidRPr="006F29F6">
        <w:rPr>
          <w:bCs/>
          <w:sz w:val="22"/>
          <w:szCs w:val="22"/>
        </w:rPr>
        <w:t>”;</w:t>
      </w:r>
    </w:p>
    <w:p w14:paraId="777155CC" w14:textId="77777777"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bCs/>
          <w:sz w:val="22"/>
          <w:szCs w:val="22"/>
        </w:rPr>
        <w:t>(f)</w:t>
      </w:r>
      <w:r>
        <w:rPr>
          <w:bCs/>
          <w:sz w:val="22"/>
          <w:szCs w:val="22"/>
        </w:rPr>
        <w:tab/>
      </w:r>
      <w:r w:rsidRPr="009C0563">
        <w:rPr>
          <w:sz w:val="22"/>
          <w:szCs w:val="22"/>
        </w:rPr>
        <w:t>by inserting the following definition in subsection (4) (before the existing definitions):</w:t>
      </w:r>
    </w:p>
    <w:p w14:paraId="51F57794" w14:textId="6D4D34D2" w:rsidR="00E86A8E" w:rsidRPr="000F08D6" w:rsidRDefault="00E86A8E" w:rsidP="00E86A8E">
      <w:pPr>
        <w:shd w:val="clear" w:color="000000" w:fill="auto"/>
        <w:autoSpaceDE w:val="0"/>
        <w:autoSpaceDN w:val="0"/>
        <w:adjustRightInd w:val="0"/>
        <w:spacing w:before="120"/>
        <w:ind w:left="725"/>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50F94082" w14:textId="77777777" w:rsidR="00E86A8E" w:rsidRPr="000F08D6" w:rsidRDefault="00E86A8E" w:rsidP="00E86A8E">
      <w:pPr>
        <w:shd w:val="clear" w:color="000000" w:fill="auto"/>
        <w:tabs>
          <w:tab w:val="left" w:pos="1310"/>
        </w:tabs>
        <w:autoSpaceDE w:val="0"/>
        <w:autoSpaceDN w:val="0"/>
        <w:adjustRightInd w:val="0"/>
        <w:spacing w:before="120"/>
        <w:ind w:left="912"/>
        <w:rPr>
          <w:sz w:val="22"/>
          <w:szCs w:val="22"/>
        </w:rPr>
      </w:pPr>
      <w:r w:rsidRPr="009C0563">
        <w:rPr>
          <w:sz w:val="22"/>
          <w:szCs w:val="22"/>
        </w:rPr>
        <w:t>(a)</w:t>
      </w:r>
      <w:r>
        <w:rPr>
          <w:sz w:val="22"/>
          <w:szCs w:val="22"/>
        </w:rPr>
        <w:tab/>
      </w:r>
      <w:r w:rsidRPr="009C0563">
        <w:rPr>
          <w:sz w:val="22"/>
          <w:szCs w:val="22"/>
        </w:rPr>
        <w:t>in the case of a class A franking debit—0.8; or</w:t>
      </w:r>
    </w:p>
    <w:p w14:paraId="052C899B" w14:textId="77777777" w:rsidR="00E86A8E" w:rsidRPr="000F08D6" w:rsidRDefault="00E86A8E" w:rsidP="00E86A8E">
      <w:pPr>
        <w:shd w:val="clear" w:color="000000" w:fill="auto"/>
        <w:tabs>
          <w:tab w:val="left" w:pos="1310"/>
        </w:tabs>
        <w:autoSpaceDE w:val="0"/>
        <w:autoSpaceDN w:val="0"/>
        <w:adjustRightInd w:val="0"/>
        <w:spacing w:before="120"/>
        <w:ind w:left="912"/>
        <w:rPr>
          <w:sz w:val="22"/>
          <w:szCs w:val="22"/>
        </w:rPr>
      </w:pPr>
      <w:r w:rsidRPr="009C0563">
        <w:rPr>
          <w:sz w:val="22"/>
          <w:szCs w:val="22"/>
        </w:rPr>
        <w:t>(b)</w:t>
      </w:r>
      <w:r>
        <w:rPr>
          <w:sz w:val="22"/>
          <w:szCs w:val="22"/>
        </w:rPr>
        <w:tab/>
      </w:r>
      <w:r w:rsidRPr="009C0563">
        <w:rPr>
          <w:sz w:val="22"/>
          <w:szCs w:val="22"/>
        </w:rPr>
        <w:t>in the case of a class B franking debit—1.0;”.</w:t>
      </w:r>
    </w:p>
    <w:p w14:paraId="18A7B2A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companies—debit reducing section 160APMB credit</w:t>
      </w:r>
    </w:p>
    <w:p w14:paraId="747CDAF2" w14:textId="77777777" w:rsidR="00E86A8E" w:rsidRPr="000F08D6" w:rsidRDefault="00E86A8E" w:rsidP="00E86A8E">
      <w:pPr>
        <w:shd w:val="clear" w:color="000000" w:fill="auto"/>
        <w:autoSpaceDE w:val="0"/>
        <w:autoSpaceDN w:val="0"/>
        <w:adjustRightInd w:val="0"/>
        <w:spacing w:before="120"/>
        <w:ind w:left="322"/>
        <w:rPr>
          <w:sz w:val="22"/>
          <w:szCs w:val="22"/>
        </w:rPr>
      </w:pPr>
      <w:r w:rsidRPr="009C0563">
        <w:rPr>
          <w:b/>
          <w:bCs/>
          <w:sz w:val="22"/>
          <w:szCs w:val="22"/>
        </w:rPr>
        <w:t>73</w:t>
      </w:r>
      <w:r w:rsidRPr="009C0563">
        <w:rPr>
          <w:sz w:val="22"/>
          <w:szCs w:val="22"/>
        </w:rPr>
        <w:t>.</w:t>
      </w:r>
      <w:r>
        <w:rPr>
          <w:sz w:val="22"/>
          <w:szCs w:val="22"/>
        </w:rPr>
        <w:tab/>
      </w:r>
      <w:r w:rsidRPr="009C0563">
        <w:rPr>
          <w:sz w:val="22"/>
          <w:szCs w:val="22"/>
        </w:rPr>
        <w:t>Section 160AQCE of the Principal Act is amended:</w:t>
      </w:r>
    </w:p>
    <w:p w14:paraId="74E87DE8" w14:textId="77777777" w:rsidR="00E86A8E" w:rsidRPr="000F08D6" w:rsidRDefault="00E86A8E" w:rsidP="00E86A8E">
      <w:pPr>
        <w:shd w:val="clear" w:color="000000" w:fill="auto"/>
        <w:autoSpaceDE w:val="0"/>
        <w:autoSpaceDN w:val="0"/>
        <w:adjustRightInd w:val="0"/>
        <w:spacing w:before="120"/>
        <w:ind w:left="715" w:hanging="398"/>
        <w:jc w:val="both"/>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16332133"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sz w:val="22"/>
          <w:szCs w:val="22"/>
        </w:rPr>
        <w:t>“whichever of the following is applicable:</w:t>
      </w:r>
    </w:p>
    <w:p w14:paraId="428D5501" w14:textId="77777777" w:rsidR="00E86A8E" w:rsidRPr="000F08D6" w:rsidRDefault="00E86A8E" w:rsidP="00E86A8E">
      <w:pPr>
        <w:shd w:val="clear" w:color="000000" w:fill="auto"/>
        <w:autoSpaceDE w:val="0"/>
        <w:autoSpaceDN w:val="0"/>
        <w:adjustRightInd w:val="0"/>
        <w:spacing w:before="120"/>
        <w:ind w:left="1306" w:hanging="403"/>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debit of the company worked out under subsection (2) of this section;</w:t>
      </w:r>
    </w:p>
    <w:p w14:paraId="4302D909" w14:textId="77777777" w:rsidR="00E86A8E" w:rsidRPr="000F08D6" w:rsidRDefault="00E86A8E" w:rsidP="00E86A8E">
      <w:pPr>
        <w:shd w:val="clear" w:color="000000" w:fill="auto"/>
        <w:autoSpaceDE w:val="0"/>
        <w:autoSpaceDN w:val="0"/>
        <w:adjustRightInd w:val="0"/>
        <w:spacing w:before="120"/>
        <w:ind w:left="1306" w:hanging="403"/>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the year of income is the 1993-94 year of income or a later year of income—a class B franking debit of the company worked out under subsection (2) of this section.”;</w:t>
      </w:r>
    </w:p>
    <w:p w14:paraId="5F4D07A8" w14:textId="63C31A1E"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292BAC9F" w14:textId="77777777"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0B8A1B85" w14:textId="1E622DE5"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4C4E62EE" w14:textId="77777777" w:rsidR="00E86A8E" w:rsidRPr="000F08D6" w:rsidRDefault="00E86A8E" w:rsidP="00E86A8E">
      <w:pPr>
        <w:shd w:val="clear" w:color="000000" w:fill="auto"/>
        <w:tabs>
          <w:tab w:val="left" w:pos="1306"/>
        </w:tabs>
        <w:autoSpaceDE w:val="0"/>
        <w:autoSpaceDN w:val="0"/>
        <w:adjustRightInd w:val="0"/>
        <w:spacing w:before="120"/>
        <w:ind w:left="912"/>
        <w:rPr>
          <w:sz w:val="22"/>
          <w:szCs w:val="22"/>
        </w:rPr>
      </w:pPr>
      <w:r w:rsidRPr="009C0563">
        <w:rPr>
          <w:sz w:val="22"/>
          <w:szCs w:val="22"/>
        </w:rPr>
        <w:t>(a)</w:t>
      </w:r>
      <w:r>
        <w:rPr>
          <w:sz w:val="22"/>
          <w:szCs w:val="22"/>
        </w:rPr>
        <w:tab/>
      </w:r>
      <w:r w:rsidRPr="009C0563">
        <w:rPr>
          <w:sz w:val="22"/>
          <w:szCs w:val="22"/>
        </w:rPr>
        <w:t>in the case of a class A franking debit—0.8; or</w:t>
      </w:r>
    </w:p>
    <w:p w14:paraId="76362557" w14:textId="77777777" w:rsidR="00E86A8E" w:rsidRPr="000F08D6" w:rsidRDefault="00E86A8E" w:rsidP="00E86A8E">
      <w:pPr>
        <w:shd w:val="clear" w:color="000000" w:fill="auto"/>
        <w:tabs>
          <w:tab w:val="left" w:pos="1306"/>
        </w:tabs>
        <w:autoSpaceDE w:val="0"/>
        <w:autoSpaceDN w:val="0"/>
        <w:adjustRightInd w:val="0"/>
        <w:spacing w:before="120"/>
        <w:ind w:left="912"/>
        <w:rPr>
          <w:sz w:val="22"/>
          <w:szCs w:val="22"/>
        </w:rPr>
      </w:pPr>
      <w:r w:rsidRPr="009C0563">
        <w:rPr>
          <w:sz w:val="22"/>
          <w:szCs w:val="22"/>
        </w:rPr>
        <w:t>(b)</w:t>
      </w:r>
      <w:r>
        <w:rPr>
          <w:sz w:val="22"/>
          <w:szCs w:val="22"/>
        </w:rPr>
        <w:tab/>
      </w:r>
      <w:r w:rsidRPr="009C0563">
        <w:rPr>
          <w:sz w:val="22"/>
          <w:szCs w:val="22"/>
        </w:rPr>
        <w:t>in the case of a class B franking debit—1.0;”;</w:t>
      </w:r>
    </w:p>
    <w:p w14:paraId="1643757E" w14:textId="77777777" w:rsidR="00E86A8E" w:rsidRPr="000F08D6" w:rsidRDefault="00E86A8E" w:rsidP="00E86A8E">
      <w:pPr>
        <w:shd w:val="clear" w:color="000000" w:fill="auto"/>
        <w:tabs>
          <w:tab w:val="left" w:pos="710"/>
        </w:tabs>
        <w:autoSpaceDE w:val="0"/>
        <w:autoSpaceDN w:val="0"/>
        <w:adjustRightInd w:val="0"/>
        <w:spacing w:before="120"/>
        <w:ind w:left="710" w:hanging="398"/>
        <w:rPr>
          <w:sz w:val="22"/>
          <w:szCs w:val="22"/>
        </w:rPr>
      </w:pPr>
      <w:r w:rsidRPr="009C0563">
        <w:rPr>
          <w:b/>
          <w:sz w:val="22"/>
          <w:szCs w:val="22"/>
        </w:rPr>
        <w:t>(d)</w:t>
      </w:r>
      <w:r>
        <w:rPr>
          <w:sz w:val="22"/>
          <w:szCs w:val="22"/>
        </w:rPr>
        <w:tab/>
      </w:r>
      <w:r w:rsidRPr="009C0563">
        <w:rPr>
          <w:sz w:val="22"/>
          <w:szCs w:val="22"/>
        </w:rPr>
        <w:t>by omitting from subsection (3) all the words after “served,” (third occurring) and substituting the following words and paragraphs:</w:t>
      </w:r>
    </w:p>
    <w:p w14:paraId="34FF120E" w14:textId="77777777" w:rsidR="00E86A8E" w:rsidRPr="000F08D6" w:rsidRDefault="00E86A8E" w:rsidP="00E86A8E">
      <w:pPr>
        <w:shd w:val="clear" w:color="000000" w:fill="auto"/>
        <w:tabs>
          <w:tab w:val="left" w:pos="710"/>
        </w:tabs>
        <w:autoSpaceDE w:val="0"/>
        <w:autoSpaceDN w:val="0"/>
        <w:adjustRightInd w:val="0"/>
        <w:spacing w:before="120"/>
        <w:ind w:left="710"/>
        <w:rPr>
          <w:sz w:val="22"/>
          <w:szCs w:val="22"/>
        </w:rPr>
      </w:pPr>
      <w:r w:rsidRPr="009C0563">
        <w:rPr>
          <w:sz w:val="22"/>
          <w:szCs w:val="22"/>
        </w:rPr>
        <w:t>“whichever of the following is applicable:</w:t>
      </w:r>
    </w:p>
    <w:p w14:paraId="38646E2A" w14:textId="77777777" w:rsidR="00E86A8E" w:rsidRPr="000F08D6" w:rsidRDefault="00E86A8E" w:rsidP="00E86A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(c)</w:t>
      </w:r>
      <w:r>
        <w:rPr>
          <w:sz w:val="22"/>
          <w:szCs w:val="22"/>
        </w:rPr>
        <w:tab/>
      </w:r>
      <w:r w:rsidRPr="009C0563">
        <w:rPr>
          <w:sz w:val="22"/>
          <w:szCs w:val="22"/>
        </w:rPr>
        <w:t>if the year of income is the 1992-93 year of income or an earlier year of income—a class A franking debit of the company worked out under subsection (4) of this section;</w:t>
      </w:r>
    </w:p>
    <w:p w14:paraId="7FE31B3E" w14:textId="77777777" w:rsidR="00E86A8E" w:rsidRPr="000F08D6" w:rsidRDefault="00E86A8E" w:rsidP="00E86A8E">
      <w:pPr>
        <w:shd w:val="clear" w:color="000000" w:fill="auto"/>
        <w:tabs>
          <w:tab w:val="left" w:pos="1306"/>
        </w:tabs>
        <w:autoSpaceDE w:val="0"/>
        <w:autoSpaceDN w:val="0"/>
        <w:adjustRightInd w:val="0"/>
        <w:spacing w:before="120"/>
        <w:ind w:left="1306" w:hanging="394"/>
        <w:jc w:val="both"/>
        <w:rPr>
          <w:sz w:val="22"/>
          <w:szCs w:val="22"/>
        </w:rPr>
      </w:pPr>
      <w:r w:rsidRPr="009C0563">
        <w:rPr>
          <w:sz w:val="22"/>
          <w:szCs w:val="22"/>
        </w:rPr>
        <w:t>(d)</w:t>
      </w:r>
      <w:r>
        <w:rPr>
          <w:sz w:val="22"/>
          <w:szCs w:val="22"/>
        </w:rPr>
        <w:tab/>
      </w:r>
      <w:r w:rsidRPr="009C0563">
        <w:rPr>
          <w:sz w:val="22"/>
          <w:szCs w:val="22"/>
        </w:rPr>
        <w:t>if the year of income is the 1993-94 year of income or a later year of income—a class B franking debit of the company worked out under subsection (4) of this section.”;</w:t>
      </w:r>
    </w:p>
    <w:p w14:paraId="46991F7F" w14:textId="1C458199"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sz w:val="22"/>
          <w:szCs w:val="22"/>
        </w:rPr>
        <w:t>(e)</w:t>
      </w:r>
      <w:r>
        <w:rPr>
          <w:sz w:val="22"/>
          <w:szCs w:val="22"/>
        </w:rPr>
        <w:tab/>
      </w:r>
      <w:r w:rsidRPr="009C0563">
        <w:rPr>
          <w:sz w:val="22"/>
          <w:szCs w:val="22"/>
        </w:rPr>
        <w:t xml:space="preserve">by omitting from subsection (4) “0.8” and substituting </w:t>
      </w:r>
      <w:r w:rsidRPr="006F29F6">
        <w:rPr>
          <w:bCs/>
          <w:sz w:val="22"/>
          <w:szCs w:val="22"/>
        </w:rPr>
        <w:t>“</w:t>
      </w:r>
      <w:r w:rsidRPr="009C0563">
        <w:rPr>
          <w:b/>
          <w:bCs/>
          <w:sz w:val="22"/>
          <w:szCs w:val="22"/>
        </w:rPr>
        <w:t>Statutory factor</w:t>
      </w:r>
      <w:r w:rsidRPr="006F29F6">
        <w:rPr>
          <w:bCs/>
          <w:sz w:val="22"/>
          <w:szCs w:val="22"/>
        </w:rPr>
        <w:t>”;</w:t>
      </w:r>
    </w:p>
    <w:p w14:paraId="7B5A1C48" w14:textId="77777777"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b/>
          <w:bCs/>
          <w:sz w:val="22"/>
          <w:szCs w:val="22"/>
        </w:rPr>
        <w:t>(f)</w:t>
      </w:r>
      <w:r>
        <w:rPr>
          <w:bCs/>
          <w:sz w:val="22"/>
          <w:szCs w:val="22"/>
        </w:rPr>
        <w:tab/>
      </w:r>
      <w:r w:rsidRPr="009C0563">
        <w:rPr>
          <w:sz w:val="22"/>
          <w:szCs w:val="22"/>
        </w:rPr>
        <w:t>by inserting the following definition in subsection (4) (before the existing definitions):</w:t>
      </w:r>
    </w:p>
    <w:p w14:paraId="4AFBEB7E" w14:textId="1697328F" w:rsidR="00E86A8E" w:rsidRPr="000F08D6" w:rsidRDefault="00E86A8E" w:rsidP="00E86A8E">
      <w:pPr>
        <w:shd w:val="clear" w:color="000000" w:fill="auto"/>
        <w:autoSpaceDE w:val="0"/>
        <w:autoSpaceDN w:val="0"/>
        <w:adjustRightInd w:val="0"/>
        <w:spacing w:before="120"/>
        <w:ind w:left="734"/>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3D862BFF" w14:textId="77777777" w:rsidR="00E86A8E" w:rsidRPr="000F08D6" w:rsidRDefault="00E86A8E" w:rsidP="00E86A8E">
      <w:pPr>
        <w:shd w:val="clear" w:color="000000" w:fill="auto"/>
        <w:tabs>
          <w:tab w:val="left" w:pos="1310"/>
        </w:tabs>
        <w:autoSpaceDE w:val="0"/>
        <w:autoSpaceDN w:val="0"/>
        <w:adjustRightInd w:val="0"/>
        <w:spacing w:before="120"/>
        <w:ind w:left="917"/>
        <w:rPr>
          <w:sz w:val="22"/>
          <w:szCs w:val="22"/>
        </w:rPr>
      </w:pPr>
      <w:r w:rsidRPr="009C0563">
        <w:rPr>
          <w:sz w:val="22"/>
          <w:szCs w:val="22"/>
        </w:rPr>
        <w:t>(a)</w:t>
      </w:r>
      <w:r>
        <w:rPr>
          <w:sz w:val="22"/>
          <w:szCs w:val="22"/>
        </w:rPr>
        <w:tab/>
      </w:r>
      <w:r w:rsidRPr="009C0563">
        <w:rPr>
          <w:sz w:val="22"/>
          <w:szCs w:val="22"/>
        </w:rPr>
        <w:t>in the case of a class A franking debit—0.8; or</w:t>
      </w:r>
    </w:p>
    <w:p w14:paraId="5F52ACB4" w14:textId="77777777" w:rsidR="00E86A8E" w:rsidRPr="000F08D6" w:rsidRDefault="00E86A8E" w:rsidP="00E86A8E">
      <w:pPr>
        <w:shd w:val="clear" w:color="000000" w:fill="auto"/>
        <w:tabs>
          <w:tab w:val="left" w:pos="1310"/>
        </w:tabs>
        <w:autoSpaceDE w:val="0"/>
        <w:autoSpaceDN w:val="0"/>
        <w:adjustRightInd w:val="0"/>
        <w:spacing w:before="120"/>
        <w:ind w:left="917"/>
        <w:rPr>
          <w:sz w:val="22"/>
          <w:szCs w:val="22"/>
        </w:rPr>
      </w:pPr>
      <w:r w:rsidRPr="009C0563">
        <w:rPr>
          <w:sz w:val="22"/>
          <w:szCs w:val="22"/>
        </w:rPr>
        <w:t>(b)</w:t>
      </w:r>
      <w:r>
        <w:rPr>
          <w:sz w:val="22"/>
          <w:szCs w:val="22"/>
        </w:rPr>
        <w:tab/>
      </w:r>
      <w:r w:rsidRPr="009C0563">
        <w:rPr>
          <w:sz w:val="22"/>
          <w:szCs w:val="22"/>
        </w:rPr>
        <w:t>in the case of a class B franking debit—1.0;”.</w:t>
      </w:r>
    </w:p>
    <w:p w14:paraId="01B851C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companies—debit reducing section 160APMC credit</w:t>
      </w:r>
    </w:p>
    <w:p w14:paraId="172617B6" w14:textId="77777777" w:rsidR="00E86A8E" w:rsidRPr="000F08D6" w:rsidRDefault="00E86A8E" w:rsidP="00E86A8E">
      <w:pPr>
        <w:shd w:val="clear" w:color="000000" w:fill="auto"/>
        <w:autoSpaceDE w:val="0"/>
        <w:autoSpaceDN w:val="0"/>
        <w:adjustRightInd w:val="0"/>
        <w:spacing w:before="120"/>
        <w:ind w:left="322"/>
        <w:rPr>
          <w:sz w:val="22"/>
          <w:szCs w:val="22"/>
        </w:rPr>
      </w:pPr>
      <w:r w:rsidRPr="009C0563">
        <w:rPr>
          <w:b/>
          <w:bCs/>
          <w:sz w:val="22"/>
          <w:szCs w:val="22"/>
        </w:rPr>
        <w:t>74</w:t>
      </w:r>
      <w:r w:rsidRPr="009C0563">
        <w:rPr>
          <w:sz w:val="22"/>
          <w:szCs w:val="22"/>
        </w:rPr>
        <w:t>.</w:t>
      </w:r>
      <w:r>
        <w:rPr>
          <w:sz w:val="22"/>
          <w:szCs w:val="22"/>
        </w:rPr>
        <w:tab/>
      </w:r>
      <w:r w:rsidRPr="009C0563">
        <w:rPr>
          <w:sz w:val="22"/>
          <w:szCs w:val="22"/>
        </w:rPr>
        <w:t>Section 160AQCJ of the Principal Act is amended:</w:t>
      </w:r>
    </w:p>
    <w:p w14:paraId="2B68617C" w14:textId="77777777" w:rsidR="00E86A8E" w:rsidRPr="000F08D6" w:rsidRDefault="00E86A8E" w:rsidP="00E86A8E">
      <w:pPr>
        <w:shd w:val="clear" w:color="000000" w:fill="auto"/>
        <w:tabs>
          <w:tab w:val="left" w:pos="715"/>
        </w:tabs>
        <w:autoSpaceDE w:val="0"/>
        <w:autoSpaceDN w:val="0"/>
        <w:adjustRightInd w:val="0"/>
        <w:spacing w:before="120"/>
        <w:ind w:left="715" w:hanging="403"/>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5E709DA6" w14:textId="77777777" w:rsidR="00E86A8E" w:rsidRPr="000F08D6" w:rsidRDefault="00E86A8E" w:rsidP="00E86A8E">
      <w:pPr>
        <w:shd w:val="clear" w:color="000000" w:fill="auto"/>
        <w:tabs>
          <w:tab w:val="left" w:pos="715"/>
        </w:tabs>
        <w:autoSpaceDE w:val="0"/>
        <w:autoSpaceDN w:val="0"/>
        <w:adjustRightInd w:val="0"/>
        <w:spacing w:before="120"/>
        <w:ind w:left="715"/>
        <w:rPr>
          <w:sz w:val="22"/>
          <w:szCs w:val="22"/>
        </w:rPr>
      </w:pPr>
      <w:r w:rsidRPr="009C0563">
        <w:rPr>
          <w:sz w:val="22"/>
          <w:szCs w:val="22"/>
        </w:rPr>
        <w:t>“whichever of the following is applicable:</w:t>
      </w:r>
    </w:p>
    <w:p w14:paraId="215CCDB6" w14:textId="77777777" w:rsidR="00E86A8E" w:rsidRPr="000F08D6" w:rsidRDefault="00E86A8E" w:rsidP="00E86A8E">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debit of the company worked out under subsection (2) of this section;</w:t>
      </w:r>
    </w:p>
    <w:p w14:paraId="004C81E2" w14:textId="77777777" w:rsidR="00E86A8E" w:rsidRPr="000F08D6" w:rsidRDefault="00E86A8E" w:rsidP="00E86A8E">
      <w:pPr>
        <w:shd w:val="clear" w:color="000000" w:fill="auto"/>
        <w:tabs>
          <w:tab w:val="left" w:pos="1306"/>
        </w:tabs>
        <w:autoSpaceDE w:val="0"/>
        <w:autoSpaceDN w:val="0"/>
        <w:adjustRightInd w:val="0"/>
        <w:spacing w:before="120"/>
        <w:ind w:left="1306" w:hanging="389"/>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debit of the company worked out under subsection (2) of this section.”;</w:t>
      </w:r>
    </w:p>
    <w:p w14:paraId="121F6883" w14:textId="27556EA2" w:rsidR="00E86A8E" w:rsidRPr="000F08D6" w:rsidRDefault="00E86A8E" w:rsidP="00E86A8E">
      <w:pPr>
        <w:shd w:val="clear" w:color="000000" w:fill="auto"/>
        <w:autoSpaceDE w:val="0"/>
        <w:autoSpaceDN w:val="0"/>
        <w:adjustRightInd w:val="0"/>
        <w:spacing w:before="120"/>
        <w:ind w:left="730" w:hanging="379"/>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59F91FEA" w14:textId="77777777" w:rsidR="00E86A8E" w:rsidRPr="000F08D6" w:rsidRDefault="00E86A8E" w:rsidP="00E86A8E">
      <w:pPr>
        <w:shd w:val="clear" w:color="000000" w:fill="auto"/>
        <w:autoSpaceDE w:val="0"/>
        <w:autoSpaceDN w:val="0"/>
        <w:adjustRightInd w:val="0"/>
        <w:spacing w:before="120"/>
        <w:ind w:left="730" w:hanging="379"/>
        <w:rPr>
          <w:sz w:val="22"/>
          <w:szCs w:val="22"/>
        </w:rPr>
      </w:pPr>
      <w:r w:rsidRPr="000F08D6">
        <w:rPr>
          <w:sz w:val="22"/>
          <w:szCs w:val="22"/>
        </w:rPr>
        <w:br w:type="page"/>
      </w:r>
      <w:r w:rsidRPr="009C0563">
        <w:rPr>
          <w:b/>
          <w:sz w:val="22"/>
          <w:szCs w:val="22"/>
        </w:rPr>
        <w:lastRenderedPageBreak/>
        <w:t>(c)</w:t>
      </w:r>
      <w:r>
        <w:rPr>
          <w:sz w:val="22"/>
          <w:szCs w:val="22"/>
        </w:rPr>
        <w:tab/>
      </w:r>
      <w:r w:rsidRPr="009C0563">
        <w:rPr>
          <w:sz w:val="22"/>
          <w:szCs w:val="22"/>
        </w:rPr>
        <w:t>by inserting the following definition in subsection (2) (before the existing definitions):</w:t>
      </w:r>
    </w:p>
    <w:p w14:paraId="454A304D" w14:textId="2C5E30D4" w:rsidR="00E86A8E" w:rsidRPr="000F08D6" w:rsidRDefault="00E86A8E" w:rsidP="00E86A8E">
      <w:pPr>
        <w:shd w:val="clear" w:color="000000" w:fill="auto"/>
        <w:autoSpaceDE w:val="0"/>
        <w:autoSpaceDN w:val="0"/>
        <w:adjustRightInd w:val="0"/>
        <w:spacing w:before="120"/>
        <w:ind w:left="730"/>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4A2BD349" w14:textId="77777777" w:rsidR="00E86A8E" w:rsidRPr="000F08D6" w:rsidRDefault="00E86A8E" w:rsidP="00E86A8E">
      <w:pPr>
        <w:shd w:val="clear" w:color="000000" w:fill="auto"/>
        <w:tabs>
          <w:tab w:val="left" w:pos="1325"/>
        </w:tabs>
        <w:autoSpaceDE w:val="0"/>
        <w:autoSpaceDN w:val="0"/>
        <w:adjustRightInd w:val="0"/>
        <w:spacing w:before="120"/>
        <w:ind w:left="926"/>
        <w:rPr>
          <w:sz w:val="22"/>
          <w:szCs w:val="22"/>
        </w:rPr>
      </w:pPr>
      <w:r w:rsidRPr="009C0563">
        <w:rPr>
          <w:sz w:val="22"/>
          <w:szCs w:val="22"/>
        </w:rPr>
        <w:t>(a)</w:t>
      </w:r>
      <w:r>
        <w:rPr>
          <w:sz w:val="22"/>
          <w:szCs w:val="22"/>
        </w:rPr>
        <w:tab/>
      </w:r>
      <w:r w:rsidRPr="009C0563">
        <w:rPr>
          <w:sz w:val="22"/>
          <w:szCs w:val="22"/>
        </w:rPr>
        <w:t>in the case of a class A franking debit—0.8; or</w:t>
      </w:r>
    </w:p>
    <w:p w14:paraId="0E558525" w14:textId="77777777" w:rsidR="00E86A8E" w:rsidRPr="000F08D6" w:rsidRDefault="00E86A8E" w:rsidP="00E86A8E">
      <w:pPr>
        <w:shd w:val="clear" w:color="000000" w:fill="auto"/>
        <w:tabs>
          <w:tab w:val="left" w:pos="1325"/>
        </w:tabs>
        <w:autoSpaceDE w:val="0"/>
        <w:autoSpaceDN w:val="0"/>
        <w:adjustRightInd w:val="0"/>
        <w:spacing w:before="120"/>
        <w:ind w:left="926"/>
        <w:rPr>
          <w:sz w:val="22"/>
          <w:szCs w:val="22"/>
        </w:rPr>
      </w:pPr>
      <w:r w:rsidRPr="009C0563">
        <w:rPr>
          <w:sz w:val="22"/>
          <w:szCs w:val="22"/>
        </w:rPr>
        <w:t>(b)</w:t>
      </w:r>
      <w:r>
        <w:rPr>
          <w:sz w:val="22"/>
          <w:szCs w:val="22"/>
        </w:rPr>
        <w:tab/>
      </w:r>
      <w:r w:rsidRPr="009C0563">
        <w:rPr>
          <w:sz w:val="22"/>
          <w:szCs w:val="22"/>
        </w:rPr>
        <w:t>in the case of a class B franking debit—1.0;”.</w:t>
      </w:r>
    </w:p>
    <w:p w14:paraId="01E185F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companies—debit reducing section 160APMD credit</w:t>
      </w:r>
    </w:p>
    <w:p w14:paraId="43DCAD3E" w14:textId="77777777" w:rsidR="00E86A8E" w:rsidRPr="000F08D6" w:rsidRDefault="00E86A8E" w:rsidP="00E86A8E">
      <w:pPr>
        <w:shd w:val="clear" w:color="000000" w:fill="auto"/>
        <w:tabs>
          <w:tab w:val="left" w:pos="739"/>
        </w:tabs>
        <w:autoSpaceDE w:val="0"/>
        <w:autoSpaceDN w:val="0"/>
        <w:adjustRightInd w:val="0"/>
        <w:spacing w:before="120"/>
        <w:ind w:left="322"/>
        <w:rPr>
          <w:sz w:val="22"/>
          <w:szCs w:val="22"/>
        </w:rPr>
      </w:pPr>
      <w:r w:rsidRPr="009C0563">
        <w:rPr>
          <w:b/>
          <w:bCs/>
          <w:sz w:val="22"/>
          <w:szCs w:val="22"/>
        </w:rPr>
        <w:t>75.</w:t>
      </w:r>
      <w:r>
        <w:rPr>
          <w:bCs/>
          <w:sz w:val="22"/>
          <w:szCs w:val="22"/>
        </w:rPr>
        <w:tab/>
      </w:r>
      <w:r w:rsidRPr="009C0563">
        <w:rPr>
          <w:sz w:val="22"/>
          <w:szCs w:val="22"/>
        </w:rPr>
        <w:t>Section 160AQCK of the Principal Act is amended:</w:t>
      </w:r>
    </w:p>
    <w:p w14:paraId="03EF07EF" w14:textId="77777777" w:rsidR="00E86A8E" w:rsidRPr="000F08D6" w:rsidRDefault="00E86A8E" w:rsidP="00E86A8E">
      <w:pPr>
        <w:shd w:val="clear" w:color="000000" w:fill="auto"/>
        <w:tabs>
          <w:tab w:val="left" w:pos="710"/>
        </w:tabs>
        <w:autoSpaceDE w:val="0"/>
        <w:autoSpaceDN w:val="0"/>
        <w:adjustRightInd w:val="0"/>
        <w:spacing w:before="120"/>
        <w:ind w:left="710" w:hanging="394"/>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04100F3B" w14:textId="77777777" w:rsidR="00E86A8E" w:rsidRPr="000F08D6" w:rsidRDefault="00E86A8E" w:rsidP="00E86A8E">
      <w:pPr>
        <w:shd w:val="clear" w:color="000000" w:fill="auto"/>
        <w:tabs>
          <w:tab w:val="left" w:pos="710"/>
        </w:tabs>
        <w:autoSpaceDE w:val="0"/>
        <w:autoSpaceDN w:val="0"/>
        <w:adjustRightInd w:val="0"/>
        <w:spacing w:before="120"/>
        <w:ind w:left="710"/>
        <w:rPr>
          <w:sz w:val="22"/>
          <w:szCs w:val="22"/>
        </w:rPr>
      </w:pPr>
      <w:r w:rsidRPr="009C0563">
        <w:rPr>
          <w:sz w:val="22"/>
          <w:szCs w:val="22"/>
        </w:rPr>
        <w:t>“whichever of the following is applicable:</w:t>
      </w:r>
    </w:p>
    <w:p w14:paraId="7724EEC5" w14:textId="77777777" w:rsidR="00E86A8E" w:rsidRPr="000F08D6" w:rsidRDefault="00E86A8E" w:rsidP="00E86A8E">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debit of the company worked out under subsection (2) of this section;</w:t>
      </w:r>
    </w:p>
    <w:p w14:paraId="5EE8FF70" w14:textId="77777777" w:rsidR="00E86A8E" w:rsidRPr="000F08D6" w:rsidRDefault="00E86A8E" w:rsidP="00E86A8E">
      <w:pPr>
        <w:shd w:val="clear" w:color="000000" w:fill="auto"/>
        <w:tabs>
          <w:tab w:val="left" w:pos="1310"/>
        </w:tabs>
        <w:autoSpaceDE w:val="0"/>
        <w:autoSpaceDN w:val="0"/>
        <w:adjustRightInd w:val="0"/>
        <w:spacing w:before="120"/>
        <w:ind w:left="1310" w:hanging="394"/>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debit of the company worked out under subsection (2) of this section.”;</w:t>
      </w:r>
    </w:p>
    <w:p w14:paraId="2B9C5FE7" w14:textId="674A8BF0" w:rsidR="00E86A8E" w:rsidRPr="000F08D6" w:rsidRDefault="00E86A8E" w:rsidP="00E86A8E">
      <w:pPr>
        <w:shd w:val="clear" w:color="000000" w:fill="auto"/>
        <w:tabs>
          <w:tab w:val="left" w:pos="710"/>
        </w:tabs>
        <w:autoSpaceDE w:val="0"/>
        <w:autoSpaceDN w:val="0"/>
        <w:adjustRightInd w:val="0"/>
        <w:spacing w:before="120"/>
        <w:ind w:left="710" w:hanging="394"/>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2917F032" w14:textId="77777777" w:rsidR="00E86A8E" w:rsidRPr="000F08D6" w:rsidRDefault="00E86A8E" w:rsidP="00E86A8E">
      <w:pPr>
        <w:shd w:val="clear" w:color="000000" w:fill="auto"/>
        <w:tabs>
          <w:tab w:val="left" w:pos="710"/>
        </w:tabs>
        <w:autoSpaceDE w:val="0"/>
        <w:autoSpaceDN w:val="0"/>
        <w:adjustRightInd w:val="0"/>
        <w:spacing w:before="120"/>
        <w:ind w:left="710" w:hanging="394"/>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16666863" w14:textId="0F543BC9" w:rsidR="00E86A8E" w:rsidRPr="000F08D6" w:rsidRDefault="00E86A8E" w:rsidP="00E86A8E">
      <w:pPr>
        <w:shd w:val="clear" w:color="000000" w:fill="auto"/>
        <w:autoSpaceDE w:val="0"/>
        <w:autoSpaceDN w:val="0"/>
        <w:adjustRightInd w:val="0"/>
        <w:spacing w:before="120"/>
        <w:ind w:left="730"/>
        <w:rPr>
          <w:sz w:val="22"/>
          <w:szCs w:val="22"/>
        </w:rPr>
      </w:pPr>
      <w:r w:rsidRPr="006F29F6">
        <w:rPr>
          <w:sz w:val="22"/>
          <w:szCs w:val="22"/>
        </w:rPr>
        <w:t>“</w:t>
      </w:r>
      <w:r w:rsidRPr="009C0563">
        <w:rPr>
          <w:b/>
          <w:sz w:val="22"/>
          <w:szCs w:val="22"/>
        </w:rPr>
        <w:t xml:space="preserve"> ‘</w:t>
      </w:r>
      <w:r w:rsidRPr="009C0563">
        <w:rPr>
          <w:b/>
          <w:bCs/>
          <w:sz w:val="22"/>
          <w:szCs w:val="22"/>
        </w:rPr>
        <w:t xml:space="preserve">Statutory factor’ </w:t>
      </w:r>
      <w:r w:rsidRPr="009C0563">
        <w:rPr>
          <w:sz w:val="22"/>
          <w:szCs w:val="22"/>
        </w:rPr>
        <w:t>means:</w:t>
      </w:r>
    </w:p>
    <w:p w14:paraId="71BF569C" w14:textId="77777777" w:rsidR="00E86A8E" w:rsidRPr="000F08D6" w:rsidRDefault="00E86A8E" w:rsidP="00E86A8E">
      <w:pPr>
        <w:shd w:val="clear" w:color="000000" w:fill="auto"/>
        <w:tabs>
          <w:tab w:val="left" w:pos="1315"/>
        </w:tabs>
        <w:autoSpaceDE w:val="0"/>
        <w:autoSpaceDN w:val="0"/>
        <w:adjustRightInd w:val="0"/>
        <w:spacing w:before="120"/>
        <w:ind w:left="917"/>
        <w:rPr>
          <w:sz w:val="22"/>
          <w:szCs w:val="22"/>
        </w:rPr>
      </w:pPr>
      <w:r w:rsidRPr="009C0563">
        <w:rPr>
          <w:sz w:val="22"/>
          <w:szCs w:val="22"/>
        </w:rPr>
        <w:t>(a)</w:t>
      </w:r>
      <w:r>
        <w:rPr>
          <w:sz w:val="22"/>
          <w:szCs w:val="22"/>
        </w:rPr>
        <w:tab/>
      </w:r>
      <w:r w:rsidRPr="009C0563">
        <w:rPr>
          <w:sz w:val="22"/>
          <w:szCs w:val="22"/>
        </w:rPr>
        <w:t>in the case of a class A franking debit—0.8; or</w:t>
      </w:r>
    </w:p>
    <w:p w14:paraId="546A84CC" w14:textId="77777777" w:rsidR="00E86A8E" w:rsidRPr="000F08D6" w:rsidRDefault="00E86A8E" w:rsidP="00E86A8E">
      <w:pPr>
        <w:shd w:val="clear" w:color="000000" w:fill="auto"/>
        <w:tabs>
          <w:tab w:val="left" w:pos="1315"/>
        </w:tabs>
        <w:autoSpaceDE w:val="0"/>
        <w:autoSpaceDN w:val="0"/>
        <w:adjustRightInd w:val="0"/>
        <w:spacing w:before="120"/>
        <w:ind w:left="917"/>
        <w:rPr>
          <w:sz w:val="22"/>
          <w:szCs w:val="22"/>
        </w:rPr>
      </w:pPr>
      <w:r w:rsidRPr="009C0563">
        <w:rPr>
          <w:sz w:val="22"/>
          <w:szCs w:val="22"/>
        </w:rPr>
        <w:t>(b)</w:t>
      </w:r>
      <w:r>
        <w:rPr>
          <w:sz w:val="22"/>
          <w:szCs w:val="22"/>
        </w:rPr>
        <w:tab/>
      </w:r>
      <w:r w:rsidRPr="009C0563">
        <w:rPr>
          <w:sz w:val="22"/>
          <w:szCs w:val="22"/>
        </w:rPr>
        <w:t>in the case of a class B franking debit—1.0;”.</w:t>
      </w:r>
    </w:p>
    <w:p w14:paraId="1575762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companies—debit reducing section 160APQB credit</w:t>
      </w:r>
    </w:p>
    <w:p w14:paraId="564198AB" w14:textId="77777777" w:rsidR="00E86A8E" w:rsidRPr="000F08D6" w:rsidRDefault="00E86A8E" w:rsidP="00E86A8E">
      <w:pPr>
        <w:shd w:val="clear" w:color="000000" w:fill="auto"/>
        <w:tabs>
          <w:tab w:val="left" w:pos="739"/>
        </w:tabs>
        <w:autoSpaceDE w:val="0"/>
        <w:autoSpaceDN w:val="0"/>
        <w:adjustRightInd w:val="0"/>
        <w:spacing w:before="120"/>
        <w:ind w:left="322"/>
        <w:rPr>
          <w:sz w:val="22"/>
          <w:szCs w:val="22"/>
        </w:rPr>
      </w:pPr>
      <w:r w:rsidRPr="009C0563">
        <w:rPr>
          <w:b/>
          <w:bCs/>
          <w:sz w:val="22"/>
          <w:szCs w:val="22"/>
        </w:rPr>
        <w:t>76.</w:t>
      </w:r>
      <w:r>
        <w:rPr>
          <w:bCs/>
          <w:sz w:val="22"/>
          <w:szCs w:val="22"/>
        </w:rPr>
        <w:tab/>
      </w:r>
      <w:r w:rsidRPr="009C0563">
        <w:rPr>
          <w:sz w:val="22"/>
          <w:szCs w:val="22"/>
        </w:rPr>
        <w:t>Section 160AQCL of the Principal Act is amended:</w:t>
      </w:r>
    </w:p>
    <w:p w14:paraId="2D8AB94E" w14:textId="77777777" w:rsidR="00E86A8E" w:rsidRPr="000F08D6" w:rsidRDefault="00E86A8E" w:rsidP="00E86A8E">
      <w:pPr>
        <w:shd w:val="clear" w:color="000000" w:fill="auto"/>
        <w:tabs>
          <w:tab w:val="left" w:pos="701"/>
        </w:tabs>
        <w:autoSpaceDE w:val="0"/>
        <w:autoSpaceDN w:val="0"/>
        <w:adjustRightInd w:val="0"/>
        <w:spacing w:before="120"/>
        <w:ind w:left="701" w:hanging="398"/>
        <w:rPr>
          <w:sz w:val="22"/>
          <w:szCs w:val="22"/>
        </w:rPr>
      </w:pPr>
      <w:r w:rsidRPr="009C0563">
        <w:rPr>
          <w:b/>
          <w:sz w:val="22"/>
          <w:szCs w:val="22"/>
        </w:rPr>
        <w:t>(a)</w:t>
      </w:r>
      <w:r>
        <w:rPr>
          <w:sz w:val="22"/>
          <w:szCs w:val="22"/>
        </w:rPr>
        <w:tab/>
      </w:r>
      <w:r w:rsidRPr="009C0563">
        <w:rPr>
          <w:sz w:val="22"/>
          <w:szCs w:val="22"/>
        </w:rPr>
        <w:t>by omitting from subsection (1) all the words after “on that day” and substituting the following words and paragraphs:</w:t>
      </w:r>
    </w:p>
    <w:p w14:paraId="3DF3AF5E" w14:textId="77777777" w:rsidR="00E86A8E" w:rsidRPr="000F08D6" w:rsidRDefault="00E86A8E" w:rsidP="00E86A8E">
      <w:pPr>
        <w:shd w:val="clear" w:color="000000" w:fill="auto"/>
        <w:tabs>
          <w:tab w:val="left" w:pos="701"/>
        </w:tabs>
        <w:autoSpaceDE w:val="0"/>
        <w:autoSpaceDN w:val="0"/>
        <w:adjustRightInd w:val="0"/>
        <w:spacing w:before="120"/>
        <w:ind w:left="701"/>
        <w:rPr>
          <w:sz w:val="22"/>
          <w:szCs w:val="22"/>
        </w:rPr>
      </w:pPr>
      <w:r w:rsidRPr="009C0563">
        <w:rPr>
          <w:sz w:val="22"/>
          <w:szCs w:val="22"/>
        </w:rPr>
        <w:t>“whichever of the following is applicable:</w:t>
      </w:r>
    </w:p>
    <w:p w14:paraId="489B6E4F" w14:textId="77777777" w:rsidR="00E86A8E" w:rsidRPr="000F08D6" w:rsidRDefault="00E86A8E" w:rsidP="00E86A8E">
      <w:pPr>
        <w:shd w:val="clear" w:color="000000" w:fill="auto"/>
        <w:tabs>
          <w:tab w:val="left" w:pos="1296"/>
        </w:tabs>
        <w:autoSpaceDE w:val="0"/>
        <w:autoSpaceDN w:val="0"/>
        <w:adjustRightInd w:val="0"/>
        <w:spacing w:before="120"/>
        <w:ind w:left="1296" w:hanging="389"/>
        <w:jc w:val="both"/>
        <w:rPr>
          <w:sz w:val="22"/>
          <w:szCs w:val="22"/>
        </w:rPr>
      </w:pPr>
      <w:r w:rsidRPr="009C0563">
        <w:rPr>
          <w:sz w:val="22"/>
          <w:szCs w:val="22"/>
        </w:rPr>
        <w:t>(a)</w:t>
      </w:r>
      <w:r>
        <w:rPr>
          <w:sz w:val="22"/>
          <w:szCs w:val="22"/>
        </w:rPr>
        <w:tab/>
      </w:r>
      <w:r w:rsidRPr="009C0563">
        <w:rPr>
          <w:sz w:val="22"/>
          <w:szCs w:val="22"/>
        </w:rPr>
        <w:t>if the year of income is the 1992-93 year of income or an earlier year of income—a class A franking debit of the company worked out under subsection (2) of this section;</w:t>
      </w:r>
    </w:p>
    <w:p w14:paraId="0DE39948" w14:textId="77777777" w:rsidR="00E86A8E" w:rsidRPr="000F08D6" w:rsidRDefault="00E86A8E" w:rsidP="00E86A8E">
      <w:pPr>
        <w:shd w:val="clear" w:color="000000" w:fill="auto"/>
        <w:tabs>
          <w:tab w:val="left" w:pos="1296"/>
        </w:tabs>
        <w:autoSpaceDE w:val="0"/>
        <w:autoSpaceDN w:val="0"/>
        <w:adjustRightInd w:val="0"/>
        <w:spacing w:before="120"/>
        <w:ind w:left="1296" w:hanging="389"/>
        <w:jc w:val="both"/>
        <w:rPr>
          <w:sz w:val="22"/>
          <w:szCs w:val="22"/>
        </w:rPr>
      </w:pPr>
      <w:r w:rsidRPr="009C0563">
        <w:rPr>
          <w:sz w:val="22"/>
          <w:szCs w:val="22"/>
        </w:rPr>
        <w:t>(b)</w:t>
      </w:r>
      <w:r>
        <w:rPr>
          <w:sz w:val="22"/>
          <w:szCs w:val="22"/>
        </w:rPr>
        <w:tab/>
      </w:r>
      <w:r w:rsidRPr="009C0563">
        <w:rPr>
          <w:sz w:val="22"/>
          <w:szCs w:val="22"/>
        </w:rPr>
        <w:t>if the year of income is the 1993-94 year of income or a later year of income—a class B franking debit of the company worked out under subsection (2) of this section.”;</w:t>
      </w:r>
    </w:p>
    <w:p w14:paraId="6F7C04B1" w14:textId="16F3C9AE" w:rsidR="00E86A8E" w:rsidRPr="000F08D6" w:rsidRDefault="00E86A8E" w:rsidP="00E86A8E">
      <w:pPr>
        <w:shd w:val="clear" w:color="000000" w:fill="auto"/>
        <w:tabs>
          <w:tab w:val="left" w:pos="701"/>
        </w:tabs>
        <w:autoSpaceDE w:val="0"/>
        <w:autoSpaceDN w:val="0"/>
        <w:adjustRightInd w:val="0"/>
        <w:spacing w:before="120"/>
        <w:ind w:left="701" w:hanging="398"/>
        <w:jc w:val="both"/>
        <w:rPr>
          <w:sz w:val="22"/>
          <w:szCs w:val="22"/>
        </w:rPr>
      </w:pPr>
      <w:r w:rsidRPr="009C0563">
        <w:rPr>
          <w:b/>
          <w:sz w:val="22"/>
          <w:szCs w:val="22"/>
        </w:rPr>
        <w:t>(b)</w:t>
      </w:r>
      <w:r>
        <w:rPr>
          <w:sz w:val="22"/>
          <w:szCs w:val="22"/>
        </w:rPr>
        <w:tab/>
      </w:r>
      <w:r w:rsidRPr="009C0563">
        <w:rPr>
          <w:sz w:val="22"/>
          <w:szCs w:val="22"/>
        </w:rPr>
        <w:t xml:space="preserve">by omitting from subsection (2) “0.8” and substituting </w:t>
      </w:r>
      <w:r w:rsidRPr="006F29F6">
        <w:rPr>
          <w:bCs/>
          <w:sz w:val="22"/>
          <w:szCs w:val="22"/>
        </w:rPr>
        <w:t>“</w:t>
      </w:r>
      <w:r w:rsidRPr="009C0563">
        <w:rPr>
          <w:b/>
          <w:bCs/>
          <w:sz w:val="22"/>
          <w:szCs w:val="22"/>
        </w:rPr>
        <w:t>Statutory factor</w:t>
      </w:r>
      <w:r w:rsidRPr="006F29F6">
        <w:rPr>
          <w:bCs/>
          <w:sz w:val="22"/>
          <w:szCs w:val="22"/>
        </w:rPr>
        <w:t>”;</w:t>
      </w:r>
    </w:p>
    <w:p w14:paraId="03CCFA95" w14:textId="77777777" w:rsidR="00E86A8E" w:rsidRPr="000F08D6" w:rsidRDefault="00E86A8E" w:rsidP="004338AC">
      <w:pPr>
        <w:shd w:val="clear" w:color="000000" w:fill="auto"/>
        <w:tabs>
          <w:tab w:val="left" w:pos="701"/>
        </w:tabs>
        <w:autoSpaceDE w:val="0"/>
        <w:autoSpaceDN w:val="0"/>
        <w:adjustRightInd w:val="0"/>
        <w:spacing w:before="120"/>
        <w:ind w:left="701" w:hanging="398"/>
        <w:jc w:val="both"/>
        <w:rPr>
          <w:sz w:val="22"/>
          <w:szCs w:val="22"/>
        </w:rPr>
      </w:pPr>
      <w:r w:rsidRPr="009C0563">
        <w:rPr>
          <w:b/>
          <w:bCs/>
          <w:sz w:val="22"/>
          <w:szCs w:val="22"/>
        </w:rPr>
        <w:t>(c)</w:t>
      </w:r>
      <w:r>
        <w:rPr>
          <w:bCs/>
          <w:sz w:val="22"/>
          <w:szCs w:val="22"/>
        </w:rPr>
        <w:tab/>
      </w:r>
      <w:r w:rsidRPr="009C0563">
        <w:rPr>
          <w:sz w:val="22"/>
          <w:szCs w:val="22"/>
        </w:rPr>
        <w:t>by inserting the following definition in subsection (2) (before the existing definitions):</w:t>
      </w:r>
    </w:p>
    <w:p w14:paraId="69B5D867" w14:textId="6482C2BC" w:rsidR="00E86A8E" w:rsidRPr="000F08D6" w:rsidRDefault="00E86A8E" w:rsidP="00E86A8E">
      <w:pPr>
        <w:shd w:val="clear" w:color="000000" w:fill="auto"/>
        <w:autoSpaceDE w:val="0"/>
        <w:autoSpaceDN w:val="0"/>
        <w:adjustRightInd w:val="0"/>
        <w:spacing w:before="120"/>
        <w:ind w:left="734"/>
        <w:rPr>
          <w:sz w:val="22"/>
          <w:szCs w:val="22"/>
        </w:rPr>
      </w:pPr>
      <w:r w:rsidRPr="000F08D6">
        <w:rPr>
          <w:sz w:val="22"/>
          <w:szCs w:val="22"/>
        </w:rPr>
        <w:br w:type="page"/>
      </w:r>
      <w:r w:rsidRPr="006F29F6">
        <w:rPr>
          <w:sz w:val="22"/>
          <w:szCs w:val="22"/>
        </w:rPr>
        <w:lastRenderedPageBreak/>
        <w:t>“</w:t>
      </w:r>
      <w:r w:rsidRPr="009C0563">
        <w:rPr>
          <w:b/>
          <w:sz w:val="22"/>
          <w:szCs w:val="22"/>
        </w:rPr>
        <w:t xml:space="preserve"> ‘</w:t>
      </w:r>
      <w:r w:rsidRPr="009C0563">
        <w:rPr>
          <w:b/>
          <w:bCs/>
          <w:sz w:val="22"/>
          <w:szCs w:val="22"/>
        </w:rPr>
        <w:t xml:space="preserve">Statutory factor’ </w:t>
      </w:r>
      <w:r w:rsidRPr="009C0563">
        <w:rPr>
          <w:sz w:val="22"/>
          <w:szCs w:val="22"/>
        </w:rPr>
        <w:t>means:</w:t>
      </w:r>
    </w:p>
    <w:p w14:paraId="003BE30E"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(a)</w:t>
      </w:r>
      <w:r>
        <w:rPr>
          <w:sz w:val="22"/>
          <w:szCs w:val="22"/>
        </w:rPr>
        <w:tab/>
      </w:r>
      <w:r w:rsidRPr="009C0563">
        <w:rPr>
          <w:sz w:val="22"/>
          <w:szCs w:val="22"/>
        </w:rPr>
        <w:t>in the case of a class A franking debit—0.8; or</w:t>
      </w:r>
    </w:p>
    <w:p w14:paraId="14823853"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(b)</w:t>
      </w:r>
      <w:r>
        <w:rPr>
          <w:sz w:val="22"/>
          <w:szCs w:val="22"/>
        </w:rPr>
        <w:tab/>
      </w:r>
      <w:r w:rsidRPr="009C0563">
        <w:rPr>
          <w:sz w:val="22"/>
          <w:szCs w:val="22"/>
        </w:rPr>
        <w:t>in the case of a class B franking debit—1.0;”.</w:t>
      </w:r>
    </w:p>
    <w:p w14:paraId="62B79062" w14:textId="77777777" w:rsidR="00E86A8E" w:rsidRPr="000F08D6" w:rsidRDefault="00E86A8E" w:rsidP="00A65868">
      <w:pPr>
        <w:shd w:val="clear" w:color="000000" w:fill="auto"/>
        <w:autoSpaceDE w:val="0"/>
        <w:autoSpaceDN w:val="0"/>
        <w:adjustRightInd w:val="0"/>
        <w:spacing w:before="120" w:after="60"/>
        <w:ind w:right="2400"/>
        <w:rPr>
          <w:sz w:val="22"/>
          <w:szCs w:val="22"/>
        </w:rPr>
      </w:pPr>
      <w:r w:rsidRPr="009C0563">
        <w:rPr>
          <w:b/>
          <w:bCs/>
          <w:sz w:val="22"/>
          <w:szCs w:val="22"/>
        </w:rPr>
        <w:t>Life assurance companies—debit reducing subsection 160APVC(1) credit</w:t>
      </w:r>
    </w:p>
    <w:p w14:paraId="372AEBB5" w14:textId="77777777" w:rsidR="00E86A8E" w:rsidRPr="000F08D6" w:rsidRDefault="00E86A8E" w:rsidP="00E86A8E">
      <w:pPr>
        <w:shd w:val="clear" w:color="000000" w:fill="auto"/>
        <w:tabs>
          <w:tab w:val="left" w:pos="744"/>
        </w:tabs>
        <w:autoSpaceDE w:val="0"/>
        <w:autoSpaceDN w:val="0"/>
        <w:adjustRightInd w:val="0"/>
        <w:spacing w:before="120"/>
        <w:ind w:left="326"/>
        <w:rPr>
          <w:sz w:val="22"/>
          <w:szCs w:val="22"/>
        </w:rPr>
      </w:pPr>
      <w:r w:rsidRPr="009C0563">
        <w:rPr>
          <w:b/>
          <w:bCs/>
          <w:sz w:val="22"/>
          <w:szCs w:val="22"/>
        </w:rPr>
        <w:t>77.</w:t>
      </w:r>
      <w:r>
        <w:rPr>
          <w:bCs/>
          <w:sz w:val="22"/>
          <w:szCs w:val="22"/>
        </w:rPr>
        <w:tab/>
      </w:r>
      <w:r w:rsidRPr="009C0563">
        <w:rPr>
          <w:sz w:val="22"/>
          <w:szCs w:val="22"/>
        </w:rPr>
        <w:t>Section 160AQCM of the Principal Act is amended:</w:t>
      </w:r>
    </w:p>
    <w:p w14:paraId="04A13E39" w14:textId="77777777" w:rsidR="00E86A8E" w:rsidRPr="000F08D6" w:rsidRDefault="00E86A8E" w:rsidP="00E86A8E">
      <w:pPr>
        <w:shd w:val="clear" w:color="000000" w:fill="auto"/>
        <w:tabs>
          <w:tab w:val="left" w:pos="720"/>
        </w:tabs>
        <w:autoSpaceDE w:val="0"/>
        <w:autoSpaceDN w:val="0"/>
        <w:adjustRightInd w:val="0"/>
        <w:spacing w:before="120"/>
        <w:ind w:left="312"/>
        <w:rPr>
          <w:sz w:val="22"/>
          <w:szCs w:val="22"/>
        </w:rPr>
      </w:pPr>
      <w:r w:rsidRPr="009C0563">
        <w:rPr>
          <w:b/>
          <w:sz w:val="22"/>
          <w:szCs w:val="22"/>
        </w:rPr>
        <w:t>(a)</w:t>
      </w:r>
      <w:r>
        <w:rPr>
          <w:sz w:val="22"/>
          <w:szCs w:val="22"/>
        </w:rPr>
        <w:tab/>
      </w:r>
      <w:r w:rsidRPr="009C0563">
        <w:rPr>
          <w:sz w:val="22"/>
          <w:szCs w:val="22"/>
        </w:rPr>
        <w:t>by inserting “class A” before “franking” (wherever occurring);</w:t>
      </w:r>
    </w:p>
    <w:p w14:paraId="38DCBE6A" w14:textId="77777777" w:rsidR="00E86A8E" w:rsidRPr="000F08D6" w:rsidRDefault="00E86A8E" w:rsidP="00E86A8E">
      <w:pPr>
        <w:shd w:val="clear" w:color="000000" w:fill="auto"/>
        <w:tabs>
          <w:tab w:val="left" w:pos="720"/>
        </w:tabs>
        <w:autoSpaceDE w:val="0"/>
        <w:autoSpaceDN w:val="0"/>
        <w:adjustRightInd w:val="0"/>
        <w:spacing w:before="120"/>
        <w:ind w:left="312"/>
        <w:rPr>
          <w:sz w:val="22"/>
          <w:szCs w:val="22"/>
        </w:rPr>
      </w:pPr>
      <w:r w:rsidRPr="009C0563">
        <w:rPr>
          <w:b/>
          <w:sz w:val="22"/>
          <w:szCs w:val="22"/>
        </w:rPr>
        <w:t>(b)</w:t>
      </w:r>
      <w:r>
        <w:rPr>
          <w:sz w:val="22"/>
          <w:szCs w:val="22"/>
        </w:rPr>
        <w:tab/>
      </w:r>
      <w:r w:rsidRPr="009C0563">
        <w:rPr>
          <w:sz w:val="22"/>
          <w:szCs w:val="22"/>
        </w:rPr>
        <w:t>by adding at the end the following subsection:</w:t>
      </w:r>
    </w:p>
    <w:p w14:paraId="0781BAB5"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“(2)</w:t>
      </w:r>
      <w:r>
        <w:rPr>
          <w:sz w:val="22"/>
          <w:szCs w:val="22"/>
        </w:rPr>
        <w:tab/>
      </w:r>
      <w:r w:rsidRPr="009C0563">
        <w:rPr>
          <w:sz w:val="22"/>
          <w:szCs w:val="22"/>
        </w:rPr>
        <w:t>If:</w:t>
      </w:r>
    </w:p>
    <w:p w14:paraId="16E46F33" w14:textId="77777777" w:rsidR="00E86A8E" w:rsidRPr="000F08D6" w:rsidRDefault="00E86A8E" w:rsidP="00E86A8E">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(a)</w:t>
      </w:r>
      <w:r>
        <w:rPr>
          <w:sz w:val="22"/>
          <w:szCs w:val="22"/>
        </w:rPr>
        <w:tab/>
      </w:r>
      <w:r w:rsidRPr="009C0563">
        <w:rPr>
          <w:sz w:val="22"/>
          <w:szCs w:val="22"/>
        </w:rPr>
        <w:t>on a particular day, a class B franking credit of a life assurance company arises under subsection 160APVC(1) in relation to an amount received as a refund in relation to a year of income; and</w:t>
      </w:r>
    </w:p>
    <w:p w14:paraId="548AA8E7" w14:textId="77777777" w:rsidR="00E86A8E" w:rsidRPr="000F08D6" w:rsidRDefault="00E86A8E" w:rsidP="00E86A8E">
      <w:pPr>
        <w:shd w:val="clear" w:color="000000" w:fill="auto"/>
        <w:tabs>
          <w:tab w:val="left" w:pos="1315"/>
        </w:tabs>
        <w:autoSpaceDE w:val="0"/>
        <w:autoSpaceDN w:val="0"/>
        <w:adjustRightInd w:val="0"/>
        <w:spacing w:before="120"/>
        <w:ind w:left="1315" w:hanging="394"/>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667E9AA7" w14:textId="77777777" w:rsidR="00E86A8E" w:rsidRPr="000F08D6" w:rsidRDefault="00E86A8E" w:rsidP="00E86A8E">
      <w:pPr>
        <w:shd w:val="clear" w:color="000000" w:fill="auto"/>
        <w:autoSpaceDE w:val="0"/>
        <w:autoSpaceDN w:val="0"/>
        <w:adjustRightInd w:val="0"/>
        <w:spacing w:before="120"/>
        <w:ind w:left="725"/>
        <w:jc w:val="both"/>
        <w:rPr>
          <w:sz w:val="22"/>
          <w:szCs w:val="22"/>
        </w:rPr>
      </w:pPr>
      <w:r w:rsidRPr="009C0563">
        <w:rPr>
          <w:sz w:val="22"/>
          <w:szCs w:val="22"/>
        </w:rPr>
        <w:t>there arises, on the day on which the notice is served or deemed to be served, a class B franking debit of the company equal to the amount of the class B franking credit.”.</w:t>
      </w:r>
    </w:p>
    <w:p w14:paraId="21FFF8B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73F594F0" w14:textId="77777777" w:rsidR="00E86A8E" w:rsidRPr="000F08D6" w:rsidRDefault="00E86A8E" w:rsidP="00E86A8E">
      <w:pPr>
        <w:shd w:val="clear" w:color="000000" w:fill="auto"/>
        <w:tabs>
          <w:tab w:val="left" w:pos="739"/>
        </w:tabs>
        <w:autoSpaceDE w:val="0"/>
        <w:autoSpaceDN w:val="0"/>
        <w:adjustRightInd w:val="0"/>
        <w:spacing w:before="120"/>
        <w:ind w:firstLine="322"/>
        <w:rPr>
          <w:sz w:val="22"/>
          <w:szCs w:val="22"/>
        </w:rPr>
      </w:pPr>
      <w:r w:rsidRPr="009C0563">
        <w:rPr>
          <w:b/>
          <w:bCs/>
          <w:sz w:val="22"/>
          <w:szCs w:val="22"/>
        </w:rPr>
        <w:t>78.</w:t>
      </w:r>
      <w:r>
        <w:rPr>
          <w:bCs/>
          <w:sz w:val="22"/>
          <w:szCs w:val="22"/>
        </w:rPr>
        <w:tab/>
      </w:r>
      <w:r w:rsidRPr="009C0563">
        <w:rPr>
          <w:sz w:val="22"/>
          <w:szCs w:val="22"/>
        </w:rPr>
        <w:t>After section 160AQCM of the Principal Act the following section is inserted in Subdivision C of Division 2 of Part IIIAA:</w:t>
      </w:r>
    </w:p>
    <w:p w14:paraId="2F5FC32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Life assurance companies—statutory fund component</w:t>
      </w:r>
    </w:p>
    <w:p w14:paraId="07CFAFA1" w14:textId="77777777" w:rsidR="00E86A8E" w:rsidRPr="000F08D6" w:rsidRDefault="00E86A8E" w:rsidP="00E86A8E">
      <w:pPr>
        <w:shd w:val="clear" w:color="000000" w:fill="auto"/>
        <w:autoSpaceDE w:val="0"/>
        <w:autoSpaceDN w:val="0"/>
        <w:adjustRightInd w:val="0"/>
        <w:spacing w:before="120"/>
        <w:ind w:firstLine="336"/>
        <w:rPr>
          <w:sz w:val="22"/>
          <w:szCs w:val="22"/>
        </w:rPr>
      </w:pPr>
      <w:r w:rsidRPr="009C0563">
        <w:rPr>
          <w:sz w:val="22"/>
          <w:szCs w:val="22"/>
        </w:rPr>
        <w:t>“160AQCN.(1) If, on a particular day, a class B franking credit of a company arises under any of the following provisions:</w:t>
      </w:r>
    </w:p>
    <w:p w14:paraId="459166E4"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section 160APVBA;</w:t>
      </w:r>
    </w:p>
    <w:p w14:paraId="76250387"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section 160APVBB;</w:t>
      </w:r>
    </w:p>
    <w:p w14:paraId="050555EC"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(c)</w:t>
      </w:r>
      <w:r>
        <w:rPr>
          <w:sz w:val="22"/>
          <w:szCs w:val="22"/>
        </w:rPr>
        <w:tab/>
      </w:r>
      <w:r w:rsidRPr="009C0563">
        <w:rPr>
          <w:sz w:val="22"/>
          <w:szCs w:val="22"/>
        </w:rPr>
        <w:t>subsection 160APVC(1);</w:t>
      </w:r>
    </w:p>
    <w:p w14:paraId="38BDE639"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(d)</w:t>
      </w:r>
      <w:r>
        <w:rPr>
          <w:sz w:val="22"/>
          <w:szCs w:val="22"/>
        </w:rPr>
        <w:tab/>
      </w:r>
      <w:r w:rsidRPr="009C0563">
        <w:rPr>
          <w:sz w:val="22"/>
          <w:szCs w:val="22"/>
        </w:rPr>
        <w:t>subsection 160APVC(3);</w:t>
      </w:r>
    </w:p>
    <w:p w14:paraId="6835E7FB"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(e)</w:t>
      </w:r>
      <w:r>
        <w:rPr>
          <w:sz w:val="22"/>
          <w:szCs w:val="22"/>
        </w:rPr>
        <w:tab/>
      </w:r>
      <w:r w:rsidRPr="009C0563">
        <w:rPr>
          <w:sz w:val="22"/>
          <w:szCs w:val="22"/>
        </w:rPr>
        <w:t>subsection 160APVD(2);</w:t>
      </w:r>
    </w:p>
    <w:p w14:paraId="771168C3"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there arises on that day a class A franking debit of the company equal to the amount that would have been the amount of that class B franking credit if the assumptions set out in subsection (2) were made.</w:t>
      </w:r>
    </w:p>
    <w:p w14:paraId="71ED0636" w14:textId="77777777" w:rsidR="00E86A8E" w:rsidRPr="000F08D6" w:rsidRDefault="00E86A8E" w:rsidP="00E86A8E">
      <w:pPr>
        <w:shd w:val="clear" w:color="000000" w:fill="auto"/>
        <w:autoSpaceDE w:val="0"/>
        <w:autoSpaceDN w:val="0"/>
        <w:adjustRightInd w:val="0"/>
        <w:spacing w:before="120"/>
        <w:ind w:left="341"/>
        <w:rPr>
          <w:sz w:val="22"/>
          <w:szCs w:val="22"/>
        </w:rPr>
      </w:pPr>
      <w:r w:rsidRPr="009C0563">
        <w:rPr>
          <w:sz w:val="22"/>
          <w:szCs w:val="22"/>
        </w:rPr>
        <w:t>“(2)</w:t>
      </w:r>
      <w:r>
        <w:rPr>
          <w:sz w:val="22"/>
          <w:szCs w:val="22"/>
        </w:rPr>
        <w:tab/>
      </w:r>
      <w:r w:rsidRPr="009C0563">
        <w:rPr>
          <w:sz w:val="22"/>
          <w:szCs w:val="22"/>
        </w:rPr>
        <w:t>The assumptions are as follows:</w:t>
      </w:r>
    </w:p>
    <w:p w14:paraId="2D142BBF"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the assumption that the class B franking credit had been calculated using a statutory factor of 0.2 instead of 1.0;</w:t>
      </w:r>
    </w:p>
    <w:p w14:paraId="79DF080A" w14:textId="77777777" w:rsidR="00E86A8E" w:rsidRPr="000F08D6" w:rsidRDefault="00E86A8E" w:rsidP="00E86A8E">
      <w:pPr>
        <w:shd w:val="clear" w:color="000000" w:fill="auto"/>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the assumption that the class B franking credit had been calculated by reference to the special life company tax rate for the year of tax concerned instead of by reference to the general company tax rate for the year of tax concerned.</w:t>
      </w:r>
    </w:p>
    <w:p w14:paraId="7C4456AC" w14:textId="77777777" w:rsidR="00E86A8E" w:rsidRPr="000F08D6" w:rsidRDefault="00E86A8E" w:rsidP="00E86A8E">
      <w:pPr>
        <w:shd w:val="clear" w:color="000000" w:fill="auto"/>
        <w:autoSpaceDE w:val="0"/>
        <w:autoSpaceDN w:val="0"/>
        <w:adjustRightInd w:val="0"/>
        <w:spacing w:before="120"/>
        <w:ind w:left="341"/>
        <w:rPr>
          <w:sz w:val="22"/>
          <w:szCs w:val="22"/>
        </w:rPr>
      </w:pPr>
      <w:r w:rsidRPr="000F08D6">
        <w:rPr>
          <w:sz w:val="22"/>
          <w:szCs w:val="22"/>
        </w:rPr>
        <w:br w:type="page"/>
      </w:r>
      <w:r w:rsidRPr="009C0563">
        <w:rPr>
          <w:sz w:val="22"/>
          <w:szCs w:val="22"/>
        </w:rPr>
        <w:lastRenderedPageBreak/>
        <w:t>“(3)</w:t>
      </w:r>
      <w:r>
        <w:rPr>
          <w:sz w:val="22"/>
          <w:szCs w:val="22"/>
        </w:rPr>
        <w:tab/>
      </w:r>
      <w:r w:rsidRPr="009C0563">
        <w:rPr>
          <w:sz w:val="22"/>
          <w:szCs w:val="22"/>
        </w:rPr>
        <w:t>If:</w:t>
      </w:r>
    </w:p>
    <w:p w14:paraId="64BE0C2D"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on a particular day, a class A franking credit of a company arises under subsection 160APVH(1) because of paragraph (a) of that subsection in relation to an initial payment of tax in respect of a year of income; and</w:t>
      </w:r>
    </w:p>
    <w:p w14:paraId="69E618C0"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3B506800"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there arises, on the day on which the notice is served or deemed to be served, a class A franking debit of the company equal to the amount of the class A franking credit.</w:t>
      </w:r>
    </w:p>
    <w:p w14:paraId="16B29135" w14:textId="77777777" w:rsidR="00E86A8E" w:rsidRPr="000F08D6" w:rsidRDefault="00E86A8E" w:rsidP="00E86A8E">
      <w:pPr>
        <w:shd w:val="clear" w:color="000000" w:fill="auto"/>
        <w:autoSpaceDE w:val="0"/>
        <w:autoSpaceDN w:val="0"/>
        <w:adjustRightInd w:val="0"/>
        <w:spacing w:before="120"/>
        <w:ind w:left="336"/>
        <w:rPr>
          <w:sz w:val="22"/>
          <w:szCs w:val="22"/>
        </w:rPr>
      </w:pPr>
      <w:r w:rsidRPr="009C0563">
        <w:rPr>
          <w:sz w:val="22"/>
          <w:szCs w:val="22"/>
        </w:rPr>
        <w:t>“(4)</w:t>
      </w:r>
      <w:r>
        <w:rPr>
          <w:sz w:val="22"/>
          <w:szCs w:val="22"/>
        </w:rPr>
        <w:tab/>
      </w:r>
      <w:r w:rsidRPr="009C0563">
        <w:rPr>
          <w:sz w:val="22"/>
          <w:szCs w:val="22"/>
        </w:rPr>
        <w:t>If:</w:t>
      </w:r>
    </w:p>
    <w:p w14:paraId="5B79637C" w14:textId="77777777" w:rsidR="00E86A8E" w:rsidRPr="000F08D6" w:rsidRDefault="00E86A8E" w:rsidP="00E86A8E">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on a particular day, a class A franking credit of a company arises under subsection 160APVH(1) because of paragraph (c) of that subsection in relation to a further payment on account of tax in respect of a year of income; and</w:t>
      </w:r>
    </w:p>
    <w:p w14:paraId="5AEA85F4" w14:textId="77777777" w:rsidR="00E86A8E" w:rsidRPr="000F08D6" w:rsidRDefault="00E86A8E" w:rsidP="00E86A8E">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on or after that day, a notice of an original company tax assessment for the year of income is served, or deemed to be served, on the company;</w:t>
      </w:r>
    </w:p>
    <w:p w14:paraId="7221CFC8"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there arises, on the day on which the notice is served or deemed to be served, a class A franking debit of the company equal to the amount of the class A franking credit.”.</w:t>
      </w:r>
    </w:p>
    <w:p w14:paraId="162D2C5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Determination of estimated class A debit</w:t>
      </w:r>
    </w:p>
    <w:p w14:paraId="5E09A7E4" w14:textId="77777777" w:rsidR="00E86A8E" w:rsidRPr="000F08D6" w:rsidRDefault="00E86A8E" w:rsidP="00E86A8E">
      <w:pPr>
        <w:shd w:val="clear" w:color="000000" w:fill="auto"/>
        <w:tabs>
          <w:tab w:val="left" w:pos="725"/>
        </w:tabs>
        <w:autoSpaceDE w:val="0"/>
        <w:autoSpaceDN w:val="0"/>
        <w:adjustRightInd w:val="0"/>
        <w:spacing w:before="120"/>
        <w:ind w:firstLine="317"/>
        <w:rPr>
          <w:sz w:val="22"/>
          <w:szCs w:val="22"/>
        </w:rPr>
      </w:pPr>
      <w:r w:rsidRPr="009C0563">
        <w:rPr>
          <w:b/>
          <w:bCs/>
          <w:sz w:val="22"/>
          <w:szCs w:val="22"/>
        </w:rPr>
        <w:t>79.</w:t>
      </w:r>
      <w:r>
        <w:rPr>
          <w:bCs/>
          <w:sz w:val="22"/>
          <w:szCs w:val="22"/>
        </w:rPr>
        <w:tab/>
      </w:r>
      <w:r w:rsidRPr="009C0563">
        <w:rPr>
          <w:sz w:val="22"/>
          <w:szCs w:val="22"/>
        </w:rPr>
        <w:t>Section 160AQD of the Principal Act is amended by inserting “class A” after “estimated” (wherever occurring).</w:t>
      </w:r>
    </w:p>
    <w:p w14:paraId="337AC3D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07B74202" w14:textId="77777777" w:rsidR="00E86A8E" w:rsidRPr="000F08D6" w:rsidRDefault="00E86A8E" w:rsidP="00E86A8E">
      <w:pPr>
        <w:shd w:val="clear" w:color="000000" w:fill="auto"/>
        <w:tabs>
          <w:tab w:val="left" w:pos="725"/>
        </w:tabs>
        <w:autoSpaceDE w:val="0"/>
        <w:autoSpaceDN w:val="0"/>
        <w:adjustRightInd w:val="0"/>
        <w:spacing w:before="120"/>
        <w:ind w:firstLine="317"/>
        <w:rPr>
          <w:sz w:val="22"/>
          <w:szCs w:val="22"/>
        </w:rPr>
      </w:pPr>
      <w:r w:rsidRPr="009C0563">
        <w:rPr>
          <w:b/>
          <w:bCs/>
          <w:sz w:val="22"/>
          <w:szCs w:val="22"/>
        </w:rPr>
        <w:t>80.</w:t>
      </w:r>
      <w:r>
        <w:rPr>
          <w:bCs/>
          <w:sz w:val="22"/>
          <w:szCs w:val="22"/>
        </w:rPr>
        <w:tab/>
      </w:r>
      <w:r w:rsidRPr="009C0563">
        <w:rPr>
          <w:sz w:val="22"/>
          <w:szCs w:val="22"/>
        </w:rPr>
        <w:t>After section 160AQD of the Principal Act the following section is inserted in Division 3 of Part IIIAA:</w:t>
      </w:r>
    </w:p>
    <w:p w14:paraId="1C6BFDB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Determination of estimated class B debit</w:t>
      </w:r>
    </w:p>
    <w:p w14:paraId="75F1887B" w14:textId="77777777" w:rsidR="00E86A8E" w:rsidRPr="000F08D6" w:rsidRDefault="00E86A8E" w:rsidP="00E86A8E">
      <w:pPr>
        <w:shd w:val="clear" w:color="000000" w:fill="auto"/>
        <w:autoSpaceDE w:val="0"/>
        <w:autoSpaceDN w:val="0"/>
        <w:adjustRightInd w:val="0"/>
        <w:spacing w:before="120"/>
        <w:ind w:left="326"/>
        <w:rPr>
          <w:sz w:val="22"/>
          <w:szCs w:val="22"/>
        </w:rPr>
      </w:pPr>
      <w:r w:rsidRPr="009C0563">
        <w:rPr>
          <w:sz w:val="22"/>
          <w:szCs w:val="22"/>
        </w:rPr>
        <w:t>“160AQDA.(1) If a company:</w:t>
      </w:r>
    </w:p>
    <w:p w14:paraId="4E0DD490"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sz w:val="22"/>
          <w:szCs w:val="22"/>
        </w:rPr>
        <w:t>(a)</w:t>
      </w:r>
      <w:r>
        <w:rPr>
          <w:sz w:val="22"/>
          <w:szCs w:val="22"/>
        </w:rPr>
        <w:tab/>
      </w:r>
      <w:r w:rsidRPr="009C0563">
        <w:rPr>
          <w:sz w:val="22"/>
          <w:szCs w:val="22"/>
        </w:rPr>
        <w:t>has taken liability reduction action; or</w:t>
      </w:r>
    </w:p>
    <w:p w14:paraId="03A07826" w14:textId="77777777" w:rsidR="00E86A8E" w:rsidRPr="000F08D6" w:rsidRDefault="00E86A8E" w:rsidP="00E86A8E">
      <w:pPr>
        <w:shd w:val="clear" w:color="000000" w:fill="auto"/>
        <w:tabs>
          <w:tab w:val="left" w:pos="715"/>
        </w:tabs>
        <w:autoSpaceDE w:val="0"/>
        <w:autoSpaceDN w:val="0"/>
        <w:adjustRightInd w:val="0"/>
        <w:spacing w:before="120"/>
        <w:ind w:left="312"/>
        <w:rPr>
          <w:sz w:val="22"/>
          <w:szCs w:val="22"/>
        </w:rPr>
      </w:pPr>
      <w:r w:rsidRPr="009C0563">
        <w:rPr>
          <w:sz w:val="22"/>
          <w:szCs w:val="22"/>
        </w:rPr>
        <w:t>(b)</w:t>
      </w:r>
      <w:r>
        <w:rPr>
          <w:sz w:val="22"/>
          <w:szCs w:val="22"/>
        </w:rPr>
        <w:tab/>
      </w:r>
      <w:r w:rsidRPr="009C0563">
        <w:rPr>
          <w:sz w:val="22"/>
          <w:szCs w:val="22"/>
        </w:rPr>
        <w:t>has paid an initial payment of tax under section 221AP;</w:t>
      </w:r>
    </w:p>
    <w:p w14:paraId="3E2E097F" w14:textId="77777777" w:rsidR="00E86A8E" w:rsidRPr="000F08D6" w:rsidRDefault="00E86A8E" w:rsidP="00E86A8E">
      <w:pPr>
        <w:shd w:val="clear" w:color="000000" w:fill="auto"/>
        <w:tabs>
          <w:tab w:val="left" w:pos="715"/>
        </w:tabs>
        <w:autoSpaceDE w:val="0"/>
        <w:autoSpaceDN w:val="0"/>
        <w:adjustRightInd w:val="0"/>
        <w:spacing w:before="120"/>
        <w:rPr>
          <w:sz w:val="22"/>
          <w:szCs w:val="22"/>
        </w:rPr>
      </w:pPr>
      <w:r w:rsidRPr="009C0563">
        <w:rPr>
          <w:sz w:val="22"/>
          <w:szCs w:val="22"/>
        </w:rPr>
        <w:t>the company may lodge an application with the Commissioner for:</w:t>
      </w:r>
    </w:p>
    <w:p w14:paraId="072F0FC0" w14:textId="77777777" w:rsidR="00E86A8E" w:rsidRPr="000F08D6" w:rsidRDefault="00E86A8E" w:rsidP="00E86A8E">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(c)</w:t>
      </w:r>
      <w:r>
        <w:rPr>
          <w:sz w:val="22"/>
          <w:szCs w:val="22"/>
        </w:rPr>
        <w:tab/>
      </w:r>
      <w:r w:rsidRPr="009C0563">
        <w:rPr>
          <w:sz w:val="22"/>
          <w:szCs w:val="22"/>
        </w:rPr>
        <w:t>the determination of an estimated class B debit in relation to the liability reduction action or in relation to the payment of the initial payment of tax; or</w:t>
      </w:r>
    </w:p>
    <w:p w14:paraId="337BFE96"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(d)</w:t>
      </w:r>
      <w:r>
        <w:rPr>
          <w:sz w:val="22"/>
          <w:szCs w:val="22"/>
        </w:rPr>
        <w:tab/>
      </w:r>
      <w:r w:rsidRPr="009C0563">
        <w:rPr>
          <w:sz w:val="22"/>
          <w:szCs w:val="22"/>
        </w:rPr>
        <w:t>the determination of such an estimated class B debit in substitution for an earlier determination.</w:t>
      </w:r>
    </w:p>
    <w:p w14:paraId="36E27F0F"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An estimated class B debit in relation to an initial payment of tax must relate to the refund of that payment under subsection 221AQ(3), 221AR(6) or 221AU(4).</w:t>
      </w:r>
    </w:p>
    <w:p w14:paraId="2A312FA1" w14:textId="77777777" w:rsidR="00E86A8E" w:rsidRPr="000F08D6" w:rsidRDefault="00E86A8E" w:rsidP="00E86A8E">
      <w:pPr>
        <w:shd w:val="clear" w:color="000000" w:fill="auto"/>
        <w:autoSpaceDE w:val="0"/>
        <w:autoSpaceDN w:val="0"/>
        <w:adjustRightInd w:val="0"/>
        <w:spacing w:before="120"/>
        <w:ind w:left="346"/>
        <w:rPr>
          <w:sz w:val="22"/>
          <w:szCs w:val="22"/>
        </w:rPr>
      </w:pPr>
      <w:r w:rsidRPr="009C0563">
        <w:rPr>
          <w:sz w:val="22"/>
          <w:szCs w:val="22"/>
        </w:rPr>
        <w:t>“(3)</w:t>
      </w:r>
      <w:r>
        <w:rPr>
          <w:sz w:val="22"/>
          <w:szCs w:val="22"/>
        </w:rPr>
        <w:tab/>
      </w:r>
      <w:r w:rsidRPr="009C0563">
        <w:rPr>
          <w:sz w:val="22"/>
          <w:szCs w:val="22"/>
        </w:rPr>
        <w:t>The application must:</w:t>
      </w:r>
    </w:p>
    <w:p w14:paraId="3BFCEA69"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be made before the termination time; and</w:t>
      </w:r>
    </w:p>
    <w:p w14:paraId="70B99D73"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be in the approved form; and</w:t>
      </w:r>
    </w:p>
    <w:p w14:paraId="1BDA46C8"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specify the amount of the estimated class B debit applied for.</w:t>
      </w:r>
    </w:p>
    <w:p w14:paraId="1FDA1FD4" w14:textId="77777777" w:rsidR="00E86A8E" w:rsidRPr="000F08D6" w:rsidRDefault="00E86A8E" w:rsidP="00E86A8E">
      <w:pPr>
        <w:shd w:val="clear" w:color="000000" w:fill="auto"/>
        <w:autoSpaceDE w:val="0"/>
        <w:autoSpaceDN w:val="0"/>
        <w:adjustRightInd w:val="0"/>
        <w:spacing w:before="120"/>
        <w:ind w:left="346"/>
        <w:rPr>
          <w:sz w:val="22"/>
          <w:szCs w:val="22"/>
        </w:rPr>
      </w:pPr>
      <w:r w:rsidRPr="009C0563">
        <w:rPr>
          <w:sz w:val="22"/>
          <w:szCs w:val="22"/>
        </w:rPr>
        <w:t>“(4)</w:t>
      </w:r>
      <w:r>
        <w:rPr>
          <w:sz w:val="22"/>
          <w:szCs w:val="22"/>
        </w:rPr>
        <w:tab/>
      </w:r>
      <w:r w:rsidRPr="009C0563">
        <w:rPr>
          <w:sz w:val="22"/>
          <w:szCs w:val="22"/>
        </w:rPr>
        <w:t>The Commissioner:</w:t>
      </w:r>
    </w:p>
    <w:p w14:paraId="0E03D233" w14:textId="77777777" w:rsidR="00E86A8E" w:rsidRPr="000F08D6" w:rsidRDefault="00E86A8E" w:rsidP="00E86A8E">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may determine an estimated class B debit not greater than the amount specified in the application; and</w:t>
      </w:r>
    </w:p>
    <w:p w14:paraId="43A39B42"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must serve notice of any such determination on the company.</w:t>
      </w:r>
    </w:p>
    <w:p w14:paraId="76881DAC" w14:textId="77777777" w:rsidR="00E86A8E" w:rsidRPr="000F08D6" w:rsidRDefault="00E86A8E" w:rsidP="00E86A8E">
      <w:pPr>
        <w:shd w:val="clear" w:color="000000" w:fill="auto"/>
        <w:autoSpaceDE w:val="0"/>
        <w:autoSpaceDN w:val="0"/>
        <w:adjustRightInd w:val="0"/>
        <w:spacing w:before="120"/>
        <w:ind w:left="341"/>
        <w:rPr>
          <w:sz w:val="22"/>
          <w:szCs w:val="22"/>
        </w:rPr>
      </w:pPr>
      <w:r w:rsidRPr="009C0563">
        <w:rPr>
          <w:sz w:val="22"/>
          <w:szCs w:val="22"/>
        </w:rPr>
        <w:t>“(5)</w:t>
      </w:r>
      <w:r>
        <w:rPr>
          <w:sz w:val="22"/>
          <w:szCs w:val="22"/>
        </w:rPr>
        <w:tab/>
      </w:r>
      <w:r w:rsidRPr="009C0563">
        <w:rPr>
          <w:sz w:val="22"/>
          <w:szCs w:val="22"/>
        </w:rPr>
        <w:t>If:</w:t>
      </w:r>
    </w:p>
    <w:p w14:paraId="5EE7427F" w14:textId="649E2FFE"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 xml:space="preserve">a company lodges an application with the Commissioner on a particular day (the </w:t>
      </w:r>
      <w:r w:rsidRPr="009C0563">
        <w:rPr>
          <w:b/>
          <w:bCs/>
          <w:sz w:val="22"/>
          <w:szCs w:val="22"/>
        </w:rPr>
        <w:t>‘application day’</w:t>
      </w:r>
      <w:r w:rsidRPr="006F29F6">
        <w:rPr>
          <w:bCs/>
          <w:sz w:val="22"/>
          <w:szCs w:val="22"/>
        </w:rPr>
        <w:t>);</w:t>
      </w:r>
      <w:r w:rsidRPr="009C0563">
        <w:rPr>
          <w:b/>
          <w:bCs/>
          <w:sz w:val="22"/>
          <w:szCs w:val="22"/>
        </w:rPr>
        <w:t xml:space="preserve"> </w:t>
      </w:r>
      <w:r w:rsidRPr="009C0563">
        <w:rPr>
          <w:sz w:val="22"/>
          <w:szCs w:val="22"/>
        </w:rPr>
        <w:t>and</w:t>
      </w:r>
    </w:p>
    <w:p w14:paraId="68EEFB72"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at the end of the 21st day after the application day, the Commissioner has neither:</w:t>
      </w:r>
    </w:p>
    <w:p w14:paraId="3331212D" w14:textId="77777777" w:rsidR="00E86A8E" w:rsidRPr="000F08D6" w:rsidRDefault="00E86A8E" w:rsidP="00E86A8E">
      <w:pPr>
        <w:shd w:val="clear" w:color="000000" w:fill="auto"/>
        <w:autoSpaceDE w:val="0"/>
        <w:autoSpaceDN w:val="0"/>
        <w:adjustRightInd w:val="0"/>
        <w:spacing w:before="120"/>
        <w:ind w:left="1325"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served notice of an estimated class B debit determination on the company; nor</w:t>
      </w:r>
    </w:p>
    <w:p w14:paraId="7ED2903D"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(ii)</w:t>
      </w:r>
      <w:r>
        <w:rPr>
          <w:sz w:val="22"/>
          <w:szCs w:val="22"/>
        </w:rPr>
        <w:tab/>
      </w:r>
      <w:r w:rsidRPr="009C0563">
        <w:rPr>
          <w:sz w:val="22"/>
          <w:szCs w:val="22"/>
        </w:rPr>
        <w:t>refused to make an estimated class B debit determination;</w:t>
      </w:r>
    </w:p>
    <w:p w14:paraId="6EF46CA4"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Commissioner is taken, on the 22nd day after the application day, to have:</w:t>
      </w:r>
    </w:p>
    <w:p w14:paraId="31F8D2C7"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determined an estimated class B debit in accordance with the application; and</w:t>
      </w:r>
    </w:p>
    <w:p w14:paraId="31BAF83B" w14:textId="77777777" w:rsidR="00E86A8E" w:rsidRPr="000F08D6" w:rsidRDefault="00E86A8E" w:rsidP="00E86A8E">
      <w:pPr>
        <w:shd w:val="clear" w:color="000000" w:fill="auto"/>
        <w:tabs>
          <w:tab w:val="left" w:pos="730"/>
        </w:tabs>
        <w:autoSpaceDE w:val="0"/>
        <w:autoSpaceDN w:val="0"/>
        <w:adjustRightInd w:val="0"/>
        <w:spacing w:before="120"/>
        <w:ind w:left="326"/>
        <w:rPr>
          <w:sz w:val="22"/>
          <w:szCs w:val="22"/>
        </w:rPr>
      </w:pPr>
      <w:r w:rsidRPr="009C0563">
        <w:rPr>
          <w:sz w:val="22"/>
          <w:szCs w:val="22"/>
        </w:rPr>
        <w:t>(d)</w:t>
      </w:r>
      <w:r>
        <w:rPr>
          <w:sz w:val="22"/>
          <w:szCs w:val="22"/>
        </w:rPr>
        <w:tab/>
      </w:r>
      <w:r w:rsidRPr="009C0563">
        <w:rPr>
          <w:sz w:val="22"/>
          <w:szCs w:val="22"/>
        </w:rPr>
        <w:t>served notice of the determination on the company.</w:t>
      </w:r>
    </w:p>
    <w:p w14:paraId="6CD1C466"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A notice of an estimated class B debit determination has no effect if it is served after the termination time.”.</w:t>
      </w:r>
    </w:p>
    <w:p w14:paraId="46687C8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317D6005" w14:textId="24CB669D" w:rsidR="00E86A8E" w:rsidRPr="000F08D6" w:rsidRDefault="00E86A8E" w:rsidP="00E86A8E">
      <w:pPr>
        <w:shd w:val="clear" w:color="000000" w:fill="auto"/>
        <w:autoSpaceDE w:val="0"/>
        <w:autoSpaceDN w:val="0"/>
        <w:adjustRightInd w:val="0"/>
        <w:spacing w:before="120"/>
        <w:ind w:firstLine="322"/>
        <w:jc w:val="both"/>
        <w:rPr>
          <w:sz w:val="22"/>
          <w:szCs w:val="22"/>
        </w:rPr>
      </w:pPr>
      <w:r w:rsidRPr="009C0563">
        <w:rPr>
          <w:b/>
          <w:bCs/>
          <w:sz w:val="22"/>
          <w:szCs w:val="22"/>
        </w:rPr>
        <w:t>81</w:t>
      </w:r>
      <w:r w:rsidRPr="006F29F6">
        <w:rPr>
          <w:b/>
          <w:sz w:val="22"/>
          <w:szCs w:val="22"/>
        </w:rPr>
        <w:t>.</w:t>
      </w:r>
      <w:r>
        <w:rPr>
          <w:sz w:val="22"/>
          <w:szCs w:val="22"/>
        </w:rPr>
        <w:tab/>
      </w:r>
      <w:r w:rsidRPr="009C0563">
        <w:rPr>
          <w:sz w:val="22"/>
          <w:szCs w:val="22"/>
        </w:rPr>
        <w:t>Before section 160AQE of the Principal Act the following section is inserted in Division 4 of Part IIIAA:</w:t>
      </w:r>
    </w:p>
    <w:p w14:paraId="31D95CA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How to work out the class A required franking amount and the class B required franking amount</w:t>
      </w:r>
    </w:p>
    <w:p w14:paraId="7AC485C0"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“160AQDB.(1) For the purposes of this Part, the class A required franking amount for a dividend paid to a shareholder in a company is the amount that would be the required franking amount for the dividend if:</w:t>
      </w:r>
    </w:p>
    <w:p w14:paraId="604C0618" w14:textId="77777777"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the reference in section 160AQE to the franking surplus of the company at the beginning of the reckoning day for the dividend were, by express provision, confined to the class A franking surplus of the company at the beginning of that day; and</w:t>
      </w:r>
    </w:p>
    <w:p w14:paraId="5F929D8F" w14:textId="77777777"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each reference in section 160AQE to a franked amount were, by express provision, confined to a class A franked amount; and</w:t>
      </w:r>
    </w:p>
    <w:p w14:paraId="16B364CC" w14:textId="77777777"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each reference in section 160AQE to a required franking amount were, by express provision, confined to a class A required franking amount; and</w:t>
      </w:r>
    </w:p>
    <w:p w14:paraId="7B2EA485" w14:textId="77777777"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each reference in section 160AQE to a franking debit were, by express provision, confined to a class A franking debit.</w:t>
      </w:r>
    </w:p>
    <w:p w14:paraId="476A8E48" w14:textId="7BB9E5AB" w:rsidR="00E86A8E"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For the purposes of this Part, the class B required franking amount for a dividend paid to a shareholder in a company is worked out using the formula:</w:t>
      </w:r>
    </w:p>
    <w:p w14:paraId="25ACC962" w14:textId="43C2A0FD" w:rsidR="00B11B08" w:rsidRDefault="00B11B08" w:rsidP="00B11B08">
      <w:pPr>
        <w:shd w:val="clear" w:color="000000" w:fill="auto"/>
        <w:autoSpaceDE w:val="0"/>
        <w:autoSpaceDN w:val="0"/>
        <w:adjustRightInd w:val="0"/>
        <w:spacing w:before="120"/>
        <w:ind w:firstLine="326"/>
        <w:jc w:val="center"/>
        <w:rPr>
          <w:sz w:val="22"/>
          <w:szCs w:val="22"/>
        </w:rPr>
      </w:pPr>
      <w:r w:rsidRPr="00B11B08">
        <w:drawing>
          <wp:inline distT="0" distB="0" distL="0" distR="0" wp14:anchorId="35F6C69B" wp14:editId="248AFA28">
            <wp:extent cx="2977287" cy="4541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3109" cy="455002"/>
                    </a:xfrm>
                    <a:prstGeom prst="rect">
                      <a:avLst/>
                    </a:prstGeom>
                    <a:noFill/>
                    <a:ln>
                      <a:noFill/>
                    </a:ln>
                  </pic:spPr>
                </pic:pic>
              </a:graphicData>
            </a:graphic>
          </wp:inline>
        </w:drawing>
      </w:r>
    </w:p>
    <w:p w14:paraId="3FA99712"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where:</w:t>
      </w:r>
    </w:p>
    <w:p w14:paraId="68155A90"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‘Gross required franking amount’ </w:t>
      </w:r>
      <w:r w:rsidRPr="009C0563">
        <w:rPr>
          <w:sz w:val="22"/>
          <w:szCs w:val="22"/>
        </w:rPr>
        <w:t>means the required franking amount for the dividend;</w:t>
      </w:r>
    </w:p>
    <w:p w14:paraId="16403C07"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‘Class A required franking amount’ </w:t>
      </w:r>
      <w:r w:rsidRPr="009C0563">
        <w:rPr>
          <w:sz w:val="22"/>
          <w:szCs w:val="22"/>
        </w:rPr>
        <w:t>means the class A required franking amount for the dividend.”.</w:t>
      </w:r>
    </w:p>
    <w:p w14:paraId="394B99B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How to work out the required franking amount</w:t>
      </w:r>
    </w:p>
    <w:p w14:paraId="245575D3" w14:textId="77777777" w:rsidR="00E86A8E" w:rsidRPr="000F08D6" w:rsidRDefault="00E86A8E" w:rsidP="00E86A8E">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82.</w:t>
      </w:r>
      <w:r>
        <w:rPr>
          <w:bCs/>
          <w:sz w:val="22"/>
          <w:szCs w:val="22"/>
        </w:rPr>
        <w:tab/>
      </w:r>
      <w:r w:rsidRPr="009C0563">
        <w:rPr>
          <w:sz w:val="22"/>
          <w:szCs w:val="22"/>
        </w:rPr>
        <w:t>Section 160AQE of the Principal Act is amended by adding at the end the following subsection:</w:t>
      </w:r>
    </w:p>
    <w:p w14:paraId="7D95DFCA" w14:textId="77777777" w:rsidR="00E86A8E" w:rsidRPr="000F08D6" w:rsidRDefault="00E86A8E" w:rsidP="00E86A8E">
      <w:pPr>
        <w:shd w:val="clear" w:color="000000" w:fill="auto"/>
        <w:autoSpaceDE w:val="0"/>
        <w:autoSpaceDN w:val="0"/>
        <w:adjustRightInd w:val="0"/>
        <w:spacing w:before="120"/>
        <w:ind w:left="336"/>
        <w:rPr>
          <w:sz w:val="22"/>
          <w:szCs w:val="22"/>
        </w:rPr>
      </w:pPr>
      <w:r w:rsidRPr="009C0563">
        <w:rPr>
          <w:sz w:val="22"/>
          <w:szCs w:val="22"/>
        </w:rPr>
        <w:t>“(6)</w:t>
      </w:r>
      <w:r>
        <w:rPr>
          <w:sz w:val="22"/>
          <w:szCs w:val="22"/>
        </w:rPr>
        <w:tab/>
      </w:r>
      <w:r w:rsidRPr="009C0563">
        <w:rPr>
          <w:sz w:val="22"/>
          <w:szCs w:val="22"/>
        </w:rPr>
        <w:t>In this section:</w:t>
      </w:r>
    </w:p>
    <w:p w14:paraId="79B734CD" w14:textId="42E80433"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‘franking surplus’</w:t>
      </w:r>
      <w:r w:rsidRPr="006F29F6">
        <w:rPr>
          <w:b/>
        </w:rPr>
        <w:t>,</w:t>
      </w:r>
      <w:r w:rsidRPr="009C0563">
        <w:rPr>
          <w:b/>
          <w:bCs/>
          <w:sz w:val="22"/>
          <w:szCs w:val="22"/>
        </w:rPr>
        <w:t xml:space="preserve"> </w:t>
      </w:r>
      <w:r w:rsidRPr="009C0563">
        <w:rPr>
          <w:sz w:val="22"/>
          <w:szCs w:val="22"/>
        </w:rPr>
        <w:t>in relation to a company at a particular time, means the sum of:</w:t>
      </w:r>
    </w:p>
    <w:p w14:paraId="04719663"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class A franking surplus (if any) of the company as at that time; and</w:t>
      </w:r>
    </w:p>
    <w:p w14:paraId="14A2F576"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class B franking surplus (if any) of the company as at that time.”.</w:t>
      </w:r>
    </w:p>
    <w:p w14:paraId="4AAF6AC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What constitutes franking</w:t>
      </w:r>
    </w:p>
    <w:p w14:paraId="469F8BD6" w14:textId="77777777" w:rsidR="00E86A8E" w:rsidRPr="000F08D6" w:rsidRDefault="00E86A8E" w:rsidP="00E86A8E">
      <w:pPr>
        <w:shd w:val="clear" w:color="000000" w:fill="auto"/>
        <w:tabs>
          <w:tab w:val="left" w:pos="744"/>
        </w:tabs>
        <w:autoSpaceDE w:val="0"/>
        <w:autoSpaceDN w:val="0"/>
        <w:adjustRightInd w:val="0"/>
        <w:spacing w:before="120"/>
        <w:ind w:left="326"/>
        <w:rPr>
          <w:sz w:val="22"/>
          <w:szCs w:val="22"/>
        </w:rPr>
      </w:pPr>
      <w:r w:rsidRPr="009C0563">
        <w:rPr>
          <w:b/>
          <w:bCs/>
          <w:sz w:val="22"/>
          <w:szCs w:val="22"/>
        </w:rPr>
        <w:t>83.</w:t>
      </w:r>
      <w:r>
        <w:rPr>
          <w:bCs/>
          <w:sz w:val="22"/>
          <w:szCs w:val="22"/>
        </w:rPr>
        <w:tab/>
      </w:r>
      <w:r w:rsidRPr="009C0563">
        <w:rPr>
          <w:sz w:val="22"/>
          <w:szCs w:val="22"/>
        </w:rPr>
        <w:t>Section 160AQF of the Principal Act is amended:</w:t>
      </w:r>
    </w:p>
    <w:p w14:paraId="71C47824" w14:textId="77777777" w:rsidR="00E86A8E" w:rsidRPr="000F08D6" w:rsidRDefault="00E86A8E" w:rsidP="00E86A8E">
      <w:pPr>
        <w:shd w:val="clear" w:color="000000" w:fill="auto"/>
        <w:tabs>
          <w:tab w:val="left" w:pos="710"/>
        </w:tabs>
        <w:autoSpaceDE w:val="0"/>
        <w:autoSpaceDN w:val="0"/>
        <w:adjustRightInd w:val="0"/>
        <w:spacing w:before="120"/>
        <w:ind w:left="312"/>
        <w:rPr>
          <w:sz w:val="22"/>
          <w:szCs w:val="22"/>
        </w:rPr>
      </w:pPr>
      <w:r w:rsidRPr="009C0563">
        <w:rPr>
          <w:sz w:val="22"/>
          <w:szCs w:val="22"/>
        </w:rPr>
        <w:t>(a)</w:t>
      </w:r>
      <w:r>
        <w:rPr>
          <w:sz w:val="22"/>
          <w:szCs w:val="22"/>
        </w:rPr>
        <w:tab/>
      </w:r>
      <w:r w:rsidRPr="009C0563">
        <w:rPr>
          <w:sz w:val="22"/>
          <w:szCs w:val="22"/>
        </w:rPr>
        <w:t>by inserting in subparagraph (1)(c)(</w:t>
      </w:r>
      <w:proofErr w:type="spellStart"/>
      <w:r w:rsidRPr="009C0563">
        <w:rPr>
          <w:sz w:val="22"/>
          <w:szCs w:val="22"/>
        </w:rPr>
        <w:t>i</w:t>
      </w:r>
      <w:proofErr w:type="spellEnd"/>
      <w:r w:rsidRPr="009C0563">
        <w:rPr>
          <w:sz w:val="22"/>
          <w:szCs w:val="22"/>
        </w:rPr>
        <w:t>) “class A” before “franked”;</w:t>
      </w:r>
    </w:p>
    <w:p w14:paraId="1941F065" w14:textId="77777777" w:rsidR="00E86A8E" w:rsidRPr="000F08D6" w:rsidRDefault="00E86A8E" w:rsidP="00E86A8E">
      <w:pPr>
        <w:shd w:val="clear" w:color="000000" w:fill="auto"/>
        <w:tabs>
          <w:tab w:val="left" w:pos="710"/>
        </w:tabs>
        <w:autoSpaceDE w:val="0"/>
        <w:autoSpaceDN w:val="0"/>
        <w:adjustRightInd w:val="0"/>
        <w:spacing w:before="120"/>
        <w:ind w:left="312"/>
        <w:rPr>
          <w:sz w:val="22"/>
          <w:szCs w:val="22"/>
        </w:rPr>
      </w:pPr>
      <w:r w:rsidRPr="009C0563">
        <w:rPr>
          <w:sz w:val="22"/>
          <w:szCs w:val="22"/>
        </w:rPr>
        <w:t>(b)</w:t>
      </w:r>
      <w:r>
        <w:rPr>
          <w:sz w:val="22"/>
          <w:szCs w:val="22"/>
        </w:rPr>
        <w:tab/>
      </w:r>
      <w:r w:rsidRPr="009C0563">
        <w:rPr>
          <w:sz w:val="22"/>
          <w:szCs w:val="22"/>
        </w:rPr>
        <w:t>by inserting in paragraph (1)(d) “class A” before “franked”;</w:t>
      </w:r>
    </w:p>
    <w:p w14:paraId="11B01B26" w14:textId="77777777" w:rsidR="00E86A8E" w:rsidRPr="000F08D6" w:rsidRDefault="00E86A8E" w:rsidP="00E86A8E">
      <w:pPr>
        <w:shd w:val="clear" w:color="000000" w:fill="auto"/>
        <w:tabs>
          <w:tab w:val="left" w:pos="710"/>
        </w:tabs>
        <w:autoSpaceDE w:val="0"/>
        <w:autoSpaceDN w:val="0"/>
        <w:adjustRightInd w:val="0"/>
        <w:spacing w:before="120"/>
        <w:ind w:left="710" w:hanging="398"/>
        <w:jc w:val="both"/>
        <w:rPr>
          <w:sz w:val="22"/>
          <w:szCs w:val="22"/>
        </w:rPr>
      </w:pPr>
      <w:r w:rsidRPr="009C0563">
        <w:rPr>
          <w:sz w:val="22"/>
          <w:szCs w:val="22"/>
        </w:rPr>
        <w:t>(c)</w:t>
      </w:r>
      <w:r>
        <w:rPr>
          <w:sz w:val="22"/>
          <w:szCs w:val="22"/>
        </w:rPr>
        <w:tab/>
      </w:r>
      <w:r w:rsidRPr="009C0563">
        <w:rPr>
          <w:sz w:val="22"/>
          <w:szCs w:val="22"/>
        </w:rPr>
        <w:t>by inserting in subsection (1) “class A” before “franked to the extent”;</w:t>
      </w:r>
    </w:p>
    <w:p w14:paraId="2C0E4D15" w14:textId="77777777" w:rsidR="00E86A8E" w:rsidRPr="000F08D6" w:rsidRDefault="00E86A8E" w:rsidP="00E86A8E">
      <w:pPr>
        <w:shd w:val="clear" w:color="000000" w:fill="auto"/>
        <w:tabs>
          <w:tab w:val="left" w:pos="710"/>
        </w:tabs>
        <w:autoSpaceDE w:val="0"/>
        <w:autoSpaceDN w:val="0"/>
        <w:adjustRightInd w:val="0"/>
        <w:spacing w:before="120"/>
        <w:ind w:left="312"/>
        <w:rPr>
          <w:sz w:val="22"/>
          <w:szCs w:val="22"/>
        </w:rPr>
      </w:pPr>
      <w:r w:rsidRPr="009C0563">
        <w:rPr>
          <w:sz w:val="22"/>
          <w:szCs w:val="22"/>
        </w:rPr>
        <w:t>(d)</w:t>
      </w:r>
      <w:r>
        <w:rPr>
          <w:sz w:val="22"/>
          <w:szCs w:val="22"/>
        </w:rPr>
        <w:tab/>
      </w:r>
      <w:r w:rsidRPr="009C0563">
        <w:rPr>
          <w:sz w:val="22"/>
          <w:szCs w:val="22"/>
        </w:rPr>
        <w:t>by inserting after subsection (1) the following subsections:</w:t>
      </w:r>
    </w:p>
    <w:p w14:paraId="3BAFF506" w14:textId="77777777" w:rsidR="00E86A8E" w:rsidRPr="000F08D6" w:rsidRDefault="00E86A8E" w:rsidP="00E86A8E">
      <w:pPr>
        <w:shd w:val="clear" w:color="000000" w:fill="auto"/>
        <w:autoSpaceDE w:val="0"/>
        <w:autoSpaceDN w:val="0"/>
        <w:adjustRightInd w:val="0"/>
        <w:spacing w:before="120"/>
        <w:ind w:left="965"/>
        <w:rPr>
          <w:sz w:val="22"/>
          <w:szCs w:val="22"/>
        </w:rPr>
      </w:pPr>
      <w:r w:rsidRPr="009C0563">
        <w:rPr>
          <w:sz w:val="22"/>
          <w:szCs w:val="22"/>
        </w:rPr>
        <w:t>“(1AA) If:</w:t>
      </w:r>
    </w:p>
    <w:p w14:paraId="6857AB36" w14:textId="177F8995" w:rsidR="00E86A8E" w:rsidRPr="000F08D6" w:rsidRDefault="00E86A8E" w:rsidP="00E86A8E">
      <w:pPr>
        <w:shd w:val="clear" w:color="000000" w:fill="auto"/>
        <w:tabs>
          <w:tab w:val="left" w:pos="1306"/>
        </w:tabs>
        <w:autoSpaceDE w:val="0"/>
        <w:autoSpaceDN w:val="0"/>
        <w:adjustRightInd w:val="0"/>
        <w:spacing w:before="120"/>
        <w:ind w:left="1306" w:hanging="398"/>
        <w:rPr>
          <w:sz w:val="22"/>
          <w:szCs w:val="22"/>
        </w:rPr>
      </w:pPr>
      <w:r w:rsidRPr="009C0563">
        <w:rPr>
          <w:sz w:val="22"/>
          <w:szCs w:val="22"/>
        </w:rPr>
        <w:t>(a)</w:t>
      </w:r>
      <w:r>
        <w:rPr>
          <w:sz w:val="22"/>
          <w:szCs w:val="22"/>
        </w:rPr>
        <w:tab/>
      </w:r>
      <w:r w:rsidRPr="009C0563">
        <w:rPr>
          <w:sz w:val="22"/>
          <w:szCs w:val="22"/>
        </w:rPr>
        <w:t xml:space="preserve">a </w:t>
      </w:r>
      <w:proofErr w:type="spellStart"/>
      <w:r w:rsidRPr="009C0563">
        <w:rPr>
          <w:sz w:val="22"/>
          <w:szCs w:val="22"/>
        </w:rPr>
        <w:t>frankable</w:t>
      </w:r>
      <w:proofErr w:type="spellEnd"/>
      <w:r w:rsidRPr="009C0563">
        <w:rPr>
          <w:sz w:val="22"/>
          <w:szCs w:val="22"/>
        </w:rPr>
        <w:t xml:space="preserve"> dividend (in this subsection called the </w:t>
      </w:r>
      <w:r w:rsidRPr="009C0563">
        <w:rPr>
          <w:b/>
          <w:bCs/>
          <w:sz w:val="22"/>
          <w:szCs w:val="22"/>
        </w:rPr>
        <w:t>‘current dividend’</w:t>
      </w:r>
      <w:r w:rsidRPr="006F29F6">
        <w:rPr>
          <w:bCs/>
          <w:sz w:val="22"/>
          <w:szCs w:val="22"/>
        </w:rPr>
        <w:t>)</w:t>
      </w:r>
      <w:r w:rsidRPr="009C0563">
        <w:rPr>
          <w:b/>
          <w:bCs/>
          <w:sz w:val="22"/>
          <w:szCs w:val="22"/>
        </w:rPr>
        <w:t xml:space="preserve"> </w:t>
      </w:r>
      <w:r w:rsidRPr="009C0563">
        <w:rPr>
          <w:sz w:val="22"/>
          <w:szCs w:val="22"/>
        </w:rPr>
        <w:t>is paid to a shareholder in a company; and</w:t>
      </w:r>
    </w:p>
    <w:p w14:paraId="06503420" w14:textId="77777777" w:rsidR="00E86A8E" w:rsidRPr="000F08D6" w:rsidRDefault="00E86A8E" w:rsidP="00E86A8E">
      <w:pPr>
        <w:shd w:val="clear" w:color="000000" w:fill="auto"/>
        <w:tabs>
          <w:tab w:val="left" w:pos="1306"/>
        </w:tabs>
        <w:autoSpaceDE w:val="0"/>
        <w:autoSpaceDN w:val="0"/>
        <w:adjustRightInd w:val="0"/>
        <w:spacing w:before="120"/>
        <w:ind w:left="907"/>
        <w:rPr>
          <w:sz w:val="22"/>
          <w:szCs w:val="22"/>
        </w:rPr>
      </w:pPr>
      <w:r w:rsidRPr="009C0563">
        <w:rPr>
          <w:sz w:val="22"/>
          <w:szCs w:val="22"/>
        </w:rPr>
        <w:t>(b)</w:t>
      </w:r>
      <w:r>
        <w:rPr>
          <w:sz w:val="22"/>
          <w:szCs w:val="22"/>
        </w:rPr>
        <w:tab/>
      </w:r>
      <w:r w:rsidRPr="009C0563">
        <w:rPr>
          <w:sz w:val="22"/>
          <w:szCs w:val="22"/>
        </w:rPr>
        <w:t>the company is a resident at the time of payment; and</w:t>
      </w:r>
    </w:p>
    <w:p w14:paraId="4DEC6C9E" w14:textId="77777777" w:rsidR="00E86A8E" w:rsidRPr="000F08D6" w:rsidRDefault="00E86A8E" w:rsidP="00E86A8E">
      <w:pPr>
        <w:shd w:val="clear" w:color="000000" w:fill="auto"/>
        <w:tabs>
          <w:tab w:val="left" w:pos="1306"/>
        </w:tabs>
        <w:autoSpaceDE w:val="0"/>
        <w:autoSpaceDN w:val="0"/>
        <w:adjustRightInd w:val="0"/>
        <w:spacing w:before="120"/>
        <w:ind w:left="907"/>
        <w:rPr>
          <w:sz w:val="22"/>
          <w:szCs w:val="22"/>
        </w:rPr>
      </w:pPr>
      <w:r w:rsidRPr="009C0563">
        <w:rPr>
          <w:sz w:val="22"/>
          <w:szCs w:val="22"/>
        </w:rPr>
        <w:t>(c)</w:t>
      </w:r>
      <w:r>
        <w:rPr>
          <w:sz w:val="22"/>
          <w:szCs w:val="22"/>
        </w:rPr>
        <w:tab/>
      </w:r>
      <w:r w:rsidRPr="009C0563">
        <w:rPr>
          <w:sz w:val="22"/>
          <w:szCs w:val="22"/>
        </w:rPr>
        <w:t>if the current dividend is paid under a resolution:</w:t>
      </w:r>
    </w:p>
    <w:p w14:paraId="020FBDB2" w14:textId="77777777" w:rsidR="00E86A8E" w:rsidRPr="000F08D6" w:rsidRDefault="00E86A8E" w:rsidP="004338AC">
      <w:pPr>
        <w:shd w:val="clear" w:color="000000" w:fill="auto"/>
        <w:autoSpaceDE w:val="0"/>
        <w:autoSpaceDN w:val="0"/>
        <w:adjustRightInd w:val="0"/>
        <w:spacing w:before="120"/>
        <w:ind w:left="1973" w:hanging="418"/>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before the reckoning day for the current dividend, the company makes a declaration that each dividend to which the resolution relates is a class B franked</w:t>
      </w:r>
    </w:p>
    <w:p w14:paraId="30ED1667" w14:textId="77777777" w:rsidR="00E86A8E" w:rsidRPr="000F08D6" w:rsidRDefault="00E86A8E" w:rsidP="00E86A8E">
      <w:pPr>
        <w:shd w:val="clear" w:color="000000" w:fill="auto"/>
        <w:autoSpaceDE w:val="0"/>
        <w:autoSpaceDN w:val="0"/>
        <w:adjustRightInd w:val="0"/>
        <w:spacing w:before="120"/>
        <w:ind w:left="1973"/>
        <w:rPr>
          <w:sz w:val="22"/>
          <w:szCs w:val="22"/>
        </w:rPr>
      </w:pPr>
      <w:r w:rsidRPr="000F08D6">
        <w:rPr>
          <w:sz w:val="22"/>
          <w:szCs w:val="22"/>
        </w:rPr>
        <w:br w:type="page"/>
      </w:r>
      <w:r w:rsidRPr="009C0563">
        <w:rPr>
          <w:sz w:val="22"/>
          <w:szCs w:val="22"/>
        </w:rPr>
        <w:lastRenderedPageBreak/>
        <w:t>dividend to the extent of a percentage (not exceeding 100%) specified in the declaration in relation to the dividend; and</w:t>
      </w:r>
    </w:p>
    <w:p w14:paraId="128144DD" w14:textId="77777777" w:rsidR="00E86A8E" w:rsidRPr="000F08D6" w:rsidRDefault="00E86A8E" w:rsidP="00E86A8E">
      <w:pPr>
        <w:shd w:val="clear" w:color="000000" w:fill="auto"/>
        <w:autoSpaceDE w:val="0"/>
        <w:autoSpaceDN w:val="0"/>
        <w:adjustRightInd w:val="0"/>
        <w:spacing w:before="120"/>
        <w:ind w:left="1973" w:hanging="418"/>
        <w:rPr>
          <w:sz w:val="22"/>
          <w:szCs w:val="22"/>
        </w:rPr>
      </w:pPr>
      <w:r w:rsidRPr="009C0563">
        <w:rPr>
          <w:sz w:val="22"/>
          <w:szCs w:val="22"/>
        </w:rPr>
        <w:t>(ii)</w:t>
      </w:r>
      <w:r>
        <w:rPr>
          <w:sz w:val="22"/>
          <w:szCs w:val="22"/>
        </w:rPr>
        <w:tab/>
      </w:r>
      <w:r w:rsidRPr="009C0563">
        <w:rPr>
          <w:sz w:val="22"/>
          <w:szCs w:val="22"/>
        </w:rPr>
        <w:t>the percentage so specified is the same for each of the dividends to which the resolution relates; and</w:t>
      </w:r>
    </w:p>
    <w:p w14:paraId="043B9BCB" w14:textId="77777777" w:rsidR="00E86A8E" w:rsidRPr="000F08D6" w:rsidRDefault="00E86A8E" w:rsidP="00E86A8E">
      <w:pPr>
        <w:shd w:val="clear" w:color="000000" w:fill="auto"/>
        <w:autoSpaceDE w:val="0"/>
        <w:autoSpaceDN w:val="0"/>
        <w:adjustRightInd w:val="0"/>
        <w:spacing w:before="120"/>
        <w:ind w:left="1310" w:hanging="394"/>
        <w:rPr>
          <w:sz w:val="22"/>
          <w:szCs w:val="22"/>
        </w:rPr>
      </w:pPr>
      <w:r w:rsidRPr="009C0563">
        <w:rPr>
          <w:sz w:val="22"/>
          <w:szCs w:val="22"/>
        </w:rPr>
        <w:t>(d)</w:t>
      </w:r>
      <w:r>
        <w:rPr>
          <w:sz w:val="22"/>
          <w:szCs w:val="22"/>
        </w:rPr>
        <w:tab/>
      </w:r>
      <w:r w:rsidRPr="009C0563">
        <w:rPr>
          <w:sz w:val="22"/>
          <w:szCs w:val="22"/>
        </w:rPr>
        <w:t>if the current dividend is not paid under a resolution—the company makes a declaration before the reckoning day for the current dividend that the current dividend is a class B franked dividend to the extent of a percentage (not exceeding 100%) specified in the declaration;</w:t>
      </w:r>
    </w:p>
    <w:p w14:paraId="7DD4757D" w14:textId="02AB862F" w:rsidR="00E86A8E" w:rsidRDefault="00E86A8E" w:rsidP="00E86A8E">
      <w:pPr>
        <w:shd w:val="clear" w:color="000000" w:fill="auto"/>
        <w:autoSpaceDE w:val="0"/>
        <w:autoSpaceDN w:val="0"/>
        <w:adjustRightInd w:val="0"/>
        <w:spacing w:before="120"/>
        <w:ind w:left="720"/>
        <w:jc w:val="both"/>
        <w:rPr>
          <w:sz w:val="22"/>
          <w:szCs w:val="22"/>
        </w:rPr>
      </w:pPr>
      <w:r w:rsidRPr="009C0563">
        <w:rPr>
          <w:sz w:val="22"/>
          <w:szCs w:val="22"/>
        </w:rPr>
        <w:t>the current dividend is taken to have been class B franked to the extent of the amount worked out using the formula:</w:t>
      </w:r>
    </w:p>
    <w:p w14:paraId="09476EA7" w14:textId="5F50B681" w:rsidR="00B11B08" w:rsidRPr="000F08D6" w:rsidRDefault="00B11B08" w:rsidP="00B11B08">
      <w:pPr>
        <w:shd w:val="clear" w:color="000000" w:fill="auto"/>
        <w:autoSpaceDE w:val="0"/>
        <w:autoSpaceDN w:val="0"/>
        <w:adjustRightInd w:val="0"/>
        <w:spacing w:before="120"/>
        <w:ind w:left="720"/>
        <w:jc w:val="center"/>
        <w:rPr>
          <w:sz w:val="22"/>
          <w:szCs w:val="22"/>
        </w:rPr>
      </w:pPr>
      <w:r w:rsidRPr="00B11B08">
        <w:drawing>
          <wp:inline distT="0" distB="0" distL="0" distR="0" wp14:anchorId="3239DBF4" wp14:editId="0B1FC915">
            <wp:extent cx="2699635" cy="206001"/>
            <wp:effectExtent l="0" t="0" r="571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4098" cy="209394"/>
                    </a:xfrm>
                    <a:prstGeom prst="rect">
                      <a:avLst/>
                    </a:prstGeom>
                    <a:noFill/>
                    <a:ln>
                      <a:noFill/>
                    </a:ln>
                  </pic:spPr>
                </pic:pic>
              </a:graphicData>
            </a:graphic>
          </wp:inline>
        </w:drawing>
      </w:r>
    </w:p>
    <w:p w14:paraId="19344C1A" w14:textId="77777777" w:rsidR="00E86A8E" w:rsidRPr="000F08D6" w:rsidRDefault="00E86A8E" w:rsidP="00E86A8E">
      <w:pPr>
        <w:shd w:val="clear" w:color="000000" w:fill="auto"/>
        <w:autoSpaceDE w:val="0"/>
        <w:autoSpaceDN w:val="0"/>
        <w:adjustRightInd w:val="0"/>
        <w:spacing w:before="120"/>
        <w:ind w:left="715"/>
        <w:rPr>
          <w:sz w:val="22"/>
          <w:szCs w:val="22"/>
        </w:rPr>
      </w:pPr>
      <w:r w:rsidRPr="009C0563">
        <w:rPr>
          <w:sz w:val="22"/>
          <w:szCs w:val="22"/>
        </w:rPr>
        <w:t>where:</w:t>
      </w:r>
    </w:p>
    <w:p w14:paraId="06582E42"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‘Current dividend’ </w:t>
      </w:r>
      <w:r w:rsidRPr="009C0563">
        <w:rPr>
          <w:sz w:val="22"/>
          <w:szCs w:val="22"/>
        </w:rPr>
        <w:t>means the amount of the current dividend;</w:t>
      </w:r>
    </w:p>
    <w:p w14:paraId="7FF33EEA"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b/>
          <w:bCs/>
          <w:sz w:val="22"/>
          <w:szCs w:val="22"/>
        </w:rPr>
        <w:t xml:space="preserve">‘Specified percentage’ </w:t>
      </w:r>
      <w:r w:rsidRPr="009C0563">
        <w:rPr>
          <w:sz w:val="22"/>
          <w:szCs w:val="22"/>
        </w:rPr>
        <w:t>means the percentage specified in the declaration in relation to the dividend.</w:t>
      </w:r>
    </w:p>
    <w:p w14:paraId="31C185E7" w14:textId="77777777" w:rsidR="00E86A8E" w:rsidRPr="000F08D6" w:rsidRDefault="00E86A8E" w:rsidP="00E86A8E">
      <w:pPr>
        <w:shd w:val="clear" w:color="000000" w:fill="auto"/>
        <w:autoSpaceDE w:val="0"/>
        <w:autoSpaceDN w:val="0"/>
        <w:adjustRightInd w:val="0"/>
        <w:spacing w:before="120"/>
        <w:ind w:left="720" w:firstLine="254"/>
        <w:rPr>
          <w:sz w:val="22"/>
          <w:szCs w:val="22"/>
        </w:rPr>
      </w:pPr>
      <w:r w:rsidRPr="009C0563">
        <w:rPr>
          <w:sz w:val="22"/>
          <w:szCs w:val="22"/>
        </w:rPr>
        <w:t>“(1AB) Despite subsections (1) and (1AA), a dividend is taken not to have been class A franked or class B franked if the sum of:</w:t>
      </w:r>
    </w:p>
    <w:p w14:paraId="683AC229"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(a)</w:t>
      </w:r>
      <w:r>
        <w:rPr>
          <w:sz w:val="22"/>
          <w:szCs w:val="22"/>
        </w:rPr>
        <w:tab/>
      </w:r>
      <w:r w:rsidRPr="009C0563">
        <w:rPr>
          <w:sz w:val="22"/>
          <w:szCs w:val="22"/>
        </w:rPr>
        <w:t>the class A franked amount of the dividend; and</w:t>
      </w:r>
    </w:p>
    <w:p w14:paraId="31379788" w14:textId="77777777" w:rsidR="00E86A8E" w:rsidRPr="000F08D6" w:rsidRDefault="00E86A8E" w:rsidP="00E86A8E">
      <w:pPr>
        <w:shd w:val="clear" w:color="000000" w:fill="auto"/>
        <w:tabs>
          <w:tab w:val="left" w:pos="1315"/>
        </w:tabs>
        <w:autoSpaceDE w:val="0"/>
        <w:autoSpaceDN w:val="0"/>
        <w:adjustRightInd w:val="0"/>
        <w:spacing w:before="120"/>
        <w:ind w:left="922"/>
        <w:rPr>
          <w:sz w:val="22"/>
          <w:szCs w:val="22"/>
        </w:rPr>
      </w:pPr>
      <w:r w:rsidRPr="009C0563">
        <w:rPr>
          <w:sz w:val="22"/>
          <w:szCs w:val="22"/>
        </w:rPr>
        <w:t>(b)</w:t>
      </w:r>
      <w:r>
        <w:rPr>
          <w:sz w:val="22"/>
          <w:szCs w:val="22"/>
        </w:rPr>
        <w:tab/>
      </w:r>
      <w:r w:rsidRPr="009C0563">
        <w:rPr>
          <w:sz w:val="22"/>
          <w:szCs w:val="22"/>
        </w:rPr>
        <w:t>the class B franked amount of the dividend;</w:t>
      </w:r>
    </w:p>
    <w:p w14:paraId="3CBD00D1" w14:textId="77777777" w:rsidR="00E86A8E" w:rsidRPr="000F08D6" w:rsidRDefault="00E86A8E" w:rsidP="00E86A8E">
      <w:pPr>
        <w:shd w:val="clear" w:color="000000" w:fill="auto"/>
        <w:tabs>
          <w:tab w:val="left" w:pos="1315"/>
        </w:tabs>
        <w:autoSpaceDE w:val="0"/>
        <w:autoSpaceDN w:val="0"/>
        <w:adjustRightInd w:val="0"/>
        <w:spacing w:before="120"/>
        <w:ind w:left="725"/>
        <w:rPr>
          <w:sz w:val="22"/>
          <w:szCs w:val="22"/>
        </w:rPr>
      </w:pPr>
      <w:r w:rsidRPr="009C0563">
        <w:rPr>
          <w:sz w:val="22"/>
          <w:szCs w:val="22"/>
        </w:rPr>
        <w:t>exceeds the amount of the dividend.”.</w:t>
      </w:r>
    </w:p>
    <w:p w14:paraId="39D5258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Company to give dividend statement to shareholders</w:t>
      </w:r>
    </w:p>
    <w:p w14:paraId="410E3A9C" w14:textId="39AB7274" w:rsidR="00E86A8E" w:rsidRPr="000F08D6" w:rsidRDefault="00E86A8E" w:rsidP="00E86A8E">
      <w:pPr>
        <w:shd w:val="clear" w:color="000000" w:fill="auto"/>
        <w:autoSpaceDE w:val="0"/>
        <w:autoSpaceDN w:val="0"/>
        <w:adjustRightInd w:val="0"/>
        <w:spacing w:before="120"/>
        <w:ind w:firstLine="326"/>
        <w:rPr>
          <w:sz w:val="22"/>
          <w:szCs w:val="22"/>
        </w:rPr>
      </w:pPr>
      <w:r w:rsidRPr="009C0563">
        <w:rPr>
          <w:b/>
          <w:bCs/>
          <w:sz w:val="22"/>
          <w:szCs w:val="22"/>
        </w:rPr>
        <w:t>84</w:t>
      </w:r>
      <w:r w:rsidRPr="006F29F6">
        <w:rPr>
          <w:b/>
          <w:sz w:val="22"/>
          <w:szCs w:val="22"/>
        </w:rPr>
        <w:t>.</w:t>
      </w:r>
      <w:r>
        <w:rPr>
          <w:sz w:val="22"/>
          <w:szCs w:val="22"/>
        </w:rPr>
        <w:tab/>
      </w:r>
      <w:r w:rsidRPr="009C0563">
        <w:rPr>
          <w:sz w:val="22"/>
          <w:szCs w:val="22"/>
        </w:rPr>
        <w:t>Section 160AQH of the Principal Act is amended by omitting paragraph (b) and substituting the following paragraph:</w:t>
      </w:r>
    </w:p>
    <w:p w14:paraId="59EB48D7" w14:textId="77777777" w:rsidR="00E86A8E" w:rsidRPr="000F08D6" w:rsidRDefault="00E86A8E" w:rsidP="00E86A8E">
      <w:pPr>
        <w:shd w:val="clear" w:color="000000" w:fill="auto"/>
        <w:autoSpaceDE w:val="0"/>
        <w:autoSpaceDN w:val="0"/>
        <w:adjustRightInd w:val="0"/>
        <w:spacing w:before="120"/>
        <w:ind w:left="317"/>
        <w:rPr>
          <w:sz w:val="22"/>
          <w:szCs w:val="22"/>
        </w:rPr>
      </w:pPr>
      <w:r w:rsidRPr="009C0563">
        <w:rPr>
          <w:sz w:val="22"/>
          <w:szCs w:val="22"/>
        </w:rPr>
        <w:t>“(b)</w:t>
      </w:r>
      <w:r>
        <w:rPr>
          <w:sz w:val="22"/>
          <w:szCs w:val="22"/>
        </w:rPr>
        <w:tab/>
      </w:r>
      <w:r w:rsidRPr="009C0563">
        <w:rPr>
          <w:sz w:val="22"/>
          <w:szCs w:val="22"/>
        </w:rPr>
        <w:t>if the dividend is a franked dividend:</w:t>
      </w:r>
    </w:p>
    <w:p w14:paraId="3256359A" w14:textId="77777777" w:rsidR="00E86A8E" w:rsidRPr="000F08D6" w:rsidRDefault="00E86A8E" w:rsidP="00E86A8E">
      <w:pPr>
        <w:shd w:val="clear" w:color="000000" w:fill="auto"/>
        <w:autoSpaceDE w:val="0"/>
        <w:autoSpaceDN w:val="0"/>
        <w:adjustRightInd w:val="0"/>
        <w:spacing w:before="120"/>
        <w:ind w:left="1440" w:hanging="35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franked amount of the dividend or the class B franked amount of the dividend, or both; and</w:t>
      </w:r>
    </w:p>
    <w:p w14:paraId="30531217" w14:textId="77777777" w:rsidR="00E86A8E" w:rsidRPr="000F08D6" w:rsidRDefault="00E86A8E" w:rsidP="00E86A8E">
      <w:pPr>
        <w:shd w:val="clear" w:color="000000" w:fill="auto"/>
        <w:autoSpaceDE w:val="0"/>
        <w:autoSpaceDN w:val="0"/>
        <w:adjustRightInd w:val="0"/>
        <w:spacing w:before="120"/>
        <w:ind w:left="1440" w:hanging="413"/>
        <w:rPr>
          <w:sz w:val="22"/>
          <w:szCs w:val="22"/>
        </w:rPr>
      </w:pPr>
      <w:r w:rsidRPr="009C0563">
        <w:rPr>
          <w:sz w:val="22"/>
          <w:szCs w:val="22"/>
        </w:rPr>
        <w:t>(ii)</w:t>
      </w:r>
      <w:r>
        <w:rPr>
          <w:sz w:val="22"/>
          <w:szCs w:val="22"/>
        </w:rPr>
        <w:tab/>
      </w:r>
      <w:r w:rsidRPr="009C0563">
        <w:rPr>
          <w:sz w:val="22"/>
          <w:szCs w:val="22"/>
        </w:rPr>
        <w:t>the amount of the dividend, reduced by the class A franked amount of the dividend and the class B franked amount of the dividend; and</w:t>
      </w:r>
    </w:p>
    <w:p w14:paraId="7DE9B838" w14:textId="77777777" w:rsidR="00E86A8E" w:rsidRPr="000F08D6" w:rsidRDefault="00E86A8E" w:rsidP="00E86A8E">
      <w:pPr>
        <w:shd w:val="clear" w:color="000000" w:fill="auto"/>
        <w:autoSpaceDE w:val="0"/>
        <w:autoSpaceDN w:val="0"/>
        <w:adjustRightInd w:val="0"/>
        <w:spacing w:before="120"/>
        <w:ind w:left="1430" w:hanging="466"/>
        <w:rPr>
          <w:sz w:val="22"/>
          <w:szCs w:val="22"/>
        </w:rPr>
      </w:pPr>
      <w:r w:rsidRPr="009C0563">
        <w:rPr>
          <w:sz w:val="22"/>
          <w:szCs w:val="22"/>
        </w:rPr>
        <w:t>(iii)</w:t>
      </w:r>
      <w:r>
        <w:rPr>
          <w:sz w:val="22"/>
          <w:szCs w:val="22"/>
        </w:rPr>
        <w:tab/>
      </w:r>
      <w:r w:rsidRPr="009C0563">
        <w:rPr>
          <w:sz w:val="22"/>
          <w:szCs w:val="22"/>
        </w:rPr>
        <w:t>if the dividend is a class A franked dividend—the amount worked out in relation to the dividend using the formula in subsection 160AQT(1) (whether or not that subsection applies to the dividend); and</w:t>
      </w:r>
    </w:p>
    <w:p w14:paraId="0A4D4192" w14:textId="77777777" w:rsidR="00E86A8E" w:rsidRPr="000F08D6" w:rsidRDefault="00E86A8E" w:rsidP="00E86A8E">
      <w:pPr>
        <w:shd w:val="clear" w:color="000000" w:fill="auto"/>
        <w:autoSpaceDE w:val="0"/>
        <w:autoSpaceDN w:val="0"/>
        <w:adjustRightInd w:val="0"/>
        <w:spacing w:before="120"/>
        <w:ind w:left="1435" w:hanging="456"/>
        <w:rPr>
          <w:sz w:val="22"/>
          <w:szCs w:val="22"/>
        </w:rPr>
      </w:pPr>
      <w:r w:rsidRPr="009C0563">
        <w:rPr>
          <w:sz w:val="22"/>
          <w:szCs w:val="22"/>
        </w:rPr>
        <w:t>(iv)</w:t>
      </w:r>
      <w:r>
        <w:rPr>
          <w:sz w:val="22"/>
          <w:szCs w:val="22"/>
        </w:rPr>
        <w:tab/>
      </w:r>
      <w:r w:rsidRPr="009C0563">
        <w:rPr>
          <w:sz w:val="22"/>
          <w:szCs w:val="22"/>
        </w:rPr>
        <w:t>if the dividend is a class B franked dividend—the amount worked out in relation to the dividend using the formula in subsection 160AQT(1AA) (whether or not that subsection applies to the dividend); and</w:t>
      </w:r>
    </w:p>
    <w:p w14:paraId="50D93004" w14:textId="77777777" w:rsidR="00E86A8E" w:rsidRPr="000F08D6" w:rsidRDefault="00E86A8E" w:rsidP="00E86A8E">
      <w:pPr>
        <w:shd w:val="clear" w:color="000000" w:fill="auto"/>
        <w:autoSpaceDE w:val="0"/>
        <w:autoSpaceDN w:val="0"/>
        <w:adjustRightInd w:val="0"/>
        <w:spacing w:before="120"/>
        <w:ind w:left="1411" w:hanging="461"/>
        <w:rPr>
          <w:sz w:val="22"/>
          <w:szCs w:val="22"/>
        </w:rPr>
      </w:pPr>
      <w:r w:rsidRPr="009C0563">
        <w:rPr>
          <w:sz w:val="22"/>
          <w:szCs w:val="22"/>
        </w:rPr>
        <w:t>(v)</w:t>
      </w:r>
      <w:r>
        <w:rPr>
          <w:sz w:val="22"/>
          <w:szCs w:val="22"/>
        </w:rPr>
        <w:tab/>
      </w:r>
      <w:r w:rsidRPr="009C0563">
        <w:rPr>
          <w:sz w:val="22"/>
          <w:szCs w:val="22"/>
        </w:rPr>
        <w:t>the sum of the amounts mentioned in subparagraphs (iii) and (iv); and</w:t>
      </w:r>
    </w:p>
    <w:p w14:paraId="3713E936" w14:textId="77777777" w:rsidR="00E86A8E" w:rsidRPr="000F08D6" w:rsidRDefault="00E86A8E" w:rsidP="00E86A8E">
      <w:pPr>
        <w:shd w:val="clear" w:color="000000" w:fill="auto"/>
        <w:autoSpaceDE w:val="0"/>
        <w:autoSpaceDN w:val="0"/>
        <w:adjustRightInd w:val="0"/>
        <w:spacing w:before="120"/>
        <w:ind w:left="1411" w:hanging="461"/>
        <w:rPr>
          <w:sz w:val="22"/>
          <w:szCs w:val="22"/>
        </w:rPr>
      </w:pPr>
      <w:r w:rsidRPr="000F08D6">
        <w:rPr>
          <w:sz w:val="22"/>
          <w:szCs w:val="22"/>
        </w:rPr>
        <w:br w:type="page"/>
      </w:r>
      <w:r w:rsidRPr="009C0563">
        <w:rPr>
          <w:sz w:val="22"/>
          <w:szCs w:val="22"/>
        </w:rPr>
        <w:lastRenderedPageBreak/>
        <w:t>(vi)</w:t>
      </w:r>
      <w:r>
        <w:rPr>
          <w:sz w:val="22"/>
          <w:szCs w:val="22"/>
        </w:rPr>
        <w:tab/>
      </w:r>
      <w:r w:rsidRPr="009C0563">
        <w:rPr>
          <w:sz w:val="22"/>
          <w:szCs w:val="22"/>
        </w:rPr>
        <w:t>any amount deducted from the dividend under section 221YL; and”.</w:t>
      </w:r>
    </w:p>
    <w:p w14:paraId="11E69BB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Liability to franking deficit tax</w:t>
      </w:r>
    </w:p>
    <w:p w14:paraId="56F00F1F" w14:textId="0D5DD4AD" w:rsidR="00E86A8E" w:rsidRPr="000F08D6" w:rsidRDefault="00E86A8E" w:rsidP="00E86A8E">
      <w:pPr>
        <w:shd w:val="clear" w:color="000000" w:fill="auto"/>
        <w:autoSpaceDE w:val="0"/>
        <w:autoSpaceDN w:val="0"/>
        <w:adjustRightInd w:val="0"/>
        <w:spacing w:before="120"/>
        <w:ind w:left="302"/>
        <w:rPr>
          <w:sz w:val="22"/>
          <w:szCs w:val="22"/>
        </w:rPr>
      </w:pPr>
      <w:r w:rsidRPr="009C0563">
        <w:rPr>
          <w:b/>
          <w:bCs/>
          <w:sz w:val="22"/>
          <w:szCs w:val="22"/>
        </w:rPr>
        <w:t>85</w:t>
      </w:r>
      <w:r w:rsidRPr="006F29F6">
        <w:rPr>
          <w:b/>
          <w:sz w:val="22"/>
          <w:szCs w:val="22"/>
        </w:rPr>
        <w:t>.</w:t>
      </w:r>
      <w:r>
        <w:rPr>
          <w:sz w:val="22"/>
          <w:szCs w:val="22"/>
        </w:rPr>
        <w:tab/>
      </w:r>
      <w:r w:rsidRPr="009C0563">
        <w:rPr>
          <w:sz w:val="22"/>
          <w:szCs w:val="22"/>
        </w:rPr>
        <w:t>Section 160AQJ of the Principal Act is amended:</w:t>
      </w:r>
    </w:p>
    <w:p w14:paraId="52810415" w14:textId="788962E5" w:rsidR="00E86A8E" w:rsidRPr="000F08D6" w:rsidRDefault="00E86A8E" w:rsidP="00E86A8E">
      <w:pPr>
        <w:shd w:val="clear" w:color="000000" w:fill="auto"/>
        <w:tabs>
          <w:tab w:val="left" w:pos="691"/>
        </w:tabs>
        <w:autoSpaceDE w:val="0"/>
        <w:autoSpaceDN w:val="0"/>
        <w:adjustRightInd w:val="0"/>
        <w:spacing w:before="120"/>
        <w:ind w:left="691" w:hanging="398"/>
        <w:rPr>
          <w:sz w:val="22"/>
          <w:szCs w:val="22"/>
        </w:rPr>
      </w:pPr>
      <w:r w:rsidRPr="006F29F6">
        <w:rPr>
          <w:b/>
          <w:sz w:val="22"/>
          <w:szCs w:val="22"/>
        </w:rPr>
        <w:t>(a)</w:t>
      </w:r>
      <w:r>
        <w:rPr>
          <w:sz w:val="22"/>
          <w:szCs w:val="22"/>
        </w:rPr>
        <w:tab/>
      </w:r>
      <w:r w:rsidRPr="009C0563">
        <w:rPr>
          <w:sz w:val="22"/>
          <w:szCs w:val="22"/>
        </w:rPr>
        <w:t>by inserting in subsection (1) “class A” before “franking deficit” (wherever occurring);</w:t>
      </w:r>
    </w:p>
    <w:p w14:paraId="3A868214" w14:textId="4E63F7B4" w:rsidR="00E86A8E" w:rsidRPr="000F08D6" w:rsidRDefault="00E86A8E" w:rsidP="00E86A8E">
      <w:pPr>
        <w:shd w:val="clear" w:color="000000" w:fill="auto"/>
        <w:tabs>
          <w:tab w:val="left" w:pos="691"/>
        </w:tabs>
        <w:autoSpaceDE w:val="0"/>
        <w:autoSpaceDN w:val="0"/>
        <w:adjustRightInd w:val="0"/>
        <w:spacing w:before="120"/>
        <w:ind w:left="293"/>
        <w:rPr>
          <w:sz w:val="22"/>
          <w:szCs w:val="22"/>
        </w:rPr>
      </w:pPr>
      <w:r w:rsidRPr="006F29F6">
        <w:rPr>
          <w:b/>
          <w:sz w:val="22"/>
          <w:szCs w:val="22"/>
        </w:rPr>
        <w:t>(b)</w:t>
      </w:r>
      <w:r>
        <w:rPr>
          <w:sz w:val="22"/>
          <w:szCs w:val="22"/>
        </w:rPr>
        <w:tab/>
      </w:r>
      <w:r w:rsidRPr="009C0563">
        <w:rPr>
          <w:sz w:val="22"/>
          <w:szCs w:val="22"/>
        </w:rPr>
        <w:t>by inserting after subsection (1) the following subsection:</w:t>
      </w:r>
    </w:p>
    <w:p w14:paraId="55391B0C" w14:textId="19B78BC9" w:rsidR="00E86A8E" w:rsidRDefault="00E86A8E" w:rsidP="00E86A8E">
      <w:pPr>
        <w:shd w:val="clear" w:color="000000" w:fill="auto"/>
        <w:autoSpaceDE w:val="0"/>
        <w:autoSpaceDN w:val="0"/>
        <w:adjustRightInd w:val="0"/>
        <w:spacing w:before="120"/>
        <w:ind w:left="691" w:firstLine="254"/>
        <w:jc w:val="both"/>
        <w:rPr>
          <w:sz w:val="22"/>
          <w:szCs w:val="22"/>
        </w:rPr>
      </w:pPr>
      <w:r w:rsidRPr="009C0563">
        <w:rPr>
          <w:sz w:val="22"/>
          <w:szCs w:val="22"/>
        </w:rPr>
        <w:t>“(1A) If a company has a class B franking deficit at the end of a franking year, the company is liable to pay tax equal to the amount worked out using the formula:</w:t>
      </w:r>
    </w:p>
    <w:p w14:paraId="317A6235" w14:textId="7D2896FA" w:rsidR="00AC372E" w:rsidRPr="000F08D6" w:rsidRDefault="00AC372E" w:rsidP="00AC372E">
      <w:pPr>
        <w:shd w:val="clear" w:color="000000" w:fill="auto"/>
        <w:autoSpaceDE w:val="0"/>
        <w:autoSpaceDN w:val="0"/>
        <w:adjustRightInd w:val="0"/>
        <w:spacing w:before="120"/>
        <w:ind w:left="691" w:firstLine="254"/>
        <w:jc w:val="center"/>
        <w:rPr>
          <w:sz w:val="22"/>
          <w:szCs w:val="22"/>
        </w:rPr>
      </w:pPr>
      <w:r w:rsidRPr="00AC372E">
        <w:drawing>
          <wp:inline distT="0" distB="0" distL="0" distR="0" wp14:anchorId="0C01C2EF" wp14:editId="72DE454A">
            <wp:extent cx="2757830" cy="44187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0665" cy="442331"/>
                    </a:xfrm>
                    <a:prstGeom prst="rect">
                      <a:avLst/>
                    </a:prstGeom>
                    <a:noFill/>
                    <a:ln>
                      <a:noFill/>
                    </a:ln>
                  </pic:spPr>
                </pic:pic>
              </a:graphicData>
            </a:graphic>
          </wp:inline>
        </w:drawing>
      </w:r>
    </w:p>
    <w:p w14:paraId="55105EE9" w14:textId="77777777" w:rsidR="00E86A8E" w:rsidRPr="000F08D6" w:rsidRDefault="00E86A8E" w:rsidP="00E86A8E">
      <w:pPr>
        <w:shd w:val="clear" w:color="000000" w:fill="auto"/>
        <w:autoSpaceDE w:val="0"/>
        <w:autoSpaceDN w:val="0"/>
        <w:adjustRightInd w:val="0"/>
        <w:spacing w:before="120"/>
        <w:ind w:left="686"/>
        <w:rPr>
          <w:sz w:val="22"/>
          <w:szCs w:val="22"/>
        </w:rPr>
      </w:pPr>
      <w:r w:rsidRPr="009C0563">
        <w:rPr>
          <w:sz w:val="22"/>
          <w:szCs w:val="22"/>
        </w:rPr>
        <w:t>where:</w:t>
      </w:r>
    </w:p>
    <w:p w14:paraId="7015EB88" w14:textId="77777777" w:rsidR="00E86A8E" w:rsidRPr="000F08D6" w:rsidRDefault="00E86A8E" w:rsidP="00E86A8E">
      <w:pPr>
        <w:shd w:val="clear" w:color="000000" w:fill="auto"/>
        <w:autoSpaceDE w:val="0"/>
        <w:autoSpaceDN w:val="0"/>
        <w:adjustRightInd w:val="0"/>
        <w:spacing w:before="120"/>
        <w:ind w:left="701"/>
        <w:rPr>
          <w:sz w:val="22"/>
          <w:szCs w:val="22"/>
        </w:rPr>
      </w:pPr>
      <w:r w:rsidRPr="009C0563">
        <w:rPr>
          <w:b/>
          <w:bCs/>
          <w:sz w:val="22"/>
          <w:szCs w:val="22"/>
        </w:rPr>
        <w:t xml:space="preserve">‘Franking deficit’ </w:t>
      </w:r>
      <w:r w:rsidRPr="009C0563">
        <w:rPr>
          <w:sz w:val="22"/>
          <w:szCs w:val="22"/>
        </w:rPr>
        <w:t>means the amount of the class B franking deficit;</w:t>
      </w:r>
    </w:p>
    <w:p w14:paraId="13F9A6E9" w14:textId="77777777" w:rsidR="00E86A8E" w:rsidRPr="000F08D6" w:rsidRDefault="00E86A8E" w:rsidP="00E86A8E">
      <w:pPr>
        <w:shd w:val="clear" w:color="000000" w:fill="auto"/>
        <w:autoSpaceDE w:val="0"/>
        <w:autoSpaceDN w:val="0"/>
        <w:adjustRightInd w:val="0"/>
        <w:spacing w:before="120"/>
        <w:ind w:left="706"/>
        <w:rPr>
          <w:sz w:val="22"/>
          <w:szCs w:val="22"/>
        </w:rPr>
      </w:pPr>
      <w:r w:rsidRPr="009C0563">
        <w:rPr>
          <w:b/>
          <w:bCs/>
          <w:sz w:val="22"/>
          <w:szCs w:val="22"/>
        </w:rPr>
        <w:t xml:space="preserve">‘Company tax rate’ </w:t>
      </w:r>
      <w:r w:rsidRPr="009C0563">
        <w:rPr>
          <w:sz w:val="22"/>
          <w:szCs w:val="22"/>
        </w:rPr>
        <w:t>means the applicable general company tax rate.”;</w:t>
      </w:r>
    </w:p>
    <w:p w14:paraId="6B84FEB3" w14:textId="77777777" w:rsidR="00E86A8E" w:rsidRPr="000F08D6" w:rsidRDefault="00E86A8E" w:rsidP="00E86A8E">
      <w:pPr>
        <w:shd w:val="clear" w:color="000000" w:fill="auto"/>
        <w:tabs>
          <w:tab w:val="left" w:pos="682"/>
        </w:tabs>
        <w:autoSpaceDE w:val="0"/>
        <w:autoSpaceDN w:val="0"/>
        <w:adjustRightInd w:val="0"/>
        <w:spacing w:before="120"/>
        <w:ind w:left="682" w:hanging="398"/>
        <w:rPr>
          <w:sz w:val="22"/>
          <w:szCs w:val="22"/>
        </w:rPr>
      </w:pPr>
      <w:r w:rsidRPr="009C0563">
        <w:rPr>
          <w:b/>
          <w:sz w:val="22"/>
          <w:szCs w:val="22"/>
        </w:rPr>
        <w:t>(c)</w:t>
      </w:r>
      <w:r>
        <w:rPr>
          <w:sz w:val="22"/>
          <w:szCs w:val="22"/>
        </w:rPr>
        <w:tab/>
      </w:r>
      <w:r w:rsidRPr="009C0563">
        <w:rPr>
          <w:sz w:val="22"/>
          <w:szCs w:val="22"/>
        </w:rPr>
        <w:t>by inserting in subsection (2) “or (1A), or both,” after “(1)” (first occurring);</w:t>
      </w:r>
    </w:p>
    <w:p w14:paraId="682C12DC" w14:textId="77777777" w:rsidR="00E86A8E" w:rsidRPr="000F08D6" w:rsidRDefault="00E86A8E" w:rsidP="00E86A8E">
      <w:pPr>
        <w:shd w:val="clear" w:color="000000" w:fill="auto"/>
        <w:tabs>
          <w:tab w:val="left" w:pos="682"/>
        </w:tabs>
        <w:autoSpaceDE w:val="0"/>
        <w:autoSpaceDN w:val="0"/>
        <w:adjustRightInd w:val="0"/>
        <w:spacing w:before="120"/>
        <w:ind w:left="682" w:hanging="398"/>
        <w:rPr>
          <w:sz w:val="22"/>
          <w:szCs w:val="22"/>
        </w:rPr>
      </w:pPr>
      <w:r w:rsidRPr="009C0563">
        <w:rPr>
          <w:b/>
          <w:sz w:val="22"/>
          <w:szCs w:val="22"/>
        </w:rPr>
        <w:t>(d)</w:t>
      </w:r>
      <w:r>
        <w:rPr>
          <w:sz w:val="22"/>
          <w:szCs w:val="22"/>
        </w:rPr>
        <w:tab/>
      </w:r>
      <w:r w:rsidRPr="009C0563">
        <w:rPr>
          <w:sz w:val="22"/>
          <w:szCs w:val="22"/>
        </w:rPr>
        <w:t>by inserting in paragraphs (2)(c), (d), (e) and (f) “or (1A), as the case may be,” after “(1)”;</w:t>
      </w:r>
    </w:p>
    <w:p w14:paraId="7DDC693F" w14:textId="54150E4F" w:rsidR="00E86A8E" w:rsidRDefault="00E86A8E" w:rsidP="00E86A8E">
      <w:pPr>
        <w:shd w:val="clear" w:color="000000" w:fill="auto"/>
        <w:tabs>
          <w:tab w:val="left" w:pos="682"/>
        </w:tabs>
        <w:autoSpaceDE w:val="0"/>
        <w:autoSpaceDN w:val="0"/>
        <w:adjustRightInd w:val="0"/>
        <w:spacing w:before="120"/>
        <w:ind w:left="682" w:hanging="398"/>
        <w:rPr>
          <w:sz w:val="22"/>
          <w:szCs w:val="22"/>
        </w:rPr>
      </w:pPr>
      <w:r w:rsidRPr="009C0563">
        <w:rPr>
          <w:b/>
          <w:sz w:val="22"/>
          <w:szCs w:val="22"/>
        </w:rPr>
        <w:t>(e)</w:t>
      </w:r>
      <w:r>
        <w:rPr>
          <w:sz w:val="22"/>
          <w:szCs w:val="22"/>
        </w:rPr>
        <w:tab/>
      </w:r>
      <w:r w:rsidRPr="009C0563">
        <w:rPr>
          <w:sz w:val="22"/>
          <w:szCs w:val="22"/>
        </w:rPr>
        <w:t>by omitting from paragraph (2)(d) “equal to the excess; or” and substituting “worked out using the formula:</w:t>
      </w:r>
    </w:p>
    <w:p w14:paraId="46D2D23A" w14:textId="42941705" w:rsidR="00AC372E" w:rsidRPr="000F08D6" w:rsidRDefault="00AC372E" w:rsidP="00AC372E">
      <w:pPr>
        <w:shd w:val="clear" w:color="000000" w:fill="auto"/>
        <w:tabs>
          <w:tab w:val="left" w:pos="682"/>
        </w:tabs>
        <w:autoSpaceDE w:val="0"/>
        <w:autoSpaceDN w:val="0"/>
        <w:adjustRightInd w:val="0"/>
        <w:spacing w:before="120"/>
        <w:ind w:left="682" w:hanging="398"/>
        <w:jc w:val="center"/>
        <w:rPr>
          <w:sz w:val="22"/>
          <w:szCs w:val="22"/>
        </w:rPr>
      </w:pPr>
      <w:r w:rsidRPr="00AC372E">
        <w:drawing>
          <wp:inline distT="0" distB="0" distL="0" distR="0" wp14:anchorId="5346D987" wp14:editId="4EBABB87">
            <wp:extent cx="2180157" cy="82661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0243" cy="826649"/>
                    </a:xfrm>
                    <a:prstGeom prst="rect">
                      <a:avLst/>
                    </a:prstGeom>
                    <a:noFill/>
                    <a:ln>
                      <a:noFill/>
                    </a:ln>
                  </pic:spPr>
                </pic:pic>
              </a:graphicData>
            </a:graphic>
          </wp:inline>
        </w:drawing>
      </w:r>
    </w:p>
    <w:p w14:paraId="2CC649A2" w14:textId="77777777" w:rsidR="00E86A8E" w:rsidRPr="000F08D6" w:rsidRDefault="00E86A8E" w:rsidP="00E86A8E">
      <w:pPr>
        <w:shd w:val="clear" w:color="000000" w:fill="auto"/>
        <w:autoSpaceDE w:val="0"/>
        <w:autoSpaceDN w:val="0"/>
        <w:adjustRightInd w:val="0"/>
        <w:spacing w:before="120"/>
        <w:ind w:left="682"/>
        <w:rPr>
          <w:sz w:val="22"/>
          <w:szCs w:val="22"/>
        </w:rPr>
      </w:pPr>
      <w:r w:rsidRPr="009C0563">
        <w:rPr>
          <w:sz w:val="22"/>
          <w:szCs w:val="22"/>
        </w:rPr>
        <w:t>where:</w:t>
      </w:r>
    </w:p>
    <w:p w14:paraId="4E03A923" w14:textId="77777777" w:rsidR="00E86A8E" w:rsidRPr="000F08D6" w:rsidRDefault="00E86A8E" w:rsidP="00E86A8E">
      <w:pPr>
        <w:shd w:val="clear" w:color="000000" w:fill="auto"/>
        <w:autoSpaceDE w:val="0"/>
        <w:autoSpaceDN w:val="0"/>
        <w:adjustRightInd w:val="0"/>
        <w:spacing w:before="120"/>
        <w:ind w:left="696"/>
        <w:rPr>
          <w:sz w:val="22"/>
          <w:szCs w:val="22"/>
        </w:rPr>
      </w:pPr>
      <w:r w:rsidRPr="00BB7DD7">
        <w:rPr>
          <w:b/>
          <w:sz w:val="22"/>
          <w:szCs w:val="22"/>
        </w:rPr>
        <w:t>‘Excess’</w:t>
      </w:r>
      <w:r w:rsidRPr="009C0563">
        <w:rPr>
          <w:sz w:val="22"/>
          <w:szCs w:val="22"/>
        </w:rPr>
        <w:t xml:space="preserve"> means the amount of the excess;</w:t>
      </w:r>
    </w:p>
    <w:p w14:paraId="7D7C8305" w14:textId="77777777" w:rsidR="00E86A8E" w:rsidRPr="000F08D6" w:rsidRDefault="00E86A8E" w:rsidP="00E86A8E">
      <w:pPr>
        <w:shd w:val="clear" w:color="000000" w:fill="auto"/>
        <w:autoSpaceDE w:val="0"/>
        <w:autoSpaceDN w:val="0"/>
        <w:adjustRightInd w:val="0"/>
        <w:spacing w:before="120"/>
        <w:ind w:left="696"/>
        <w:rPr>
          <w:sz w:val="22"/>
          <w:szCs w:val="22"/>
        </w:rPr>
      </w:pPr>
      <w:r w:rsidRPr="009C0563">
        <w:rPr>
          <w:b/>
          <w:bCs/>
          <w:sz w:val="22"/>
          <w:szCs w:val="22"/>
        </w:rPr>
        <w:t xml:space="preserve">‘Particular franking deficit tax’ </w:t>
      </w:r>
      <w:r w:rsidRPr="009C0563">
        <w:rPr>
          <w:sz w:val="22"/>
          <w:szCs w:val="22"/>
        </w:rPr>
        <w:t>means the tax that the company is liable to pay under subsection (1) or (1A), as the case requires; or”;</w:t>
      </w:r>
    </w:p>
    <w:p w14:paraId="2CBB58D2" w14:textId="62D61DD4" w:rsidR="00E86A8E" w:rsidRPr="000F08D6" w:rsidRDefault="00E86A8E" w:rsidP="00E86A8E">
      <w:pPr>
        <w:shd w:val="clear" w:color="000000" w:fill="auto"/>
        <w:tabs>
          <w:tab w:val="left" w:pos="672"/>
        </w:tabs>
        <w:autoSpaceDE w:val="0"/>
        <w:autoSpaceDN w:val="0"/>
        <w:adjustRightInd w:val="0"/>
        <w:spacing w:before="120"/>
        <w:ind w:left="672" w:hanging="384"/>
        <w:rPr>
          <w:sz w:val="22"/>
          <w:szCs w:val="22"/>
        </w:rPr>
      </w:pPr>
      <w:r w:rsidRPr="009C0563">
        <w:rPr>
          <w:b/>
          <w:sz w:val="22"/>
          <w:szCs w:val="22"/>
        </w:rPr>
        <w:t>(f)</w:t>
      </w:r>
      <w:r>
        <w:rPr>
          <w:sz w:val="22"/>
          <w:szCs w:val="22"/>
        </w:rPr>
        <w:tab/>
      </w:r>
      <w:r w:rsidRPr="009C0563">
        <w:rPr>
          <w:sz w:val="22"/>
          <w:szCs w:val="22"/>
        </w:rPr>
        <w:t xml:space="preserve">by omitting from paragraphs (2)(e) and (f) “(0.8 × </w:t>
      </w:r>
      <w:r w:rsidRPr="009C0563">
        <w:rPr>
          <w:b/>
          <w:bCs/>
          <w:sz w:val="22"/>
          <w:szCs w:val="22"/>
        </w:rPr>
        <w:t>Fund component</w:t>
      </w:r>
      <w:r w:rsidRPr="006F29F6">
        <w:rPr>
          <w:bCs/>
          <w:sz w:val="22"/>
          <w:szCs w:val="22"/>
        </w:rPr>
        <w:t>)”</w:t>
      </w:r>
      <w:r w:rsidRPr="009C0563">
        <w:rPr>
          <w:b/>
          <w:bCs/>
          <w:sz w:val="22"/>
          <w:szCs w:val="22"/>
        </w:rPr>
        <w:t xml:space="preserve"> </w:t>
      </w:r>
      <w:r w:rsidRPr="009C0563">
        <w:rPr>
          <w:sz w:val="22"/>
          <w:szCs w:val="22"/>
        </w:rPr>
        <w:t xml:space="preserve">and substituting </w:t>
      </w:r>
      <w:r w:rsidRPr="006F29F6">
        <w:rPr>
          <w:bCs/>
          <w:sz w:val="22"/>
          <w:szCs w:val="22"/>
        </w:rPr>
        <w:t>“</w:t>
      </w:r>
      <w:r w:rsidRPr="009C0563">
        <w:rPr>
          <w:b/>
          <w:bCs/>
          <w:sz w:val="22"/>
          <w:szCs w:val="22"/>
        </w:rPr>
        <w:t>Fund component</w:t>
      </w:r>
      <w:r w:rsidRPr="006F29F6">
        <w:rPr>
          <w:bCs/>
          <w:sz w:val="22"/>
          <w:szCs w:val="22"/>
        </w:rPr>
        <w:t>”;</w:t>
      </w:r>
    </w:p>
    <w:p w14:paraId="2A4B2976" w14:textId="6CB8F81E" w:rsidR="00E86A8E" w:rsidRDefault="00E86A8E" w:rsidP="00E86A8E">
      <w:pPr>
        <w:shd w:val="clear" w:color="000000" w:fill="auto"/>
        <w:tabs>
          <w:tab w:val="left" w:pos="672"/>
        </w:tabs>
        <w:autoSpaceDE w:val="0"/>
        <w:autoSpaceDN w:val="0"/>
        <w:adjustRightInd w:val="0"/>
        <w:spacing w:before="120"/>
        <w:ind w:left="672" w:hanging="384"/>
        <w:rPr>
          <w:sz w:val="22"/>
          <w:szCs w:val="22"/>
        </w:rPr>
      </w:pPr>
      <w:r w:rsidRPr="009C0563">
        <w:rPr>
          <w:b/>
          <w:sz w:val="22"/>
          <w:szCs w:val="22"/>
        </w:rPr>
        <w:t>(g)</w:t>
      </w:r>
      <w:r>
        <w:rPr>
          <w:sz w:val="22"/>
          <w:szCs w:val="22"/>
        </w:rPr>
        <w:tab/>
      </w:r>
      <w:r w:rsidRPr="009C0563">
        <w:rPr>
          <w:sz w:val="22"/>
          <w:szCs w:val="22"/>
        </w:rPr>
        <w:t>by omitting from paragraph (2)(f) “equal to the excess.” and substituting “worked out using the formula:</w:t>
      </w:r>
    </w:p>
    <w:p w14:paraId="1F5B8C25" w14:textId="5C5F8106" w:rsidR="00E86A8E" w:rsidRPr="000F08D6" w:rsidRDefault="00AC372E" w:rsidP="00AC372E">
      <w:pPr>
        <w:shd w:val="clear" w:color="000000" w:fill="auto"/>
        <w:autoSpaceDE w:val="0"/>
        <w:autoSpaceDN w:val="0"/>
        <w:adjustRightInd w:val="0"/>
        <w:spacing w:before="120"/>
        <w:jc w:val="center"/>
        <w:rPr>
          <w:sz w:val="22"/>
          <w:szCs w:val="22"/>
        </w:rPr>
      </w:pPr>
      <w:r w:rsidRPr="00AC372E">
        <w:drawing>
          <wp:inline distT="0" distB="0" distL="0" distR="0" wp14:anchorId="52F091A1" wp14:editId="720F9F4F">
            <wp:extent cx="2180157" cy="8266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80243" cy="826649"/>
                    </a:xfrm>
                    <a:prstGeom prst="rect">
                      <a:avLst/>
                    </a:prstGeom>
                    <a:noFill/>
                    <a:ln>
                      <a:noFill/>
                    </a:ln>
                  </pic:spPr>
                </pic:pic>
              </a:graphicData>
            </a:graphic>
          </wp:inline>
        </w:drawing>
      </w:r>
    </w:p>
    <w:p w14:paraId="161C1AD8" w14:textId="77777777" w:rsidR="00E86A8E" w:rsidRPr="000F08D6" w:rsidRDefault="00E86A8E" w:rsidP="00E86A8E">
      <w:pPr>
        <w:shd w:val="clear" w:color="000000" w:fill="auto"/>
        <w:autoSpaceDE w:val="0"/>
        <w:autoSpaceDN w:val="0"/>
        <w:adjustRightInd w:val="0"/>
        <w:spacing w:before="120"/>
        <w:ind w:left="734"/>
        <w:rPr>
          <w:sz w:val="22"/>
          <w:szCs w:val="22"/>
        </w:rPr>
      </w:pPr>
      <w:r w:rsidRPr="000F08D6">
        <w:rPr>
          <w:sz w:val="22"/>
          <w:szCs w:val="22"/>
        </w:rPr>
        <w:br w:type="page"/>
      </w:r>
      <w:r w:rsidRPr="009C0563">
        <w:rPr>
          <w:sz w:val="22"/>
          <w:szCs w:val="22"/>
        </w:rPr>
        <w:lastRenderedPageBreak/>
        <w:t>where:</w:t>
      </w:r>
    </w:p>
    <w:p w14:paraId="4F3E9B2C" w14:textId="77777777" w:rsidR="00E86A8E" w:rsidRPr="000F08D6" w:rsidRDefault="00E86A8E" w:rsidP="00E86A8E">
      <w:pPr>
        <w:shd w:val="clear" w:color="000000" w:fill="auto"/>
        <w:autoSpaceDE w:val="0"/>
        <w:autoSpaceDN w:val="0"/>
        <w:adjustRightInd w:val="0"/>
        <w:spacing w:before="120"/>
        <w:ind w:left="754"/>
        <w:rPr>
          <w:sz w:val="22"/>
          <w:szCs w:val="22"/>
        </w:rPr>
      </w:pPr>
      <w:r w:rsidRPr="009C0563">
        <w:rPr>
          <w:b/>
          <w:bCs/>
          <w:sz w:val="22"/>
          <w:szCs w:val="22"/>
        </w:rPr>
        <w:t xml:space="preserve">‘Excess’ </w:t>
      </w:r>
      <w:r w:rsidRPr="009C0563">
        <w:rPr>
          <w:sz w:val="22"/>
          <w:szCs w:val="22"/>
        </w:rPr>
        <w:t>means the amount of the excess;</w:t>
      </w:r>
    </w:p>
    <w:p w14:paraId="2FD3C47F" w14:textId="77777777" w:rsidR="00E86A8E" w:rsidRPr="000F08D6" w:rsidRDefault="00E86A8E" w:rsidP="00E86A8E">
      <w:pPr>
        <w:shd w:val="clear" w:color="000000" w:fill="auto"/>
        <w:autoSpaceDE w:val="0"/>
        <w:autoSpaceDN w:val="0"/>
        <w:adjustRightInd w:val="0"/>
        <w:spacing w:before="120"/>
        <w:ind w:left="749"/>
        <w:rPr>
          <w:sz w:val="22"/>
          <w:szCs w:val="22"/>
        </w:rPr>
      </w:pPr>
      <w:r w:rsidRPr="009C0563">
        <w:rPr>
          <w:b/>
          <w:bCs/>
          <w:sz w:val="22"/>
          <w:szCs w:val="22"/>
        </w:rPr>
        <w:t xml:space="preserve">‘Particular franking deficit tax’ </w:t>
      </w:r>
      <w:r w:rsidRPr="009C0563">
        <w:rPr>
          <w:sz w:val="22"/>
          <w:szCs w:val="22"/>
        </w:rPr>
        <w:t>means the tax that the company is liable to pay under subsection (1) or (1A), as the case requires.”.</w:t>
      </w:r>
    </w:p>
    <w:p w14:paraId="6A2609FC"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Entitlement to offset</w:t>
      </w:r>
    </w:p>
    <w:p w14:paraId="5059FE2F"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86.</w:t>
      </w:r>
      <w:r>
        <w:rPr>
          <w:bCs/>
          <w:sz w:val="22"/>
          <w:szCs w:val="22"/>
        </w:rPr>
        <w:tab/>
      </w:r>
      <w:r w:rsidRPr="009C0563">
        <w:rPr>
          <w:sz w:val="22"/>
          <w:szCs w:val="22"/>
        </w:rPr>
        <w:t>Section 160AQK of the Principal Act is amended:</w:t>
      </w:r>
    </w:p>
    <w:p w14:paraId="277931A9" w14:textId="77777777" w:rsidR="00E86A8E" w:rsidRPr="000F08D6" w:rsidRDefault="00E86A8E" w:rsidP="00E86A8E">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(a)</w:t>
      </w:r>
      <w:r>
        <w:rPr>
          <w:sz w:val="22"/>
          <w:szCs w:val="22"/>
        </w:rPr>
        <w:tab/>
      </w:r>
      <w:r w:rsidRPr="009C0563">
        <w:rPr>
          <w:sz w:val="22"/>
          <w:szCs w:val="22"/>
        </w:rPr>
        <w:t>by omitting from paragraph (1)(a) “franking deficit tax” and substituting “class A franking deficit tax or class B franking deficit tax, or both,”;</w:t>
      </w:r>
    </w:p>
    <w:p w14:paraId="6F72D90A" w14:textId="77777777" w:rsidR="00E86A8E" w:rsidRPr="000F08D6" w:rsidRDefault="00E86A8E" w:rsidP="00E86A8E">
      <w:pPr>
        <w:shd w:val="clear" w:color="000000" w:fill="auto"/>
        <w:tabs>
          <w:tab w:val="left" w:pos="725"/>
        </w:tabs>
        <w:autoSpaceDE w:val="0"/>
        <w:autoSpaceDN w:val="0"/>
        <w:adjustRightInd w:val="0"/>
        <w:spacing w:before="120"/>
        <w:ind w:left="725" w:hanging="408"/>
        <w:jc w:val="both"/>
        <w:rPr>
          <w:sz w:val="22"/>
          <w:szCs w:val="22"/>
        </w:rPr>
      </w:pPr>
      <w:r w:rsidRPr="009C0563">
        <w:rPr>
          <w:b/>
          <w:sz w:val="22"/>
          <w:szCs w:val="22"/>
        </w:rPr>
        <w:t>(b)</w:t>
      </w:r>
      <w:r>
        <w:rPr>
          <w:sz w:val="22"/>
          <w:szCs w:val="22"/>
        </w:rPr>
        <w:tab/>
      </w:r>
      <w:r w:rsidRPr="009C0563">
        <w:rPr>
          <w:sz w:val="22"/>
          <w:szCs w:val="22"/>
        </w:rPr>
        <w:t>by omitting from paragraph (1)(c) “amount of the franking deficit tax” and substituting “sum of the class A franking deficit tax and the class B franking deficit tax”.</w:t>
      </w:r>
    </w:p>
    <w:p w14:paraId="23FD3AC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Extra amount to be included in assessable income where franked dividend paid</w:t>
      </w:r>
    </w:p>
    <w:p w14:paraId="44C4147F"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87.</w:t>
      </w:r>
      <w:r>
        <w:rPr>
          <w:bCs/>
          <w:sz w:val="22"/>
          <w:szCs w:val="22"/>
        </w:rPr>
        <w:tab/>
      </w:r>
      <w:r w:rsidRPr="009C0563">
        <w:rPr>
          <w:sz w:val="22"/>
          <w:szCs w:val="22"/>
        </w:rPr>
        <w:t>Section 160AQT of the Principal Act is amended:</w:t>
      </w:r>
    </w:p>
    <w:p w14:paraId="315314D2" w14:textId="77777777" w:rsidR="00E86A8E" w:rsidRPr="000F08D6" w:rsidRDefault="00E86A8E" w:rsidP="00E86A8E">
      <w:pPr>
        <w:shd w:val="clear" w:color="000000" w:fill="auto"/>
        <w:tabs>
          <w:tab w:val="left" w:pos="710"/>
        </w:tabs>
        <w:autoSpaceDE w:val="0"/>
        <w:autoSpaceDN w:val="0"/>
        <w:adjustRightInd w:val="0"/>
        <w:spacing w:before="120"/>
        <w:ind w:left="307"/>
        <w:rPr>
          <w:sz w:val="22"/>
          <w:szCs w:val="22"/>
        </w:rPr>
      </w:pPr>
      <w:r w:rsidRPr="009C0563">
        <w:rPr>
          <w:b/>
          <w:sz w:val="22"/>
          <w:szCs w:val="22"/>
        </w:rPr>
        <w:t>(a)</w:t>
      </w:r>
      <w:r>
        <w:rPr>
          <w:sz w:val="22"/>
          <w:szCs w:val="22"/>
        </w:rPr>
        <w:tab/>
      </w:r>
      <w:r w:rsidRPr="009C0563">
        <w:rPr>
          <w:sz w:val="22"/>
          <w:szCs w:val="22"/>
        </w:rPr>
        <w:t>by inserting in paragraph (1)(a) “class A” before “franked”;</w:t>
      </w:r>
    </w:p>
    <w:p w14:paraId="5B52771B" w14:textId="77777777" w:rsidR="00E86A8E" w:rsidRPr="000F08D6" w:rsidRDefault="00E86A8E" w:rsidP="00E86A8E">
      <w:pPr>
        <w:shd w:val="clear" w:color="000000" w:fill="auto"/>
        <w:tabs>
          <w:tab w:val="left" w:pos="710"/>
        </w:tabs>
        <w:autoSpaceDE w:val="0"/>
        <w:autoSpaceDN w:val="0"/>
        <w:adjustRightInd w:val="0"/>
        <w:spacing w:before="120"/>
        <w:ind w:left="710" w:hanging="403"/>
        <w:jc w:val="both"/>
        <w:rPr>
          <w:sz w:val="22"/>
          <w:szCs w:val="22"/>
        </w:rPr>
      </w:pPr>
      <w:r w:rsidRPr="009C0563">
        <w:rPr>
          <w:b/>
          <w:sz w:val="22"/>
          <w:szCs w:val="22"/>
        </w:rPr>
        <w:t>(b)</w:t>
      </w:r>
      <w:r>
        <w:rPr>
          <w:sz w:val="22"/>
          <w:szCs w:val="22"/>
        </w:rPr>
        <w:tab/>
      </w:r>
      <w:r w:rsidRPr="009C0563">
        <w:rPr>
          <w:sz w:val="22"/>
          <w:szCs w:val="22"/>
        </w:rPr>
        <w:t>by inserting “class A” before “franked” in the definition of the component “FA” in subsection (1);</w:t>
      </w:r>
    </w:p>
    <w:p w14:paraId="05B03734" w14:textId="77777777" w:rsidR="00E86A8E" w:rsidRPr="000F08D6" w:rsidRDefault="00E86A8E" w:rsidP="00E86A8E">
      <w:pPr>
        <w:shd w:val="clear" w:color="000000" w:fill="auto"/>
        <w:tabs>
          <w:tab w:val="left" w:pos="710"/>
        </w:tabs>
        <w:autoSpaceDE w:val="0"/>
        <w:autoSpaceDN w:val="0"/>
        <w:adjustRightInd w:val="0"/>
        <w:spacing w:before="120"/>
        <w:ind w:left="307"/>
        <w:rPr>
          <w:sz w:val="22"/>
          <w:szCs w:val="22"/>
        </w:rPr>
      </w:pPr>
      <w:r w:rsidRPr="009C0563">
        <w:rPr>
          <w:b/>
          <w:sz w:val="22"/>
          <w:szCs w:val="22"/>
        </w:rPr>
        <w:t>(c)</w:t>
      </w:r>
      <w:r>
        <w:rPr>
          <w:sz w:val="22"/>
          <w:szCs w:val="22"/>
        </w:rPr>
        <w:tab/>
      </w:r>
      <w:r w:rsidRPr="009C0563">
        <w:rPr>
          <w:sz w:val="22"/>
          <w:szCs w:val="22"/>
        </w:rPr>
        <w:t>by inserting after subsection (1) the following subsection:</w:t>
      </w:r>
    </w:p>
    <w:p w14:paraId="54428B0C" w14:textId="77777777" w:rsidR="00E86A8E" w:rsidRPr="000F08D6" w:rsidRDefault="00E86A8E" w:rsidP="00E86A8E">
      <w:pPr>
        <w:shd w:val="clear" w:color="000000" w:fill="auto"/>
        <w:autoSpaceDE w:val="0"/>
        <w:autoSpaceDN w:val="0"/>
        <w:adjustRightInd w:val="0"/>
        <w:spacing w:before="120"/>
        <w:ind w:left="960"/>
        <w:rPr>
          <w:sz w:val="22"/>
          <w:szCs w:val="22"/>
        </w:rPr>
      </w:pPr>
      <w:r w:rsidRPr="009C0563">
        <w:rPr>
          <w:sz w:val="22"/>
          <w:szCs w:val="22"/>
        </w:rPr>
        <w:t>“(1AA) If:</w:t>
      </w:r>
    </w:p>
    <w:p w14:paraId="17DD3E4D" w14:textId="77777777" w:rsidR="00E86A8E" w:rsidRPr="000F08D6" w:rsidRDefault="00E86A8E" w:rsidP="00E86A8E">
      <w:pPr>
        <w:shd w:val="clear" w:color="000000" w:fill="auto"/>
        <w:tabs>
          <w:tab w:val="left" w:pos="1286"/>
        </w:tabs>
        <w:autoSpaceDE w:val="0"/>
        <w:autoSpaceDN w:val="0"/>
        <w:adjustRightInd w:val="0"/>
        <w:spacing w:before="120"/>
        <w:ind w:left="1286" w:hanging="394"/>
        <w:rPr>
          <w:sz w:val="22"/>
          <w:szCs w:val="22"/>
        </w:rPr>
      </w:pPr>
      <w:r w:rsidRPr="009C0563">
        <w:rPr>
          <w:sz w:val="22"/>
          <w:szCs w:val="22"/>
        </w:rPr>
        <w:t>(a)</w:t>
      </w:r>
      <w:r>
        <w:rPr>
          <w:sz w:val="22"/>
          <w:szCs w:val="22"/>
        </w:rPr>
        <w:tab/>
      </w:r>
      <w:r w:rsidRPr="009C0563">
        <w:rPr>
          <w:sz w:val="22"/>
          <w:szCs w:val="22"/>
        </w:rPr>
        <w:t>a class B franked dividend is paid in a year of income to a shareholder in a company; and</w:t>
      </w:r>
    </w:p>
    <w:p w14:paraId="1DABDBE1" w14:textId="77777777" w:rsidR="00E86A8E" w:rsidRPr="000F08D6" w:rsidRDefault="00E86A8E" w:rsidP="00E86A8E">
      <w:pPr>
        <w:shd w:val="clear" w:color="000000" w:fill="auto"/>
        <w:tabs>
          <w:tab w:val="left" w:pos="1286"/>
        </w:tabs>
        <w:autoSpaceDE w:val="0"/>
        <w:autoSpaceDN w:val="0"/>
        <w:adjustRightInd w:val="0"/>
        <w:spacing w:before="120"/>
        <w:ind w:left="893"/>
        <w:rPr>
          <w:sz w:val="22"/>
          <w:szCs w:val="22"/>
        </w:rPr>
      </w:pPr>
      <w:r w:rsidRPr="009C0563">
        <w:rPr>
          <w:sz w:val="22"/>
          <w:szCs w:val="22"/>
        </w:rPr>
        <w:t>(b)</w:t>
      </w:r>
      <w:r>
        <w:rPr>
          <w:sz w:val="22"/>
          <w:szCs w:val="22"/>
        </w:rPr>
        <w:tab/>
      </w:r>
      <w:r w:rsidRPr="009C0563">
        <w:rPr>
          <w:sz w:val="22"/>
          <w:szCs w:val="22"/>
        </w:rPr>
        <w:t>the shareholder is:</w:t>
      </w:r>
    </w:p>
    <w:p w14:paraId="651EFA49" w14:textId="77777777" w:rsidR="00E86A8E" w:rsidRPr="000F08D6" w:rsidRDefault="00E86A8E" w:rsidP="00E86A8E">
      <w:pPr>
        <w:shd w:val="clear" w:color="000000" w:fill="auto"/>
        <w:autoSpaceDE w:val="0"/>
        <w:autoSpaceDN w:val="0"/>
        <w:adjustRightInd w:val="0"/>
        <w:spacing w:before="120"/>
        <w:ind w:left="1949"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natural person who is a resident at the time of payment of the dividend; or</w:t>
      </w:r>
    </w:p>
    <w:p w14:paraId="7074C185" w14:textId="77777777" w:rsidR="00E86A8E" w:rsidRPr="000F08D6" w:rsidRDefault="00E86A8E" w:rsidP="00E86A8E">
      <w:pPr>
        <w:shd w:val="clear" w:color="000000" w:fill="auto"/>
        <w:autoSpaceDE w:val="0"/>
        <w:autoSpaceDN w:val="0"/>
        <w:adjustRightInd w:val="0"/>
        <w:spacing w:before="120"/>
        <w:ind w:left="1469"/>
        <w:rPr>
          <w:sz w:val="22"/>
          <w:szCs w:val="22"/>
        </w:rPr>
      </w:pPr>
      <w:r w:rsidRPr="009C0563">
        <w:rPr>
          <w:sz w:val="22"/>
          <w:szCs w:val="22"/>
        </w:rPr>
        <w:t>(ii)</w:t>
      </w:r>
      <w:r>
        <w:rPr>
          <w:sz w:val="22"/>
          <w:szCs w:val="22"/>
        </w:rPr>
        <w:tab/>
      </w:r>
      <w:r w:rsidRPr="009C0563">
        <w:rPr>
          <w:sz w:val="22"/>
          <w:szCs w:val="22"/>
        </w:rPr>
        <w:t>a trustee; or</w:t>
      </w:r>
    </w:p>
    <w:p w14:paraId="4A3106F3" w14:textId="77777777" w:rsidR="00E86A8E" w:rsidRPr="000F08D6" w:rsidRDefault="00E86A8E" w:rsidP="00E86A8E">
      <w:pPr>
        <w:shd w:val="clear" w:color="000000" w:fill="auto"/>
        <w:autoSpaceDE w:val="0"/>
        <w:autoSpaceDN w:val="0"/>
        <w:adjustRightInd w:val="0"/>
        <w:spacing w:before="120"/>
        <w:ind w:left="1469"/>
        <w:rPr>
          <w:sz w:val="22"/>
          <w:szCs w:val="22"/>
        </w:rPr>
      </w:pPr>
      <w:r w:rsidRPr="009C0563">
        <w:rPr>
          <w:sz w:val="22"/>
          <w:szCs w:val="22"/>
        </w:rPr>
        <w:t>(iii)</w:t>
      </w:r>
      <w:r>
        <w:rPr>
          <w:sz w:val="22"/>
          <w:szCs w:val="22"/>
        </w:rPr>
        <w:tab/>
      </w:r>
      <w:r w:rsidRPr="009C0563">
        <w:rPr>
          <w:sz w:val="22"/>
          <w:szCs w:val="22"/>
        </w:rPr>
        <w:t>a partnership; or</w:t>
      </w:r>
    </w:p>
    <w:p w14:paraId="55E46707" w14:textId="77777777" w:rsidR="00E86A8E" w:rsidRPr="000F08D6" w:rsidRDefault="00E86A8E" w:rsidP="00E86A8E">
      <w:pPr>
        <w:shd w:val="clear" w:color="000000" w:fill="auto"/>
        <w:autoSpaceDE w:val="0"/>
        <w:autoSpaceDN w:val="0"/>
        <w:adjustRightInd w:val="0"/>
        <w:spacing w:before="120"/>
        <w:ind w:left="1469"/>
        <w:rPr>
          <w:sz w:val="22"/>
          <w:szCs w:val="22"/>
        </w:rPr>
      </w:pPr>
      <w:r w:rsidRPr="009C0563">
        <w:rPr>
          <w:sz w:val="22"/>
          <w:szCs w:val="22"/>
        </w:rPr>
        <w:t>(iv)</w:t>
      </w:r>
      <w:r>
        <w:rPr>
          <w:sz w:val="22"/>
          <w:szCs w:val="22"/>
        </w:rPr>
        <w:tab/>
      </w:r>
      <w:r w:rsidRPr="009C0563">
        <w:rPr>
          <w:sz w:val="22"/>
          <w:szCs w:val="22"/>
        </w:rPr>
        <w:t>a registered organization; and</w:t>
      </w:r>
    </w:p>
    <w:p w14:paraId="36514DB6" w14:textId="77777777" w:rsidR="00E86A8E" w:rsidRPr="000F08D6" w:rsidRDefault="00E86A8E" w:rsidP="00E86A8E">
      <w:pPr>
        <w:shd w:val="clear" w:color="000000" w:fill="auto"/>
        <w:tabs>
          <w:tab w:val="left" w:pos="1286"/>
        </w:tabs>
        <w:autoSpaceDE w:val="0"/>
        <w:autoSpaceDN w:val="0"/>
        <w:adjustRightInd w:val="0"/>
        <w:spacing w:before="120"/>
        <w:ind w:left="893"/>
        <w:rPr>
          <w:sz w:val="22"/>
          <w:szCs w:val="22"/>
        </w:rPr>
      </w:pPr>
      <w:r w:rsidRPr="009C0563">
        <w:rPr>
          <w:sz w:val="22"/>
          <w:szCs w:val="22"/>
        </w:rPr>
        <w:t>(c)</w:t>
      </w:r>
      <w:r>
        <w:rPr>
          <w:sz w:val="22"/>
          <w:szCs w:val="22"/>
        </w:rPr>
        <w:tab/>
      </w:r>
      <w:r w:rsidRPr="009C0563">
        <w:rPr>
          <w:sz w:val="22"/>
          <w:szCs w:val="22"/>
        </w:rPr>
        <w:t>the dividend is not exempt income of the shareholder; and</w:t>
      </w:r>
    </w:p>
    <w:p w14:paraId="681F149C" w14:textId="77777777" w:rsidR="00E86A8E" w:rsidRPr="000F08D6" w:rsidRDefault="00E86A8E" w:rsidP="00E86A8E">
      <w:pPr>
        <w:shd w:val="clear" w:color="000000" w:fill="auto"/>
        <w:tabs>
          <w:tab w:val="left" w:pos="1286"/>
        </w:tabs>
        <w:autoSpaceDE w:val="0"/>
        <w:autoSpaceDN w:val="0"/>
        <w:adjustRightInd w:val="0"/>
        <w:spacing w:before="120"/>
        <w:ind w:left="1286" w:hanging="394"/>
        <w:rPr>
          <w:sz w:val="22"/>
          <w:szCs w:val="22"/>
        </w:rPr>
      </w:pPr>
      <w:r w:rsidRPr="009C0563">
        <w:rPr>
          <w:sz w:val="22"/>
          <w:szCs w:val="22"/>
        </w:rPr>
        <w:t>(d)</w:t>
      </w:r>
      <w:r>
        <w:rPr>
          <w:sz w:val="22"/>
          <w:szCs w:val="22"/>
        </w:rPr>
        <w:tab/>
      </w:r>
      <w:r w:rsidRPr="009C0563">
        <w:rPr>
          <w:sz w:val="22"/>
          <w:szCs w:val="22"/>
        </w:rPr>
        <w:t>the dividend was not paid as part of a dividend stripping operation;.</w:t>
      </w:r>
    </w:p>
    <w:p w14:paraId="0B66882E" w14:textId="7AE7264A" w:rsidR="007D1E5D" w:rsidRDefault="007D1E5D" w:rsidP="00E86A8E">
      <w:pPr>
        <w:shd w:val="clear" w:color="000000" w:fill="auto"/>
        <w:autoSpaceDE w:val="0"/>
        <w:autoSpaceDN w:val="0"/>
        <w:adjustRightInd w:val="0"/>
        <w:spacing w:before="120"/>
        <w:ind w:left="744"/>
        <w:jc w:val="both"/>
        <w:rPr>
          <w:sz w:val="22"/>
          <w:szCs w:val="22"/>
        </w:rPr>
      </w:pPr>
      <w:r w:rsidRPr="009C0563">
        <w:rPr>
          <w:sz w:val="22"/>
          <w:szCs w:val="22"/>
        </w:rPr>
        <w:t>the assessable income of the shareholder of the year of income includes the amount worked out using the formula:</w:t>
      </w:r>
    </w:p>
    <w:p w14:paraId="10B4CF6F" w14:textId="24E160D2" w:rsidR="00FA4461" w:rsidRPr="000F08D6" w:rsidRDefault="00FA4461" w:rsidP="00FA4461">
      <w:pPr>
        <w:shd w:val="clear" w:color="000000" w:fill="auto"/>
        <w:autoSpaceDE w:val="0"/>
        <w:autoSpaceDN w:val="0"/>
        <w:adjustRightInd w:val="0"/>
        <w:spacing w:before="120"/>
        <w:ind w:left="744"/>
        <w:jc w:val="center"/>
        <w:rPr>
          <w:sz w:val="22"/>
          <w:szCs w:val="22"/>
        </w:rPr>
      </w:pPr>
      <w:r w:rsidRPr="00FA4461">
        <w:drawing>
          <wp:inline distT="0" distB="0" distL="0" distR="0" wp14:anchorId="7E1838BD" wp14:editId="5AA2CF4E">
            <wp:extent cx="2787092" cy="4399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405" cy="444148"/>
                    </a:xfrm>
                    <a:prstGeom prst="rect">
                      <a:avLst/>
                    </a:prstGeom>
                    <a:noFill/>
                    <a:ln>
                      <a:noFill/>
                    </a:ln>
                  </pic:spPr>
                </pic:pic>
              </a:graphicData>
            </a:graphic>
          </wp:inline>
        </w:drawing>
      </w:r>
    </w:p>
    <w:p w14:paraId="46EB0DB6" w14:textId="77777777" w:rsidR="00E86A8E" w:rsidRPr="000F08D6" w:rsidRDefault="00E86A8E" w:rsidP="007D1E5D">
      <w:pPr>
        <w:shd w:val="clear" w:color="000000" w:fill="auto"/>
        <w:autoSpaceDE w:val="0"/>
        <w:autoSpaceDN w:val="0"/>
        <w:adjustRightInd w:val="0"/>
        <w:spacing w:before="120"/>
        <w:ind w:left="744"/>
        <w:jc w:val="both"/>
        <w:rPr>
          <w:sz w:val="22"/>
          <w:szCs w:val="22"/>
        </w:rPr>
      </w:pPr>
      <w:r w:rsidRPr="009C0563">
        <w:rPr>
          <w:sz w:val="22"/>
          <w:szCs w:val="22"/>
        </w:rPr>
        <w:t>where:</w:t>
      </w:r>
    </w:p>
    <w:p w14:paraId="4279D655" w14:textId="77777777" w:rsidR="00E86A8E" w:rsidRPr="000F08D6" w:rsidRDefault="00E86A8E" w:rsidP="007D1E5D">
      <w:pPr>
        <w:shd w:val="clear" w:color="000000" w:fill="auto"/>
        <w:autoSpaceDE w:val="0"/>
        <w:autoSpaceDN w:val="0"/>
        <w:adjustRightInd w:val="0"/>
        <w:spacing w:before="120"/>
        <w:ind w:left="744"/>
        <w:jc w:val="both"/>
        <w:rPr>
          <w:sz w:val="22"/>
          <w:szCs w:val="22"/>
        </w:rPr>
      </w:pPr>
      <w:r w:rsidRPr="009C0563">
        <w:rPr>
          <w:b/>
          <w:bCs/>
          <w:sz w:val="22"/>
          <w:szCs w:val="22"/>
        </w:rPr>
        <w:t xml:space="preserve">‘Franked amount’ </w:t>
      </w:r>
      <w:r w:rsidRPr="009C0563">
        <w:rPr>
          <w:sz w:val="22"/>
          <w:szCs w:val="22"/>
        </w:rPr>
        <w:t>means the class B franked amount of the dividend;</w:t>
      </w:r>
    </w:p>
    <w:p w14:paraId="57206533" w14:textId="77777777" w:rsidR="00E86A8E" w:rsidRPr="000F08D6" w:rsidRDefault="00E86A8E" w:rsidP="00E86A8E">
      <w:pPr>
        <w:shd w:val="clear" w:color="000000" w:fill="auto"/>
        <w:autoSpaceDE w:val="0"/>
        <w:autoSpaceDN w:val="0"/>
        <w:adjustRightInd w:val="0"/>
        <w:spacing w:before="120"/>
        <w:ind w:left="744"/>
        <w:jc w:val="both"/>
        <w:rPr>
          <w:sz w:val="22"/>
          <w:szCs w:val="22"/>
        </w:rPr>
      </w:pPr>
      <w:r w:rsidRPr="000F08D6">
        <w:rPr>
          <w:sz w:val="22"/>
          <w:szCs w:val="22"/>
        </w:rPr>
        <w:br w:type="page"/>
      </w:r>
      <w:r w:rsidRPr="009C0563">
        <w:rPr>
          <w:b/>
          <w:bCs/>
          <w:sz w:val="22"/>
          <w:szCs w:val="22"/>
        </w:rPr>
        <w:lastRenderedPageBreak/>
        <w:t xml:space="preserve">‘Company tax rate’ </w:t>
      </w:r>
      <w:r w:rsidRPr="009C0563">
        <w:rPr>
          <w:sz w:val="22"/>
          <w:szCs w:val="22"/>
        </w:rPr>
        <w:t>means the applicable general company tax rate.”;</w:t>
      </w:r>
    </w:p>
    <w:p w14:paraId="10D74C11"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b/>
          <w:sz w:val="22"/>
          <w:szCs w:val="22"/>
        </w:rPr>
        <w:t>(d)</w:t>
      </w:r>
      <w:r>
        <w:rPr>
          <w:sz w:val="22"/>
          <w:szCs w:val="22"/>
        </w:rPr>
        <w:tab/>
      </w:r>
      <w:r w:rsidRPr="009C0563">
        <w:rPr>
          <w:sz w:val="22"/>
          <w:szCs w:val="22"/>
        </w:rPr>
        <w:t>by inserting in paragraph (1A)(a) “class A” before “franked”;</w:t>
      </w:r>
    </w:p>
    <w:p w14:paraId="2E8DE94A" w14:textId="0447BBF1" w:rsidR="00E86A8E" w:rsidRPr="000F08D6" w:rsidRDefault="00E86A8E" w:rsidP="00E86A8E">
      <w:pPr>
        <w:shd w:val="clear" w:color="000000" w:fill="auto"/>
        <w:tabs>
          <w:tab w:val="left" w:pos="734"/>
        </w:tabs>
        <w:autoSpaceDE w:val="0"/>
        <w:autoSpaceDN w:val="0"/>
        <w:adjustRightInd w:val="0"/>
        <w:spacing w:before="120"/>
        <w:ind w:left="734" w:hanging="398"/>
        <w:rPr>
          <w:sz w:val="22"/>
          <w:szCs w:val="22"/>
        </w:rPr>
      </w:pPr>
      <w:r w:rsidRPr="009C0563">
        <w:rPr>
          <w:b/>
          <w:sz w:val="22"/>
          <w:szCs w:val="22"/>
        </w:rPr>
        <w:t>(e)</w:t>
      </w:r>
      <w:r>
        <w:rPr>
          <w:sz w:val="22"/>
          <w:szCs w:val="22"/>
        </w:rPr>
        <w:tab/>
      </w:r>
      <w:r w:rsidRPr="009C0563">
        <w:rPr>
          <w:sz w:val="22"/>
          <w:szCs w:val="22"/>
        </w:rPr>
        <w:t>by inserting “class A” before “franked” in the definition of the component “</w:t>
      </w:r>
      <w:r w:rsidRPr="006F29F6">
        <w:rPr>
          <w:b/>
          <w:sz w:val="22"/>
          <w:szCs w:val="22"/>
        </w:rPr>
        <w:t>FA</w:t>
      </w:r>
      <w:r w:rsidRPr="009C0563">
        <w:rPr>
          <w:sz w:val="22"/>
          <w:szCs w:val="22"/>
        </w:rPr>
        <w:t>” in subsection (1A);</w:t>
      </w:r>
    </w:p>
    <w:p w14:paraId="153B8FCE"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b/>
          <w:sz w:val="22"/>
          <w:szCs w:val="22"/>
        </w:rPr>
        <w:t>(f)</w:t>
      </w:r>
      <w:r>
        <w:rPr>
          <w:sz w:val="22"/>
          <w:szCs w:val="22"/>
        </w:rPr>
        <w:tab/>
      </w:r>
      <w:r w:rsidRPr="009C0563">
        <w:rPr>
          <w:sz w:val="22"/>
          <w:szCs w:val="22"/>
        </w:rPr>
        <w:t>by inserting after subsection (1A) the following subsection:</w:t>
      </w:r>
    </w:p>
    <w:p w14:paraId="29089619"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“(1B) If:</w:t>
      </w:r>
    </w:p>
    <w:p w14:paraId="497302C4" w14:textId="77777777" w:rsidR="00E86A8E" w:rsidRPr="000F08D6" w:rsidRDefault="00E86A8E" w:rsidP="00E86A8E">
      <w:pPr>
        <w:shd w:val="clear" w:color="000000" w:fill="auto"/>
        <w:tabs>
          <w:tab w:val="left" w:pos="1330"/>
        </w:tabs>
        <w:autoSpaceDE w:val="0"/>
        <w:autoSpaceDN w:val="0"/>
        <w:adjustRightInd w:val="0"/>
        <w:spacing w:before="120"/>
        <w:ind w:left="1330" w:hanging="394"/>
        <w:jc w:val="both"/>
        <w:rPr>
          <w:sz w:val="22"/>
          <w:szCs w:val="22"/>
        </w:rPr>
      </w:pPr>
      <w:r w:rsidRPr="009C0563">
        <w:rPr>
          <w:sz w:val="22"/>
          <w:szCs w:val="22"/>
        </w:rPr>
        <w:t>(a)</w:t>
      </w:r>
      <w:r>
        <w:rPr>
          <w:sz w:val="22"/>
          <w:szCs w:val="22"/>
        </w:rPr>
        <w:tab/>
      </w:r>
      <w:r w:rsidRPr="009C0563">
        <w:rPr>
          <w:sz w:val="22"/>
          <w:szCs w:val="22"/>
        </w:rPr>
        <w:t>a class B franked dividend is paid in a year of income to a shareholder in a company; and</w:t>
      </w:r>
    </w:p>
    <w:p w14:paraId="5C3DF032" w14:textId="77777777" w:rsidR="00E86A8E" w:rsidRPr="000F08D6" w:rsidRDefault="00E86A8E" w:rsidP="00E86A8E">
      <w:pPr>
        <w:shd w:val="clear" w:color="000000" w:fill="auto"/>
        <w:tabs>
          <w:tab w:val="left" w:pos="1330"/>
        </w:tabs>
        <w:autoSpaceDE w:val="0"/>
        <w:autoSpaceDN w:val="0"/>
        <w:adjustRightInd w:val="0"/>
        <w:spacing w:before="120"/>
        <w:ind w:left="936"/>
        <w:rPr>
          <w:sz w:val="22"/>
          <w:szCs w:val="22"/>
        </w:rPr>
      </w:pPr>
      <w:r w:rsidRPr="009C0563">
        <w:rPr>
          <w:sz w:val="22"/>
          <w:szCs w:val="22"/>
        </w:rPr>
        <w:t>(b)</w:t>
      </w:r>
      <w:r>
        <w:rPr>
          <w:sz w:val="22"/>
          <w:szCs w:val="22"/>
        </w:rPr>
        <w:tab/>
      </w:r>
      <w:r w:rsidRPr="009C0563">
        <w:rPr>
          <w:sz w:val="22"/>
          <w:szCs w:val="22"/>
        </w:rPr>
        <w:t>the shareholder is a life assurance company; and</w:t>
      </w:r>
    </w:p>
    <w:p w14:paraId="4F348395" w14:textId="77777777" w:rsidR="00E86A8E" w:rsidRPr="000F08D6" w:rsidRDefault="00E86A8E" w:rsidP="00E86A8E">
      <w:pPr>
        <w:shd w:val="clear" w:color="000000" w:fill="auto"/>
        <w:tabs>
          <w:tab w:val="left" w:pos="1330"/>
        </w:tabs>
        <w:autoSpaceDE w:val="0"/>
        <w:autoSpaceDN w:val="0"/>
        <w:adjustRightInd w:val="0"/>
        <w:spacing w:before="120"/>
        <w:ind w:left="936"/>
        <w:rPr>
          <w:sz w:val="22"/>
          <w:szCs w:val="22"/>
        </w:rPr>
      </w:pPr>
      <w:r w:rsidRPr="009C0563">
        <w:rPr>
          <w:sz w:val="22"/>
          <w:szCs w:val="22"/>
        </w:rPr>
        <w:t>(c)</w:t>
      </w:r>
      <w:r>
        <w:rPr>
          <w:sz w:val="22"/>
          <w:szCs w:val="22"/>
        </w:rPr>
        <w:tab/>
      </w:r>
      <w:r w:rsidRPr="009C0563">
        <w:rPr>
          <w:sz w:val="22"/>
          <w:szCs w:val="22"/>
        </w:rPr>
        <w:t>the dividend is not exempt income of the shareholder; and</w:t>
      </w:r>
    </w:p>
    <w:p w14:paraId="2CA8C7AB" w14:textId="77777777" w:rsidR="00E86A8E" w:rsidRPr="000F08D6" w:rsidRDefault="00E86A8E" w:rsidP="00E86A8E">
      <w:pPr>
        <w:shd w:val="clear" w:color="000000" w:fill="auto"/>
        <w:tabs>
          <w:tab w:val="left" w:pos="1330"/>
        </w:tabs>
        <w:autoSpaceDE w:val="0"/>
        <w:autoSpaceDN w:val="0"/>
        <w:adjustRightInd w:val="0"/>
        <w:spacing w:before="120"/>
        <w:ind w:left="1330" w:hanging="394"/>
        <w:jc w:val="both"/>
        <w:rPr>
          <w:sz w:val="22"/>
          <w:szCs w:val="22"/>
        </w:rPr>
      </w:pPr>
      <w:r w:rsidRPr="009C0563">
        <w:rPr>
          <w:sz w:val="22"/>
          <w:szCs w:val="22"/>
        </w:rPr>
        <w:t>(d)</w:t>
      </w:r>
      <w:r>
        <w:rPr>
          <w:sz w:val="22"/>
          <w:szCs w:val="22"/>
        </w:rPr>
        <w:tab/>
      </w:r>
      <w:r w:rsidRPr="009C0563">
        <w:rPr>
          <w:sz w:val="22"/>
          <w:szCs w:val="22"/>
        </w:rPr>
        <w:t>the dividend was not paid as part of a dividend stripping operation; and</w:t>
      </w:r>
    </w:p>
    <w:p w14:paraId="6200AB1C" w14:textId="77777777" w:rsidR="00E86A8E" w:rsidRPr="000F08D6" w:rsidRDefault="00E86A8E" w:rsidP="00E86A8E">
      <w:pPr>
        <w:shd w:val="clear" w:color="000000" w:fill="auto"/>
        <w:tabs>
          <w:tab w:val="left" w:pos="1330"/>
        </w:tabs>
        <w:autoSpaceDE w:val="0"/>
        <w:autoSpaceDN w:val="0"/>
        <w:adjustRightInd w:val="0"/>
        <w:spacing w:before="120"/>
        <w:ind w:left="1330" w:hanging="394"/>
        <w:jc w:val="both"/>
        <w:rPr>
          <w:sz w:val="22"/>
          <w:szCs w:val="22"/>
        </w:rPr>
      </w:pPr>
      <w:r w:rsidRPr="009C0563">
        <w:rPr>
          <w:sz w:val="22"/>
          <w:szCs w:val="22"/>
        </w:rPr>
        <w:t>(e)</w:t>
      </w:r>
      <w:r>
        <w:rPr>
          <w:sz w:val="22"/>
          <w:szCs w:val="22"/>
        </w:rPr>
        <w:tab/>
      </w:r>
      <w:r w:rsidRPr="009C0563">
        <w:rPr>
          <w:sz w:val="22"/>
          <w:szCs w:val="22"/>
        </w:rPr>
        <w:t>the assets of the shareholder from which the dividend was derived were included in insurance funds of the shareholder at any time during the period:</w:t>
      </w:r>
    </w:p>
    <w:p w14:paraId="4EB12FA8" w14:textId="77777777" w:rsidR="00E86A8E" w:rsidRPr="000F08D6" w:rsidRDefault="00E86A8E" w:rsidP="00E86A8E">
      <w:pPr>
        <w:shd w:val="clear" w:color="000000" w:fill="auto"/>
        <w:autoSpaceDE w:val="0"/>
        <w:autoSpaceDN w:val="0"/>
        <w:adjustRightInd w:val="0"/>
        <w:spacing w:before="120"/>
        <w:ind w:left="1987"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starting at the beginning of the year of income of the shareholder in which the dividend was paid; and</w:t>
      </w:r>
    </w:p>
    <w:p w14:paraId="7E7E1BBD" w14:textId="77777777" w:rsidR="00E86A8E" w:rsidRPr="000F08D6" w:rsidRDefault="00E86A8E" w:rsidP="00E86A8E">
      <w:pPr>
        <w:shd w:val="clear" w:color="000000" w:fill="auto"/>
        <w:autoSpaceDE w:val="0"/>
        <w:autoSpaceDN w:val="0"/>
        <w:adjustRightInd w:val="0"/>
        <w:spacing w:before="120"/>
        <w:ind w:left="1574"/>
        <w:rPr>
          <w:sz w:val="22"/>
          <w:szCs w:val="22"/>
        </w:rPr>
      </w:pPr>
      <w:r w:rsidRPr="009C0563">
        <w:rPr>
          <w:sz w:val="22"/>
          <w:szCs w:val="22"/>
        </w:rPr>
        <w:t>(ii)</w:t>
      </w:r>
      <w:r>
        <w:rPr>
          <w:sz w:val="22"/>
          <w:szCs w:val="22"/>
        </w:rPr>
        <w:tab/>
      </w:r>
      <w:r w:rsidRPr="009C0563">
        <w:rPr>
          <w:sz w:val="22"/>
          <w:szCs w:val="22"/>
        </w:rPr>
        <w:t>ending at the time the dividend was paid;</w:t>
      </w:r>
    </w:p>
    <w:p w14:paraId="46FB2E73" w14:textId="77777777" w:rsidR="00E86A8E" w:rsidRDefault="00E86A8E" w:rsidP="00E86A8E">
      <w:pPr>
        <w:shd w:val="clear" w:color="000000" w:fill="auto"/>
        <w:autoSpaceDE w:val="0"/>
        <w:autoSpaceDN w:val="0"/>
        <w:adjustRightInd w:val="0"/>
        <w:spacing w:before="120"/>
        <w:ind w:left="734"/>
        <w:rPr>
          <w:sz w:val="22"/>
          <w:szCs w:val="22"/>
        </w:rPr>
      </w:pPr>
      <w:r w:rsidRPr="009C0563">
        <w:rPr>
          <w:sz w:val="22"/>
          <w:szCs w:val="22"/>
        </w:rPr>
        <w:t>the assessable income of the shareholder of the year of income includes the amount worked out using the formula:</w:t>
      </w:r>
    </w:p>
    <w:p w14:paraId="2F90ECE0" w14:textId="65DC1168" w:rsidR="00FA4461" w:rsidRPr="000F08D6" w:rsidRDefault="00FA4461" w:rsidP="00FA4461">
      <w:pPr>
        <w:shd w:val="clear" w:color="000000" w:fill="auto"/>
        <w:autoSpaceDE w:val="0"/>
        <w:autoSpaceDN w:val="0"/>
        <w:adjustRightInd w:val="0"/>
        <w:spacing w:before="120"/>
        <w:ind w:left="734"/>
        <w:jc w:val="center"/>
        <w:rPr>
          <w:sz w:val="22"/>
          <w:szCs w:val="22"/>
        </w:rPr>
      </w:pPr>
      <w:r w:rsidRPr="00FA4461">
        <w:drawing>
          <wp:inline distT="0" distB="0" distL="0" distR="0" wp14:anchorId="4694C049" wp14:editId="53A193E0">
            <wp:extent cx="2787092" cy="4399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405" cy="444148"/>
                    </a:xfrm>
                    <a:prstGeom prst="rect">
                      <a:avLst/>
                    </a:prstGeom>
                    <a:noFill/>
                    <a:ln>
                      <a:noFill/>
                    </a:ln>
                  </pic:spPr>
                </pic:pic>
              </a:graphicData>
            </a:graphic>
          </wp:inline>
        </w:drawing>
      </w:r>
    </w:p>
    <w:p w14:paraId="7F076126" w14:textId="77777777" w:rsidR="00E86A8E" w:rsidRPr="000F08D6" w:rsidRDefault="00E86A8E" w:rsidP="00E86A8E">
      <w:pPr>
        <w:shd w:val="clear" w:color="000000" w:fill="auto"/>
        <w:autoSpaceDE w:val="0"/>
        <w:autoSpaceDN w:val="0"/>
        <w:adjustRightInd w:val="0"/>
        <w:spacing w:before="120"/>
        <w:ind w:left="720"/>
        <w:rPr>
          <w:sz w:val="22"/>
          <w:szCs w:val="22"/>
        </w:rPr>
      </w:pPr>
      <w:r w:rsidRPr="009C0563">
        <w:rPr>
          <w:sz w:val="22"/>
          <w:szCs w:val="22"/>
        </w:rPr>
        <w:t>where:</w:t>
      </w:r>
    </w:p>
    <w:p w14:paraId="5926FA65" w14:textId="77777777" w:rsidR="00E86A8E" w:rsidRPr="000F08D6" w:rsidRDefault="00E86A8E" w:rsidP="00E86A8E">
      <w:pPr>
        <w:shd w:val="clear" w:color="000000" w:fill="auto"/>
        <w:autoSpaceDE w:val="0"/>
        <w:autoSpaceDN w:val="0"/>
        <w:adjustRightInd w:val="0"/>
        <w:spacing w:before="120"/>
        <w:ind w:left="734"/>
        <w:rPr>
          <w:sz w:val="22"/>
          <w:szCs w:val="22"/>
        </w:rPr>
      </w:pPr>
      <w:r w:rsidRPr="009C0563">
        <w:rPr>
          <w:b/>
          <w:bCs/>
          <w:sz w:val="22"/>
          <w:szCs w:val="22"/>
        </w:rPr>
        <w:t xml:space="preserve">‘Franked amount’ </w:t>
      </w:r>
      <w:r w:rsidRPr="009C0563">
        <w:rPr>
          <w:sz w:val="22"/>
          <w:szCs w:val="22"/>
        </w:rPr>
        <w:t>means the class B franked amount of the dividend;</w:t>
      </w:r>
    </w:p>
    <w:p w14:paraId="4760DDD1" w14:textId="77777777" w:rsidR="00E86A8E" w:rsidRPr="000F08D6" w:rsidRDefault="00E86A8E" w:rsidP="00E86A8E">
      <w:pPr>
        <w:shd w:val="clear" w:color="000000" w:fill="auto"/>
        <w:autoSpaceDE w:val="0"/>
        <w:autoSpaceDN w:val="0"/>
        <w:adjustRightInd w:val="0"/>
        <w:spacing w:before="120"/>
        <w:ind w:left="734"/>
        <w:rPr>
          <w:sz w:val="22"/>
          <w:szCs w:val="22"/>
        </w:rPr>
      </w:pPr>
      <w:r w:rsidRPr="009C0563">
        <w:rPr>
          <w:b/>
          <w:bCs/>
          <w:sz w:val="22"/>
          <w:szCs w:val="22"/>
        </w:rPr>
        <w:t xml:space="preserve">‘Company tax rate’ </w:t>
      </w:r>
      <w:r w:rsidRPr="009C0563">
        <w:rPr>
          <w:sz w:val="22"/>
          <w:szCs w:val="22"/>
        </w:rPr>
        <w:t>means the applicable general company tax rate.”.</w:t>
      </w:r>
    </w:p>
    <w:p w14:paraId="6A2A6EB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Franking rebate for certain beneficiaries</w:t>
      </w:r>
    </w:p>
    <w:p w14:paraId="78E57F59" w14:textId="4EB155F5" w:rsidR="00E86A8E" w:rsidRPr="000F08D6" w:rsidRDefault="00E86A8E" w:rsidP="00E86A8E">
      <w:pPr>
        <w:shd w:val="clear" w:color="000000" w:fill="auto"/>
        <w:autoSpaceDE w:val="0"/>
        <w:autoSpaceDN w:val="0"/>
        <w:adjustRightInd w:val="0"/>
        <w:spacing w:before="120"/>
        <w:ind w:left="322"/>
        <w:rPr>
          <w:sz w:val="22"/>
          <w:szCs w:val="22"/>
        </w:rPr>
      </w:pPr>
      <w:r w:rsidRPr="009C0563">
        <w:rPr>
          <w:b/>
          <w:bCs/>
          <w:sz w:val="22"/>
          <w:szCs w:val="22"/>
        </w:rPr>
        <w:t>88</w:t>
      </w:r>
      <w:r w:rsidRPr="006F29F6">
        <w:rPr>
          <w:b/>
          <w:sz w:val="22"/>
          <w:szCs w:val="22"/>
        </w:rPr>
        <w:t>.</w:t>
      </w:r>
      <w:r>
        <w:rPr>
          <w:sz w:val="22"/>
          <w:szCs w:val="22"/>
        </w:rPr>
        <w:tab/>
      </w:r>
      <w:r w:rsidRPr="009C0563">
        <w:rPr>
          <w:sz w:val="22"/>
          <w:szCs w:val="22"/>
        </w:rPr>
        <w:t>Section 160AQX of the Principal Act is amended:</w:t>
      </w:r>
    </w:p>
    <w:p w14:paraId="17536DA0" w14:textId="77777777" w:rsidR="00E86A8E" w:rsidRPr="000F08D6" w:rsidRDefault="00E86A8E" w:rsidP="00E86A8E">
      <w:pPr>
        <w:shd w:val="clear" w:color="000000" w:fill="auto"/>
        <w:tabs>
          <w:tab w:val="left" w:pos="706"/>
        </w:tabs>
        <w:autoSpaceDE w:val="0"/>
        <w:autoSpaceDN w:val="0"/>
        <w:adjustRightInd w:val="0"/>
        <w:spacing w:before="120"/>
        <w:ind w:left="307"/>
        <w:rPr>
          <w:sz w:val="22"/>
          <w:szCs w:val="22"/>
        </w:rPr>
      </w:pPr>
      <w:r w:rsidRPr="009C0563">
        <w:rPr>
          <w:b/>
          <w:sz w:val="22"/>
          <w:szCs w:val="22"/>
        </w:rPr>
        <w:t>(a)</w:t>
      </w:r>
      <w:r>
        <w:rPr>
          <w:sz w:val="22"/>
          <w:szCs w:val="22"/>
        </w:rPr>
        <w:tab/>
      </w:r>
      <w:r w:rsidRPr="009C0563">
        <w:rPr>
          <w:sz w:val="22"/>
          <w:szCs w:val="22"/>
        </w:rPr>
        <w:t>by omitting paragraph (c) and substituting the following paragraph:</w:t>
      </w:r>
    </w:p>
    <w:p w14:paraId="76A14300" w14:textId="77777777" w:rsidR="00E86A8E" w:rsidRPr="000F08D6" w:rsidRDefault="00E86A8E" w:rsidP="00E86A8E">
      <w:pPr>
        <w:shd w:val="clear" w:color="000000" w:fill="auto"/>
        <w:autoSpaceDE w:val="0"/>
        <w:autoSpaceDN w:val="0"/>
        <w:adjustRightInd w:val="0"/>
        <w:spacing w:before="120"/>
        <w:ind w:left="912"/>
        <w:rPr>
          <w:sz w:val="22"/>
          <w:szCs w:val="22"/>
        </w:rPr>
      </w:pPr>
      <w:r w:rsidRPr="009C0563">
        <w:rPr>
          <w:sz w:val="22"/>
          <w:szCs w:val="22"/>
        </w:rPr>
        <w:t>“(c)</w:t>
      </w:r>
      <w:r>
        <w:rPr>
          <w:sz w:val="22"/>
          <w:szCs w:val="22"/>
        </w:rPr>
        <w:tab/>
      </w:r>
      <w:r w:rsidRPr="009C0563">
        <w:rPr>
          <w:sz w:val="22"/>
          <w:szCs w:val="22"/>
        </w:rPr>
        <w:t>there is either or both of the following:</w:t>
      </w:r>
    </w:p>
    <w:p w14:paraId="239459D4" w14:textId="77777777" w:rsidR="00E86A8E" w:rsidRPr="000F08D6" w:rsidRDefault="00E86A8E" w:rsidP="00E86A8E">
      <w:pPr>
        <w:shd w:val="clear" w:color="000000" w:fill="auto"/>
        <w:autoSpaceDE w:val="0"/>
        <w:autoSpaceDN w:val="0"/>
        <w:adjustRightInd w:val="0"/>
        <w:spacing w:before="120"/>
        <w:ind w:left="1968"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class A flow-on franking amount in relation to the trust amount;</w:t>
      </w:r>
    </w:p>
    <w:p w14:paraId="0D46D330" w14:textId="77777777" w:rsidR="00E86A8E" w:rsidRPr="000F08D6" w:rsidRDefault="00E86A8E" w:rsidP="00E86A8E">
      <w:pPr>
        <w:shd w:val="clear" w:color="000000" w:fill="auto"/>
        <w:autoSpaceDE w:val="0"/>
        <w:autoSpaceDN w:val="0"/>
        <w:adjustRightInd w:val="0"/>
        <w:spacing w:before="120"/>
        <w:ind w:left="1958" w:hanging="403"/>
        <w:rPr>
          <w:sz w:val="22"/>
          <w:szCs w:val="22"/>
        </w:rPr>
      </w:pPr>
      <w:r w:rsidRPr="009C0563">
        <w:rPr>
          <w:sz w:val="22"/>
          <w:szCs w:val="22"/>
        </w:rPr>
        <w:t>(ii)</w:t>
      </w:r>
      <w:r>
        <w:rPr>
          <w:sz w:val="22"/>
          <w:szCs w:val="22"/>
        </w:rPr>
        <w:tab/>
      </w:r>
      <w:r w:rsidRPr="009C0563">
        <w:rPr>
          <w:sz w:val="22"/>
          <w:szCs w:val="22"/>
        </w:rPr>
        <w:t>a class B flow-on franking amount in relation to the trust amount;”;</w:t>
      </w:r>
    </w:p>
    <w:p w14:paraId="7120A29D" w14:textId="77777777" w:rsidR="00E86A8E" w:rsidRPr="000F08D6" w:rsidRDefault="00E86A8E" w:rsidP="007D1E5D">
      <w:pPr>
        <w:shd w:val="clear" w:color="000000" w:fill="auto"/>
        <w:tabs>
          <w:tab w:val="left" w:pos="706"/>
        </w:tabs>
        <w:autoSpaceDE w:val="0"/>
        <w:autoSpaceDN w:val="0"/>
        <w:adjustRightInd w:val="0"/>
        <w:spacing w:before="120"/>
        <w:ind w:left="307"/>
        <w:rPr>
          <w:sz w:val="22"/>
          <w:szCs w:val="22"/>
        </w:rPr>
      </w:pPr>
      <w:r w:rsidRPr="009C0563">
        <w:rPr>
          <w:b/>
          <w:sz w:val="22"/>
          <w:szCs w:val="22"/>
        </w:rPr>
        <w:t>(b)</w:t>
      </w:r>
      <w:r>
        <w:rPr>
          <w:sz w:val="22"/>
          <w:szCs w:val="22"/>
        </w:rPr>
        <w:tab/>
      </w:r>
      <w:r w:rsidRPr="009C0563">
        <w:rPr>
          <w:sz w:val="22"/>
          <w:szCs w:val="22"/>
        </w:rPr>
        <w:t>by omitting all the words after “equal to” and substituting the following words and paragraphs:</w:t>
      </w:r>
    </w:p>
    <w:p w14:paraId="0C0B5A7F" w14:textId="77777777" w:rsidR="00E86A8E" w:rsidRPr="000F08D6" w:rsidRDefault="00E86A8E" w:rsidP="00E86A8E">
      <w:pPr>
        <w:shd w:val="clear" w:color="000000" w:fill="auto"/>
        <w:autoSpaceDE w:val="0"/>
        <w:autoSpaceDN w:val="0"/>
        <w:adjustRightInd w:val="0"/>
        <w:spacing w:before="120"/>
        <w:ind w:left="763"/>
        <w:rPr>
          <w:sz w:val="22"/>
          <w:szCs w:val="22"/>
        </w:rPr>
      </w:pPr>
      <w:r w:rsidRPr="000F08D6">
        <w:rPr>
          <w:sz w:val="22"/>
          <w:szCs w:val="22"/>
        </w:rPr>
        <w:br w:type="page"/>
      </w:r>
      <w:r w:rsidRPr="009C0563">
        <w:rPr>
          <w:sz w:val="22"/>
          <w:szCs w:val="22"/>
        </w:rPr>
        <w:lastRenderedPageBreak/>
        <w:t>“whichever of the following is applicable:</w:t>
      </w:r>
    </w:p>
    <w:p w14:paraId="2A9B7E8C" w14:textId="77777777" w:rsidR="00E86A8E" w:rsidRPr="000F08D6" w:rsidRDefault="00E86A8E" w:rsidP="00E86A8E">
      <w:pPr>
        <w:shd w:val="clear" w:color="000000" w:fill="auto"/>
        <w:tabs>
          <w:tab w:val="left" w:pos="1334"/>
        </w:tabs>
        <w:autoSpaceDE w:val="0"/>
        <w:autoSpaceDN w:val="0"/>
        <w:adjustRightInd w:val="0"/>
        <w:spacing w:before="120"/>
        <w:ind w:left="1334" w:hanging="389"/>
        <w:rPr>
          <w:sz w:val="22"/>
          <w:szCs w:val="22"/>
        </w:rPr>
      </w:pPr>
      <w:r w:rsidRPr="009C0563">
        <w:rPr>
          <w:sz w:val="22"/>
          <w:szCs w:val="22"/>
        </w:rPr>
        <w:t>(d)</w:t>
      </w:r>
      <w:r>
        <w:rPr>
          <w:sz w:val="22"/>
          <w:szCs w:val="22"/>
        </w:rPr>
        <w:tab/>
      </w:r>
      <w:r w:rsidRPr="009C0563">
        <w:rPr>
          <w:sz w:val="22"/>
          <w:szCs w:val="22"/>
        </w:rPr>
        <w:t>if only subparagraph (c)(</w:t>
      </w:r>
      <w:proofErr w:type="spellStart"/>
      <w:r w:rsidRPr="009C0563">
        <w:rPr>
          <w:sz w:val="22"/>
          <w:szCs w:val="22"/>
        </w:rPr>
        <w:t>i</w:t>
      </w:r>
      <w:proofErr w:type="spellEnd"/>
      <w:r w:rsidRPr="009C0563">
        <w:rPr>
          <w:sz w:val="22"/>
          <w:szCs w:val="22"/>
        </w:rPr>
        <w:t>) applies—the class A potential rebate amount in relation to the trust amount;</w:t>
      </w:r>
    </w:p>
    <w:p w14:paraId="2A52947B" w14:textId="77777777" w:rsidR="00E86A8E" w:rsidRPr="000F08D6" w:rsidRDefault="00E86A8E" w:rsidP="00E86A8E">
      <w:pPr>
        <w:shd w:val="clear" w:color="000000" w:fill="auto"/>
        <w:tabs>
          <w:tab w:val="left" w:pos="1334"/>
        </w:tabs>
        <w:autoSpaceDE w:val="0"/>
        <w:autoSpaceDN w:val="0"/>
        <w:adjustRightInd w:val="0"/>
        <w:spacing w:before="120"/>
        <w:ind w:left="1334" w:hanging="389"/>
        <w:rPr>
          <w:sz w:val="22"/>
          <w:szCs w:val="22"/>
        </w:rPr>
      </w:pPr>
      <w:r w:rsidRPr="009C0563">
        <w:rPr>
          <w:sz w:val="22"/>
          <w:szCs w:val="22"/>
        </w:rPr>
        <w:t>(e)</w:t>
      </w:r>
      <w:r>
        <w:rPr>
          <w:sz w:val="22"/>
          <w:szCs w:val="22"/>
        </w:rPr>
        <w:tab/>
      </w:r>
      <w:r w:rsidRPr="009C0563">
        <w:rPr>
          <w:sz w:val="22"/>
          <w:szCs w:val="22"/>
        </w:rPr>
        <w:t>if only subparagraph (c)(ii) applies—the class B potential rebate amount in relation to the trust amount;</w:t>
      </w:r>
    </w:p>
    <w:p w14:paraId="3D17016F" w14:textId="77777777" w:rsidR="00E86A8E" w:rsidRPr="000F08D6" w:rsidRDefault="00E86A8E" w:rsidP="00E86A8E">
      <w:pPr>
        <w:shd w:val="clear" w:color="000000" w:fill="auto"/>
        <w:tabs>
          <w:tab w:val="left" w:pos="1334"/>
        </w:tabs>
        <w:autoSpaceDE w:val="0"/>
        <w:autoSpaceDN w:val="0"/>
        <w:adjustRightInd w:val="0"/>
        <w:spacing w:before="120"/>
        <w:ind w:left="946"/>
        <w:rPr>
          <w:sz w:val="22"/>
          <w:szCs w:val="22"/>
        </w:rPr>
      </w:pPr>
      <w:r w:rsidRPr="009C0563">
        <w:rPr>
          <w:sz w:val="22"/>
          <w:szCs w:val="22"/>
        </w:rPr>
        <w:t>(f)</w:t>
      </w:r>
      <w:r>
        <w:rPr>
          <w:sz w:val="22"/>
          <w:szCs w:val="22"/>
        </w:rPr>
        <w:tab/>
      </w:r>
      <w:r w:rsidRPr="009C0563">
        <w:rPr>
          <w:sz w:val="22"/>
          <w:szCs w:val="22"/>
        </w:rPr>
        <w:t>if both subparagraphs (c)(</w:t>
      </w:r>
      <w:proofErr w:type="spellStart"/>
      <w:r w:rsidRPr="009C0563">
        <w:rPr>
          <w:sz w:val="22"/>
          <w:szCs w:val="22"/>
        </w:rPr>
        <w:t>i</w:t>
      </w:r>
      <w:proofErr w:type="spellEnd"/>
      <w:r w:rsidRPr="009C0563">
        <w:rPr>
          <w:sz w:val="22"/>
          <w:szCs w:val="22"/>
        </w:rPr>
        <w:t>) and (ii) apply—the sum of:</w:t>
      </w:r>
    </w:p>
    <w:p w14:paraId="369ED57E" w14:textId="77777777" w:rsidR="00E86A8E" w:rsidRPr="000F08D6" w:rsidRDefault="00E86A8E" w:rsidP="00E86A8E">
      <w:pPr>
        <w:shd w:val="clear" w:color="000000" w:fill="auto"/>
        <w:autoSpaceDE w:val="0"/>
        <w:autoSpaceDN w:val="0"/>
        <w:adjustRightInd w:val="0"/>
        <w:spacing w:before="120"/>
        <w:ind w:left="1992"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potential rebate amount in relation to the trust amount; and</w:t>
      </w:r>
    </w:p>
    <w:p w14:paraId="06711845" w14:textId="77777777" w:rsidR="00E86A8E" w:rsidRPr="000F08D6" w:rsidRDefault="00E86A8E" w:rsidP="00E86A8E">
      <w:pPr>
        <w:shd w:val="clear" w:color="000000" w:fill="auto"/>
        <w:autoSpaceDE w:val="0"/>
        <w:autoSpaceDN w:val="0"/>
        <w:adjustRightInd w:val="0"/>
        <w:spacing w:before="120"/>
        <w:ind w:left="1992" w:hanging="408"/>
        <w:rPr>
          <w:sz w:val="22"/>
          <w:szCs w:val="22"/>
        </w:rPr>
      </w:pPr>
      <w:r w:rsidRPr="009C0563">
        <w:rPr>
          <w:sz w:val="22"/>
          <w:szCs w:val="22"/>
        </w:rPr>
        <w:t>(ii)</w:t>
      </w:r>
      <w:r>
        <w:rPr>
          <w:sz w:val="22"/>
          <w:szCs w:val="22"/>
        </w:rPr>
        <w:tab/>
      </w:r>
      <w:r w:rsidRPr="009C0563">
        <w:rPr>
          <w:sz w:val="22"/>
          <w:szCs w:val="22"/>
        </w:rPr>
        <w:t>the class B potential rebate amount in relation to the trust amount.”.</w:t>
      </w:r>
    </w:p>
    <w:p w14:paraId="3BBCCC3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Franking rebate in trustee’s assessment</w:t>
      </w:r>
    </w:p>
    <w:p w14:paraId="54F2EF7C" w14:textId="77777777" w:rsidR="00E86A8E" w:rsidRPr="000F08D6" w:rsidRDefault="00E86A8E" w:rsidP="00E86A8E">
      <w:pPr>
        <w:shd w:val="clear" w:color="000000" w:fill="auto"/>
        <w:tabs>
          <w:tab w:val="left" w:pos="754"/>
        </w:tabs>
        <w:autoSpaceDE w:val="0"/>
        <w:autoSpaceDN w:val="0"/>
        <w:adjustRightInd w:val="0"/>
        <w:spacing w:before="120"/>
        <w:ind w:left="331"/>
        <w:rPr>
          <w:sz w:val="22"/>
          <w:szCs w:val="22"/>
        </w:rPr>
      </w:pPr>
      <w:r w:rsidRPr="009C0563">
        <w:rPr>
          <w:b/>
          <w:bCs/>
          <w:sz w:val="22"/>
          <w:szCs w:val="22"/>
        </w:rPr>
        <w:t>89.</w:t>
      </w:r>
      <w:r>
        <w:rPr>
          <w:bCs/>
          <w:sz w:val="22"/>
          <w:szCs w:val="22"/>
        </w:rPr>
        <w:tab/>
      </w:r>
      <w:r w:rsidRPr="009C0563">
        <w:rPr>
          <w:sz w:val="22"/>
          <w:szCs w:val="22"/>
        </w:rPr>
        <w:t>Section 160AQY of the Principal Act is amended:</w:t>
      </w:r>
    </w:p>
    <w:p w14:paraId="06DA46E9" w14:textId="77777777" w:rsidR="00E86A8E" w:rsidRPr="000F08D6" w:rsidRDefault="00E86A8E" w:rsidP="00E86A8E">
      <w:pPr>
        <w:shd w:val="clear" w:color="000000" w:fill="auto"/>
        <w:tabs>
          <w:tab w:val="left" w:pos="734"/>
        </w:tabs>
        <w:autoSpaceDE w:val="0"/>
        <w:autoSpaceDN w:val="0"/>
        <w:adjustRightInd w:val="0"/>
        <w:spacing w:before="120"/>
        <w:ind w:left="326"/>
        <w:rPr>
          <w:sz w:val="22"/>
          <w:szCs w:val="22"/>
        </w:rPr>
      </w:pPr>
      <w:r w:rsidRPr="009C0563">
        <w:rPr>
          <w:b/>
          <w:sz w:val="22"/>
          <w:szCs w:val="22"/>
        </w:rPr>
        <w:t>(a)</w:t>
      </w:r>
      <w:r>
        <w:rPr>
          <w:sz w:val="22"/>
          <w:szCs w:val="22"/>
        </w:rPr>
        <w:tab/>
      </w:r>
      <w:r w:rsidRPr="009C0563">
        <w:rPr>
          <w:sz w:val="22"/>
          <w:szCs w:val="22"/>
        </w:rPr>
        <w:t>by omitting paragraph (b) and substituting the following paragraph:</w:t>
      </w:r>
    </w:p>
    <w:p w14:paraId="7EDF0A78" w14:textId="77777777" w:rsidR="00E86A8E" w:rsidRPr="000F08D6" w:rsidRDefault="00E86A8E" w:rsidP="00E86A8E">
      <w:pPr>
        <w:shd w:val="clear" w:color="000000" w:fill="auto"/>
        <w:autoSpaceDE w:val="0"/>
        <w:autoSpaceDN w:val="0"/>
        <w:adjustRightInd w:val="0"/>
        <w:spacing w:before="120"/>
        <w:ind w:left="926"/>
        <w:rPr>
          <w:sz w:val="22"/>
          <w:szCs w:val="22"/>
        </w:rPr>
      </w:pPr>
      <w:r w:rsidRPr="009C0563">
        <w:rPr>
          <w:sz w:val="22"/>
          <w:szCs w:val="22"/>
        </w:rPr>
        <w:t>“(b)</w:t>
      </w:r>
      <w:r>
        <w:rPr>
          <w:sz w:val="22"/>
          <w:szCs w:val="22"/>
        </w:rPr>
        <w:tab/>
      </w:r>
      <w:r w:rsidRPr="009C0563">
        <w:rPr>
          <w:sz w:val="22"/>
          <w:szCs w:val="22"/>
        </w:rPr>
        <w:t>there is either or both of the following:</w:t>
      </w:r>
    </w:p>
    <w:p w14:paraId="4DA195C7" w14:textId="77777777" w:rsidR="00E86A8E" w:rsidRPr="000F08D6" w:rsidRDefault="00E86A8E" w:rsidP="00E86A8E">
      <w:pPr>
        <w:shd w:val="clear" w:color="000000" w:fill="auto"/>
        <w:autoSpaceDE w:val="0"/>
        <w:autoSpaceDN w:val="0"/>
        <w:adjustRightInd w:val="0"/>
        <w:spacing w:before="120"/>
        <w:ind w:left="1997" w:hanging="35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class A flow-on franking amount in relation to the trust amount;</w:t>
      </w:r>
    </w:p>
    <w:p w14:paraId="4AFBDA9E" w14:textId="77777777" w:rsidR="00E86A8E" w:rsidRPr="000F08D6" w:rsidRDefault="00E86A8E" w:rsidP="00E86A8E">
      <w:pPr>
        <w:shd w:val="clear" w:color="000000" w:fill="auto"/>
        <w:autoSpaceDE w:val="0"/>
        <w:autoSpaceDN w:val="0"/>
        <w:adjustRightInd w:val="0"/>
        <w:spacing w:before="120"/>
        <w:ind w:left="1992" w:hanging="413"/>
        <w:rPr>
          <w:sz w:val="22"/>
          <w:szCs w:val="22"/>
        </w:rPr>
      </w:pPr>
      <w:r w:rsidRPr="009C0563">
        <w:rPr>
          <w:sz w:val="22"/>
          <w:szCs w:val="22"/>
        </w:rPr>
        <w:t>(ii)</w:t>
      </w:r>
      <w:r>
        <w:rPr>
          <w:sz w:val="22"/>
          <w:szCs w:val="22"/>
        </w:rPr>
        <w:tab/>
      </w:r>
      <w:r w:rsidRPr="009C0563">
        <w:rPr>
          <w:sz w:val="22"/>
          <w:szCs w:val="22"/>
        </w:rPr>
        <w:t>a class B flow-on franking amount in relation to the trust amount;”;</w:t>
      </w:r>
    </w:p>
    <w:p w14:paraId="3AFECBBF" w14:textId="77777777" w:rsidR="00E86A8E" w:rsidRPr="000F08D6" w:rsidRDefault="00E86A8E" w:rsidP="00E86A8E">
      <w:pPr>
        <w:shd w:val="clear" w:color="000000" w:fill="auto"/>
        <w:tabs>
          <w:tab w:val="left" w:pos="734"/>
        </w:tabs>
        <w:autoSpaceDE w:val="0"/>
        <w:autoSpaceDN w:val="0"/>
        <w:adjustRightInd w:val="0"/>
        <w:spacing w:before="120"/>
        <w:ind w:left="734" w:hanging="408"/>
        <w:rPr>
          <w:sz w:val="22"/>
          <w:szCs w:val="22"/>
        </w:rPr>
      </w:pPr>
      <w:r w:rsidRPr="009C0563">
        <w:rPr>
          <w:b/>
          <w:sz w:val="22"/>
          <w:szCs w:val="22"/>
        </w:rPr>
        <w:t>(b)</w:t>
      </w:r>
      <w:r>
        <w:rPr>
          <w:sz w:val="22"/>
          <w:szCs w:val="22"/>
        </w:rPr>
        <w:tab/>
      </w:r>
      <w:r w:rsidRPr="009C0563">
        <w:rPr>
          <w:sz w:val="22"/>
          <w:szCs w:val="22"/>
        </w:rPr>
        <w:t>by omitting all the words after “equal to” and substituting the following words and paragraphs:</w:t>
      </w:r>
    </w:p>
    <w:p w14:paraId="5BDB2AE3" w14:textId="77777777" w:rsidR="00E86A8E" w:rsidRPr="000F08D6" w:rsidRDefault="00E86A8E" w:rsidP="00E86A8E">
      <w:pPr>
        <w:shd w:val="clear" w:color="000000" w:fill="auto"/>
        <w:autoSpaceDE w:val="0"/>
        <w:autoSpaceDN w:val="0"/>
        <w:adjustRightInd w:val="0"/>
        <w:spacing w:before="120"/>
        <w:ind w:left="749"/>
        <w:rPr>
          <w:sz w:val="22"/>
          <w:szCs w:val="22"/>
        </w:rPr>
      </w:pPr>
      <w:r w:rsidRPr="009C0563">
        <w:rPr>
          <w:sz w:val="22"/>
          <w:szCs w:val="22"/>
        </w:rPr>
        <w:t>“whichever of the following is applicable:</w:t>
      </w:r>
    </w:p>
    <w:p w14:paraId="020931C4" w14:textId="77777777" w:rsidR="00E86A8E" w:rsidRPr="000F08D6" w:rsidRDefault="00E86A8E" w:rsidP="00E86A8E">
      <w:pPr>
        <w:shd w:val="clear" w:color="000000" w:fill="auto"/>
        <w:tabs>
          <w:tab w:val="left" w:pos="1325"/>
        </w:tabs>
        <w:autoSpaceDE w:val="0"/>
        <w:autoSpaceDN w:val="0"/>
        <w:adjustRightInd w:val="0"/>
        <w:spacing w:before="120"/>
        <w:ind w:left="1325" w:hanging="389"/>
        <w:rPr>
          <w:sz w:val="22"/>
          <w:szCs w:val="22"/>
        </w:rPr>
      </w:pPr>
      <w:r w:rsidRPr="009C0563">
        <w:rPr>
          <w:sz w:val="22"/>
          <w:szCs w:val="22"/>
        </w:rPr>
        <w:t>(c)</w:t>
      </w:r>
      <w:r>
        <w:rPr>
          <w:sz w:val="22"/>
          <w:szCs w:val="22"/>
        </w:rPr>
        <w:tab/>
      </w:r>
      <w:r w:rsidRPr="009C0563">
        <w:rPr>
          <w:sz w:val="22"/>
          <w:szCs w:val="22"/>
        </w:rPr>
        <w:t>if only subparagraph (b)(</w:t>
      </w:r>
      <w:proofErr w:type="spellStart"/>
      <w:r w:rsidRPr="009C0563">
        <w:rPr>
          <w:sz w:val="22"/>
          <w:szCs w:val="22"/>
        </w:rPr>
        <w:t>i</w:t>
      </w:r>
      <w:proofErr w:type="spellEnd"/>
      <w:r w:rsidRPr="009C0563">
        <w:rPr>
          <w:sz w:val="22"/>
          <w:szCs w:val="22"/>
        </w:rPr>
        <w:t>) applies—the class A potential rebate amount in relation to the trust amount;</w:t>
      </w:r>
    </w:p>
    <w:p w14:paraId="35C6E3E0" w14:textId="77777777" w:rsidR="00E86A8E" w:rsidRPr="000F08D6" w:rsidRDefault="00E86A8E" w:rsidP="00E86A8E">
      <w:pPr>
        <w:shd w:val="clear" w:color="000000" w:fill="auto"/>
        <w:tabs>
          <w:tab w:val="left" w:pos="1325"/>
        </w:tabs>
        <w:autoSpaceDE w:val="0"/>
        <w:autoSpaceDN w:val="0"/>
        <w:adjustRightInd w:val="0"/>
        <w:spacing w:before="120"/>
        <w:ind w:left="1325" w:hanging="389"/>
        <w:rPr>
          <w:sz w:val="22"/>
          <w:szCs w:val="22"/>
        </w:rPr>
      </w:pPr>
      <w:r w:rsidRPr="009C0563">
        <w:rPr>
          <w:sz w:val="22"/>
          <w:szCs w:val="22"/>
        </w:rPr>
        <w:t>(d)</w:t>
      </w:r>
      <w:r>
        <w:rPr>
          <w:sz w:val="22"/>
          <w:szCs w:val="22"/>
        </w:rPr>
        <w:tab/>
      </w:r>
      <w:r w:rsidRPr="009C0563">
        <w:rPr>
          <w:sz w:val="22"/>
          <w:szCs w:val="22"/>
        </w:rPr>
        <w:t>if only subparagraph (b)(ii) applies—the class B potential rebate amount in relation to the trust amount;</w:t>
      </w:r>
    </w:p>
    <w:p w14:paraId="2A20E0A5" w14:textId="77777777" w:rsidR="00E86A8E" w:rsidRPr="000F08D6" w:rsidRDefault="00E86A8E" w:rsidP="00E86A8E">
      <w:pPr>
        <w:shd w:val="clear" w:color="000000" w:fill="auto"/>
        <w:tabs>
          <w:tab w:val="left" w:pos="1325"/>
        </w:tabs>
        <w:autoSpaceDE w:val="0"/>
        <w:autoSpaceDN w:val="0"/>
        <w:adjustRightInd w:val="0"/>
        <w:spacing w:before="120"/>
        <w:ind w:left="936"/>
        <w:rPr>
          <w:sz w:val="22"/>
          <w:szCs w:val="22"/>
        </w:rPr>
      </w:pPr>
      <w:r w:rsidRPr="009C0563">
        <w:rPr>
          <w:sz w:val="22"/>
          <w:szCs w:val="22"/>
        </w:rPr>
        <w:t>(e)</w:t>
      </w:r>
      <w:r>
        <w:rPr>
          <w:sz w:val="22"/>
          <w:szCs w:val="22"/>
        </w:rPr>
        <w:tab/>
      </w:r>
      <w:r w:rsidRPr="009C0563">
        <w:rPr>
          <w:sz w:val="22"/>
          <w:szCs w:val="22"/>
        </w:rPr>
        <w:t>if both subparagraphs (b)(</w:t>
      </w:r>
      <w:proofErr w:type="spellStart"/>
      <w:r w:rsidRPr="009C0563">
        <w:rPr>
          <w:sz w:val="22"/>
          <w:szCs w:val="22"/>
        </w:rPr>
        <w:t>i</w:t>
      </w:r>
      <w:proofErr w:type="spellEnd"/>
      <w:r w:rsidRPr="009C0563">
        <w:rPr>
          <w:sz w:val="22"/>
          <w:szCs w:val="22"/>
        </w:rPr>
        <w:t>) and (ii) apply—the sum of:</w:t>
      </w:r>
    </w:p>
    <w:p w14:paraId="4A56E35F" w14:textId="77777777" w:rsidR="00E86A8E" w:rsidRPr="000F08D6" w:rsidRDefault="00E86A8E" w:rsidP="00E86A8E">
      <w:pPr>
        <w:shd w:val="clear" w:color="000000" w:fill="auto"/>
        <w:autoSpaceDE w:val="0"/>
        <w:autoSpaceDN w:val="0"/>
        <w:adjustRightInd w:val="0"/>
        <w:spacing w:before="120"/>
        <w:ind w:left="1987"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potential rebate amount in relation to the trust amount; and</w:t>
      </w:r>
    </w:p>
    <w:p w14:paraId="025D8DA8" w14:textId="77777777" w:rsidR="00E86A8E" w:rsidRPr="000F08D6" w:rsidRDefault="00E86A8E" w:rsidP="00E86A8E">
      <w:pPr>
        <w:shd w:val="clear" w:color="000000" w:fill="auto"/>
        <w:autoSpaceDE w:val="0"/>
        <w:autoSpaceDN w:val="0"/>
        <w:adjustRightInd w:val="0"/>
        <w:spacing w:before="120"/>
        <w:ind w:left="1982" w:hanging="408"/>
        <w:rPr>
          <w:sz w:val="22"/>
          <w:szCs w:val="22"/>
        </w:rPr>
      </w:pPr>
      <w:r w:rsidRPr="009C0563">
        <w:rPr>
          <w:sz w:val="22"/>
          <w:szCs w:val="22"/>
        </w:rPr>
        <w:t>(ii)</w:t>
      </w:r>
      <w:r>
        <w:rPr>
          <w:sz w:val="22"/>
          <w:szCs w:val="22"/>
        </w:rPr>
        <w:tab/>
      </w:r>
      <w:r w:rsidRPr="009C0563">
        <w:rPr>
          <w:sz w:val="22"/>
          <w:szCs w:val="22"/>
        </w:rPr>
        <w:t>the class B potential rebate amount in relation to the trust amount.”.</w:t>
      </w:r>
    </w:p>
    <w:p w14:paraId="5A1006D9" w14:textId="77777777" w:rsidR="00E86A8E" w:rsidRPr="000F08D6" w:rsidRDefault="00E86A8E" w:rsidP="00BB7DD7">
      <w:pPr>
        <w:shd w:val="clear" w:color="000000" w:fill="auto"/>
        <w:autoSpaceDE w:val="0"/>
        <w:autoSpaceDN w:val="0"/>
        <w:adjustRightInd w:val="0"/>
        <w:spacing w:before="120" w:after="60"/>
        <w:ind w:right="1382"/>
        <w:rPr>
          <w:sz w:val="22"/>
          <w:szCs w:val="22"/>
        </w:rPr>
      </w:pPr>
      <w:r w:rsidRPr="009C0563">
        <w:rPr>
          <w:b/>
          <w:bCs/>
          <w:sz w:val="22"/>
          <w:szCs w:val="22"/>
        </w:rPr>
        <w:t>Franking rebate for trustees of superannuation funds, ADFs and PSTs</w:t>
      </w:r>
    </w:p>
    <w:p w14:paraId="33E3A21B" w14:textId="77777777" w:rsidR="00E86A8E" w:rsidRPr="000F08D6" w:rsidRDefault="00E86A8E" w:rsidP="00E86A8E">
      <w:pPr>
        <w:shd w:val="clear" w:color="000000" w:fill="auto"/>
        <w:tabs>
          <w:tab w:val="left" w:pos="754"/>
        </w:tabs>
        <w:autoSpaceDE w:val="0"/>
        <w:autoSpaceDN w:val="0"/>
        <w:adjustRightInd w:val="0"/>
        <w:spacing w:before="120"/>
        <w:ind w:left="331"/>
        <w:rPr>
          <w:sz w:val="22"/>
          <w:szCs w:val="22"/>
        </w:rPr>
      </w:pPr>
      <w:r w:rsidRPr="009C0563">
        <w:rPr>
          <w:b/>
          <w:bCs/>
          <w:sz w:val="22"/>
          <w:szCs w:val="22"/>
        </w:rPr>
        <w:t>90.</w:t>
      </w:r>
      <w:r>
        <w:rPr>
          <w:bCs/>
          <w:sz w:val="22"/>
          <w:szCs w:val="22"/>
        </w:rPr>
        <w:tab/>
      </w:r>
      <w:r w:rsidRPr="009C0563">
        <w:rPr>
          <w:sz w:val="22"/>
          <w:szCs w:val="22"/>
        </w:rPr>
        <w:t>Section 160AQYA of the Principal Act is amended:</w:t>
      </w:r>
    </w:p>
    <w:p w14:paraId="3ECEA62C" w14:textId="77777777" w:rsidR="00E86A8E" w:rsidRPr="000F08D6" w:rsidRDefault="00E86A8E" w:rsidP="00E86A8E">
      <w:pPr>
        <w:shd w:val="clear" w:color="000000" w:fill="auto"/>
        <w:autoSpaceDE w:val="0"/>
        <w:autoSpaceDN w:val="0"/>
        <w:adjustRightInd w:val="0"/>
        <w:spacing w:before="120"/>
        <w:ind w:left="725" w:hanging="389"/>
        <w:rPr>
          <w:sz w:val="22"/>
          <w:szCs w:val="22"/>
        </w:rPr>
      </w:pPr>
      <w:r w:rsidRPr="009C0563">
        <w:rPr>
          <w:b/>
          <w:sz w:val="22"/>
          <w:szCs w:val="22"/>
        </w:rPr>
        <w:t>(a)</w:t>
      </w:r>
      <w:r>
        <w:rPr>
          <w:sz w:val="22"/>
          <w:szCs w:val="22"/>
        </w:rPr>
        <w:tab/>
      </w:r>
      <w:r w:rsidRPr="009C0563">
        <w:rPr>
          <w:sz w:val="22"/>
          <w:szCs w:val="22"/>
        </w:rPr>
        <w:t>by omitting paragraph (1)(c) and substituting the following paragraph:</w:t>
      </w:r>
    </w:p>
    <w:p w14:paraId="18C9C0F3" w14:textId="77777777" w:rsidR="00E86A8E" w:rsidRPr="000F08D6" w:rsidRDefault="00E86A8E" w:rsidP="00E86A8E">
      <w:pPr>
        <w:shd w:val="clear" w:color="000000" w:fill="auto"/>
        <w:autoSpaceDE w:val="0"/>
        <w:autoSpaceDN w:val="0"/>
        <w:adjustRightInd w:val="0"/>
        <w:spacing w:before="120"/>
        <w:ind w:left="931"/>
        <w:rPr>
          <w:sz w:val="22"/>
          <w:szCs w:val="22"/>
        </w:rPr>
      </w:pPr>
      <w:r w:rsidRPr="009C0563">
        <w:rPr>
          <w:sz w:val="22"/>
          <w:szCs w:val="22"/>
        </w:rPr>
        <w:t>“(c)</w:t>
      </w:r>
      <w:r>
        <w:rPr>
          <w:sz w:val="22"/>
          <w:szCs w:val="22"/>
        </w:rPr>
        <w:tab/>
      </w:r>
      <w:r w:rsidRPr="009C0563">
        <w:rPr>
          <w:sz w:val="22"/>
          <w:szCs w:val="22"/>
        </w:rPr>
        <w:t>there is either or both of the following:</w:t>
      </w:r>
    </w:p>
    <w:p w14:paraId="0EFBF163" w14:textId="77777777" w:rsidR="00E86A8E" w:rsidRPr="000F08D6" w:rsidRDefault="00E86A8E" w:rsidP="00E86A8E">
      <w:pPr>
        <w:shd w:val="clear" w:color="000000" w:fill="auto"/>
        <w:autoSpaceDE w:val="0"/>
        <w:autoSpaceDN w:val="0"/>
        <w:adjustRightInd w:val="0"/>
        <w:spacing w:before="120"/>
        <w:ind w:left="1982"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class A flow-on franking amount in relation to the trust amount;</w:t>
      </w:r>
    </w:p>
    <w:p w14:paraId="726824E6" w14:textId="77777777" w:rsidR="00E86A8E" w:rsidRPr="000F08D6" w:rsidRDefault="00E86A8E" w:rsidP="007D1E5D">
      <w:pPr>
        <w:shd w:val="clear" w:color="000000" w:fill="auto"/>
        <w:autoSpaceDE w:val="0"/>
        <w:autoSpaceDN w:val="0"/>
        <w:adjustRightInd w:val="0"/>
        <w:spacing w:before="120"/>
        <w:ind w:left="1982" w:hanging="346"/>
        <w:rPr>
          <w:sz w:val="22"/>
          <w:szCs w:val="22"/>
        </w:rPr>
      </w:pPr>
      <w:r w:rsidRPr="009C0563">
        <w:rPr>
          <w:sz w:val="22"/>
          <w:szCs w:val="22"/>
        </w:rPr>
        <w:t>(ii)</w:t>
      </w:r>
      <w:r>
        <w:rPr>
          <w:sz w:val="22"/>
          <w:szCs w:val="22"/>
        </w:rPr>
        <w:tab/>
      </w:r>
      <w:r w:rsidRPr="009C0563">
        <w:rPr>
          <w:sz w:val="22"/>
          <w:szCs w:val="22"/>
        </w:rPr>
        <w:t>a class B flow-on franking amount in relation to the trust amount;”;</w:t>
      </w:r>
    </w:p>
    <w:p w14:paraId="205C85C4" w14:textId="77777777" w:rsidR="00E86A8E" w:rsidRPr="000F08D6" w:rsidRDefault="00E86A8E" w:rsidP="00E86A8E">
      <w:pPr>
        <w:shd w:val="clear" w:color="000000" w:fill="auto"/>
        <w:tabs>
          <w:tab w:val="left" w:pos="730"/>
        </w:tabs>
        <w:autoSpaceDE w:val="0"/>
        <w:autoSpaceDN w:val="0"/>
        <w:adjustRightInd w:val="0"/>
        <w:spacing w:before="120"/>
        <w:ind w:left="730" w:hanging="403"/>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by omitting from subsection (1) all the words after “equal to” and substituting the following words and paragraphs:</w:t>
      </w:r>
    </w:p>
    <w:p w14:paraId="18846D92" w14:textId="77777777" w:rsidR="00E86A8E" w:rsidRPr="000F08D6" w:rsidRDefault="00E86A8E" w:rsidP="00E86A8E">
      <w:pPr>
        <w:shd w:val="clear" w:color="000000" w:fill="auto"/>
        <w:autoSpaceDE w:val="0"/>
        <w:autoSpaceDN w:val="0"/>
        <w:adjustRightInd w:val="0"/>
        <w:spacing w:before="120"/>
        <w:ind w:left="773"/>
        <w:rPr>
          <w:sz w:val="22"/>
          <w:szCs w:val="22"/>
        </w:rPr>
      </w:pPr>
      <w:r w:rsidRPr="009C0563">
        <w:rPr>
          <w:sz w:val="22"/>
          <w:szCs w:val="22"/>
        </w:rPr>
        <w:t>“whichever of the following is applicable:</w:t>
      </w:r>
    </w:p>
    <w:p w14:paraId="2B6C4AD0" w14:textId="77777777" w:rsidR="00E86A8E" w:rsidRPr="000F08D6" w:rsidRDefault="00E86A8E" w:rsidP="00E86A8E">
      <w:pPr>
        <w:shd w:val="clear" w:color="000000" w:fill="auto"/>
        <w:tabs>
          <w:tab w:val="left" w:pos="1349"/>
        </w:tabs>
        <w:autoSpaceDE w:val="0"/>
        <w:autoSpaceDN w:val="0"/>
        <w:adjustRightInd w:val="0"/>
        <w:spacing w:before="120"/>
        <w:ind w:left="1349" w:hanging="394"/>
        <w:rPr>
          <w:sz w:val="22"/>
          <w:szCs w:val="22"/>
        </w:rPr>
      </w:pPr>
      <w:r w:rsidRPr="009C0563">
        <w:rPr>
          <w:sz w:val="22"/>
          <w:szCs w:val="22"/>
        </w:rPr>
        <w:t>(d)</w:t>
      </w:r>
      <w:r>
        <w:rPr>
          <w:sz w:val="22"/>
          <w:szCs w:val="22"/>
        </w:rPr>
        <w:tab/>
      </w:r>
      <w:r w:rsidRPr="009C0563">
        <w:rPr>
          <w:sz w:val="22"/>
          <w:szCs w:val="22"/>
        </w:rPr>
        <w:t>if only subparagraph (c)(</w:t>
      </w:r>
      <w:proofErr w:type="spellStart"/>
      <w:r w:rsidRPr="009C0563">
        <w:rPr>
          <w:sz w:val="22"/>
          <w:szCs w:val="22"/>
        </w:rPr>
        <w:t>i</w:t>
      </w:r>
      <w:proofErr w:type="spellEnd"/>
      <w:r w:rsidRPr="009C0563">
        <w:rPr>
          <w:sz w:val="22"/>
          <w:szCs w:val="22"/>
        </w:rPr>
        <w:t>) applies—the class A potential rebate amount in relation to the trust amount;</w:t>
      </w:r>
    </w:p>
    <w:p w14:paraId="747EE00E" w14:textId="77777777" w:rsidR="00E86A8E" w:rsidRPr="000F08D6" w:rsidRDefault="00E86A8E" w:rsidP="00E86A8E">
      <w:pPr>
        <w:shd w:val="clear" w:color="000000" w:fill="auto"/>
        <w:tabs>
          <w:tab w:val="left" w:pos="1349"/>
        </w:tabs>
        <w:autoSpaceDE w:val="0"/>
        <w:autoSpaceDN w:val="0"/>
        <w:adjustRightInd w:val="0"/>
        <w:spacing w:before="120"/>
        <w:ind w:left="1349" w:hanging="394"/>
        <w:rPr>
          <w:sz w:val="22"/>
          <w:szCs w:val="22"/>
        </w:rPr>
      </w:pPr>
      <w:r w:rsidRPr="009C0563">
        <w:rPr>
          <w:sz w:val="22"/>
          <w:szCs w:val="22"/>
        </w:rPr>
        <w:t>(e)</w:t>
      </w:r>
      <w:r>
        <w:rPr>
          <w:sz w:val="22"/>
          <w:szCs w:val="22"/>
        </w:rPr>
        <w:tab/>
      </w:r>
      <w:r w:rsidRPr="009C0563">
        <w:rPr>
          <w:sz w:val="22"/>
          <w:szCs w:val="22"/>
        </w:rPr>
        <w:t>if only subparagraph (c)(ii) applies—the class B potential rebate amount in relation to the trust amount;</w:t>
      </w:r>
    </w:p>
    <w:p w14:paraId="426678C4" w14:textId="77777777" w:rsidR="00E86A8E" w:rsidRPr="000F08D6" w:rsidRDefault="00E86A8E" w:rsidP="00E86A8E">
      <w:pPr>
        <w:shd w:val="clear" w:color="000000" w:fill="auto"/>
        <w:tabs>
          <w:tab w:val="left" w:pos="1349"/>
        </w:tabs>
        <w:autoSpaceDE w:val="0"/>
        <w:autoSpaceDN w:val="0"/>
        <w:adjustRightInd w:val="0"/>
        <w:spacing w:before="120"/>
        <w:ind w:left="955"/>
        <w:rPr>
          <w:sz w:val="22"/>
          <w:szCs w:val="22"/>
        </w:rPr>
      </w:pPr>
      <w:r w:rsidRPr="009C0563">
        <w:rPr>
          <w:sz w:val="22"/>
          <w:szCs w:val="22"/>
        </w:rPr>
        <w:t>(f)</w:t>
      </w:r>
      <w:r>
        <w:rPr>
          <w:sz w:val="22"/>
          <w:szCs w:val="22"/>
        </w:rPr>
        <w:tab/>
      </w:r>
      <w:r w:rsidRPr="009C0563">
        <w:rPr>
          <w:sz w:val="22"/>
          <w:szCs w:val="22"/>
        </w:rPr>
        <w:t>if both subparagraphs (c)(</w:t>
      </w:r>
      <w:proofErr w:type="spellStart"/>
      <w:r w:rsidRPr="009C0563">
        <w:rPr>
          <w:sz w:val="22"/>
          <w:szCs w:val="22"/>
        </w:rPr>
        <w:t>i</w:t>
      </w:r>
      <w:proofErr w:type="spellEnd"/>
      <w:r w:rsidRPr="009C0563">
        <w:rPr>
          <w:sz w:val="22"/>
          <w:szCs w:val="22"/>
        </w:rPr>
        <w:t>) and (ii) apply—the sum of:</w:t>
      </w:r>
    </w:p>
    <w:p w14:paraId="7033BE75" w14:textId="77777777" w:rsidR="00E86A8E" w:rsidRPr="000F08D6" w:rsidRDefault="00E86A8E" w:rsidP="00E86A8E">
      <w:pPr>
        <w:shd w:val="clear" w:color="000000" w:fill="auto"/>
        <w:autoSpaceDE w:val="0"/>
        <w:autoSpaceDN w:val="0"/>
        <w:adjustRightInd w:val="0"/>
        <w:spacing w:before="120"/>
        <w:ind w:left="2002"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potential rebate amount in relation to the trust amount; and</w:t>
      </w:r>
    </w:p>
    <w:p w14:paraId="0C1E84BF" w14:textId="77777777" w:rsidR="00E86A8E" w:rsidRPr="000F08D6" w:rsidRDefault="00E86A8E" w:rsidP="00E86A8E">
      <w:pPr>
        <w:shd w:val="clear" w:color="000000" w:fill="auto"/>
        <w:autoSpaceDE w:val="0"/>
        <w:autoSpaceDN w:val="0"/>
        <w:adjustRightInd w:val="0"/>
        <w:spacing w:before="120"/>
        <w:ind w:left="1997" w:hanging="403"/>
        <w:rPr>
          <w:sz w:val="22"/>
          <w:szCs w:val="22"/>
        </w:rPr>
      </w:pPr>
      <w:r w:rsidRPr="009C0563">
        <w:rPr>
          <w:sz w:val="22"/>
          <w:szCs w:val="22"/>
        </w:rPr>
        <w:t>(ii)</w:t>
      </w:r>
      <w:r>
        <w:rPr>
          <w:sz w:val="22"/>
          <w:szCs w:val="22"/>
        </w:rPr>
        <w:tab/>
      </w:r>
      <w:r w:rsidRPr="009C0563">
        <w:rPr>
          <w:sz w:val="22"/>
          <w:szCs w:val="22"/>
        </w:rPr>
        <w:t>the class B potential rebate amount in relation to the trust amount.”;</w:t>
      </w:r>
    </w:p>
    <w:p w14:paraId="09D738C8" w14:textId="77777777" w:rsidR="00E86A8E" w:rsidRPr="000F08D6" w:rsidRDefault="00E86A8E" w:rsidP="00E86A8E">
      <w:pPr>
        <w:shd w:val="clear" w:color="000000" w:fill="auto"/>
        <w:tabs>
          <w:tab w:val="left" w:pos="730"/>
        </w:tabs>
        <w:autoSpaceDE w:val="0"/>
        <w:autoSpaceDN w:val="0"/>
        <w:adjustRightInd w:val="0"/>
        <w:spacing w:before="120"/>
        <w:ind w:left="730" w:hanging="403"/>
        <w:rPr>
          <w:sz w:val="22"/>
          <w:szCs w:val="22"/>
        </w:rPr>
      </w:pPr>
      <w:r w:rsidRPr="009C0563">
        <w:rPr>
          <w:b/>
          <w:sz w:val="22"/>
          <w:szCs w:val="22"/>
        </w:rPr>
        <w:t>(c)</w:t>
      </w:r>
      <w:r>
        <w:rPr>
          <w:sz w:val="22"/>
          <w:szCs w:val="22"/>
        </w:rPr>
        <w:tab/>
      </w:r>
      <w:r w:rsidRPr="009C0563">
        <w:rPr>
          <w:sz w:val="22"/>
          <w:szCs w:val="22"/>
        </w:rPr>
        <w:t>by omitting paragraph (2)(c) and substituting the following paragraph:</w:t>
      </w:r>
    </w:p>
    <w:p w14:paraId="20A9F646" w14:textId="77777777" w:rsidR="00E86A8E" w:rsidRPr="000F08D6" w:rsidRDefault="00E86A8E" w:rsidP="00E86A8E">
      <w:pPr>
        <w:shd w:val="clear" w:color="000000" w:fill="auto"/>
        <w:autoSpaceDE w:val="0"/>
        <w:autoSpaceDN w:val="0"/>
        <w:adjustRightInd w:val="0"/>
        <w:spacing w:before="120"/>
        <w:ind w:left="941"/>
        <w:rPr>
          <w:sz w:val="22"/>
          <w:szCs w:val="22"/>
        </w:rPr>
      </w:pPr>
      <w:r w:rsidRPr="009C0563">
        <w:rPr>
          <w:sz w:val="22"/>
          <w:szCs w:val="22"/>
        </w:rPr>
        <w:t>“(c)</w:t>
      </w:r>
      <w:r>
        <w:rPr>
          <w:sz w:val="22"/>
          <w:szCs w:val="22"/>
        </w:rPr>
        <w:tab/>
      </w:r>
      <w:r w:rsidRPr="009C0563">
        <w:rPr>
          <w:sz w:val="22"/>
          <w:szCs w:val="22"/>
        </w:rPr>
        <w:t>there is either or both of the following:</w:t>
      </w:r>
    </w:p>
    <w:p w14:paraId="335995F3" w14:textId="77777777" w:rsidR="00E86A8E" w:rsidRPr="000F08D6" w:rsidRDefault="00E86A8E" w:rsidP="00E86A8E">
      <w:pPr>
        <w:shd w:val="clear" w:color="000000" w:fill="auto"/>
        <w:autoSpaceDE w:val="0"/>
        <w:autoSpaceDN w:val="0"/>
        <w:adjustRightInd w:val="0"/>
        <w:spacing w:before="120"/>
        <w:ind w:left="1992"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class A flow-on franking amount in relation to the partnership amount;</w:t>
      </w:r>
    </w:p>
    <w:p w14:paraId="0EDA5FCD" w14:textId="77777777" w:rsidR="00E86A8E" w:rsidRPr="000F08D6" w:rsidRDefault="00E86A8E" w:rsidP="00E86A8E">
      <w:pPr>
        <w:shd w:val="clear" w:color="000000" w:fill="auto"/>
        <w:autoSpaceDE w:val="0"/>
        <w:autoSpaceDN w:val="0"/>
        <w:adjustRightInd w:val="0"/>
        <w:spacing w:before="120"/>
        <w:ind w:left="1987" w:hanging="408"/>
        <w:rPr>
          <w:sz w:val="22"/>
          <w:szCs w:val="22"/>
        </w:rPr>
      </w:pPr>
      <w:r w:rsidRPr="009C0563">
        <w:rPr>
          <w:sz w:val="22"/>
          <w:szCs w:val="22"/>
        </w:rPr>
        <w:t>(ii)</w:t>
      </w:r>
      <w:r>
        <w:rPr>
          <w:sz w:val="22"/>
          <w:szCs w:val="22"/>
        </w:rPr>
        <w:tab/>
      </w:r>
      <w:r w:rsidRPr="009C0563">
        <w:rPr>
          <w:sz w:val="22"/>
          <w:szCs w:val="22"/>
        </w:rPr>
        <w:t>a class B flow-on franking amount in relation to the partnership amount;”;</w:t>
      </w:r>
    </w:p>
    <w:p w14:paraId="6A99EAC0" w14:textId="77777777" w:rsidR="00E86A8E" w:rsidRPr="000F08D6" w:rsidRDefault="00E86A8E" w:rsidP="00E86A8E">
      <w:pPr>
        <w:shd w:val="clear" w:color="000000" w:fill="auto"/>
        <w:tabs>
          <w:tab w:val="left" w:pos="730"/>
        </w:tabs>
        <w:autoSpaceDE w:val="0"/>
        <w:autoSpaceDN w:val="0"/>
        <w:adjustRightInd w:val="0"/>
        <w:spacing w:before="120"/>
        <w:ind w:left="730" w:hanging="403"/>
        <w:rPr>
          <w:sz w:val="22"/>
          <w:szCs w:val="22"/>
        </w:rPr>
      </w:pPr>
      <w:r w:rsidRPr="009C0563">
        <w:rPr>
          <w:b/>
          <w:sz w:val="22"/>
          <w:szCs w:val="22"/>
        </w:rPr>
        <w:t>(d)</w:t>
      </w:r>
      <w:r>
        <w:rPr>
          <w:sz w:val="22"/>
          <w:szCs w:val="22"/>
        </w:rPr>
        <w:tab/>
      </w:r>
      <w:r w:rsidRPr="009C0563">
        <w:rPr>
          <w:sz w:val="22"/>
          <w:szCs w:val="22"/>
        </w:rPr>
        <w:t>by omitting from subsection (2) all the words after “equal to” and substituting the following words and paragraphs:</w:t>
      </w:r>
    </w:p>
    <w:p w14:paraId="2DCFB931" w14:textId="77777777" w:rsidR="00E86A8E" w:rsidRPr="000F08D6" w:rsidRDefault="00E86A8E" w:rsidP="00E86A8E">
      <w:pPr>
        <w:shd w:val="clear" w:color="000000" w:fill="auto"/>
        <w:autoSpaceDE w:val="0"/>
        <w:autoSpaceDN w:val="0"/>
        <w:adjustRightInd w:val="0"/>
        <w:spacing w:before="120"/>
        <w:ind w:left="744"/>
        <w:rPr>
          <w:sz w:val="22"/>
          <w:szCs w:val="22"/>
        </w:rPr>
      </w:pPr>
      <w:r w:rsidRPr="009C0563">
        <w:rPr>
          <w:sz w:val="22"/>
          <w:szCs w:val="22"/>
        </w:rPr>
        <w:t>“whichever of the following is applicable:</w:t>
      </w:r>
    </w:p>
    <w:p w14:paraId="150066CB" w14:textId="77777777" w:rsidR="00E86A8E" w:rsidRPr="000F08D6" w:rsidRDefault="00E86A8E" w:rsidP="00E86A8E">
      <w:pPr>
        <w:shd w:val="clear" w:color="000000" w:fill="auto"/>
        <w:tabs>
          <w:tab w:val="left" w:pos="1320"/>
        </w:tabs>
        <w:autoSpaceDE w:val="0"/>
        <w:autoSpaceDN w:val="0"/>
        <w:adjustRightInd w:val="0"/>
        <w:spacing w:before="120"/>
        <w:ind w:left="1320" w:hanging="389"/>
        <w:rPr>
          <w:sz w:val="22"/>
          <w:szCs w:val="22"/>
        </w:rPr>
      </w:pPr>
      <w:r w:rsidRPr="009C0563">
        <w:rPr>
          <w:sz w:val="22"/>
          <w:szCs w:val="22"/>
        </w:rPr>
        <w:t>(d)</w:t>
      </w:r>
      <w:r>
        <w:rPr>
          <w:sz w:val="22"/>
          <w:szCs w:val="22"/>
        </w:rPr>
        <w:tab/>
      </w:r>
      <w:r w:rsidRPr="009C0563">
        <w:rPr>
          <w:sz w:val="22"/>
          <w:szCs w:val="22"/>
        </w:rPr>
        <w:t>if only subparagraph (c)(</w:t>
      </w:r>
      <w:proofErr w:type="spellStart"/>
      <w:r w:rsidRPr="009C0563">
        <w:rPr>
          <w:sz w:val="22"/>
          <w:szCs w:val="22"/>
        </w:rPr>
        <w:t>i</w:t>
      </w:r>
      <w:proofErr w:type="spellEnd"/>
      <w:r w:rsidRPr="009C0563">
        <w:rPr>
          <w:sz w:val="22"/>
          <w:szCs w:val="22"/>
        </w:rPr>
        <w:t>) applies—the class A potential rebate amount in relation to the partnership amount;</w:t>
      </w:r>
    </w:p>
    <w:p w14:paraId="4B7432FE" w14:textId="77777777" w:rsidR="00E86A8E" w:rsidRPr="000F08D6" w:rsidRDefault="00E86A8E" w:rsidP="00E86A8E">
      <w:pPr>
        <w:shd w:val="clear" w:color="000000" w:fill="auto"/>
        <w:tabs>
          <w:tab w:val="left" w:pos="1320"/>
        </w:tabs>
        <w:autoSpaceDE w:val="0"/>
        <w:autoSpaceDN w:val="0"/>
        <w:adjustRightInd w:val="0"/>
        <w:spacing w:before="120"/>
        <w:ind w:left="1320" w:hanging="389"/>
        <w:rPr>
          <w:sz w:val="22"/>
          <w:szCs w:val="22"/>
        </w:rPr>
      </w:pPr>
      <w:r w:rsidRPr="009C0563">
        <w:rPr>
          <w:sz w:val="22"/>
          <w:szCs w:val="22"/>
        </w:rPr>
        <w:t>(e)</w:t>
      </w:r>
      <w:r>
        <w:rPr>
          <w:sz w:val="22"/>
          <w:szCs w:val="22"/>
        </w:rPr>
        <w:tab/>
      </w:r>
      <w:r w:rsidRPr="009C0563">
        <w:rPr>
          <w:sz w:val="22"/>
          <w:szCs w:val="22"/>
        </w:rPr>
        <w:t>if only subparagraph (c)(ii) applies—the class B potential rebate amount in relation to the partnership amount;</w:t>
      </w:r>
    </w:p>
    <w:p w14:paraId="43D50B6C" w14:textId="77777777" w:rsidR="00E86A8E" w:rsidRPr="000F08D6" w:rsidRDefault="00E86A8E" w:rsidP="00E86A8E">
      <w:pPr>
        <w:shd w:val="clear" w:color="000000" w:fill="auto"/>
        <w:tabs>
          <w:tab w:val="left" w:pos="1320"/>
        </w:tabs>
        <w:autoSpaceDE w:val="0"/>
        <w:autoSpaceDN w:val="0"/>
        <w:adjustRightInd w:val="0"/>
        <w:spacing w:before="120"/>
        <w:ind w:left="931"/>
        <w:rPr>
          <w:sz w:val="22"/>
          <w:szCs w:val="22"/>
        </w:rPr>
      </w:pPr>
      <w:r w:rsidRPr="009C0563">
        <w:rPr>
          <w:sz w:val="22"/>
          <w:szCs w:val="22"/>
        </w:rPr>
        <w:t>(f)</w:t>
      </w:r>
      <w:r>
        <w:rPr>
          <w:sz w:val="22"/>
          <w:szCs w:val="22"/>
        </w:rPr>
        <w:tab/>
      </w:r>
      <w:r w:rsidRPr="009C0563">
        <w:rPr>
          <w:sz w:val="22"/>
          <w:szCs w:val="22"/>
        </w:rPr>
        <w:t>if both subparagraphs (c)(</w:t>
      </w:r>
      <w:proofErr w:type="spellStart"/>
      <w:r w:rsidRPr="009C0563">
        <w:rPr>
          <w:sz w:val="22"/>
          <w:szCs w:val="22"/>
        </w:rPr>
        <w:t>i</w:t>
      </w:r>
      <w:proofErr w:type="spellEnd"/>
      <w:r w:rsidRPr="009C0563">
        <w:rPr>
          <w:sz w:val="22"/>
          <w:szCs w:val="22"/>
        </w:rPr>
        <w:t>) and (ii) apply—the sum of:</w:t>
      </w:r>
    </w:p>
    <w:p w14:paraId="5F23FD35" w14:textId="77777777" w:rsidR="00E86A8E" w:rsidRPr="000F08D6" w:rsidRDefault="00E86A8E" w:rsidP="00E86A8E">
      <w:pPr>
        <w:shd w:val="clear" w:color="000000" w:fill="auto"/>
        <w:autoSpaceDE w:val="0"/>
        <w:autoSpaceDN w:val="0"/>
        <w:adjustRightInd w:val="0"/>
        <w:spacing w:before="120"/>
        <w:ind w:left="1973"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potential rebate amount in relation to the partnership amount; and</w:t>
      </w:r>
    </w:p>
    <w:p w14:paraId="02B5C555" w14:textId="77777777" w:rsidR="00E86A8E" w:rsidRPr="000F08D6" w:rsidRDefault="00E86A8E" w:rsidP="00E86A8E">
      <w:pPr>
        <w:shd w:val="clear" w:color="000000" w:fill="auto"/>
        <w:autoSpaceDE w:val="0"/>
        <w:autoSpaceDN w:val="0"/>
        <w:adjustRightInd w:val="0"/>
        <w:spacing w:before="120"/>
        <w:ind w:left="1973" w:hanging="413"/>
        <w:rPr>
          <w:sz w:val="22"/>
          <w:szCs w:val="22"/>
        </w:rPr>
      </w:pPr>
      <w:r w:rsidRPr="009C0563">
        <w:rPr>
          <w:sz w:val="22"/>
          <w:szCs w:val="22"/>
        </w:rPr>
        <w:t>(ii)</w:t>
      </w:r>
      <w:r>
        <w:rPr>
          <w:sz w:val="22"/>
          <w:szCs w:val="22"/>
        </w:rPr>
        <w:tab/>
      </w:r>
      <w:r w:rsidRPr="009C0563">
        <w:rPr>
          <w:sz w:val="22"/>
          <w:szCs w:val="22"/>
        </w:rPr>
        <w:t>the class B potential rebate amount in relation to the partnership amount.”.</w:t>
      </w:r>
    </w:p>
    <w:p w14:paraId="125FF0A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Franking rebate for certain partners</w:t>
      </w:r>
    </w:p>
    <w:p w14:paraId="059FCE94" w14:textId="3EE8BFFE" w:rsidR="00E86A8E" w:rsidRPr="000F08D6" w:rsidRDefault="00E86A8E" w:rsidP="00E86A8E">
      <w:pPr>
        <w:shd w:val="clear" w:color="000000" w:fill="auto"/>
        <w:autoSpaceDE w:val="0"/>
        <w:autoSpaceDN w:val="0"/>
        <w:adjustRightInd w:val="0"/>
        <w:spacing w:before="120"/>
        <w:ind w:left="322"/>
        <w:rPr>
          <w:sz w:val="22"/>
          <w:szCs w:val="22"/>
        </w:rPr>
      </w:pPr>
      <w:r w:rsidRPr="009C0563">
        <w:rPr>
          <w:b/>
          <w:bCs/>
          <w:sz w:val="22"/>
          <w:szCs w:val="22"/>
        </w:rPr>
        <w:t>91</w:t>
      </w:r>
      <w:r w:rsidRPr="006F29F6">
        <w:rPr>
          <w:b/>
          <w:sz w:val="22"/>
          <w:szCs w:val="22"/>
        </w:rPr>
        <w:t>.</w:t>
      </w:r>
      <w:r>
        <w:rPr>
          <w:sz w:val="22"/>
          <w:szCs w:val="22"/>
        </w:rPr>
        <w:tab/>
      </w:r>
      <w:r w:rsidRPr="009C0563">
        <w:rPr>
          <w:sz w:val="22"/>
          <w:szCs w:val="22"/>
        </w:rPr>
        <w:t>Section 160AQZ of the Principal Act is amended:</w:t>
      </w:r>
    </w:p>
    <w:p w14:paraId="5EC4A5B5" w14:textId="77777777" w:rsidR="00E86A8E" w:rsidRPr="000F08D6" w:rsidRDefault="00E86A8E" w:rsidP="00E86A8E">
      <w:pPr>
        <w:shd w:val="clear" w:color="000000" w:fill="auto"/>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by omitting paragraph (c) and substituting the following paragraph:</w:t>
      </w:r>
    </w:p>
    <w:p w14:paraId="3915F575" w14:textId="77777777" w:rsidR="00E86A8E" w:rsidRPr="000F08D6" w:rsidRDefault="00E86A8E" w:rsidP="00E86A8E">
      <w:pPr>
        <w:shd w:val="clear" w:color="000000" w:fill="auto"/>
        <w:autoSpaceDE w:val="0"/>
        <w:autoSpaceDN w:val="0"/>
        <w:adjustRightInd w:val="0"/>
        <w:spacing w:before="120"/>
        <w:ind w:left="907"/>
        <w:rPr>
          <w:sz w:val="22"/>
          <w:szCs w:val="22"/>
        </w:rPr>
      </w:pPr>
      <w:r w:rsidRPr="009C0563">
        <w:rPr>
          <w:sz w:val="22"/>
          <w:szCs w:val="22"/>
        </w:rPr>
        <w:t>“(c)</w:t>
      </w:r>
      <w:r>
        <w:rPr>
          <w:sz w:val="22"/>
          <w:szCs w:val="22"/>
        </w:rPr>
        <w:tab/>
      </w:r>
      <w:r w:rsidRPr="009C0563">
        <w:rPr>
          <w:sz w:val="22"/>
          <w:szCs w:val="22"/>
        </w:rPr>
        <w:t>there is either or both of the following:</w:t>
      </w:r>
    </w:p>
    <w:p w14:paraId="1A766824" w14:textId="77777777" w:rsidR="00E86A8E" w:rsidRPr="000F08D6" w:rsidRDefault="00E86A8E" w:rsidP="00E86A8E">
      <w:pPr>
        <w:shd w:val="clear" w:color="000000" w:fill="auto"/>
        <w:autoSpaceDE w:val="0"/>
        <w:autoSpaceDN w:val="0"/>
        <w:adjustRightInd w:val="0"/>
        <w:spacing w:before="120"/>
        <w:ind w:left="1958"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class A flow-on franking amount in relation to the partnership amount;</w:t>
      </w:r>
    </w:p>
    <w:p w14:paraId="4B85F05D" w14:textId="77777777" w:rsidR="00E86A8E" w:rsidRPr="000F08D6" w:rsidRDefault="00E86A8E" w:rsidP="007D1E5D">
      <w:pPr>
        <w:shd w:val="clear" w:color="000000" w:fill="auto"/>
        <w:autoSpaceDE w:val="0"/>
        <w:autoSpaceDN w:val="0"/>
        <w:adjustRightInd w:val="0"/>
        <w:spacing w:before="120"/>
        <w:ind w:left="1982" w:hanging="346"/>
        <w:rPr>
          <w:sz w:val="22"/>
          <w:szCs w:val="22"/>
        </w:rPr>
      </w:pPr>
      <w:r w:rsidRPr="009C0563">
        <w:rPr>
          <w:sz w:val="22"/>
          <w:szCs w:val="22"/>
        </w:rPr>
        <w:t>(ii)</w:t>
      </w:r>
      <w:r>
        <w:rPr>
          <w:sz w:val="22"/>
          <w:szCs w:val="22"/>
        </w:rPr>
        <w:tab/>
      </w:r>
      <w:r w:rsidRPr="009C0563">
        <w:rPr>
          <w:sz w:val="22"/>
          <w:szCs w:val="22"/>
        </w:rPr>
        <w:t>a class B flow-on franking amount in relation to the partnership amount;”;</w:t>
      </w:r>
    </w:p>
    <w:p w14:paraId="6C62FDF8" w14:textId="77777777" w:rsidR="00E86A8E" w:rsidRPr="000F08D6" w:rsidRDefault="00E86A8E" w:rsidP="00E86A8E">
      <w:pPr>
        <w:shd w:val="clear" w:color="000000" w:fill="auto"/>
        <w:autoSpaceDE w:val="0"/>
        <w:autoSpaceDN w:val="0"/>
        <w:adjustRightInd w:val="0"/>
        <w:spacing w:before="120"/>
        <w:ind w:left="749" w:hanging="418"/>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by omitting all the words after “equal to” and substituting the following words and paragraphs:</w:t>
      </w:r>
    </w:p>
    <w:p w14:paraId="2CB5F94C" w14:textId="77777777" w:rsidR="00E86A8E" w:rsidRPr="000F08D6" w:rsidRDefault="00E86A8E" w:rsidP="00E86A8E">
      <w:pPr>
        <w:shd w:val="clear" w:color="000000" w:fill="auto"/>
        <w:autoSpaceDE w:val="0"/>
        <w:autoSpaceDN w:val="0"/>
        <w:adjustRightInd w:val="0"/>
        <w:spacing w:before="120"/>
        <w:ind w:left="749"/>
        <w:rPr>
          <w:sz w:val="22"/>
          <w:szCs w:val="22"/>
        </w:rPr>
      </w:pPr>
      <w:r w:rsidRPr="009C0563">
        <w:rPr>
          <w:sz w:val="22"/>
          <w:szCs w:val="22"/>
        </w:rPr>
        <w:t>“whichever of the following is applicable:</w:t>
      </w:r>
    </w:p>
    <w:p w14:paraId="5C29A928" w14:textId="77777777" w:rsidR="00E86A8E" w:rsidRPr="000F08D6" w:rsidRDefault="00E86A8E" w:rsidP="00E86A8E">
      <w:pPr>
        <w:shd w:val="clear" w:color="000000" w:fill="auto"/>
        <w:tabs>
          <w:tab w:val="left" w:pos="1334"/>
        </w:tabs>
        <w:autoSpaceDE w:val="0"/>
        <w:autoSpaceDN w:val="0"/>
        <w:adjustRightInd w:val="0"/>
        <w:spacing w:before="120"/>
        <w:ind w:left="1334" w:hanging="384"/>
        <w:rPr>
          <w:sz w:val="22"/>
          <w:szCs w:val="22"/>
        </w:rPr>
      </w:pPr>
      <w:r w:rsidRPr="009C0563">
        <w:rPr>
          <w:sz w:val="22"/>
          <w:szCs w:val="22"/>
        </w:rPr>
        <w:t>(d)</w:t>
      </w:r>
      <w:r>
        <w:rPr>
          <w:sz w:val="22"/>
          <w:szCs w:val="22"/>
        </w:rPr>
        <w:tab/>
      </w:r>
      <w:r w:rsidRPr="009C0563">
        <w:rPr>
          <w:sz w:val="22"/>
          <w:szCs w:val="22"/>
        </w:rPr>
        <w:t>if only subparagraph (c)(</w:t>
      </w:r>
      <w:proofErr w:type="spellStart"/>
      <w:r w:rsidRPr="009C0563">
        <w:rPr>
          <w:sz w:val="22"/>
          <w:szCs w:val="22"/>
        </w:rPr>
        <w:t>i</w:t>
      </w:r>
      <w:proofErr w:type="spellEnd"/>
      <w:r w:rsidRPr="009C0563">
        <w:rPr>
          <w:sz w:val="22"/>
          <w:szCs w:val="22"/>
        </w:rPr>
        <w:t>) applies—the class A potential rebate amount in relation to the partnership amount;</w:t>
      </w:r>
    </w:p>
    <w:p w14:paraId="454B477C" w14:textId="77777777" w:rsidR="00E86A8E" w:rsidRPr="000F08D6" w:rsidRDefault="00E86A8E" w:rsidP="00E86A8E">
      <w:pPr>
        <w:shd w:val="clear" w:color="000000" w:fill="auto"/>
        <w:tabs>
          <w:tab w:val="left" w:pos="1334"/>
        </w:tabs>
        <w:autoSpaceDE w:val="0"/>
        <w:autoSpaceDN w:val="0"/>
        <w:adjustRightInd w:val="0"/>
        <w:spacing w:before="120"/>
        <w:ind w:left="1334" w:hanging="384"/>
        <w:rPr>
          <w:sz w:val="22"/>
          <w:szCs w:val="22"/>
        </w:rPr>
      </w:pPr>
      <w:r w:rsidRPr="009C0563">
        <w:rPr>
          <w:sz w:val="22"/>
          <w:szCs w:val="22"/>
        </w:rPr>
        <w:t>(e)</w:t>
      </w:r>
      <w:r>
        <w:rPr>
          <w:sz w:val="22"/>
          <w:szCs w:val="22"/>
        </w:rPr>
        <w:tab/>
      </w:r>
      <w:r w:rsidRPr="009C0563">
        <w:rPr>
          <w:sz w:val="22"/>
          <w:szCs w:val="22"/>
        </w:rPr>
        <w:t>if only subparagraph (c)(ii) applies—the class B potential rebate amount in relation to the partnership amount;</w:t>
      </w:r>
    </w:p>
    <w:p w14:paraId="740245B9" w14:textId="77777777" w:rsidR="00E86A8E" w:rsidRPr="000F08D6" w:rsidRDefault="00E86A8E" w:rsidP="00E86A8E">
      <w:pPr>
        <w:shd w:val="clear" w:color="000000" w:fill="auto"/>
        <w:tabs>
          <w:tab w:val="left" w:pos="1334"/>
        </w:tabs>
        <w:autoSpaceDE w:val="0"/>
        <w:autoSpaceDN w:val="0"/>
        <w:adjustRightInd w:val="0"/>
        <w:spacing w:before="120"/>
        <w:ind w:left="950"/>
        <w:rPr>
          <w:sz w:val="22"/>
          <w:szCs w:val="22"/>
        </w:rPr>
      </w:pPr>
      <w:r w:rsidRPr="009C0563">
        <w:rPr>
          <w:sz w:val="22"/>
          <w:szCs w:val="22"/>
        </w:rPr>
        <w:t>(f)</w:t>
      </w:r>
      <w:r>
        <w:rPr>
          <w:sz w:val="22"/>
          <w:szCs w:val="22"/>
        </w:rPr>
        <w:tab/>
      </w:r>
      <w:r w:rsidRPr="009C0563">
        <w:rPr>
          <w:sz w:val="22"/>
          <w:szCs w:val="22"/>
        </w:rPr>
        <w:t>if both subparagraphs (c)(</w:t>
      </w:r>
      <w:proofErr w:type="spellStart"/>
      <w:r w:rsidRPr="009C0563">
        <w:rPr>
          <w:sz w:val="22"/>
          <w:szCs w:val="22"/>
        </w:rPr>
        <w:t>i</w:t>
      </w:r>
      <w:proofErr w:type="spellEnd"/>
      <w:r w:rsidRPr="009C0563">
        <w:rPr>
          <w:sz w:val="22"/>
          <w:szCs w:val="22"/>
        </w:rPr>
        <w:t>) and (ii) apply—the sum of:</w:t>
      </w:r>
    </w:p>
    <w:p w14:paraId="1639B6B5" w14:textId="77777777" w:rsidR="00E86A8E" w:rsidRPr="000F08D6" w:rsidRDefault="00E86A8E" w:rsidP="00E86A8E">
      <w:pPr>
        <w:shd w:val="clear" w:color="000000" w:fill="auto"/>
        <w:autoSpaceDE w:val="0"/>
        <w:autoSpaceDN w:val="0"/>
        <w:adjustRightInd w:val="0"/>
        <w:spacing w:before="120"/>
        <w:ind w:left="1997" w:hanging="34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A potential rebate amount in relation to the partnership amount; and</w:t>
      </w:r>
    </w:p>
    <w:p w14:paraId="3F22F1D4" w14:textId="77777777" w:rsidR="00E86A8E" w:rsidRPr="000F08D6" w:rsidRDefault="00E86A8E" w:rsidP="00E86A8E">
      <w:pPr>
        <w:shd w:val="clear" w:color="000000" w:fill="auto"/>
        <w:autoSpaceDE w:val="0"/>
        <w:autoSpaceDN w:val="0"/>
        <w:adjustRightInd w:val="0"/>
        <w:spacing w:before="120"/>
        <w:ind w:left="1997" w:hanging="413"/>
        <w:rPr>
          <w:sz w:val="22"/>
          <w:szCs w:val="22"/>
        </w:rPr>
      </w:pPr>
      <w:r w:rsidRPr="009C0563">
        <w:rPr>
          <w:sz w:val="22"/>
          <w:szCs w:val="22"/>
        </w:rPr>
        <w:t>(ii)</w:t>
      </w:r>
      <w:r>
        <w:rPr>
          <w:sz w:val="22"/>
          <w:szCs w:val="22"/>
        </w:rPr>
        <w:tab/>
      </w:r>
      <w:r w:rsidRPr="009C0563">
        <w:rPr>
          <w:sz w:val="22"/>
          <w:szCs w:val="22"/>
        </w:rPr>
        <w:t>the class B potential rebate amount in relation to the partnership amount.”.</w:t>
      </w:r>
    </w:p>
    <w:p w14:paraId="3AA4351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Franking rebates for certain life assurance companies</w:t>
      </w:r>
    </w:p>
    <w:p w14:paraId="4894D253" w14:textId="77777777" w:rsidR="00E86A8E" w:rsidRPr="000F08D6" w:rsidRDefault="00E86A8E" w:rsidP="00E86A8E">
      <w:pPr>
        <w:shd w:val="clear" w:color="000000" w:fill="auto"/>
        <w:tabs>
          <w:tab w:val="left" w:pos="758"/>
        </w:tabs>
        <w:autoSpaceDE w:val="0"/>
        <w:autoSpaceDN w:val="0"/>
        <w:adjustRightInd w:val="0"/>
        <w:spacing w:before="120"/>
        <w:ind w:left="336"/>
        <w:rPr>
          <w:sz w:val="22"/>
          <w:szCs w:val="22"/>
        </w:rPr>
      </w:pPr>
      <w:r w:rsidRPr="009C0563">
        <w:rPr>
          <w:b/>
          <w:bCs/>
          <w:sz w:val="22"/>
          <w:szCs w:val="22"/>
        </w:rPr>
        <w:t>92.</w:t>
      </w:r>
      <w:r>
        <w:rPr>
          <w:bCs/>
          <w:sz w:val="22"/>
          <w:szCs w:val="22"/>
        </w:rPr>
        <w:tab/>
      </w:r>
      <w:r w:rsidRPr="009C0563">
        <w:rPr>
          <w:sz w:val="22"/>
          <w:szCs w:val="22"/>
        </w:rPr>
        <w:t>Section 160AQZA of the Principal Act is amended:</w:t>
      </w:r>
    </w:p>
    <w:p w14:paraId="10558B61"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b/>
          <w:sz w:val="22"/>
          <w:szCs w:val="22"/>
        </w:rPr>
        <w:t>(a)</w:t>
      </w:r>
      <w:r>
        <w:rPr>
          <w:sz w:val="22"/>
          <w:szCs w:val="22"/>
        </w:rPr>
        <w:tab/>
      </w:r>
      <w:r w:rsidRPr="009C0563">
        <w:rPr>
          <w:sz w:val="22"/>
          <w:szCs w:val="22"/>
        </w:rPr>
        <w:t>by inserting “class A” before “franking credit”;</w:t>
      </w:r>
    </w:p>
    <w:p w14:paraId="3CD0B7D1"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b/>
          <w:sz w:val="22"/>
          <w:szCs w:val="22"/>
        </w:rPr>
        <w:t>(b)</w:t>
      </w:r>
      <w:r>
        <w:rPr>
          <w:sz w:val="22"/>
          <w:szCs w:val="22"/>
        </w:rPr>
        <w:tab/>
      </w:r>
      <w:r w:rsidRPr="009C0563">
        <w:rPr>
          <w:sz w:val="22"/>
          <w:szCs w:val="22"/>
        </w:rPr>
        <w:t>by inserting “class A” before “potential rebate amount”;</w:t>
      </w:r>
    </w:p>
    <w:p w14:paraId="2E28B3E1"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b/>
          <w:sz w:val="22"/>
          <w:szCs w:val="22"/>
        </w:rPr>
        <w:t>(c)</w:t>
      </w:r>
      <w:r>
        <w:rPr>
          <w:sz w:val="22"/>
          <w:szCs w:val="22"/>
        </w:rPr>
        <w:tab/>
      </w:r>
      <w:r w:rsidRPr="009C0563">
        <w:rPr>
          <w:sz w:val="22"/>
          <w:szCs w:val="22"/>
        </w:rPr>
        <w:t>by adding at the end the following subsection:</w:t>
      </w:r>
    </w:p>
    <w:p w14:paraId="6A89883E" w14:textId="77777777" w:rsidR="00E86A8E" w:rsidRPr="000F08D6" w:rsidRDefault="00E86A8E" w:rsidP="00E86A8E">
      <w:pPr>
        <w:shd w:val="clear" w:color="000000" w:fill="auto"/>
        <w:autoSpaceDE w:val="0"/>
        <w:autoSpaceDN w:val="0"/>
        <w:adjustRightInd w:val="0"/>
        <w:spacing w:before="120"/>
        <w:ind w:left="734" w:firstLine="259"/>
        <w:jc w:val="both"/>
        <w:rPr>
          <w:sz w:val="22"/>
          <w:szCs w:val="22"/>
        </w:rPr>
      </w:pPr>
      <w:r w:rsidRPr="009C0563">
        <w:rPr>
          <w:sz w:val="22"/>
          <w:szCs w:val="22"/>
        </w:rPr>
        <w:t>“(2)</w:t>
      </w:r>
      <w:r>
        <w:rPr>
          <w:sz w:val="22"/>
          <w:szCs w:val="22"/>
        </w:rPr>
        <w:tab/>
      </w:r>
      <w:r w:rsidRPr="009C0563">
        <w:rPr>
          <w:sz w:val="22"/>
          <w:szCs w:val="22"/>
        </w:rPr>
        <w:t>If, apart from subsection 160APQ(3), a class B franking credit of a taxpayer would have arisen under section 160APQ in respect of:</w:t>
      </w:r>
    </w:p>
    <w:p w14:paraId="393C93A2" w14:textId="77777777" w:rsidR="00E86A8E" w:rsidRPr="000F08D6" w:rsidRDefault="00E86A8E" w:rsidP="00E86A8E">
      <w:pPr>
        <w:shd w:val="clear" w:color="000000" w:fill="auto"/>
        <w:tabs>
          <w:tab w:val="left" w:pos="1334"/>
        </w:tabs>
        <w:autoSpaceDE w:val="0"/>
        <w:autoSpaceDN w:val="0"/>
        <w:adjustRightInd w:val="0"/>
        <w:spacing w:before="120"/>
        <w:ind w:left="941"/>
        <w:rPr>
          <w:sz w:val="22"/>
          <w:szCs w:val="22"/>
        </w:rPr>
      </w:pPr>
      <w:r w:rsidRPr="009C0563">
        <w:rPr>
          <w:sz w:val="22"/>
          <w:szCs w:val="22"/>
        </w:rPr>
        <w:t>(a)</w:t>
      </w:r>
      <w:r>
        <w:rPr>
          <w:sz w:val="22"/>
          <w:szCs w:val="22"/>
        </w:rPr>
        <w:tab/>
      </w:r>
      <w:r w:rsidRPr="009C0563">
        <w:rPr>
          <w:sz w:val="22"/>
          <w:szCs w:val="22"/>
        </w:rPr>
        <w:t>a trust amount or partnership amount that is included in; or</w:t>
      </w:r>
    </w:p>
    <w:p w14:paraId="63F870E9" w14:textId="77777777" w:rsidR="00E86A8E" w:rsidRPr="000F08D6" w:rsidRDefault="00E86A8E" w:rsidP="00E86A8E">
      <w:pPr>
        <w:shd w:val="clear" w:color="000000" w:fill="auto"/>
        <w:tabs>
          <w:tab w:val="left" w:pos="1334"/>
        </w:tabs>
        <w:autoSpaceDE w:val="0"/>
        <w:autoSpaceDN w:val="0"/>
        <w:adjustRightInd w:val="0"/>
        <w:spacing w:before="120"/>
        <w:ind w:left="941"/>
        <w:jc w:val="both"/>
        <w:rPr>
          <w:sz w:val="22"/>
          <w:szCs w:val="22"/>
        </w:rPr>
      </w:pPr>
      <w:r w:rsidRPr="009C0563">
        <w:rPr>
          <w:sz w:val="22"/>
          <w:szCs w:val="22"/>
        </w:rPr>
        <w:t>(b)</w:t>
      </w:r>
      <w:r>
        <w:rPr>
          <w:sz w:val="22"/>
          <w:szCs w:val="22"/>
        </w:rPr>
        <w:tab/>
      </w:r>
      <w:r w:rsidRPr="009C0563">
        <w:rPr>
          <w:sz w:val="22"/>
          <w:szCs w:val="22"/>
        </w:rPr>
        <w:t>a partnership amount that is allowed as a deduction from;</w:t>
      </w:r>
    </w:p>
    <w:p w14:paraId="4D108A4A" w14:textId="77777777" w:rsidR="00E86A8E" w:rsidRPr="000F08D6" w:rsidRDefault="00E86A8E" w:rsidP="00E86A8E">
      <w:pPr>
        <w:shd w:val="clear" w:color="000000" w:fill="auto"/>
        <w:tabs>
          <w:tab w:val="left" w:pos="1334"/>
        </w:tabs>
        <w:autoSpaceDE w:val="0"/>
        <w:autoSpaceDN w:val="0"/>
        <w:adjustRightInd w:val="0"/>
        <w:spacing w:before="120"/>
        <w:ind w:left="730"/>
        <w:jc w:val="both"/>
        <w:rPr>
          <w:sz w:val="22"/>
          <w:szCs w:val="22"/>
        </w:rPr>
      </w:pPr>
      <w:r w:rsidRPr="009C0563">
        <w:rPr>
          <w:sz w:val="22"/>
          <w:szCs w:val="22"/>
        </w:rPr>
        <w:t>the assessable income of the taxpayer of a year of income, the taxpayer is entitled to a rebate of tax in the taxpayer’s assessment in respect of income of the year of income of an amount equal to the class B potential rebate amount in relation to the trust amount or partnership amount.”.</w:t>
      </w:r>
    </w:p>
    <w:p w14:paraId="0E96051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Adjustment where franking credit arises</w:t>
      </w:r>
    </w:p>
    <w:p w14:paraId="2C4DEC6B" w14:textId="77777777" w:rsidR="00E86A8E" w:rsidRPr="000F08D6" w:rsidRDefault="00E86A8E" w:rsidP="00E86A8E">
      <w:pPr>
        <w:shd w:val="clear" w:color="000000" w:fill="auto"/>
        <w:tabs>
          <w:tab w:val="left" w:pos="758"/>
        </w:tabs>
        <w:autoSpaceDE w:val="0"/>
        <w:autoSpaceDN w:val="0"/>
        <w:adjustRightInd w:val="0"/>
        <w:spacing w:before="120"/>
        <w:ind w:left="336"/>
        <w:rPr>
          <w:sz w:val="22"/>
          <w:szCs w:val="22"/>
        </w:rPr>
      </w:pPr>
      <w:r w:rsidRPr="009C0563">
        <w:rPr>
          <w:b/>
          <w:bCs/>
          <w:sz w:val="22"/>
          <w:szCs w:val="22"/>
        </w:rPr>
        <w:t>93.</w:t>
      </w:r>
      <w:r>
        <w:rPr>
          <w:bCs/>
          <w:sz w:val="22"/>
          <w:szCs w:val="22"/>
        </w:rPr>
        <w:tab/>
      </w:r>
      <w:r w:rsidRPr="009C0563">
        <w:rPr>
          <w:sz w:val="22"/>
          <w:szCs w:val="22"/>
        </w:rPr>
        <w:t>Section 160AR of the Principal Act is amended:</w:t>
      </w:r>
    </w:p>
    <w:p w14:paraId="44738D07" w14:textId="77777777" w:rsidR="00E86A8E" w:rsidRPr="000F08D6" w:rsidRDefault="00E86A8E" w:rsidP="00E86A8E">
      <w:pPr>
        <w:shd w:val="clear" w:color="000000" w:fill="auto"/>
        <w:tabs>
          <w:tab w:val="left" w:pos="730"/>
        </w:tabs>
        <w:autoSpaceDE w:val="0"/>
        <w:autoSpaceDN w:val="0"/>
        <w:adjustRightInd w:val="0"/>
        <w:spacing w:before="120"/>
        <w:ind w:left="322"/>
        <w:rPr>
          <w:sz w:val="22"/>
          <w:szCs w:val="22"/>
        </w:rPr>
      </w:pPr>
      <w:r w:rsidRPr="009C0563">
        <w:rPr>
          <w:b/>
          <w:sz w:val="22"/>
          <w:szCs w:val="22"/>
        </w:rPr>
        <w:t>(a)</w:t>
      </w:r>
      <w:r>
        <w:rPr>
          <w:sz w:val="22"/>
          <w:szCs w:val="22"/>
        </w:rPr>
        <w:tab/>
      </w:r>
      <w:r w:rsidRPr="009C0563">
        <w:rPr>
          <w:sz w:val="22"/>
          <w:szCs w:val="22"/>
        </w:rPr>
        <w:t>by inserting in paragraph (1)(b) “class A” before “franking credit”;</w:t>
      </w:r>
    </w:p>
    <w:p w14:paraId="1FF61C50" w14:textId="77777777" w:rsidR="00E86A8E" w:rsidRPr="000F08D6" w:rsidRDefault="00E86A8E" w:rsidP="00E86A8E">
      <w:pPr>
        <w:shd w:val="clear" w:color="000000" w:fill="auto"/>
        <w:tabs>
          <w:tab w:val="left" w:pos="730"/>
        </w:tabs>
        <w:autoSpaceDE w:val="0"/>
        <w:autoSpaceDN w:val="0"/>
        <w:adjustRightInd w:val="0"/>
        <w:spacing w:before="120"/>
        <w:ind w:left="730" w:hanging="408"/>
        <w:jc w:val="both"/>
        <w:rPr>
          <w:sz w:val="22"/>
          <w:szCs w:val="22"/>
        </w:rPr>
      </w:pPr>
      <w:r w:rsidRPr="009C0563">
        <w:rPr>
          <w:b/>
          <w:sz w:val="22"/>
          <w:szCs w:val="22"/>
        </w:rPr>
        <w:t>(b)</w:t>
      </w:r>
      <w:r>
        <w:rPr>
          <w:sz w:val="22"/>
          <w:szCs w:val="22"/>
        </w:rPr>
        <w:tab/>
      </w:r>
      <w:r w:rsidRPr="009C0563">
        <w:rPr>
          <w:sz w:val="22"/>
          <w:szCs w:val="22"/>
        </w:rPr>
        <w:t>by inserting in subsection (1) “class A” before “potential rebate amount”;</w:t>
      </w:r>
    </w:p>
    <w:p w14:paraId="3FA8E993" w14:textId="77777777" w:rsidR="00E86A8E" w:rsidRPr="000F08D6" w:rsidRDefault="00E86A8E" w:rsidP="00E86A8E">
      <w:pPr>
        <w:shd w:val="clear" w:color="000000" w:fill="auto"/>
        <w:tabs>
          <w:tab w:val="left" w:pos="730"/>
        </w:tabs>
        <w:autoSpaceDE w:val="0"/>
        <w:autoSpaceDN w:val="0"/>
        <w:adjustRightInd w:val="0"/>
        <w:spacing w:before="120"/>
        <w:ind w:left="322"/>
        <w:rPr>
          <w:sz w:val="22"/>
          <w:szCs w:val="22"/>
        </w:rPr>
      </w:pPr>
      <w:r w:rsidRPr="009C0563">
        <w:rPr>
          <w:b/>
          <w:sz w:val="22"/>
          <w:szCs w:val="22"/>
        </w:rPr>
        <w:t>(c)</w:t>
      </w:r>
      <w:r>
        <w:rPr>
          <w:sz w:val="22"/>
          <w:szCs w:val="22"/>
        </w:rPr>
        <w:tab/>
      </w:r>
      <w:r w:rsidRPr="009C0563">
        <w:rPr>
          <w:sz w:val="22"/>
          <w:szCs w:val="22"/>
        </w:rPr>
        <w:t>by inserting after subsection (1) the following subsection:</w:t>
      </w:r>
    </w:p>
    <w:p w14:paraId="4E15954D" w14:textId="77777777" w:rsidR="00E86A8E" w:rsidRPr="000F08D6" w:rsidRDefault="00E86A8E" w:rsidP="00E86A8E">
      <w:pPr>
        <w:shd w:val="clear" w:color="000000" w:fill="auto"/>
        <w:autoSpaceDE w:val="0"/>
        <w:autoSpaceDN w:val="0"/>
        <w:adjustRightInd w:val="0"/>
        <w:spacing w:before="120"/>
        <w:ind w:left="984"/>
        <w:rPr>
          <w:sz w:val="22"/>
          <w:szCs w:val="22"/>
        </w:rPr>
      </w:pPr>
      <w:r w:rsidRPr="009C0563">
        <w:rPr>
          <w:sz w:val="22"/>
          <w:szCs w:val="22"/>
        </w:rPr>
        <w:t>“(1A) If:</w:t>
      </w:r>
    </w:p>
    <w:p w14:paraId="2D0D9034" w14:textId="77777777" w:rsidR="00E86A8E" w:rsidRPr="000F08D6" w:rsidRDefault="00E86A8E" w:rsidP="00E86A8E">
      <w:pPr>
        <w:shd w:val="clear" w:color="000000" w:fill="auto"/>
        <w:tabs>
          <w:tab w:val="left" w:pos="1330"/>
        </w:tabs>
        <w:autoSpaceDE w:val="0"/>
        <w:autoSpaceDN w:val="0"/>
        <w:adjustRightInd w:val="0"/>
        <w:spacing w:before="120"/>
        <w:ind w:left="1330" w:hanging="398"/>
        <w:rPr>
          <w:sz w:val="22"/>
          <w:szCs w:val="22"/>
        </w:rPr>
      </w:pPr>
      <w:r w:rsidRPr="009C0563">
        <w:rPr>
          <w:sz w:val="22"/>
          <w:szCs w:val="22"/>
        </w:rPr>
        <w:t>(a)</w:t>
      </w:r>
      <w:r>
        <w:rPr>
          <w:sz w:val="22"/>
          <w:szCs w:val="22"/>
        </w:rPr>
        <w:tab/>
      </w:r>
      <w:r w:rsidRPr="009C0563">
        <w:rPr>
          <w:sz w:val="22"/>
          <w:szCs w:val="22"/>
        </w:rPr>
        <w:t>a trust amount is included in the assessable income of a company of a year of income; and</w:t>
      </w:r>
    </w:p>
    <w:p w14:paraId="7C61DD93" w14:textId="77777777" w:rsidR="00E86A8E" w:rsidRPr="000F08D6" w:rsidRDefault="00E86A8E" w:rsidP="007D1E5D">
      <w:pPr>
        <w:shd w:val="clear" w:color="000000" w:fill="auto"/>
        <w:tabs>
          <w:tab w:val="left" w:pos="1330"/>
        </w:tabs>
        <w:autoSpaceDE w:val="0"/>
        <w:autoSpaceDN w:val="0"/>
        <w:adjustRightInd w:val="0"/>
        <w:spacing w:before="120"/>
        <w:ind w:left="1330" w:hanging="398"/>
        <w:rPr>
          <w:sz w:val="22"/>
          <w:szCs w:val="22"/>
        </w:rPr>
      </w:pPr>
      <w:r w:rsidRPr="009C0563">
        <w:rPr>
          <w:sz w:val="22"/>
          <w:szCs w:val="22"/>
        </w:rPr>
        <w:t>(b)</w:t>
      </w:r>
      <w:r>
        <w:rPr>
          <w:sz w:val="22"/>
          <w:szCs w:val="22"/>
        </w:rPr>
        <w:tab/>
      </w:r>
      <w:r w:rsidRPr="009C0563">
        <w:rPr>
          <w:sz w:val="22"/>
          <w:szCs w:val="22"/>
        </w:rPr>
        <w:t>a class B franking credit arises under section 160APQ in relation to the trust amount;</w:t>
      </w:r>
    </w:p>
    <w:p w14:paraId="517E4391" w14:textId="77777777" w:rsidR="00E86A8E" w:rsidRPr="000F08D6" w:rsidRDefault="00E86A8E" w:rsidP="00E86A8E">
      <w:pPr>
        <w:shd w:val="clear" w:color="000000" w:fill="auto"/>
        <w:autoSpaceDE w:val="0"/>
        <w:autoSpaceDN w:val="0"/>
        <w:adjustRightInd w:val="0"/>
        <w:spacing w:before="120"/>
        <w:ind w:left="739"/>
        <w:jc w:val="both"/>
        <w:rPr>
          <w:sz w:val="22"/>
          <w:szCs w:val="22"/>
        </w:rPr>
      </w:pPr>
      <w:r w:rsidRPr="000F08D6">
        <w:rPr>
          <w:sz w:val="22"/>
          <w:szCs w:val="22"/>
        </w:rPr>
        <w:br w:type="page"/>
      </w:r>
      <w:r w:rsidRPr="009C0563">
        <w:rPr>
          <w:sz w:val="22"/>
          <w:szCs w:val="22"/>
        </w:rPr>
        <w:lastRenderedPageBreak/>
        <w:t>an amount equal to so much of the class B potential rebate amount in relation to the trust amount as does not exceed the trust amount is allowable as a deduction from the assessable income of the company of the year of income.”;</w:t>
      </w:r>
    </w:p>
    <w:p w14:paraId="73F2F28E"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b/>
          <w:sz w:val="22"/>
          <w:szCs w:val="22"/>
        </w:rPr>
        <w:t>(d)</w:t>
      </w:r>
      <w:r>
        <w:rPr>
          <w:sz w:val="22"/>
          <w:szCs w:val="22"/>
        </w:rPr>
        <w:tab/>
      </w:r>
      <w:r w:rsidRPr="009C0563">
        <w:rPr>
          <w:sz w:val="22"/>
          <w:szCs w:val="22"/>
        </w:rPr>
        <w:t>by inserting in paragraph (2)(b) “class A” before “franking credit”;</w:t>
      </w:r>
    </w:p>
    <w:p w14:paraId="4A502C78" w14:textId="77777777" w:rsidR="00E86A8E" w:rsidRPr="000F08D6" w:rsidRDefault="00E86A8E" w:rsidP="00E86A8E">
      <w:pPr>
        <w:shd w:val="clear" w:color="000000" w:fill="auto"/>
        <w:tabs>
          <w:tab w:val="left" w:pos="730"/>
        </w:tabs>
        <w:autoSpaceDE w:val="0"/>
        <w:autoSpaceDN w:val="0"/>
        <w:adjustRightInd w:val="0"/>
        <w:spacing w:before="120"/>
        <w:ind w:left="730" w:hanging="398"/>
        <w:rPr>
          <w:sz w:val="22"/>
          <w:szCs w:val="22"/>
        </w:rPr>
      </w:pPr>
      <w:r w:rsidRPr="009C0563">
        <w:rPr>
          <w:b/>
          <w:sz w:val="22"/>
          <w:szCs w:val="22"/>
        </w:rPr>
        <w:t>(e)</w:t>
      </w:r>
      <w:r>
        <w:rPr>
          <w:sz w:val="22"/>
          <w:szCs w:val="22"/>
        </w:rPr>
        <w:tab/>
      </w:r>
      <w:r w:rsidRPr="009C0563">
        <w:rPr>
          <w:sz w:val="22"/>
          <w:szCs w:val="22"/>
        </w:rPr>
        <w:t>by inserting in subsection (2) “class A” before “potential rebate amount”;</w:t>
      </w:r>
    </w:p>
    <w:p w14:paraId="00C6CD3E"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b/>
          <w:sz w:val="22"/>
          <w:szCs w:val="22"/>
        </w:rPr>
        <w:t>(f)</w:t>
      </w:r>
      <w:r>
        <w:rPr>
          <w:sz w:val="22"/>
          <w:szCs w:val="22"/>
        </w:rPr>
        <w:tab/>
      </w:r>
      <w:r w:rsidRPr="009C0563">
        <w:rPr>
          <w:sz w:val="22"/>
          <w:szCs w:val="22"/>
        </w:rPr>
        <w:t>by adding at the end the following subsection:</w:t>
      </w:r>
    </w:p>
    <w:p w14:paraId="65BC683D"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“(3)</w:t>
      </w:r>
      <w:r>
        <w:rPr>
          <w:sz w:val="22"/>
          <w:szCs w:val="22"/>
        </w:rPr>
        <w:tab/>
      </w:r>
      <w:r w:rsidRPr="009C0563">
        <w:rPr>
          <w:sz w:val="22"/>
          <w:szCs w:val="22"/>
        </w:rPr>
        <w:t>If:</w:t>
      </w:r>
    </w:p>
    <w:p w14:paraId="07F7C627" w14:textId="77777777" w:rsidR="00E86A8E" w:rsidRPr="000F08D6" w:rsidRDefault="00E86A8E" w:rsidP="00E86A8E">
      <w:pPr>
        <w:shd w:val="clear" w:color="000000" w:fill="auto"/>
        <w:tabs>
          <w:tab w:val="left" w:pos="1325"/>
        </w:tabs>
        <w:autoSpaceDE w:val="0"/>
        <w:autoSpaceDN w:val="0"/>
        <w:adjustRightInd w:val="0"/>
        <w:spacing w:before="120"/>
        <w:ind w:left="1325" w:hanging="389"/>
        <w:jc w:val="both"/>
        <w:rPr>
          <w:sz w:val="22"/>
          <w:szCs w:val="22"/>
        </w:rPr>
      </w:pPr>
      <w:r w:rsidRPr="009C0563">
        <w:rPr>
          <w:sz w:val="22"/>
          <w:szCs w:val="22"/>
        </w:rPr>
        <w:t>(a)</w:t>
      </w:r>
      <w:r>
        <w:rPr>
          <w:sz w:val="22"/>
          <w:szCs w:val="22"/>
        </w:rPr>
        <w:tab/>
      </w:r>
      <w:r w:rsidRPr="009C0563">
        <w:rPr>
          <w:sz w:val="22"/>
          <w:szCs w:val="22"/>
        </w:rPr>
        <w:t>a partnership amount is included in, or allowable as a deduction from, the assessable income of a company of a year of income; and</w:t>
      </w:r>
    </w:p>
    <w:p w14:paraId="47798AE1" w14:textId="77777777" w:rsidR="00E86A8E" w:rsidRPr="000F08D6" w:rsidRDefault="00E86A8E" w:rsidP="00E86A8E">
      <w:pPr>
        <w:shd w:val="clear" w:color="000000" w:fill="auto"/>
        <w:tabs>
          <w:tab w:val="left" w:pos="1325"/>
        </w:tabs>
        <w:autoSpaceDE w:val="0"/>
        <w:autoSpaceDN w:val="0"/>
        <w:adjustRightInd w:val="0"/>
        <w:spacing w:before="120"/>
        <w:ind w:left="1325" w:hanging="389"/>
        <w:jc w:val="both"/>
        <w:rPr>
          <w:sz w:val="22"/>
          <w:szCs w:val="22"/>
        </w:rPr>
      </w:pPr>
      <w:r w:rsidRPr="009C0563">
        <w:rPr>
          <w:sz w:val="22"/>
          <w:szCs w:val="22"/>
        </w:rPr>
        <w:t>(b)</w:t>
      </w:r>
      <w:r>
        <w:rPr>
          <w:sz w:val="22"/>
          <w:szCs w:val="22"/>
        </w:rPr>
        <w:tab/>
      </w:r>
      <w:r w:rsidRPr="009C0563">
        <w:rPr>
          <w:sz w:val="22"/>
          <w:szCs w:val="22"/>
        </w:rPr>
        <w:t>a class B franking credit arises under section 160APQ in relation to the partnership amount;</w:t>
      </w:r>
    </w:p>
    <w:p w14:paraId="1CD1A2DF" w14:textId="77777777" w:rsidR="00E86A8E" w:rsidRPr="000F08D6" w:rsidRDefault="00E86A8E" w:rsidP="00E86A8E">
      <w:pPr>
        <w:shd w:val="clear" w:color="000000" w:fill="auto"/>
        <w:autoSpaceDE w:val="0"/>
        <w:autoSpaceDN w:val="0"/>
        <w:adjustRightInd w:val="0"/>
        <w:spacing w:before="120"/>
        <w:ind w:left="734"/>
        <w:jc w:val="both"/>
        <w:rPr>
          <w:sz w:val="22"/>
          <w:szCs w:val="22"/>
        </w:rPr>
      </w:pPr>
      <w:r w:rsidRPr="009C0563">
        <w:rPr>
          <w:sz w:val="22"/>
          <w:szCs w:val="22"/>
        </w:rPr>
        <w:t>the class B potential rebate amount in relation to the partnership amount is allowable as a deduction from the assessable income of the company of the year of income.”.</w:t>
      </w:r>
    </w:p>
    <w:p w14:paraId="3162034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Adjustment for non-resident beneficiary</w:t>
      </w:r>
    </w:p>
    <w:p w14:paraId="18249276"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94.</w:t>
      </w:r>
      <w:r>
        <w:rPr>
          <w:bCs/>
          <w:sz w:val="22"/>
          <w:szCs w:val="22"/>
        </w:rPr>
        <w:tab/>
      </w:r>
      <w:r w:rsidRPr="009C0563">
        <w:rPr>
          <w:sz w:val="22"/>
          <w:szCs w:val="22"/>
        </w:rPr>
        <w:t>Section 160ARA of the Principal Act is amended by omitting from paragraph (e) “potential rebate amount” and substituting “sum of the class A potential rebate amount and the class B potential rebate amount”.</w:t>
      </w:r>
    </w:p>
    <w:p w14:paraId="4E13804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Adjustment where trustee assessed for non-resident beneficiary</w:t>
      </w:r>
    </w:p>
    <w:p w14:paraId="5D2CDB3D" w14:textId="77777777" w:rsidR="00E86A8E" w:rsidRPr="000F08D6" w:rsidRDefault="00E86A8E" w:rsidP="00E86A8E">
      <w:pPr>
        <w:shd w:val="clear" w:color="000000" w:fill="auto"/>
        <w:tabs>
          <w:tab w:val="left" w:pos="739"/>
        </w:tabs>
        <w:autoSpaceDE w:val="0"/>
        <w:autoSpaceDN w:val="0"/>
        <w:adjustRightInd w:val="0"/>
        <w:spacing w:before="120"/>
        <w:ind w:firstLine="312"/>
        <w:jc w:val="both"/>
        <w:rPr>
          <w:sz w:val="22"/>
          <w:szCs w:val="22"/>
        </w:rPr>
      </w:pPr>
      <w:r w:rsidRPr="009C0563">
        <w:rPr>
          <w:b/>
          <w:bCs/>
          <w:sz w:val="22"/>
          <w:szCs w:val="22"/>
        </w:rPr>
        <w:t>95.</w:t>
      </w:r>
      <w:r>
        <w:rPr>
          <w:bCs/>
          <w:sz w:val="22"/>
          <w:szCs w:val="22"/>
        </w:rPr>
        <w:tab/>
      </w:r>
      <w:r w:rsidRPr="009C0563">
        <w:rPr>
          <w:sz w:val="22"/>
          <w:szCs w:val="22"/>
        </w:rPr>
        <w:t>Section 160ARB of the Principal Act is amended by omitting “potential rebate amount” and substituting “sum of the class A potential rebate amount and the class B potential rebate amount”.</w:t>
      </w:r>
    </w:p>
    <w:p w14:paraId="1CE39CE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Adjustment where trustee assessed for company</w:t>
      </w:r>
    </w:p>
    <w:p w14:paraId="63066F41" w14:textId="77777777" w:rsidR="00E86A8E" w:rsidRPr="000F08D6" w:rsidRDefault="00E86A8E" w:rsidP="00E86A8E">
      <w:pPr>
        <w:shd w:val="clear" w:color="000000" w:fill="auto"/>
        <w:tabs>
          <w:tab w:val="left" w:pos="754"/>
        </w:tabs>
        <w:autoSpaceDE w:val="0"/>
        <w:autoSpaceDN w:val="0"/>
        <w:adjustRightInd w:val="0"/>
        <w:spacing w:before="120"/>
        <w:ind w:left="326"/>
        <w:rPr>
          <w:sz w:val="22"/>
          <w:szCs w:val="22"/>
        </w:rPr>
      </w:pPr>
      <w:r w:rsidRPr="009C0563">
        <w:rPr>
          <w:b/>
          <w:bCs/>
          <w:sz w:val="22"/>
          <w:szCs w:val="22"/>
        </w:rPr>
        <w:t>96.</w:t>
      </w:r>
      <w:r>
        <w:rPr>
          <w:bCs/>
          <w:sz w:val="22"/>
          <w:szCs w:val="22"/>
        </w:rPr>
        <w:tab/>
      </w:r>
      <w:r w:rsidRPr="009C0563">
        <w:rPr>
          <w:sz w:val="22"/>
          <w:szCs w:val="22"/>
        </w:rPr>
        <w:t>Section 160ARC of the Principal Act is amended:</w:t>
      </w:r>
    </w:p>
    <w:p w14:paraId="08E6F2B3" w14:textId="77777777" w:rsidR="00E86A8E" w:rsidRPr="000F08D6" w:rsidRDefault="00E86A8E" w:rsidP="00E86A8E">
      <w:pPr>
        <w:shd w:val="clear" w:color="000000" w:fill="auto"/>
        <w:tabs>
          <w:tab w:val="left" w:pos="720"/>
        </w:tabs>
        <w:autoSpaceDE w:val="0"/>
        <w:autoSpaceDN w:val="0"/>
        <w:adjustRightInd w:val="0"/>
        <w:spacing w:before="120"/>
        <w:ind w:left="720" w:hanging="403"/>
        <w:rPr>
          <w:sz w:val="22"/>
          <w:szCs w:val="22"/>
        </w:rPr>
      </w:pPr>
      <w:r w:rsidRPr="009C0563">
        <w:rPr>
          <w:b/>
          <w:sz w:val="22"/>
          <w:szCs w:val="22"/>
        </w:rPr>
        <w:t>(a)</w:t>
      </w:r>
      <w:r>
        <w:rPr>
          <w:sz w:val="22"/>
          <w:szCs w:val="22"/>
        </w:rPr>
        <w:tab/>
      </w:r>
      <w:r w:rsidRPr="009C0563">
        <w:rPr>
          <w:sz w:val="22"/>
          <w:szCs w:val="22"/>
        </w:rPr>
        <w:t>by inserting in paragraph (b) “class A” before “flow-on franking amount”;</w:t>
      </w:r>
    </w:p>
    <w:p w14:paraId="1EF96797"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inserting “class A” before “potential rebate amount”;</w:t>
      </w:r>
    </w:p>
    <w:p w14:paraId="6107C5EC" w14:textId="77777777" w:rsidR="00E86A8E" w:rsidRPr="000F08D6" w:rsidRDefault="00E86A8E" w:rsidP="00E86A8E">
      <w:pPr>
        <w:shd w:val="clear" w:color="000000" w:fill="auto"/>
        <w:tabs>
          <w:tab w:val="left" w:pos="720"/>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0240E62D"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“(2)</w:t>
      </w:r>
      <w:r>
        <w:rPr>
          <w:sz w:val="22"/>
          <w:szCs w:val="22"/>
        </w:rPr>
        <w:tab/>
      </w:r>
      <w:r w:rsidRPr="009C0563">
        <w:rPr>
          <w:sz w:val="22"/>
          <w:szCs w:val="22"/>
        </w:rPr>
        <w:t>If:</w:t>
      </w:r>
    </w:p>
    <w:p w14:paraId="0ECAEDFE" w14:textId="77777777" w:rsidR="00E86A8E" w:rsidRPr="000F08D6" w:rsidRDefault="00E86A8E" w:rsidP="00E86A8E">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(a)</w:t>
      </w:r>
      <w:r>
        <w:rPr>
          <w:sz w:val="22"/>
          <w:szCs w:val="22"/>
        </w:rPr>
        <w:tab/>
      </w:r>
      <w:r w:rsidRPr="009C0563">
        <w:rPr>
          <w:sz w:val="22"/>
          <w:szCs w:val="22"/>
        </w:rPr>
        <w:t>a trustee is liable to be assessed under subsection 98(3) on a trust amount; and</w:t>
      </w:r>
    </w:p>
    <w:p w14:paraId="1A18F21C" w14:textId="77777777" w:rsidR="00E86A8E" w:rsidRPr="000F08D6" w:rsidRDefault="00E86A8E" w:rsidP="00E86A8E">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(b)</w:t>
      </w:r>
      <w:r>
        <w:rPr>
          <w:sz w:val="22"/>
          <w:szCs w:val="22"/>
        </w:rPr>
        <w:tab/>
      </w:r>
      <w:r w:rsidRPr="009C0563">
        <w:rPr>
          <w:sz w:val="22"/>
          <w:szCs w:val="22"/>
        </w:rPr>
        <w:t>there is a class B flow-on franking amount in relation to the trust amount;</w:t>
      </w:r>
    </w:p>
    <w:p w14:paraId="4A0CD591" w14:textId="77777777" w:rsidR="00E86A8E" w:rsidRPr="000F08D6" w:rsidRDefault="00E86A8E" w:rsidP="00BB7DD7">
      <w:pPr>
        <w:shd w:val="clear" w:color="000000" w:fill="auto"/>
        <w:tabs>
          <w:tab w:val="left" w:pos="1330"/>
        </w:tabs>
        <w:autoSpaceDE w:val="0"/>
        <w:autoSpaceDN w:val="0"/>
        <w:adjustRightInd w:val="0"/>
        <w:spacing w:before="120"/>
        <w:ind w:left="738"/>
        <w:rPr>
          <w:sz w:val="22"/>
          <w:szCs w:val="22"/>
        </w:rPr>
      </w:pPr>
      <w:r w:rsidRPr="009C0563">
        <w:rPr>
          <w:sz w:val="22"/>
          <w:szCs w:val="22"/>
        </w:rPr>
        <w:t>the trust amount is to be reduced by so much of the class B potential rebate amount in relation to the trust amount as does not exceed the trust amount.”.</w:t>
      </w:r>
    </w:p>
    <w:p w14:paraId="6969FAC2"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Adjustment for non-resident partner</w:t>
      </w:r>
    </w:p>
    <w:p w14:paraId="21C5D193" w14:textId="77777777" w:rsidR="00E86A8E" w:rsidRPr="000F08D6" w:rsidRDefault="00E86A8E" w:rsidP="00E86A8E">
      <w:pPr>
        <w:shd w:val="clear" w:color="000000" w:fill="auto"/>
        <w:tabs>
          <w:tab w:val="left" w:pos="730"/>
        </w:tabs>
        <w:autoSpaceDE w:val="0"/>
        <w:autoSpaceDN w:val="0"/>
        <w:adjustRightInd w:val="0"/>
        <w:spacing w:before="120"/>
        <w:ind w:firstLine="307"/>
        <w:jc w:val="both"/>
        <w:rPr>
          <w:sz w:val="22"/>
          <w:szCs w:val="22"/>
        </w:rPr>
      </w:pPr>
      <w:r w:rsidRPr="009C0563">
        <w:rPr>
          <w:b/>
          <w:bCs/>
          <w:sz w:val="22"/>
          <w:szCs w:val="22"/>
        </w:rPr>
        <w:t>97.</w:t>
      </w:r>
      <w:r>
        <w:rPr>
          <w:bCs/>
          <w:sz w:val="22"/>
          <w:szCs w:val="22"/>
        </w:rPr>
        <w:tab/>
      </w:r>
      <w:r w:rsidRPr="009C0563">
        <w:rPr>
          <w:sz w:val="22"/>
          <w:szCs w:val="22"/>
        </w:rPr>
        <w:t>Section 160ARD of the Principal Act is amended by omitting “potential rebate amount” and substituting “sum of the class A potential rebate amount and the class B potential rebate amount”.</w:t>
      </w:r>
    </w:p>
    <w:p w14:paraId="3D05B9D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First return deemed to be an assessment</w:t>
      </w:r>
    </w:p>
    <w:p w14:paraId="1FB81560" w14:textId="77777777" w:rsidR="00E86A8E" w:rsidRPr="000F08D6" w:rsidRDefault="00E86A8E" w:rsidP="00E86A8E">
      <w:pPr>
        <w:shd w:val="clear" w:color="000000" w:fill="auto"/>
        <w:tabs>
          <w:tab w:val="left" w:pos="744"/>
        </w:tabs>
        <w:autoSpaceDE w:val="0"/>
        <w:autoSpaceDN w:val="0"/>
        <w:adjustRightInd w:val="0"/>
        <w:spacing w:before="120"/>
        <w:ind w:left="322"/>
        <w:rPr>
          <w:sz w:val="22"/>
          <w:szCs w:val="22"/>
        </w:rPr>
      </w:pPr>
      <w:r w:rsidRPr="009C0563">
        <w:rPr>
          <w:b/>
          <w:bCs/>
          <w:sz w:val="22"/>
          <w:szCs w:val="22"/>
        </w:rPr>
        <w:t>98.</w:t>
      </w:r>
      <w:r>
        <w:rPr>
          <w:bCs/>
          <w:sz w:val="22"/>
          <w:szCs w:val="22"/>
        </w:rPr>
        <w:tab/>
      </w:r>
      <w:r w:rsidRPr="009C0563">
        <w:rPr>
          <w:sz w:val="22"/>
          <w:szCs w:val="22"/>
        </w:rPr>
        <w:t>Section 160ARH of the Principal Act is amended:</w:t>
      </w:r>
    </w:p>
    <w:p w14:paraId="7418BF4A" w14:textId="77777777" w:rsidR="00E86A8E" w:rsidRPr="000F08D6" w:rsidRDefault="00E86A8E" w:rsidP="00E86A8E">
      <w:pPr>
        <w:shd w:val="clear" w:color="000000" w:fill="auto"/>
        <w:tabs>
          <w:tab w:val="left" w:pos="725"/>
        </w:tabs>
        <w:autoSpaceDE w:val="0"/>
        <w:autoSpaceDN w:val="0"/>
        <w:adjustRightInd w:val="0"/>
        <w:spacing w:before="120"/>
        <w:ind w:left="725" w:hanging="408"/>
        <w:rPr>
          <w:sz w:val="22"/>
          <w:szCs w:val="22"/>
        </w:rPr>
      </w:pPr>
      <w:r w:rsidRPr="009C0563">
        <w:rPr>
          <w:b/>
          <w:sz w:val="22"/>
          <w:szCs w:val="22"/>
        </w:rPr>
        <w:t>(a)</w:t>
      </w:r>
      <w:r>
        <w:rPr>
          <w:sz w:val="22"/>
          <w:szCs w:val="22"/>
        </w:rPr>
        <w:tab/>
      </w:r>
      <w:r w:rsidRPr="009C0563">
        <w:rPr>
          <w:sz w:val="22"/>
          <w:szCs w:val="22"/>
        </w:rPr>
        <w:t>by inserting “class A” before “franking account” (wherever occurring);</w:t>
      </w:r>
    </w:p>
    <w:p w14:paraId="746F7BA8" w14:textId="77777777" w:rsidR="00E86A8E" w:rsidRPr="000F08D6" w:rsidRDefault="00E86A8E" w:rsidP="00E86A8E">
      <w:pPr>
        <w:shd w:val="clear" w:color="000000" w:fill="auto"/>
        <w:tabs>
          <w:tab w:val="left" w:pos="725"/>
        </w:tabs>
        <w:autoSpaceDE w:val="0"/>
        <w:autoSpaceDN w:val="0"/>
        <w:adjustRightInd w:val="0"/>
        <w:spacing w:before="120"/>
        <w:ind w:left="725" w:hanging="408"/>
        <w:rPr>
          <w:sz w:val="22"/>
          <w:szCs w:val="22"/>
        </w:rPr>
      </w:pPr>
      <w:r w:rsidRPr="009C0563">
        <w:rPr>
          <w:b/>
          <w:sz w:val="22"/>
          <w:szCs w:val="22"/>
        </w:rPr>
        <w:t>(b)</w:t>
      </w:r>
      <w:r>
        <w:rPr>
          <w:sz w:val="22"/>
          <w:szCs w:val="22"/>
        </w:rPr>
        <w:tab/>
      </w:r>
      <w:r w:rsidRPr="009C0563">
        <w:rPr>
          <w:sz w:val="22"/>
          <w:szCs w:val="22"/>
        </w:rPr>
        <w:t>by inserting in subparagraph (c)(ii) “class A” before “franking deficit tax”;</w:t>
      </w:r>
    </w:p>
    <w:p w14:paraId="73E7CCF2" w14:textId="77777777" w:rsidR="00E86A8E" w:rsidRPr="000F08D6" w:rsidRDefault="00E86A8E" w:rsidP="00E86A8E">
      <w:pPr>
        <w:shd w:val="clear" w:color="000000" w:fill="auto"/>
        <w:tabs>
          <w:tab w:val="left" w:pos="725"/>
        </w:tabs>
        <w:autoSpaceDE w:val="0"/>
        <w:autoSpaceDN w:val="0"/>
        <w:adjustRightInd w:val="0"/>
        <w:spacing w:before="120"/>
        <w:ind w:left="317"/>
        <w:rPr>
          <w:sz w:val="22"/>
          <w:szCs w:val="22"/>
        </w:rPr>
      </w:pPr>
      <w:r w:rsidRPr="009C0563">
        <w:rPr>
          <w:b/>
          <w:sz w:val="22"/>
          <w:szCs w:val="22"/>
        </w:rPr>
        <w:t>(c)</w:t>
      </w:r>
      <w:r>
        <w:rPr>
          <w:sz w:val="22"/>
          <w:szCs w:val="22"/>
        </w:rPr>
        <w:tab/>
      </w:r>
      <w:r w:rsidRPr="009C0563">
        <w:rPr>
          <w:sz w:val="22"/>
          <w:szCs w:val="22"/>
        </w:rPr>
        <w:t>by adding at the end the following subsection:</w:t>
      </w:r>
    </w:p>
    <w:p w14:paraId="1EAE55EE" w14:textId="77777777" w:rsidR="00E86A8E" w:rsidRPr="000F08D6" w:rsidRDefault="00E86A8E" w:rsidP="00E86A8E">
      <w:pPr>
        <w:shd w:val="clear" w:color="000000" w:fill="auto"/>
        <w:autoSpaceDE w:val="0"/>
        <w:autoSpaceDN w:val="0"/>
        <w:adjustRightInd w:val="0"/>
        <w:spacing w:before="120"/>
        <w:ind w:left="984"/>
        <w:rPr>
          <w:sz w:val="22"/>
          <w:szCs w:val="22"/>
        </w:rPr>
      </w:pPr>
      <w:r w:rsidRPr="009C0563">
        <w:rPr>
          <w:sz w:val="22"/>
          <w:szCs w:val="22"/>
        </w:rPr>
        <w:t>“(2)</w:t>
      </w:r>
      <w:r>
        <w:rPr>
          <w:sz w:val="22"/>
          <w:szCs w:val="22"/>
        </w:rPr>
        <w:tab/>
      </w:r>
      <w:r w:rsidRPr="009C0563">
        <w:rPr>
          <w:sz w:val="22"/>
          <w:szCs w:val="22"/>
        </w:rPr>
        <w:t>If:</w:t>
      </w:r>
    </w:p>
    <w:p w14:paraId="2123423C" w14:textId="63DD1548"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(a)</w:t>
      </w:r>
      <w:r>
        <w:rPr>
          <w:sz w:val="22"/>
          <w:szCs w:val="22"/>
        </w:rPr>
        <w:tab/>
      </w:r>
      <w:r w:rsidRPr="009C0563">
        <w:rPr>
          <w:sz w:val="22"/>
          <w:szCs w:val="22"/>
        </w:rPr>
        <w:t xml:space="preserve">at a particular time (the </w:t>
      </w:r>
      <w:r w:rsidRPr="009C0563">
        <w:rPr>
          <w:b/>
          <w:bCs/>
          <w:sz w:val="22"/>
          <w:szCs w:val="22"/>
        </w:rPr>
        <w:t>‘return time’</w:t>
      </w:r>
      <w:r w:rsidRPr="006F29F6">
        <w:rPr>
          <w:bCs/>
          <w:sz w:val="22"/>
          <w:szCs w:val="22"/>
        </w:rPr>
        <w:t>),</w:t>
      </w:r>
      <w:r w:rsidRPr="009C0563">
        <w:rPr>
          <w:b/>
          <w:bCs/>
          <w:sz w:val="22"/>
          <w:szCs w:val="22"/>
        </w:rPr>
        <w:t xml:space="preserve"> </w:t>
      </w:r>
      <w:r w:rsidRPr="009C0563">
        <w:rPr>
          <w:sz w:val="22"/>
          <w:szCs w:val="22"/>
        </w:rPr>
        <w:t xml:space="preserve">a return (the </w:t>
      </w:r>
      <w:r w:rsidRPr="009C0563">
        <w:rPr>
          <w:b/>
          <w:bCs/>
          <w:sz w:val="22"/>
          <w:szCs w:val="22"/>
        </w:rPr>
        <w:t>‘first return’</w:t>
      </w:r>
      <w:r w:rsidRPr="006F29F6">
        <w:rPr>
          <w:bCs/>
          <w:sz w:val="22"/>
          <w:szCs w:val="22"/>
        </w:rPr>
        <w:t>)</w:t>
      </w:r>
      <w:r w:rsidRPr="009C0563">
        <w:rPr>
          <w:b/>
          <w:bCs/>
          <w:sz w:val="22"/>
          <w:szCs w:val="22"/>
        </w:rPr>
        <w:t xml:space="preserve"> </w:t>
      </w:r>
      <w:r w:rsidRPr="009C0563">
        <w:rPr>
          <w:sz w:val="22"/>
          <w:szCs w:val="22"/>
        </w:rPr>
        <w:t>under this Part in relation to a company in relation to a franking year is lodged; and</w:t>
      </w:r>
    </w:p>
    <w:p w14:paraId="60B0C92B" w14:textId="77777777"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(b)</w:t>
      </w:r>
      <w:r>
        <w:rPr>
          <w:sz w:val="22"/>
          <w:szCs w:val="22"/>
        </w:rPr>
        <w:tab/>
      </w:r>
      <w:r w:rsidRPr="009C0563">
        <w:rPr>
          <w:sz w:val="22"/>
          <w:szCs w:val="22"/>
        </w:rPr>
        <w:t>before the return time, no return has been lodged, and no class B franking account assessment has been made, in relation to the company in relation to the franking year;</w:t>
      </w:r>
    </w:p>
    <w:p w14:paraId="79225A7F" w14:textId="77777777" w:rsidR="00E86A8E" w:rsidRPr="000F08D6" w:rsidRDefault="00E86A8E" w:rsidP="00E86A8E">
      <w:pPr>
        <w:shd w:val="clear" w:color="000000" w:fill="auto"/>
        <w:autoSpaceDE w:val="0"/>
        <w:autoSpaceDN w:val="0"/>
        <w:adjustRightInd w:val="0"/>
        <w:spacing w:before="120"/>
        <w:ind w:left="730"/>
        <w:rPr>
          <w:sz w:val="22"/>
          <w:szCs w:val="22"/>
        </w:rPr>
      </w:pPr>
      <w:r w:rsidRPr="009C0563">
        <w:rPr>
          <w:sz w:val="22"/>
          <w:szCs w:val="22"/>
        </w:rPr>
        <w:t>the following provisions have effect:</w:t>
      </w:r>
    </w:p>
    <w:p w14:paraId="35F6BF36" w14:textId="0A2DD60E"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(c)</w:t>
      </w:r>
      <w:r>
        <w:rPr>
          <w:sz w:val="22"/>
          <w:szCs w:val="22"/>
        </w:rPr>
        <w:tab/>
      </w:r>
      <w:r w:rsidRPr="009C0563">
        <w:rPr>
          <w:sz w:val="22"/>
          <w:szCs w:val="22"/>
        </w:rPr>
        <w:t xml:space="preserve">the Commissioner is taken at the return time to have made an assessment (the </w:t>
      </w:r>
      <w:r w:rsidRPr="009C0563">
        <w:rPr>
          <w:b/>
          <w:bCs/>
          <w:sz w:val="22"/>
          <w:szCs w:val="22"/>
        </w:rPr>
        <w:t>‘deemed assessment’</w:t>
      </w:r>
      <w:r w:rsidRPr="006F29F6">
        <w:rPr>
          <w:bCs/>
          <w:sz w:val="22"/>
          <w:szCs w:val="22"/>
        </w:rPr>
        <w:t>)</w:t>
      </w:r>
      <w:r w:rsidRPr="009C0563">
        <w:rPr>
          <w:b/>
          <w:bCs/>
          <w:sz w:val="22"/>
          <w:szCs w:val="22"/>
        </w:rPr>
        <w:t xml:space="preserve"> </w:t>
      </w:r>
      <w:r w:rsidRPr="009C0563">
        <w:rPr>
          <w:sz w:val="22"/>
          <w:szCs w:val="22"/>
        </w:rPr>
        <w:t>of:</w:t>
      </w:r>
    </w:p>
    <w:p w14:paraId="561244DF" w14:textId="77777777" w:rsidR="00E86A8E" w:rsidRPr="000F08D6" w:rsidRDefault="00E86A8E" w:rsidP="00E86A8E">
      <w:pPr>
        <w:shd w:val="clear" w:color="000000" w:fill="auto"/>
        <w:autoSpaceDE w:val="0"/>
        <w:autoSpaceDN w:val="0"/>
        <w:adjustRightInd w:val="0"/>
        <w:spacing w:before="120"/>
        <w:ind w:left="1973"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class B franking account balance of the company for the franking year; and</w:t>
      </w:r>
    </w:p>
    <w:p w14:paraId="15E8F914" w14:textId="77777777" w:rsidR="00E86A8E" w:rsidRPr="000F08D6" w:rsidRDefault="00E86A8E" w:rsidP="00E86A8E">
      <w:pPr>
        <w:shd w:val="clear" w:color="000000" w:fill="auto"/>
        <w:autoSpaceDE w:val="0"/>
        <w:autoSpaceDN w:val="0"/>
        <w:adjustRightInd w:val="0"/>
        <w:spacing w:before="120"/>
        <w:ind w:left="1973" w:hanging="408"/>
        <w:rPr>
          <w:sz w:val="22"/>
          <w:szCs w:val="22"/>
        </w:rPr>
      </w:pPr>
      <w:r w:rsidRPr="009C0563">
        <w:rPr>
          <w:sz w:val="22"/>
          <w:szCs w:val="22"/>
        </w:rPr>
        <w:t>(ii)</w:t>
      </w:r>
      <w:r>
        <w:rPr>
          <w:sz w:val="22"/>
          <w:szCs w:val="22"/>
        </w:rPr>
        <w:tab/>
      </w:r>
      <w:r w:rsidRPr="009C0563">
        <w:rPr>
          <w:sz w:val="22"/>
          <w:szCs w:val="22"/>
        </w:rPr>
        <w:t>any class B franking deficit tax payable by the company for the franking year;</w:t>
      </w:r>
    </w:p>
    <w:p w14:paraId="25A8347B" w14:textId="77777777" w:rsidR="00E86A8E" w:rsidRPr="000F08D6" w:rsidRDefault="00E86A8E" w:rsidP="00E86A8E">
      <w:pPr>
        <w:shd w:val="clear" w:color="000000" w:fill="auto"/>
        <w:autoSpaceDE w:val="0"/>
        <w:autoSpaceDN w:val="0"/>
        <w:adjustRightInd w:val="0"/>
        <w:spacing w:before="120"/>
        <w:ind w:left="1310"/>
        <w:rPr>
          <w:sz w:val="22"/>
          <w:szCs w:val="22"/>
        </w:rPr>
      </w:pPr>
      <w:r w:rsidRPr="009C0563">
        <w:rPr>
          <w:sz w:val="22"/>
          <w:szCs w:val="22"/>
        </w:rPr>
        <w:t>being those respective amounts as specified in the first return;</w:t>
      </w:r>
    </w:p>
    <w:p w14:paraId="40F21FB6" w14:textId="77777777"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(d)</w:t>
      </w:r>
      <w:r>
        <w:rPr>
          <w:sz w:val="22"/>
          <w:szCs w:val="22"/>
        </w:rPr>
        <w:tab/>
      </w:r>
      <w:r w:rsidRPr="009C0563">
        <w:rPr>
          <w:sz w:val="22"/>
          <w:szCs w:val="22"/>
        </w:rPr>
        <w:t>the first return is taken to be a notice of the deemed assessment and to be signed by the Commissioner;</w:t>
      </w:r>
    </w:p>
    <w:p w14:paraId="23B75878" w14:textId="77777777"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(e)</w:t>
      </w:r>
      <w:r>
        <w:rPr>
          <w:sz w:val="22"/>
          <w:szCs w:val="22"/>
        </w:rPr>
        <w:tab/>
      </w:r>
      <w:r w:rsidRPr="009C0563">
        <w:rPr>
          <w:sz w:val="22"/>
          <w:szCs w:val="22"/>
        </w:rPr>
        <w:t>the notice referred to in paragraph (d) is taken to have been served on the company at the return time.”.</w:t>
      </w:r>
    </w:p>
    <w:p w14:paraId="4BC9B4C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Part-year assessment</w:t>
      </w:r>
    </w:p>
    <w:p w14:paraId="1429378C" w14:textId="77777777" w:rsidR="00E86A8E" w:rsidRPr="000F08D6" w:rsidRDefault="00E86A8E" w:rsidP="00BB7DD7">
      <w:pPr>
        <w:shd w:val="clear" w:color="000000" w:fill="auto"/>
        <w:tabs>
          <w:tab w:val="left" w:pos="744"/>
        </w:tabs>
        <w:autoSpaceDE w:val="0"/>
        <w:autoSpaceDN w:val="0"/>
        <w:adjustRightInd w:val="0"/>
        <w:spacing w:before="120"/>
        <w:ind w:left="322"/>
        <w:jc w:val="both"/>
        <w:rPr>
          <w:sz w:val="22"/>
          <w:szCs w:val="22"/>
        </w:rPr>
      </w:pPr>
      <w:r w:rsidRPr="009C0563">
        <w:rPr>
          <w:b/>
          <w:bCs/>
          <w:sz w:val="22"/>
          <w:szCs w:val="22"/>
        </w:rPr>
        <w:t>99.</w:t>
      </w:r>
      <w:r>
        <w:rPr>
          <w:bCs/>
          <w:sz w:val="22"/>
          <w:szCs w:val="22"/>
        </w:rPr>
        <w:tab/>
      </w:r>
      <w:r w:rsidRPr="009C0563">
        <w:rPr>
          <w:sz w:val="22"/>
          <w:szCs w:val="22"/>
        </w:rPr>
        <w:t>Section 160ARJ of the Principal Act is amended:</w:t>
      </w:r>
    </w:p>
    <w:p w14:paraId="0C44B600" w14:textId="77777777" w:rsidR="00E86A8E" w:rsidRPr="000F08D6" w:rsidRDefault="00E86A8E" w:rsidP="00BB7DD7">
      <w:pPr>
        <w:shd w:val="clear" w:color="000000" w:fill="auto"/>
        <w:tabs>
          <w:tab w:val="left" w:pos="720"/>
        </w:tabs>
        <w:autoSpaceDE w:val="0"/>
        <w:autoSpaceDN w:val="0"/>
        <w:adjustRightInd w:val="0"/>
        <w:spacing w:before="120"/>
        <w:ind w:left="720" w:hanging="408"/>
        <w:jc w:val="both"/>
        <w:rPr>
          <w:sz w:val="22"/>
          <w:szCs w:val="22"/>
        </w:rPr>
      </w:pPr>
      <w:r w:rsidRPr="009C0563">
        <w:rPr>
          <w:b/>
          <w:sz w:val="22"/>
          <w:szCs w:val="22"/>
        </w:rPr>
        <w:t>(a)</w:t>
      </w:r>
      <w:r>
        <w:rPr>
          <w:sz w:val="22"/>
          <w:szCs w:val="22"/>
        </w:rPr>
        <w:tab/>
      </w:r>
      <w:r w:rsidRPr="009C0563">
        <w:rPr>
          <w:sz w:val="22"/>
          <w:szCs w:val="22"/>
        </w:rPr>
        <w:t>by inserting in subsection (1) “class A” before “franking” (first, 3rd and 4th occurring);</w:t>
      </w:r>
    </w:p>
    <w:p w14:paraId="4306E40F" w14:textId="77777777" w:rsidR="00E86A8E" w:rsidRPr="000F08D6" w:rsidRDefault="00E86A8E" w:rsidP="00BB7DD7">
      <w:pPr>
        <w:shd w:val="clear" w:color="000000" w:fill="auto"/>
        <w:tabs>
          <w:tab w:val="left" w:pos="720"/>
        </w:tabs>
        <w:autoSpaceDE w:val="0"/>
        <w:autoSpaceDN w:val="0"/>
        <w:adjustRightInd w:val="0"/>
        <w:spacing w:before="120"/>
        <w:ind w:left="312"/>
        <w:jc w:val="both"/>
        <w:rPr>
          <w:sz w:val="22"/>
          <w:szCs w:val="22"/>
        </w:rPr>
      </w:pPr>
      <w:r w:rsidRPr="009C0563">
        <w:rPr>
          <w:b/>
          <w:sz w:val="22"/>
          <w:szCs w:val="22"/>
        </w:rPr>
        <w:t>(b)</w:t>
      </w:r>
      <w:r>
        <w:rPr>
          <w:sz w:val="22"/>
          <w:szCs w:val="22"/>
        </w:rPr>
        <w:tab/>
      </w:r>
      <w:r w:rsidRPr="009C0563">
        <w:rPr>
          <w:sz w:val="22"/>
          <w:szCs w:val="22"/>
        </w:rPr>
        <w:t>by inserting after subsection (1) the following subsection:</w:t>
      </w:r>
    </w:p>
    <w:p w14:paraId="7A67E6EB" w14:textId="77777777" w:rsidR="00E86A8E" w:rsidRPr="000F08D6" w:rsidRDefault="00E86A8E" w:rsidP="00BB7DD7">
      <w:pPr>
        <w:shd w:val="clear" w:color="000000" w:fill="auto"/>
        <w:autoSpaceDE w:val="0"/>
        <w:autoSpaceDN w:val="0"/>
        <w:adjustRightInd w:val="0"/>
        <w:spacing w:before="120"/>
        <w:ind w:left="720" w:firstLine="252"/>
        <w:jc w:val="both"/>
        <w:rPr>
          <w:sz w:val="22"/>
          <w:szCs w:val="22"/>
        </w:rPr>
      </w:pPr>
      <w:r w:rsidRPr="009C0563">
        <w:rPr>
          <w:sz w:val="22"/>
          <w:szCs w:val="22"/>
        </w:rPr>
        <w:t>“(1A) The Commissioner may at any time make an assessment of the class B franking account balance of a company at a particular time during a franking year and, if the company has a class B franking deficit at that time, of the class B franking deficit tax payable by the company.”;</w:t>
      </w:r>
    </w:p>
    <w:p w14:paraId="7F12AC8B" w14:textId="77777777" w:rsidR="00E86A8E" w:rsidRPr="000F08D6" w:rsidRDefault="00E86A8E" w:rsidP="00BB7DD7">
      <w:pPr>
        <w:shd w:val="clear" w:color="000000" w:fill="auto"/>
        <w:autoSpaceDE w:val="0"/>
        <w:autoSpaceDN w:val="0"/>
        <w:adjustRightInd w:val="0"/>
        <w:spacing w:before="120"/>
        <w:ind w:left="374"/>
        <w:jc w:val="both"/>
        <w:rPr>
          <w:sz w:val="22"/>
          <w:szCs w:val="22"/>
        </w:rPr>
      </w:pPr>
      <w:r w:rsidRPr="000F08D6">
        <w:rPr>
          <w:sz w:val="22"/>
          <w:szCs w:val="22"/>
        </w:rPr>
        <w:br w:type="page"/>
      </w:r>
      <w:r w:rsidRPr="009C0563">
        <w:rPr>
          <w:b/>
          <w:sz w:val="22"/>
          <w:szCs w:val="22"/>
        </w:rPr>
        <w:lastRenderedPageBreak/>
        <w:t>(c)</w:t>
      </w:r>
      <w:r>
        <w:rPr>
          <w:sz w:val="22"/>
          <w:szCs w:val="22"/>
        </w:rPr>
        <w:tab/>
      </w:r>
      <w:r w:rsidRPr="009C0563">
        <w:rPr>
          <w:sz w:val="22"/>
          <w:szCs w:val="22"/>
        </w:rPr>
        <w:t>by inserting in subsection (2) “or (1A)” after “(1)”.</w:t>
      </w:r>
    </w:p>
    <w:p w14:paraId="0A72555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Default assessment</w:t>
      </w:r>
    </w:p>
    <w:p w14:paraId="5F40ECC1" w14:textId="77777777" w:rsidR="00E86A8E" w:rsidRPr="000F08D6" w:rsidRDefault="00E86A8E" w:rsidP="00BB7DD7">
      <w:pPr>
        <w:shd w:val="clear" w:color="000000" w:fill="auto"/>
        <w:tabs>
          <w:tab w:val="left" w:pos="854"/>
        </w:tabs>
        <w:autoSpaceDE w:val="0"/>
        <w:autoSpaceDN w:val="0"/>
        <w:adjustRightInd w:val="0"/>
        <w:spacing w:before="120"/>
        <w:ind w:left="326"/>
        <w:jc w:val="both"/>
        <w:rPr>
          <w:sz w:val="22"/>
          <w:szCs w:val="22"/>
        </w:rPr>
      </w:pPr>
      <w:r w:rsidRPr="009C0563">
        <w:rPr>
          <w:b/>
          <w:bCs/>
          <w:sz w:val="22"/>
          <w:szCs w:val="22"/>
        </w:rPr>
        <w:t>100.</w:t>
      </w:r>
      <w:r>
        <w:rPr>
          <w:bCs/>
          <w:sz w:val="22"/>
          <w:szCs w:val="22"/>
        </w:rPr>
        <w:tab/>
      </w:r>
      <w:r w:rsidRPr="009C0563">
        <w:rPr>
          <w:sz w:val="22"/>
          <w:szCs w:val="22"/>
        </w:rPr>
        <w:t>Section 160ARK of the Principal Act is amended:</w:t>
      </w:r>
    </w:p>
    <w:p w14:paraId="58C79582" w14:textId="77777777" w:rsidR="00E86A8E" w:rsidRPr="000F08D6" w:rsidRDefault="00E86A8E" w:rsidP="00BB7DD7">
      <w:pPr>
        <w:shd w:val="clear" w:color="000000" w:fill="auto"/>
        <w:tabs>
          <w:tab w:val="left" w:pos="739"/>
        </w:tabs>
        <w:autoSpaceDE w:val="0"/>
        <w:autoSpaceDN w:val="0"/>
        <w:adjustRightInd w:val="0"/>
        <w:spacing w:before="120"/>
        <w:ind w:left="341"/>
        <w:jc w:val="both"/>
        <w:rPr>
          <w:sz w:val="22"/>
          <w:szCs w:val="22"/>
        </w:rPr>
      </w:pPr>
      <w:r w:rsidRPr="009C0563">
        <w:rPr>
          <w:b/>
          <w:sz w:val="22"/>
          <w:szCs w:val="22"/>
        </w:rPr>
        <w:t>(a)</w:t>
      </w:r>
      <w:r>
        <w:rPr>
          <w:sz w:val="22"/>
          <w:szCs w:val="22"/>
        </w:rPr>
        <w:tab/>
      </w:r>
      <w:r w:rsidRPr="009C0563">
        <w:rPr>
          <w:sz w:val="22"/>
          <w:szCs w:val="22"/>
        </w:rPr>
        <w:t>by inserting “class A” before “franking” (2nd and 4th occurring);</w:t>
      </w:r>
    </w:p>
    <w:p w14:paraId="7BBF7D8E" w14:textId="77777777" w:rsidR="00E86A8E" w:rsidRPr="000F08D6" w:rsidRDefault="00E86A8E" w:rsidP="00BB7DD7">
      <w:pPr>
        <w:shd w:val="clear" w:color="000000" w:fill="auto"/>
        <w:tabs>
          <w:tab w:val="left" w:pos="739"/>
        </w:tabs>
        <w:autoSpaceDE w:val="0"/>
        <w:autoSpaceDN w:val="0"/>
        <w:adjustRightInd w:val="0"/>
        <w:spacing w:before="120"/>
        <w:ind w:left="341"/>
        <w:jc w:val="both"/>
        <w:rPr>
          <w:sz w:val="22"/>
          <w:szCs w:val="22"/>
        </w:rPr>
      </w:pPr>
      <w:r w:rsidRPr="009C0563">
        <w:rPr>
          <w:b/>
          <w:sz w:val="22"/>
          <w:szCs w:val="22"/>
        </w:rPr>
        <w:t>(b)</w:t>
      </w:r>
      <w:r>
        <w:rPr>
          <w:sz w:val="22"/>
          <w:szCs w:val="22"/>
        </w:rPr>
        <w:tab/>
      </w:r>
      <w:r w:rsidRPr="009C0563">
        <w:rPr>
          <w:sz w:val="22"/>
          <w:szCs w:val="22"/>
        </w:rPr>
        <w:t>by adding at the end the following subsection:</w:t>
      </w:r>
    </w:p>
    <w:p w14:paraId="7C40AEE9" w14:textId="77777777" w:rsidR="00E86A8E" w:rsidRPr="000F08D6" w:rsidRDefault="00E86A8E" w:rsidP="00BB7DD7">
      <w:pPr>
        <w:shd w:val="clear" w:color="000000" w:fill="auto"/>
        <w:autoSpaceDE w:val="0"/>
        <w:autoSpaceDN w:val="0"/>
        <w:adjustRightInd w:val="0"/>
        <w:spacing w:before="120"/>
        <w:ind w:left="739" w:firstLine="250"/>
        <w:jc w:val="both"/>
        <w:rPr>
          <w:sz w:val="22"/>
          <w:szCs w:val="22"/>
        </w:rPr>
      </w:pPr>
      <w:r w:rsidRPr="009C0563">
        <w:rPr>
          <w:sz w:val="22"/>
          <w:szCs w:val="22"/>
        </w:rPr>
        <w:t>“(2)</w:t>
      </w:r>
      <w:r>
        <w:rPr>
          <w:sz w:val="22"/>
          <w:szCs w:val="22"/>
        </w:rPr>
        <w:tab/>
      </w:r>
      <w:r w:rsidRPr="009C0563">
        <w:rPr>
          <w:sz w:val="22"/>
          <w:szCs w:val="22"/>
        </w:rPr>
        <w:t>If a company has not lodged a return in respect of a franking year, the Commissioner may make an assessment of:</w:t>
      </w:r>
    </w:p>
    <w:p w14:paraId="58832A70" w14:textId="77777777" w:rsidR="00E86A8E" w:rsidRPr="000F08D6" w:rsidRDefault="00E86A8E" w:rsidP="00BB7DD7">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(a)</w:t>
      </w:r>
      <w:r>
        <w:rPr>
          <w:sz w:val="22"/>
          <w:szCs w:val="22"/>
        </w:rPr>
        <w:tab/>
      </w:r>
      <w:r w:rsidRPr="009C0563">
        <w:rPr>
          <w:sz w:val="22"/>
          <w:szCs w:val="22"/>
        </w:rPr>
        <w:t>the class B franking account balance of the company at the end of the franking year; and</w:t>
      </w:r>
    </w:p>
    <w:p w14:paraId="3AFFE607" w14:textId="77777777" w:rsidR="00E86A8E" w:rsidRPr="000F08D6" w:rsidRDefault="00E86A8E" w:rsidP="00BB7DD7">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(b)</w:t>
      </w:r>
      <w:r>
        <w:rPr>
          <w:sz w:val="22"/>
          <w:szCs w:val="22"/>
        </w:rPr>
        <w:tab/>
      </w:r>
      <w:r w:rsidRPr="009C0563">
        <w:rPr>
          <w:sz w:val="22"/>
          <w:szCs w:val="22"/>
        </w:rPr>
        <w:t>any class B franking deficit tax payable by the company for the franking year.”.</w:t>
      </w:r>
    </w:p>
    <w:p w14:paraId="06285E2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Amendment of assessments</w:t>
      </w:r>
    </w:p>
    <w:p w14:paraId="55AFEBAF" w14:textId="77777777" w:rsidR="00E86A8E" w:rsidRPr="000F08D6" w:rsidRDefault="00E86A8E" w:rsidP="00BB7DD7">
      <w:pPr>
        <w:shd w:val="clear" w:color="000000" w:fill="auto"/>
        <w:tabs>
          <w:tab w:val="left" w:pos="854"/>
        </w:tabs>
        <w:autoSpaceDE w:val="0"/>
        <w:autoSpaceDN w:val="0"/>
        <w:adjustRightInd w:val="0"/>
        <w:spacing w:before="120"/>
        <w:ind w:left="326"/>
        <w:jc w:val="both"/>
        <w:rPr>
          <w:sz w:val="22"/>
          <w:szCs w:val="22"/>
        </w:rPr>
      </w:pPr>
      <w:r w:rsidRPr="009C0563">
        <w:rPr>
          <w:b/>
          <w:bCs/>
          <w:sz w:val="22"/>
          <w:szCs w:val="22"/>
        </w:rPr>
        <w:t>101.</w:t>
      </w:r>
      <w:r>
        <w:rPr>
          <w:bCs/>
          <w:sz w:val="22"/>
          <w:szCs w:val="22"/>
        </w:rPr>
        <w:tab/>
      </w:r>
      <w:r w:rsidRPr="009C0563">
        <w:rPr>
          <w:sz w:val="22"/>
          <w:szCs w:val="22"/>
        </w:rPr>
        <w:t>Section 160ARN of the Principal Act is amended:</w:t>
      </w:r>
    </w:p>
    <w:p w14:paraId="58F16E4A" w14:textId="77777777" w:rsidR="00E86A8E" w:rsidRPr="000F08D6" w:rsidRDefault="00E86A8E" w:rsidP="00BB7DD7">
      <w:pPr>
        <w:shd w:val="clear" w:color="000000" w:fill="auto"/>
        <w:tabs>
          <w:tab w:val="left" w:pos="715"/>
        </w:tabs>
        <w:autoSpaceDE w:val="0"/>
        <w:autoSpaceDN w:val="0"/>
        <w:adjustRightInd w:val="0"/>
        <w:spacing w:before="120"/>
        <w:ind w:left="715" w:hanging="394"/>
        <w:jc w:val="both"/>
        <w:rPr>
          <w:sz w:val="22"/>
          <w:szCs w:val="22"/>
        </w:rPr>
      </w:pPr>
      <w:r w:rsidRPr="009C0563">
        <w:rPr>
          <w:b/>
          <w:sz w:val="22"/>
          <w:szCs w:val="22"/>
        </w:rPr>
        <w:t>(a)</w:t>
      </w:r>
      <w:r>
        <w:rPr>
          <w:sz w:val="22"/>
          <w:szCs w:val="22"/>
        </w:rPr>
        <w:tab/>
      </w:r>
      <w:r w:rsidRPr="009C0563">
        <w:rPr>
          <w:sz w:val="22"/>
          <w:szCs w:val="22"/>
        </w:rPr>
        <w:t>by omitting from subsection (10) “franking surplus” (wherever occurring) and substituting “class A franking surplus or a class B franking surplus”;</w:t>
      </w:r>
    </w:p>
    <w:p w14:paraId="4121054B" w14:textId="77777777" w:rsidR="00E86A8E" w:rsidRPr="000F08D6" w:rsidRDefault="00E86A8E" w:rsidP="00BB7DD7">
      <w:pPr>
        <w:shd w:val="clear" w:color="000000" w:fill="auto"/>
        <w:tabs>
          <w:tab w:val="left" w:pos="715"/>
        </w:tabs>
        <w:autoSpaceDE w:val="0"/>
        <w:autoSpaceDN w:val="0"/>
        <w:adjustRightInd w:val="0"/>
        <w:spacing w:before="120"/>
        <w:ind w:left="715" w:hanging="394"/>
        <w:jc w:val="both"/>
        <w:rPr>
          <w:sz w:val="22"/>
          <w:szCs w:val="22"/>
        </w:rPr>
      </w:pPr>
      <w:r w:rsidRPr="009C0563">
        <w:rPr>
          <w:b/>
          <w:sz w:val="22"/>
          <w:szCs w:val="22"/>
        </w:rPr>
        <w:t>(b)</w:t>
      </w:r>
      <w:r>
        <w:rPr>
          <w:sz w:val="22"/>
          <w:szCs w:val="22"/>
        </w:rPr>
        <w:tab/>
      </w:r>
      <w:r w:rsidRPr="009C0563">
        <w:rPr>
          <w:sz w:val="22"/>
          <w:szCs w:val="22"/>
        </w:rPr>
        <w:t>by omitting from subsection (10) “franking account balance” (wherever occurring) and substituting “class A franking account balance or a nil class B franking account balance”;</w:t>
      </w:r>
    </w:p>
    <w:p w14:paraId="2AD4E41E" w14:textId="77777777" w:rsidR="00E86A8E" w:rsidRPr="000F08D6" w:rsidRDefault="00E86A8E" w:rsidP="00BB7DD7">
      <w:pPr>
        <w:shd w:val="clear" w:color="000000" w:fill="auto"/>
        <w:tabs>
          <w:tab w:val="left" w:pos="715"/>
        </w:tabs>
        <w:autoSpaceDE w:val="0"/>
        <w:autoSpaceDN w:val="0"/>
        <w:adjustRightInd w:val="0"/>
        <w:spacing w:before="120"/>
        <w:ind w:left="715" w:hanging="394"/>
        <w:jc w:val="both"/>
        <w:rPr>
          <w:sz w:val="22"/>
          <w:szCs w:val="22"/>
        </w:rPr>
      </w:pPr>
      <w:r w:rsidRPr="009C0563">
        <w:rPr>
          <w:b/>
          <w:sz w:val="22"/>
          <w:szCs w:val="22"/>
        </w:rPr>
        <w:t>(c)</w:t>
      </w:r>
      <w:r>
        <w:rPr>
          <w:sz w:val="22"/>
          <w:szCs w:val="22"/>
        </w:rPr>
        <w:tab/>
      </w:r>
      <w:r w:rsidRPr="009C0563">
        <w:rPr>
          <w:sz w:val="22"/>
          <w:szCs w:val="22"/>
        </w:rPr>
        <w:t>by omitting from subsection (10) “a franking deficit” (wherever occurring) and substituting “a class A franking deficit or a class B franking deficit”.</w:t>
      </w:r>
    </w:p>
    <w:p w14:paraId="44400C8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682D17F1" w14:textId="77777777" w:rsidR="00E86A8E" w:rsidRPr="000F08D6" w:rsidRDefault="00E86A8E" w:rsidP="00BB7DD7">
      <w:pPr>
        <w:shd w:val="clear" w:color="000000" w:fill="auto"/>
        <w:tabs>
          <w:tab w:val="left" w:pos="854"/>
        </w:tabs>
        <w:autoSpaceDE w:val="0"/>
        <w:autoSpaceDN w:val="0"/>
        <w:adjustRightInd w:val="0"/>
        <w:spacing w:before="120"/>
        <w:ind w:left="326"/>
        <w:jc w:val="both"/>
        <w:rPr>
          <w:sz w:val="22"/>
          <w:szCs w:val="22"/>
        </w:rPr>
      </w:pPr>
      <w:r w:rsidRPr="009C0563">
        <w:rPr>
          <w:b/>
          <w:bCs/>
          <w:sz w:val="22"/>
          <w:szCs w:val="22"/>
        </w:rPr>
        <w:t>102.</w:t>
      </w:r>
      <w:r>
        <w:rPr>
          <w:bCs/>
          <w:sz w:val="22"/>
          <w:szCs w:val="22"/>
        </w:rPr>
        <w:tab/>
      </w:r>
      <w:r w:rsidRPr="009C0563">
        <w:rPr>
          <w:sz w:val="22"/>
          <w:szCs w:val="22"/>
        </w:rPr>
        <w:t>Section 160ARXA of the Principal Act is amended:</w:t>
      </w:r>
    </w:p>
    <w:p w14:paraId="24FC5949" w14:textId="77777777" w:rsidR="00E86A8E" w:rsidRPr="000F08D6" w:rsidRDefault="00E86A8E" w:rsidP="00BB7DD7">
      <w:pPr>
        <w:shd w:val="clear" w:color="000000" w:fill="auto"/>
        <w:autoSpaceDE w:val="0"/>
        <w:autoSpaceDN w:val="0"/>
        <w:adjustRightInd w:val="0"/>
        <w:spacing w:before="120"/>
        <w:ind w:left="710" w:hanging="389"/>
        <w:jc w:val="both"/>
        <w:rPr>
          <w:sz w:val="22"/>
          <w:szCs w:val="22"/>
        </w:rPr>
      </w:pPr>
      <w:r w:rsidRPr="009C0563">
        <w:rPr>
          <w:b/>
          <w:sz w:val="22"/>
          <w:szCs w:val="22"/>
        </w:rPr>
        <w:t>(a)</w:t>
      </w:r>
      <w:r>
        <w:rPr>
          <w:sz w:val="22"/>
          <w:szCs w:val="22"/>
        </w:rPr>
        <w:tab/>
      </w:r>
      <w:r w:rsidRPr="009C0563">
        <w:rPr>
          <w:sz w:val="22"/>
          <w:szCs w:val="22"/>
        </w:rPr>
        <w:t>by omitting from subsection (1) the definitions of “franking tax shortfall”, “proper franking tax” and “statement franking tax” and substituting the following definitions:</w:t>
      </w:r>
    </w:p>
    <w:p w14:paraId="7FFA0C19" w14:textId="5325DE05" w:rsidR="00E86A8E" w:rsidRPr="000F08D6" w:rsidRDefault="00E86A8E" w:rsidP="00BB7DD7">
      <w:pPr>
        <w:shd w:val="clear" w:color="000000" w:fill="auto"/>
        <w:autoSpaceDE w:val="0"/>
        <w:autoSpaceDN w:val="0"/>
        <w:adjustRightInd w:val="0"/>
        <w:spacing w:before="120"/>
        <w:ind w:left="706"/>
        <w:jc w:val="both"/>
        <w:rPr>
          <w:sz w:val="22"/>
          <w:szCs w:val="22"/>
        </w:rPr>
      </w:pPr>
      <w:r w:rsidRPr="006F29F6">
        <w:rPr>
          <w:sz w:val="22"/>
          <w:szCs w:val="22"/>
        </w:rPr>
        <w:t>“</w:t>
      </w:r>
      <w:r w:rsidRPr="009C0563">
        <w:rPr>
          <w:b/>
          <w:sz w:val="22"/>
          <w:szCs w:val="22"/>
        </w:rPr>
        <w:t xml:space="preserve"> ‘</w:t>
      </w:r>
      <w:r w:rsidRPr="009C0563">
        <w:rPr>
          <w:b/>
          <w:bCs/>
          <w:sz w:val="22"/>
          <w:szCs w:val="22"/>
        </w:rPr>
        <w:t>franking tax shortfall’</w:t>
      </w:r>
      <w:r w:rsidRPr="006F29F6">
        <w:rPr>
          <w:bCs/>
          <w:sz w:val="22"/>
          <w:szCs w:val="22"/>
        </w:rPr>
        <w:t>,</w:t>
      </w:r>
      <w:r w:rsidRPr="009C0563">
        <w:rPr>
          <w:b/>
          <w:bCs/>
          <w:sz w:val="22"/>
          <w:szCs w:val="22"/>
        </w:rPr>
        <w:t xml:space="preserve"> </w:t>
      </w:r>
      <w:r w:rsidRPr="009C0563">
        <w:rPr>
          <w:sz w:val="22"/>
          <w:szCs w:val="22"/>
        </w:rPr>
        <w:t>in relation to a company and a franking year, means:</w:t>
      </w:r>
    </w:p>
    <w:p w14:paraId="36AF1F55" w14:textId="77777777" w:rsidR="00E86A8E" w:rsidRPr="000F08D6" w:rsidRDefault="00E86A8E" w:rsidP="00BB7DD7">
      <w:pPr>
        <w:shd w:val="clear" w:color="000000" w:fill="auto"/>
        <w:tabs>
          <w:tab w:val="left" w:pos="1296"/>
        </w:tabs>
        <w:autoSpaceDE w:val="0"/>
        <w:autoSpaceDN w:val="0"/>
        <w:adjustRightInd w:val="0"/>
        <w:spacing w:before="120"/>
        <w:ind w:left="1296" w:hanging="398"/>
        <w:jc w:val="both"/>
        <w:rPr>
          <w:sz w:val="22"/>
          <w:szCs w:val="22"/>
        </w:rPr>
      </w:pPr>
      <w:r w:rsidRPr="009C0563">
        <w:rPr>
          <w:sz w:val="22"/>
          <w:szCs w:val="22"/>
        </w:rPr>
        <w:t>(a)</w:t>
      </w:r>
      <w:r>
        <w:rPr>
          <w:sz w:val="22"/>
          <w:szCs w:val="22"/>
        </w:rPr>
        <w:tab/>
      </w:r>
      <w:r w:rsidRPr="009C0563">
        <w:rPr>
          <w:sz w:val="22"/>
          <w:szCs w:val="22"/>
        </w:rPr>
        <w:t>a class A franking tax shortfall in relation to the company and the franking year; or</w:t>
      </w:r>
    </w:p>
    <w:p w14:paraId="7751CA48" w14:textId="77777777" w:rsidR="00E86A8E" w:rsidRPr="000F08D6" w:rsidRDefault="00E86A8E" w:rsidP="00BB7DD7">
      <w:pPr>
        <w:shd w:val="clear" w:color="000000" w:fill="auto"/>
        <w:tabs>
          <w:tab w:val="left" w:pos="1296"/>
        </w:tabs>
        <w:autoSpaceDE w:val="0"/>
        <w:autoSpaceDN w:val="0"/>
        <w:adjustRightInd w:val="0"/>
        <w:spacing w:before="120"/>
        <w:ind w:left="1296" w:hanging="398"/>
        <w:jc w:val="both"/>
        <w:rPr>
          <w:sz w:val="22"/>
          <w:szCs w:val="22"/>
        </w:rPr>
      </w:pPr>
      <w:r w:rsidRPr="009C0563">
        <w:rPr>
          <w:sz w:val="22"/>
          <w:szCs w:val="22"/>
        </w:rPr>
        <w:t>(b)</w:t>
      </w:r>
      <w:r>
        <w:rPr>
          <w:sz w:val="22"/>
          <w:szCs w:val="22"/>
        </w:rPr>
        <w:tab/>
      </w:r>
      <w:r w:rsidRPr="009C0563">
        <w:rPr>
          <w:sz w:val="22"/>
          <w:szCs w:val="22"/>
        </w:rPr>
        <w:t>a class B franking tax shortfall in relation to the company and the franking year;</w:t>
      </w:r>
    </w:p>
    <w:p w14:paraId="17CA1429" w14:textId="606B6D74" w:rsidR="00E86A8E" w:rsidRPr="000F08D6" w:rsidRDefault="00E86A8E" w:rsidP="00BB7DD7">
      <w:pPr>
        <w:shd w:val="clear" w:color="000000" w:fill="auto"/>
        <w:autoSpaceDE w:val="0"/>
        <w:autoSpaceDN w:val="0"/>
        <w:adjustRightInd w:val="0"/>
        <w:spacing w:before="120"/>
        <w:ind w:left="696"/>
        <w:jc w:val="both"/>
        <w:rPr>
          <w:sz w:val="22"/>
          <w:szCs w:val="22"/>
        </w:rPr>
      </w:pPr>
      <w:r w:rsidRPr="009C0563">
        <w:rPr>
          <w:b/>
          <w:bCs/>
          <w:sz w:val="22"/>
          <w:szCs w:val="22"/>
        </w:rPr>
        <w:t>‘proper franking tax’</w:t>
      </w:r>
      <w:r w:rsidRPr="006F29F6">
        <w:rPr>
          <w:bCs/>
          <w:sz w:val="22"/>
          <w:szCs w:val="22"/>
        </w:rPr>
        <w:t>,</w:t>
      </w:r>
      <w:r w:rsidRPr="009C0563">
        <w:rPr>
          <w:b/>
          <w:bCs/>
          <w:sz w:val="22"/>
          <w:szCs w:val="22"/>
        </w:rPr>
        <w:t xml:space="preserve"> </w:t>
      </w:r>
      <w:r w:rsidRPr="009C0563">
        <w:rPr>
          <w:sz w:val="22"/>
          <w:szCs w:val="22"/>
        </w:rPr>
        <w:t>in relation to a company and a franking year, means:</w:t>
      </w:r>
    </w:p>
    <w:p w14:paraId="3E7420DE" w14:textId="77777777" w:rsidR="00E86A8E" w:rsidRPr="000F08D6" w:rsidRDefault="00E86A8E" w:rsidP="00BB7DD7">
      <w:pPr>
        <w:shd w:val="clear" w:color="000000" w:fill="auto"/>
        <w:tabs>
          <w:tab w:val="left" w:pos="1291"/>
        </w:tabs>
        <w:autoSpaceDE w:val="0"/>
        <w:autoSpaceDN w:val="0"/>
        <w:adjustRightInd w:val="0"/>
        <w:spacing w:before="120"/>
        <w:ind w:left="1291" w:hanging="403"/>
        <w:jc w:val="both"/>
        <w:rPr>
          <w:sz w:val="22"/>
          <w:szCs w:val="22"/>
        </w:rPr>
      </w:pPr>
      <w:r w:rsidRPr="009C0563">
        <w:rPr>
          <w:sz w:val="22"/>
          <w:szCs w:val="22"/>
        </w:rPr>
        <w:t>(a)</w:t>
      </w:r>
      <w:r>
        <w:rPr>
          <w:sz w:val="22"/>
          <w:szCs w:val="22"/>
        </w:rPr>
        <w:tab/>
      </w:r>
      <w:r w:rsidRPr="009C0563">
        <w:rPr>
          <w:sz w:val="22"/>
          <w:szCs w:val="22"/>
        </w:rPr>
        <w:t>the class A proper franking tax in relation to the company and the franking year; or</w:t>
      </w:r>
    </w:p>
    <w:p w14:paraId="081DB26E" w14:textId="77777777" w:rsidR="00E86A8E" w:rsidRPr="000F08D6" w:rsidRDefault="00E86A8E" w:rsidP="00BB7DD7">
      <w:pPr>
        <w:shd w:val="clear" w:color="000000" w:fill="auto"/>
        <w:tabs>
          <w:tab w:val="left" w:pos="1291"/>
        </w:tabs>
        <w:autoSpaceDE w:val="0"/>
        <w:autoSpaceDN w:val="0"/>
        <w:adjustRightInd w:val="0"/>
        <w:spacing w:before="120"/>
        <w:ind w:left="1291" w:hanging="403"/>
        <w:jc w:val="both"/>
        <w:rPr>
          <w:sz w:val="22"/>
          <w:szCs w:val="22"/>
        </w:rPr>
      </w:pPr>
      <w:r w:rsidRPr="009C0563">
        <w:rPr>
          <w:sz w:val="22"/>
          <w:szCs w:val="22"/>
        </w:rPr>
        <w:t>(b)</w:t>
      </w:r>
      <w:r>
        <w:rPr>
          <w:sz w:val="22"/>
          <w:szCs w:val="22"/>
        </w:rPr>
        <w:tab/>
      </w:r>
      <w:r w:rsidRPr="009C0563">
        <w:rPr>
          <w:sz w:val="22"/>
          <w:szCs w:val="22"/>
        </w:rPr>
        <w:t>the class B proper franking tax in relation to the company and the franking year;</w:t>
      </w:r>
    </w:p>
    <w:p w14:paraId="7652C7E7" w14:textId="58B187CD" w:rsidR="00E86A8E" w:rsidRPr="000F08D6" w:rsidRDefault="00E86A8E" w:rsidP="00BB7DD7">
      <w:pPr>
        <w:shd w:val="clear" w:color="000000" w:fill="auto"/>
        <w:autoSpaceDE w:val="0"/>
        <w:autoSpaceDN w:val="0"/>
        <w:adjustRightInd w:val="0"/>
        <w:spacing w:before="120"/>
        <w:ind w:left="701"/>
        <w:jc w:val="both"/>
        <w:rPr>
          <w:sz w:val="22"/>
          <w:szCs w:val="22"/>
        </w:rPr>
      </w:pPr>
      <w:r w:rsidRPr="000F08D6">
        <w:rPr>
          <w:sz w:val="22"/>
          <w:szCs w:val="22"/>
        </w:rPr>
        <w:br w:type="page"/>
      </w:r>
      <w:r w:rsidRPr="009C0563">
        <w:rPr>
          <w:b/>
          <w:bCs/>
          <w:sz w:val="22"/>
          <w:szCs w:val="22"/>
        </w:rPr>
        <w:lastRenderedPageBreak/>
        <w:t>‘statement franking tax’</w:t>
      </w:r>
      <w:r w:rsidRPr="006F29F6">
        <w:rPr>
          <w:bCs/>
          <w:sz w:val="22"/>
          <w:szCs w:val="22"/>
        </w:rPr>
        <w:t>,</w:t>
      </w:r>
      <w:r w:rsidRPr="009C0563">
        <w:rPr>
          <w:b/>
          <w:bCs/>
          <w:sz w:val="22"/>
          <w:szCs w:val="22"/>
        </w:rPr>
        <w:t xml:space="preserve"> </w:t>
      </w:r>
      <w:r w:rsidRPr="009C0563">
        <w:rPr>
          <w:sz w:val="22"/>
          <w:szCs w:val="22"/>
        </w:rPr>
        <w:t>in relation to a company, a franking year and a time, means:</w:t>
      </w:r>
    </w:p>
    <w:p w14:paraId="60CBCD9F" w14:textId="77777777" w:rsidR="00E86A8E" w:rsidRPr="000F08D6" w:rsidRDefault="00E86A8E" w:rsidP="00BB7DD7">
      <w:pPr>
        <w:shd w:val="clear" w:color="000000" w:fill="auto"/>
        <w:tabs>
          <w:tab w:val="left" w:pos="1291"/>
        </w:tabs>
        <w:autoSpaceDE w:val="0"/>
        <w:autoSpaceDN w:val="0"/>
        <w:adjustRightInd w:val="0"/>
        <w:spacing w:before="120"/>
        <w:ind w:left="1291" w:hanging="394"/>
        <w:jc w:val="both"/>
        <w:rPr>
          <w:sz w:val="22"/>
          <w:szCs w:val="22"/>
        </w:rPr>
      </w:pPr>
      <w:r w:rsidRPr="009C0563">
        <w:rPr>
          <w:sz w:val="22"/>
          <w:szCs w:val="22"/>
        </w:rPr>
        <w:t>(a)</w:t>
      </w:r>
      <w:r>
        <w:rPr>
          <w:sz w:val="22"/>
          <w:szCs w:val="22"/>
        </w:rPr>
        <w:tab/>
      </w:r>
      <w:r w:rsidRPr="009C0563">
        <w:rPr>
          <w:sz w:val="22"/>
          <w:szCs w:val="22"/>
        </w:rPr>
        <w:t>the class A statement franking tax in relation to the company, the franking year and the time; or</w:t>
      </w:r>
    </w:p>
    <w:p w14:paraId="059C2B66" w14:textId="77777777" w:rsidR="00E86A8E" w:rsidRPr="000F08D6" w:rsidRDefault="00E86A8E" w:rsidP="00BB7DD7">
      <w:pPr>
        <w:shd w:val="clear" w:color="000000" w:fill="auto"/>
        <w:tabs>
          <w:tab w:val="left" w:pos="1291"/>
        </w:tabs>
        <w:autoSpaceDE w:val="0"/>
        <w:autoSpaceDN w:val="0"/>
        <w:adjustRightInd w:val="0"/>
        <w:spacing w:before="120"/>
        <w:ind w:left="1291" w:hanging="394"/>
        <w:jc w:val="both"/>
        <w:rPr>
          <w:sz w:val="22"/>
          <w:szCs w:val="22"/>
        </w:rPr>
      </w:pPr>
      <w:r w:rsidRPr="009C0563">
        <w:rPr>
          <w:sz w:val="22"/>
          <w:szCs w:val="22"/>
        </w:rPr>
        <w:t>(b)</w:t>
      </w:r>
      <w:r>
        <w:rPr>
          <w:sz w:val="22"/>
          <w:szCs w:val="22"/>
        </w:rPr>
        <w:tab/>
      </w:r>
      <w:r w:rsidRPr="009C0563">
        <w:rPr>
          <w:sz w:val="22"/>
          <w:szCs w:val="22"/>
        </w:rPr>
        <w:t>the class B statement franking tax in relation to the company, the franking year and the time;”;</w:t>
      </w:r>
    </w:p>
    <w:p w14:paraId="5339AB57" w14:textId="77777777" w:rsidR="00E86A8E" w:rsidRPr="000F08D6" w:rsidRDefault="00E86A8E" w:rsidP="00BB7DD7">
      <w:pPr>
        <w:shd w:val="clear" w:color="000000" w:fill="auto"/>
        <w:autoSpaceDE w:val="0"/>
        <w:autoSpaceDN w:val="0"/>
        <w:adjustRightInd w:val="0"/>
        <w:spacing w:before="120"/>
        <w:ind w:left="288"/>
        <w:jc w:val="both"/>
        <w:rPr>
          <w:sz w:val="22"/>
          <w:szCs w:val="22"/>
        </w:rPr>
      </w:pPr>
      <w:r w:rsidRPr="009C0563">
        <w:rPr>
          <w:sz w:val="22"/>
          <w:szCs w:val="22"/>
        </w:rPr>
        <w:t>(b)</w:t>
      </w:r>
      <w:r>
        <w:rPr>
          <w:sz w:val="22"/>
          <w:szCs w:val="22"/>
        </w:rPr>
        <w:tab/>
      </w:r>
      <w:r w:rsidRPr="009C0563">
        <w:rPr>
          <w:sz w:val="22"/>
          <w:szCs w:val="22"/>
        </w:rPr>
        <w:t>by inserting in subsection (1) the following definitions:</w:t>
      </w:r>
    </w:p>
    <w:p w14:paraId="666F06CA" w14:textId="09BAE12C" w:rsidR="00E86A8E" w:rsidRPr="000F08D6" w:rsidRDefault="00E86A8E" w:rsidP="00BB7DD7">
      <w:pPr>
        <w:shd w:val="clear" w:color="000000" w:fill="auto"/>
        <w:autoSpaceDE w:val="0"/>
        <w:autoSpaceDN w:val="0"/>
        <w:adjustRightInd w:val="0"/>
        <w:spacing w:before="120"/>
        <w:ind w:left="715"/>
        <w:jc w:val="both"/>
        <w:rPr>
          <w:sz w:val="22"/>
          <w:szCs w:val="22"/>
        </w:rPr>
      </w:pPr>
      <w:r w:rsidRPr="006F29F6">
        <w:rPr>
          <w:sz w:val="22"/>
          <w:szCs w:val="22"/>
        </w:rPr>
        <w:t>“</w:t>
      </w:r>
      <w:r w:rsidRPr="009C0563">
        <w:rPr>
          <w:b/>
          <w:sz w:val="22"/>
          <w:szCs w:val="22"/>
        </w:rPr>
        <w:t xml:space="preserve"> ‘</w:t>
      </w:r>
      <w:r w:rsidRPr="009C0563">
        <w:rPr>
          <w:b/>
          <w:bCs/>
          <w:sz w:val="22"/>
          <w:szCs w:val="22"/>
        </w:rPr>
        <w:t>class A franking tax shortfall’</w:t>
      </w:r>
      <w:r w:rsidRPr="006F29F6">
        <w:rPr>
          <w:bCs/>
          <w:sz w:val="22"/>
          <w:szCs w:val="22"/>
        </w:rPr>
        <w:t>,</w:t>
      </w:r>
      <w:r w:rsidRPr="009C0563">
        <w:rPr>
          <w:b/>
          <w:bCs/>
          <w:sz w:val="22"/>
          <w:szCs w:val="22"/>
        </w:rPr>
        <w:t xml:space="preserve"> </w:t>
      </w:r>
      <w:r w:rsidRPr="009C0563">
        <w:rPr>
          <w:sz w:val="22"/>
          <w:szCs w:val="22"/>
        </w:rPr>
        <w:t>in relation to a company and a franking year, means the amount (if any) by which the company’s class A statement franking tax for that year at the time at which it was lowest is less than the company’s class A proper franking tax for that year;</w:t>
      </w:r>
    </w:p>
    <w:p w14:paraId="4C645996" w14:textId="3E15CDAC" w:rsidR="00E86A8E" w:rsidRPr="000F08D6" w:rsidRDefault="00E86A8E" w:rsidP="00BB7DD7">
      <w:pPr>
        <w:shd w:val="clear" w:color="000000" w:fill="auto"/>
        <w:autoSpaceDE w:val="0"/>
        <w:autoSpaceDN w:val="0"/>
        <w:adjustRightInd w:val="0"/>
        <w:spacing w:before="120"/>
        <w:ind w:left="715"/>
        <w:jc w:val="both"/>
        <w:rPr>
          <w:sz w:val="22"/>
          <w:szCs w:val="22"/>
        </w:rPr>
      </w:pPr>
      <w:r w:rsidRPr="009C0563">
        <w:rPr>
          <w:b/>
          <w:bCs/>
          <w:sz w:val="22"/>
          <w:szCs w:val="22"/>
        </w:rPr>
        <w:t>‘class A proper franking tax’</w:t>
      </w:r>
      <w:r w:rsidRPr="006F29F6">
        <w:rPr>
          <w:bCs/>
          <w:sz w:val="22"/>
          <w:szCs w:val="22"/>
        </w:rPr>
        <w:t>,</w:t>
      </w:r>
      <w:r w:rsidRPr="009C0563">
        <w:rPr>
          <w:b/>
          <w:bCs/>
          <w:sz w:val="22"/>
          <w:szCs w:val="22"/>
        </w:rPr>
        <w:t xml:space="preserve"> </w:t>
      </w:r>
      <w:r w:rsidRPr="009C0563">
        <w:rPr>
          <w:sz w:val="22"/>
          <w:szCs w:val="22"/>
        </w:rPr>
        <w:t>in relation to a company and a franking year, means the class A franking deficit tax properly payable by the company in respect of that year;</w:t>
      </w:r>
    </w:p>
    <w:p w14:paraId="40CDA00A" w14:textId="77777777" w:rsidR="00E86A8E" w:rsidRPr="000F08D6" w:rsidRDefault="00E86A8E" w:rsidP="00BB7DD7">
      <w:pPr>
        <w:shd w:val="clear" w:color="000000" w:fill="auto"/>
        <w:autoSpaceDE w:val="0"/>
        <w:autoSpaceDN w:val="0"/>
        <w:adjustRightInd w:val="0"/>
        <w:spacing w:before="120"/>
        <w:ind w:left="720"/>
        <w:jc w:val="both"/>
        <w:rPr>
          <w:sz w:val="22"/>
          <w:szCs w:val="22"/>
        </w:rPr>
      </w:pPr>
      <w:r w:rsidRPr="009C0563">
        <w:rPr>
          <w:b/>
          <w:bCs/>
          <w:sz w:val="22"/>
          <w:szCs w:val="22"/>
        </w:rPr>
        <w:t xml:space="preserve">‘class A statement franking tax’, </w:t>
      </w:r>
      <w:r w:rsidRPr="009C0563">
        <w:rPr>
          <w:sz w:val="22"/>
          <w:szCs w:val="22"/>
        </w:rPr>
        <w:t>in relation to a company, a franking year and a time, means the class A franking deficit tax that would have been payable by the company in respect of that year if the tax were assessed at that time taking into account taxation statements by the company;</w:t>
      </w:r>
    </w:p>
    <w:p w14:paraId="2B818397" w14:textId="069DFBE3" w:rsidR="00E86A8E" w:rsidRPr="000F08D6" w:rsidRDefault="00E86A8E" w:rsidP="00BB7DD7">
      <w:pPr>
        <w:shd w:val="clear" w:color="000000" w:fill="auto"/>
        <w:autoSpaceDE w:val="0"/>
        <w:autoSpaceDN w:val="0"/>
        <w:adjustRightInd w:val="0"/>
        <w:spacing w:before="120"/>
        <w:ind w:left="725"/>
        <w:jc w:val="both"/>
        <w:rPr>
          <w:sz w:val="22"/>
          <w:szCs w:val="22"/>
        </w:rPr>
      </w:pPr>
      <w:r w:rsidRPr="009C0563">
        <w:rPr>
          <w:b/>
          <w:bCs/>
          <w:sz w:val="22"/>
          <w:szCs w:val="22"/>
        </w:rPr>
        <w:t>‘class B franking tax shortfall’</w:t>
      </w:r>
      <w:r w:rsidRPr="006F29F6">
        <w:rPr>
          <w:bCs/>
          <w:sz w:val="22"/>
          <w:szCs w:val="22"/>
        </w:rPr>
        <w:t xml:space="preserve">, </w:t>
      </w:r>
      <w:r w:rsidRPr="009C0563">
        <w:rPr>
          <w:sz w:val="22"/>
          <w:szCs w:val="22"/>
        </w:rPr>
        <w:t>in relation to a company and a franking year, means the amount (if any) by which the company’s class B statement franking tax for that year at the time at which it was lowest is less than the company’s class B proper franking tax for that year;</w:t>
      </w:r>
    </w:p>
    <w:p w14:paraId="22A1F72C" w14:textId="59858E71" w:rsidR="00E86A8E" w:rsidRPr="000F08D6" w:rsidRDefault="00E86A8E" w:rsidP="00BB7DD7">
      <w:pPr>
        <w:shd w:val="clear" w:color="000000" w:fill="auto"/>
        <w:autoSpaceDE w:val="0"/>
        <w:autoSpaceDN w:val="0"/>
        <w:adjustRightInd w:val="0"/>
        <w:spacing w:before="120"/>
        <w:ind w:left="725"/>
        <w:jc w:val="both"/>
        <w:rPr>
          <w:sz w:val="22"/>
          <w:szCs w:val="22"/>
        </w:rPr>
      </w:pPr>
      <w:r w:rsidRPr="009C0563">
        <w:rPr>
          <w:b/>
          <w:bCs/>
          <w:sz w:val="22"/>
          <w:szCs w:val="22"/>
        </w:rPr>
        <w:t>‘class B proper franking tax’</w:t>
      </w:r>
      <w:r w:rsidRPr="006F29F6">
        <w:rPr>
          <w:bCs/>
          <w:sz w:val="22"/>
          <w:szCs w:val="22"/>
        </w:rPr>
        <w:t xml:space="preserve">, </w:t>
      </w:r>
      <w:r w:rsidRPr="009C0563">
        <w:rPr>
          <w:sz w:val="22"/>
          <w:szCs w:val="22"/>
        </w:rPr>
        <w:t>in relation to a company and a franking year, means the class B franking deficit tax properly payable by the company in respect of that year;</w:t>
      </w:r>
    </w:p>
    <w:p w14:paraId="3A94191E" w14:textId="38B5BE78" w:rsidR="00E86A8E" w:rsidRPr="000F08D6" w:rsidRDefault="00E86A8E" w:rsidP="00BB7DD7">
      <w:pPr>
        <w:shd w:val="clear" w:color="000000" w:fill="auto"/>
        <w:autoSpaceDE w:val="0"/>
        <w:autoSpaceDN w:val="0"/>
        <w:adjustRightInd w:val="0"/>
        <w:spacing w:before="120"/>
        <w:ind w:left="730"/>
        <w:jc w:val="both"/>
        <w:rPr>
          <w:sz w:val="22"/>
          <w:szCs w:val="22"/>
        </w:rPr>
      </w:pPr>
      <w:r w:rsidRPr="009C0563">
        <w:rPr>
          <w:b/>
          <w:bCs/>
          <w:sz w:val="22"/>
          <w:szCs w:val="22"/>
        </w:rPr>
        <w:t>‘class B statement franking tax’</w:t>
      </w:r>
      <w:r w:rsidRPr="006F29F6">
        <w:rPr>
          <w:bCs/>
          <w:sz w:val="22"/>
          <w:szCs w:val="22"/>
        </w:rPr>
        <w:t xml:space="preserve">, </w:t>
      </w:r>
      <w:r w:rsidRPr="009C0563">
        <w:rPr>
          <w:sz w:val="22"/>
          <w:szCs w:val="22"/>
        </w:rPr>
        <w:t>in relation to a company, a franking year and a time, means the class B franking deficit tax that would have been payable by the company in respect of that year if the tax were assessed at that time taking into account taxation statements by the company;”.</w:t>
      </w:r>
    </w:p>
    <w:p w14:paraId="5E946E5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Penalty for over-franking</w:t>
      </w:r>
    </w:p>
    <w:p w14:paraId="7F59BC4B" w14:textId="492D4841" w:rsidR="00E86A8E" w:rsidRPr="000F08D6" w:rsidRDefault="00E86A8E" w:rsidP="00BB7DD7">
      <w:pPr>
        <w:shd w:val="clear" w:color="000000" w:fill="auto"/>
        <w:autoSpaceDE w:val="0"/>
        <w:autoSpaceDN w:val="0"/>
        <w:adjustRightInd w:val="0"/>
        <w:spacing w:before="120"/>
        <w:ind w:left="331"/>
        <w:jc w:val="both"/>
        <w:rPr>
          <w:sz w:val="22"/>
          <w:szCs w:val="22"/>
        </w:rPr>
      </w:pPr>
      <w:r w:rsidRPr="009C0563">
        <w:rPr>
          <w:b/>
          <w:bCs/>
          <w:sz w:val="22"/>
          <w:szCs w:val="22"/>
        </w:rPr>
        <w:t>103</w:t>
      </w:r>
      <w:r w:rsidRPr="006F29F6">
        <w:rPr>
          <w:b/>
          <w:sz w:val="22"/>
          <w:szCs w:val="22"/>
        </w:rPr>
        <w:t>.</w:t>
      </w:r>
      <w:r w:rsidR="006F29F6" w:rsidRPr="006F29F6">
        <w:rPr>
          <w:sz w:val="22"/>
          <w:szCs w:val="22"/>
        </w:rPr>
        <w:t xml:space="preserve"> </w:t>
      </w:r>
      <w:r w:rsidRPr="009C0563">
        <w:rPr>
          <w:sz w:val="22"/>
          <w:szCs w:val="22"/>
        </w:rPr>
        <w:t>Section 160ARX of the Principal Act is amended:</w:t>
      </w:r>
    </w:p>
    <w:p w14:paraId="30998E65" w14:textId="77777777" w:rsidR="00E86A8E" w:rsidRPr="000F08D6" w:rsidRDefault="00E86A8E" w:rsidP="00BB7DD7">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(a)</w:t>
      </w:r>
      <w:r>
        <w:rPr>
          <w:sz w:val="22"/>
          <w:szCs w:val="22"/>
        </w:rPr>
        <w:tab/>
      </w:r>
      <w:r w:rsidRPr="009C0563">
        <w:rPr>
          <w:sz w:val="22"/>
          <w:szCs w:val="22"/>
        </w:rPr>
        <w:t>by inserting “class A” before “franking deficit” (wherever occurring);</w:t>
      </w:r>
    </w:p>
    <w:p w14:paraId="0DF889FE" w14:textId="77777777" w:rsidR="00E86A8E" w:rsidRPr="000F08D6" w:rsidRDefault="00E86A8E" w:rsidP="00BB7DD7">
      <w:pPr>
        <w:shd w:val="clear" w:color="000000" w:fill="auto"/>
        <w:tabs>
          <w:tab w:val="left" w:pos="715"/>
        </w:tabs>
        <w:autoSpaceDE w:val="0"/>
        <w:autoSpaceDN w:val="0"/>
        <w:adjustRightInd w:val="0"/>
        <w:spacing w:before="120"/>
        <w:ind w:left="317"/>
        <w:jc w:val="both"/>
        <w:rPr>
          <w:sz w:val="22"/>
          <w:szCs w:val="22"/>
        </w:rPr>
      </w:pPr>
      <w:r w:rsidRPr="009C0563">
        <w:rPr>
          <w:b/>
          <w:sz w:val="22"/>
          <w:szCs w:val="22"/>
        </w:rPr>
        <w:t>(b)</w:t>
      </w:r>
      <w:r>
        <w:rPr>
          <w:sz w:val="22"/>
          <w:szCs w:val="22"/>
        </w:rPr>
        <w:tab/>
      </w:r>
      <w:r w:rsidRPr="009C0563">
        <w:rPr>
          <w:sz w:val="22"/>
          <w:szCs w:val="22"/>
        </w:rPr>
        <w:t>by inserting “class A” before “franking credits”;</w:t>
      </w:r>
    </w:p>
    <w:p w14:paraId="12D28BD3" w14:textId="77777777" w:rsidR="00E86A8E" w:rsidRPr="000F08D6" w:rsidRDefault="00E86A8E" w:rsidP="00BB7DD7">
      <w:pPr>
        <w:shd w:val="clear" w:color="000000" w:fill="auto"/>
        <w:tabs>
          <w:tab w:val="left" w:pos="715"/>
        </w:tabs>
        <w:autoSpaceDE w:val="0"/>
        <w:autoSpaceDN w:val="0"/>
        <w:adjustRightInd w:val="0"/>
        <w:spacing w:before="120"/>
        <w:ind w:left="317"/>
        <w:jc w:val="both"/>
        <w:rPr>
          <w:sz w:val="22"/>
          <w:szCs w:val="22"/>
        </w:rPr>
      </w:pPr>
      <w:r w:rsidRPr="009C0563">
        <w:rPr>
          <w:b/>
          <w:sz w:val="22"/>
          <w:szCs w:val="22"/>
        </w:rPr>
        <w:t>(c)</w:t>
      </w:r>
      <w:r>
        <w:rPr>
          <w:sz w:val="22"/>
          <w:szCs w:val="22"/>
        </w:rPr>
        <w:tab/>
      </w:r>
      <w:r w:rsidRPr="009C0563">
        <w:rPr>
          <w:sz w:val="22"/>
          <w:szCs w:val="22"/>
        </w:rPr>
        <w:t>by inserting “class A” before “franked amount of”;</w:t>
      </w:r>
    </w:p>
    <w:p w14:paraId="324ADA1F" w14:textId="77777777" w:rsidR="00E86A8E" w:rsidRPr="000F08D6" w:rsidRDefault="00E86A8E" w:rsidP="00BB7DD7">
      <w:pPr>
        <w:shd w:val="clear" w:color="000000" w:fill="auto"/>
        <w:tabs>
          <w:tab w:val="left" w:pos="715"/>
        </w:tabs>
        <w:autoSpaceDE w:val="0"/>
        <w:autoSpaceDN w:val="0"/>
        <w:adjustRightInd w:val="0"/>
        <w:spacing w:before="120"/>
        <w:ind w:left="317"/>
        <w:jc w:val="both"/>
        <w:rPr>
          <w:sz w:val="22"/>
          <w:szCs w:val="22"/>
        </w:rPr>
      </w:pPr>
      <w:r w:rsidRPr="009C0563">
        <w:rPr>
          <w:b/>
          <w:sz w:val="22"/>
          <w:szCs w:val="22"/>
        </w:rPr>
        <w:t>(d)</w:t>
      </w:r>
      <w:r>
        <w:rPr>
          <w:sz w:val="22"/>
          <w:szCs w:val="22"/>
        </w:rPr>
        <w:tab/>
      </w:r>
      <w:r w:rsidRPr="009C0563">
        <w:rPr>
          <w:sz w:val="22"/>
          <w:szCs w:val="22"/>
        </w:rPr>
        <w:t>by inserting “class A” before “required franking amount”;</w:t>
      </w:r>
    </w:p>
    <w:p w14:paraId="7C9EA123" w14:textId="77777777" w:rsidR="00E86A8E" w:rsidRPr="000F08D6" w:rsidRDefault="00E86A8E" w:rsidP="00BB7DD7">
      <w:pPr>
        <w:shd w:val="clear" w:color="000000" w:fill="auto"/>
        <w:tabs>
          <w:tab w:val="left" w:pos="715"/>
        </w:tabs>
        <w:autoSpaceDE w:val="0"/>
        <w:autoSpaceDN w:val="0"/>
        <w:adjustRightInd w:val="0"/>
        <w:spacing w:before="120"/>
        <w:ind w:left="317"/>
        <w:jc w:val="both"/>
        <w:rPr>
          <w:sz w:val="22"/>
          <w:szCs w:val="22"/>
        </w:rPr>
      </w:pPr>
      <w:r w:rsidRPr="009C0563">
        <w:rPr>
          <w:b/>
          <w:sz w:val="22"/>
          <w:szCs w:val="22"/>
        </w:rPr>
        <w:t>(e)</w:t>
      </w:r>
      <w:r>
        <w:rPr>
          <w:sz w:val="22"/>
          <w:szCs w:val="22"/>
        </w:rPr>
        <w:tab/>
      </w:r>
      <w:r w:rsidRPr="009C0563">
        <w:rPr>
          <w:sz w:val="22"/>
          <w:szCs w:val="22"/>
        </w:rPr>
        <w:t>by adding at the end the following subsection:</w:t>
      </w:r>
    </w:p>
    <w:p w14:paraId="6C98BFA9" w14:textId="77777777" w:rsidR="00E86A8E" w:rsidRPr="000F08D6" w:rsidRDefault="00E86A8E" w:rsidP="00E86A8E">
      <w:pPr>
        <w:shd w:val="clear" w:color="000000" w:fill="auto"/>
        <w:autoSpaceDE w:val="0"/>
        <w:autoSpaceDN w:val="0"/>
        <w:adjustRightInd w:val="0"/>
        <w:spacing w:before="120"/>
        <w:ind w:left="989"/>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If:</w:t>
      </w:r>
    </w:p>
    <w:p w14:paraId="3AFDB1A7" w14:textId="77777777" w:rsidR="00E86A8E" w:rsidRPr="000F08D6" w:rsidRDefault="00E86A8E" w:rsidP="00E86A8E">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(a)</w:t>
      </w:r>
      <w:r>
        <w:rPr>
          <w:sz w:val="22"/>
          <w:szCs w:val="22"/>
        </w:rPr>
        <w:tab/>
      </w:r>
      <w:r w:rsidRPr="009C0563">
        <w:rPr>
          <w:sz w:val="22"/>
          <w:szCs w:val="22"/>
        </w:rPr>
        <w:t>the class B franking deficit of a company at the end of a franking year is more than 10% of the total of the class B franking credits arising during the franking year; and</w:t>
      </w:r>
    </w:p>
    <w:p w14:paraId="319525DE" w14:textId="77777777" w:rsidR="00E86A8E" w:rsidRPr="000F08D6" w:rsidRDefault="00E86A8E" w:rsidP="00E86A8E">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(b)</w:t>
      </w:r>
      <w:r>
        <w:rPr>
          <w:sz w:val="22"/>
          <w:szCs w:val="22"/>
        </w:rPr>
        <w:tab/>
      </w:r>
      <w:r w:rsidRPr="009C0563">
        <w:rPr>
          <w:sz w:val="22"/>
          <w:szCs w:val="22"/>
        </w:rPr>
        <w:t>the class B franked amount of a dividend paid during the franking year to a shareholder in the company exceeded the class B required franking amount for that dividend;</w:t>
      </w:r>
    </w:p>
    <w:p w14:paraId="41DA7317" w14:textId="77777777" w:rsidR="00E86A8E" w:rsidRPr="000F08D6" w:rsidRDefault="00E86A8E" w:rsidP="00E86A8E">
      <w:pPr>
        <w:shd w:val="clear" w:color="000000" w:fill="auto"/>
        <w:autoSpaceDE w:val="0"/>
        <w:autoSpaceDN w:val="0"/>
        <w:adjustRightInd w:val="0"/>
        <w:spacing w:before="120"/>
        <w:ind w:left="734"/>
        <w:jc w:val="both"/>
        <w:rPr>
          <w:sz w:val="22"/>
          <w:szCs w:val="22"/>
        </w:rPr>
      </w:pPr>
      <w:r w:rsidRPr="009C0563">
        <w:rPr>
          <w:sz w:val="22"/>
          <w:szCs w:val="22"/>
        </w:rPr>
        <w:t>the company is liable to pay, by way of penalty, additional tax equal to 30% of the class B franking deficit tax payable by the company for the franking year.”.</w:t>
      </w:r>
    </w:p>
    <w:p w14:paraId="747E111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Penalty for failure to lodge return</w:t>
      </w:r>
    </w:p>
    <w:p w14:paraId="2362BA76" w14:textId="77777777" w:rsidR="00E86A8E" w:rsidRPr="000F08D6" w:rsidRDefault="00E86A8E" w:rsidP="00E86A8E">
      <w:pPr>
        <w:shd w:val="clear" w:color="000000" w:fill="auto"/>
        <w:tabs>
          <w:tab w:val="left" w:pos="859"/>
        </w:tabs>
        <w:autoSpaceDE w:val="0"/>
        <w:autoSpaceDN w:val="0"/>
        <w:adjustRightInd w:val="0"/>
        <w:spacing w:before="120"/>
        <w:ind w:firstLine="326"/>
        <w:jc w:val="both"/>
        <w:rPr>
          <w:sz w:val="22"/>
          <w:szCs w:val="22"/>
        </w:rPr>
      </w:pPr>
      <w:r w:rsidRPr="009C0563">
        <w:rPr>
          <w:b/>
          <w:bCs/>
          <w:sz w:val="22"/>
          <w:szCs w:val="22"/>
        </w:rPr>
        <w:t>104.</w:t>
      </w:r>
      <w:r>
        <w:rPr>
          <w:bCs/>
          <w:sz w:val="22"/>
          <w:szCs w:val="22"/>
        </w:rPr>
        <w:tab/>
      </w:r>
      <w:r w:rsidRPr="009C0563">
        <w:rPr>
          <w:sz w:val="22"/>
          <w:szCs w:val="22"/>
        </w:rPr>
        <w:t>Section 160ARZ of the Principal Act is amended by omitting all the words after “double” and substituting the following words and paragraphs: “the sum of:</w:t>
      </w:r>
    </w:p>
    <w:p w14:paraId="1D97F458" w14:textId="77777777" w:rsidR="00E86A8E" w:rsidRPr="000F08D6" w:rsidRDefault="00E86A8E" w:rsidP="00E86A8E">
      <w:pPr>
        <w:shd w:val="clear" w:color="000000" w:fill="auto"/>
        <w:tabs>
          <w:tab w:val="left" w:pos="730"/>
        </w:tabs>
        <w:autoSpaceDE w:val="0"/>
        <w:autoSpaceDN w:val="0"/>
        <w:adjustRightInd w:val="0"/>
        <w:spacing w:before="120"/>
        <w:ind w:left="730" w:hanging="398"/>
        <w:rPr>
          <w:sz w:val="22"/>
          <w:szCs w:val="22"/>
        </w:rPr>
      </w:pPr>
      <w:r w:rsidRPr="009C0563">
        <w:rPr>
          <w:sz w:val="22"/>
          <w:szCs w:val="22"/>
        </w:rPr>
        <w:t>(a)</w:t>
      </w:r>
      <w:r>
        <w:rPr>
          <w:sz w:val="22"/>
          <w:szCs w:val="22"/>
        </w:rPr>
        <w:tab/>
      </w:r>
      <w:r w:rsidRPr="009C0563">
        <w:rPr>
          <w:sz w:val="22"/>
          <w:szCs w:val="22"/>
        </w:rPr>
        <w:t>the class A franking deficit tax (if any) payable by the company for the franking year; and</w:t>
      </w:r>
    </w:p>
    <w:p w14:paraId="6985A5A3" w14:textId="77777777" w:rsidR="00E86A8E" w:rsidRPr="000F08D6" w:rsidRDefault="00E86A8E" w:rsidP="00E86A8E">
      <w:pPr>
        <w:shd w:val="clear" w:color="000000" w:fill="auto"/>
        <w:tabs>
          <w:tab w:val="left" w:pos="730"/>
        </w:tabs>
        <w:autoSpaceDE w:val="0"/>
        <w:autoSpaceDN w:val="0"/>
        <w:adjustRightInd w:val="0"/>
        <w:spacing w:before="120"/>
        <w:ind w:left="730" w:hanging="398"/>
        <w:rPr>
          <w:sz w:val="22"/>
          <w:szCs w:val="22"/>
        </w:rPr>
      </w:pPr>
      <w:r w:rsidRPr="009C0563">
        <w:rPr>
          <w:sz w:val="22"/>
          <w:szCs w:val="22"/>
        </w:rPr>
        <w:t>(b)</w:t>
      </w:r>
      <w:r>
        <w:rPr>
          <w:sz w:val="22"/>
          <w:szCs w:val="22"/>
        </w:rPr>
        <w:tab/>
      </w:r>
      <w:r w:rsidRPr="009C0563">
        <w:rPr>
          <w:sz w:val="22"/>
          <w:szCs w:val="22"/>
        </w:rPr>
        <w:t>the class B franking deficit tax (if any) payable by the company for the franking year.”.</w:t>
      </w:r>
    </w:p>
    <w:p w14:paraId="47305DF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Penalty tax because of position taken</w:t>
      </w:r>
    </w:p>
    <w:p w14:paraId="2591C152" w14:textId="77777777" w:rsidR="00E86A8E" w:rsidRPr="000F08D6" w:rsidRDefault="00E86A8E" w:rsidP="00E86A8E">
      <w:pPr>
        <w:shd w:val="clear" w:color="000000" w:fill="auto"/>
        <w:tabs>
          <w:tab w:val="left" w:pos="859"/>
        </w:tabs>
        <w:autoSpaceDE w:val="0"/>
        <w:autoSpaceDN w:val="0"/>
        <w:adjustRightInd w:val="0"/>
        <w:spacing w:before="120"/>
        <w:ind w:left="326"/>
        <w:rPr>
          <w:sz w:val="22"/>
          <w:szCs w:val="22"/>
        </w:rPr>
      </w:pPr>
      <w:r w:rsidRPr="009C0563">
        <w:rPr>
          <w:b/>
          <w:bCs/>
          <w:sz w:val="22"/>
          <w:szCs w:val="22"/>
        </w:rPr>
        <w:t>105.</w:t>
      </w:r>
      <w:r>
        <w:rPr>
          <w:bCs/>
          <w:sz w:val="22"/>
          <w:szCs w:val="22"/>
        </w:rPr>
        <w:tab/>
      </w:r>
      <w:r w:rsidRPr="009C0563">
        <w:rPr>
          <w:sz w:val="22"/>
          <w:szCs w:val="22"/>
        </w:rPr>
        <w:t>Section 160ARZD of the Principal Act is amended:</w:t>
      </w:r>
    </w:p>
    <w:p w14:paraId="63B2328A" w14:textId="77777777" w:rsidR="00E86A8E" w:rsidRPr="000F08D6" w:rsidRDefault="00E86A8E" w:rsidP="00E86A8E">
      <w:pPr>
        <w:shd w:val="clear" w:color="000000" w:fill="auto"/>
        <w:tabs>
          <w:tab w:val="left" w:pos="715"/>
        </w:tabs>
        <w:autoSpaceDE w:val="0"/>
        <w:autoSpaceDN w:val="0"/>
        <w:adjustRightInd w:val="0"/>
        <w:spacing w:before="120"/>
        <w:ind w:left="715" w:hanging="398"/>
        <w:rPr>
          <w:sz w:val="22"/>
          <w:szCs w:val="22"/>
        </w:rPr>
      </w:pPr>
      <w:r w:rsidRPr="009C0563">
        <w:rPr>
          <w:b/>
          <w:sz w:val="22"/>
          <w:szCs w:val="22"/>
        </w:rPr>
        <w:t>(a)</w:t>
      </w:r>
      <w:r>
        <w:rPr>
          <w:sz w:val="22"/>
          <w:szCs w:val="22"/>
        </w:rPr>
        <w:tab/>
      </w:r>
      <w:r w:rsidRPr="009C0563">
        <w:rPr>
          <w:sz w:val="22"/>
          <w:szCs w:val="22"/>
        </w:rPr>
        <w:t>by omitting subparagraph (1)(c)(ii) and substituting the following subparagraph:</w:t>
      </w:r>
    </w:p>
    <w:p w14:paraId="4649CA79" w14:textId="77777777" w:rsidR="00E86A8E" w:rsidRPr="000F08D6" w:rsidRDefault="00E86A8E" w:rsidP="00E86A8E">
      <w:pPr>
        <w:shd w:val="clear" w:color="000000" w:fill="auto"/>
        <w:autoSpaceDE w:val="0"/>
        <w:autoSpaceDN w:val="0"/>
        <w:adjustRightInd w:val="0"/>
        <w:spacing w:before="120"/>
        <w:ind w:left="1018"/>
        <w:rPr>
          <w:sz w:val="22"/>
          <w:szCs w:val="22"/>
        </w:rPr>
      </w:pPr>
      <w:r w:rsidRPr="009C0563">
        <w:rPr>
          <w:sz w:val="22"/>
          <w:szCs w:val="22"/>
        </w:rPr>
        <w:t>“(ii)</w:t>
      </w:r>
      <w:r>
        <w:rPr>
          <w:sz w:val="22"/>
          <w:szCs w:val="22"/>
        </w:rPr>
        <w:tab/>
      </w:r>
      <w:r w:rsidRPr="009C0563">
        <w:rPr>
          <w:sz w:val="22"/>
          <w:szCs w:val="22"/>
        </w:rPr>
        <w:t>1% of whichever of the following is applicable:</w:t>
      </w:r>
    </w:p>
    <w:p w14:paraId="17E964D8" w14:textId="77777777" w:rsidR="00E86A8E" w:rsidRPr="000F08D6" w:rsidRDefault="00E86A8E" w:rsidP="00E86A8E">
      <w:pPr>
        <w:shd w:val="clear" w:color="000000" w:fill="auto"/>
        <w:tabs>
          <w:tab w:val="left" w:pos="2146"/>
        </w:tabs>
        <w:autoSpaceDE w:val="0"/>
        <w:autoSpaceDN w:val="0"/>
        <w:adjustRightInd w:val="0"/>
        <w:spacing w:before="120"/>
        <w:ind w:left="2146" w:hanging="442"/>
        <w:jc w:val="both"/>
        <w:rPr>
          <w:sz w:val="22"/>
          <w:szCs w:val="22"/>
        </w:rPr>
      </w:pPr>
      <w:r w:rsidRPr="009C0563">
        <w:rPr>
          <w:sz w:val="22"/>
          <w:szCs w:val="22"/>
        </w:rPr>
        <w:t>(A)</w:t>
      </w:r>
      <w:r>
        <w:rPr>
          <w:sz w:val="22"/>
          <w:szCs w:val="22"/>
        </w:rPr>
        <w:tab/>
      </w:r>
      <w:r w:rsidRPr="009C0563">
        <w:rPr>
          <w:sz w:val="22"/>
          <w:szCs w:val="22"/>
        </w:rPr>
        <w:t>if the shortfall is a class A franking tax shortfall—the class A franking deficit tax that would have been payable by the company for that year if the tax were assessed on the basis of the company’s return under subsection 160ARE(1) or 160ARF(1) in relation to that year;</w:t>
      </w:r>
    </w:p>
    <w:p w14:paraId="6FCE609F" w14:textId="77777777" w:rsidR="00E86A8E" w:rsidRPr="000F08D6" w:rsidRDefault="00E86A8E" w:rsidP="00E86A8E">
      <w:pPr>
        <w:shd w:val="clear" w:color="000000" w:fill="auto"/>
        <w:tabs>
          <w:tab w:val="left" w:pos="2146"/>
        </w:tabs>
        <w:autoSpaceDE w:val="0"/>
        <w:autoSpaceDN w:val="0"/>
        <w:adjustRightInd w:val="0"/>
        <w:spacing w:before="120"/>
        <w:ind w:left="2146" w:hanging="442"/>
        <w:jc w:val="both"/>
        <w:rPr>
          <w:sz w:val="22"/>
          <w:szCs w:val="22"/>
        </w:rPr>
      </w:pPr>
      <w:r w:rsidRPr="009C0563">
        <w:rPr>
          <w:sz w:val="22"/>
          <w:szCs w:val="22"/>
        </w:rPr>
        <w:t>(B)</w:t>
      </w:r>
      <w:r>
        <w:rPr>
          <w:sz w:val="22"/>
          <w:szCs w:val="22"/>
        </w:rPr>
        <w:tab/>
      </w:r>
      <w:r w:rsidRPr="009C0563">
        <w:rPr>
          <w:sz w:val="22"/>
          <w:szCs w:val="22"/>
        </w:rPr>
        <w:t>if the shortfall is a class B franking tax shortfall—the class B franking deficit tax that would have been payable by the company for that year if the tax were assessed on the basis of the company’s return under subsection 160ARE(1) or 160ARF(1) in relation to that year; and”;</w:t>
      </w:r>
    </w:p>
    <w:p w14:paraId="5B5DAFC4" w14:textId="77777777" w:rsidR="00E86A8E" w:rsidRPr="000F08D6" w:rsidRDefault="00E86A8E" w:rsidP="001317B7">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(b)</w:t>
      </w:r>
      <w:r>
        <w:rPr>
          <w:sz w:val="22"/>
          <w:szCs w:val="22"/>
        </w:rPr>
        <w:tab/>
      </w:r>
      <w:r w:rsidRPr="009C0563">
        <w:rPr>
          <w:sz w:val="22"/>
          <w:szCs w:val="22"/>
        </w:rPr>
        <w:t>by omitting from subsection (5) the definition of “return franking tax”.</w:t>
      </w:r>
    </w:p>
    <w:p w14:paraId="342CE3B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Company to keep records</w:t>
      </w:r>
    </w:p>
    <w:p w14:paraId="3928EACD" w14:textId="358070B5" w:rsidR="00E86A8E" w:rsidRPr="000F08D6" w:rsidRDefault="00E86A8E" w:rsidP="001317B7">
      <w:pPr>
        <w:shd w:val="clear" w:color="000000" w:fill="auto"/>
        <w:autoSpaceDE w:val="0"/>
        <w:autoSpaceDN w:val="0"/>
        <w:adjustRightInd w:val="0"/>
        <w:spacing w:before="120"/>
        <w:ind w:firstLine="540"/>
        <w:jc w:val="both"/>
        <w:rPr>
          <w:sz w:val="22"/>
          <w:szCs w:val="22"/>
        </w:rPr>
      </w:pPr>
      <w:r w:rsidRPr="009C0563">
        <w:rPr>
          <w:b/>
          <w:bCs/>
          <w:sz w:val="22"/>
          <w:szCs w:val="22"/>
        </w:rPr>
        <w:t>106.</w:t>
      </w:r>
      <w:r w:rsidR="006F29F6">
        <w:rPr>
          <w:bCs/>
          <w:sz w:val="22"/>
          <w:szCs w:val="22"/>
        </w:rPr>
        <w:t xml:space="preserve"> </w:t>
      </w:r>
      <w:r w:rsidRPr="009C0563">
        <w:rPr>
          <w:sz w:val="22"/>
          <w:szCs w:val="22"/>
        </w:rPr>
        <w:t>Section 160ASC of the Principal Act is amended by omitting from paragraph (b) “franking account balance” and substituting “class A franking account balance or the class B franking account balance”.</w:t>
      </w:r>
    </w:p>
    <w:p w14:paraId="71C495F5"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Duties of payers</w:t>
      </w:r>
    </w:p>
    <w:p w14:paraId="1DB9CFE4" w14:textId="77777777" w:rsidR="00E86A8E" w:rsidRPr="000F08D6" w:rsidRDefault="00E86A8E" w:rsidP="00E86A8E">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107.</w:t>
      </w:r>
      <w:r>
        <w:rPr>
          <w:bCs/>
          <w:sz w:val="22"/>
          <w:szCs w:val="22"/>
        </w:rPr>
        <w:tab/>
      </w:r>
      <w:r w:rsidRPr="009C0563">
        <w:rPr>
          <w:sz w:val="22"/>
          <w:szCs w:val="22"/>
        </w:rPr>
        <w:t>Section 221YHZC of the Principal Act is amended by omitting from paragraphs (1B)(b) and (1D)(b) “the percentage specified in the declaration, referred to in that section,” and substituting “the franking percentage (within the meaning of section 160APA)”.</w:t>
      </w:r>
    </w:p>
    <w:p w14:paraId="7C692947" w14:textId="73F435CB" w:rsidR="00E86A8E" w:rsidRPr="000F08D6" w:rsidRDefault="00E86A8E" w:rsidP="006F29F6">
      <w:pPr>
        <w:shd w:val="clear" w:color="000000" w:fill="auto"/>
        <w:autoSpaceDE w:val="0"/>
        <w:autoSpaceDN w:val="0"/>
        <w:adjustRightInd w:val="0"/>
        <w:spacing w:before="240"/>
        <w:jc w:val="center"/>
        <w:rPr>
          <w:sz w:val="22"/>
          <w:szCs w:val="22"/>
        </w:rPr>
      </w:pPr>
      <w:r w:rsidRPr="009C0563">
        <w:rPr>
          <w:b/>
          <w:bCs/>
          <w:i/>
          <w:iCs/>
          <w:sz w:val="22"/>
          <w:szCs w:val="22"/>
        </w:rPr>
        <w:t>Subdivision C</w:t>
      </w:r>
      <w:r w:rsidRPr="009C0563">
        <w:rPr>
          <w:b/>
          <w:bCs/>
          <w:sz w:val="22"/>
          <w:szCs w:val="22"/>
        </w:rPr>
        <w:t>—</w:t>
      </w:r>
      <w:r w:rsidRPr="009C0563">
        <w:rPr>
          <w:b/>
          <w:bCs/>
          <w:i/>
          <w:iCs/>
          <w:sz w:val="22"/>
          <w:szCs w:val="22"/>
        </w:rPr>
        <w:t>Application and transitional provisions</w:t>
      </w:r>
    </w:p>
    <w:p w14:paraId="6961859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5D501647" w14:textId="77777777" w:rsidR="00E86A8E" w:rsidRPr="000F08D6" w:rsidRDefault="00E86A8E" w:rsidP="00E86A8E">
      <w:pPr>
        <w:shd w:val="clear" w:color="000000" w:fill="auto"/>
        <w:tabs>
          <w:tab w:val="left" w:pos="888"/>
        </w:tabs>
        <w:autoSpaceDE w:val="0"/>
        <w:autoSpaceDN w:val="0"/>
        <w:adjustRightInd w:val="0"/>
        <w:spacing w:before="120"/>
        <w:ind w:left="350"/>
        <w:rPr>
          <w:sz w:val="22"/>
          <w:szCs w:val="22"/>
        </w:rPr>
      </w:pPr>
      <w:r w:rsidRPr="009C0563">
        <w:rPr>
          <w:b/>
          <w:bCs/>
          <w:sz w:val="22"/>
          <w:szCs w:val="22"/>
        </w:rPr>
        <w:t>108.</w:t>
      </w:r>
      <w:r>
        <w:rPr>
          <w:bCs/>
          <w:sz w:val="22"/>
          <w:szCs w:val="22"/>
        </w:rPr>
        <w:tab/>
      </w:r>
      <w:r w:rsidRPr="009C0563">
        <w:rPr>
          <w:sz w:val="22"/>
          <w:szCs w:val="22"/>
        </w:rPr>
        <w:t>In this Subdivision:</w:t>
      </w:r>
    </w:p>
    <w:p w14:paraId="647382C0"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“amended Act” </w:t>
      </w:r>
      <w:r w:rsidRPr="009C0563">
        <w:rPr>
          <w:sz w:val="22"/>
          <w:szCs w:val="22"/>
        </w:rPr>
        <w:t>means the Principal Act as amended by this Division;</w:t>
      </w:r>
    </w:p>
    <w:p w14:paraId="3E6BDB3D" w14:textId="29B30B96"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“1993-94 franking </w:t>
      </w:r>
      <w:r w:rsidRPr="006F29F6">
        <w:rPr>
          <w:b/>
          <w:sz w:val="22"/>
          <w:szCs w:val="22"/>
        </w:rPr>
        <w:t>year”</w:t>
      </w:r>
      <w:r w:rsidRPr="009C0563">
        <w:rPr>
          <w:sz w:val="22"/>
          <w:szCs w:val="22"/>
        </w:rPr>
        <w:t>, in relation to a company, means the franking year of the company immediately preceding the company’s 1994-95 franking year;</w:t>
      </w:r>
    </w:p>
    <w:p w14:paraId="4AC684AF" w14:textId="7E14E522"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“1994-95 franking year”</w:t>
      </w:r>
      <w:r w:rsidRPr="006F29F6">
        <w:rPr>
          <w:bCs/>
          <w:sz w:val="22"/>
          <w:szCs w:val="22"/>
        </w:rPr>
        <w:t xml:space="preserve">, </w:t>
      </w:r>
      <w:r w:rsidRPr="009C0563">
        <w:rPr>
          <w:sz w:val="22"/>
          <w:szCs w:val="22"/>
        </w:rPr>
        <w:t>in relation to a company, means:</w:t>
      </w:r>
    </w:p>
    <w:p w14:paraId="3CDCF907"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if a franking year of the company:</w:t>
      </w:r>
    </w:p>
    <w:p w14:paraId="044A5804" w14:textId="77777777" w:rsidR="00E86A8E" w:rsidRPr="000F08D6" w:rsidRDefault="00E86A8E" w:rsidP="00E86A8E">
      <w:pPr>
        <w:shd w:val="clear" w:color="000000" w:fill="auto"/>
        <w:autoSpaceDE w:val="0"/>
        <w:autoSpaceDN w:val="0"/>
        <w:adjustRightInd w:val="0"/>
        <w:spacing w:before="120"/>
        <w:ind w:left="1334" w:hanging="33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covered by paragraph (a) of the definition of “franking year” in section 160APA of the Principal Act; and</w:t>
      </w:r>
    </w:p>
    <w:p w14:paraId="331F3618" w14:textId="77777777" w:rsidR="00E86A8E" w:rsidRPr="000F08D6" w:rsidRDefault="00E86A8E" w:rsidP="00E86A8E">
      <w:pPr>
        <w:shd w:val="clear" w:color="000000" w:fill="auto"/>
        <w:autoSpaceDE w:val="0"/>
        <w:autoSpaceDN w:val="0"/>
        <w:adjustRightInd w:val="0"/>
        <w:spacing w:before="120"/>
        <w:ind w:left="926"/>
        <w:rPr>
          <w:sz w:val="22"/>
          <w:szCs w:val="22"/>
        </w:rPr>
      </w:pPr>
      <w:r w:rsidRPr="009C0563">
        <w:rPr>
          <w:sz w:val="22"/>
          <w:szCs w:val="22"/>
        </w:rPr>
        <w:t>(ii)</w:t>
      </w:r>
      <w:r>
        <w:rPr>
          <w:sz w:val="22"/>
          <w:szCs w:val="22"/>
        </w:rPr>
        <w:tab/>
      </w:r>
      <w:r w:rsidRPr="009C0563">
        <w:rPr>
          <w:sz w:val="22"/>
          <w:szCs w:val="22"/>
        </w:rPr>
        <w:t>begins after 31 December 1993 and before 1 July 1994;</w:t>
      </w:r>
    </w:p>
    <w:p w14:paraId="4F6B09BD" w14:textId="77777777" w:rsidR="00E86A8E" w:rsidRPr="000F08D6" w:rsidRDefault="00E86A8E" w:rsidP="00E86A8E">
      <w:pPr>
        <w:shd w:val="clear" w:color="000000" w:fill="auto"/>
        <w:autoSpaceDE w:val="0"/>
        <w:autoSpaceDN w:val="0"/>
        <w:adjustRightInd w:val="0"/>
        <w:spacing w:before="120"/>
        <w:ind w:left="739"/>
        <w:rPr>
          <w:sz w:val="22"/>
          <w:szCs w:val="22"/>
        </w:rPr>
      </w:pPr>
      <w:r w:rsidRPr="009C0563">
        <w:rPr>
          <w:sz w:val="22"/>
          <w:szCs w:val="22"/>
        </w:rPr>
        <w:t>that franking year; or</w:t>
      </w:r>
    </w:p>
    <w:p w14:paraId="58617B63"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if a franking year of the company:</w:t>
      </w:r>
    </w:p>
    <w:p w14:paraId="2EC77C1A"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covered by paragraph (b) of that definition; and</w:t>
      </w:r>
    </w:p>
    <w:p w14:paraId="35F0C3F1" w14:textId="77777777" w:rsidR="00E86A8E" w:rsidRPr="000F08D6" w:rsidRDefault="00E86A8E" w:rsidP="00E86A8E">
      <w:pPr>
        <w:shd w:val="clear" w:color="000000" w:fill="auto"/>
        <w:autoSpaceDE w:val="0"/>
        <w:autoSpaceDN w:val="0"/>
        <w:adjustRightInd w:val="0"/>
        <w:spacing w:before="120"/>
        <w:ind w:left="922"/>
        <w:rPr>
          <w:sz w:val="22"/>
          <w:szCs w:val="22"/>
        </w:rPr>
      </w:pPr>
      <w:r w:rsidRPr="009C0563">
        <w:rPr>
          <w:sz w:val="22"/>
          <w:szCs w:val="22"/>
        </w:rPr>
        <w:t>(ii)</w:t>
      </w:r>
      <w:r>
        <w:rPr>
          <w:sz w:val="22"/>
          <w:szCs w:val="22"/>
        </w:rPr>
        <w:tab/>
      </w:r>
      <w:r w:rsidRPr="009C0563">
        <w:rPr>
          <w:sz w:val="22"/>
          <w:szCs w:val="22"/>
        </w:rPr>
        <w:t>begins after 31 December 1993 and before 1 July 1994;</w:t>
      </w:r>
    </w:p>
    <w:p w14:paraId="7099CDDD" w14:textId="77777777" w:rsidR="00E86A8E" w:rsidRPr="000F08D6" w:rsidRDefault="00E86A8E" w:rsidP="00E86A8E">
      <w:pPr>
        <w:shd w:val="clear" w:color="000000" w:fill="auto"/>
        <w:autoSpaceDE w:val="0"/>
        <w:autoSpaceDN w:val="0"/>
        <w:adjustRightInd w:val="0"/>
        <w:spacing w:before="120"/>
        <w:ind w:left="734"/>
        <w:rPr>
          <w:sz w:val="22"/>
          <w:szCs w:val="22"/>
        </w:rPr>
      </w:pPr>
      <w:r w:rsidRPr="009C0563">
        <w:rPr>
          <w:sz w:val="22"/>
          <w:szCs w:val="22"/>
        </w:rPr>
        <w:t>that franking year; or</w:t>
      </w:r>
    </w:p>
    <w:p w14:paraId="577B84E7"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sz w:val="22"/>
          <w:szCs w:val="22"/>
        </w:rPr>
        <w:t>(c)</w:t>
      </w:r>
      <w:r>
        <w:rPr>
          <w:sz w:val="22"/>
          <w:szCs w:val="22"/>
        </w:rPr>
        <w:tab/>
      </w:r>
      <w:r w:rsidRPr="009C0563">
        <w:rPr>
          <w:sz w:val="22"/>
          <w:szCs w:val="22"/>
        </w:rPr>
        <w:t>if a franking year of the company:</w:t>
      </w:r>
    </w:p>
    <w:p w14:paraId="38A6883B"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is covered by paragraph (c) of that definition; and</w:t>
      </w:r>
    </w:p>
    <w:p w14:paraId="67C51201" w14:textId="77777777" w:rsidR="00E86A8E" w:rsidRPr="000F08D6" w:rsidRDefault="00E86A8E" w:rsidP="00E86A8E">
      <w:pPr>
        <w:shd w:val="clear" w:color="000000" w:fill="auto"/>
        <w:autoSpaceDE w:val="0"/>
        <w:autoSpaceDN w:val="0"/>
        <w:adjustRightInd w:val="0"/>
        <w:spacing w:before="120"/>
        <w:ind w:left="922"/>
        <w:rPr>
          <w:sz w:val="22"/>
          <w:szCs w:val="22"/>
        </w:rPr>
      </w:pPr>
      <w:r w:rsidRPr="009C0563">
        <w:rPr>
          <w:sz w:val="22"/>
          <w:szCs w:val="22"/>
        </w:rPr>
        <w:t>(ii)</w:t>
      </w:r>
      <w:r>
        <w:rPr>
          <w:sz w:val="22"/>
          <w:szCs w:val="22"/>
        </w:rPr>
        <w:tab/>
      </w:r>
      <w:r w:rsidRPr="009C0563">
        <w:rPr>
          <w:sz w:val="22"/>
          <w:szCs w:val="22"/>
        </w:rPr>
        <w:t>begins on 1 July 1994;</w:t>
      </w:r>
    </w:p>
    <w:p w14:paraId="0E5090A6" w14:textId="77777777" w:rsidR="00E86A8E" w:rsidRPr="000F08D6" w:rsidRDefault="00E86A8E" w:rsidP="00E86A8E">
      <w:pPr>
        <w:shd w:val="clear" w:color="000000" w:fill="auto"/>
        <w:autoSpaceDE w:val="0"/>
        <w:autoSpaceDN w:val="0"/>
        <w:adjustRightInd w:val="0"/>
        <w:spacing w:before="120"/>
        <w:ind w:left="734"/>
        <w:rPr>
          <w:sz w:val="22"/>
          <w:szCs w:val="22"/>
        </w:rPr>
      </w:pPr>
      <w:r w:rsidRPr="009C0563">
        <w:rPr>
          <w:sz w:val="22"/>
          <w:szCs w:val="22"/>
        </w:rPr>
        <w:t>that franking year.</w:t>
      </w:r>
    </w:p>
    <w:p w14:paraId="43C9F37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358D064D" w14:textId="3EA9A636"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b/>
          <w:bCs/>
          <w:sz w:val="22"/>
          <w:szCs w:val="22"/>
        </w:rPr>
        <w:t>109</w:t>
      </w:r>
      <w:r w:rsidRPr="006F29F6">
        <w:rPr>
          <w:b/>
          <w:sz w:val="22"/>
          <w:szCs w:val="22"/>
        </w:rPr>
        <w:t>.(</w:t>
      </w:r>
      <w:r w:rsidRPr="009C0563">
        <w:rPr>
          <w:b/>
          <w:bCs/>
          <w:sz w:val="22"/>
          <w:szCs w:val="22"/>
        </w:rPr>
        <w:t>1</w:t>
      </w:r>
      <w:r w:rsidRPr="006F29F6">
        <w:rPr>
          <w:b/>
          <w:sz w:val="22"/>
          <w:szCs w:val="22"/>
        </w:rPr>
        <w:t>)</w:t>
      </w:r>
      <w:r w:rsidR="006F29F6">
        <w:rPr>
          <w:b/>
          <w:sz w:val="22"/>
          <w:szCs w:val="22"/>
        </w:rPr>
        <w:t xml:space="preserve"> </w:t>
      </w:r>
      <w:r w:rsidRPr="009C0563">
        <w:rPr>
          <w:sz w:val="22"/>
          <w:szCs w:val="22"/>
        </w:rPr>
        <w:t>The amendments made by paragraphs 40(c), (d) and (f), and the amendments of Division 2 of Part IIIAA of the Principal Act made by this Division, apply in relation to franking credits and franking debits of a company arising in the company’s 1994-95 franking year and each later franking year.</w:t>
      </w:r>
    </w:p>
    <w:p w14:paraId="7E37800D" w14:textId="77777777" w:rsidR="00E86A8E" w:rsidRPr="000F08D6" w:rsidRDefault="00E86A8E" w:rsidP="00E86A8E">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amendments of Division 3 of Part IIIAA of the Principal Act made by this Division apply in relation to an application for the determination of an estimated debit, if the application is made after the beginning of the applicant’s 1994-95 franking year.</w:t>
      </w:r>
    </w:p>
    <w:p w14:paraId="323868E3" w14:textId="77777777" w:rsidR="00E86A8E" w:rsidRPr="000F08D6" w:rsidRDefault="00E86A8E" w:rsidP="00E86A8E">
      <w:pPr>
        <w:shd w:val="clear" w:color="000000" w:fill="auto"/>
        <w:tabs>
          <w:tab w:val="left" w:pos="715"/>
        </w:tabs>
        <w:autoSpaceDE w:val="0"/>
        <w:autoSpaceDN w:val="0"/>
        <w:adjustRightInd w:val="0"/>
        <w:spacing w:before="120"/>
        <w:ind w:firstLine="331"/>
        <w:jc w:val="both"/>
        <w:rPr>
          <w:sz w:val="22"/>
          <w:szCs w:val="22"/>
        </w:rPr>
      </w:pPr>
      <w:r w:rsidRPr="000F08D6">
        <w:rPr>
          <w:sz w:val="22"/>
          <w:szCs w:val="22"/>
        </w:rPr>
        <w:br w:type="page"/>
      </w:r>
      <w:r w:rsidRPr="009C0563">
        <w:rPr>
          <w:b/>
          <w:sz w:val="22"/>
          <w:szCs w:val="22"/>
        </w:rPr>
        <w:lastRenderedPageBreak/>
        <w:t>(3)</w:t>
      </w:r>
      <w:r>
        <w:rPr>
          <w:sz w:val="22"/>
          <w:szCs w:val="22"/>
        </w:rPr>
        <w:tab/>
      </w:r>
      <w:r w:rsidRPr="009C0563">
        <w:rPr>
          <w:sz w:val="22"/>
          <w:szCs w:val="22"/>
        </w:rPr>
        <w:t>The amendments made by paragraph 40(a), and the amendments of Subdivisions B and C of Division 5, Division 8 and Division 11 of Part IIIAA of the Principal Act made by this Division, apply in relation to a company’s 1994-95 franking year and each later franking year.</w:t>
      </w:r>
    </w:p>
    <w:p w14:paraId="391C912D" w14:textId="77777777" w:rsidR="00E86A8E" w:rsidRPr="000F08D6" w:rsidRDefault="00E86A8E" w:rsidP="00E86A8E">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amendments made by paragraph 40(b), and the amendments of Division 4, Subdivision A of Division 5 and Divisions 6 and 7 of Part IIIAA and section 221YHZC of the Principal Act made by this Division, apply in relation to dividends paid to a shareholder in a company during the company’s 1994-95 franking year and each later franking year.</w:t>
      </w:r>
    </w:p>
    <w:p w14:paraId="17FA347B" w14:textId="77777777" w:rsidR="00E86A8E" w:rsidRPr="000F08D6" w:rsidRDefault="00E86A8E" w:rsidP="00E86A8E">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The amendments of Division 12 of Part IIIAA of the Principal Act made by this Division apply in relation to a company’s franking account balance for the company’s 1994-95 franking year and each later franking year.</w:t>
      </w:r>
    </w:p>
    <w:p w14:paraId="74BC10F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Transitional—carry forward of franking surplus from 1993-94</w:t>
      </w:r>
    </w:p>
    <w:p w14:paraId="6DE311F1" w14:textId="2B6EC529"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b/>
          <w:bCs/>
          <w:sz w:val="22"/>
          <w:szCs w:val="22"/>
        </w:rPr>
        <w:t>110</w:t>
      </w:r>
      <w:r w:rsidRPr="006F29F6">
        <w:rPr>
          <w:b/>
          <w:sz w:val="22"/>
          <w:szCs w:val="22"/>
        </w:rPr>
        <w:t>.</w:t>
      </w:r>
      <w:r w:rsidR="006F29F6" w:rsidRPr="006F29F6">
        <w:rPr>
          <w:sz w:val="22"/>
          <w:szCs w:val="22"/>
        </w:rPr>
        <w:t xml:space="preserve"> </w:t>
      </w:r>
      <w:r w:rsidRPr="009C0563">
        <w:rPr>
          <w:sz w:val="22"/>
          <w:szCs w:val="22"/>
        </w:rPr>
        <w:t>For the purposes of Part IIIAA of the amended Act, if a company had a franking surplus at the end of the company’s 1993-94 franking year, there arises at the beginning of the company’s 1994-95 franking year a class A franking credit of the company equal to that franking surplus.</w:t>
      </w:r>
    </w:p>
    <w:p w14:paraId="3B34387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Transitional—receipt of class A franked dividends or class B franked dividends etc. by a corporate shareholder before the start of the shareholder’s 1994-95 franking year</w:t>
      </w:r>
    </w:p>
    <w:p w14:paraId="5D673F6A" w14:textId="206AC685" w:rsidR="00E86A8E" w:rsidRPr="000F08D6" w:rsidRDefault="00E86A8E" w:rsidP="00E86A8E">
      <w:pPr>
        <w:shd w:val="clear" w:color="000000" w:fill="auto"/>
        <w:autoSpaceDE w:val="0"/>
        <w:autoSpaceDN w:val="0"/>
        <w:adjustRightInd w:val="0"/>
        <w:spacing w:before="120"/>
        <w:ind w:left="336"/>
        <w:rPr>
          <w:sz w:val="22"/>
          <w:szCs w:val="22"/>
        </w:rPr>
      </w:pPr>
      <w:r w:rsidRPr="009C0563">
        <w:rPr>
          <w:b/>
          <w:bCs/>
          <w:sz w:val="22"/>
          <w:szCs w:val="22"/>
        </w:rPr>
        <w:t>111</w:t>
      </w:r>
      <w:r w:rsidRPr="006F29F6">
        <w:rPr>
          <w:b/>
          <w:sz w:val="22"/>
          <w:szCs w:val="22"/>
        </w:rPr>
        <w:t>.(</w:t>
      </w:r>
      <w:r w:rsidRPr="009C0563">
        <w:rPr>
          <w:b/>
          <w:bCs/>
          <w:sz w:val="22"/>
          <w:szCs w:val="22"/>
        </w:rPr>
        <w:t>1</w:t>
      </w:r>
      <w:r w:rsidRPr="006F29F6">
        <w:rPr>
          <w:b/>
          <w:sz w:val="22"/>
          <w:szCs w:val="22"/>
        </w:rPr>
        <w:t>)</w:t>
      </w:r>
      <w:r w:rsidR="006F29F6" w:rsidRPr="006F29F6">
        <w:rPr>
          <w:sz w:val="22"/>
          <w:szCs w:val="22"/>
        </w:rPr>
        <w:t xml:space="preserve"> </w:t>
      </w:r>
      <w:r w:rsidRPr="009C0563">
        <w:rPr>
          <w:sz w:val="22"/>
          <w:szCs w:val="22"/>
        </w:rPr>
        <w:t>Subject to subsection (3), if:</w:t>
      </w:r>
    </w:p>
    <w:p w14:paraId="5CF8ADF5" w14:textId="77777777" w:rsidR="00E86A8E" w:rsidRPr="000F08D6" w:rsidRDefault="00E86A8E" w:rsidP="00E86A8E">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(a)</w:t>
      </w:r>
      <w:r>
        <w:rPr>
          <w:sz w:val="22"/>
          <w:szCs w:val="22"/>
        </w:rPr>
        <w:tab/>
      </w:r>
      <w:r w:rsidRPr="009C0563">
        <w:rPr>
          <w:sz w:val="22"/>
          <w:szCs w:val="22"/>
        </w:rPr>
        <w:t>a class A franked dividend or a class B franked dividend is paid to a shareholder being a company; and</w:t>
      </w:r>
    </w:p>
    <w:p w14:paraId="4B3671C9" w14:textId="243BA162" w:rsidR="00E86A8E" w:rsidRPr="000F08D6" w:rsidRDefault="00E86A8E" w:rsidP="00E86A8E">
      <w:pPr>
        <w:shd w:val="clear" w:color="000000" w:fill="auto"/>
        <w:tabs>
          <w:tab w:val="left" w:pos="706"/>
        </w:tabs>
        <w:autoSpaceDE w:val="0"/>
        <w:autoSpaceDN w:val="0"/>
        <w:adjustRightInd w:val="0"/>
        <w:spacing w:before="120"/>
        <w:ind w:left="312"/>
        <w:rPr>
          <w:sz w:val="22"/>
          <w:szCs w:val="22"/>
        </w:rPr>
      </w:pPr>
      <w:r w:rsidRPr="009C0563">
        <w:rPr>
          <w:sz w:val="22"/>
          <w:szCs w:val="22"/>
        </w:rPr>
        <w:t>(b)</w:t>
      </w:r>
      <w:r>
        <w:rPr>
          <w:sz w:val="22"/>
          <w:szCs w:val="22"/>
        </w:rPr>
        <w:tab/>
      </w:r>
      <w:r w:rsidRPr="009C0563">
        <w:rPr>
          <w:sz w:val="22"/>
          <w:szCs w:val="22"/>
        </w:rPr>
        <w:t xml:space="preserve">the dividend is paid on a day (the </w:t>
      </w:r>
      <w:r w:rsidRPr="009C0563">
        <w:rPr>
          <w:b/>
          <w:bCs/>
          <w:sz w:val="22"/>
          <w:szCs w:val="22"/>
        </w:rPr>
        <w:t>“actual payment day”</w:t>
      </w:r>
      <w:r w:rsidRPr="006F29F6">
        <w:rPr>
          <w:bCs/>
          <w:sz w:val="22"/>
          <w:szCs w:val="22"/>
        </w:rPr>
        <w:t>)</w:t>
      </w:r>
      <w:r w:rsidRPr="009C0563">
        <w:rPr>
          <w:b/>
          <w:bCs/>
          <w:sz w:val="22"/>
          <w:szCs w:val="22"/>
        </w:rPr>
        <w:t xml:space="preserve"> </w:t>
      </w:r>
      <w:r w:rsidRPr="009C0563">
        <w:rPr>
          <w:sz w:val="22"/>
          <w:szCs w:val="22"/>
        </w:rPr>
        <w:t>during:</w:t>
      </w:r>
    </w:p>
    <w:p w14:paraId="02B80770" w14:textId="77777777" w:rsidR="00E86A8E" w:rsidRPr="000F08D6" w:rsidRDefault="00E86A8E" w:rsidP="00E86A8E">
      <w:pPr>
        <w:shd w:val="clear" w:color="000000" w:fill="auto"/>
        <w:autoSpaceDE w:val="0"/>
        <w:autoSpaceDN w:val="0"/>
        <w:adjustRightInd w:val="0"/>
        <w:spacing w:before="120"/>
        <w:ind w:left="1315"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period beginning on 1 January 1994 and ending on 30 June 1994; and</w:t>
      </w:r>
    </w:p>
    <w:p w14:paraId="6901F7E0" w14:textId="77777777" w:rsidR="00E86A8E" w:rsidRPr="000F08D6" w:rsidRDefault="00E86A8E" w:rsidP="00E86A8E">
      <w:pPr>
        <w:shd w:val="clear" w:color="000000" w:fill="auto"/>
        <w:autoSpaceDE w:val="0"/>
        <w:autoSpaceDN w:val="0"/>
        <w:adjustRightInd w:val="0"/>
        <w:spacing w:before="120"/>
        <w:ind w:left="1315" w:hanging="413"/>
        <w:rPr>
          <w:sz w:val="22"/>
          <w:szCs w:val="22"/>
        </w:rPr>
      </w:pPr>
      <w:r w:rsidRPr="009C0563">
        <w:rPr>
          <w:sz w:val="22"/>
          <w:szCs w:val="22"/>
        </w:rPr>
        <w:t>(ii)</w:t>
      </w:r>
      <w:r>
        <w:rPr>
          <w:sz w:val="22"/>
          <w:szCs w:val="22"/>
        </w:rPr>
        <w:tab/>
      </w:r>
      <w:r w:rsidRPr="009C0563">
        <w:rPr>
          <w:sz w:val="22"/>
          <w:szCs w:val="22"/>
        </w:rPr>
        <w:t>a franking year of the shareholder earlier than the shareholder’s 1994-95 franking year; and</w:t>
      </w:r>
    </w:p>
    <w:p w14:paraId="0B8F4251" w14:textId="77777777" w:rsidR="00E86A8E" w:rsidRPr="000F08D6" w:rsidRDefault="00E86A8E" w:rsidP="00E86A8E">
      <w:pPr>
        <w:shd w:val="clear" w:color="000000" w:fill="auto"/>
        <w:tabs>
          <w:tab w:val="left" w:pos="706"/>
        </w:tabs>
        <w:autoSpaceDE w:val="0"/>
        <w:autoSpaceDN w:val="0"/>
        <w:adjustRightInd w:val="0"/>
        <w:spacing w:before="120"/>
        <w:ind w:left="706" w:hanging="394"/>
        <w:jc w:val="both"/>
        <w:rPr>
          <w:sz w:val="22"/>
          <w:szCs w:val="22"/>
        </w:rPr>
      </w:pPr>
      <w:r w:rsidRPr="009C0563">
        <w:rPr>
          <w:sz w:val="22"/>
          <w:szCs w:val="22"/>
        </w:rPr>
        <w:t>(c)</w:t>
      </w:r>
      <w:r>
        <w:rPr>
          <w:sz w:val="22"/>
          <w:szCs w:val="22"/>
        </w:rPr>
        <w:tab/>
      </w:r>
      <w:r w:rsidRPr="009C0563">
        <w:rPr>
          <w:sz w:val="22"/>
          <w:szCs w:val="22"/>
        </w:rPr>
        <w:t>assuming that the amendments of Divisions 1 and 2 of Part IIIAA of the Principal Act made by this Division had applied in relation to franking credits of the shareholder arising in that earlier franking year, there would have arisen on the actual payment day a class A franking credit or a class B franking credit of the shareholder under section 160APP of the amended Act in respect of the payment of the dividend;</w:t>
      </w:r>
    </w:p>
    <w:p w14:paraId="11EFE429"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then:</w:t>
      </w:r>
    </w:p>
    <w:p w14:paraId="3B10BE5B" w14:textId="77777777" w:rsidR="00E86A8E" w:rsidRPr="000F08D6" w:rsidRDefault="00E86A8E" w:rsidP="00E86A8E">
      <w:pPr>
        <w:shd w:val="clear" w:color="000000" w:fill="auto"/>
        <w:autoSpaceDE w:val="0"/>
        <w:autoSpaceDN w:val="0"/>
        <w:adjustRightInd w:val="0"/>
        <w:spacing w:before="120"/>
        <w:ind w:left="715" w:hanging="379"/>
        <w:jc w:val="both"/>
        <w:rPr>
          <w:sz w:val="22"/>
          <w:szCs w:val="22"/>
        </w:rPr>
      </w:pPr>
      <w:r w:rsidRPr="009C0563">
        <w:rPr>
          <w:sz w:val="22"/>
          <w:szCs w:val="22"/>
        </w:rPr>
        <w:t>(d)</w:t>
      </w:r>
      <w:r>
        <w:rPr>
          <w:sz w:val="22"/>
          <w:szCs w:val="22"/>
        </w:rPr>
        <w:tab/>
      </w:r>
      <w:r w:rsidRPr="009C0563">
        <w:rPr>
          <w:sz w:val="22"/>
          <w:szCs w:val="22"/>
        </w:rPr>
        <w:t>in the case of a class A franked dividend—Part IIIAA of the Principal Act applies as if the class A franked dividend were a franked dividend; and</w:t>
      </w:r>
    </w:p>
    <w:p w14:paraId="0C636B26" w14:textId="77777777" w:rsidR="00E86A8E" w:rsidRPr="000F08D6" w:rsidRDefault="00E86A8E" w:rsidP="00E86A8E">
      <w:pPr>
        <w:shd w:val="clear" w:color="000000" w:fill="auto"/>
        <w:autoSpaceDE w:val="0"/>
        <w:autoSpaceDN w:val="0"/>
        <w:adjustRightInd w:val="0"/>
        <w:spacing w:before="120"/>
        <w:ind w:left="715" w:hanging="379"/>
        <w:jc w:val="both"/>
        <w:rPr>
          <w:sz w:val="22"/>
          <w:szCs w:val="22"/>
        </w:rPr>
      </w:pPr>
      <w:r w:rsidRPr="000F08D6">
        <w:rPr>
          <w:sz w:val="22"/>
          <w:szCs w:val="22"/>
        </w:rPr>
        <w:br w:type="page"/>
      </w:r>
      <w:r w:rsidRPr="009C0563">
        <w:rPr>
          <w:sz w:val="22"/>
          <w:szCs w:val="22"/>
        </w:rPr>
        <w:lastRenderedPageBreak/>
        <w:t>(e)</w:t>
      </w:r>
      <w:r>
        <w:rPr>
          <w:sz w:val="22"/>
          <w:szCs w:val="22"/>
        </w:rPr>
        <w:tab/>
      </w:r>
      <w:r w:rsidRPr="009C0563">
        <w:rPr>
          <w:sz w:val="22"/>
          <w:szCs w:val="22"/>
        </w:rPr>
        <w:t>in the case of a class B franked dividend—Part IIIAA of the amended Act applies as if the class B franking credit arises at the beginning of the shareholder’s 1994-95 franking year instead of on the actual payment day.</w:t>
      </w:r>
    </w:p>
    <w:p w14:paraId="5D124C39"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b/>
          <w:sz w:val="22"/>
          <w:szCs w:val="22"/>
        </w:rPr>
        <w:t>(2)</w:t>
      </w:r>
      <w:r>
        <w:rPr>
          <w:sz w:val="22"/>
          <w:szCs w:val="22"/>
        </w:rPr>
        <w:tab/>
      </w:r>
      <w:r w:rsidRPr="009C0563">
        <w:rPr>
          <w:sz w:val="22"/>
          <w:szCs w:val="22"/>
        </w:rPr>
        <w:t>Subject to subsection (3), if:</w:t>
      </w:r>
    </w:p>
    <w:p w14:paraId="2203021F"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 trust amount or partnership amount is included in, or a partnership amount is allowed as a deduction from, the assessable income of a company; and</w:t>
      </w:r>
    </w:p>
    <w:p w14:paraId="687529D0" w14:textId="7D4E6F54"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b/>
          <w:sz w:val="22"/>
          <w:szCs w:val="22"/>
        </w:rPr>
        <w:t>(b)</w:t>
      </w:r>
      <w:r>
        <w:rPr>
          <w:sz w:val="22"/>
          <w:szCs w:val="22"/>
        </w:rPr>
        <w:tab/>
      </w:r>
      <w:r w:rsidRPr="009C0563">
        <w:rPr>
          <w:sz w:val="22"/>
          <w:szCs w:val="22"/>
        </w:rPr>
        <w:t xml:space="preserve">assuming that the amendments of Divisions 1 and 2 of Part IIIAA of the Principal Act made by this Division had applied in relation to franking credits of the company arising in a franking year of the company earlier than the company’s 1994-95 franking year, there would have arisen at a particular time (the </w:t>
      </w:r>
      <w:r w:rsidRPr="009C0563">
        <w:rPr>
          <w:b/>
          <w:bCs/>
          <w:sz w:val="22"/>
          <w:szCs w:val="22"/>
        </w:rPr>
        <w:t>“actual credit time”</w:t>
      </w:r>
      <w:r w:rsidRPr="006F29F6">
        <w:rPr>
          <w:bCs/>
          <w:sz w:val="22"/>
          <w:szCs w:val="22"/>
        </w:rPr>
        <w:t>)</w:t>
      </w:r>
      <w:r w:rsidRPr="009C0563">
        <w:rPr>
          <w:b/>
          <w:bCs/>
          <w:sz w:val="22"/>
          <w:szCs w:val="22"/>
        </w:rPr>
        <w:t xml:space="preserve"> </w:t>
      </w:r>
      <w:r w:rsidRPr="009C0563">
        <w:rPr>
          <w:sz w:val="22"/>
          <w:szCs w:val="22"/>
        </w:rPr>
        <w:t>during:</w:t>
      </w:r>
    </w:p>
    <w:p w14:paraId="71D2067F" w14:textId="77777777" w:rsidR="00E86A8E" w:rsidRPr="000F08D6" w:rsidRDefault="00E86A8E" w:rsidP="00E86A8E">
      <w:pPr>
        <w:shd w:val="clear" w:color="000000" w:fill="auto"/>
        <w:autoSpaceDE w:val="0"/>
        <w:autoSpaceDN w:val="0"/>
        <w:adjustRightInd w:val="0"/>
        <w:spacing w:before="120"/>
        <w:ind w:left="1315"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period beginning on 1 January 1994 and ending on 30 June 1994; and</w:t>
      </w:r>
    </w:p>
    <w:p w14:paraId="21503298"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(ii)</w:t>
      </w:r>
      <w:r>
        <w:rPr>
          <w:sz w:val="22"/>
          <w:szCs w:val="22"/>
        </w:rPr>
        <w:tab/>
      </w:r>
      <w:r w:rsidRPr="009C0563">
        <w:rPr>
          <w:sz w:val="22"/>
          <w:szCs w:val="22"/>
        </w:rPr>
        <w:t>that earlier franking year;</w:t>
      </w:r>
    </w:p>
    <w:p w14:paraId="1CB1BFD2" w14:textId="77777777" w:rsidR="00E86A8E" w:rsidRPr="000F08D6" w:rsidRDefault="00E86A8E" w:rsidP="00E86A8E">
      <w:pPr>
        <w:shd w:val="clear" w:color="000000" w:fill="auto"/>
        <w:autoSpaceDE w:val="0"/>
        <w:autoSpaceDN w:val="0"/>
        <w:adjustRightInd w:val="0"/>
        <w:spacing w:before="120"/>
        <w:ind w:left="720"/>
        <w:rPr>
          <w:sz w:val="22"/>
          <w:szCs w:val="22"/>
        </w:rPr>
      </w:pPr>
      <w:r w:rsidRPr="009C0563">
        <w:rPr>
          <w:sz w:val="22"/>
          <w:szCs w:val="22"/>
        </w:rPr>
        <w:t>a class A franking credit, or a class B franking credit, of the company under section 160APQ of the amended Act in respect of the trust amount or partnership amount, as the case may be;</w:t>
      </w:r>
    </w:p>
    <w:p w14:paraId="6A18A385"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then:</w:t>
      </w:r>
    </w:p>
    <w:p w14:paraId="4E46030D"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in the case of a class A franking credit—Part IIIAA of the Principal Act applies as if the class A franked amount of the dividend to which the trust amount or partnership amount is attributable were a franked amount; and</w:t>
      </w:r>
    </w:p>
    <w:p w14:paraId="6EEFEC7A"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(d)</w:t>
      </w:r>
      <w:r>
        <w:rPr>
          <w:sz w:val="22"/>
          <w:szCs w:val="22"/>
        </w:rPr>
        <w:tab/>
      </w:r>
      <w:r w:rsidRPr="009C0563">
        <w:rPr>
          <w:sz w:val="22"/>
          <w:szCs w:val="22"/>
        </w:rPr>
        <w:t>in the case of a class B franking credit—Part IIIAA of the amended Act applies as if that class B franking credit arises at the beginning of the company’s 1994-95 franking year instead of at the actual credit time.</w:t>
      </w:r>
    </w:p>
    <w:p w14:paraId="054FED99"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b/>
          <w:sz w:val="22"/>
          <w:szCs w:val="22"/>
        </w:rPr>
        <w:t>(3)</w:t>
      </w:r>
      <w:r>
        <w:rPr>
          <w:sz w:val="22"/>
          <w:szCs w:val="22"/>
        </w:rPr>
        <w:tab/>
      </w:r>
      <w:r w:rsidRPr="009C0563">
        <w:rPr>
          <w:sz w:val="22"/>
          <w:szCs w:val="22"/>
        </w:rPr>
        <w:t>If:</w:t>
      </w:r>
    </w:p>
    <w:p w14:paraId="665AC200"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(a)</w:t>
      </w:r>
      <w:r>
        <w:rPr>
          <w:sz w:val="22"/>
          <w:szCs w:val="22"/>
        </w:rPr>
        <w:tab/>
      </w:r>
      <w:r w:rsidRPr="009C0563">
        <w:rPr>
          <w:sz w:val="22"/>
          <w:szCs w:val="22"/>
        </w:rPr>
        <w:t>apart from this subsection, Part IIIAA of the amended Act applies, because of this section, as if one or more class B franking credits arose at the beginning of the 1994-95 franking year of a company; and</w:t>
      </w:r>
    </w:p>
    <w:p w14:paraId="42D1556A"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(b)</w:t>
      </w:r>
      <w:r>
        <w:rPr>
          <w:sz w:val="22"/>
          <w:szCs w:val="22"/>
        </w:rPr>
        <w:tab/>
      </w:r>
      <w:r w:rsidRPr="009C0563">
        <w:rPr>
          <w:sz w:val="22"/>
          <w:szCs w:val="22"/>
        </w:rPr>
        <w:t>the company has, or would, apart from this subsection, have a franking deficit at the end of the 1993-94 franking year of the company;</w:t>
      </w:r>
    </w:p>
    <w:p w14:paraId="73C68E0F"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following provisions have effect:</w:t>
      </w:r>
    </w:p>
    <w:p w14:paraId="2344CB63" w14:textId="77777777" w:rsidR="00E86A8E" w:rsidRPr="000F08D6" w:rsidRDefault="00E86A8E" w:rsidP="00E86A8E">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(c)</w:t>
      </w:r>
      <w:r>
        <w:rPr>
          <w:sz w:val="22"/>
          <w:szCs w:val="22"/>
        </w:rPr>
        <w:tab/>
      </w:r>
      <w:r w:rsidRPr="009C0563">
        <w:rPr>
          <w:sz w:val="22"/>
          <w:szCs w:val="22"/>
        </w:rPr>
        <w:t>if the sum of those class B franking credits does not exceed 130% of the franking deficit—each of those class B franking credits is to be:</w:t>
      </w:r>
    </w:p>
    <w:p w14:paraId="213B6B36" w14:textId="77777777" w:rsidR="00E86A8E" w:rsidRPr="000F08D6" w:rsidRDefault="00E86A8E" w:rsidP="00E86A8E">
      <w:pPr>
        <w:shd w:val="clear" w:color="000000" w:fill="auto"/>
        <w:autoSpaceDE w:val="0"/>
        <w:autoSpaceDN w:val="0"/>
        <w:adjustRightInd w:val="0"/>
        <w:spacing w:before="120"/>
        <w:ind w:left="1344" w:hanging="408"/>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reduced by 23%; and</w:t>
      </w:r>
    </w:p>
    <w:p w14:paraId="7F8CACB6" w14:textId="77777777" w:rsidR="00E86A8E" w:rsidRPr="000F08D6" w:rsidRDefault="00E86A8E" w:rsidP="00E86A8E">
      <w:pPr>
        <w:shd w:val="clear" w:color="000000" w:fill="auto"/>
        <w:autoSpaceDE w:val="0"/>
        <w:autoSpaceDN w:val="0"/>
        <w:adjustRightInd w:val="0"/>
        <w:spacing w:before="120"/>
        <w:ind w:left="1344" w:hanging="408"/>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treated, for the purposes of Part IIIAA of the Principal Act, as if it were a franking credit arising on the last day of the 1993-94 franking year of the company; and</w:t>
      </w:r>
    </w:p>
    <w:p w14:paraId="52CAC7DD" w14:textId="77777777" w:rsidR="00E86A8E" w:rsidRPr="000F08D6" w:rsidRDefault="00E86A8E" w:rsidP="00E86A8E">
      <w:pPr>
        <w:shd w:val="clear" w:color="000000" w:fill="auto"/>
        <w:autoSpaceDE w:val="0"/>
        <w:autoSpaceDN w:val="0"/>
        <w:adjustRightInd w:val="0"/>
        <w:spacing w:before="120"/>
        <w:ind w:left="1344" w:hanging="475"/>
        <w:rPr>
          <w:sz w:val="22"/>
          <w:szCs w:val="22"/>
        </w:rPr>
      </w:pPr>
      <w:r w:rsidRPr="009C0563">
        <w:rPr>
          <w:sz w:val="22"/>
          <w:szCs w:val="22"/>
        </w:rPr>
        <w:t>(iii)</w:t>
      </w:r>
      <w:r>
        <w:rPr>
          <w:sz w:val="22"/>
          <w:szCs w:val="22"/>
        </w:rPr>
        <w:tab/>
      </w:r>
      <w:r w:rsidRPr="009C0563">
        <w:rPr>
          <w:sz w:val="22"/>
          <w:szCs w:val="22"/>
        </w:rPr>
        <w:t>taken, for the purposes of Part IIIAA of the amended Act, not to be a class B franking credit arising at the beginning of the 1994-95 franking year of the company;</w:t>
      </w:r>
    </w:p>
    <w:p w14:paraId="48624BF7" w14:textId="77777777" w:rsidR="00E86A8E" w:rsidRPr="000F08D6" w:rsidRDefault="00E86A8E" w:rsidP="00E86A8E">
      <w:pPr>
        <w:shd w:val="clear" w:color="000000" w:fill="auto"/>
        <w:autoSpaceDE w:val="0"/>
        <w:autoSpaceDN w:val="0"/>
        <w:adjustRightInd w:val="0"/>
        <w:spacing w:before="120"/>
        <w:ind w:left="749" w:hanging="398"/>
        <w:rPr>
          <w:sz w:val="22"/>
          <w:szCs w:val="22"/>
        </w:rPr>
      </w:pPr>
      <w:r w:rsidRPr="009C0563">
        <w:rPr>
          <w:sz w:val="22"/>
          <w:szCs w:val="22"/>
        </w:rPr>
        <w:t>(d)</w:t>
      </w:r>
      <w:r>
        <w:rPr>
          <w:sz w:val="22"/>
          <w:szCs w:val="22"/>
        </w:rPr>
        <w:tab/>
      </w:r>
      <w:r w:rsidRPr="009C0563">
        <w:rPr>
          <w:sz w:val="22"/>
          <w:szCs w:val="22"/>
        </w:rPr>
        <w:t>if the sum of those class B franking credits exceeds 130% of the class B franking deficit:</w:t>
      </w:r>
    </w:p>
    <w:p w14:paraId="7E092508" w14:textId="78B2CCAB" w:rsidR="00E86A8E" w:rsidRDefault="00E86A8E" w:rsidP="00E86A8E">
      <w:pPr>
        <w:shd w:val="clear" w:color="000000" w:fill="auto"/>
        <w:autoSpaceDE w:val="0"/>
        <w:autoSpaceDN w:val="0"/>
        <w:adjustRightInd w:val="0"/>
        <w:spacing w:before="120"/>
        <w:ind w:left="1339" w:hanging="341"/>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so much of each of those class B franking credits as is calculated using the formula:</w:t>
      </w:r>
    </w:p>
    <w:p w14:paraId="7E62A338" w14:textId="712B326C" w:rsidR="00FA4461" w:rsidRPr="009C0563" w:rsidRDefault="00FA4461" w:rsidP="00FA4461">
      <w:pPr>
        <w:shd w:val="clear" w:color="000000" w:fill="auto"/>
        <w:autoSpaceDE w:val="0"/>
        <w:autoSpaceDN w:val="0"/>
        <w:adjustRightInd w:val="0"/>
        <w:spacing w:before="120"/>
        <w:ind w:left="1339" w:hanging="341"/>
        <w:jc w:val="center"/>
        <w:rPr>
          <w:sz w:val="22"/>
          <w:szCs w:val="22"/>
        </w:rPr>
      </w:pPr>
      <w:r w:rsidRPr="00FA4461">
        <w:drawing>
          <wp:inline distT="0" distB="0" distL="0" distR="0" wp14:anchorId="66BFAC06" wp14:editId="722CED49">
            <wp:extent cx="2615972" cy="43048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15799" cy="430457"/>
                    </a:xfrm>
                    <a:prstGeom prst="rect">
                      <a:avLst/>
                    </a:prstGeom>
                    <a:noFill/>
                    <a:ln>
                      <a:noFill/>
                    </a:ln>
                  </pic:spPr>
                </pic:pic>
              </a:graphicData>
            </a:graphic>
          </wp:inline>
        </w:drawing>
      </w:r>
    </w:p>
    <w:p w14:paraId="03E73C30" w14:textId="77777777" w:rsidR="00E86A8E" w:rsidRPr="000F08D6" w:rsidRDefault="00E86A8E" w:rsidP="00E86A8E">
      <w:pPr>
        <w:shd w:val="clear" w:color="000000" w:fill="auto"/>
        <w:autoSpaceDE w:val="0"/>
        <w:autoSpaceDN w:val="0"/>
        <w:adjustRightInd w:val="0"/>
        <w:spacing w:before="120"/>
        <w:ind w:left="1334"/>
        <w:rPr>
          <w:sz w:val="22"/>
          <w:szCs w:val="22"/>
        </w:rPr>
      </w:pPr>
      <w:r w:rsidRPr="009C0563">
        <w:rPr>
          <w:sz w:val="22"/>
          <w:szCs w:val="22"/>
        </w:rPr>
        <w:t>where:</w:t>
      </w:r>
    </w:p>
    <w:p w14:paraId="58FCB9E7" w14:textId="77777777" w:rsidR="00E86A8E" w:rsidRPr="000F08D6" w:rsidRDefault="00E86A8E" w:rsidP="00E86A8E">
      <w:pPr>
        <w:shd w:val="clear" w:color="000000" w:fill="auto"/>
        <w:autoSpaceDE w:val="0"/>
        <w:autoSpaceDN w:val="0"/>
        <w:adjustRightInd w:val="0"/>
        <w:spacing w:before="120"/>
        <w:ind w:left="1349"/>
        <w:rPr>
          <w:sz w:val="22"/>
          <w:szCs w:val="22"/>
        </w:rPr>
      </w:pPr>
      <w:r w:rsidRPr="009C0563">
        <w:rPr>
          <w:b/>
          <w:bCs/>
          <w:sz w:val="22"/>
          <w:szCs w:val="22"/>
        </w:rPr>
        <w:t xml:space="preserve">“Franking credit” </w:t>
      </w:r>
      <w:r w:rsidRPr="009C0563">
        <w:rPr>
          <w:sz w:val="22"/>
          <w:szCs w:val="22"/>
        </w:rPr>
        <w:t>means the amount of the class B franking credit;</w:t>
      </w:r>
    </w:p>
    <w:p w14:paraId="7274C328" w14:textId="77777777" w:rsidR="00E86A8E" w:rsidRPr="000F08D6" w:rsidRDefault="00E86A8E" w:rsidP="00E86A8E">
      <w:pPr>
        <w:shd w:val="clear" w:color="000000" w:fill="auto"/>
        <w:autoSpaceDE w:val="0"/>
        <w:autoSpaceDN w:val="0"/>
        <w:adjustRightInd w:val="0"/>
        <w:spacing w:before="120"/>
        <w:ind w:left="1344"/>
        <w:rPr>
          <w:sz w:val="22"/>
          <w:szCs w:val="22"/>
        </w:rPr>
      </w:pPr>
      <w:r w:rsidRPr="009C0563">
        <w:rPr>
          <w:b/>
          <w:bCs/>
          <w:sz w:val="22"/>
          <w:szCs w:val="22"/>
        </w:rPr>
        <w:t xml:space="preserve">“130% franking deficit” </w:t>
      </w:r>
      <w:r w:rsidRPr="009C0563">
        <w:rPr>
          <w:sz w:val="22"/>
          <w:szCs w:val="22"/>
        </w:rPr>
        <w:t>is the number of dollars in 130% of the franking deficit;</w:t>
      </w:r>
    </w:p>
    <w:p w14:paraId="046FD97C" w14:textId="77777777" w:rsidR="00E86A8E" w:rsidRPr="000F08D6" w:rsidRDefault="00E86A8E" w:rsidP="00E86A8E">
      <w:pPr>
        <w:shd w:val="clear" w:color="000000" w:fill="auto"/>
        <w:autoSpaceDE w:val="0"/>
        <w:autoSpaceDN w:val="0"/>
        <w:adjustRightInd w:val="0"/>
        <w:spacing w:before="120"/>
        <w:ind w:left="1344"/>
        <w:rPr>
          <w:sz w:val="22"/>
          <w:szCs w:val="22"/>
        </w:rPr>
      </w:pPr>
      <w:r w:rsidRPr="009C0563">
        <w:rPr>
          <w:b/>
          <w:bCs/>
          <w:sz w:val="22"/>
          <w:szCs w:val="22"/>
        </w:rPr>
        <w:t xml:space="preserve">“Total franking credits” </w:t>
      </w:r>
      <w:r w:rsidRPr="009C0563">
        <w:rPr>
          <w:sz w:val="22"/>
          <w:szCs w:val="22"/>
        </w:rPr>
        <w:t>means the number of dollars in the sum of those class B franking credits;</w:t>
      </w:r>
    </w:p>
    <w:p w14:paraId="51F71894" w14:textId="38615B6F" w:rsidR="00E86A8E" w:rsidRPr="000F08D6" w:rsidRDefault="00E86A8E" w:rsidP="00E86A8E">
      <w:pPr>
        <w:shd w:val="clear" w:color="000000" w:fill="auto"/>
        <w:autoSpaceDE w:val="0"/>
        <w:autoSpaceDN w:val="0"/>
        <w:adjustRightInd w:val="0"/>
        <w:spacing w:before="120"/>
        <w:ind w:left="1334"/>
        <w:rPr>
          <w:sz w:val="22"/>
          <w:szCs w:val="22"/>
        </w:rPr>
      </w:pPr>
      <w:r w:rsidRPr="009C0563">
        <w:rPr>
          <w:sz w:val="22"/>
          <w:szCs w:val="22"/>
        </w:rPr>
        <w:t xml:space="preserve">(which amount so calculated is in this paragraph called the </w:t>
      </w:r>
      <w:r w:rsidRPr="009C0563">
        <w:rPr>
          <w:b/>
          <w:bCs/>
          <w:sz w:val="22"/>
          <w:szCs w:val="22"/>
        </w:rPr>
        <w:t>“proportional franking credit”</w:t>
      </w:r>
      <w:r w:rsidRPr="006F29F6">
        <w:rPr>
          <w:bCs/>
          <w:sz w:val="22"/>
          <w:szCs w:val="22"/>
        </w:rPr>
        <w:t>)</w:t>
      </w:r>
      <w:r w:rsidRPr="009C0563">
        <w:rPr>
          <w:b/>
          <w:bCs/>
          <w:sz w:val="22"/>
          <w:szCs w:val="22"/>
        </w:rPr>
        <w:t xml:space="preserve"> </w:t>
      </w:r>
      <w:r w:rsidRPr="009C0563">
        <w:rPr>
          <w:sz w:val="22"/>
          <w:szCs w:val="22"/>
        </w:rPr>
        <w:t>is to be:</w:t>
      </w:r>
    </w:p>
    <w:p w14:paraId="0F76B7E4" w14:textId="77777777" w:rsidR="00E86A8E" w:rsidRPr="000F08D6" w:rsidRDefault="00E86A8E" w:rsidP="00E86A8E">
      <w:pPr>
        <w:shd w:val="clear" w:color="000000" w:fill="auto"/>
        <w:tabs>
          <w:tab w:val="left" w:pos="2035"/>
        </w:tabs>
        <w:autoSpaceDE w:val="0"/>
        <w:autoSpaceDN w:val="0"/>
        <w:adjustRightInd w:val="0"/>
        <w:spacing w:before="120"/>
        <w:ind w:left="1598"/>
        <w:rPr>
          <w:sz w:val="22"/>
          <w:szCs w:val="22"/>
        </w:rPr>
      </w:pPr>
      <w:r w:rsidRPr="009C0563">
        <w:rPr>
          <w:sz w:val="22"/>
          <w:szCs w:val="22"/>
        </w:rPr>
        <w:t>(A)</w:t>
      </w:r>
      <w:r>
        <w:rPr>
          <w:sz w:val="22"/>
          <w:szCs w:val="22"/>
        </w:rPr>
        <w:tab/>
      </w:r>
      <w:r w:rsidRPr="009C0563">
        <w:rPr>
          <w:sz w:val="22"/>
          <w:szCs w:val="22"/>
        </w:rPr>
        <w:t>reduced by 23%; and</w:t>
      </w:r>
    </w:p>
    <w:p w14:paraId="58795C4D" w14:textId="77777777" w:rsidR="00E86A8E" w:rsidRPr="000F08D6" w:rsidRDefault="00E86A8E" w:rsidP="00E86A8E">
      <w:pPr>
        <w:shd w:val="clear" w:color="000000" w:fill="auto"/>
        <w:tabs>
          <w:tab w:val="left" w:pos="2035"/>
        </w:tabs>
        <w:autoSpaceDE w:val="0"/>
        <w:autoSpaceDN w:val="0"/>
        <w:adjustRightInd w:val="0"/>
        <w:spacing w:before="120"/>
        <w:ind w:left="2035" w:hanging="437"/>
        <w:jc w:val="both"/>
        <w:rPr>
          <w:sz w:val="22"/>
          <w:szCs w:val="22"/>
        </w:rPr>
      </w:pPr>
      <w:r w:rsidRPr="009C0563">
        <w:rPr>
          <w:sz w:val="22"/>
          <w:szCs w:val="22"/>
        </w:rPr>
        <w:t>(B)</w:t>
      </w:r>
      <w:r>
        <w:rPr>
          <w:sz w:val="22"/>
          <w:szCs w:val="22"/>
        </w:rPr>
        <w:tab/>
      </w:r>
      <w:r w:rsidRPr="009C0563">
        <w:rPr>
          <w:sz w:val="22"/>
          <w:szCs w:val="22"/>
        </w:rPr>
        <w:t>treated, for the purposes of Part IIIAA of the Principal Act, as if it were a franking credit arising on the last day of the 1993-94 franking year of the company; and</w:t>
      </w:r>
    </w:p>
    <w:p w14:paraId="42D6D1D6" w14:textId="77777777" w:rsidR="00E86A8E" w:rsidRPr="000F08D6" w:rsidRDefault="00E86A8E" w:rsidP="00E86A8E">
      <w:pPr>
        <w:shd w:val="clear" w:color="000000" w:fill="auto"/>
        <w:tabs>
          <w:tab w:val="left" w:pos="2035"/>
        </w:tabs>
        <w:autoSpaceDE w:val="0"/>
        <w:autoSpaceDN w:val="0"/>
        <w:adjustRightInd w:val="0"/>
        <w:spacing w:before="120"/>
        <w:ind w:left="2035" w:hanging="437"/>
        <w:jc w:val="both"/>
        <w:rPr>
          <w:sz w:val="22"/>
          <w:szCs w:val="22"/>
        </w:rPr>
      </w:pPr>
      <w:r w:rsidRPr="009C0563">
        <w:rPr>
          <w:sz w:val="22"/>
          <w:szCs w:val="22"/>
        </w:rPr>
        <w:t>(C)</w:t>
      </w:r>
      <w:r>
        <w:rPr>
          <w:sz w:val="22"/>
          <w:szCs w:val="22"/>
        </w:rPr>
        <w:tab/>
      </w:r>
      <w:r w:rsidRPr="009C0563">
        <w:rPr>
          <w:sz w:val="22"/>
          <w:szCs w:val="22"/>
        </w:rPr>
        <w:t>taken, for the purposes of Part IIIAA of the amended Act, not to be a class B franking credit arising at the beginning of the 1994-95 franking year of the company; and</w:t>
      </w:r>
    </w:p>
    <w:p w14:paraId="463CCCBE" w14:textId="77777777" w:rsidR="00E86A8E" w:rsidRPr="000F08D6" w:rsidRDefault="00E86A8E" w:rsidP="00E86A8E">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so much of each of those class B franking credits as remains after subtracting the proportional franking credit is taken, for the purposes of Part IIIAA of the amended Act, to arise at the beginning of the 1994-95 franking year of the company.</w:t>
      </w:r>
    </w:p>
    <w:p w14:paraId="2587723C" w14:textId="77777777" w:rsidR="00E86A8E" w:rsidRPr="000F08D6" w:rsidRDefault="00E86A8E" w:rsidP="00E86A8E">
      <w:pPr>
        <w:shd w:val="clear" w:color="000000" w:fill="auto"/>
        <w:autoSpaceDE w:val="0"/>
        <w:autoSpaceDN w:val="0"/>
        <w:adjustRightInd w:val="0"/>
        <w:spacing w:before="120"/>
        <w:ind w:firstLine="326"/>
        <w:rPr>
          <w:sz w:val="22"/>
          <w:szCs w:val="22"/>
        </w:rPr>
      </w:pPr>
      <w:r w:rsidRPr="009C0563">
        <w:rPr>
          <w:b/>
          <w:sz w:val="22"/>
          <w:szCs w:val="22"/>
        </w:rPr>
        <w:t>(4)</w:t>
      </w:r>
      <w:r>
        <w:rPr>
          <w:sz w:val="22"/>
          <w:szCs w:val="22"/>
        </w:rPr>
        <w:tab/>
      </w:r>
      <w:r w:rsidRPr="009C0563">
        <w:rPr>
          <w:sz w:val="22"/>
          <w:szCs w:val="22"/>
        </w:rPr>
        <w:t>A reference in this section to Part IIIAA of the amended Act does not include a reference to section 160AR of the amended Act.</w:t>
      </w:r>
    </w:p>
    <w:p w14:paraId="5836402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Transitional—estimated debit determinations etc.</w:t>
      </w:r>
    </w:p>
    <w:p w14:paraId="34475E79" w14:textId="29718C50" w:rsidR="00E86A8E" w:rsidRPr="000F08D6" w:rsidRDefault="00E86A8E" w:rsidP="00E86A8E">
      <w:pPr>
        <w:shd w:val="clear" w:color="000000" w:fill="auto"/>
        <w:autoSpaceDE w:val="0"/>
        <w:autoSpaceDN w:val="0"/>
        <w:adjustRightInd w:val="0"/>
        <w:spacing w:before="120"/>
        <w:ind w:left="326"/>
        <w:rPr>
          <w:sz w:val="22"/>
          <w:szCs w:val="22"/>
        </w:rPr>
      </w:pPr>
      <w:r w:rsidRPr="009C0563">
        <w:rPr>
          <w:b/>
          <w:bCs/>
          <w:sz w:val="22"/>
          <w:szCs w:val="22"/>
        </w:rPr>
        <w:t>112</w:t>
      </w:r>
      <w:r w:rsidRPr="006F29F6">
        <w:rPr>
          <w:b/>
          <w:sz w:val="22"/>
          <w:szCs w:val="22"/>
        </w:rPr>
        <w:t>.(</w:t>
      </w:r>
      <w:r w:rsidRPr="009C0563">
        <w:rPr>
          <w:b/>
          <w:bCs/>
          <w:sz w:val="22"/>
          <w:szCs w:val="22"/>
        </w:rPr>
        <w:t>1</w:t>
      </w:r>
      <w:r w:rsidRPr="006F29F6">
        <w:rPr>
          <w:b/>
          <w:sz w:val="22"/>
          <w:szCs w:val="22"/>
        </w:rPr>
        <w:t>)</w:t>
      </w:r>
      <w:r w:rsidR="006F29F6" w:rsidRPr="006F29F6">
        <w:rPr>
          <w:sz w:val="22"/>
          <w:szCs w:val="22"/>
        </w:rPr>
        <w:t xml:space="preserve"> </w:t>
      </w:r>
      <w:r w:rsidRPr="009C0563">
        <w:rPr>
          <w:sz w:val="22"/>
          <w:szCs w:val="22"/>
        </w:rPr>
        <w:t>If:</w:t>
      </w:r>
    </w:p>
    <w:p w14:paraId="3100270B"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an application was made by a company under subsection 160AQD(1) of the Principal Act before the beginning of the company’s 1994-95 franking year; and</w:t>
      </w:r>
    </w:p>
    <w:p w14:paraId="6DE697BA"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at the end of the company’s 1993-94 franking year, the Commissioner had neither:</w:t>
      </w:r>
    </w:p>
    <w:p w14:paraId="4257A664" w14:textId="77777777" w:rsidR="00E86A8E" w:rsidRPr="000F08D6" w:rsidRDefault="00E86A8E" w:rsidP="00E86A8E">
      <w:pPr>
        <w:shd w:val="clear" w:color="000000" w:fill="auto"/>
        <w:autoSpaceDE w:val="0"/>
        <w:autoSpaceDN w:val="0"/>
        <w:adjustRightInd w:val="0"/>
        <w:spacing w:before="120"/>
        <w:ind w:left="989"/>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served notice of an estimated debit determination on the company; nor</w:t>
      </w:r>
    </w:p>
    <w:p w14:paraId="4CDFB236" w14:textId="77777777" w:rsidR="006F29F6" w:rsidRDefault="00E86A8E" w:rsidP="00E86A8E">
      <w:pPr>
        <w:shd w:val="clear" w:color="000000" w:fill="auto"/>
        <w:autoSpaceDE w:val="0"/>
        <w:autoSpaceDN w:val="0"/>
        <w:adjustRightInd w:val="0"/>
        <w:spacing w:before="120"/>
        <w:ind w:left="922"/>
        <w:rPr>
          <w:sz w:val="22"/>
          <w:szCs w:val="22"/>
        </w:rPr>
      </w:pPr>
      <w:r w:rsidRPr="009C0563">
        <w:rPr>
          <w:sz w:val="22"/>
          <w:szCs w:val="22"/>
        </w:rPr>
        <w:t>(ii)</w:t>
      </w:r>
      <w:r>
        <w:rPr>
          <w:sz w:val="22"/>
          <w:szCs w:val="22"/>
        </w:rPr>
        <w:tab/>
      </w:r>
      <w:r w:rsidRPr="009C0563">
        <w:rPr>
          <w:sz w:val="22"/>
          <w:szCs w:val="22"/>
        </w:rPr>
        <w:t xml:space="preserve">refused to make an estimated debit determination; </w:t>
      </w:r>
    </w:p>
    <w:p w14:paraId="379732DB" w14:textId="7424985A" w:rsidR="00E86A8E" w:rsidRPr="000F08D6" w:rsidRDefault="00E86A8E" w:rsidP="006F29F6">
      <w:pPr>
        <w:shd w:val="clear" w:color="000000" w:fill="auto"/>
        <w:autoSpaceDE w:val="0"/>
        <w:autoSpaceDN w:val="0"/>
        <w:adjustRightInd w:val="0"/>
        <w:spacing w:before="120"/>
        <w:rPr>
          <w:sz w:val="22"/>
          <w:szCs w:val="22"/>
        </w:rPr>
      </w:pPr>
      <w:r w:rsidRPr="009C0563">
        <w:rPr>
          <w:sz w:val="22"/>
          <w:szCs w:val="22"/>
        </w:rPr>
        <w:t>then:</w:t>
      </w:r>
    </w:p>
    <w:p w14:paraId="3E86BDF2"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the application has effect, after the beginning of the company’s 1994-95 franking year, as if it were an application under subsection 160AQD(1) of the amended Act; and</w:t>
      </w:r>
    </w:p>
    <w:p w14:paraId="5231C434"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(d)</w:t>
      </w:r>
      <w:r>
        <w:rPr>
          <w:sz w:val="22"/>
          <w:szCs w:val="22"/>
        </w:rPr>
        <w:tab/>
      </w:r>
      <w:r w:rsidRPr="009C0563">
        <w:rPr>
          <w:sz w:val="22"/>
          <w:szCs w:val="22"/>
        </w:rPr>
        <w:t>if the application was covered by paragraph 160AQD(1)(c) of the Principal Act—the application has effect as if it were an application for the determination of an estimated class A debit in relation to the liability reduction action or in relation to the payment of the initial payment of tax; and</w:t>
      </w:r>
    </w:p>
    <w:p w14:paraId="5A40F02E" w14:textId="77777777" w:rsidR="00E86A8E" w:rsidRPr="000F08D6" w:rsidRDefault="00E86A8E" w:rsidP="00E86A8E">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(e)</w:t>
      </w:r>
      <w:r>
        <w:rPr>
          <w:sz w:val="22"/>
          <w:szCs w:val="22"/>
        </w:rPr>
        <w:tab/>
      </w:r>
      <w:r w:rsidRPr="009C0563">
        <w:rPr>
          <w:sz w:val="22"/>
          <w:szCs w:val="22"/>
        </w:rPr>
        <w:t>if the application was covered by paragraph 160AQD(1)(d) of the Principal Act—the application has effect as if:</w:t>
      </w:r>
    </w:p>
    <w:p w14:paraId="084B0721" w14:textId="77777777" w:rsidR="00E86A8E" w:rsidRPr="000F08D6" w:rsidRDefault="00E86A8E" w:rsidP="00E86A8E">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earlier determination were an estimated class A debit determination; and</w:t>
      </w:r>
    </w:p>
    <w:p w14:paraId="415D3E7A" w14:textId="77777777" w:rsidR="00E86A8E" w:rsidRPr="000F08D6" w:rsidRDefault="00E86A8E" w:rsidP="00E86A8E">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the application were an application for the determination of an estimated class A debit in substitution for that earlier determination.</w:t>
      </w:r>
    </w:p>
    <w:p w14:paraId="31329EB8"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If:</w:t>
      </w:r>
    </w:p>
    <w:p w14:paraId="7DFFCEDC" w14:textId="77777777" w:rsidR="00E86A8E" w:rsidRPr="000F08D6" w:rsidRDefault="00E86A8E" w:rsidP="00E86A8E">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before the beginning of a company’s 1994-95 franking year, the Commissioner served notice of an estimated debit determination on the company; and</w:t>
      </w:r>
    </w:p>
    <w:p w14:paraId="59AFBBD7" w14:textId="77777777" w:rsidR="00E86A8E" w:rsidRPr="000F08D6" w:rsidRDefault="00E86A8E" w:rsidP="00E86A8E">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the company makes an application under subsection 160AQD(1) of the amended Act for the determination of an estimated class A debit in substitution for the first-mentioned determination;</w:t>
      </w:r>
    </w:p>
    <w:p w14:paraId="45C612ED"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Part IIIAA of the amended Act has effect, in relation to the application, as if the first-mentioned determination had been an estimated class A debit determination.</w:t>
      </w:r>
    </w:p>
    <w:p w14:paraId="5AD0F68C"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b/>
          <w:sz w:val="22"/>
          <w:szCs w:val="22"/>
        </w:rPr>
        <w:t>(3)</w:t>
      </w:r>
      <w:r>
        <w:rPr>
          <w:sz w:val="22"/>
          <w:szCs w:val="22"/>
        </w:rPr>
        <w:tab/>
      </w:r>
      <w:r w:rsidRPr="009C0563">
        <w:rPr>
          <w:sz w:val="22"/>
          <w:szCs w:val="22"/>
        </w:rPr>
        <w:t>If:</w:t>
      </w:r>
    </w:p>
    <w:p w14:paraId="1D8F3AA5" w14:textId="77777777"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before the beginning of a company’s 1994-95 franking year, the Commissioner serves on the company a notice of an estimated debit determination; and</w:t>
      </w:r>
    </w:p>
    <w:p w14:paraId="1AC980FE" w14:textId="77777777" w:rsidR="00E86A8E" w:rsidRPr="000F08D6" w:rsidRDefault="00E86A8E" w:rsidP="00E86A8E">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the termination time in relation to the estimated debit occurs after the beginning of the company’s 1994-95 franking year;</w:t>
      </w:r>
    </w:p>
    <w:p w14:paraId="3F665AD4" w14:textId="77777777" w:rsidR="00E86A8E" w:rsidRPr="000F08D6" w:rsidRDefault="00E86A8E" w:rsidP="007D1E5D">
      <w:pPr>
        <w:shd w:val="clear" w:color="000000" w:fill="auto"/>
        <w:autoSpaceDE w:val="0"/>
        <w:autoSpaceDN w:val="0"/>
        <w:adjustRightInd w:val="0"/>
        <w:spacing w:before="120"/>
        <w:rPr>
          <w:sz w:val="22"/>
          <w:szCs w:val="22"/>
        </w:rPr>
      </w:pPr>
      <w:r w:rsidRPr="009C0563">
        <w:rPr>
          <w:sz w:val="22"/>
          <w:szCs w:val="22"/>
        </w:rPr>
        <w:t>section 160APU of the amended Act has effect as if the estimated debit were an estimated class A debit.</w:t>
      </w:r>
    </w:p>
    <w:p w14:paraId="54B74697" w14:textId="77777777" w:rsidR="00E86A8E" w:rsidRPr="000F08D6" w:rsidRDefault="00E86A8E" w:rsidP="00E86A8E">
      <w:pPr>
        <w:shd w:val="clear" w:color="000000" w:fill="auto"/>
        <w:autoSpaceDE w:val="0"/>
        <w:autoSpaceDN w:val="0"/>
        <w:adjustRightInd w:val="0"/>
        <w:spacing w:before="120"/>
        <w:ind w:left="360"/>
        <w:rPr>
          <w:sz w:val="22"/>
          <w:szCs w:val="22"/>
        </w:rPr>
      </w:pPr>
      <w:r w:rsidRPr="000F08D6">
        <w:rPr>
          <w:sz w:val="22"/>
          <w:szCs w:val="22"/>
        </w:rPr>
        <w:br w:type="page"/>
      </w:r>
      <w:r w:rsidRPr="009C0563">
        <w:rPr>
          <w:b/>
          <w:sz w:val="22"/>
          <w:szCs w:val="22"/>
        </w:rPr>
        <w:lastRenderedPageBreak/>
        <w:t>(4)</w:t>
      </w:r>
      <w:r>
        <w:rPr>
          <w:sz w:val="22"/>
          <w:szCs w:val="22"/>
        </w:rPr>
        <w:tab/>
      </w:r>
      <w:r w:rsidRPr="009C0563">
        <w:rPr>
          <w:sz w:val="22"/>
          <w:szCs w:val="22"/>
        </w:rPr>
        <w:t>If:</w:t>
      </w:r>
    </w:p>
    <w:p w14:paraId="161BE4F3"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after the beginning of a company’s 1994-95 franking year, the Commissioner serves on the company a notice of an estimated class A debit determination that is in substitution for an earlier determination; and</w:t>
      </w:r>
    </w:p>
    <w:p w14:paraId="472B0CCD"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the earlier determination was served on the company before the beginning of the company’s 1994-95 franking year; and</w:t>
      </w:r>
    </w:p>
    <w:p w14:paraId="5996FC19"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a franking debit of the company arose because of the earlier determination;</w:t>
      </w:r>
    </w:p>
    <w:p w14:paraId="10522CF1"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section 160APV of the amended Act has effect as if:</w:t>
      </w:r>
    </w:p>
    <w:p w14:paraId="3B92D592"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(d)</w:t>
      </w:r>
      <w:r>
        <w:rPr>
          <w:sz w:val="22"/>
          <w:szCs w:val="22"/>
        </w:rPr>
        <w:tab/>
      </w:r>
      <w:r w:rsidRPr="009C0563">
        <w:rPr>
          <w:sz w:val="22"/>
          <w:szCs w:val="22"/>
        </w:rPr>
        <w:t>a class A franking debit had arisen because of the earlier determination; and</w:t>
      </w:r>
    </w:p>
    <w:p w14:paraId="0B18087A" w14:textId="77777777" w:rsidR="00E86A8E" w:rsidRPr="000F08D6" w:rsidRDefault="00E86A8E" w:rsidP="00E86A8E">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(e)</w:t>
      </w:r>
      <w:r>
        <w:rPr>
          <w:sz w:val="22"/>
          <w:szCs w:val="22"/>
        </w:rPr>
        <w:tab/>
      </w:r>
      <w:r w:rsidRPr="009C0563">
        <w:rPr>
          <w:sz w:val="22"/>
          <w:szCs w:val="22"/>
        </w:rPr>
        <w:t>the amount of that class A franking debit were equal to the amount of the franking debit mentioned in paragraph (c).</w:t>
      </w:r>
    </w:p>
    <w:p w14:paraId="3409D9E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Transitional—reversing entries in class A franking account etc.</w:t>
      </w:r>
    </w:p>
    <w:p w14:paraId="78F96BD9" w14:textId="58EF245B"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b/>
          <w:bCs/>
          <w:sz w:val="22"/>
          <w:szCs w:val="22"/>
        </w:rPr>
        <w:t>113</w:t>
      </w:r>
      <w:r w:rsidRPr="006F29F6">
        <w:rPr>
          <w:b/>
          <w:sz w:val="22"/>
          <w:szCs w:val="22"/>
        </w:rPr>
        <w:t>.(</w:t>
      </w:r>
      <w:r w:rsidRPr="009C0563">
        <w:rPr>
          <w:b/>
          <w:bCs/>
          <w:sz w:val="22"/>
          <w:szCs w:val="22"/>
        </w:rPr>
        <w:t>1</w:t>
      </w:r>
      <w:r w:rsidRPr="006F29F6">
        <w:rPr>
          <w:b/>
          <w:sz w:val="22"/>
          <w:szCs w:val="22"/>
        </w:rPr>
        <w:t>)</w:t>
      </w:r>
      <w:r w:rsidR="006F29F6" w:rsidRPr="006F29F6">
        <w:rPr>
          <w:sz w:val="22"/>
          <w:szCs w:val="22"/>
        </w:rPr>
        <w:t xml:space="preserve"> </w:t>
      </w:r>
      <w:r w:rsidRPr="009C0563">
        <w:rPr>
          <w:sz w:val="22"/>
          <w:szCs w:val="22"/>
        </w:rPr>
        <w:t>This section applies to each of the following provisions of the amended Act:</w:t>
      </w:r>
    </w:p>
    <w:p w14:paraId="13AB6A7B"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section 160APVF;</w:t>
      </w:r>
    </w:p>
    <w:p w14:paraId="3220B3E5"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section 160APVG;</w:t>
      </w:r>
    </w:p>
    <w:p w14:paraId="2BA22F69"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(c)</w:t>
      </w:r>
      <w:r>
        <w:rPr>
          <w:sz w:val="22"/>
          <w:szCs w:val="22"/>
        </w:rPr>
        <w:tab/>
      </w:r>
      <w:r w:rsidRPr="009C0563">
        <w:rPr>
          <w:sz w:val="22"/>
          <w:szCs w:val="22"/>
        </w:rPr>
        <w:t>section 160APXA;</w:t>
      </w:r>
    </w:p>
    <w:p w14:paraId="0801931C"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(d)</w:t>
      </w:r>
      <w:r>
        <w:rPr>
          <w:sz w:val="22"/>
          <w:szCs w:val="22"/>
        </w:rPr>
        <w:tab/>
      </w:r>
      <w:r w:rsidRPr="009C0563">
        <w:rPr>
          <w:sz w:val="22"/>
          <w:szCs w:val="22"/>
        </w:rPr>
        <w:t>section 160AQCA;</w:t>
      </w:r>
    </w:p>
    <w:p w14:paraId="3F7542FB" w14:textId="77777777" w:rsidR="00E86A8E" w:rsidRPr="000F08D6" w:rsidRDefault="00E86A8E" w:rsidP="00E86A8E">
      <w:pPr>
        <w:shd w:val="clear" w:color="000000" w:fill="auto"/>
        <w:tabs>
          <w:tab w:val="left" w:pos="734"/>
        </w:tabs>
        <w:autoSpaceDE w:val="0"/>
        <w:autoSpaceDN w:val="0"/>
        <w:adjustRightInd w:val="0"/>
        <w:spacing w:before="120"/>
        <w:ind w:left="331"/>
        <w:rPr>
          <w:sz w:val="22"/>
          <w:szCs w:val="22"/>
        </w:rPr>
      </w:pPr>
      <w:r w:rsidRPr="009C0563">
        <w:rPr>
          <w:sz w:val="22"/>
          <w:szCs w:val="22"/>
        </w:rPr>
        <w:t>(e)</w:t>
      </w:r>
      <w:r>
        <w:rPr>
          <w:sz w:val="22"/>
          <w:szCs w:val="22"/>
        </w:rPr>
        <w:tab/>
      </w:r>
      <w:r w:rsidRPr="009C0563">
        <w:rPr>
          <w:sz w:val="22"/>
          <w:szCs w:val="22"/>
        </w:rPr>
        <w:t>section 160AQCM.</w:t>
      </w:r>
    </w:p>
    <w:p w14:paraId="10977EAA"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provision has effect as if a franking credit or franking debit of a company arising before the company’s 1994-95 franking year were a class A franking credit of the company or a class A franking debit of the company, as the case requires.</w:t>
      </w:r>
    </w:p>
    <w:p w14:paraId="1EE2ED51" w14:textId="21B6E76C" w:rsidR="00E86A8E" w:rsidRPr="000F08D6" w:rsidRDefault="00E86A8E" w:rsidP="006F29F6">
      <w:pPr>
        <w:shd w:val="clear" w:color="000000" w:fill="auto"/>
        <w:autoSpaceDE w:val="0"/>
        <w:autoSpaceDN w:val="0"/>
        <w:adjustRightInd w:val="0"/>
        <w:spacing w:before="240"/>
        <w:jc w:val="center"/>
        <w:rPr>
          <w:sz w:val="22"/>
          <w:szCs w:val="22"/>
        </w:rPr>
      </w:pPr>
      <w:r w:rsidRPr="009C0563">
        <w:rPr>
          <w:b/>
          <w:bCs/>
          <w:i/>
          <w:iCs/>
          <w:sz w:val="22"/>
          <w:szCs w:val="22"/>
        </w:rPr>
        <w:t>Division 10</w:t>
      </w:r>
      <w:r w:rsidRPr="009C0563">
        <w:rPr>
          <w:b/>
          <w:bCs/>
          <w:sz w:val="22"/>
          <w:szCs w:val="22"/>
        </w:rPr>
        <w:t>—</w:t>
      </w:r>
      <w:r w:rsidRPr="009C0563">
        <w:rPr>
          <w:b/>
          <w:bCs/>
          <w:i/>
          <w:iCs/>
          <w:sz w:val="22"/>
          <w:szCs w:val="22"/>
        </w:rPr>
        <w:t>Amendments relating to tax concessions for grape growing</w:t>
      </w:r>
    </w:p>
    <w:p w14:paraId="02B700B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41A2259F" w14:textId="77777777" w:rsidR="00E86A8E" w:rsidRPr="000F08D6" w:rsidRDefault="00E86A8E" w:rsidP="00E86A8E">
      <w:pPr>
        <w:shd w:val="clear" w:color="000000" w:fill="auto"/>
        <w:tabs>
          <w:tab w:val="left" w:pos="835"/>
        </w:tabs>
        <w:autoSpaceDE w:val="0"/>
        <w:autoSpaceDN w:val="0"/>
        <w:adjustRightInd w:val="0"/>
        <w:spacing w:before="120"/>
        <w:ind w:firstLine="326"/>
        <w:jc w:val="both"/>
        <w:rPr>
          <w:sz w:val="22"/>
          <w:szCs w:val="22"/>
        </w:rPr>
      </w:pPr>
      <w:r w:rsidRPr="009C0563">
        <w:rPr>
          <w:b/>
          <w:bCs/>
          <w:sz w:val="22"/>
          <w:szCs w:val="22"/>
        </w:rPr>
        <w:t>114.</w:t>
      </w:r>
      <w:r>
        <w:rPr>
          <w:bCs/>
          <w:sz w:val="22"/>
          <w:szCs w:val="22"/>
        </w:rPr>
        <w:tab/>
      </w:r>
      <w:r w:rsidRPr="009C0563">
        <w:rPr>
          <w:sz w:val="22"/>
          <w:szCs w:val="22"/>
        </w:rPr>
        <w:t>The object of this Division is to allow deductions for capital expenditure incurred in establishing grape vines for use in a business of primary production.</w:t>
      </w:r>
    </w:p>
    <w:p w14:paraId="048A1BC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4157A789" w14:textId="77777777" w:rsidR="00E86A8E" w:rsidRPr="000F08D6" w:rsidRDefault="00E86A8E" w:rsidP="001317B7">
      <w:pPr>
        <w:shd w:val="clear" w:color="000000" w:fill="auto"/>
        <w:tabs>
          <w:tab w:val="left" w:pos="835"/>
        </w:tabs>
        <w:autoSpaceDE w:val="0"/>
        <w:autoSpaceDN w:val="0"/>
        <w:adjustRightInd w:val="0"/>
        <w:spacing w:before="120"/>
        <w:ind w:firstLine="326"/>
        <w:jc w:val="both"/>
        <w:rPr>
          <w:sz w:val="22"/>
          <w:szCs w:val="22"/>
        </w:rPr>
      </w:pPr>
      <w:r w:rsidRPr="009C0563">
        <w:rPr>
          <w:b/>
          <w:bCs/>
          <w:sz w:val="22"/>
          <w:szCs w:val="22"/>
        </w:rPr>
        <w:t>115.</w:t>
      </w:r>
      <w:r>
        <w:rPr>
          <w:bCs/>
          <w:sz w:val="22"/>
          <w:szCs w:val="22"/>
        </w:rPr>
        <w:tab/>
      </w:r>
      <w:r w:rsidRPr="009C0563">
        <w:rPr>
          <w:sz w:val="22"/>
          <w:szCs w:val="22"/>
        </w:rPr>
        <w:t>After section 75A of the Principal Act the following section is inserted:</w:t>
      </w:r>
    </w:p>
    <w:p w14:paraId="5AC3063D"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Deduction for capital expenditure incurred in establishing grape vines</w:t>
      </w:r>
    </w:p>
    <w:p w14:paraId="06D33957"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Deduction for qualifying expenditure</w:t>
      </w:r>
    </w:p>
    <w:p w14:paraId="704B76A6" w14:textId="77777777" w:rsidR="00E86A8E" w:rsidRPr="000F08D6" w:rsidRDefault="00E86A8E" w:rsidP="00E86A8E">
      <w:pPr>
        <w:shd w:val="clear" w:color="000000" w:fill="auto"/>
        <w:autoSpaceDE w:val="0"/>
        <w:autoSpaceDN w:val="0"/>
        <w:adjustRightInd w:val="0"/>
        <w:spacing w:before="120"/>
        <w:ind w:left="350"/>
        <w:rPr>
          <w:sz w:val="22"/>
          <w:szCs w:val="22"/>
        </w:rPr>
      </w:pPr>
      <w:r w:rsidRPr="009C0563">
        <w:rPr>
          <w:sz w:val="22"/>
          <w:szCs w:val="22"/>
        </w:rPr>
        <w:t>“75AA.(1) If:</w:t>
      </w:r>
    </w:p>
    <w:p w14:paraId="1A13B96A" w14:textId="77777777" w:rsidR="00E86A8E" w:rsidRPr="000F08D6" w:rsidRDefault="00E86A8E" w:rsidP="00E86A8E">
      <w:pPr>
        <w:shd w:val="clear" w:color="000000" w:fill="auto"/>
        <w:tabs>
          <w:tab w:val="left" w:pos="744"/>
        </w:tabs>
        <w:autoSpaceDE w:val="0"/>
        <w:autoSpaceDN w:val="0"/>
        <w:adjustRightInd w:val="0"/>
        <w:spacing w:before="120"/>
        <w:ind w:left="744" w:hanging="408"/>
        <w:jc w:val="both"/>
        <w:rPr>
          <w:sz w:val="22"/>
          <w:szCs w:val="22"/>
        </w:rPr>
      </w:pPr>
      <w:r w:rsidRPr="009C0563">
        <w:rPr>
          <w:sz w:val="22"/>
          <w:szCs w:val="22"/>
        </w:rPr>
        <w:t>(a)</w:t>
      </w:r>
      <w:r>
        <w:rPr>
          <w:sz w:val="22"/>
          <w:szCs w:val="22"/>
        </w:rPr>
        <w:tab/>
      </w:r>
      <w:r w:rsidRPr="009C0563">
        <w:rPr>
          <w:sz w:val="22"/>
          <w:szCs w:val="22"/>
        </w:rPr>
        <w:t>there is an amount of qualifying expenditure in respect of the establishment of a grape vine; and</w:t>
      </w:r>
    </w:p>
    <w:p w14:paraId="01BCDBC6" w14:textId="77777777" w:rsidR="00E86A8E" w:rsidRPr="000F08D6" w:rsidRDefault="00E86A8E" w:rsidP="00E86A8E">
      <w:pPr>
        <w:shd w:val="clear" w:color="000000" w:fill="auto"/>
        <w:tabs>
          <w:tab w:val="left" w:pos="744"/>
        </w:tabs>
        <w:autoSpaceDE w:val="0"/>
        <w:autoSpaceDN w:val="0"/>
        <w:adjustRightInd w:val="0"/>
        <w:spacing w:before="120"/>
        <w:ind w:left="744" w:hanging="408"/>
        <w:jc w:val="both"/>
        <w:rPr>
          <w:sz w:val="22"/>
          <w:szCs w:val="22"/>
        </w:rPr>
      </w:pPr>
      <w:r w:rsidRPr="009C0563">
        <w:rPr>
          <w:sz w:val="22"/>
          <w:szCs w:val="22"/>
        </w:rPr>
        <w:t>(b)</w:t>
      </w:r>
      <w:r>
        <w:rPr>
          <w:sz w:val="22"/>
          <w:szCs w:val="22"/>
        </w:rPr>
        <w:tab/>
      </w:r>
      <w:r w:rsidRPr="009C0563">
        <w:rPr>
          <w:sz w:val="22"/>
          <w:szCs w:val="22"/>
        </w:rPr>
        <w:t>at any time during a year of income, a taxpayer was the owner of the vine and used it in a business of primary production for the purpose of gaining or producing assessable income;</w:t>
      </w:r>
    </w:p>
    <w:p w14:paraId="4547DA40"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amount worked out using the formula set out in subsection (2) is allowable as a deduction to the taxpayer for the year of income.</w:t>
      </w:r>
    </w:p>
    <w:p w14:paraId="708CA03E"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Subsection (1) formula</w:t>
      </w:r>
    </w:p>
    <w:p w14:paraId="5DEC56F1" w14:textId="40980680" w:rsidR="00E86A8E" w:rsidRDefault="00E86A8E" w:rsidP="00E86A8E">
      <w:pPr>
        <w:shd w:val="clear" w:color="000000" w:fill="auto"/>
        <w:autoSpaceDE w:val="0"/>
        <w:autoSpaceDN w:val="0"/>
        <w:adjustRightInd w:val="0"/>
        <w:spacing w:before="120"/>
        <w:ind w:left="350"/>
        <w:rPr>
          <w:sz w:val="22"/>
          <w:szCs w:val="22"/>
        </w:rPr>
      </w:pPr>
      <w:r w:rsidRPr="009C0563">
        <w:rPr>
          <w:sz w:val="22"/>
          <w:szCs w:val="22"/>
        </w:rPr>
        <w:t>“(2)</w:t>
      </w:r>
      <w:r>
        <w:rPr>
          <w:sz w:val="22"/>
          <w:szCs w:val="22"/>
        </w:rPr>
        <w:tab/>
      </w:r>
      <w:r w:rsidRPr="009C0563">
        <w:rPr>
          <w:sz w:val="22"/>
          <w:szCs w:val="22"/>
        </w:rPr>
        <w:t>The formula mentioned in subsection (1) is:</w:t>
      </w:r>
    </w:p>
    <w:p w14:paraId="233E3571" w14:textId="5A91A0E8" w:rsidR="00FA4461" w:rsidRDefault="0004558C" w:rsidP="0004558C">
      <w:pPr>
        <w:shd w:val="clear" w:color="000000" w:fill="auto"/>
        <w:autoSpaceDE w:val="0"/>
        <w:autoSpaceDN w:val="0"/>
        <w:adjustRightInd w:val="0"/>
        <w:spacing w:before="120"/>
        <w:ind w:left="350"/>
        <w:jc w:val="center"/>
        <w:rPr>
          <w:sz w:val="22"/>
          <w:szCs w:val="22"/>
        </w:rPr>
      </w:pPr>
      <w:r w:rsidRPr="0004558C">
        <w:drawing>
          <wp:inline distT="0" distB="0" distL="0" distR="0" wp14:anchorId="3839B648" wp14:editId="1F144A80">
            <wp:extent cx="3455470" cy="4593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2513" cy="461643"/>
                    </a:xfrm>
                    <a:prstGeom prst="rect">
                      <a:avLst/>
                    </a:prstGeom>
                    <a:noFill/>
                    <a:ln>
                      <a:noFill/>
                    </a:ln>
                  </pic:spPr>
                </pic:pic>
              </a:graphicData>
            </a:graphic>
          </wp:inline>
        </w:drawing>
      </w:r>
    </w:p>
    <w:p w14:paraId="3048B771"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where:</w:t>
      </w:r>
    </w:p>
    <w:p w14:paraId="70B23773"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‘Qualifying days in year of income’ </w:t>
      </w:r>
      <w:r w:rsidRPr="009C0563">
        <w:rPr>
          <w:sz w:val="22"/>
          <w:szCs w:val="22"/>
        </w:rPr>
        <w:t>means the number of whole days in the year of income when the taxpayer owned the vine and used it in a business of primary production for the purpose of gaining or producing assessable income;</w:t>
      </w:r>
    </w:p>
    <w:p w14:paraId="000628F9"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‘Days in year of income’ </w:t>
      </w:r>
      <w:r w:rsidRPr="009C0563">
        <w:rPr>
          <w:sz w:val="22"/>
          <w:szCs w:val="22"/>
        </w:rPr>
        <w:t>means the number of days in the year of income;</w:t>
      </w:r>
    </w:p>
    <w:p w14:paraId="075E850B"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‘Qualifying expenditure’ </w:t>
      </w:r>
      <w:r w:rsidRPr="009C0563">
        <w:rPr>
          <w:sz w:val="22"/>
          <w:szCs w:val="22"/>
        </w:rPr>
        <w:t>means the amount of qualifying expenditure.</w:t>
      </w:r>
    </w:p>
    <w:p w14:paraId="5022AD65"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4-year limit for write-off</w:t>
      </w:r>
    </w:p>
    <w:p w14:paraId="5D62DE3D"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For the purposes of determining the amount of the deduction allowable to a taxpayer under subsection (1) in respect of an amount of qualifying expenditure in respect of the establishment of a grape vine, the taxpayer is taken not to have used the vine for the purpose of gaining or producing assessable income at any time after the end of the period of 4 years beginning on the day on which the vine was established.</w:t>
      </w:r>
    </w:p>
    <w:p w14:paraId="34F4BD07"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Qualifying expenditure</w:t>
      </w:r>
    </w:p>
    <w:p w14:paraId="2C047A7B" w14:textId="77777777" w:rsidR="00E86A8E" w:rsidRPr="000F08D6" w:rsidRDefault="00E86A8E" w:rsidP="00E86A8E">
      <w:pPr>
        <w:shd w:val="clear" w:color="000000" w:fill="auto"/>
        <w:autoSpaceDE w:val="0"/>
        <w:autoSpaceDN w:val="0"/>
        <w:adjustRightInd w:val="0"/>
        <w:spacing w:before="120"/>
        <w:ind w:left="355"/>
        <w:rPr>
          <w:sz w:val="22"/>
          <w:szCs w:val="22"/>
        </w:rPr>
      </w:pPr>
      <w:r w:rsidRPr="009C0563">
        <w:rPr>
          <w:sz w:val="22"/>
          <w:szCs w:val="22"/>
        </w:rPr>
        <w:t>“(4)</w:t>
      </w:r>
      <w:r>
        <w:rPr>
          <w:sz w:val="22"/>
          <w:szCs w:val="22"/>
        </w:rPr>
        <w:tab/>
      </w:r>
      <w:r w:rsidRPr="009C0563">
        <w:rPr>
          <w:sz w:val="22"/>
          <w:szCs w:val="22"/>
        </w:rPr>
        <w:t>If:</w:t>
      </w:r>
    </w:p>
    <w:p w14:paraId="42DB785B" w14:textId="77777777" w:rsidR="00E86A8E" w:rsidRPr="000F08D6" w:rsidRDefault="00E86A8E" w:rsidP="001317B7">
      <w:pPr>
        <w:shd w:val="clear" w:color="000000" w:fill="auto"/>
        <w:tabs>
          <w:tab w:val="left" w:pos="749"/>
        </w:tabs>
        <w:autoSpaceDE w:val="0"/>
        <w:autoSpaceDN w:val="0"/>
        <w:adjustRightInd w:val="0"/>
        <w:spacing w:before="120"/>
        <w:ind w:left="749" w:hanging="408"/>
        <w:jc w:val="both"/>
        <w:rPr>
          <w:sz w:val="22"/>
          <w:szCs w:val="22"/>
        </w:rPr>
      </w:pPr>
      <w:r w:rsidRPr="009C0563">
        <w:rPr>
          <w:sz w:val="22"/>
          <w:szCs w:val="22"/>
        </w:rPr>
        <w:t>(a)</w:t>
      </w:r>
      <w:r>
        <w:rPr>
          <w:sz w:val="22"/>
          <w:szCs w:val="22"/>
        </w:rPr>
        <w:tab/>
      </w:r>
      <w:r w:rsidRPr="009C0563">
        <w:rPr>
          <w:sz w:val="22"/>
          <w:szCs w:val="22"/>
        </w:rPr>
        <w:t>a person has incurred expenditure of a capital nature wholly or partly in respect of the establishment of a grape vine in Australia for use in a business of primary production; and</w:t>
      </w:r>
    </w:p>
    <w:p w14:paraId="78A51352" w14:textId="77777777" w:rsidR="00E86A8E" w:rsidRPr="000F08D6" w:rsidRDefault="00E86A8E" w:rsidP="001317B7">
      <w:pPr>
        <w:shd w:val="clear" w:color="000000" w:fill="auto"/>
        <w:tabs>
          <w:tab w:val="left" w:pos="74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the expenditure was incurred on or after 1 July 1993;</w:t>
      </w:r>
    </w:p>
    <w:p w14:paraId="6FE32FF1" w14:textId="77777777" w:rsidR="00E86A8E" w:rsidRPr="000F08D6" w:rsidRDefault="00E86A8E" w:rsidP="001317B7">
      <w:pPr>
        <w:shd w:val="clear" w:color="000000" w:fill="auto"/>
        <w:autoSpaceDE w:val="0"/>
        <w:autoSpaceDN w:val="0"/>
        <w:adjustRightInd w:val="0"/>
        <w:spacing w:before="120"/>
        <w:jc w:val="both"/>
        <w:rPr>
          <w:sz w:val="22"/>
          <w:szCs w:val="22"/>
        </w:rPr>
      </w:pPr>
      <w:r w:rsidRPr="009C0563">
        <w:rPr>
          <w:sz w:val="22"/>
          <w:szCs w:val="22"/>
        </w:rPr>
        <w:t>then, for the purposes of this section, so much of the amount of the expenditure as is attributable to the establishment of the vine is taken to be an amount of qualifying expenditure in respect of the establishment of the vine.</w:t>
      </w:r>
    </w:p>
    <w:p w14:paraId="79B313D4" w14:textId="77777777"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i/>
          <w:iCs/>
          <w:sz w:val="22"/>
          <w:szCs w:val="22"/>
        </w:rPr>
        <w:lastRenderedPageBreak/>
        <w:t>Exclusion of expenditure incurred in draining or clearing land</w:t>
      </w:r>
    </w:p>
    <w:p w14:paraId="660C9FC7"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“(5)</w:t>
      </w:r>
      <w:r>
        <w:rPr>
          <w:sz w:val="22"/>
          <w:szCs w:val="22"/>
        </w:rPr>
        <w:tab/>
      </w:r>
      <w:r w:rsidRPr="009C0563">
        <w:rPr>
          <w:sz w:val="22"/>
          <w:szCs w:val="22"/>
        </w:rPr>
        <w:t>A reference in this section to capital expenditure in respect of the establishment of a grape vine does not include a reference to expenditure incurred in:</w:t>
      </w:r>
    </w:p>
    <w:p w14:paraId="0D5A8790"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draining swamp or low-lying land; or</w:t>
      </w:r>
    </w:p>
    <w:p w14:paraId="650F52DC" w14:textId="77777777" w:rsidR="00E86A8E" w:rsidRPr="000F08D6" w:rsidRDefault="00E86A8E" w:rsidP="00E86A8E">
      <w:pPr>
        <w:shd w:val="clear" w:color="000000" w:fill="auto"/>
        <w:tabs>
          <w:tab w:val="left" w:pos="734"/>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clearing land.</w:t>
      </w:r>
    </w:p>
    <w:p w14:paraId="17EAC0EE"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Destruction of grape vine</w:t>
      </w:r>
    </w:p>
    <w:p w14:paraId="23F8195E" w14:textId="77777777" w:rsidR="00E86A8E" w:rsidRPr="000F08D6" w:rsidRDefault="00E86A8E" w:rsidP="00E86A8E">
      <w:pPr>
        <w:shd w:val="clear" w:color="000000" w:fill="auto"/>
        <w:autoSpaceDE w:val="0"/>
        <w:autoSpaceDN w:val="0"/>
        <w:adjustRightInd w:val="0"/>
        <w:spacing w:before="120"/>
        <w:ind w:left="346"/>
        <w:rPr>
          <w:sz w:val="22"/>
          <w:szCs w:val="22"/>
        </w:rPr>
      </w:pPr>
      <w:r w:rsidRPr="009C0563">
        <w:rPr>
          <w:sz w:val="22"/>
          <w:szCs w:val="22"/>
        </w:rPr>
        <w:t>“(6)</w:t>
      </w:r>
      <w:r>
        <w:rPr>
          <w:sz w:val="22"/>
          <w:szCs w:val="22"/>
        </w:rPr>
        <w:tab/>
      </w:r>
      <w:r w:rsidRPr="009C0563">
        <w:rPr>
          <w:sz w:val="22"/>
          <w:szCs w:val="22"/>
        </w:rPr>
        <w:t>If:</w:t>
      </w:r>
    </w:p>
    <w:p w14:paraId="7FF1F9BF" w14:textId="77777777" w:rsidR="00E86A8E" w:rsidRPr="000F08D6" w:rsidRDefault="00E86A8E" w:rsidP="00E86A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there is an amount of qualifying expenditure in respect of the establishment of a grape vine; and</w:t>
      </w:r>
    </w:p>
    <w:p w14:paraId="010702FC" w14:textId="77777777" w:rsidR="00E86A8E" w:rsidRPr="000F08D6" w:rsidRDefault="00E86A8E" w:rsidP="00E86A8E">
      <w:pPr>
        <w:shd w:val="clear" w:color="000000" w:fill="auto"/>
        <w:tabs>
          <w:tab w:val="left" w:pos="730"/>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during a year of income, the vine is destroyed; and</w:t>
      </w:r>
    </w:p>
    <w:p w14:paraId="050A34EC" w14:textId="77777777" w:rsidR="00E86A8E" w:rsidRPr="000F08D6" w:rsidRDefault="00E86A8E" w:rsidP="00E86A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immediately before the destruction, a taxpayer owned the vine and used it in a business of primary production for the purpose of gaining or producing assessable income;</w:t>
      </w:r>
    </w:p>
    <w:p w14:paraId="739CFE20"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then:</w:t>
      </w:r>
    </w:p>
    <w:p w14:paraId="68CE0665" w14:textId="000D84B8" w:rsidR="00E86A8E" w:rsidRPr="000F08D6" w:rsidRDefault="00E86A8E" w:rsidP="00E86A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(d)</w:t>
      </w:r>
      <w:r>
        <w:rPr>
          <w:sz w:val="22"/>
          <w:szCs w:val="22"/>
        </w:rPr>
        <w:tab/>
      </w:r>
      <w:r w:rsidRPr="009C0563">
        <w:rPr>
          <w:sz w:val="22"/>
          <w:szCs w:val="22"/>
        </w:rPr>
        <w:t xml:space="preserve">if an amount (the </w:t>
      </w:r>
      <w:r w:rsidRPr="009C0563">
        <w:rPr>
          <w:b/>
          <w:bCs/>
          <w:sz w:val="22"/>
          <w:szCs w:val="22"/>
        </w:rPr>
        <w:t>‘recoverable amount’</w:t>
      </w:r>
      <w:r w:rsidRPr="006F29F6">
        <w:rPr>
          <w:bCs/>
          <w:sz w:val="22"/>
          <w:szCs w:val="22"/>
        </w:rPr>
        <w:t xml:space="preserve">) </w:t>
      </w:r>
      <w:r w:rsidRPr="009C0563">
        <w:rPr>
          <w:sz w:val="22"/>
          <w:szCs w:val="22"/>
        </w:rPr>
        <w:t>was or is received or receivable by the taxpayer (under a policy of insurance or otherwise) in respect of the destruction—so much of the amount worked out using the formula set out in subsection (7) as exceeds the recoverable amount is allowable as a deduction to the taxpayer for the year of income; or</w:t>
      </w:r>
    </w:p>
    <w:p w14:paraId="42D83984" w14:textId="77777777" w:rsidR="00E86A8E" w:rsidRPr="000F08D6" w:rsidRDefault="00E86A8E" w:rsidP="00E86A8E">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(e)</w:t>
      </w:r>
      <w:r>
        <w:rPr>
          <w:sz w:val="22"/>
          <w:szCs w:val="22"/>
        </w:rPr>
        <w:tab/>
      </w:r>
      <w:r w:rsidRPr="009C0563">
        <w:rPr>
          <w:sz w:val="22"/>
          <w:szCs w:val="22"/>
        </w:rPr>
        <w:t>in any other case—the amount worked out using the formula set out in subsection (7) is allowable as a deduction to the taxpayer for the year of income.</w:t>
      </w:r>
    </w:p>
    <w:p w14:paraId="7C235B36"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Subsection (6) formula</w:t>
      </w:r>
    </w:p>
    <w:p w14:paraId="736F13C9" w14:textId="687AD428" w:rsidR="00E86A8E" w:rsidRDefault="00E86A8E" w:rsidP="00E86A8E">
      <w:pPr>
        <w:shd w:val="clear" w:color="000000" w:fill="auto"/>
        <w:autoSpaceDE w:val="0"/>
        <w:autoSpaceDN w:val="0"/>
        <w:adjustRightInd w:val="0"/>
        <w:spacing w:before="120"/>
        <w:ind w:left="346"/>
        <w:rPr>
          <w:sz w:val="22"/>
          <w:szCs w:val="22"/>
        </w:rPr>
      </w:pPr>
      <w:r w:rsidRPr="009C0563">
        <w:rPr>
          <w:sz w:val="22"/>
          <w:szCs w:val="22"/>
        </w:rPr>
        <w:t>“(7)</w:t>
      </w:r>
      <w:r>
        <w:rPr>
          <w:sz w:val="22"/>
          <w:szCs w:val="22"/>
        </w:rPr>
        <w:tab/>
      </w:r>
      <w:r w:rsidRPr="009C0563">
        <w:rPr>
          <w:sz w:val="22"/>
          <w:szCs w:val="22"/>
        </w:rPr>
        <w:t>The formula mentioned in subsection (6) is:</w:t>
      </w:r>
    </w:p>
    <w:p w14:paraId="4B2A038F" w14:textId="39704842" w:rsidR="0004558C" w:rsidRPr="000F08D6" w:rsidRDefault="0004558C" w:rsidP="0004558C">
      <w:pPr>
        <w:shd w:val="clear" w:color="000000" w:fill="auto"/>
        <w:autoSpaceDE w:val="0"/>
        <w:autoSpaceDN w:val="0"/>
        <w:adjustRightInd w:val="0"/>
        <w:spacing w:before="120"/>
        <w:ind w:left="346"/>
        <w:jc w:val="center"/>
        <w:rPr>
          <w:sz w:val="22"/>
          <w:szCs w:val="22"/>
        </w:rPr>
      </w:pPr>
      <w:r w:rsidRPr="0004558C">
        <w:drawing>
          <wp:inline distT="0" distB="0" distL="0" distR="0" wp14:anchorId="67151716" wp14:editId="56A6DDF5">
            <wp:extent cx="3108960" cy="201998"/>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12435" cy="202224"/>
                    </a:xfrm>
                    <a:prstGeom prst="rect">
                      <a:avLst/>
                    </a:prstGeom>
                    <a:noFill/>
                    <a:ln>
                      <a:noFill/>
                    </a:ln>
                  </pic:spPr>
                </pic:pic>
              </a:graphicData>
            </a:graphic>
          </wp:inline>
        </w:drawing>
      </w:r>
    </w:p>
    <w:p w14:paraId="2E96E17A"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where:</w:t>
      </w:r>
    </w:p>
    <w:p w14:paraId="6D54C3F5"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‘Qualifying expenditure’ </w:t>
      </w:r>
      <w:r w:rsidRPr="009C0563">
        <w:rPr>
          <w:sz w:val="22"/>
          <w:szCs w:val="22"/>
        </w:rPr>
        <w:t>means the amount of the qualifying expenditure in respect of the establishment of the grape vine;</w:t>
      </w:r>
    </w:p>
    <w:p w14:paraId="67EE8882"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‘Notional deductions’ </w:t>
      </w:r>
      <w:r w:rsidRPr="009C0563">
        <w:rPr>
          <w:sz w:val="22"/>
          <w:szCs w:val="22"/>
        </w:rPr>
        <w:t>means the deduction, or the total of the deductions, that would have been allowable to the taxpayer under subsection (1) in respect of the qualifying expenditure if it were assumed, that at all times during the period:</w:t>
      </w:r>
    </w:p>
    <w:p w14:paraId="44F7E2D4" w14:textId="77777777" w:rsidR="00E86A8E" w:rsidRPr="000F08D6" w:rsidRDefault="00E86A8E" w:rsidP="00E86A8E">
      <w:pPr>
        <w:shd w:val="clear" w:color="000000" w:fill="auto"/>
        <w:tabs>
          <w:tab w:val="left" w:pos="725"/>
        </w:tabs>
        <w:autoSpaceDE w:val="0"/>
        <w:autoSpaceDN w:val="0"/>
        <w:adjustRightInd w:val="0"/>
        <w:spacing w:before="120"/>
        <w:ind w:left="331"/>
        <w:rPr>
          <w:sz w:val="22"/>
          <w:szCs w:val="22"/>
        </w:rPr>
      </w:pPr>
      <w:r w:rsidRPr="009C0563">
        <w:rPr>
          <w:sz w:val="22"/>
          <w:szCs w:val="22"/>
        </w:rPr>
        <w:t>(a)</w:t>
      </w:r>
      <w:r>
        <w:rPr>
          <w:sz w:val="22"/>
          <w:szCs w:val="22"/>
        </w:rPr>
        <w:tab/>
      </w:r>
      <w:r w:rsidRPr="009C0563">
        <w:rPr>
          <w:sz w:val="22"/>
          <w:szCs w:val="22"/>
        </w:rPr>
        <w:t>beginning at the time when the vine was established; and</w:t>
      </w:r>
    </w:p>
    <w:p w14:paraId="74C5C5AA" w14:textId="77777777" w:rsidR="00E86A8E" w:rsidRPr="000F08D6" w:rsidRDefault="00E86A8E" w:rsidP="00E86A8E">
      <w:pPr>
        <w:shd w:val="clear" w:color="000000" w:fill="auto"/>
        <w:tabs>
          <w:tab w:val="left" w:pos="725"/>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ending at the time when the vine was destroyed;</w:t>
      </w:r>
    </w:p>
    <w:p w14:paraId="623D051D"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taxpayer had owned the vine and had used it in a business of primary production for the purpose of gaining or producing assessable income.</w:t>
      </w:r>
    </w:p>
    <w:p w14:paraId="59FA1B33" w14:textId="77777777"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i/>
          <w:iCs/>
          <w:sz w:val="22"/>
          <w:szCs w:val="22"/>
        </w:rPr>
        <w:lastRenderedPageBreak/>
        <w:t>Recoupment of expenditure</w:t>
      </w:r>
    </w:p>
    <w:p w14:paraId="6AF2626B"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“(8)</w:t>
      </w:r>
      <w:r>
        <w:rPr>
          <w:sz w:val="22"/>
          <w:szCs w:val="22"/>
        </w:rPr>
        <w:tab/>
      </w:r>
      <w:r w:rsidRPr="009C0563">
        <w:rPr>
          <w:sz w:val="22"/>
          <w:szCs w:val="22"/>
        </w:rPr>
        <w:t>This section does not apply, and is taken never to have applied, to expenditure incurred by a person if:</w:t>
      </w:r>
    </w:p>
    <w:p w14:paraId="6FB69C7A" w14:textId="77777777" w:rsidR="00E86A8E" w:rsidRPr="000F08D6" w:rsidRDefault="00E86A8E" w:rsidP="00E86A8E">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(a)</w:t>
      </w:r>
      <w:r>
        <w:rPr>
          <w:sz w:val="22"/>
          <w:szCs w:val="22"/>
        </w:rPr>
        <w:tab/>
      </w:r>
      <w:r w:rsidRPr="009C0563">
        <w:rPr>
          <w:sz w:val="22"/>
          <w:szCs w:val="22"/>
        </w:rPr>
        <w:t>the person, whether before or after the commencement of this subsection, receives, or becomes entitled to receive, a recoupment of, or grant in respect of, the expenditure; and</w:t>
      </w:r>
    </w:p>
    <w:p w14:paraId="4B9DED08" w14:textId="77777777" w:rsidR="00E86A8E" w:rsidRPr="000F08D6" w:rsidRDefault="00E86A8E" w:rsidP="00E86A8E">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the amount of the recoupment or the grant is not, and will not be, included in the person’s assessable income of any year of income.</w:t>
      </w:r>
    </w:p>
    <w:p w14:paraId="049B175D"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Dissection of recoupment</w:t>
      </w:r>
    </w:p>
    <w:p w14:paraId="4CDBFAE3"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“(9)</w:t>
      </w:r>
      <w:r>
        <w:rPr>
          <w:sz w:val="22"/>
          <w:szCs w:val="22"/>
        </w:rPr>
        <w:tab/>
      </w:r>
      <w:r w:rsidRPr="009C0563">
        <w:rPr>
          <w:sz w:val="22"/>
          <w:szCs w:val="22"/>
        </w:rPr>
        <w:t>For the purposes of subsection (8), if a person receives, or becomes entitled to receive, an amount that constitutes to an unspecified extent a recoupment of, or a grant in respect of, expenditure, then so much of that amount as is reasonable is taken to be a recoupment of, or grant in respect of, that expenditure, as the case requires.</w:t>
      </w:r>
    </w:p>
    <w:p w14:paraId="2E34C7D5"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Amendment of assessments</w:t>
      </w:r>
    </w:p>
    <w:p w14:paraId="39E30966" w14:textId="2ADCD49F" w:rsidR="00E86A8E" w:rsidRPr="000F08D6" w:rsidRDefault="00E86A8E" w:rsidP="001317B7">
      <w:pPr>
        <w:shd w:val="clear" w:color="000000" w:fill="auto"/>
        <w:autoSpaceDE w:val="0"/>
        <w:autoSpaceDN w:val="0"/>
        <w:adjustRightInd w:val="0"/>
        <w:spacing w:before="120"/>
        <w:ind w:firstLine="331"/>
        <w:jc w:val="both"/>
        <w:rPr>
          <w:sz w:val="22"/>
          <w:szCs w:val="22"/>
        </w:rPr>
      </w:pPr>
      <w:r w:rsidRPr="009C0563">
        <w:rPr>
          <w:sz w:val="22"/>
          <w:szCs w:val="22"/>
        </w:rPr>
        <w:t>“(10)</w:t>
      </w:r>
      <w:r w:rsidR="006F29F6">
        <w:rPr>
          <w:sz w:val="22"/>
          <w:szCs w:val="22"/>
        </w:rPr>
        <w:t xml:space="preserve"> </w:t>
      </w:r>
      <w:r w:rsidRPr="009C0563">
        <w:rPr>
          <w:sz w:val="22"/>
          <w:szCs w:val="22"/>
        </w:rPr>
        <w:t>Section 170 does not prevent the amendment of an assessment at any time for the purpose of giving effect to subsection (8) or (9).</w:t>
      </w:r>
    </w:p>
    <w:p w14:paraId="55EC71C9" w14:textId="77777777" w:rsidR="00E86A8E" w:rsidRPr="000F08D6" w:rsidRDefault="00E86A8E" w:rsidP="001317B7">
      <w:pPr>
        <w:shd w:val="clear" w:color="000000" w:fill="auto"/>
        <w:autoSpaceDE w:val="0"/>
        <w:autoSpaceDN w:val="0"/>
        <w:adjustRightInd w:val="0"/>
        <w:spacing w:before="120"/>
        <w:jc w:val="both"/>
        <w:rPr>
          <w:sz w:val="22"/>
          <w:szCs w:val="22"/>
        </w:rPr>
      </w:pPr>
      <w:r w:rsidRPr="009C0563">
        <w:rPr>
          <w:i/>
          <w:iCs/>
          <w:sz w:val="22"/>
          <w:szCs w:val="22"/>
        </w:rPr>
        <w:t>Crown leases</w:t>
      </w:r>
      <w:r w:rsidRPr="009C0563">
        <w:rPr>
          <w:sz w:val="22"/>
          <w:szCs w:val="22"/>
        </w:rPr>
        <w:t>—</w:t>
      </w:r>
      <w:r w:rsidRPr="009C0563">
        <w:rPr>
          <w:i/>
          <w:iCs/>
          <w:sz w:val="22"/>
          <w:szCs w:val="22"/>
        </w:rPr>
        <w:t>lessees deemed to own vines</w:t>
      </w:r>
    </w:p>
    <w:p w14:paraId="6AD5FCCA" w14:textId="64819EFF" w:rsidR="00E86A8E" w:rsidRPr="000F08D6" w:rsidRDefault="00E86A8E" w:rsidP="001317B7">
      <w:pPr>
        <w:shd w:val="clear" w:color="000000" w:fill="auto"/>
        <w:autoSpaceDE w:val="0"/>
        <w:autoSpaceDN w:val="0"/>
        <w:adjustRightInd w:val="0"/>
        <w:spacing w:before="120"/>
        <w:ind w:left="365"/>
        <w:jc w:val="both"/>
        <w:rPr>
          <w:sz w:val="22"/>
          <w:szCs w:val="22"/>
        </w:rPr>
      </w:pPr>
      <w:r w:rsidRPr="009C0563">
        <w:rPr>
          <w:sz w:val="22"/>
          <w:szCs w:val="22"/>
        </w:rPr>
        <w:t>“(11)</w:t>
      </w:r>
      <w:r w:rsidR="006F29F6">
        <w:rPr>
          <w:sz w:val="22"/>
          <w:szCs w:val="22"/>
        </w:rPr>
        <w:t xml:space="preserve"> </w:t>
      </w:r>
      <w:r w:rsidRPr="009C0563">
        <w:rPr>
          <w:sz w:val="22"/>
          <w:szCs w:val="22"/>
        </w:rPr>
        <w:t>For the purposes of this section, if:</w:t>
      </w:r>
    </w:p>
    <w:p w14:paraId="2E4FCA3E" w14:textId="77777777" w:rsidR="00E86A8E" w:rsidRPr="000F08D6" w:rsidRDefault="00E86A8E" w:rsidP="001317B7">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a taxpayer is the lessee of land under a Crown lease (within the meaning of section 54AA); and</w:t>
      </w:r>
    </w:p>
    <w:p w14:paraId="460E85EA" w14:textId="77777777" w:rsidR="00E86A8E" w:rsidRPr="000F08D6" w:rsidRDefault="00E86A8E" w:rsidP="001317B7">
      <w:pPr>
        <w:shd w:val="clear" w:color="000000" w:fill="auto"/>
        <w:tabs>
          <w:tab w:val="left" w:pos="74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a grape vine is affixed to the land; and</w:t>
      </w:r>
    </w:p>
    <w:p w14:paraId="3634303C" w14:textId="77777777" w:rsidR="00E86A8E" w:rsidRPr="000F08D6" w:rsidRDefault="00E86A8E" w:rsidP="001317B7">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(c)</w:t>
      </w:r>
      <w:r>
        <w:rPr>
          <w:sz w:val="22"/>
          <w:szCs w:val="22"/>
        </w:rPr>
        <w:tab/>
      </w:r>
      <w:r w:rsidRPr="009C0563">
        <w:rPr>
          <w:sz w:val="22"/>
          <w:szCs w:val="22"/>
        </w:rPr>
        <w:t>the taxpayer, or a prior holder of the Crown lease, planted the grape vine; and</w:t>
      </w:r>
    </w:p>
    <w:p w14:paraId="0B2B398E" w14:textId="77777777" w:rsidR="00E86A8E" w:rsidRPr="000F08D6" w:rsidRDefault="00E86A8E" w:rsidP="001317B7">
      <w:pPr>
        <w:shd w:val="clear" w:color="000000" w:fill="auto"/>
        <w:tabs>
          <w:tab w:val="left" w:pos="758"/>
        </w:tabs>
        <w:autoSpaceDE w:val="0"/>
        <w:autoSpaceDN w:val="0"/>
        <w:adjustRightInd w:val="0"/>
        <w:spacing w:before="120"/>
        <w:ind w:firstLine="350"/>
        <w:jc w:val="both"/>
        <w:rPr>
          <w:sz w:val="22"/>
          <w:szCs w:val="22"/>
        </w:rPr>
      </w:pPr>
      <w:r w:rsidRPr="009C0563">
        <w:rPr>
          <w:sz w:val="22"/>
          <w:szCs w:val="22"/>
        </w:rPr>
        <w:t>(d)</w:t>
      </w:r>
      <w:r>
        <w:rPr>
          <w:sz w:val="22"/>
          <w:szCs w:val="22"/>
        </w:rPr>
        <w:tab/>
      </w:r>
      <w:r w:rsidRPr="009C0563">
        <w:rPr>
          <w:sz w:val="22"/>
          <w:szCs w:val="22"/>
        </w:rPr>
        <w:t>apart from this section, the taxpayer is not the owner of the vine;</w:t>
      </w:r>
      <w:r w:rsidR="001317B7">
        <w:rPr>
          <w:sz w:val="22"/>
          <w:szCs w:val="22"/>
        </w:rPr>
        <w:t xml:space="preserve"> </w:t>
      </w:r>
      <w:r w:rsidRPr="009C0563">
        <w:rPr>
          <w:sz w:val="22"/>
          <w:szCs w:val="22"/>
        </w:rPr>
        <w:t>the taxpayer is taken to be the owner of the grape vine instead of any other person.</w:t>
      </w:r>
    </w:p>
    <w:p w14:paraId="144BA234"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“Person” includes a partnership or trustee</w:t>
      </w:r>
    </w:p>
    <w:p w14:paraId="349A5F69" w14:textId="7E308745" w:rsidR="00E86A8E" w:rsidRPr="000F08D6" w:rsidRDefault="00E86A8E" w:rsidP="00E86A8E">
      <w:pPr>
        <w:shd w:val="clear" w:color="000000" w:fill="auto"/>
        <w:autoSpaceDE w:val="0"/>
        <w:autoSpaceDN w:val="0"/>
        <w:adjustRightInd w:val="0"/>
        <w:spacing w:before="120"/>
        <w:ind w:firstLine="341"/>
        <w:jc w:val="both"/>
        <w:rPr>
          <w:sz w:val="22"/>
          <w:szCs w:val="22"/>
        </w:rPr>
      </w:pPr>
      <w:r w:rsidRPr="009C0563">
        <w:rPr>
          <w:sz w:val="22"/>
          <w:szCs w:val="22"/>
        </w:rPr>
        <w:t>“(12)</w:t>
      </w:r>
      <w:r w:rsidR="006F29F6">
        <w:rPr>
          <w:sz w:val="22"/>
          <w:szCs w:val="22"/>
        </w:rPr>
        <w:t xml:space="preserve"> </w:t>
      </w:r>
      <w:r w:rsidRPr="009C0563">
        <w:rPr>
          <w:sz w:val="22"/>
          <w:szCs w:val="22"/>
        </w:rPr>
        <w:t>A reference in this section to a person includes a reference to a partnership or a person in the capacity of a trustee.”.</w:t>
      </w:r>
    </w:p>
    <w:p w14:paraId="214B13AA" w14:textId="77777777" w:rsidR="00E86A8E" w:rsidRPr="000F08D6" w:rsidRDefault="00E86A8E" w:rsidP="007D1E5D">
      <w:pPr>
        <w:shd w:val="clear" w:color="000000" w:fill="auto"/>
        <w:autoSpaceDE w:val="0"/>
        <w:autoSpaceDN w:val="0"/>
        <w:adjustRightInd w:val="0"/>
        <w:spacing w:before="120"/>
        <w:jc w:val="center"/>
        <w:rPr>
          <w:sz w:val="22"/>
          <w:szCs w:val="22"/>
        </w:rPr>
      </w:pPr>
      <w:r w:rsidRPr="009C0563">
        <w:rPr>
          <w:b/>
          <w:bCs/>
          <w:i/>
          <w:iCs/>
          <w:sz w:val="22"/>
          <w:szCs w:val="22"/>
        </w:rPr>
        <w:t>Division 11</w:t>
      </w:r>
      <w:r w:rsidRPr="009C0563">
        <w:rPr>
          <w:sz w:val="22"/>
          <w:szCs w:val="22"/>
        </w:rPr>
        <w:t>—</w:t>
      </w:r>
      <w:r w:rsidRPr="009C0563">
        <w:rPr>
          <w:b/>
          <w:bCs/>
          <w:i/>
          <w:iCs/>
          <w:sz w:val="22"/>
          <w:szCs w:val="22"/>
        </w:rPr>
        <w:t xml:space="preserve">Amendment of </w:t>
      </w:r>
      <w:r w:rsidRPr="007D1E5D">
        <w:rPr>
          <w:b/>
          <w:i/>
          <w:iCs/>
          <w:sz w:val="22"/>
          <w:szCs w:val="22"/>
        </w:rPr>
        <w:t>assessments</w:t>
      </w:r>
    </w:p>
    <w:p w14:paraId="583E366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Amendment of assessments</w:t>
      </w:r>
    </w:p>
    <w:p w14:paraId="65B9D87F" w14:textId="41F3E3DE" w:rsidR="00E86A8E" w:rsidRPr="000F08D6" w:rsidRDefault="00E86A8E" w:rsidP="001317B7">
      <w:pPr>
        <w:shd w:val="clear" w:color="000000" w:fill="auto"/>
        <w:autoSpaceDE w:val="0"/>
        <w:autoSpaceDN w:val="0"/>
        <w:adjustRightInd w:val="0"/>
        <w:spacing w:before="120"/>
        <w:ind w:firstLine="513"/>
        <w:jc w:val="both"/>
        <w:rPr>
          <w:sz w:val="22"/>
          <w:szCs w:val="22"/>
        </w:rPr>
      </w:pPr>
      <w:r w:rsidRPr="009C0563">
        <w:rPr>
          <w:b/>
          <w:bCs/>
          <w:sz w:val="22"/>
          <w:szCs w:val="22"/>
        </w:rPr>
        <w:t>116</w:t>
      </w:r>
      <w:r w:rsidRPr="006F29F6">
        <w:rPr>
          <w:b/>
          <w:sz w:val="22"/>
          <w:szCs w:val="22"/>
        </w:rPr>
        <w:t>.</w:t>
      </w:r>
      <w:r w:rsidR="006F29F6" w:rsidRPr="006F29F6">
        <w:rPr>
          <w:sz w:val="22"/>
          <w:szCs w:val="22"/>
        </w:rPr>
        <w:t xml:space="preserve"> </w:t>
      </w:r>
      <w:r w:rsidRPr="009C0563">
        <w:rPr>
          <w:sz w:val="22"/>
          <w:szCs w:val="22"/>
        </w:rPr>
        <w:t>Section 170 of the Principal Act does not prevent the amendment of an assessment made before the commencement of this section for the purpose of giving effect to this Act.</w:t>
      </w:r>
    </w:p>
    <w:p w14:paraId="25B35A21" w14:textId="77777777" w:rsidR="00E86A8E" w:rsidRPr="000F08D6" w:rsidRDefault="00E86A8E" w:rsidP="007D1E5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5—AMENDMENT OF THE INCOME TAX</w:t>
      </w:r>
      <w:r w:rsidR="007D1E5D">
        <w:rPr>
          <w:b/>
          <w:bCs/>
          <w:sz w:val="22"/>
          <w:szCs w:val="22"/>
        </w:rPr>
        <w:br/>
      </w:r>
      <w:r w:rsidRPr="009C0563">
        <w:rPr>
          <w:b/>
          <w:bCs/>
          <w:sz w:val="22"/>
          <w:szCs w:val="22"/>
        </w:rPr>
        <w:t>(INTERNATIONAL AGREEMENTS) ACT 1953</w:t>
      </w:r>
    </w:p>
    <w:p w14:paraId="6C955D3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392697F2" w14:textId="1556BF6C" w:rsidR="00E86A8E" w:rsidRPr="000F08D6" w:rsidRDefault="00E86A8E" w:rsidP="00E86A8E">
      <w:pPr>
        <w:shd w:val="clear" w:color="000000" w:fill="auto"/>
        <w:autoSpaceDE w:val="0"/>
        <w:autoSpaceDN w:val="0"/>
        <w:adjustRightInd w:val="0"/>
        <w:spacing w:before="120"/>
        <w:ind w:firstLine="355"/>
        <w:jc w:val="both"/>
        <w:rPr>
          <w:sz w:val="22"/>
          <w:szCs w:val="22"/>
        </w:rPr>
      </w:pPr>
      <w:r w:rsidRPr="009C0563">
        <w:rPr>
          <w:b/>
          <w:bCs/>
          <w:sz w:val="22"/>
          <w:szCs w:val="22"/>
        </w:rPr>
        <w:t>117</w:t>
      </w:r>
      <w:r w:rsidRPr="006F29F6">
        <w:rPr>
          <w:b/>
          <w:sz w:val="22"/>
          <w:szCs w:val="22"/>
        </w:rPr>
        <w:t>.</w:t>
      </w:r>
      <w:r w:rsidR="006F29F6" w:rsidRPr="006F29F6">
        <w:rPr>
          <w:sz w:val="22"/>
          <w:szCs w:val="22"/>
        </w:rPr>
        <w:t xml:space="preserve"> </w:t>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Income Tax (International Agreements) Act 1953</w:t>
      </w:r>
      <w:r w:rsidRPr="009C0563">
        <w:rPr>
          <w:i/>
          <w:iCs/>
          <w:sz w:val="22"/>
          <w:szCs w:val="22"/>
          <w:vertAlign w:val="superscript"/>
        </w:rPr>
        <w:t>4</w:t>
      </w:r>
      <w:r w:rsidRPr="009C0563">
        <w:rPr>
          <w:i/>
          <w:iCs/>
          <w:sz w:val="22"/>
          <w:szCs w:val="22"/>
        </w:rPr>
        <w:t>.</w:t>
      </w:r>
    </w:p>
    <w:p w14:paraId="189FEDF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4A78E868" w14:textId="32FFB1B2" w:rsidR="00E86A8E" w:rsidRPr="000F08D6" w:rsidRDefault="00E86A8E" w:rsidP="001317B7">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118</w:t>
      </w:r>
      <w:r w:rsidRPr="006F29F6">
        <w:rPr>
          <w:b/>
          <w:sz w:val="22"/>
          <w:szCs w:val="22"/>
        </w:rPr>
        <w:t>.(</w:t>
      </w:r>
      <w:r w:rsidRPr="009C0563">
        <w:rPr>
          <w:b/>
          <w:bCs/>
          <w:sz w:val="22"/>
          <w:szCs w:val="22"/>
        </w:rPr>
        <w:t>1</w:t>
      </w:r>
      <w:r w:rsidRPr="006F29F6">
        <w:rPr>
          <w:b/>
          <w:sz w:val="22"/>
          <w:szCs w:val="22"/>
        </w:rPr>
        <w:t>)</w:t>
      </w:r>
      <w:r w:rsidR="006F29F6" w:rsidRPr="006F29F6">
        <w:rPr>
          <w:sz w:val="22"/>
          <w:szCs w:val="22"/>
        </w:rPr>
        <w:t xml:space="preserve"> </w:t>
      </w:r>
      <w:r w:rsidRPr="009C0563">
        <w:rPr>
          <w:sz w:val="22"/>
          <w:szCs w:val="22"/>
        </w:rPr>
        <w:t>The object of this Part is to correct an error in the Vietnamese agreement.</w:t>
      </w:r>
    </w:p>
    <w:p w14:paraId="1B78C928"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In an exchange of Notes dated 1 and 4 February 1993, the Government of Australia and the Government of the Socialist Republic of Vietnam agreed to regard the English language text of the Vietnamese agreement as rectified </w:t>
      </w:r>
      <w:r w:rsidRPr="009C0563">
        <w:rPr>
          <w:i/>
          <w:iCs/>
          <w:sz w:val="22"/>
          <w:szCs w:val="22"/>
        </w:rPr>
        <w:t xml:space="preserve">ab initio </w:t>
      </w:r>
      <w:r w:rsidRPr="009C0563">
        <w:rPr>
          <w:sz w:val="22"/>
          <w:szCs w:val="22"/>
        </w:rPr>
        <w:t>by deleting the words “of any other” from subparagraph l.(b) of Article 4 and substituting “or any other”.</w:t>
      </w:r>
    </w:p>
    <w:p w14:paraId="03C9C22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Schedule 38</w:t>
      </w:r>
    </w:p>
    <w:p w14:paraId="6E2AE620" w14:textId="77777777"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119.</w:t>
      </w:r>
      <w:r>
        <w:rPr>
          <w:bCs/>
          <w:sz w:val="22"/>
          <w:szCs w:val="22"/>
        </w:rPr>
        <w:tab/>
      </w:r>
      <w:r w:rsidRPr="009C0563">
        <w:rPr>
          <w:sz w:val="22"/>
          <w:szCs w:val="22"/>
        </w:rPr>
        <w:t>Schedule 38 to the Principal Act is amended by omitting from subparagraph l.(b) of Article 4 “of any other” and substituting “or any other”.</w:t>
      </w:r>
    </w:p>
    <w:p w14:paraId="7ECB592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5A280D00" w14:textId="77777777" w:rsidR="00E86A8E"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120.</w:t>
      </w:r>
      <w:r>
        <w:rPr>
          <w:bCs/>
          <w:sz w:val="22"/>
          <w:szCs w:val="22"/>
        </w:rPr>
        <w:tab/>
      </w:r>
      <w:r w:rsidRPr="009C0563">
        <w:rPr>
          <w:sz w:val="22"/>
          <w:szCs w:val="22"/>
        </w:rPr>
        <w:t>The amendments made by this Part apply, and are taken always to have applied, to Australian tax to which the Vietnamese agreement applies.</w:t>
      </w:r>
    </w:p>
    <w:p w14:paraId="6E21A841" w14:textId="77777777" w:rsidR="006F29F6" w:rsidRPr="000F08D6" w:rsidRDefault="006F29F6" w:rsidP="00E86A8E">
      <w:pPr>
        <w:shd w:val="clear" w:color="000000" w:fill="auto"/>
        <w:tabs>
          <w:tab w:val="left" w:pos="859"/>
        </w:tabs>
        <w:autoSpaceDE w:val="0"/>
        <w:autoSpaceDN w:val="0"/>
        <w:adjustRightInd w:val="0"/>
        <w:spacing w:before="120"/>
        <w:ind w:firstLine="331"/>
        <w:jc w:val="both"/>
        <w:rPr>
          <w:sz w:val="22"/>
          <w:szCs w:val="22"/>
        </w:rPr>
      </w:pPr>
    </w:p>
    <w:p w14:paraId="4D879F20" w14:textId="2E30C8D6" w:rsidR="00E86A8E" w:rsidRPr="000F08D6" w:rsidRDefault="00E86A8E" w:rsidP="007D1E5D">
      <w:pPr>
        <w:shd w:val="clear" w:color="000000" w:fill="auto"/>
        <w:autoSpaceDE w:val="0"/>
        <w:autoSpaceDN w:val="0"/>
        <w:adjustRightInd w:val="0"/>
        <w:spacing w:before="120"/>
        <w:jc w:val="center"/>
        <w:rPr>
          <w:sz w:val="22"/>
          <w:szCs w:val="22"/>
        </w:rPr>
      </w:pPr>
      <w:r w:rsidRPr="009C0563">
        <w:rPr>
          <w:b/>
          <w:bCs/>
          <w:sz w:val="22"/>
          <w:szCs w:val="22"/>
        </w:rPr>
        <w:t>PART 6—AMENDMENT OF THE OCCUPATIONAL</w:t>
      </w:r>
      <w:r w:rsidR="006F29F6">
        <w:rPr>
          <w:b/>
          <w:bCs/>
          <w:sz w:val="22"/>
          <w:szCs w:val="22"/>
        </w:rPr>
        <w:t xml:space="preserve"> </w:t>
      </w:r>
      <w:r w:rsidRPr="009C0563">
        <w:rPr>
          <w:b/>
          <w:bCs/>
          <w:sz w:val="22"/>
          <w:szCs w:val="22"/>
        </w:rPr>
        <w:t>SUPERANNUATION STANDARDS ACT 1987</w:t>
      </w:r>
    </w:p>
    <w:p w14:paraId="66F07E9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333468C1" w14:textId="7934D460"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121.</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Occupational Superannuation Standards Act 1987</w:t>
      </w:r>
      <w:r w:rsidR="006F29F6" w:rsidRPr="006F29F6">
        <w:rPr>
          <w:iCs/>
          <w:sz w:val="22"/>
          <w:szCs w:val="22"/>
          <w:vertAlign w:val="superscript"/>
        </w:rPr>
        <w:t>5</w:t>
      </w:r>
      <w:r w:rsidRPr="006F29F6">
        <w:rPr>
          <w:iCs/>
          <w:sz w:val="22"/>
          <w:szCs w:val="22"/>
        </w:rPr>
        <w:t>.</w:t>
      </w:r>
    </w:p>
    <w:p w14:paraId="7CA3730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2581A9BE" w14:textId="77777777"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122.</w:t>
      </w:r>
      <w:r>
        <w:rPr>
          <w:bCs/>
          <w:sz w:val="22"/>
          <w:szCs w:val="22"/>
        </w:rPr>
        <w:tab/>
      </w:r>
      <w:r w:rsidRPr="009C0563">
        <w:rPr>
          <w:sz w:val="22"/>
          <w:szCs w:val="22"/>
        </w:rPr>
        <w:t>The object of this Part is to allow approved deposit funds to accept a payment of the shortfall component of an amount of superannuation guarantee charge.</w:t>
      </w:r>
    </w:p>
    <w:p w14:paraId="7A59A6C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5C600871" w14:textId="77777777"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123.</w:t>
      </w:r>
      <w:r>
        <w:rPr>
          <w:bCs/>
          <w:sz w:val="22"/>
          <w:szCs w:val="22"/>
        </w:rPr>
        <w:tab/>
      </w:r>
      <w:r w:rsidRPr="009C0563">
        <w:rPr>
          <w:sz w:val="22"/>
          <w:szCs w:val="22"/>
        </w:rPr>
        <w:t>Section 3 of the Principal Act is amended by omitting paragraph (a) of the definition of “approved purposes” in subsection (1) and substituting the following paragraph:</w:t>
      </w:r>
    </w:p>
    <w:p w14:paraId="6B30C378" w14:textId="77777777" w:rsidR="00E86A8E" w:rsidRPr="000F08D6" w:rsidRDefault="00E86A8E" w:rsidP="00E86A8E">
      <w:pPr>
        <w:shd w:val="clear" w:color="000000" w:fill="auto"/>
        <w:autoSpaceDE w:val="0"/>
        <w:autoSpaceDN w:val="0"/>
        <w:adjustRightInd w:val="0"/>
        <w:spacing w:before="120"/>
        <w:ind w:left="346"/>
        <w:rPr>
          <w:sz w:val="22"/>
          <w:szCs w:val="22"/>
        </w:rPr>
      </w:pPr>
      <w:r w:rsidRPr="009C0563">
        <w:rPr>
          <w:sz w:val="22"/>
          <w:szCs w:val="22"/>
        </w:rPr>
        <w:t>“(a)</w:t>
      </w:r>
      <w:r>
        <w:rPr>
          <w:sz w:val="22"/>
          <w:szCs w:val="22"/>
        </w:rPr>
        <w:tab/>
      </w:r>
      <w:r w:rsidRPr="009C0563">
        <w:rPr>
          <w:sz w:val="22"/>
          <w:szCs w:val="22"/>
        </w:rPr>
        <w:t>receiving on deposit:</w:t>
      </w:r>
    </w:p>
    <w:p w14:paraId="48C7CC6D" w14:textId="77777777" w:rsidR="00E86A8E" w:rsidRPr="000F08D6" w:rsidRDefault="00E86A8E" w:rsidP="00E86A8E">
      <w:pPr>
        <w:shd w:val="clear" w:color="000000" w:fill="auto"/>
        <w:autoSpaceDE w:val="0"/>
        <w:autoSpaceDN w:val="0"/>
        <w:adjustRightInd w:val="0"/>
        <w:spacing w:before="120"/>
        <w:ind w:left="1454" w:hanging="413"/>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amounts that will be taken by section 27D of the Tax Act to be expended out of eligible termination payments within the meaning of that section; and</w:t>
      </w:r>
    </w:p>
    <w:p w14:paraId="33FA58ED" w14:textId="4E6C865C" w:rsidR="00E86A8E" w:rsidRPr="000F08D6" w:rsidRDefault="00E86A8E" w:rsidP="00E86A8E">
      <w:pPr>
        <w:shd w:val="clear" w:color="000000" w:fill="auto"/>
        <w:autoSpaceDE w:val="0"/>
        <w:autoSpaceDN w:val="0"/>
        <w:adjustRightInd w:val="0"/>
        <w:spacing w:before="120"/>
        <w:ind w:left="1454" w:hanging="413"/>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 xml:space="preserve">amounts paid under section 65 of the </w:t>
      </w:r>
      <w:r w:rsidRPr="009C0563">
        <w:rPr>
          <w:i/>
          <w:iCs/>
          <w:sz w:val="22"/>
          <w:szCs w:val="22"/>
        </w:rPr>
        <w:t>Superannuation Guarantee (Administration) Act 1992</w:t>
      </w:r>
      <w:r w:rsidRPr="006F29F6">
        <w:rPr>
          <w:iCs/>
          <w:sz w:val="22"/>
          <w:szCs w:val="22"/>
        </w:rPr>
        <w:t>;”.</w:t>
      </w:r>
    </w:p>
    <w:p w14:paraId="2632421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711DEC21" w14:textId="77777777" w:rsidR="00E86A8E"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124.</w:t>
      </w:r>
      <w:r>
        <w:rPr>
          <w:bCs/>
          <w:sz w:val="22"/>
          <w:szCs w:val="22"/>
        </w:rPr>
        <w:tab/>
      </w:r>
      <w:r w:rsidRPr="009C0563">
        <w:rPr>
          <w:sz w:val="22"/>
          <w:szCs w:val="22"/>
        </w:rPr>
        <w:t>The amendments made by this Part apply to deposits made after the commencement of this section.</w:t>
      </w:r>
    </w:p>
    <w:p w14:paraId="6D044C1F" w14:textId="77777777" w:rsidR="006F29F6" w:rsidRPr="000F08D6" w:rsidRDefault="006F29F6" w:rsidP="00E86A8E">
      <w:pPr>
        <w:shd w:val="clear" w:color="000000" w:fill="auto"/>
        <w:tabs>
          <w:tab w:val="left" w:pos="850"/>
        </w:tabs>
        <w:autoSpaceDE w:val="0"/>
        <w:autoSpaceDN w:val="0"/>
        <w:adjustRightInd w:val="0"/>
        <w:spacing w:before="120"/>
        <w:ind w:firstLine="326"/>
        <w:jc w:val="both"/>
        <w:rPr>
          <w:sz w:val="22"/>
          <w:szCs w:val="22"/>
        </w:rPr>
      </w:pPr>
    </w:p>
    <w:p w14:paraId="23F8994A" w14:textId="17309B9C"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 xml:space="preserve">PART </w:t>
      </w:r>
      <w:r w:rsidRPr="005D2FB6">
        <w:rPr>
          <w:b/>
          <w:bCs/>
          <w:sz w:val="22"/>
          <w:szCs w:val="22"/>
        </w:rPr>
        <w:t>7</w:t>
      </w:r>
      <w:r w:rsidRPr="009C0563">
        <w:rPr>
          <w:b/>
          <w:bCs/>
          <w:sz w:val="22"/>
          <w:szCs w:val="22"/>
        </w:rPr>
        <w:t>—AMENDMENT OF THE PETROLEUM RESOURCE</w:t>
      </w:r>
      <w:r w:rsidR="006F29F6">
        <w:rPr>
          <w:b/>
          <w:bCs/>
          <w:sz w:val="22"/>
          <w:szCs w:val="22"/>
        </w:rPr>
        <w:t xml:space="preserve"> </w:t>
      </w:r>
      <w:r w:rsidRPr="009C0563">
        <w:rPr>
          <w:b/>
          <w:bCs/>
          <w:sz w:val="22"/>
          <w:szCs w:val="22"/>
        </w:rPr>
        <w:t>RENT TAX ASSESSMENT ACT 1987</w:t>
      </w:r>
    </w:p>
    <w:p w14:paraId="131D638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698116D9" w14:textId="0FBA40FD"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125.</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Petroleum Resource Rent Tax Assessment Act 1987</w:t>
      </w:r>
      <w:r w:rsidRPr="006F29F6">
        <w:rPr>
          <w:iCs/>
          <w:sz w:val="22"/>
          <w:szCs w:val="22"/>
          <w:vertAlign w:val="superscript"/>
        </w:rPr>
        <w:t>6</w:t>
      </w:r>
      <w:r w:rsidRPr="006F29F6">
        <w:rPr>
          <w:iCs/>
          <w:sz w:val="22"/>
          <w:szCs w:val="22"/>
        </w:rPr>
        <w:t>.</w:t>
      </w:r>
    </w:p>
    <w:p w14:paraId="185681F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49C583C0" w14:textId="77777777" w:rsidR="00E86A8E" w:rsidRPr="000F08D6" w:rsidRDefault="00E86A8E" w:rsidP="00E86A8E">
      <w:pPr>
        <w:shd w:val="clear" w:color="000000" w:fill="auto"/>
        <w:tabs>
          <w:tab w:val="left" w:pos="874"/>
        </w:tabs>
        <w:autoSpaceDE w:val="0"/>
        <w:autoSpaceDN w:val="0"/>
        <w:adjustRightInd w:val="0"/>
        <w:spacing w:before="120"/>
        <w:ind w:left="350"/>
        <w:rPr>
          <w:sz w:val="22"/>
          <w:szCs w:val="22"/>
        </w:rPr>
      </w:pPr>
      <w:r w:rsidRPr="009C0563">
        <w:rPr>
          <w:b/>
          <w:bCs/>
          <w:sz w:val="22"/>
          <w:szCs w:val="22"/>
        </w:rPr>
        <w:t>126.</w:t>
      </w:r>
      <w:r>
        <w:rPr>
          <w:bCs/>
          <w:sz w:val="22"/>
          <w:szCs w:val="22"/>
        </w:rPr>
        <w:tab/>
      </w:r>
      <w:r w:rsidRPr="009C0563">
        <w:rPr>
          <w:sz w:val="22"/>
          <w:szCs w:val="22"/>
        </w:rPr>
        <w:t>The object of this Part is to make amendments:</w:t>
      </w:r>
    </w:p>
    <w:p w14:paraId="395C4979" w14:textId="77777777" w:rsidR="00E86A8E" w:rsidRPr="000F08D6" w:rsidRDefault="00E86A8E" w:rsidP="00E86A8E">
      <w:pPr>
        <w:shd w:val="clear" w:color="000000" w:fill="auto"/>
        <w:tabs>
          <w:tab w:val="left" w:pos="74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relating to the transfer of receipts and expenditure; and</w:t>
      </w:r>
    </w:p>
    <w:p w14:paraId="247B6FF0" w14:textId="77777777" w:rsidR="00E86A8E" w:rsidRPr="000F08D6" w:rsidRDefault="00E86A8E" w:rsidP="00E86A8E">
      <w:pPr>
        <w:shd w:val="clear" w:color="000000" w:fill="auto"/>
        <w:tabs>
          <w:tab w:val="left" w:pos="744"/>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extending the time for lodging annual returns and transfer notices.</w:t>
      </w:r>
    </w:p>
    <w:p w14:paraId="2E8220E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Transfer of expenditure—general</w:t>
      </w:r>
    </w:p>
    <w:p w14:paraId="513437A5" w14:textId="6A2AB12F" w:rsidR="00E86A8E" w:rsidRPr="000F08D6" w:rsidRDefault="00E86A8E" w:rsidP="00E86A8E">
      <w:pPr>
        <w:shd w:val="clear" w:color="000000" w:fill="auto"/>
        <w:autoSpaceDE w:val="0"/>
        <w:autoSpaceDN w:val="0"/>
        <w:adjustRightInd w:val="0"/>
        <w:spacing w:before="120"/>
        <w:ind w:firstLine="341"/>
        <w:jc w:val="both"/>
        <w:rPr>
          <w:sz w:val="22"/>
          <w:szCs w:val="22"/>
        </w:rPr>
      </w:pPr>
      <w:r w:rsidRPr="009C0563">
        <w:rPr>
          <w:b/>
          <w:bCs/>
          <w:sz w:val="22"/>
          <w:szCs w:val="22"/>
        </w:rPr>
        <w:t>127</w:t>
      </w:r>
      <w:r w:rsidRPr="006F29F6">
        <w:rPr>
          <w:b/>
          <w:sz w:val="22"/>
          <w:szCs w:val="22"/>
        </w:rPr>
        <w:t>.(</w:t>
      </w:r>
      <w:r w:rsidRPr="009C0563">
        <w:rPr>
          <w:b/>
          <w:bCs/>
          <w:sz w:val="22"/>
          <w:szCs w:val="22"/>
        </w:rPr>
        <w:t>1</w:t>
      </w:r>
      <w:r w:rsidRPr="006F29F6">
        <w:rPr>
          <w:b/>
          <w:sz w:val="22"/>
          <w:szCs w:val="22"/>
        </w:rPr>
        <w:t>)</w:t>
      </w:r>
      <w:r w:rsidR="006F29F6" w:rsidRPr="006F29F6">
        <w:rPr>
          <w:sz w:val="22"/>
          <w:szCs w:val="22"/>
        </w:rPr>
        <w:t xml:space="preserve"> </w:t>
      </w:r>
      <w:r w:rsidRPr="009C0563">
        <w:rPr>
          <w:sz w:val="22"/>
          <w:szCs w:val="22"/>
        </w:rPr>
        <w:t>Section 45A of the Principal Act is amended by omitting from paragraph (3)(a) “21 days” and substituting “42 days”.</w:t>
      </w:r>
    </w:p>
    <w:p w14:paraId="5B47A1F6"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The amendment made by subsection (1) applies in relation to the financial year starting on 1 July 1993 and later financial years.</w:t>
      </w:r>
    </w:p>
    <w:p w14:paraId="661D3F3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Transfer of expenditure—group companies</w:t>
      </w:r>
    </w:p>
    <w:p w14:paraId="0B0F33EB" w14:textId="1C1A59C6" w:rsidR="00E86A8E" w:rsidRPr="000F08D6" w:rsidRDefault="00E86A8E" w:rsidP="00E86A8E">
      <w:pPr>
        <w:shd w:val="clear" w:color="000000" w:fill="auto"/>
        <w:autoSpaceDE w:val="0"/>
        <w:autoSpaceDN w:val="0"/>
        <w:adjustRightInd w:val="0"/>
        <w:spacing w:before="120"/>
        <w:ind w:firstLine="341"/>
        <w:jc w:val="both"/>
        <w:rPr>
          <w:sz w:val="22"/>
          <w:szCs w:val="22"/>
        </w:rPr>
      </w:pPr>
      <w:r w:rsidRPr="009C0563">
        <w:rPr>
          <w:b/>
          <w:bCs/>
          <w:sz w:val="22"/>
          <w:szCs w:val="22"/>
        </w:rPr>
        <w:t>128</w:t>
      </w:r>
      <w:r w:rsidRPr="006F29F6">
        <w:rPr>
          <w:b/>
          <w:sz w:val="22"/>
          <w:szCs w:val="22"/>
        </w:rPr>
        <w:t>.(</w:t>
      </w:r>
      <w:r w:rsidRPr="009C0563">
        <w:rPr>
          <w:b/>
          <w:bCs/>
          <w:sz w:val="22"/>
          <w:szCs w:val="22"/>
        </w:rPr>
        <w:t>1</w:t>
      </w:r>
      <w:r w:rsidRPr="006F29F6">
        <w:rPr>
          <w:b/>
          <w:sz w:val="22"/>
          <w:szCs w:val="22"/>
        </w:rPr>
        <w:t>)</w:t>
      </w:r>
      <w:r w:rsidR="006F29F6">
        <w:rPr>
          <w:sz w:val="22"/>
          <w:szCs w:val="22"/>
        </w:rPr>
        <w:t xml:space="preserve"> </w:t>
      </w:r>
      <w:r w:rsidRPr="009C0563">
        <w:rPr>
          <w:sz w:val="22"/>
          <w:szCs w:val="22"/>
        </w:rPr>
        <w:t>Section 45B of the Principal Act is amended by omitting from paragraph (3)(a) “21 days” and substituting “42 days”.</w:t>
      </w:r>
    </w:p>
    <w:p w14:paraId="6147796A"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amendment made by subsection (1) applies in relation to the financial year starting on 1 July 1993 and later financial years.</w:t>
      </w:r>
    </w:p>
    <w:p w14:paraId="0E09B67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25A8EC36" w14:textId="014B786D"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b/>
          <w:bCs/>
          <w:sz w:val="22"/>
          <w:szCs w:val="22"/>
        </w:rPr>
        <w:t>129</w:t>
      </w:r>
      <w:r w:rsidRPr="00946331">
        <w:rPr>
          <w:b/>
          <w:sz w:val="22"/>
          <w:szCs w:val="22"/>
        </w:rPr>
        <w:t>.</w:t>
      </w:r>
      <w:r w:rsidR="00946331" w:rsidRPr="00946331">
        <w:rPr>
          <w:sz w:val="22"/>
          <w:szCs w:val="22"/>
        </w:rPr>
        <w:t xml:space="preserve"> </w:t>
      </w:r>
      <w:r w:rsidRPr="009C0563">
        <w:rPr>
          <w:sz w:val="22"/>
          <w:szCs w:val="22"/>
        </w:rPr>
        <w:t>After section 48 of the Principal Act the following section is inserted:</w:t>
      </w:r>
    </w:p>
    <w:p w14:paraId="5C7AA151" w14:textId="77777777" w:rsidR="00E86A8E" w:rsidRPr="000F08D6" w:rsidRDefault="00E86A8E" w:rsidP="00E86A8E">
      <w:pPr>
        <w:shd w:val="clear" w:color="000000" w:fill="auto"/>
        <w:autoSpaceDE w:val="0"/>
        <w:autoSpaceDN w:val="0"/>
        <w:adjustRightInd w:val="0"/>
        <w:spacing w:before="120"/>
        <w:ind w:right="1382"/>
        <w:rPr>
          <w:sz w:val="22"/>
          <w:szCs w:val="22"/>
        </w:rPr>
      </w:pPr>
      <w:r w:rsidRPr="009C0563">
        <w:rPr>
          <w:b/>
          <w:bCs/>
          <w:sz w:val="22"/>
          <w:szCs w:val="22"/>
        </w:rPr>
        <w:t>Transfer on or after 1 July 1993 of part of entitlement to assessable receipts</w:t>
      </w:r>
    </w:p>
    <w:p w14:paraId="678B8820"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Section applies to transfer of part of entitlement to assessable receipts</w:t>
      </w:r>
    </w:p>
    <w:p w14:paraId="6EF21C72" w14:textId="77777777" w:rsidR="00E86A8E" w:rsidRPr="000F08D6" w:rsidRDefault="00E86A8E" w:rsidP="001317B7">
      <w:pPr>
        <w:shd w:val="clear" w:color="000000" w:fill="auto"/>
        <w:autoSpaceDE w:val="0"/>
        <w:autoSpaceDN w:val="0"/>
        <w:adjustRightInd w:val="0"/>
        <w:spacing w:before="120"/>
        <w:ind w:firstLine="333"/>
        <w:rPr>
          <w:sz w:val="22"/>
          <w:szCs w:val="22"/>
        </w:rPr>
      </w:pPr>
      <w:r w:rsidRPr="009C0563">
        <w:rPr>
          <w:sz w:val="22"/>
          <w:szCs w:val="22"/>
        </w:rPr>
        <w:t>“48A.(1) This section applies if, on or after 1 July 1993, a person enters into a transaction that has the effect of transferring part only of the person’s entitlement to derive, after the transfer, assessable receipts in relation to a petroleum project.</w:t>
      </w:r>
    </w:p>
    <w:p w14:paraId="593A4609" w14:textId="77777777"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i/>
          <w:iCs/>
          <w:sz w:val="22"/>
          <w:szCs w:val="22"/>
        </w:rPr>
        <w:lastRenderedPageBreak/>
        <w:t>Definitions</w:t>
      </w:r>
    </w:p>
    <w:p w14:paraId="2B9DB497" w14:textId="77777777" w:rsidR="00E86A8E" w:rsidRPr="000F08D6" w:rsidRDefault="00E86A8E" w:rsidP="00E86A8E">
      <w:pPr>
        <w:shd w:val="clear" w:color="000000" w:fill="auto"/>
        <w:autoSpaceDE w:val="0"/>
        <w:autoSpaceDN w:val="0"/>
        <w:adjustRightInd w:val="0"/>
        <w:spacing w:before="120"/>
        <w:ind w:left="360"/>
        <w:rPr>
          <w:sz w:val="22"/>
          <w:szCs w:val="22"/>
        </w:rPr>
      </w:pPr>
      <w:r w:rsidRPr="009C0563">
        <w:rPr>
          <w:sz w:val="22"/>
          <w:szCs w:val="22"/>
        </w:rPr>
        <w:t>“(2)</w:t>
      </w:r>
      <w:r>
        <w:rPr>
          <w:sz w:val="22"/>
          <w:szCs w:val="22"/>
        </w:rPr>
        <w:tab/>
      </w:r>
      <w:r w:rsidRPr="009C0563">
        <w:rPr>
          <w:sz w:val="22"/>
          <w:szCs w:val="22"/>
        </w:rPr>
        <w:t>In this section:</w:t>
      </w:r>
    </w:p>
    <w:p w14:paraId="5C25DF38" w14:textId="649D344E" w:rsidR="00E86A8E" w:rsidRPr="000F08D6" w:rsidRDefault="00E86A8E" w:rsidP="00E86A8E">
      <w:pPr>
        <w:shd w:val="clear" w:color="000000" w:fill="auto"/>
        <w:tabs>
          <w:tab w:val="left" w:pos="734"/>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 xml:space="preserve">the person is called the </w:t>
      </w:r>
      <w:r w:rsidRPr="00946331">
        <w:rPr>
          <w:bCs/>
          <w:sz w:val="22"/>
          <w:szCs w:val="22"/>
        </w:rPr>
        <w:t>‘</w:t>
      </w:r>
      <w:r w:rsidRPr="009C0563">
        <w:rPr>
          <w:b/>
          <w:bCs/>
          <w:sz w:val="22"/>
          <w:szCs w:val="22"/>
        </w:rPr>
        <w:t>vendor</w:t>
      </w:r>
      <w:r w:rsidRPr="00946331">
        <w:rPr>
          <w:bCs/>
          <w:sz w:val="22"/>
          <w:szCs w:val="22"/>
        </w:rPr>
        <w:t>’;</w:t>
      </w:r>
    </w:p>
    <w:p w14:paraId="33F1436F" w14:textId="0C2AF643"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the person, or each of the persons, to whom the entitlement to derive assessable receipts is transferred is called a </w:t>
      </w:r>
      <w:r w:rsidRPr="00946331">
        <w:rPr>
          <w:bCs/>
          <w:sz w:val="22"/>
          <w:szCs w:val="22"/>
        </w:rPr>
        <w:t>‘</w:t>
      </w:r>
      <w:r w:rsidRPr="009C0563">
        <w:rPr>
          <w:b/>
          <w:bCs/>
          <w:sz w:val="22"/>
          <w:szCs w:val="22"/>
        </w:rPr>
        <w:t>purchaser</w:t>
      </w:r>
      <w:r w:rsidRPr="00946331">
        <w:rPr>
          <w:bCs/>
          <w:sz w:val="22"/>
          <w:szCs w:val="22"/>
        </w:rPr>
        <w:t>’;</w:t>
      </w:r>
    </w:p>
    <w:p w14:paraId="49B4B5DE" w14:textId="624848E1"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 xml:space="preserve">the time at which the transaction is entered into is called the </w:t>
      </w:r>
      <w:r w:rsidRPr="009C0563">
        <w:rPr>
          <w:b/>
          <w:bCs/>
          <w:sz w:val="22"/>
          <w:szCs w:val="22"/>
        </w:rPr>
        <w:t>‘transfer time</w:t>
      </w:r>
      <w:r w:rsidRPr="00704A59">
        <w:rPr>
          <w:bCs/>
          <w:sz w:val="22"/>
          <w:szCs w:val="22"/>
        </w:rPr>
        <w:t>’;</w:t>
      </w:r>
    </w:p>
    <w:p w14:paraId="34B1D67F" w14:textId="00064CA8"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 xml:space="preserve">the financial year in which the transaction is entered into is called the </w:t>
      </w:r>
      <w:r w:rsidRPr="00704A59">
        <w:rPr>
          <w:bCs/>
          <w:sz w:val="22"/>
          <w:szCs w:val="22"/>
        </w:rPr>
        <w:t>‘</w:t>
      </w:r>
      <w:r w:rsidRPr="009C0563">
        <w:rPr>
          <w:b/>
          <w:bCs/>
          <w:sz w:val="22"/>
          <w:szCs w:val="22"/>
        </w:rPr>
        <w:t>transfer year</w:t>
      </w:r>
      <w:r w:rsidRPr="00704A59">
        <w:rPr>
          <w:bCs/>
          <w:sz w:val="22"/>
          <w:szCs w:val="22"/>
        </w:rPr>
        <w:t>’;</w:t>
      </w:r>
    </w:p>
    <w:p w14:paraId="257E9F9A" w14:textId="30EDA47B"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(e)</w:t>
      </w:r>
      <w:r>
        <w:rPr>
          <w:sz w:val="22"/>
          <w:szCs w:val="22"/>
        </w:rPr>
        <w:tab/>
      </w:r>
      <w:r w:rsidRPr="009C0563">
        <w:rPr>
          <w:sz w:val="22"/>
          <w:szCs w:val="22"/>
        </w:rPr>
        <w:t xml:space="preserve">the part of the vendor’s entitlement to derive assessable receipts that is being transferred, when expressed as a percentage of the whole of the vendor’s entitlement to derive assessable receipts in relation to the project (as determined before the transfer time), is called the </w:t>
      </w:r>
      <w:r w:rsidRPr="00704A59">
        <w:rPr>
          <w:bCs/>
          <w:sz w:val="22"/>
          <w:szCs w:val="22"/>
        </w:rPr>
        <w:t>‘</w:t>
      </w:r>
      <w:r w:rsidRPr="009C0563">
        <w:rPr>
          <w:b/>
          <w:bCs/>
          <w:sz w:val="22"/>
          <w:szCs w:val="22"/>
        </w:rPr>
        <w:t>transfer percentage</w:t>
      </w:r>
      <w:r w:rsidRPr="00704A59">
        <w:rPr>
          <w:bCs/>
          <w:sz w:val="22"/>
          <w:szCs w:val="22"/>
        </w:rPr>
        <w:t>’.</w:t>
      </w:r>
    </w:p>
    <w:p w14:paraId="05BDAC25"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Transfer time may be before vendor’s first year of tax</w:t>
      </w:r>
    </w:p>
    <w:p w14:paraId="5881A8B5" w14:textId="77777777" w:rsidR="00E86A8E" w:rsidRPr="000F08D6" w:rsidRDefault="00E86A8E" w:rsidP="00E86A8E">
      <w:pPr>
        <w:shd w:val="clear" w:color="000000" w:fill="auto"/>
        <w:autoSpaceDE w:val="0"/>
        <w:autoSpaceDN w:val="0"/>
        <w:adjustRightInd w:val="0"/>
        <w:spacing w:before="120"/>
        <w:ind w:firstLine="326"/>
        <w:rPr>
          <w:sz w:val="22"/>
          <w:szCs w:val="22"/>
        </w:rPr>
      </w:pPr>
      <w:r w:rsidRPr="009C0563">
        <w:rPr>
          <w:sz w:val="22"/>
          <w:szCs w:val="22"/>
        </w:rPr>
        <w:t>“(3)</w:t>
      </w:r>
      <w:r>
        <w:rPr>
          <w:sz w:val="22"/>
          <w:szCs w:val="22"/>
        </w:rPr>
        <w:tab/>
      </w:r>
      <w:r w:rsidRPr="009C0563">
        <w:rPr>
          <w:sz w:val="22"/>
          <w:szCs w:val="22"/>
        </w:rPr>
        <w:t>The transfer time may be before the vendor’s first year of tax in relation to the petroleum project.</w:t>
      </w:r>
    </w:p>
    <w:p w14:paraId="01321A79"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Subsections (5) to (10) have effect for purposes of this Act</w:t>
      </w:r>
    </w:p>
    <w:p w14:paraId="7A2E4AF4" w14:textId="77777777" w:rsidR="00E86A8E" w:rsidRPr="000F08D6" w:rsidRDefault="00E86A8E" w:rsidP="00E86A8E">
      <w:pPr>
        <w:shd w:val="clear" w:color="000000" w:fill="auto"/>
        <w:autoSpaceDE w:val="0"/>
        <w:autoSpaceDN w:val="0"/>
        <w:adjustRightInd w:val="0"/>
        <w:spacing w:before="120"/>
        <w:ind w:firstLine="336"/>
        <w:rPr>
          <w:sz w:val="22"/>
          <w:szCs w:val="22"/>
        </w:rPr>
      </w:pPr>
      <w:r w:rsidRPr="009C0563">
        <w:rPr>
          <w:sz w:val="22"/>
          <w:szCs w:val="22"/>
        </w:rPr>
        <w:t>“(4)</w:t>
      </w:r>
      <w:r>
        <w:rPr>
          <w:sz w:val="22"/>
          <w:szCs w:val="22"/>
        </w:rPr>
        <w:tab/>
      </w:r>
      <w:r w:rsidRPr="009C0563">
        <w:rPr>
          <w:sz w:val="22"/>
          <w:szCs w:val="22"/>
        </w:rPr>
        <w:t>If this section applies, subsections (5) to (10) have effect for the purposes of this Act (including this section).</w:t>
      </w:r>
    </w:p>
    <w:p w14:paraId="5CFE58EB"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Purchaser taken to have derived receipts, incurred expenditure etc.</w:t>
      </w:r>
    </w:p>
    <w:p w14:paraId="24A61281" w14:textId="77777777" w:rsidR="00E86A8E" w:rsidRPr="000F08D6" w:rsidRDefault="00E86A8E" w:rsidP="00E86A8E">
      <w:pPr>
        <w:shd w:val="clear" w:color="000000" w:fill="auto"/>
        <w:autoSpaceDE w:val="0"/>
        <w:autoSpaceDN w:val="0"/>
        <w:adjustRightInd w:val="0"/>
        <w:spacing w:before="120"/>
        <w:ind w:firstLine="326"/>
        <w:rPr>
          <w:sz w:val="22"/>
          <w:szCs w:val="22"/>
        </w:rPr>
      </w:pPr>
      <w:r w:rsidRPr="009C0563">
        <w:rPr>
          <w:sz w:val="22"/>
          <w:szCs w:val="22"/>
        </w:rPr>
        <w:t>“(5)</w:t>
      </w:r>
      <w:r>
        <w:rPr>
          <w:sz w:val="22"/>
          <w:szCs w:val="22"/>
        </w:rPr>
        <w:tab/>
      </w:r>
      <w:r w:rsidRPr="009C0563">
        <w:rPr>
          <w:sz w:val="22"/>
          <w:szCs w:val="22"/>
        </w:rPr>
        <w:t>The purchaser, or each of the purchasers in proportion to its acquired entitlement to assessable receipts, is taken:</w:t>
      </w:r>
    </w:p>
    <w:p w14:paraId="12209E41" w14:textId="77777777" w:rsidR="00E86A8E" w:rsidRPr="000F08D6" w:rsidRDefault="00E86A8E" w:rsidP="00E86A8E">
      <w:pPr>
        <w:shd w:val="clear" w:color="000000" w:fill="auto"/>
        <w:tabs>
          <w:tab w:val="left" w:pos="710"/>
        </w:tabs>
        <w:autoSpaceDE w:val="0"/>
        <w:autoSpaceDN w:val="0"/>
        <w:adjustRightInd w:val="0"/>
        <w:spacing w:before="120"/>
        <w:ind w:left="710" w:hanging="384"/>
        <w:jc w:val="both"/>
        <w:rPr>
          <w:sz w:val="22"/>
          <w:szCs w:val="22"/>
        </w:rPr>
      </w:pPr>
      <w:r w:rsidRPr="009C0563">
        <w:rPr>
          <w:sz w:val="22"/>
          <w:szCs w:val="22"/>
        </w:rPr>
        <w:t>(a)</w:t>
      </w:r>
      <w:r>
        <w:rPr>
          <w:sz w:val="22"/>
          <w:szCs w:val="22"/>
        </w:rPr>
        <w:tab/>
      </w:r>
      <w:r w:rsidRPr="009C0563">
        <w:rPr>
          <w:sz w:val="22"/>
          <w:szCs w:val="22"/>
        </w:rPr>
        <w:t>to have derived the transfer percentage of any assessable receipts that, if the transfer year had ended immediately before the transfer time, would have been assessable receipts derived by the vendor in relation to the project in the transfer year; and</w:t>
      </w:r>
    </w:p>
    <w:p w14:paraId="0863F0B8" w14:textId="77777777" w:rsidR="00E86A8E" w:rsidRPr="000F08D6" w:rsidRDefault="00E86A8E" w:rsidP="00E86A8E">
      <w:pPr>
        <w:shd w:val="clear" w:color="000000" w:fill="auto"/>
        <w:tabs>
          <w:tab w:val="left" w:pos="710"/>
        </w:tabs>
        <w:autoSpaceDE w:val="0"/>
        <w:autoSpaceDN w:val="0"/>
        <w:adjustRightInd w:val="0"/>
        <w:spacing w:before="120"/>
        <w:ind w:left="710" w:hanging="384"/>
        <w:jc w:val="both"/>
        <w:rPr>
          <w:sz w:val="22"/>
          <w:szCs w:val="22"/>
        </w:rPr>
      </w:pPr>
      <w:r w:rsidRPr="009C0563">
        <w:rPr>
          <w:sz w:val="22"/>
          <w:szCs w:val="22"/>
        </w:rPr>
        <w:t>(b)</w:t>
      </w:r>
      <w:r>
        <w:rPr>
          <w:sz w:val="22"/>
          <w:szCs w:val="22"/>
        </w:rPr>
        <w:tab/>
      </w:r>
      <w:r w:rsidRPr="009C0563">
        <w:rPr>
          <w:sz w:val="22"/>
          <w:szCs w:val="22"/>
        </w:rPr>
        <w:t>to have incurred the transfer percentage of any deductible expenditure (other than class 2 augmented bond rate exploration expenditure or class 2 GDP factor expenditure), in relation to the project that, if the transfer year had ended immediately before the transfer time, would have been such deductible expenditure incurred by the vendor in relation to the project in the transfer year; and</w:t>
      </w:r>
    </w:p>
    <w:p w14:paraId="7D1672CB" w14:textId="77777777" w:rsidR="00E86A8E" w:rsidRPr="000F08D6" w:rsidRDefault="00E86A8E" w:rsidP="00E86A8E">
      <w:pPr>
        <w:shd w:val="clear" w:color="000000" w:fill="auto"/>
        <w:tabs>
          <w:tab w:val="left" w:pos="710"/>
        </w:tabs>
        <w:autoSpaceDE w:val="0"/>
        <w:autoSpaceDN w:val="0"/>
        <w:adjustRightInd w:val="0"/>
        <w:spacing w:before="120"/>
        <w:ind w:left="710" w:hanging="384"/>
        <w:jc w:val="both"/>
        <w:rPr>
          <w:sz w:val="22"/>
          <w:szCs w:val="22"/>
        </w:rPr>
      </w:pPr>
      <w:r w:rsidRPr="009C0563">
        <w:rPr>
          <w:sz w:val="22"/>
          <w:szCs w:val="22"/>
        </w:rPr>
        <w:t>(c)</w:t>
      </w:r>
      <w:r>
        <w:rPr>
          <w:sz w:val="22"/>
          <w:szCs w:val="22"/>
        </w:rPr>
        <w:tab/>
      </w:r>
      <w:r w:rsidRPr="009C0563">
        <w:rPr>
          <w:sz w:val="22"/>
          <w:szCs w:val="22"/>
        </w:rPr>
        <w:t>to have incurred, in relation to the project, the transfer percentage of any expenditure that, if the transfer year had ended immediately before the transfer time, would, within the meaning of the Schedule, have been included in the incurred exploration expenditure amount in relation to the vendor, the project and the transfer year or a previous financial year; and</w:t>
      </w:r>
    </w:p>
    <w:p w14:paraId="613EDF8A" w14:textId="77777777" w:rsidR="00E86A8E" w:rsidRPr="001317B7" w:rsidRDefault="00E86A8E" w:rsidP="005D2FB6">
      <w:pPr>
        <w:shd w:val="clear" w:color="000000" w:fill="auto"/>
        <w:autoSpaceDE w:val="0"/>
        <w:autoSpaceDN w:val="0"/>
        <w:adjustRightInd w:val="0"/>
        <w:spacing w:before="120"/>
        <w:ind w:left="1440" w:hanging="720"/>
        <w:jc w:val="both"/>
        <w:rPr>
          <w:sz w:val="20"/>
          <w:szCs w:val="22"/>
        </w:rPr>
      </w:pPr>
      <w:r w:rsidRPr="001317B7">
        <w:rPr>
          <w:sz w:val="20"/>
          <w:szCs w:val="22"/>
        </w:rPr>
        <w:t>Note:</w:t>
      </w:r>
      <w:r w:rsidR="005D2FB6" w:rsidRPr="001317B7">
        <w:rPr>
          <w:sz w:val="20"/>
          <w:szCs w:val="22"/>
        </w:rPr>
        <w:tab/>
      </w:r>
      <w:r w:rsidRPr="001317B7">
        <w:rPr>
          <w:sz w:val="20"/>
          <w:szCs w:val="22"/>
        </w:rPr>
        <w:t>This is expenditure on which class 2 augmented bond rate exploration expenditure and class 2 GDP factor expenditure are based.</w:t>
      </w:r>
    </w:p>
    <w:p w14:paraId="44128C78" w14:textId="77777777" w:rsidR="00E86A8E" w:rsidRPr="000F08D6" w:rsidRDefault="00E86A8E" w:rsidP="00E86A8E">
      <w:pPr>
        <w:shd w:val="clear" w:color="000000" w:fill="auto"/>
        <w:autoSpaceDE w:val="0"/>
        <w:autoSpaceDN w:val="0"/>
        <w:adjustRightInd w:val="0"/>
        <w:spacing w:before="120"/>
        <w:ind w:left="754" w:hanging="403"/>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to have incurred the transfer percentage of any liability of the vendor, and to have paid the transfer percentage of any amounts paid by the vendor, in respect of instalments of tax in relation to the project during the part of the transfer year that occurred before the transfer time.</w:t>
      </w:r>
    </w:p>
    <w:p w14:paraId="16A3C18C"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Vendor taken not to have derived receipts, incurred expenditure etc.</w:t>
      </w:r>
    </w:p>
    <w:p w14:paraId="2344C531"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“(6)</w:t>
      </w:r>
      <w:r>
        <w:rPr>
          <w:sz w:val="22"/>
          <w:szCs w:val="22"/>
        </w:rPr>
        <w:tab/>
      </w:r>
      <w:r w:rsidRPr="009C0563">
        <w:rPr>
          <w:sz w:val="22"/>
          <w:szCs w:val="22"/>
        </w:rPr>
        <w:t>The vendor is taken not to have derived, incurred or paid, as the case requires, the transfer percentage of the receipts, expenditure, liabilities and amounts to which subsection (5) applies.</w:t>
      </w:r>
    </w:p>
    <w:p w14:paraId="204DBE85"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Time when purchaser taken to have incurred expenditure to which paragraph (5)(c) applies</w:t>
      </w:r>
    </w:p>
    <w:p w14:paraId="6192C65C" w14:textId="77777777" w:rsidR="00E86A8E" w:rsidRPr="000F08D6" w:rsidRDefault="00E86A8E" w:rsidP="00E86A8E">
      <w:pPr>
        <w:shd w:val="clear" w:color="000000" w:fill="auto"/>
        <w:autoSpaceDE w:val="0"/>
        <w:autoSpaceDN w:val="0"/>
        <w:adjustRightInd w:val="0"/>
        <w:spacing w:before="120"/>
        <w:ind w:firstLine="341"/>
        <w:jc w:val="both"/>
        <w:rPr>
          <w:sz w:val="22"/>
          <w:szCs w:val="22"/>
        </w:rPr>
      </w:pPr>
      <w:r w:rsidRPr="009C0563">
        <w:rPr>
          <w:sz w:val="22"/>
          <w:szCs w:val="22"/>
        </w:rPr>
        <w:t>“(7)</w:t>
      </w:r>
      <w:r>
        <w:rPr>
          <w:sz w:val="22"/>
          <w:szCs w:val="22"/>
        </w:rPr>
        <w:tab/>
      </w:r>
      <w:r w:rsidRPr="009C0563">
        <w:rPr>
          <w:sz w:val="22"/>
          <w:szCs w:val="22"/>
        </w:rPr>
        <w:t>Expenditure that the purchaser, or any of the purchasers, is taken by paragraph (5)(c) to have incurred is taken to have been so incurred at the time when the vendor incurred it, or is taken to have incurred it.</w:t>
      </w:r>
    </w:p>
    <w:p w14:paraId="56D0B3A7"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Treatment of property used in relation to the project</w:t>
      </w:r>
    </w:p>
    <w:p w14:paraId="1F88EDA7" w14:textId="40CC0B35" w:rsidR="00E86A8E" w:rsidRPr="000F08D6" w:rsidRDefault="00E86A8E" w:rsidP="00E86A8E">
      <w:pPr>
        <w:shd w:val="clear" w:color="000000" w:fill="auto"/>
        <w:autoSpaceDE w:val="0"/>
        <w:autoSpaceDN w:val="0"/>
        <w:adjustRightInd w:val="0"/>
        <w:spacing w:before="120"/>
        <w:ind w:left="370"/>
        <w:rPr>
          <w:sz w:val="22"/>
          <w:szCs w:val="22"/>
        </w:rPr>
      </w:pPr>
      <w:r w:rsidRPr="009C0563">
        <w:rPr>
          <w:sz w:val="22"/>
          <w:szCs w:val="22"/>
        </w:rPr>
        <w:t>“(8)</w:t>
      </w:r>
      <w:r w:rsidR="00F42B73">
        <w:rPr>
          <w:sz w:val="22"/>
          <w:szCs w:val="22"/>
        </w:rPr>
        <w:t xml:space="preserve"> </w:t>
      </w:r>
      <w:r w:rsidRPr="009C0563">
        <w:rPr>
          <w:sz w:val="22"/>
          <w:szCs w:val="22"/>
        </w:rPr>
        <w:t>As regards property used in relation to the project:</w:t>
      </w:r>
    </w:p>
    <w:p w14:paraId="6311ED4B" w14:textId="77777777" w:rsidR="00E86A8E" w:rsidRPr="000F08D6" w:rsidRDefault="00E86A8E" w:rsidP="00E86A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the vendor is taken not to have derived any assessable property receipts in relation to the transaction because of the transfer of any property held by the vendor that was being used in relation to the project at the transfer time; and</w:t>
      </w:r>
    </w:p>
    <w:p w14:paraId="41C936FB" w14:textId="77777777" w:rsidR="00E86A8E" w:rsidRPr="000F08D6" w:rsidRDefault="00E86A8E" w:rsidP="00E86A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(b)</w:t>
      </w:r>
      <w:r>
        <w:rPr>
          <w:sz w:val="22"/>
          <w:szCs w:val="22"/>
        </w:rPr>
        <w:tab/>
      </w:r>
      <w:r w:rsidRPr="009C0563">
        <w:rPr>
          <w:sz w:val="22"/>
          <w:szCs w:val="22"/>
        </w:rPr>
        <w:t>the purchaser or purchasers are taken not to have incurred any eligible real expenditure in relation to the transaction because of the transfer of any such property.</w:t>
      </w:r>
    </w:p>
    <w:p w14:paraId="5F4F01C4"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Application of sections 27, 28 and 29</w:t>
      </w:r>
    </w:p>
    <w:p w14:paraId="75039A16" w14:textId="77777777"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sz w:val="22"/>
          <w:szCs w:val="22"/>
        </w:rPr>
        <w:t>“(9) In any application of section 27, 28 or 29 after the transfer time, the purchaser, or each of the purchasers in proportion to its acquired entitlement to assessable receipts, is taken to have incurred the transfer percentage of any eligible real expenditure incurred by the vendor in relation to the project (including any pre-combination project in relation to the project).</w:t>
      </w:r>
    </w:p>
    <w:p w14:paraId="263B2EB0" w14:textId="77777777" w:rsidR="00E86A8E" w:rsidRPr="000F08D6" w:rsidRDefault="00E86A8E" w:rsidP="00E86A8E">
      <w:pPr>
        <w:shd w:val="clear" w:color="000000" w:fill="auto"/>
        <w:autoSpaceDE w:val="0"/>
        <w:autoSpaceDN w:val="0"/>
        <w:adjustRightInd w:val="0"/>
        <w:spacing w:before="120"/>
        <w:rPr>
          <w:sz w:val="22"/>
          <w:szCs w:val="22"/>
        </w:rPr>
      </w:pPr>
      <w:r w:rsidRPr="009C0563">
        <w:rPr>
          <w:i/>
          <w:iCs/>
          <w:sz w:val="22"/>
          <w:szCs w:val="22"/>
        </w:rPr>
        <w:t>Application of section 40</w:t>
      </w:r>
    </w:p>
    <w:p w14:paraId="477AD09B" w14:textId="4F3A55CF" w:rsidR="00E86A8E" w:rsidRPr="000F08D6" w:rsidRDefault="00E86A8E" w:rsidP="00E86A8E">
      <w:pPr>
        <w:shd w:val="clear" w:color="000000" w:fill="auto"/>
        <w:autoSpaceDE w:val="0"/>
        <w:autoSpaceDN w:val="0"/>
        <w:adjustRightInd w:val="0"/>
        <w:spacing w:before="120"/>
        <w:ind w:firstLine="341"/>
        <w:jc w:val="both"/>
        <w:rPr>
          <w:sz w:val="22"/>
          <w:szCs w:val="22"/>
        </w:rPr>
      </w:pPr>
      <w:r w:rsidRPr="009C0563">
        <w:rPr>
          <w:sz w:val="22"/>
          <w:szCs w:val="22"/>
        </w:rPr>
        <w:t>“(10)</w:t>
      </w:r>
      <w:r w:rsidR="00F42B73">
        <w:rPr>
          <w:sz w:val="22"/>
          <w:szCs w:val="22"/>
        </w:rPr>
        <w:t xml:space="preserve"> </w:t>
      </w:r>
      <w:r w:rsidRPr="009C0563">
        <w:rPr>
          <w:sz w:val="22"/>
          <w:szCs w:val="22"/>
        </w:rPr>
        <w:t>In any application of section 40 after the transfer time, the purchaser, or each of the purchasers in proportion to its acquired entitlement to assessable receipts, is taken to have brought to account as a receipt of a kind referred to in section 24, 25, 27, 28 or 29 in relation to the project (including any pre-combination project in relation to the project) the transfer percentage of any debt so brought to account by the vendor.”.</w:t>
      </w:r>
    </w:p>
    <w:p w14:paraId="4DA1ACC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Annual returns</w:t>
      </w:r>
    </w:p>
    <w:p w14:paraId="4E6DA89A" w14:textId="1B4FC9B0" w:rsidR="00E86A8E" w:rsidRPr="000F08D6" w:rsidRDefault="00E86A8E" w:rsidP="00E86A8E">
      <w:pPr>
        <w:shd w:val="clear" w:color="000000" w:fill="auto"/>
        <w:autoSpaceDE w:val="0"/>
        <w:autoSpaceDN w:val="0"/>
        <w:adjustRightInd w:val="0"/>
        <w:spacing w:before="120"/>
        <w:ind w:firstLine="326"/>
        <w:rPr>
          <w:sz w:val="22"/>
          <w:szCs w:val="22"/>
        </w:rPr>
      </w:pPr>
      <w:r w:rsidRPr="009C0563">
        <w:rPr>
          <w:b/>
          <w:bCs/>
          <w:sz w:val="22"/>
          <w:szCs w:val="22"/>
        </w:rPr>
        <w:t>130</w:t>
      </w:r>
      <w:r w:rsidRPr="00F42B73">
        <w:rPr>
          <w:b/>
          <w:sz w:val="22"/>
          <w:szCs w:val="22"/>
        </w:rPr>
        <w:t>.(</w:t>
      </w:r>
      <w:r w:rsidRPr="009C0563">
        <w:rPr>
          <w:b/>
          <w:bCs/>
          <w:sz w:val="22"/>
          <w:szCs w:val="22"/>
        </w:rPr>
        <w:t>1</w:t>
      </w:r>
      <w:r w:rsidRPr="00F42B73">
        <w:rPr>
          <w:b/>
          <w:sz w:val="22"/>
          <w:szCs w:val="22"/>
        </w:rPr>
        <w:t>)</w:t>
      </w:r>
      <w:r w:rsidR="00F42B73" w:rsidRPr="00F42B73">
        <w:rPr>
          <w:sz w:val="22"/>
          <w:szCs w:val="22"/>
        </w:rPr>
        <w:t xml:space="preserve"> </w:t>
      </w:r>
      <w:r w:rsidRPr="009C0563">
        <w:rPr>
          <w:sz w:val="22"/>
          <w:szCs w:val="22"/>
        </w:rPr>
        <w:t>Section 59 of the Principal Act is amended by omitting from subsection (1) “21 days” and substituting “42 days”.</w:t>
      </w:r>
    </w:p>
    <w:p w14:paraId="5FEA0E22" w14:textId="77777777" w:rsidR="00E86A8E" w:rsidRPr="000F08D6" w:rsidRDefault="00E86A8E" w:rsidP="00E86A8E">
      <w:pPr>
        <w:shd w:val="clear" w:color="000000" w:fill="auto"/>
        <w:autoSpaceDE w:val="0"/>
        <w:autoSpaceDN w:val="0"/>
        <w:adjustRightInd w:val="0"/>
        <w:spacing w:before="120"/>
        <w:ind w:firstLine="326"/>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amendment made by subsection (1) applies in relation to the financial year starting on 1 July 1993 and later financial years.</w:t>
      </w:r>
    </w:p>
    <w:p w14:paraId="312D27A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Defined terms</w:t>
      </w:r>
    </w:p>
    <w:p w14:paraId="2C575B28" w14:textId="77777777" w:rsidR="00E86A8E" w:rsidRPr="000F08D6" w:rsidRDefault="00E86A8E" w:rsidP="00E86A8E">
      <w:pPr>
        <w:shd w:val="clear" w:color="000000" w:fill="auto"/>
        <w:tabs>
          <w:tab w:val="left" w:pos="859"/>
        </w:tabs>
        <w:autoSpaceDE w:val="0"/>
        <w:autoSpaceDN w:val="0"/>
        <w:adjustRightInd w:val="0"/>
        <w:spacing w:before="120"/>
        <w:ind w:left="322"/>
        <w:rPr>
          <w:sz w:val="22"/>
          <w:szCs w:val="22"/>
        </w:rPr>
      </w:pPr>
      <w:r w:rsidRPr="009C0563">
        <w:rPr>
          <w:b/>
          <w:bCs/>
          <w:sz w:val="22"/>
          <w:szCs w:val="22"/>
        </w:rPr>
        <w:t>131.</w:t>
      </w:r>
      <w:r>
        <w:rPr>
          <w:bCs/>
          <w:sz w:val="22"/>
          <w:szCs w:val="22"/>
        </w:rPr>
        <w:tab/>
      </w:r>
      <w:r w:rsidRPr="009C0563">
        <w:rPr>
          <w:sz w:val="22"/>
          <w:szCs w:val="22"/>
        </w:rPr>
        <w:t>Clause 1 of the Schedule to the Principal Act is amended:</w:t>
      </w:r>
    </w:p>
    <w:p w14:paraId="2E50E26D" w14:textId="77777777" w:rsidR="00E86A8E" w:rsidRPr="000F08D6" w:rsidRDefault="00E86A8E" w:rsidP="00E86A8E">
      <w:pPr>
        <w:shd w:val="clear" w:color="000000" w:fill="auto"/>
        <w:tabs>
          <w:tab w:val="left" w:pos="730"/>
        </w:tabs>
        <w:autoSpaceDE w:val="0"/>
        <w:autoSpaceDN w:val="0"/>
        <w:adjustRightInd w:val="0"/>
        <w:spacing w:before="120"/>
        <w:ind w:left="730" w:hanging="398"/>
        <w:jc w:val="both"/>
        <w:rPr>
          <w:sz w:val="22"/>
          <w:szCs w:val="22"/>
        </w:rPr>
      </w:pPr>
      <w:r w:rsidRPr="009C0563">
        <w:rPr>
          <w:b/>
          <w:sz w:val="22"/>
          <w:szCs w:val="22"/>
        </w:rPr>
        <w:t>(a)</w:t>
      </w:r>
      <w:r>
        <w:rPr>
          <w:sz w:val="22"/>
          <w:szCs w:val="22"/>
        </w:rPr>
        <w:tab/>
      </w:r>
      <w:r w:rsidRPr="009C0563">
        <w:rPr>
          <w:sz w:val="22"/>
          <w:szCs w:val="22"/>
        </w:rPr>
        <w:t>by inserting “or paragraph 48A(5)(c)” after “subparagraph 48(1)(a)(</w:t>
      </w:r>
      <w:proofErr w:type="spellStart"/>
      <w:r w:rsidRPr="009C0563">
        <w:rPr>
          <w:sz w:val="22"/>
          <w:szCs w:val="22"/>
        </w:rPr>
        <w:t>ia</w:t>
      </w:r>
      <w:proofErr w:type="spellEnd"/>
      <w:r w:rsidRPr="009C0563">
        <w:rPr>
          <w:sz w:val="22"/>
          <w:szCs w:val="22"/>
        </w:rPr>
        <w:t>)” in subparagraphs (a)(ii) and (b)(ii) of the definition of “incurred exploration expenditure amount”;</w:t>
      </w:r>
    </w:p>
    <w:p w14:paraId="700B41B7" w14:textId="77777777" w:rsidR="00E86A8E" w:rsidRPr="000F08D6" w:rsidRDefault="00E86A8E" w:rsidP="00E86A8E">
      <w:pPr>
        <w:shd w:val="clear" w:color="000000" w:fill="auto"/>
        <w:tabs>
          <w:tab w:val="left" w:pos="730"/>
        </w:tabs>
        <w:autoSpaceDE w:val="0"/>
        <w:autoSpaceDN w:val="0"/>
        <w:adjustRightInd w:val="0"/>
        <w:spacing w:before="120"/>
        <w:ind w:left="730" w:hanging="398"/>
        <w:jc w:val="both"/>
        <w:rPr>
          <w:sz w:val="22"/>
          <w:szCs w:val="22"/>
        </w:rPr>
      </w:pPr>
      <w:r w:rsidRPr="009C0563">
        <w:rPr>
          <w:b/>
          <w:sz w:val="22"/>
          <w:szCs w:val="22"/>
        </w:rPr>
        <w:t>(b)</w:t>
      </w:r>
      <w:r>
        <w:rPr>
          <w:sz w:val="22"/>
          <w:szCs w:val="22"/>
        </w:rPr>
        <w:tab/>
      </w:r>
      <w:r w:rsidRPr="009C0563">
        <w:rPr>
          <w:sz w:val="22"/>
          <w:szCs w:val="22"/>
        </w:rPr>
        <w:t>by inserting “or 48A” after “section 48” in subparagraph (b)(iii) of the definition of “incurred exploration expenditure amount”.</w:t>
      </w:r>
    </w:p>
    <w:p w14:paraId="7AE50CA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Rule—person must have held interests in relation to transferring entity and receiving project</w:t>
      </w:r>
    </w:p>
    <w:p w14:paraId="40244B26" w14:textId="77777777" w:rsidR="00E86A8E" w:rsidRPr="000F08D6" w:rsidRDefault="00E86A8E" w:rsidP="00E86A8E">
      <w:pPr>
        <w:shd w:val="clear" w:color="000000" w:fill="auto"/>
        <w:tabs>
          <w:tab w:val="left" w:pos="859"/>
        </w:tabs>
        <w:autoSpaceDE w:val="0"/>
        <w:autoSpaceDN w:val="0"/>
        <w:adjustRightInd w:val="0"/>
        <w:spacing w:before="120"/>
        <w:ind w:left="322"/>
        <w:rPr>
          <w:sz w:val="22"/>
          <w:szCs w:val="22"/>
        </w:rPr>
      </w:pPr>
      <w:r w:rsidRPr="009C0563">
        <w:rPr>
          <w:b/>
          <w:bCs/>
          <w:sz w:val="22"/>
          <w:szCs w:val="22"/>
        </w:rPr>
        <w:t>132.</w:t>
      </w:r>
      <w:r>
        <w:rPr>
          <w:bCs/>
          <w:sz w:val="22"/>
          <w:szCs w:val="22"/>
        </w:rPr>
        <w:tab/>
      </w:r>
      <w:r w:rsidRPr="009C0563">
        <w:rPr>
          <w:sz w:val="22"/>
          <w:szCs w:val="22"/>
        </w:rPr>
        <w:t>Clause 22 of the Schedule to the Principal Act is amended:</w:t>
      </w:r>
    </w:p>
    <w:p w14:paraId="4B63C5D9"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b/>
          <w:sz w:val="22"/>
          <w:szCs w:val="22"/>
        </w:rPr>
        <w:t>(a)</w:t>
      </w:r>
      <w:r>
        <w:rPr>
          <w:sz w:val="22"/>
          <w:szCs w:val="22"/>
        </w:rPr>
        <w:tab/>
      </w:r>
      <w:r w:rsidRPr="009C0563">
        <w:rPr>
          <w:sz w:val="22"/>
          <w:szCs w:val="22"/>
        </w:rPr>
        <w:t>by inserting in subclause (1) “(2AA), (2AB),” after “subclauses (2),”;</w:t>
      </w:r>
    </w:p>
    <w:p w14:paraId="4DA9F5E4"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b/>
          <w:sz w:val="22"/>
          <w:szCs w:val="22"/>
        </w:rPr>
        <w:t>(b)</w:t>
      </w:r>
      <w:r>
        <w:rPr>
          <w:sz w:val="22"/>
          <w:szCs w:val="22"/>
        </w:rPr>
        <w:tab/>
      </w:r>
      <w:r w:rsidRPr="009C0563">
        <w:rPr>
          <w:sz w:val="22"/>
          <w:szCs w:val="22"/>
        </w:rPr>
        <w:t>by inserting after subclause (2) the following subclauses:</w:t>
      </w:r>
    </w:p>
    <w:p w14:paraId="0C4B006D"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“(2AA) If:</w:t>
      </w:r>
    </w:p>
    <w:p w14:paraId="345C0BD9" w14:textId="77777777" w:rsidR="00E86A8E" w:rsidRPr="000F08D6" w:rsidRDefault="00E86A8E" w:rsidP="00E86A8E">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(a)</w:t>
      </w:r>
      <w:r>
        <w:rPr>
          <w:sz w:val="22"/>
          <w:szCs w:val="22"/>
        </w:rPr>
        <w:tab/>
      </w:r>
      <w:r w:rsidRPr="009C0563">
        <w:rPr>
          <w:sz w:val="22"/>
          <w:szCs w:val="22"/>
        </w:rPr>
        <w:t>the person started (whether or not for the first time) to hold an interest in relation to the transferring entity during the financial year in which the expenditure was incurred; and</w:t>
      </w:r>
    </w:p>
    <w:p w14:paraId="4A3F4ACA" w14:textId="7C614F90" w:rsidR="00E86A8E" w:rsidRPr="000F08D6" w:rsidRDefault="00E86A8E" w:rsidP="00E86A8E">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(b)</w:t>
      </w:r>
      <w:r>
        <w:rPr>
          <w:sz w:val="22"/>
          <w:szCs w:val="22"/>
        </w:rPr>
        <w:tab/>
      </w:r>
      <w:r w:rsidRPr="009C0563">
        <w:rPr>
          <w:sz w:val="22"/>
          <w:szCs w:val="22"/>
        </w:rPr>
        <w:t xml:space="preserve">the expenditure was incurred after the time (the </w:t>
      </w:r>
      <w:r w:rsidRPr="009C0563">
        <w:rPr>
          <w:b/>
          <w:bCs/>
          <w:sz w:val="22"/>
          <w:szCs w:val="22"/>
        </w:rPr>
        <w:t>‘farm-in time’</w:t>
      </w:r>
      <w:r w:rsidRPr="00F42B73">
        <w:rPr>
          <w:bCs/>
          <w:sz w:val="22"/>
          <w:szCs w:val="22"/>
        </w:rPr>
        <w:t>)</w:t>
      </w:r>
      <w:r w:rsidRPr="009C0563">
        <w:rPr>
          <w:b/>
          <w:bCs/>
          <w:sz w:val="22"/>
          <w:szCs w:val="22"/>
        </w:rPr>
        <w:t xml:space="preserve"> </w:t>
      </w:r>
      <w:r w:rsidRPr="009C0563">
        <w:rPr>
          <w:sz w:val="22"/>
          <w:szCs w:val="22"/>
        </w:rPr>
        <w:t>when the person started to hold the interest; and</w:t>
      </w:r>
    </w:p>
    <w:p w14:paraId="792501BE" w14:textId="77777777" w:rsidR="00E86A8E" w:rsidRPr="000F08D6" w:rsidRDefault="00E86A8E" w:rsidP="00E86A8E">
      <w:pPr>
        <w:shd w:val="clear" w:color="000000" w:fill="auto"/>
        <w:tabs>
          <w:tab w:val="left" w:pos="1320"/>
        </w:tabs>
        <w:autoSpaceDE w:val="0"/>
        <w:autoSpaceDN w:val="0"/>
        <w:adjustRightInd w:val="0"/>
        <w:spacing w:before="120"/>
        <w:ind w:left="1320" w:hanging="398"/>
        <w:jc w:val="both"/>
        <w:rPr>
          <w:sz w:val="22"/>
          <w:szCs w:val="22"/>
        </w:rPr>
      </w:pPr>
      <w:r w:rsidRPr="009C0563">
        <w:rPr>
          <w:sz w:val="22"/>
          <w:szCs w:val="22"/>
        </w:rPr>
        <w:t>(c)</w:t>
      </w:r>
      <w:r>
        <w:rPr>
          <w:sz w:val="22"/>
          <w:szCs w:val="22"/>
        </w:rPr>
        <w:tab/>
      </w:r>
      <w:r w:rsidRPr="009C0563">
        <w:rPr>
          <w:sz w:val="22"/>
          <w:szCs w:val="22"/>
        </w:rPr>
        <w:t>the expenditure was actually incurred by the person (rather than taken by section 48 or 48A to have been incurred by the person);</w:t>
      </w:r>
    </w:p>
    <w:p w14:paraId="1BC0D87A" w14:textId="77777777" w:rsidR="00E86A8E" w:rsidRPr="000F08D6" w:rsidRDefault="00E86A8E" w:rsidP="00E86A8E">
      <w:pPr>
        <w:shd w:val="clear" w:color="000000" w:fill="auto"/>
        <w:autoSpaceDE w:val="0"/>
        <w:autoSpaceDN w:val="0"/>
        <w:adjustRightInd w:val="0"/>
        <w:spacing w:before="120"/>
        <w:ind w:left="725"/>
        <w:rPr>
          <w:sz w:val="22"/>
          <w:szCs w:val="22"/>
        </w:rPr>
      </w:pPr>
      <w:r w:rsidRPr="009C0563">
        <w:rPr>
          <w:sz w:val="22"/>
          <w:szCs w:val="22"/>
        </w:rPr>
        <w:t>subclause (1) does not require the person to have held an interest in relation to the transferring entity before the farm-in time.</w:t>
      </w:r>
    </w:p>
    <w:p w14:paraId="503D7CF0"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“(2AB) If:</w:t>
      </w:r>
    </w:p>
    <w:p w14:paraId="61EEDB00" w14:textId="269FD465" w:rsidR="00E86A8E" w:rsidRPr="000F08D6" w:rsidRDefault="00E86A8E" w:rsidP="00E86A8E">
      <w:pPr>
        <w:shd w:val="clear" w:color="000000" w:fill="auto"/>
        <w:tabs>
          <w:tab w:val="left" w:pos="1315"/>
        </w:tabs>
        <w:autoSpaceDE w:val="0"/>
        <w:autoSpaceDN w:val="0"/>
        <w:adjustRightInd w:val="0"/>
        <w:spacing w:before="120"/>
        <w:ind w:left="1315" w:hanging="398"/>
        <w:jc w:val="both"/>
        <w:rPr>
          <w:sz w:val="22"/>
          <w:szCs w:val="22"/>
        </w:rPr>
      </w:pPr>
      <w:r w:rsidRPr="009C0563">
        <w:rPr>
          <w:sz w:val="22"/>
          <w:szCs w:val="22"/>
        </w:rPr>
        <w:t>(a)</w:t>
      </w:r>
      <w:r>
        <w:rPr>
          <w:sz w:val="22"/>
          <w:szCs w:val="22"/>
        </w:rPr>
        <w:tab/>
      </w:r>
      <w:r w:rsidRPr="009C0563">
        <w:rPr>
          <w:sz w:val="22"/>
          <w:szCs w:val="22"/>
        </w:rPr>
        <w:t xml:space="preserve">at a time (the </w:t>
      </w:r>
      <w:r w:rsidRPr="009C0563">
        <w:rPr>
          <w:b/>
          <w:bCs/>
          <w:sz w:val="22"/>
          <w:szCs w:val="22"/>
        </w:rPr>
        <w:t>‘cessation time’</w:t>
      </w:r>
      <w:r w:rsidRPr="00F42B73">
        <w:rPr>
          <w:bCs/>
          <w:sz w:val="22"/>
          <w:szCs w:val="22"/>
        </w:rPr>
        <w:t>)</w:t>
      </w:r>
      <w:r w:rsidRPr="009C0563">
        <w:rPr>
          <w:b/>
          <w:bCs/>
          <w:sz w:val="22"/>
          <w:szCs w:val="22"/>
        </w:rPr>
        <w:t xml:space="preserve"> </w:t>
      </w:r>
      <w:r w:rsidRPr="009C0563">
        <w:rPr>
          <w:sz w:val="22"/>
          <w:szCs w:val="22"/>
        </w:rPr>
        <w:t>after the expenditure was incurred and on or after 1 July 1993, the person ceased to hold any interest in relation to the transferring entity; and</w:t>
      </w:r>
    </w:p>
    <w:p w14:paraId="23548AB5" w14:textId="77777777" w:rsidR="00E86A8E" w:rsidRPr="000F08D6" w:rsidRDefault="00E86A8E" w:rsidP="00E86A8E">
      <w:pPr>
        <w:shd w:val="clear" w:color="000000" w:fill="auto"/>
        <w:tabs>
          <w:tab w:val="left" w:pos="1315"/>
        </w:tabs>
        <w:autoSpaceDE w:val="0"/>
        <w:autoSpaceDN w:val="0"/>
        <w:adjustRightInd w:val="0"/>
        <w:spacing w:before="120"/>
        <w:ind w:left="1315" w:hanging="398"/>
        <w:jc w:val="both"/>
        <w:rPr>
          <w:sz w:val="22"/>
          <w:szCs w:val="22"/>
        </w:rPr>
      </w:pPr>
      <w:r w:rsidRPr="009C0563">
        <w:rPr>
          <w:sz w:val="22"/>
          <w:szCs w:val="22"/>
        </w:rPr>
        <w:t>(b)</w:t>
      </w:r>
      <w:r>
        <w:rPr>
          <w:sz w:val="22"/>
          <w:szCs w:val="22"/>
        </w:rPr>
        <w:tab/>
      </w:r>
      <w:r w:rsidRPr="009C0563">
        <w:rPr>
          <w:sz w:val="22"/>
          <w:szCs w:val="22"/>
        </w:rPr>
        <w:t>the cessation did not occur because of a transaction to which section 48 applies;</w:t>
      </w:r>
    </w:p>
    <w:p w14:paraId="7D5A1752" w14:textId="77777777" w:rsidR="00E86A8E" w:rsidRPr="000F08D6" w:rsidRDefault="00E86A8E" w:rsidP="00E86A8E">
      <w:pPr>
        <w:shd w:val="clear" w:color="000000" w:fill="auto"/>
        <w:autoSpaceDE w:val="0"/>
        <w:autoSpaceDN w:val="0"/>
        <w:adjustRightInd w:val="0"/>
        <w:spacing w:before="120"/>
        <w:ind w:left="715"/>
        <w:rPr>
          <w:sz w:val="22"/>
          <w:szCs w:val="22"/>
        </w:rPr>
      </w:pPr>
      <w:r w:rsidRPr="009C0563">
        <w:rPr>
          <w:sz w:val="22"/>
          <w:szCs w:val="22"/>
        </w:rPr>
        <w:t>subclause (1) does not require the person to have held an interest in relation to the transferring entity at a time after the cessation time.”.</w:t>
      </w:r>
    </w:p>
    <w:p w14:paraId="043D8F4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Rule—loss company and profit company to have held interests and been group companies</w:t>
      </w:r>
    </w:p>
    <w:p w14:paraId="48ADDB86" w14:textId="77777777" w:rsidR="00E86A8E" w:rsidRPr="000F08D6" w:rsidRDefault="00E86A8E" w:rsidP="00E86A8E">
      <w:pPr>
        <w:shd w:val="clear" w:color="000000" w:fill="auto"/>
        <w:tabs>
          <w:tab w:val="left" w:pos="859"/>
        </w:tabs>
        <w:autoSpaceDE w:val="0"/>
        <w:autoSpaceDN w:val="0"/>
        <w:adjustRightInd w:val="0"/>
        <w:spacing w:before="120"/>
        <w:ind w:left="322"/>
        <w:rPr>
          <w:sz w:val="22"/>
          <w:szCs w:val="22"/>
        </w:rPr>
      </w:pPr>
      <w:r w:rsidRPr="009C0563">
        <w:rPr>
          <w:b/>
          <w:bCs/>
          <w:sz w:val="22"/>
          <w:szCs w:val="22"/>
        </w:rPr>
        <w:t>133.</w:t>
      </w:r>
      <w:r>
        <w:rPr>
          <w:bCs/>
          <w:sz w:val="22"/>
          <w:szCs w:val="22"/>
        </w:rPr>
        <w:tab/>
      </w:r>
      <w:r w:rsidRPr="009C0563">
        <w:rPr>
          <w:sz w:val="22"/>
          <w:szCs w:val="22"/>
        </w:rPr>
        <w:t>Clause 31 of the Schedule to the Principal Act is amended:</w:t>
      </w:r>
    </w:p>
    <w:p w14:paraId="50CB89E2" w14:textId="77777777" w:rsidR="00E86A8E" w:rsidRPr="000F08D6" w:rsidRDefault="00E86A8E" w:rsidP="00E86A8E">
      <w:pPr>
        <w:shd w:val="clear" w:color="000000" w:fill="auto"/>
        <w:autoSpaceDE w:val="0"/>
        <w:autoSpaceDN w:val="0"/>
        <w:adjustRightInd w:val="0"/>
        <w:spacing w:before="120"/>
        <w:ind w:left="322"/>
        <w:rPr>
          <w:sz w:val="22"/>
          <w:szCs w:val="22"/>
        </w:rPr>
      </w:pPr>
      <w:r w:rsidRPr="009C0563">
        <w:rPr>
          <w:b/>
          <w:sz w:val="22"/>
          <w:szCs w:val="22"/>
        </w:rPr>
        <w:t>(a)</w:t>
      </w:r>
      <w:r>
        <w:rPr>
          <w:sz w:val="22"/>
          <w:szCs w:val="22"/>
        </w:rPr>
        <w:tab/>
      </w:r>
      <w:r w:rsidRPr="009C0563">
        <w:rPr>
          <w:sz w:val="22"/>
          <w:szCs w:val="22"/>
        </w:rPr>
        <w:t>by inserting in subclause (1) “(2AA), (2AB),” after “subclauses (2),”;</w:t>
      </w:r>
    </w:p>
    <w:p w14:paraId="2B7573A7" w14:textId="77777777" w:rsidR="00E86A8E" w:rsidRPr="000F08D6" w:rsidRDefault="00E86A8E" w:rsidP="00E86A8E">
      <w:pPr>
        <w:shd w:val="clear" w:color="000000" w:fill="auto"/>
        <w:autoSpaceDE w:val="0"/>
        <w:autoSpaceDN w:val="0"/>
        <w:adjustRightInd w:val="0"/>
        <w:spacing w:before="120"/>
        <w:ind w:left="322"/>
        <w:rPr>
          <w:sz w:val="22"/>
          <w:szCs w:val="22"/>
        </w:rPr>
      </w:pPr>
      <w:r w:rsidRPr="000F08D6">
        <w:rPr>
          <w:sz w:val="22"/>
          <w:szCs w:val="22"/>
        </w:rPr>
        <w:br w:type="page"/>
      </w:r>
      <w:r w:rsidRPr="009C0563">
        <w:rPr>
          <w:b/>
          <w:sz w:val="22"/>
          <w:szCs w:val="22"/>
        </w:rPr>
        <w:lastRenderedPageBreak/>
        <w:t>(b)</w:t>
      </w:r>
      <w:r>
        <w:rPr>
          <w:sz w:val="22"/>
          <w:szCs w:val="22"/>
        </w:rPr>
        <w:tab/>
      </w:r>
      <w:r w:rsidRPr="009C0563">
        <w:rPr>
          <w:sz w:val="22"/>
          <w:szCs w:val="22"/>
        </w:rPr>
        <w:t>by inserting after subclause (2) the following subclauses:</w:t>
      </w:r>
    </w:p>
    <w:p w14:paraId="53E28B42" w14:textId="77777777" w:rsidR="00E86A8E" w:rsidRPr="000F08D6" w:rsidRDefault="00E86A8E" w:rsidP="00E86A8E">
      <w:pPr>
        <w:shd w:val="clear" w:color="000000" w:fill="auto"/>
        <w:autoSpaceDE w:val="0"/>
        <w:autoSpaceDN w:val="0"/>
        <w:adjustRightInd w:val="0"/>
        <w:spacing w:before="120"/>
        <w:ind w:left="974"/>
        <w:rPr>
          <w:sz w:val="22"/>
          <w:szCs w:val="22"/>
        </w:rPr>
      </w:pPr>
      <w:r w:rsidRPr="009C0563">
        <w:rPr>
          <w:sz w:val="22"/>
          <w:szCs w:val="22"/>
        </w:rPr>
        <w:t>“(2AA) If:</w:t>
      </w:r>
    </w:p>
    <w:p w14:paraId="350548A8" w14:textId="77777777"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(a)</w:t>
      </w:r>
      <w:r>
        <w:rPr>
          <w:sz w:val="22"/>
          <w:szCs w:val="22"/>
        </w:rPr>
        <w:tab/>
      </w:r>
      <w:r w:rsidRPr="009C0563">
        <w:rPr>
          <w:sz w:val="22"/>
          <w:szCs w:val="22"/>
        </w:rPr>
        <w:t>the loss company started (whether or not for the first time) to hold an interest in relation to the transferring entity during the financial year in which the expenditure was incurred; and</w:t>
      </w:r>
    </w:p>
    <w:p w14:paraId="26C11B2A" w14:textId="04CD210A"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(b)</w:t>
      </w:r>
      <w:r>
        <w:rPr>
          <w:sz w:val="22"/>
          <w:szCs w:val="22"/>
        </w:rPr>
        <w:tab/>
      </w:r>
      <w:r w:rsidRPr="009C0563">
        <w:rPr>
          <w:sz w:val="22"/>
          <w:szCs w:val="22"/>
        </w:rPr>
        <w:t xml:space="preserve">the expenditure was incurred after the time (the </w:t>
      </w:r>
      <w:r w:rsidRPr="009C0563">
        <w:rPr>
          <w:b/>
          <w:bCs/>
          <w:sz w:val="22"/>
          <w:szCs w:val="22"/>
        </w:rPr>
        <w:t>‘farm-in time’</w:t>
      </w:r>
      <w:r w:rsidRPr="00F42B73">
        <w:rPr>
          <w:bCs/>
          <w:sz w:val="22"/>
          <w:szCs w:val="22"/>
        </w:rPr>
        <w:t>)</w:t>
      </w:r>
      <w:r w:rsidRPr="009C0563">
        <w:rPr>
          <w:b/>
          <w:bCs/>
          <w:sz w:val="22"/>
          <w:szCs w:val="22"/>
        </w:rPr>
        <w:t xml:space="preserve"> </w:t>
      </w:r>
      <w:r w:rsidRPr="009C0563">
        <w:rPr>
          <w:sz w:val="22"/>
          <w:szCs w:val="22"/>
        </w:rPr>
        <w:t>when the loss company started to hold the interest; and</w:t>
      </w:r>
    </w:p>
    <w:p w14:paraId="593BF4B2" w14:textId="77777777" w:rsidR="00E86A8E" w:rsidRPr="000F08D6" w:rsidRDefault="00E86A8E" w:rsidP="00E86A8E">
      <w:pPr>
        <w:shd w:val="clear" w:color="000000" w:fill="auto"/>
        <w:tabs>
          <w:tab w:val="left" w:pos="1315"/>
        </w:tabs>
        <w:autoSpaceDE w:val="0"/>
        <w:autoSpaceDN w:val="0"/>
        <w:adjustRightInd w:val="0"/>
        <w:spacing w:before="120"/>
        <w:ind w:left="1315" w:hanging="389"/>
        <w:jc w:val="both"/>
        <w:rPr>
          <w:sz w:val="22"/>
          <w:szCs w:val="22"/>
        </w:rPr>
      </w:pPr>
      <w:r w:rsidRPr="009C0563">
        <w:rPr>
          <w:sz w:val="22"/>
          <w:szCs w:val="22"/>
        </w:rPr>
        <w:t>(c)</w:t>
      </w:r>
      <w:r>
        <w:rPr>
          <w:sz w:val="22"/>
          <w:szCs w:val="22"/>
        </w:rPr>
        <w:tab/>
      </w:r>
      <w:r w:rsidRPr="009C0563">
        <w:rPr>
          <w:sz w:val="22"/>
          <w:szCs w:val="22"/>
        </w:rPr>
        <w:t>the expenditure was actually incurred by the loss company (rather than taken by section 48 or 48A to have been incurred by the loss company);</w:t>
      </w:r>
    </w:p>
    <w:p w14:paraId="6C2733B8" w14:textId="77777777" w:rsidR="00E86A8E" w:rsidRPr="000F08D6" w:rsidRDefault="00E86A8E" w:rsidP="00E86A8E">
      <w:pPr>
        <w:shd w:val="clear" w:color="000000" w:fill="auto"/>
        <w:autoSpaceDE w:val="0"/>
        <w:autoSpaceDN w:val="0"/>
        <w:adjustRightInd w:val="0"/>
        <w:spacing w:before="120"/>
        <w:ind w:left="725"/>
        <w:jc w:val="both"/>
        <w:rPr>
          <w:sz w:val="22"/>
          <w:szCs w:val="22"/>
        </w:rPr>
      </w:pPr>
      <w:r w:rsidRPr="009C0563">
        <w:rPr>
          <w:sz w:val="22"/>
          <w:szCs w:val="22"/>
        </w:rPr>
        <w:t>subclause (1) does not require the loss company to have held an interest in relation to the transferring entity before the farm-in time.</w:t>
      </w:r>
    </w:p>
    <w:p w14:paraId="36F7F8A1" w14:textId="77777777" w:rsidR="00E86A8E" w:rsidRPr="000F08D6" w:rsidRDefault="00E86A8E" w:rsidP="00E86A8E">
      <w:pPr>
        <w:shd w:val="clear" w:color="000000" w:fill="auto"/>
        <w:autoSpaceDE w:val="0"/>
        <w:autoSpaceDN w:val="0"/>
        <w:adjustRightInd w:val="0"/>
        <w:spacing w:before="120"/>
        <w:ind w:left="979"/>
        <w:rPr>
          <w:sz w:val="22"/>
          <w:szCs w:val="22"/>
        </w:rPr>
      </w:pPr>
      <w:r w:rsidRPr="009C0563">
        <w:rPr>
          <w:sz w:val="22"/>
          <w:szCs w:val="22"/>
        </w:rPr>
        <w:t>“(2AB) If:</w:t>
      </w:r>
    </w:p>
    <w:p w14:paraId="620A09C9" w14:textId="010B3D0E" w:rsidR="00E86A8E" w:rsidRPr="000F08D6" w:rsidRDefault="00E86A8E" w:rsidP="00E86A8E">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(a)</w:t>
      </w:r>
      <w:r>
        <w:rPr>
          <w:sz w:val="22"/>
          <w:szCs w:val="22"/>
        </w:rPr>
        <w:tab/>
      </w:r>
      <w:r w:rsidRPr="009C0563">
        <w:rPr>
          <w:sz w:val="22"/>
          <w:szCs w:val="22"/>
        </w:rPr>
        <w:t xml:space="preserve">at a time (the </w:t>
      </w:r>
      <w:r w:rsidRPr="009C0563">
        <w:rPr>
          <w:b/>
          <w:bCs/>
          <w:sz w:val="22"/>
          <w:szCs w:val="22"/>
        </w:rPr>
        <w:t>‘cessation time’</w:t>
      </w:r>
      <w:r w:rsidRPr="00F42B73">
        <w:rPr>
          <w:bCs/>
          <w:sz w:val="22"/>
          <w:szCs w:val="22"/>
        </w:rPr>
        <w:t xml:space="preserve">) </w:t>
      </w:r>
      <w:r w:rsidRPr="009C0563">
        <w:rPr>
          <w:sz w:val="22"/>
          <w:szCs w:val="22"/>
        </w:rPr>
        <w:t>after the expenditure was incurred and on or after 1 July 1993, the loss company ceased to hold any interest in relation to the transferring entity; and</w:t>
      </w:r>
    </w:p>
    <w:p w14:paraId="362640EE" w14:textId="77777777" w:rsidR="00E86A8E" w:rsidRPr="000F08D6" w:rsidRDefault="00E86A8E" w:rsidP="00E86A8E">
      <w:pPr>
        <w:shd w:val="clear" w:color="000000" w:fill="auto"/>
        <w:tabs>
          <w:tab w:val="left" w:pos="1320"/>
        </w:tabs>
        <w:autoSpaceDE w:val="0"/>
        <w:autoSpaceDN w:val="0"/>
        <w:adjustRightInd w:val="0"/>
        <w:spacing w:before="120"/>
        <w:ind w:left="1320" w:hanging="389"/>
        <w:jc w:val="both"/>
        <w:rPr>
          <w:sz w:val="22"/>
          <w:szCs w:val="22"/>
        </w:rPr>
      </w:pPr>
      <w:r w:rsidRPr="009C0563">
        <w:rPr>
          <w:sz w:val="22"/>
          <w:szCs w:val="22"/>
        </w:rPr>
        <w:t>(b)</w:t>
      </w:r>
      <w:r>
        <w:rPr>
          <w:sz w:val="22"/>
          <w:szCs w:val="22"/>
        </w:rPr>
        <w:tab/>
      </w:r>
      <w:r w:rsidRPr="009C0563">
        <w:rPr>
          <w:sz w:val="22"/>
          <w:szCs w:val="22"/>
        </w:rPr>
        <w:t>the cessation did not occur because of a transaction to which section 48 applies;</w:t>
      </w:r>
    </w:p>
    <w:p w14:paraId="7495CD4A" w14:textId="77777777" w:rsidR="00E86A8E" w:rsidRDefault="00E86A8E" w:rsidP="00E86A8E">
      <w:pPr>
        <w:shd w:val="clear" w:color="000000" w:fill="auto"/>
        <w:autoSpaceDE w:val="0"/>
        <w:autoSpaceDN w:val="0"/>
        <w:adjustRightInd w:val="0"/>
        <w:spacing w:before="120"/>
        <w:ind w:left="725"/>
        <w:jc w:val="both"/>
        <w:rPr>
          <w:sz w:val="22"/>
          <w:szCs w:val="22"/>
        </w:rPr>
      </w:pPr>
      <w:r w:rsidRPr="009C0563">
        <w:rPr>
          <w:sz w:val="22"/>
          <w:szCs w:val="22"/>
        </w:rPr>
        <w:t>subclause (1) does not require the loss company to have held an interest in relation to the transferring entity at a time after the cessation time.”.</w:t>
      </w:r>
    </w:p>
    <w:p w14:paraId="461A3907" w14:textId="77777777" w:rsidR="00F42B73" w:rsidRPr="000F08D6" w:rsidRDefault="00F42B73" w:rsidP="00E86A8E">
      <w:pPr>
        <w:shd w:val="clear" w:color="000000" w:fill="auto"/>
        <w:autoSpaceDE w:val="0"/>
        <w:autoSpaceDN w:val="0"/>
        <w:adjustRightInd w:val="0"/>
        <w:spacing w:before="120"/>
        <w:ind w:left="725"/>
        <w:jc w:val="both"/>
        <w:rPr>
          <w:sz w:val="22"/>
          <w:szCs w:val="22"/>
        </w:rPr>
      </w:pPr>
    </w:p>
    <w:p w14:paraId="31F18020" w14:textId="599BACBE"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8—AMENDMENT OF THE SALES TAX</w:t>
      </w:r>
      <w:r w:rsidR="00F42B73">
        <w:rPr>
          <w:b/>
          <w:bCs/>
          <w:sz w:val="22"/>
          <w:szCs w:val="22"/>
        </w:rPr>
        <w:t xml:space="preserve"> </w:t>
      </w:r>
      <w:r w:rsidRPr="009C0563">
        <w:rPr>
          <w:b/>
          <w:bCs/>
          <w:sz w:val="22"/>
          <w:szCs w:val="22"/>
        </w:rPr>
        <w:t>ASSESSMENT ACT 1992</w:t>
      </w:r>
    </w:p>
    <w:p w14:paraId="18CD295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11B8912E" w14:textId="77777777" w:rsidR="00E86A8E" w:rsidRPr="000F08D6" w:rsidRDefault="00E86A8E" w:rsidP="00E86A8E">
      <w:pPr>
        <w:shd w:val="clear" w:color="000000" w:fill="auto"/>
        <w:tabs>
          <w:tab w:val="left" w:pos="864"/>
        </w:tabs>
        <w:autoSpaceDE w:val="0"/>
        <w:autoSpaceDN w:val="0"/>
        <w:adjustRightInd w:val="0"/>
        <w:spacing w:before="120"/>
        <w:ind w:firstLine="336"/>
        <w:rPr>
          <w:sz w:val="22"/>
          <w:szCs w:val="22"/>
        </w:rPr>
      </w:pPr>
      <w:r w:rsidRPr="009C0563">
        <w:rPr>
          <w:b/>
          <w:bCs/>
          <w:sz w:val="22"/>
          <w:szCs w:val="22"/>
        </w:rPr>
        <w:t>134.</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Sales Tax Assessment Act 1992</w:t>
      </w:r>
      <w:r w:rsidRPr="009C0563">
        <w:rPr>
          <w:sz w:val="22"/>
          <w:szCs w:val="22"/>
          <w:vertAlign w:val="superscript"/>
        </w:rPr>
        <w:t>7</w:t>
      </w:r>
      <w:r w:rsidRPr="009C0563">
        <w:rPr>
          <w:sz w:val="22"/>
          <w:szCs w:val="22"/>
        </w:rPr>
        <w:t>.</w:t>
      </w:r>
    </w:p>
    <w:p w14:paraId="70A6549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General definitions</w:t>
      </w:r>
    </w:p>
    <w:p w14:paraId="38093978" w14:textId="77777777" w:rsidR="00E86A8E" w:rsidRPr="000F08D6" w:rsidRDefault="00E86A8E" w:rsidP="00E86A8E">
      <w:pPr>
        <w:shd w:val="clear" w:color="000000" w:fill="auto"/>
        <w:tabs>
          <w:tab w:val="left" w:pos="864"/>
        </w:tabs>
        <w:autoSpaceDE w:val="0"/>
        <w:autoSpaceDN w:val="0"/>
        <w:adjustRightInd w:val="0"/>
        <w:spacing w:before="120"/>
        <w:ind w:firstLine="336"/>
        <w:rPr>
          <w:sz w:val="22"/>
          <w:szCs w:val="22"/>
        </w:rPr>
      </w:pPr>
      <w:r w:rsidRPr="009C0563">
        <w:rPr>
          <w:b/>
          <w:bCs/>
          <w:sz w:val="22"/>
          <w:szCs w:val="22"/>
        </w:rPr>
        <w:t>135.</w:t>
      </w:r>
      <w:r>
        <w:rPr>
          <w:bCs/>
          <w:sz w:val="22"/>
          <w:szCs w:val="22"/>
        </w:rPr>
        <w:tab/>
      </w:r>
      <w:r w:rsidRPr="009C0563">
        <w:rPr>
          <w:sz w:val="22"/>
          <w:szCs w:val="22"/>
        </w:rPr>
        <w:t>Section 5 of the Principal Act is amended by inserting the following definition:</w:t>
      </w:r>
    </w:p>
    <w:p w14:paraId="54EE8509" w14:textId="64D2C406" w:rsidR="00E86A8E" w:rsidRPr="000F08D6" w:rsidRDefault="00E86A8E" w:rsidP="00E86A8E">
      <w:pPr>
        <w:shd w:val="clear" w:color="000000" w:fill="auto"/>
        <w:autoSpaceDE w:val="0"/>
        <w:autoSpaceDN w:val="0"/>
        <w:adjustRightInd w:val="0"/>
        <w:spacing w:before="120"/>
        <w:rPr>
          <w:sz w:val="22"/>
          <w:szCs w:val="22"/>
        </w:rPr>
      </w:pPr>
      <w:r w:rsidRPr="00F42B73">
        <w:rPr>
          <w:sz w:val="22"/>
          <w:szCs w:val="22"/>
        </w:rPr>
        <w:t>“</w:t>
      </w:r>
      <w:r w:rsidRPr="009C0563">
        <w:rPr>
          <w:b/>
          <w:sz w:val="22"/>
          <w:szCs w:val="22"/>
        </w:rPr>
        <w:t xml:space="preserve"> ‘</w:t>
      </w:r>
      <w:r w:rsidRPr="009C0563">
        <w:rPr>
          <w:b/>
          <w:bCs/>
          <w:sz w:val="22"/>
          <w:szCs w:val="22"/>
        </w:rPr>
        <w:t xml:space="preserve">eligible repair goods’ </w:t>
      </w:r>
      <w:r w:rsidRPr="009C0563">
        <w:rPr>
          <w:sz w:val="22"/>
          <w:szCs w:val="22"/>
        </w:rPr>
        <w:t>has the meaning given by section 15C;”.</w:t>
      </w:r>
    </w:p>
    <w:p w14:paraId="5D729F4E"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115668E7" w14:textId="77777777" w:rsidR="00E86A8E" w:rsidRPr="000F08D6" w:rsidRDefault="00E86A8E" w:rsidP="00E86A8E">
      <w:pPr>
        <w:shd w:val="clear" w:color="000000" w:fill="auto"/>
        <w:tabs>
          <w:tab w:val="left" w:pos="864"/>
        </w:tabs>
        <w:autoSpaceDE w:val="0"/>
        <w:autoSpaceDN w:val="0"/>
        <w:adjustRightInd w:val="0"/>
        <w:spacing w:before="120"/>
        <w:ind w:firstLine="336"/>
        <w:rPr>
          <w:sz w:val="22"/>
          <w:szCs w:val="22"/>
        </w:rPr>
      </w:pPr>
      <w:r w:rsidRPr="009C0563">
        <w:rPr>
          <w:b/>
          <w:bCs/>
          <w:sz w:val="22"/>
          <w:szCs w:val="22"/>
        </w:rPr>
        <w:t>136.</w:t>
      </w:r>
      <w:r>
        <w:rPr>
          <w:bCs/>
          <w:sz w:val="22"/>
          <w:szCs w:val="22"/>
        </w:rPr>
        <w:tab/>
      </w:r>
      <w:r w:rsidRPr="009C0563">
        <w:rPr>
          <w:sz w:val="22"/>
          <w:szCs w:val="22"/>
        </w:rPr>
        <w:t>After section 15B of the Principal Act the following section is inserted in Part 2:</w:t>
      </w:r>
    </w:p>
    <w:p w14:paraId="3B03192B"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Eligible repair goods</w:t>
      </w:r>
    </w:p>
    <w:p w14:paraId="00E969C1" w14:textId="77777777" w:rsidR="00E86A8E" w:rsidRPr="000F08D6" w:rsidRDefault="00E86A8E" w:rsidP="00E86A8E">
      <w:pPr>
        <w:shd w:val="clear" w:color="000000" w:fill="auto"/>
        <w:autoSpaceDE w:val="0"/>
        <w:autoSpaceDN w:val="0"/>
        <w:adjustRightInd w:val="0"/>
        <w:spacing w:before="120"/>
        <w:ind w:left="336"/>
        <w:rPr>
          <w:sz w:val="22"/>
          <w:szCs w:val="22"/>
        </w:rPr>
      </w:pPr>
      <w:r w:rsidRPr="009C0563">
        <w:rPr>
          <w:sz w:val="22"/>
          <w:szCs w:val="22"/>
        </w:rPr>
        <w:t>“15C.(1) Goods are eligible repair goods if:</w:t>
      </w:r>
    </w:p>
    <w:p w14:paraId="158AD081" w14:textId="75915176"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the goods are parts that are used by a person </w:t>
      </w:r>
      <w:r w:rsidRPr="00F42B73">
        <w:rPr>
          <w:bCs/>
          <w:sz w:val="22"/>
          <w:szCs w:val="22"/>
        </w:rPr>
        <w:t>(</w:t>
      </w:r>
      <w:r w:rsidRPr="009C0563">
        <w:rPr>
          <w:b/>
          <w:bCs/>
          <w:sz w:val="22"/>
          <w:szCs w:val="22"/>
        </w:rPr>
        <w:t>‘the claimant’</w:t>
      </w:r>
      <w:r w:rsidRPr="00F42B73">
        <w:rPr>
          <w:bCs/>
          <w:sz w:val="22"/>
          <w:szCs w:val="22"/>
        </w:rPr>
        <w:t>)</w:t>
      </w:r>
      <w:r w:rsidRPr="009C0563">
        <w:rPr>
          <w:b/>
          <w:bCs/>
          <w:sz w:val="22"/>
          <w:szCs w:val="22"/>
        </w:rPr>
        <w:t xml:space="preserve"> </w:t>
      </w:r>
      <w:r w:rsidRPr="009C0563">
        <w:rPr>
          <w:sz w:val="22"/>
          <w:szCs w:val="22"/>
        </w:rPr>
        <w:t>exclusively in the repair, renovation or reconditioning of Australian-used goods owned by the claimant; and</w:t>
      </w:r>
    </w:p>
    <w:p w14:paraId="096DB1F8" w14:textId="77777777"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as a result of that use, the goods become an integral part of the Australian-used goods; and</w:t>
      </w:r>
    </w:p>
    <w:p w14:paraId="5051328C" w14:textId="64122410"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 xml:space="preserve">after the goods become an integral part of the Australian-used goods, property in the Australian-used goods passes under a contract from the claimant to another person </w:t>
      </w:r>
      <w:r w:rsidRPr="00F42B73">
        <w:rPr>
          <w:bCs/>
          <w:sz w:val="22"/>
          <w:szCs w:val="22"/>
        </w:rPr>
        <w:t>(</w:t>
      </w:r>
      <w:r w:rsidRPr="009C0563">
        <w:rPr>
          <w:b/>
          <w:bCs/>
          <w:sz w:val="22"/>
          <w:szCs w:val="22"/>
        </w:rPr>
        <w:t>‘the exemption user’</w:t>
      </w:r>
      <w:r w:rsidRPr="00F42B73">
        <w:rPr>
          <w:bCs/>
          <w:sz w:val="22"/>
          <w:szCs w:val="22"/>
        </w:rPr>
        <w:t>);</w:t>
      </w:r>
      <w:r w:rsidRPr="009C0563">
        <w:rPr>
          <w:b/>
          <w:bCs/>
          <w:sz w:val="22"/>
          <w:szCs w:val="22"/>
        </w:rPr>
        <w:t xml:space="preserve"> </w:t>
      </w:r>
      <w:r w:rsidRPr="009C0563">
        <w:rPr>
          <w:sz w:val="22"/>
          <w:szCs w:val="22"/>
        </w:rPr>
        <w:t>and</w:t>
      </w:r>
    </w:p>
    <w:p w14:paraId="560D16F0" w14:textId="77777777" w:rsidR="00E86A8E" w:rsidRPr="000F08D6" w:rsidRDefault="00E86A8E" w:rsidP="00E86A8E">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the exemption user gives the claimant a declaration under subsection (2).</w:t>
      </w:r>
    </w:p>
    <w:p w14:paraId="4F35D0E6"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declaration referred to in paragraph (1)(d) is a declaration that either:</w:t>
      </w:r>
    </w:p>
    <w:p w14:paraId="5E9BEDFB" w14:textId="77777777" w:rsidR="00E86A8E" w:rsidRPr="000F08D6" w:rsidRDefault="00E86A8E" w:rsidP="00E86A8E">
      <w:pPr>
        <w:shd w:val="clear" w:color="000000" w:fill="auto"/>
        <w:tabs>
          <w:tab w:val="left" w:pos="725"/>
        </w:tabs>
        <w:autoSpaceDE w:val="0"/>
        <w:autoSpaceDN w:val="0"/>
        <w:adjustRightInd w:val="0"/>
        <w:spacing w:before="120"/>
        <w:ind w:left="336"/>
        <w:rPr>
          <w:sz w:val="22"/>
          <w:szCs w:val="22"/>
        </w:rPr>
      </w:pPr>
      <w:r w:rsidRPr="009C0563">
        <w:rPr>
          <w:sz w:val="22"/>
          <w:szCs w:val="22"/>
        </w:rPr>
        <w:t>(a)</w:t>
      </w:r>
      <w:r>
        <w:rPr>
          <w:sz w:val="22"/>
          <w:szCs w:val="22"/>
        </w:rPr>
        <w:tab/>
      </w:r>
      <w:r w:rsidRPr="009C0563">
        <w:rPr>
          <w:sz w:val="22"/>
          <w:szCs w:val="22"/>
        </w:rPr>
        <w:t>the Australian-used goods; or</w:t>
      </w:r>
    </w:p>
    <w:p w14:paraId="1F059BA4" w14:textId="77777777" w:rsidR="00E86A8E" w:rsidRPr="000F08D6" w:rsidRDefault="00E86A8E" w:rsidP="00E86A8E">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if the claimant has used the Australian-used goods as parts exclusively in the repair, renovation or reconditioning of other Australian-used goods so as to become an integral part of those other goods—those other goods;</w:t>
      </w:r>
    </w:p>
    <w:p w14:paraId="353093CF"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are for use by the exemption user so as to satisfy one or more of exemption Items 1, 2, 18, 23, 28, 29, 33, 35, 36 and 38. The declaration must be in writing in a form approved by the Commissioner and be signed by the exemption user.</w:t>
      </w:r>
    </w:p>
    <w:p w14:paraId="23A32CA4"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The time when the goods become eligible repair goods is the later of the time when property in the Australian-used goods passes to the exemption user and the time when the exemption user gives the declaration to the claimant.”.</w:t>
      </w:r>
    </w:p>
    <w:p w14:paraId="45F44B25"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Amending Acts cannot impose penalties etc. earlier than 28 days after Royal Assent</w:t>
      </w:r>
    </w:p>
    <w:p w14:paraId="47F3B3CA" w14:textId="77777777" w:rsidR="00E86A8E" w:rsidRPr="000F08D6" w:rsidRDefault="00E86A8E" w:rsidP="00E86A8E">
      <w:pPr>
        <w:shd w:val="clear" w:color="000000" w:fill="auto"/>
        <w:tabs>
          <w:tab w:val="left" w:pos="854"/>
        </w:tabs>
        <w:autoSpaceDE w:val="0"/>
        <w:autoSpaceDN w:val="0"/>
        <w:adjustRightInd w:val="0"/>
        <w:spacing w:before="120"/>
        <w:ind w:firstLine="326"/>
        <w:jc w:val="both"/>
        <w:rPr>
          <w:sz w:val="22"/>
          <w:szCs w:val="22"/>
        </w:rPr>
      </w:pPr>
      <w:r w:rsidRPr="009C0563">
        <w:rPr>
          <w:b/>
          <w:bCs/>
          <w:sz w:val="22"/>
          <w:szCs w:val="22"/>
        </w:rPr>
        <w:t>137.</w:t>
      </w:r>
      <w:r>
        <w:rPr>
          <w:bCs/>
          <w:sz w:val="22"/>
          <w:szCs w:val="22"/>
        </w:rPr>
        <w:tab/>
      </w:r>
      <w:r w:rsidRPr="009C0563">
        <w:rPr>
          <w:sz w:val="22"/>
          <w:szCs w:val="22"/>
        </w:rPr>
        <w:t>Section 129 of the Principal Act is amended by inserting after subsection (2) the following subsection:</w:t>
      </w:r>
    </w:p>
    <w:p w14:paraId="6B45350E"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“(2A) This section does not relieve a person from liability to a sales tax penalty to the extent to which the liability would have existed if the sales tax amending Act had not been enacted.”.</w:t>
      </w:r>
    </w:p>
    <w:p w14:paraId="591150C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Schedule 1</w:t>
      </w:r>
    </w:p>
    <w:p w14:paraId="08548AFC" w14:textId="77777777" w:rsidR="00E86A8E" w:rsidRPr="000F08D6" w:rsidRDefault="00E86A8E" w:rsidP="00E86A8E">
      <w:pPr>
        <w:shd w:val="clear" w:color="000000" w:fill="auto"/>
        <w:tabs>
          <w:tab w:val="left" w:pos="854"/>
        </w:tabs>
        <w:autoSpaceDE w:val="0"/>
        <w:autoSpaceDN w:val="0"/>
        <w:adjustRightInd w:val="0"/>
        <w:spacing w:before="120"/>
        <w:ind w:firstLine="326"/>
        <w:jc w:val="both"/>
        <w:rPr>
          <w:sz w:val="22"/>
          <w:szCs w:val="22"/>
        </w:rPr>
      </w:pPr>
      <w:r w:rsidRPr="009C0563">
        <w:rPr>
          <w:b/>
          <w:bCs/>
          <w:sz w:val="22"/>
          <w:szCs w:val="22"/>
        </w:rPr>
        <w:t>138.</w:t>
      </w:r>
      <w:r>
        <w:rPr>
          <w:bCs/>
          <w:sz w:val="22"/>
          <w:szCs w:val="22"/>
        </w:rPr>
        <w:tab/>
      </w:r>
      <w:r w:rsidRPr="009C0563">
        <w:rPr>
          <w:sz w:val="22"/>
          <w:szCs w:val="22"/>
        </w:rPr>
        <w:t>Table 3 in Schedule 1 to the Principal Act is amended by adding at the end the following credit ground:</w:t>
      </w:r>
    </w:p>
    <w:p w14:paraId="2E648ADD" w14:textId="77777777" w:rsidR="00E86A8E" w:rsidRPr="009C0563" w:rsidRDefault="00E86A8E" w:rsidP="00E86A8E">
      <w:pPr>
        <w:shd w:val="clear" w:color="000000" w:fill="auto"/>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971"/>
        <w:gridCol w:w="2048"/>
        <w:gridCol w:w="2041"/>
        <w:gridCol w:w="2054"/>
        <w:gridCol w:w="2326"/>
      </w:tblGrid>
      <w:tr w:rsidR="00E86A8E" w:rsidRPr="009C0563" w14:paraId="59C6FCA3" w14:textId="77777777">
        <w:tc>
          <w:tcPr>
            <w:tcW w:w="514" w:type="pct"/>
            <w:tcBorders>
              <w:top w:val="single" w:sz="6" w:space="0" w:color="auto"/>
              <w:left w:val="single" w:sz="6" w:space="0" w:color="auto"/>
              <w:bottom w:val="single" w:sz="6" w:space="0" w:color="auto"/>
              <w:right w:val="single" w:sz="6" w:space="0" w:color="auto"/>
            </w:tcBorders>
          </w:tcPr>
          <w:p w14:paraId="6230054B" w14:textId="3EF2673C" w:rsidR="00E86A8E" w:rsidRPr="00F42B73" w:rsidRDefault="00E86A8E" w:rsidP="00F42B73">
            <w:pPr>
              <w:shd w:val="clear" w:color="000000" w:fill="auto"/>
              <w:autoSpaceDE w:val="0"/>
              <w:autoSpaceDN w:val="0"/>
              <w:adjustRightInd w:val="0"/>
              <w:spacing w:before="120"/>
              <w:rPr>
                <w:b/>
                <w:bCs/>
                <w:sz w:val="20"/>
                <w:szCs w:val="20"/>
              </w:rPr>
            </w:pPr>
            <w:r w:rsidRPr="00F42B73">
              <w:rPr>
                <w:b/>
                <w:bCs/>
                <w:sz w:val="20"/>
                <w:szCs w:val="20"/>
              </w:rPr>
              <w:t>CR22</w:t>
            </w:r>
          </w:p>
        </w:tc>
        <w:tc>
          <w:tcPr>
            <w:tcW w:w="1085" w:type="pct"/>
            <w:tcBorders>
              <w:top w:val="single" w:sz="6" w:space="0" w:color="auto"/>
              <w:left w:val="single" w:sz="6" w:space="0" w:color="auto"/>
              <w:bottom w:val="single" w:sz="6" w:space="0" w:color="auto"/>
              <w:right w:val="single" w:sz="6" w:space="0" w:color="auto"/>
            </w:tcBorders>
          </w:tcPr>
          <w:p w14:paraId="6747F33F"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Tax on eligible repair goods</w:t>
            </w:r>
          </w:p>
        </w:tc>
        <w:tc>
          <w:tcPr>
            <w:tcW w:w="1081" w:type="pct"/>
            <w:tcBorders>
              <w:top w:val="single" w:sz="6" w:space="0" w:color="auto"/>
              <w:left w:val="single" w:sz="6" w:space="0" w:color="auto"/>
              <w:bottom w:val="single" w:sz="6" w:space="0" w:color="auto"/>
              <w:right w:val="single" w:sz="6" w:space="0" w:color="auto"/>
            </w:tcBorders>
          </w:tcPr>
          <w:p w14:paraId="4E4BB265"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Claimant has borne tax on eligible repair goods.</w:t>
            </w:r>
          </w:p>
        </w:tc>
        <w:tc>
          <w:tcPr>
            <w:tcW w:w="1088" w:type="pct"/>
            <w:tcBorders>
              <w:top w:val="single" w:sz="6" w:space="0" w:color="auto"/>
              <w:left w:val="single" w:sz="6" w:space="0" w:color="auto"/>
              <w:bottom w:val="single" w:sz="6" w:space="0" w:color="auto"/>
              <w:right w:val="single" w:sz="6" w:space="0" w:color="auto"/>
            </w:tcBorders>
          </w:tcPr>
          <w:p w14:paraId="4907A5DB"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the tax borne on the goods</w:t>
            </w:r>
          </w:p>
        </w:tc>
        <w:tc>
          <w:tcPr>
            <w:tcW w:w="1232" w:type="pct"/>
            <w:tcBorders>
              <w:top w:val="single" w:sz="6" w:space="0" w:color="auto"/>
              <w:left w:val="single" w:sz="6" w:space="0" w:color="auto"/>
              <w:bottom w:val="single" w:sz="6" w:space="0" w:color="auto"/>
              <w:right w:val="single" w:sz="6" w:space="0" w:color="auto"/>
            </w:tcBorders>
          </w:tcPr>
          <w:p w14:paraId="4572A23E"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when the goods became eligible repair goods</w:t>
            </w:r>
          </w:p>
        </w:tc>
      </w:tr>
    </w:tbl>
    <w:p w14:paraId="41D6EA6F"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Application</w:t>
      </w:r>
    </w:p>
    <w:p w14:paraId="6CEC6968" w14:textId="5703F440"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b/>
          <w:bCs/>
          <w:sz w:val="22"/>
          <w:szCs w:val="22"/>
        </w:rPr>
        <w:t>139</w:t>
      </w:r>
      <w:r w:rsidRPr="00F42B73">
        <w:rPr>
          <w:b/>
          <w:sz w:val="22"/>
          <w:szCs w:val="22"/>
        </w:rPr>
        <w:t>.(</w:t>
      </w:r>
      <w:r w:rsidRPr="009C0563">
        <w:rPr>
          <w:b/>
          <w:bCs/>
          <w:sz w:val="22"/>
          <w:szCs w:val="22"/>
        </w:rPr>
        <w:t>1</w:t>
      </w:r>
      <w:r w:rsidRPr="00F42B73">
        <w:rPr>
          <w:b/>
          <w:sz w:val="22"/>
          <w:szCs w:val="22"/>
        </w:rPr>
        <w:t>)</w:t>
      </w:r>
      <w:r w:rsidR="00F42B73" w:rsidRPr="00F42B73">
        <w:rPr>
          <w:sz w:val="22"/>
          <w:szCs w:val="22"/>
        </w:rPr>
        <w:t xml:space="preserve"> </w:t>
      </w:r>
      <w:r w:rsidRPr="009C0563">
        <w:rPr>
          <w:sz w:val="22"/>
          <w:szCs w:val="22"/>
        </w:rPr>
        <w:t>The amendments made by sections 135, 136 and 138 apply in relation to eligible repair goods where tax was borne on a dealing with the goods on or after 1 January 1993.</w:t>
      </w:r>
    </w:p>
    <w:p w14:paraId="4494A6C1" w14:textId="77777777" w:rsidR="00E86A8E" w:rsidRDefault="00E86A8E" w:rsidP="00E86A8E">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amendment made by section 137 applies in relation to sales tax amending Acts that receive the Royal Assent after 26 October 1993.</w:t>
      </w:r>
    </w:p>
    <w:p w14:paraId="24AE140B" w14:textId="77777777" w:rsidR="00F42B73" w:rsidRPr="000F08D6" w:rsidRDefault="00F42B73" w:rsidP="00E86A8E">
      <w:pPr>
        <w:shd w:val="clear" w:color="000000" w:fill="auto"/>
        <w:autoSpaceDE w:val="0"/>
        <w:autoSpaceDN w:val="0"/>
        <w:adjustRightInd w:val="0"/>
        <w:spacing w:before="120"/>
        <w:ind w:firstLine="331"/>
        <w:jc w:val="both"/>
        <w:rPr>
          <w:sz w:val="22"/>
          <w:szCs w:val="22"/>
        </w:rPr>
      </w:pPr>
    </w:p>
    <w:p w14:paraId="15CE0A37" w14:textId="5CEF7A82"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9—AMENDMENT OF THE SALES TAX (EXEMPTIONS</w:t>
      </w:r>
      <w:r w:rsidR="00F42B73">
        <w:rPr>
          <w:b/>
          <w:bCs/>
          <w:sz w:val="22"/>
          <w:szCs w:val="22"/>
        </w:rPr>
        <w:t xml:space="preserve"> </w:t>
      </w:r>
      <w:r w:rsidRPr="009C0563">
        <w:rPr>
          <w:b/>
          <w:bCs/>
          <w:sz w:val="22"/>
          <w:szCs w:val="22"/>
        </w:rPr>
        <w:t>AND CLASSIFICATIONS) ACT 1992</w:t>
      </w:r>
    </w:p>
    <w:p w14:paraId="1C6A9A2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40A795AB" w14:textId="77777777" w:rsidR="00E86A8E" w:rsidRPr="000F08D6" w:rsidRDefault="00E86A8E" w:rsidP="00E86A8E">
      <w:pPr>
        <w:shd w:val="clear" w:color="000000" w:fill="auto"/>
        <w:tabs>
          <w:tab w:val="left" w:pos="864"/>
        </w:tabs>
        <w:autoSpaceDE w:val="0"/>
        <w:autoSpaceDN w:val="0"/>
        <w:adjustRightInd w:val="0"/>
        <w:spacing w:before="120"/>
        <w:ind w:firstLine="336"/>
        <w:jc w:val="both"/>
        <w:rPr>
          <w:sz w:val="22"/>
          <w:szCs w:val="22"/>
        </w:rPr>
      </w:pPr>
      <w:r w:rsidRPr="009C0563">
        <w:rPr>
          <w:b/>
          <w:bCs/>
          <w:sz w:val="22"/>
          <w:szCs w:val="22"/>
        </w:rPr>
        <w:t>140.</w:t>
      </w:r>
      <w:r>
        <w:rPr>
          <w:bCs/>
          <w:sz w:val="22"/>
          <w:szCs w:val="22"/>
        </w:rPr>
        <w:tab/>
      </w:r>
      <w:r w:rsidRPr="009C0563">
        <w:rPr>
          <w:sz w:val="22"/>
          <w:szCs w:val="22"/>
        </w:rPr>
        <w:t>The object of this Part is to provide a sales tax exemption for goods used for certain purposes by the RSPCA or by certain bodies that provide child care or coordinate the provision of family day care.</w:t>
      </w:r>
    </w:p>
    <w:p w14:paraId="7825850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526C66EE" w14:textId="1369768B" w:rsidR="00E86A8E" w:rsidRPr="000F08D6" w:rsidRDefault="00E86A8E" w:rsidP="00E86A8E">
      <w:pPr>
        <w:shd w:val="clear" w:color="000000" w:fill="auto"/>
        <w:tabs>
          <w:tab w:val="left" w:pos="864"/>
        </w:tabs>
        <w:autoSpaceDE w:val="0"/>
        <w:autoSpaceDN w:val="0"/>
        <w:adjustRightInd w:val="0"/>
        <w:spacing w:before="120"/>
        <w:ind w:firstLine="336"/>
        <w:jc w:val="both"/>
        <w:rPr>
          <w:sz w:val="22"/>
          <w:szCs w:val="22"/>
        </w:rPr>
      </w:pPr>
      <w:r w:rsidRPr="009C0563">
        <w:rPr>
          <w:b/>
          <w:bCs/>
          <w:sz w:val="22"/>
          <w:szCs w:val="22"/>
        </w:rPr>
        <w:t>141.</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 xml:space="preserve">Sales Tax (Exemptions and Classifications) Act </w:t>
      </w:r>
      <w:r w:rsidRPr="00F42B73">
        <w:rPr>
          <w:i/>
          <w:iCs/>
          <w:sz w:val="22"/>
          <w:szCs w:val="22"/>
        </w:rPr>
        <w:t>1992</w:t>
      </w:r>
      <w:r w:rsidRPr="00F42B73">
        <w:rPr>
          <w:iCs/>
          <w:sz w:val="22"/>
          <w:szCs w:val="22"/>
          <w:vertAlign w:val="superscript"/>
        </w:rPr>
        <w:t>8</w:t>
      </w:r>
      <w:r w:rsidRPr="009C0563">
        <w:rPr>
          <w:i/>
          <w:iCs/>
          <w:sz w:val="22"/>
          <w:szCs w:val="22"/>
        </w:rPr>
        <w:t>.</w:t>
      </w:r>
    </w:p>
    <w:p w14:paraId="23B5A42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0A6686DE" w14:textId="77777777" w:rsidR="00E86A8E" w:rsidRPr="000F08D6" w:rsidRDefault="00E86A8E" w:rsidP="00E86A8E">
      <w:pPr>
        <w:shd w:val="clear" w:color="000000" w:fill="auto"/>
        <w:tabs>
          <w:tab w:val="left" w:pos="864"/>
        </w:tabs>
        <w:autoSpaceDE w:val="0"/>
        <w:autoSpaceDN w:val="0"/>
        <w:adjustRightInd w:val="0"/>
        <w:spacing w:before="120"/>
        <w:ind w:firstLine="336"/>
        <w:jc w:val="both"/>
        <w:rPr>
          <w:sz w:val="22"/>
          <w:szCs w:val="22"/>
        </w:rPr>
      </w:pPr>
      <w:r w:rsidRPr="009C0563">
        <w:rPr>
          <w:b/>
          <w:bCs/>
          <w:sz w:val="22"/>
          <w:szCs w:val="22"/>
        </w:rPr>
        <w:t>142.</w:t>
      </w:r>
      <w:r>
        <w:rPr>
          <w:bCs/>
          <w:sz w:val="22"/>
          <w:szCs w:val="22"/>
        </w:rPr>
        <w:tab/>
      </w:r>
      <w:r w:rsidRPr="009C0563">
        <w:rPr>
          <w:sz w:val="22"/>
          <w:szCs w:val="22"/>
        </w:rPr>
        <w:t>Section 3 of the Principal Act is amended by inserting in subsection (2) the following definition:</w:t>
      </w:r>
    </w:p>
    <w:p w14:paraId="1A50B650" w14:textId="3D58B13A" w:rsidR="00E86A8E" w:rsidRPr="000F08D6" w:rsidRDefault="00E86A8E" w:rsidP="00E86A8E">
      <w:pPr>
        <w:shd w:val="clear" w:color="000000" w:fill="auto"/>
        <w:autoSpaceDE w:val="0"/>
        <w:autoSpaceDN w:val="0"/>
        <w:adjustRightInd w:val="0"/>
        <w:spacing w:before="120"/>
        <w:rPr>
          <w:sz w:val="22"/>
          <w:szCs w:val="22"/>
        </w:rPr>
      </w:pPr>
      <w:r w:rsidRPr="00F42B73">
        <w:rPr>
          <w:sz w:val="22"/>
          <w:szCs w:val="22"/>
        </w:rPr>
        <w:t>“</w:t>
      </w:r>
      <w:r w:rsidRPr="009C0563">
        <w:rPr>
          <w:b/>
          <w:sz w:val="22"/>
          <w:szCs w:val="22"/>
        </w:rPr>
        <w:t xml:space="preserve"> ‘</w:t>
      </w:r>
      <w:r w:rsidRPr="009C0563">
        <w:rPr>
          <w:b/>
          <w:bCs/>
          <w:sz w:val="22"/>
          <w:szCs w:val="22"/>
        </w:rPr>
        <w:t xml:space="preserve">exempt child care body’ </w:t>
      </w:r>
      <w:r w:rsidRPr="009C0563">
        <w:rPr>
          <w:sz w:val="22"/>
          <w:szCs w:val="22"/>
        </w:rPr>
        <w:t>has the meaning given by section 3B;”.</w:t>
      </w:r>
    </w:p>
    <w:p w14:paraId="256ECF5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2715F462" w14:textId="77777777" w:rsidR="00E86A8E" w:rsidRPr="000F08D6" w:rsidRDefault="00E86A8E" w:rsidP="00E86A8E">
      <w:pPr>
        <w:shd w:val="clear" w:color="000000" w:fill="auto"/>
        <w:tabs>
          <w:tab w:val="left" w:pos="864"/>
        </w:tabs>
        <w:autoSpaceDE w:val="0"/>
        <w:autoSpaceDN w:val="0"/>
        <w:adjustRightInd w:val="0"/>
        <w:spacing w:before="120"/>
        <w:ind w:firstLine="336"/>
        <w:jc w:val="both"/>
        <w:rPr>
          <w:sz w:val="22"/>
          <w:szCs w:val="22"/>
        </w:rPr>
      </w:pPr>
      <w:r w:rsidRPr="009C0563">
        <w:rPr>
          <w:b/>
          <w:bCs/>
          <w:sz w:val="22"/>
          <w:szCs w:val="22"/>
        </w:rPr>
        <w:t>143.</w:t>
      </w:r>
      <w:r>
        <w:rPr>
          <w:bCs/>
          <w:sz w:val="22"/>
          <w:szCs w:val="22"/>
        </w:rPr>
        <w:tab/>
      </w:r>
      <w:r w:rsidRPr="009C0563">
        <w:rPr>
          <w:sz w:val="22"/>
          <w:szCs w:val="22"/>
        </w:rPr>
        <w:t>After section 3A of the Principal Act the following section is inserted in Part 2:</w:t>
      </w:r>
    </w:p>
    <w:p w14:paraId="104D260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Meaning of “exempt child care body”</w:t>
      </w:r>
    </w:p>
    <w:p w14:paraId="7AB88686"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“3B.(1) Subject to subsection (2), a body is an exempt child care body if:</w:t>
      </w:r>
    </w:p>
    <w:p w14:paraId="140DB46D" w14:textId="77777777" w:rsidR="00E86A8E" w:rsidRPr="000F08D6" w:rsidRDefault="00E86A8E" w:rsidP="00E86A8E">
      <w:pPr>
        <w:shd w:val="clear" w:color="000000" w:fill="auto"/>
        <w:tabs>
          <w:tab w:val="left" w:pos="739"/>
        </w:tabs>
        <w:autoSpaceDE w:val="0"/>
        <w:autoSpaceDN w:val="0"/>
        <w:adjustRightInd w:val="0"/>
        <w:spacing w:before="120"/>
        <w:ind w:left="739" w:hanging="403"/>
        <w:rPr>
          <w:sz w:val="22"/>
          <w:szCs w:val="22"/>
        </w:rPr>
      </w:pPr>
      <w:r w:rsidRPr="009C0563">
        <w:rPr>
          <w:sz w:val="22"/>
          <w:szCs w:val="22"/>
        </w:rPr>
        <w:t>(a)</w:t>
      </w:r>
      <w:r>
        <w:rPr>
          <w:sz w:val="22"/>
          <w:szCs w:val="22"/>
        </w:rPr>
        <w:tab/>
      </w:r>
      <w:r w:rsidRPr="009C0563">
        <w:rPr>
          <w:sz w:val="22"/>
          <w:szCs w:val="22"/>
        </w:rPr>
        <w:t>the body is established and maintained principally for the purpose of providing any one or more of the following kinds of child care:</w:t>
      </w:r>
    </w:p>
    <w:p w14:paraId="6CCF62E1" w14:textId="77777777" w:rsidR="00E86A8E" w:rsidRPr="000F08D6" w:rsidRDefault="00E86A8E" w:rsidP="00E86A8E">
      <w:pPr>
        <w:shd w:val="clear" w:color="000000" w:fill="auto"/>
        <w:autoSpaceDE w:val="0"/>
        <w:autoSpaceDN w:val="0"/>
        <w:adjustRightInd w:val="0"/>
        <w:spacing w:before="120"/>
        <w:ind w:left="994"/>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long-day care;</w:t>
      </w:r>
    </w:p>
    <w:p w14:paraId="6B115529" w14:textId="77777777" w:rsidR="00E86A8E" w:rsidRPr="000F08D6" w:rsidRDefault="00E86A8E" w:rsidP="00E86A8E">
      <w:pPr>
        <w:shd w:val="clear" w:color="000000" w:fill="auto"/>
        <w:autoSpaceDE w:val="0"/>
        <w:autoSpaceDN w:val="0"/>
        <w:adjustRightInd w:val="0"/>
        <w:spacing w:before="120"/>
        <w:ind w:left="854"/>
        <w:rPr>
          <w:sz w:val="22"/>
          <w:szCs w:val="22"/>
        </w:rPr>
      </w:pPr>
      <w:r w:rsidRPr="009C0563">
        <w:rPr>
          <w:sz w:val="22"/>
          <w:szCs w:val="22"/>
        </w:rPr>
        <w:t>(ii)</w:t>
      </w:r>
      <w:r>
        <w:rPr>
          <w:sz w:val="22"/>
          <w:szCs w:val="22"/>
        </w:rPr>
        <w:tab/>
      </w:r>
      <w:r w:rsidRPr="009C0563">
        <w:rPr>
          <w:sz w:val="22"/>
          <w:szCs w:val="22"/>
        </w:rPr>
        <w:t>outside school hours care;</w:t>
      </w:r>
    </w:p>
    <w:p w14:paraId="12FCF6D1" w14:textId="77777777" w:rsidR="00E86A8E" w:rsidRPr="000F08D6" w:rsidRDefault="00E86A8E" w:rsidP="00E86A8E">
      <w:pPr>
        <w:shd w:val="clear" w:color="000000" w:fill="auto"/>
        <w:autoSpaceDE w:val="0"/>
        <w:autoSpaceDN w:val="0"/>
        <w:adjustRightInd w:val="0"/>
        <w:spacing w:before="120"/>
        <w:ind w:left="854"/>
        <w:rPr>
          <w:sz w:val="22"/>
          <w:szCs w:val="22"/>
        </w:rPr>
      </w:pPr>
      <w:r w:rsidRPr="009C0563">
        <w:rPr>
          <w:sz w:val="22"/>
          <w:szCs w:val="22"/>
        </w:rPr>
        <w:t>(iii)</w:t>
      </w:r>
      <w:r>
        <w:rPr>
          <w:sz w:val="22"/>
          <w:szCs w:val="22"/>
        </w:rPr>
        <w:tab/>
      </w:r>
      <w:r w:rsidRPr="009C0563">
        <w:rPr>
          <w:sz w:val="22"/>
          <w:szCs w:val="22"/>
        </w:rPr>
        <w:t>school vacation care;</w:t>
      </w:r>
    </w:p>
    <w:p w14:paraId="0D955937" w14:textId="77777777" w:rsidR="00E86A8E" w:rsidRPr="000F08D6" w:rsidRDefault="00E86A8E" w:rsidP="00E86A8E">
      <w:pPr>
        <w:shd w:val="clear" w:color="000000" w:fill="auto"/>
        <w:autoSpaceDE w:val="0"/>
        <w:autoSpaceDN w:val="0"/>
        <w:adjustRightInd w:val="0"/>
        <w:spacing w:before="120"/>
        <w:ind w:left="854"/>
        <w:rPr>
          <w:sz w:val="22"/>
          <w:szCs w:val="22"/>
        </w:rPr>
      </w:pPr>
      <w:r w:rsidRPr="009C0563">
        <w:rPr>
          <w:sz w:val="22"/>
          <w:szCs w:val="22"/>
        </w:rPr>
        <w:t>(iv)</w:t>
      </w:r>
      <w:r>
        <w:rPr>
          <w:sz w:val="22"/>
          <w:szCs w:val="22"/>
        </w:rPr>
        <w:tab/>
      </w:r>
      <w:r w:rsidRPr="009C0563">
        <w:rPr>
          <w:sz w:val="22"/>
          <w:szCs w:val="22"/>
        </w:rPr>
        <w:t>occasional care; and</w:t>
      </w:r>
    </w:p>
    <w:p w14:paraId="358C49AE" w14:textId="77777777" w:rsidR="00E86A8E" w:rsidRPr="000F08D6" w:rsidRDefault="00E86A8E" w:rsidP="00E86A8E">
      <w:pPr>
        <w:shd w:val="clear" w:color="000000" w:fill="auto"/>
        <w:tabs>
          <w:tab w:val="left" w:pos="739"/>
        </w:tabs>
        <w:autoSpaceDE w:val="0"/>
        <w:autoSpaceDN w:val="0"/>
        <w:adjustRightInd w:val="0"/>
        <w:spacing w:before="120"/>
        <w:ind w:left="336"/>
        <w:rPr>
          <w:sz w:val="22"/>
          <w:szCs w:val="22"/>
        </w:rPr>
      </w:pPr>
      <w:r w:rsidRPr="009C0563">
        <w:rPr>
          <w:sz w:val="22"/>
          <w:szCs w:val="22"/>
        </w:rPr>
        <w:t>(b)</w:t>
      </w:r>
      <w:r>
        <w:rPr>
          <w:sz w:val="22"/>
          <w:szCs w:val="22"/>
        </w:rPr>
        <w:tab/>
      </w:r>
      <w:r w:rsidRPr="009C0563">
        <w:rPr>
          <w:sz w:val="22"/>
          <w:szCs w:val="22"/>
        </w:rPr>
        <w:t>the body is:</w:t>
      </w:r>
    </w:p>
    <w:p w14:paraId="61F3629D" w14:textId="77777777" w:rsidR="00E86A8E" w:rsidRPr="000F08D6" w:rsidRDefault="00E86A8E" w:rsidP="00E86A8E">
      <w:pPr>
        <w:shd w:val="clear" w:color="000000" w:fill="auto"/>
        <w:autoSpaceDE w:val="0"/>
        <w:autoSpaceDN w:val="0"/>
        <w:adjustRightInd w:val="0"/>
        <w:spacing w:before="120"/>
        <w:ind w:left="1339"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eligible to receive funding from the Commonwealth, a State or a Territory in connection with that child care; or</w:t>
      </w:r>
    </w:p>
    <w:p w14:paraId="511B0909" w14:textId="77777777" w:rsidR="00E86A8E" w:rsidRPr="000F08D6" w:rsidRDefault="00E86A8E" w:rsidP="005D2FB6">
      <w:pPr>
        <w:shd w:val="clear" w:color="000000" w:fill="auto"/>
        <w:autoSpaceDE w:val="0"/>
        <w:autoSpaceDN w:val="0"/>
        <w:adjustRightInd w:val="0"/>
        <w:spacing w:before="120"/>
        <w:ind w:left="1339" w:hanging="346"/>
        <w:jc w:val="both"/>
        <w:rPr>
          <w:sz w:val="22"/>
          <w:szCs w:val="22"/>
        </w:rPr>
      </w:pPr>
      <w:r w:rsidRPr="009C0563">
        <w:rPr>
          <w:sz w:val="22"/>
          <w:szCs w:val="22"/>
        </w:rPr>
        <w:t>(ii)</w:t>
      </w:r>
      <w:r>
        <w:rPr>
          <w:sz w:val="22"/>
          <w:szCs w:val="22"/>
        </w:rPr>
        <w:tab/>
      </w:r>
      <w:r w:rsidRPr="009C0563">
        <w:rPr>
          <w:sz w:val="22"/>
          <w:szCs w:val="22"/>
        </w:rPr>
        <w:t>approved in writing for the purposes of this subsection by the Minister for Family Services.</w:t>
      </w:r>
    </w:p>
    <w:p w14:paraId="15367C9B" w14:textId="77777777" w:rsidR="00E86A8E" w:rsidRPr="000F08D6" w:rsidRDefault="00E86A8E" w:rsidP="00E86A8E">
      <w:pPr>
        <w:shd w:val="clear" w:color="000000" w:fill="auto"/>
        <w:autoSpaceDE w:val="0"/>
        <w:autoSpaceDN w:val="0"/>
        <w:adjustRightInd w:val="0"/>
        <w:spacing w:before="120"/>
        <w:ind w:firstLine="322"/>
        <w:jc w:val="both"/>
        <w:rPr>
          <w:sz w:val="22"/>
          <w:szCs w:val="22"/>
        </w:rPr>
      </w:pPr>
      <w:r w:rsidRPr="000F08D6">
        <w:rPr>
          <w:sz w:val="22"/>
          <w:szCs w:val="22"/>
        </w:rPr>
        <w:br w:type="page"/>
      </w:r>
      <w:r w:rsidRPr="009C0563">
        <w:rPr>
          <w:sz w:val="22"/>
          <w:szCs w:val="22"/>
        </w:rPr>
        <w:lastRenderedPageBreak/>
        <w:t>“(2)</w:t>
      </w:r>
      <w:r>
        <w:rPr>
          <w:sz w:val="22"/>
          <w:szCs w:val="22"/>
        </w:rPr>
        <w:tab/>
      </w:r>
      <w:r w:rsidRPr="009C0563">
        <w:rPr>
          <w:sz w:val="22"/>
          <w:szCs w:val="22"/>
        </w:rPr>
        <w:t>Subsection (1) does not apply to a body operated from a place that is owned or leased by one or more employers if the provision of the child care is principally for children of:</w:t>
      </w:r>
    </w:p>
    <w:p w14:paraId="66571415" w14:textId="77777777" w:rsidR="00E86A8E" w:rsidRPr="000F08D6" w:rsidRDefault="00E86A8E" w:rsidP="00E86A8E">
      <w:pPr>
        <w:shd w:val="clear" w:color="000000" w:fill="auto"/>
        <w:tabs>
          <w:tab w:val="left" w:pos="754"/>
        </w:tabs>
        <w:autoSpaceDE w:val="0"/>
        <w:autoSpaceDN w:val="0"/>
        <w:adjustRightInd w:val="0"/>
        <w:spacing w:before="120"/>
        <w:ind w:left="355"/>
        <w:rPr>
          <w:sz w:val="22"/>
          <w:szCs w:val="22"/>
        </w:rPr>
      </w:pPr>
      <w:r w:rsidRPr="009C0563">
        <w:rPr>
          <w:sz w:val="22"/>
          <w:szCs w:val="22"/>
        </w:rPr>
        <w:t>(a)</w:t>
      </w:r>
      <w:r>
        <w:rPr>
          <w:sz w:val="22"/>
          <w:szCs w:val="22"/>
        </w:rPr>
        <w:tab/>
      </w:r>
      <w:r w:rsidRPr="009C0563">
        <w:rPr>
          <w:sz w:val="22"/>
          <w:szCs w:val="22"/>
        </w:rPr>
        <w:t>any of the employers; or</w:t>
      </w:r>
    </w:p>
    <w:p w14:paraId="35AA584D" w14:textId="77777777" w:rsidR="00E86A8E" w:rsidRPr="000F08D6" w:rsidRDefault="00E86A8E" w:rsidP="00E86A8E">
      <w:pPr>
        <w:shd w:val="clear" w:color="000000" w:fill="auto"/>
        <w:tabs>
          <w:tab w:val="left" w:pos="754"/>
        </w:tabs>
        <w:autoSpaceDE w:val="0"/>
        <w:autoSpaceDN w:val="0"/>
        <w:adjustRightInd w:val="0"/>
        <w:spacing w:before="120"/>
        <w:ind w:left="355"/>
        <w:rPr>
          <w:sz w:val="22"/>
          <w:szCs w:val="22"/>
        </w:rPr>
      </w:pPr>
      <w:r w:rsidRPr="009C0563">
        <w:rPr>
          <w:sz w:val="22"/>
          <w:szCs w:val="22"/>
        </w:rPr>
        <w:t>(b)</w:t>
      </w:r>
      <w:r>
        <w:rPr>
          <w:sz w:val="22"/>
          <w:szCs w:val="22"/>
        </w:rPr>
        <w:tab/>
      </w:r>
      <w:r w:rsidRPr="009C0563">
        <w:rPr>
          <w:sz w:val="22"/>
          <w:szCs w:val="22"/>
        </w:rPr>
        <w:t>employees of any of the employers.</w:t>
      </w:r>
    </w:p>
    <w:p w14:paraId="630A4050" w14:textId="270E316F" w:rsidR="00E86A8E" w:rsidRPr="000F08D6" w:rsidRDefault="00E86A8E" w:rsidP="00E86A8E">
      <w:pPr>
        <w:shd w:val="clear" w:color="000000" w:fill="auto"/>
        <w:autoSpaceDE w:val="0"/>
        <w:autoSpaceDN w:val="0"/>
        <w:adjustRightInd w:val="0"/>
        <w:spacing w:before="120"/>
        <w:ind w:left="365"/>
        <w:rPr>
          <w:sz w:val="22"/>
          <w:szCs w:val="22"/>
        </w:rPr>
      </w:pPr>
      <w:r w:rsidRPr="009C0563">
        <w:rPr>
          <w:sz w:val="22"/>
          <w:szCs w:val="22"/>
        </w:rPr>
        <w:t>“(3)</w:t>
      </w:r>
      <w:r>
        <w:rPr>
          <w:sz w:val="22"/>
          <w:szCs w:val="22"/>
        </w:rPr>
        <w:tab/>
      </w:r>
      <w:r w:rsidR="00F42B73">
        <w:rPr>
          <w:sz w:val="22"/>
          <w:szCs w:val="22"/>
        </w:rPr>
        <w:t xml:space="preserve"> </w:t>
      </w:r>
      <w:r w:rsidRPr="009C0563">
        <w:rPr>
          <w:sz w:val="22"/>
          <w:szCs w:val="22"/>
        </w:rPr>
        <w:t>a body is also an exempt child care body if:</w:t>
      </w:r>
    </w:p>
    <w:p w14:paraId="1B521BB3" w14:textId="77777777" w:rsidR="00E86A8E" w:rsidRPr="000F08D6" w:rsidRDefault="00E86A8E" w:rsidP="00E86A8E">
      <w:pPr>
        <w:shd w:val="clear" w:color="000000" w:fill="auto"/>
        <w:tabs>
          <w:tab w:val="left" w:pos="749"/>
        </w:tabs>
        <w:autoSpaceDE w:val="0"/>
        <w:autoSpaceDN w:val="0"/>
        <w:adjustRightInd w:val="0"/>
        <w:spacing w:before="120"/>
        <w:ind w:left="749" w:hanging="398"/>
        <w:jc w:val="both"/>
        <w:rPr>
          <w:sz w:val="22"/>
          <w:szCs w:val="22"/>
        </w:rPr>
      </w:pPr>
      <w:r w:rsidRPr="009C0563">
        <w:rPr>
          <w:sz w:val="22"/>
          <w:szCs w:val="22"/>
        </w:rPr>
        <w:t>(a)</w:t>
      </w:r>
      <w:r>
        <w:rPr>
          <w:sz w:val="22"/>
          <w:szCs w:val="22"/>
        </w:rPr>
        <w:tab/>
      </w:r>
      <w:r w:rsidRPr="009C0563">
        <w:rPr>
          <w:sz w:val="22"/>
          <w:szCs w:val="22"/>
        </w:rPr>
        <w:t xml:space="preserve">the body is established and maintained principally for the purpose of </w:t>
      </w:r>
      <w:proofErr w:type="spellStart"/>
      <w:r w:rsidRPr="009C0563">
        <w:rPr>
          <w:sz w:val="22"/>
          <w:szCs w:val="22"/>
        </w:rPr>
        <w:t>organising</w:t>
      </w:r>
      <w:proofErr w:type="spellEnd"/>
      <w:r w:rsidRPr="009C0563">
        <w:rPr>
          <w:sz w:val="22"/>
          <w:szCs w:val="22"/>
        </w:rPr>
        <w:t>, supporting and monitoring the provision of family day care; and</w:t>
      </w:r>
    </w:p>
    <w:p w14:paraId="37FD6550" w14:textId="77777777" w:rsidR="00E86A8E" w:rsidRPr="000F08D6" w:rsidRDefault="00E86A8E" w:rsidP="00E86A8E">
      <w:pPr>
        <w:shd w:val="clear" w:color="000000" w:fill="auto"/>
        <w:tabs>
          <w:tab w:val="left" w:pos="749"/>
        </w:tabs>
        <w:autoSpaceDE w:val="0"/>
        <w:autoSpaceDN w:val="0"/>
        <w:adjustRightInd w:val="0"/>
        <w:spacing w:before="120"/>
        <w:ind w:left="350"/>
        <w:rPr>
          <w:sz w:val="22"/>
          <w:szCs w:val="22"/>
        </w:rPr>
      </w:pPr>
      <w:r w:rsidRPr="009C0563">
        <w:rPr>
          <w:sz w:val="22"/>
          <w:szCs w:val="22"/>
        </w:rPr>
        <w:t>(b)</w:t>
      </w:r>
      <w:r>
        <w:rPr>
          <w:sz w:val="22"/>
          <w:szCs w:val="22"/>
        </w:rPr>
        <w:tab/>
      </w:r>
      <w:r w:rsidRPr="009C0563">
        <w:rPr>
          <w:sz w:val="22"/>
          <w:szCs w:val="22"/>
        </w:rPr>
        <w:t>the body is:</w:t>
      </w:r>
    </w:p>
    <w:p w14:paraId="0F248C40" w14:textId="77777777" w:rsidR="00E86A8E" w:rsidRPr="000F08D6" w:rsidRDefault="00E86A8E" w:rsidP="00E86A8E">
      <w:pPr>
        <w:shd w:val="clear" w:color="000000" w:fill="auto"/>
        <w:autoSpaceDE w:val="0"/>
        <w:autoSpaceDN w:val="0"/>
        <w:adjustRightInd w:val="0"/>
        <w:spacing w:before="120"/>
        <w:ind w:left="1339"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eligible to receive funding from the Commonwealth, a State or a Territory in connection with that </w:t>
      </w:r>
      <w:proofErr w:type="spellStart"/>
      <w:r w:rsidRPr="009C0563">
        <w:rPr>
          <w:sz w:val="22"/>
          <w:szCs w:val="22"/>
        </w:rPr>
        <w:t>organising</w:t>
      </w:r>
      <w:proofErr w:type="spellEnd"/>
      <w:r w:rsidRPr="009C0563">
        <w:rPr>
          <w:sz w:val="22"/>
          <w:szCs w:val="22"/>
        </w:rPr>
        <w:t>, supporting and monitoring; or</w:t>
      </w:r>
    </w:p>
    <w:p w14:paraId="08253318" w14:textId="77777777" w:rsidR="00E86A8E" w:rsidRPr="000F08D6" w:rsidRDefault="00E86A8E" w:rsidP="00E86A8E">
      <w:pPr>
        <w:shd w:val="clear" w:color="000000" w:fill="auto"/>
        <w:autoSpaceDE w:val="0"/>
        <w:autoSpaceDN w:val="0"/>
        <w:adjustRightInd w:val="0"/>
        <w:spacing w:before="120"/>
        <w:ind w:left="1344" w:hanging="413"/>
        <w:jc w:val="both"/>
        <w:rPr>
          <w:sz w:val="22"/>
          <w:szCs w:val="22"/>
        </w:rPr>
      </w:pPr>
      <w:r w:rsidRPr="009C0563">
        <w:rPr>
          <w:sz w:val="22"/>
          <w:szCs w:val="22"/>
        </w:rPr>
        <w:t>(ii)</w:t>
      </w:r>
      <w:r>
        <w:rPr>
          <w:sz w:val="22"/>
          <w:szCs w:val="22"/>
        </w:rPr>
        <w:tab/>
      </w:r>
      <w:r w:rsidRPr="009C0563">
        <w:rPr>
          <w:sz w:val="22"/>
          <w:szCs w:val="22"/>
        </w:rPr>
        <w:t>approved in writing for the purposes of this subsection by the Minister for Family Services.</w:t>
      </w:r>
    </w:p>
    <w:p w14:paraId="1625C9E8" w14:textId="77777777"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sz w:val="22"/>
          <w:szCs w:val="22"/>
        </w:rPr>
        <w:t>“(4)</w:t>
      </w:r>
      <w:r>
        <w:rPr>
          <w:sz w:val="22"/>
          <w:szCs w:val="22"/>
        </w:rPr>
        <w:tab/>
      </w:r>
      <w:r w:rsidRPr="009C0563">
        <w:rPr>
          <w:sz w:val="22"/>
          <w:szCs w:val="22"/>
        </w:rPr>
        <w:t xml:space="preserve">An approval by the Minister for Family Services under subsection (1) or (3) is a disallowable instrument for the purposes of section 46A of the </w:t>
      </w:r>
      <w:r w:rsidRPr="009C0563">
        <w:rPr>
          <w:i/>
          <w:iCs/>
          <w:sz w:val="22"/>
          <w:szCs w:val="22"/>
        </w:rPr>
        <w:t>Acts Interpretation Act 1901</w:t>
      </w:r>
      <w:r w:rsidRPr="009C0563">
        <w:rPr>
          <w:sz w:val="22"/>
          <w:szCs w:val="22"/>
        </w:rPr>
        <w:t>.”.</w:t>
      </w:r>
    </w:p>
    <w:p w14:paraId="42BF86D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Schedule 1</w:t>
      </w:r>
    </w:p>
    <w:p w14:paraId="48A5FEB0" w14:textId="41F52B12" w:rsidR="00E86A8E" w:rsidRPr="000F08D6" w:rsidRDefault="00E86A8E" w:rsidP="00E86A8E">
      <w:pPr>
        <w:shd w:val="clear" w:color="000000" w:fill="auto"/>
        <w:autoSpaceDE w:val="0"/>
        <w:autoSpaceDN w:val="0"/>
        <w:adjustRightInd w:val="0"/>
        <w:spacing w:before="120"/>
        <w:ind w:left="350"/>
        <w:rPr>
          <w:sz w:val="22"/>
          <w:szCs w:val="22"/>
        </w:rPr>
      </w:pPr>
      <w:r w:rsidRPr="009C0563">
        <w:rPr>
          <w:b/>
          <w:bCs/>
          <w:sz w:val="22"/>
          <w:szCs w:val="22"/>
        </w:rPr>
        <w:t>144</w:t>
      </w:r>
      <w:r w:rsidRPr="00F42B73">
        <w:rPr>
          <w:b/>
          <w:sz w:val="22"/>
          <w:szCs w:val="22"/>
        </w:rPr>
        <w:t>.</w:t>
      </w:r>
      <w:r w:rsidR="00F42B73" w:rsidRPr="00F42B73">
        <w:rPr>
          <w:sz w:val="22"/>
          <w:szCs w:val="22"/>
        </w:rPr>
        <w:t xml:space="preserve"> </w:t>
      </w:r>
      <w:r w:rsidRPr="009C0563">
        <w:rPr>
          <w:sz w:val="22"/>
          <w:szCs w:val="22"/>
        </w:rPr>
        <w:t>Schedule 1 to the Principal Act is amended:</w:t>
      </w:r>
    </w:p>
    <w:p w14:paraId="23289270"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(a)</w:t>
      </w:r>
      <w:r>
        <w:rPr>
          <w:sz w:val="22"/>
          <w:szCs w:val="22"/>
        </w:rPr>
        <w:tab/>
      </w:r>
      <w:r w:rsidRPr="009C0563">
        <w:rPr>
          <w:sz w:val="22"/>
          <w:szCs w:val="22"/>
        </w:rPr>
        <w:t>by inserting after Item 144 of the Table of Contents the following Item:</w:t>
      </w:r>
    </w:p>
    <w:p w14:paraId="668686C3" w14:textId="77777777" w:rsidR="00E86A8E" w:rsidRPr="000F08D6" w:rsidRDefault="00E86A8E" w:rsidP="00E86A8E">
      <w:pPr>
        <w:shd w:val="clear" w:color="000000" w:fill="auto"/>
        <w:autoSpaceDE w:val="0"/>
        <w:autoSpaceDN w:val="0"/>
        <w:adjustRightInd w:val="0"/>
        <w:spacing w:before="120"/>
        <w:ind w:left="749"/>
        <w:rPr>
          <w:sz w:val="22"/>
          <w:szCs w:val="22"/>
        </w:rPr>
      </w:pPr>
      <w:r w:rsidRPr="009C0563">
        <w:rPr>
          <w:sz w:val="22"/>
          <w:szCs w:val="22"/>
        </w:rPr>
        <w:t>“144A. Exempt child care bodies”;</w:t>
      </w:r>
    </w:p>
    <w:p w14:paraId="51ECC9E5" w14:textId="77777777" w:rsidR="00E86A8E" w:rsidRPr="000F08D6" w:rsidRDefault="00E86A8E" w:rsidP="00E86A8E">
      <w:pPr>
        <w:shd w:val="clear" w:color="000000" w:fill="auto"/>
        <w:tabs>
          <w:tab w:val="left" w:pos="720"/>
        </w:tabs>
        <w:autoSpaceDE w:val="0"/>
        <w:autoSpaceDN w:val="0"/>
        <w:adjustRightInd w:val="0"/>
        <w:spacing w:before="120"/>
        <w:ind w:left="720" w:hanging="398"/>
        <w:jc w:val="both"/>
        <w:rPr>
          <w:sz w:val="22"/>
          <w:szCs w:val="22"/>
        </w:rPr>
      </w:pPr>
      <w:r w:rsidRPr="009C0563">
        <w:rPr>
          <w:b/>
          <w:sz w:val="22"/>
          <w:szCs w:val="22"/>
        </w:rPr>
        <w:t>(b)</w:t>
      </w:r>
      <w:r>
        <w:rPr>
          <w:sz w:val="22"/>
          <w:szCs w:val="22"/>
        </w:rPr>
        <w:tab/>
      </w:r>
      <w:r w:rsidRPr="009C0563">
        <w:rPr>
          <w:sz w:val="22"/>
          <w:szCs w:val="22"/>
        </w:rPr>
        <w:t>by inserting after Item 163 in the Table of Contents the following Item:</w:t>
      </w:r>
    </w:p>
    <w:p w14:paraId="040A34FB" w14:textId="77777777" w:rsidR="00E86A8E" w:rsidRPr="000F08D6" w:rsidRDefault="00E86A8E" w:rsidP="00E86A8E">
      <w:pPr>
        <w:shd w:val="clear" w:color="000000" w:fill="auto"/>
        <w:autoSpaceDE w:val="0"/>
        <w:autoSpaceDN w:val="0"/>
        <w:adjustRightInd w:val="0"/>
        <w:spacing w:before="120"/>
        <w:ind w:left="744"/>
        <w:rPr>
          <w:sz w:val="22"/>
          <w:szCs w:val="22"/>
        </w:rPr>
      </w:pPr>
      <w:r w:rsidRPr="009C0563">
        <w:rPr>
          <w:sz w:val="22"/>
          <w:szCs w:val="22"/>
        </w:rPr>
        <w:t>“163A. RSPCA”;</w:t>
      </w:r>
    </w:p>
    <w:p w14:paraId="169F2C0C" w14:textId="77777777" w:rsidR="00E86A8E" w:rsidRPr="000F08D6" w:rsidRDefault="00E86A8E" w:rsidP="00E86A8E">
      <w:pPr>
        <w:shd w:val="clear" w:color="000000" w:fill="auto"/>
        <w:tabs>
          <w:tab w:val="left" w:pos="720"/>
        </w:tabs>
        <w:autoSpaceDE w:val="0"/>
        <w:autoSpaceDN w:val="0"/>
        <w:adjustRightInd w:val="0"/>
        <w:spacing w:before="120"/>
        <w:ind w:left="355"/>
        <w:rPr>
          <w:sz w:val="22"/>
          <w:szCs w:val="22"/>
        </w:rPr>
      </w:pPr>
      <w:r w:rsidRPr="009C0563">
        <w:rPr>
          <w:b/>
          <w:sz w:val="22"/>
          <w:szCs w:val="22"/>
        </w:rPr>
        <w:t>(c)</w:t>
      </w:r>
      <w:r>
        <w:rPr>
          <w:sz w:val="22"/>
          <w:szCs w:val="22"/>
        </w:rPr>
        <w:tab/>
      </w:r>
      <w:r w:rsidRPr="009C0563">
        <w:rPr>
          <w:sz w:val="22"/>
          <w:szCs w:val="22"/>
        </w:rPr>
        <w:t>by inserting after Item 144 the following Item:</w:t>
      </w:r>
    </w:p>
    <w:p w14:paraId="736977F0" w14:textId="3C1D5090" w:rsidR="00E86A8E" w:rsidRPr="000F08D6" w:rsidRDefault="00E86A8E" w:rsidP="00E86A8E">
      <w:pPr>
        <w:shd w:val="clear" w:color="000000" w:fill="auto"/>
        <w:tabs>
          <w:tab w:val="left" w:pos="720"/>
        </w:tabs>
        <w:autoSpaceDE w:val="0"/>
        <w:autoSpaceDN w:val="0"/>
        <w:adjustRightInd w:val="0"/>
        <w:spacing w:before="120"/>
        <w:ind w:left="720"/>
        <w:rPr>
          <w:sz w:val="22"/>
          <w:szCs w:val="22"/>
        </w:rPr>
      </w:pPr>
      <w:r w:rsidRPr="00F42B73">
        <w:rPr>
          <w:bCs/>
          <w:sz w:val="22"/>
          <w:szCs w:val="22"/>
        </w:rPr>
        <w:t>“</w:t>
      </w:r>
      <w:r w:rsidRPr="009C0563">
        <w:rPr>
          <w:b/>
          <w:bCs/>
          <w:sz w:val="22"/>
          <w:szCs w:val="22"/>
        </w:rPr>
        <w:t>Item 144A: [Exempt child care bodies]</w:t>
      </w:r>
    </w:p>
    <w:p w14:paraId="302B1924" w14:textId="77777777" w:rsidR="00E86A8E" w:rsidRPr="000F08D6" w:rsidRDefault="00E86A8E" w:rsidP="00E86A8E">
      <w:pPr>
        <w:shd w:val="clear" w:color="000000" w:fill="auto"/>
        <w:autoSpaceDE w:val="0"/>
        <w:autoSpaceDN w:val="0"/>
        <w:adjustRightInd w:val="0"/>
        <w:spacing w:before="120"/>
        <w:ind w:left="725"/>
        <w:jc w:val="both"/>
        <w:rPr>
          <w:sz w:val="22"/>
          <w:szCs w:val="22"/>
        </w:rPr>
      </w:pPr>
      <w:r w:rsidRPr="009C0563">
        <w:rPr>
          <w:sz w:val="22"/>
          <w:szCs w:val="22"/>
        </w:rPr>
        <w:t>Goods for use by an exempt child care body if the goods are for use by the body mainly:</w:t>
      </w:r>
    </w:p>
    <w:p w14:paraId="007043BD" w14:textId="77777777" w:rsidR="00E86A8E" w:rsidRPr="000F08D6" w:rsidRDefault="00E86A8E" w:rsidP="00E86A8E">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(a)</w:t>
      </w:r>
      <w:r>
        <w:rPr>
          <w:sz w:val="22"/>
          <w:szCs w:val="22"/>
        </w:rPr>
        <w:tab/>
      </w:r>
      <w:r w:rsidRPr="009C0563">
        <w:rPr>
          <w:sz w:val="22"/>
          <w:szCs w:val="22"/>
        </w:rPr>
        <w:t>if the body is covered by subsection 3B(1)—in providing one or more of the kinds of child care covered by that subsection; or</w:t>
      </w:r>
    </w:p>
    <w:p w14:paraId="6DE34BFA" w14:textId="77777777" w:rsidR="00E86A8E" w:rsidRPr="000F08D6" w:rsidRDefault="00E86A8E" w:rsidP="00E86A8E">
      <w:pPr>
        <w:shd w:val="clear" w:color="000000" w:fill="auto"/>
        <w:tabs>
          <w:tab w:val="left" w:pos="1325"/>
        </w:tabs>
        <w:autoSpaceDE w:val="0"/>
        <w:autoSpaceDN w:val="0"/>
        <w:adjustRightInd w:val="0"/>
        <w:spacing w:before="120"/>
        <w:ind w:left="1325" w:hanging="394"/>
        <w:jc w:val="both"/>
        <w:rPr>
          <w:sz w:val="22"/>
          <w:szCs w:val="22"/>
        </w:rPr>
      </w:pPr>
      <w:r w:rsidRPr="009C0563">
        <w:rPr>
          <w:sz w:val="22"/>
          <w:szCs w:val="22"/>
        </w:rPr>
        <w:t>(b)</w:t>
      </w:r>
      <w:r>
        <w:rPr>
          <w:sz w:val="22"/>
          <w:szCs w:val="22"/>
        </w:rPr>
        <w:tab/>
      </w:r>
      <w:r w:rsidRPr="009C0563">
        <w:rPr>
          <w:sz w:val="22"/>
          <w:szCs w:val="22"/>
        </w:rPr>
        <w:t xml:space="preserve">if the body is covered by subsection 3B(3)—in </w:t>
      </w:r>
      <w:proofErr w:type="spellStart"/>
      <w:r w:rsidRPr="009C0563">
        <w:rPr>
          <w:sz w:val="22"/>
          <w:szCs w:val="22"/>
        </w:rPr>
        <w:t>organising</w:t>
      </w:r>
      <w:proofErr w:type="spellEnd"/>
      <w:r w:rsidRPr="009C0563">
        <w:rPr>
          <w:sz w:val="22"/>
          <w:szCs w:val="22"/>
        </w:rPr>
        <w:t>, supporting and monitoring the provision of family day care.”;</w:t>
      </w:r>
    </w:p>
    <w:p w14:paraId="43E69701"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(d)</w:t>
      </w:r>
      <w:r>
        <w:rPr>
          <w:sz w:val="22"/>
          <w:szCs w:val="22"/>
        </w:rPr>
        <w:tab/>
      </w:r>
      <w:r w:rsidRPr="009C0563">
        <w:rPr>
          <w:sz w:val="22"/>
          <w:szCs w:val="22"/>
        </w:rPr>
        <w:t>by inserting after Item 163 the following Item:</w:t>
      </w:r>
    </w:p>
    <w:p w14:paraId="003BD703" w14:textId="3B2FD74B" w:rsidR="00E86A8E" w:rsidRPr="000F08D6" w:rsidRDefault="00E86A8E" w:rsidP="00E86A8E">
      <w:pPr>
        <w:shd w:val="clear" w:color="000000" w:fill="auto"/>
        <w:tabs>
          <w:tab w:val="left" w:pos="720"/>
        </w:tabs>
        <w:autoSpaceDE w:val="0"/>
        <w:autoSpaceDN w:val="0"/>
        <w:adjustRightInd w:val="0"/>
        <w:spacing w:before="120"/>
        <w:ind w:left="720"/>
        <w:rPr>
          <w:sz w:val="22"/>
          <w:szCs w:val="22"/>
        </w:rPr>
      </w:pPr>
      <w:r w:rsidRPr="00F42B73">
        <w:rPr>
          <w:bCs/>
          <w:sz w:val="22"/>
          <w:szCs w:val="22"/>
        </w:rPr>
        <w:t>“</w:t>
      </w:r>
      <w:r w:rsidRPr="009C0563">
        <w:rPr>
          <w:b/>
          <w:bCs/>
          <w:sz w:val="22"/>
          <w:szCs w:val="22"/>
        </w:rPr>
        <w:t>Item 163A: [RSPCA]</w:t>
      </w:r>
    </w:p>
    <w:p w14:paraId="12B432CF" w14:textId="77777777" w:rsidR="00E86A8E" w:rsidRPr="000F08D6" w:rsidRDefault="00E86A8E" w:rsidP="00E86A8E">
      <w:pPr>
        <w:shd w:val="clear" w:color="000000" w:fill="auto"/>
        <w:autoSpaceDE w:val="0"/>
        <w:autoSpaceDN w:val="0"/>
        <w:adjustRightInd w:val="0"/>
        <w:spacing w:before="120"/>
        <w:ind w:left="730"/>
        <w:jc w:val="both"/>
        <w:rPr>
          <w:sz w:val="22"/>
          <w:szCs w:val="22"/>
        </w:rPr>
      </w:pPr>
      <w:r w:rsidRPr="009C0563">
        <w:rPr>
          <w:sz w:val="22"/>
          <w:szCs w:val="22"/>
        </w:rPr>
        <w:t xml:space="preserve">Goods for use by a society mentioned in any of items 4.2.6 to 4.2.14 (inclusive) of table 4 in subsection 78(4) of the </w:t>
      </w:r>
      <w:r w:rsidRPr="009C0563">
        <w:rPr>
          <w:i/>
          <w:iCs/>
          <w:sz w:val="22"/>
          <w:szCs w:val="22"/>
        </w:rPr>
        <w:t xml:space="preserve">Income Tax Assessment Act 1936 </w:t>
      </w:r>
      <w:r w:rsidRPr="009C0563">
        <w:rPr>
          <w:sz w:val="22"/>
          <w:szCs w:val="22"/>
        </w:rPr>
        <w:t>mainly in carrying out activities, other than</w:t>
      </w:r>
    </w:p>
    <w:p w14:paraId="260DE2D4" w14:textId="77777777" w:rsidR="00E86A8E" w:rsidRPr="000F08D6" w:rsidRDefault="00E86A8E" w:rsidP="00E86A8E">
      <w:pPr>
        <w:shd w:val="clear" w:color="000000" w:fill="auto"/>
        <w:autoSpaceDE w:val="0"/>
        <w:autoSpaceDN w:val="0"/>
        <w:adjustRightInd w:val="0"/>
        <w:spacing w:before="120"/>
        <w:ind w:left="730"/>
        <w:jc w:val="both"/>
        <w:rPr>
          <w:sz w:val="22"/>
          <w:szCs w:val="22"/>
        </w:rPr>
      </w:pPr>
      <w:r w:rsidRPr="000F08D6">
        <w:rPr>
          <w:sz w:val="22"/>
          <w:szCs w:val="22"/>
        </w:rPr>
        <w:br w:type="page"/>
      </w:r>
      <w:r w:rsidRPr="009C0563">
        <w:rPr>
          <w:sz w:val="22"/>
          <w:szCs w:val="22"/>
        </w:rPr>
        <w:lastRenderedPageBreak/>
        <w:t xml:space="preserve">commercial activities, associated with the inspectorial functions of the </w:t>
      </w:r>
      <w:proofErr w:type="spellStart"/>
      <w:r w:rsidRPr="009C0563">
        <w:rPr>
          <w:sz w:val="22"/>
          <w:szCs w:val="22"/>
        </w:rPr>
        <w:t>organisation</w:t>
      </w:r>
      <w:proofErr w:type="spellEnd"/>
      <w:r w:rsidRPr="009C0563">
        <w:rPr>
          <w:sz w:val="22"/>
          <w:szCs w:val="22"/>
        </w:rPr>
        <w:t xml:space="preserve"> or the operation of animal shelters by the </w:t>
      </w:r>
      <w:proofErr w:type="spellStart"/>
      <w:r w:rsidRPr="009C0563">
        <w:rPr>
          <w:sz w:val="22"/>
          <w:szCs w:val="22"/>
        </w:rPr>
        <w:t>organisation</w:t>
      </w:r>
      <w:proofErr w:type="spellEnd"/>
      <w:r w:rsidRPr="009C0563">
        <w:rPr>
          <w:sz w:val="22"/>
          <w:szCs w:val="22"/>
        </w:rPr>
        <w:t>.”.</w:t>
      </w:r>
    </w:p>
    <w:p w14:paraId="7DC3A6A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w:t>
      </w:r>
    </w:p>
    <w:p w14:paraId="55DC42B5" w14:textId="77777777"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145.</w:t>
      </w:r>
      <w:r>
        <w:rPr>
          <w:bCs/>
          <w:sz w:val="22"/>
          <w:szCs w:val="22"/>
        </w:rPr>
        <w:tab/>
      </w:r>
      <w:r w:rsidRPr="009C0563">
        <w:rPr>
          <w:sz w:val="22"/>
          <w:szCs w:val="22"/>
        </w:rPr>
        <w:t>The amendments made by this Part apply to dealings with goods after the commencement of this section.</w:t>
      </w:r>
    </w:p>
    <w:p w14:paraId="7DF7F9E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Transitional</w:t>
      </w:r>
    </w:p>
    <w:p w14:paraId="2D3A5507" w14:textId="77777777" w:rsidR="00E86A8E" w:rsidRPr="000F08D6" w:rsidRDefault="00E86A8E" w:rsidP="00E86A8E">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146.</w:t>
      </w:r>
      <w:r>
        <w:rPr>
          <w:bCs/>
          <w:sz w:val="22"/>
          <w:szCs w:val="22"/>
        </w:rPr>
        <w:tab/>
      </w:r>
      <w:r w:rsidRPr="009C0563">
        <w:rPr>
          <w:sz w:val="22"/>
          <w:szCs w:val="22"/>
        </w:rPr>
        <w:t xml:space="preserve">The </w:t>
      </w:r>
      <w:r w:rsidRPr="009C0563">
        <w:rPr>
          <w:i/>
          <w:iCs/>
          <w:sz w:val="22"/>
          <w:szCs w:val="22"/>
        </w:rPr>
        <w:t xml:space="preserve">Sales Tax Assessment Act 1992 </w:t>
      </w:r>
      <w:r w:rsidRPr="009C0563">
        <w:rPr>
          <w:sz w:val="22"/>
          <w:szCs w:val="22"/>
        </w:rPr>
        <w:t>applies in relation to dealings with goods on or after 13 March 1993 and before the commencement of this Part as if the following credit ground were added at the end of Table 3 in Schedule 1 to that Act:</w:t>
      </w:r>
    </w:p>
    <w:p w14:paraId="31DCC62F" w14:textId="77777777" w:rsidR="00E86A8E" w:rsidRPr="009C0563" w:rsidRDefault="00E86A8E" w:rsidP="00E86A8E">
      <w:pPr>
        <w:shd w:val="clear" w:color="000000" w:fill="auto"/>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877"/>
        <w:gridCol w:w="2045"/>
        <w:gridCol w:w="3132"/>
        <w:gridCol w:w="1018"/>
        <w:gridCol w:w="2368"/>
      </w:tblGrid>
      <w:tr w:rsidR="00E86A8E" w:rsidRPr="009C0563" w14:paraId="6C4C6E8C" w14:textId="77777777">
        <w:tc>
          <w:tcPr>
            <w:tcW w:w="465" w:type="pct"/>
            <w:tcBorders>
              <w:top w:val="single" w:sz="6" w:space="0" w:color="auto"/>
              <w:left w:val="single" w:sz="6" w:space="0" w:color="auto"/>
              <w:bottom w:val="nil"/>
              <w:right w:val="single" w:sz="6" w:space="0" w:color="auto"/>
            </w:tcBorders>
          </w:tcPr>
          <w:p w14:paraId="7DABCE57" w14:textId="55DCD321" w:rsidR="00E86A8E" w:rsidRPr="00F42B73" w:rsidRDefault="00E86A8E" w:rsidP="00F42B73">
            <w:pPr>
              <w:shd w:val="clear" w:color="000000" w:fill="auto"/>
              <w:autoSpaceDE w:val="0"/>
              <w:autoSpaceDN w:val="0"/>
              <w:adjustRightInd w:val="0"/>
              <w:spacing w:before="120"/>
              <w:rPr>
                <w:b/>
                <w:bCs/>
                <w:sz w:val="20"/>
                <w:szCs w:val="20"/>
              </w:rPr>
            </w:pPr>
            <w:r w:rsidRPr="00F42B73">
              <w:rPr>
                <w:b/>
                <w:bCs/>
                <w:sz w:val="20"/>
                <w:szCs w:val="20"/>
              </w:rPr>
              <w:t>CR23</w:t>
            </w:r>
          </w:p>
        </w:tc>
        <w:tc>
          <w:tcPr>
            <w:tcW w:w="1083" w:type="pct"/>
            <w:vMerge w:val="restart"/>
            <w:tcBorders>
              <w:top w:val="single" w:sz="6" w:space="0" w:color="auto"/>
              <w:left w:val="single" w:sz="6" w:space="0" w:color="auto"/>
              <w:bottom w:val="nil"/>
              <w:right w:val="single" w:sz="6" w:space="0" w:color="auto"/>
            </w:tcBorders>
          </w:tcPr>
          <w:p w14:paraId="4317D492"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Transitional credit for exemption Item 163A</w:t>
            </w:r>
          </w:p>
        </w:tc>
        <w:tc>
          <w:tcPr>
            <w:tcW w:w="1659" w:type="pct"/>
            <w:tcBorders>
              <w:top w:val="single" w:sz="6" w:space="0" w:color="auto"/>
              <w:left w:val="single" w:sz="6" w:space="0" w:color="auto"/>
              <w:bottom w:val="nil"/>
              <w:right w:val="single" w:sz="6" w:space="0" w:color="auto"/>
            </w:tcBorders>
          </w:tcPr>
          <w:p w14:paraId="0442AD59" w14:textId="77777777" w:rsidR="00E86A8E" w:rsidRPr="00F42B73" w:rsidRDefault="00E86A8E" w:rsidP="00E86A8E">
            <w:pPr>
              <w:shd w:val="clear" w:color="000000" w:fill="auto"/>
              <w:autoSpaceDE w:val="0"/>
              <w:autoSpaceDN w:val="0"/>
              <w:adjustRightInd w:val="0"/>
              <w:spacing w:before="120"/>
              <w:ind w:firstLine="5"/>
              <w:rPr>
                <w:sz w:val="20"/>
                <w:szCs w:val="20"/>
              </w:rPr>
            </w:pPr>
            <w:r w:rsidRPr="00F42B73">
              <w:rPr>
                <w:sz w:val="20"/>
                <w:szCs w:val="20"/>
              </w:rPr>
              <w:t>Claimant has borne tax on a tax-bearing dealing with goods.</w:t>
            </w:r>
          </w:p>
        </w:tc>
        <w:tc>
          <w:tcPr>
            <w:tcW w:w="539" w:type="pct"/>
            <w:tcBorders>
              <w:top w:val="single" w:sz="6" w:space="0" w:color="auto"/>
              <w:left w:val="single" w:sz="6" w:space="0" w:color="auto"/>
              <w:bottom w:val="nil"/>
              <w:right w:val="single" w:sz="6" w:space="0" w:color="auto"/>
            </w:tcBorders>
          </w:tcPr>
          <w:p w14:paraId="0D00EDAD"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the tax borne</w:t>
            </w:r>
          </w:p>
        </w:tc>
        <w:tc>
          <w:tcPr>
            <w:tcW w:w="1254" w:type="pct"/>
            <w:vMerge w:val="restart"/>
            <w:tcBorders>
              <w:top w:val="single" w:sz="6" w:space="0" w:color="auto"/>
              <w:left w:val="single" w:sz="6" w:space="0" w:color="auto"/>
              <w:bottom w:val="nil"/>
              <w:right w:val="single" w:sz="6" w:space="0" w:color="auto"/>
            </w:tcBorders>
          </w:tcPr>
          <w:p w14:paraId="77AABE1E" w14:textId="77777777" w:rsidR="00E86A8E" w:rsidRPr="00F42B73" w:rsidRDefault="00E86A8E" w:rsidP="00E86A8E">
            <w:pPr>
              <w:shd w:val="clear" w:color="000000" w:fill="auto"/>
              <w:autoSpaceDE w:val="0"/>
              <w:autoSpaceDN w:val="0"/>
              <w:adjustRightInd w:val="0"/>
              <w:spacing w:before="120"/>
              <w:rPr>
                <w:i/>
                <w:iCs/>
                <w:sz w:val="20"/>
                <w:szCs w:val="20"/>
              </w:rPr>
            </w:pPr>
            <w:r w:rsidRPr="00F42B73">
              <w:rPr>
                <w:sz w:val="20"/>
                <w:szCs w:val="20"/>
              </w:rPr>
              <w:t xml:space="preserve">at the commencement of Part 9 of the </w:t>
            </w:r>
            <w:r w:rsidRPr="00F42B73">
              <w:rPr>
                <w:i/>
                <w:iCs/>
                <w:sz w:val="20"/>
                <w:szCs w:val="20"/>
              </w:rPr>
              <w:t>Taxation Laws Amendment Act (No. 3)1993</w:t>
            </w:r>
          </w:p>
        </w:tc>
      </w:tr>
      <w:tr w:rsidR="00E86A8E" w:rsidRPr="009C0563" w14:paraId="727C52A1" w14:textId="77777777">
        <w:tc>
          <w:tcPr>
            <w:tcW w:w="465" w:type="pct"/>
            <w:tcBorders>
              <w:top w:val="nil"/>
              <w:left w:val="single" w:sz="6" w:space="0" w:color="auto"/>
              <w:bottom w:val="single" w:sz="6" w:space="0" w:color="auto"/>
              <w:right w:val="single" w:sz="6" w:space="0" w:color="auto"/>
            </w:tcBorders>
          </w:tcPr>
          <w:p w14:paraId="4B39CF32" w14:textId="77777777" w:rsidR="00E86A8E" w:rsidRPr="00F42B73" w:rsidRDefault="00E86A8E" w:rsidP="00E86A8E">
            <w:pPr>
              <w:shd w:val="clear" w:color="000000" w:fill="auto"/>
              <w:autoSpaceDE w:val="0"/>
              <w:autoSpaceDN w:val="0"/>
              <w:adjustRightInd w:val="0"/>
              <w:spacing w:before="120"/>
              <w:rPr>
                <w:sz w:val="20"/>
                <w:szCs w:val="20"/>
              </w:rPr>
            </w:pPr>
          </w:p>
        </w:tc>
        <w:tc>
          <w:tcPr>
            <w:tcW w:w="1083" w:type="pct"/>
            <w:vMerge/>
            <w:tcBorders>
              <w:top w:val="nil"/>
              <w:left w:val="single" w:sz="6" w:space="0" w:color="auto"/>
              <w:bottom w:val="single" w:sz="6" w:space="0" w:color="auto"/>
              <w:right w:val="single" w:sz="6" w:space="0" w:color="auto"/>
            </w:tcBorders>
          </w:tcPr>
          <w:p w14:paraId="03CE7F05" w14:textId="77777777" w:rsidR="00E86A8E" w:rsidRPr="00F42B73" w:rsidRDefault="00E86A8E" w:rsidP="00E86A8E">
            <w:pPr>
              <w:shd w:val="clear" w:color="000000" w:fill="auto"/>
              <w:autoSpaceDE w:val="0"/>
              <w:autoSpaceDN w:val="0"/>
              <w:adjustRightInd w:val="0"/>
              <w:spacing w:before="120"/>
              <w:rPr>
                <w:sz w:val="20"/>
                <w:szCs w:val="20"/>
              </w:rPr>
            </w:pPr>
          </w:p>
          <w:p w14:paraId="23EB8BBB" w14:textId="77777777" w:rsidR="00E86A8E" w:rsidRPr="00F42B73" w:rsidRDefault="00E86A8E" w:rsidP="00E86A8E">
            <w:pPr>
              <w:shd w:val="clear" w:color="000000" w:fill="auto"/>
              <w:autoSpaceDE w:val="0"/>
              <w:autoSpaceDN w:val="0"/>
              <w:adjustRightInd w:val="0"/>
              <w:spacing w:before="120"/>
              <w:rPr>
                <w:sz w:val="20"/>
                <w:szCs w:val="20"/>
              </w:rPr>
            </w:pPr>
          </w:p>
        </w:tc>
        <w:tc>
          <w:tcPr>
            <w:tcW w:w="1659" w:type="pct"/>
            <w:tcBorders>
              <w:top w:val="nil"/>
              <w:left w:val="single" w:sz="6" w:space="0" w:color="auto"/>
              <w:bottom w:val="single" w:sz="6" w:space="0" w:color="auto"/>
              <w:right w:val="single" w:sz="6" w:space="0" w:color="auto"/>
            </w:tcBorders>
          </w:tcPr>
          <w:p w14:paraId="1E5C3F28"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The claimant was not entitled to quote for the dealing, but would have been if exemption Item 163A had been in force at the time of the dealing.</w:t>
            </w:r>
          </w:p>
        </w:tc>
        <w:tc>
          <w:tcPr>
            <w:tcW w:w="539" w:type="pct"/>
            <w:tcBorders>
              <w:top w:val="nil"/>
              <w:left w:val="single" w:sz="6" w:space="0" w:color="auto"/>
              <w:bottom w:val="single" w:sz="6" w:space="0" w:color="auto"/>
              <w:right w:val="single" w:sz="6" w:space="0" w:color="auto"/>
            </w:tcBorders>
          </w:tcPr>
          <w:p w14:paraId="53EF9A2D" w14:textId="77777777" w:rsidR="00E86A8E" w:rsidRPr="00F42B73" w:rsidRDefault="00E86A8E" w:rsidP="00E86A8E">
            <w:pPr>
              <w:shd w:val="clear" w:color="000000" w:fill="auto"/>
              <w:autoSpaceDE w:val="0"/>
              <w:autoSpaceDN w:val="0"/>
              <w:adjustRightInd w:val="0"/>
              <w:spacing w:before="120"/>
              <w:rPr>
                <w:sz w:val="20"/>
                <w:szCs w:val="20"/>
              </w:rPr>
            </w:pPr>
          </w:p>
        </w:tc>
        <w:tc>
          <w:tcPr>
            <w:tcW w:w="1254" w:type="pct"/>
            <w:vMerge/>
            <w:tcBorders>
              <w:top w:val="nil"/>
              <w:left w:val="single" w:sz="6" w:space="0" w:color="auto"/>
              <w:bottom w:val="single" w:sz="6" w:space="0" w:color="auto"/>
              <w:right w:val="single" w:sz="6" w:space="0" w:color="auto"/>
            </w:tcBorders>
          </w:tcPr>
          <w:p w14:paraId="29FA967A" w14:textId="77777777" w:rsidR="00E86A8E" w:rsidRPr="00F42B73" w:rsidRDefault="00E86A8E" w:rsidP="00E86A8E">
            <w:pPr>
              <w:shd w:val="clear" w:color="000000" w:fill="auto"/>
              <w:autoSpaceDE w:val="0"/>
              <w:autoSpaceDN w:val="0"/>
              <w:adjustRightInd w:val="0"/>
              <w:spacing w:before="120"/>
              <w:rPr>
                <w:sz w:val="20"/>
                <w:szCs w:val="20"/>
              </w:rPr>
            </w:pPr>
          </w:p>
          <w:p w14:paraId="0D6B8FE7" w14:textId="77777777" w:rsidR="00E86A8E" w:rsidRPr="00F42B73" w:rsidRDefault="00E86A8E" w:rsidP="00E86A8E">
            <w:pPr>
              <w:shd w:val="clear" w:color="000000" w:fill="auto"/>
              <w:autoSpaceDE w:val="0"/>
              <w:autoSpaceDN w:val="0"/>
              <w:adjustRightInd w:val="0"/>
              <w:spacing w:before="120"/>
              <w:rPr>
                <w:sz w:val="20"/>
                <w:szCs w:val="20"/>
              </w:rPr>
            </w:pPr>
          </w:p>
        </w:tc>
      </w:tr>
    </w:tbl>
    <w:p w14:paraId="267ACFCB" w14:textId="77777777" w:rsidR="00E86A8E" w:rsidRPr="000F08D6" w:rsidRDefault="00E86A8E" w:rsidP="00E86A8E">
      <w:pPr>
        <w:shd w:val="clear" w:color="000000" w:fill="auto"/>
        <w:autoSpaceDE w:val="0"/>
        <w:autoSpaceDN w:val="0"/>
        <w:adjustRightInd w:val="0"/>
        <w:spacing w:before="120"/>
        <w:jc w:val="right"/>
        <w:rPr>
          <w:sz w:val="22"/>
          <w:szCs w:val="22"/>
        </w:rPr>
      </w:pPr>
      <w:r w:rsidRPr="009C0563">
        <w:rPr>
          <w:sz w:val="22"/>
          <w:szCs w:val="22"/>
        </w:rPr>
        <w:t>”.</w:t>
      </w:r>
    </w:p>
    <w:p w14:paraId="50826866" w14:textId="6F4DBDE1"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10—AMENDMENT OF THE SUPERANNUATION</w:t>
      </w:r>
      <w:r w:rsidR="00F42B73">
        <w:rPr>
          <w:b/>
          <w:bCs/>
          <w:sz w:val="22"/>
          <w:szCs w:val="22"/>
        </w:rPr>
        <w:t xml:space="preserve"> </w:t>
      </w:r>
      <w:r w:rsidRPr="009C0563">
        <w:rPr>
          <w:b/>
          <w:bCs/>
          <w:sz w:val="22"/>
          <w:szCs w:val="22"/>
        </w:rPr>
        <w:t>GUARANTEE (ADMINISTRATION) ACT 1992</w:t>
      </w:r>
    </w:p>
    <w:p w14:paraId="35EC0019" w14:textId="77777777"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Preliminary</w:t>
      </w:r>
    </w:p>
    <w:p w14:paraId="39CCA04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7A2D1ABB" w14:textId="77777777" w:rsidR="00E86A8E" w:rsidRPr="000F08D6" w:rsidRDefault="00E86A8E" w:rsidP="00E86A8E">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147.</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Superannuation Guarantee (Administration) Act 1992</w:t>
      </w:r>
      <w:r w:rsidRPr="009C0563">
        <w:rPr>
          <w:sz w:val="22"/>
          <w:szCs w:val="22"/>
          <w:vertAlign w:val="superscript"/>
        </w:rPr>
        <w:t>9</w:t>
      </w:r>
      <w:r w:rsidRPr="009C0563">
        <w:rPr>
          <w:sz w:val="22"/>
          <w:szCs w:val="22"/>
        </w:rPr>
        <w:t>.</w:t>
      </w:r>
    </w:p>
    <w:p w14:paraId="2F67637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2C5F4C28" w14:textId="77777777" w:rsidR="00E86A8E" w:rsidRPr="000F08D6" w:rsidRDefault="00E86A8E" w:rsidP="00E86A8E">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148.</w:t>
      </w:r>
      <w:r>
        <w:rPr>
          <w:bCs/>
          <w:sz w:val="22"/>
          <w:szCs w:val="22"/>
        </w:rPr>
        <w:tab/>
      </w:r>
      <w:r w:rsidRPr="009C0563">
        <w:rPr>
          <w:sz w:val="22"/>
          <w:szCs w:val="22"/>
        </w:rPr>
        <w:t>The object of this Part is to allow the shortfall component of an amount of superannuation guarantee charge to be paid to a complying approved deposit fund.</w:t>
      </w:r>
    </w:p>
    <w:p w14:paraId="5EF96D66" w14:textId="404DC0C1" w:rsidR="00E86A8E" w:rsidRPr="000F08D6" w:rsidRDefault="00E86A8E" w:rsidP="00F42B73">
      <w:pPr>
        <w:shd w:val="clear" w:color="000000" w:fill="auto"/>
        <w:autoSpaceDE w:val="0"/>
        <w:autoSpaceDN w:val="0"/>
        <w:adjustRightInd w:val="0"/>
        <w:spacing w:before="24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The OSS system</w:t>
      </w:r>
    </w:p>
    <w:p w14:paraId="21E6DE3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 general</w:t>
      </w:r>
    </w:p>
    <w:p w14:paraId="30E796A2" w14:textId="77777777" w:rsidR="00E86A8E" w:rsidRPr="000F08D6" w:rsidRDefault="00E86A8E" w:rsidP="001317B7">
      <w:pPr>
        <w:shd w:val="clear" w:color="000000" w:fill="auto"/>
        <w:tabs>
          <w:tab w:val="left" w:pos="864"/>
        </w:tabs>
        <w:autoSpaceDE w:val="0"/>
        <w:autoSpaceDN w:val="0"/>
        <w:adjustRightInd w:val="0"/>
        <w:spacing w:before="120"/>
        <w:ind w:firstLine="326"/>
        <w:jc w:val="both"/>
        <w:rPr>
          <w:sz w:val="22"/>
          <w:szCs w:val="22"/>
        </w:rPr>
      </w:pPr>
      <w:r w:rsidRPr="009C0563">
        <w:rPr>
          <w:b/>
          <w:bCs/>
          <w:sz w:val="22"/>
          <w:szCs w:val="22"/>
        </w:rPr>
        <w:t>149.</w:t>
      </w:r>
      <w:r>
        <w:rPr>
          <w:bCs/>
          <w:sz w:val="22"/>
          <w:szCs w:val="22"/>
        </w:rPr>
        <w:tab/>
      </w:r>
      <w:r w:rsidRPr="009C0563">
        <w:rPr>
          <w:sz w:val="22"/>
          <w:szCs w:val="22"/>
        </w:rPr>
        <w:t>Section 6 of the Principal Act is amended by inserting the following definitions in subsection (1):</w:t>
      </w:r>
    </w:p>
    <w:p w14:paraId="3F8A9699" w14:textId="7ECC8A08" w:rsidR="00E86A8E" w:rsidRPr="000F08D6" w:rsidRDefault="00E86A8E" w:rsidP="00E86A8E">
      <w:pPr>
        <w:shd w:val="clear" w:color="000000" w:fill="auto"/>
        <w:autoSpaceDE w:val="0"/>
        <w:autoSpaceDN w:val="0"/>
        <w:adjustRightInd w:val="0"/>
        <w:spacing w:before="120"/>
        <w:jc w:val="both"/>
        <w:rPr>
          <w:sz w:val="22"/>
          <w:szCs w:val="22"/>
        </w:rPr>
      </w:pPr>
      <w:r w:rsidRPr="000F08D6">
        <w:rPr>
          <w:sz w:val="22"/>
          <w:szCs w:val="22"/>
        </w:rPr>
        <w:br w:type="page"/>
      </w:r>
      <w:r w:rsidRPr="00F42B73">
        <w:rPr>
          <w:sz w:val="22"/>
          <w:szCs w:val="22"/>
        </w:rPr>
        <w:lastRenderedPageBreak/>
        <w:t>“</w:t>
      </w:r>
      <w:r w:rsidRPr="009C0563">
        <w:rPr>
          <w:b/>
          <w:sz w:val="22"/>
          <w:szCs w:val="22"/>
        </w:rPr>
        <w:t xml:space="preserve"> ‘</w:t>
      </w:r>
      <w:r w:rsidRPr="009C0563">
        <w:rPr>
          <w:b/>
          <w:bCs/>
          <w:sz w:val="22"/>
          <w:szCs w:val="22"/>
        </w:rPr>
        <w:t xml:space="preserve">approved deposit fund’ </w:t>
      </w:r>
      <w:r w:rsidRPr="009C0563">
        <w:rPr>
          <w:sz w:val="22"/>
          <w:szCs w:val="22"/>
        </w:rPr>
        <w:t xml:space="preserve">means an approved deposit fund within the meaning of subsection 3(1) of the </w:t>
      </w:r>
      <w:r w:rsidRPr="009C0563">
        <w:rPr>
          <w:i/>
          <w:iCs/>
          <w:sz w:val="22"/>
          <w:szCs w:val="22"/>
        </w:rPr>
        <w:t>Occupational Superannuation Standards Act 1987</w:t>
      </w:r>
      <w:r w:rsidRPr="00F42B73">
        <w:rPr>
          <w:iCs/>
          <w:sz w:val="22"/>
          <w:szCs w:val="22"/>
        </w:rPr>
        <w:t>;</w:t>
      </w:r>
    </w:p>
    <w:p w14:paraId="42C04BF1"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‘complying approved deposit fund’ </w:t>
      </w:r>
      <w:r w:rsidRPr="009C0563">
        <w:rPr>
          <w:sz w:val="22"/>
          <w:szCs w:val="22"/>
        </w:rPr>
        <w:t>has the meaning given by section 7A;”.</w:t>
      </w:r>
    </w:p>
    <w:p w14:paraId="662E26A7"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Insertion of new section</w:t>
      </w:r>
    </w:p>
    <w:p w14:paraId="138DC729" w14:textId="77777777" w:rsidR="00E86A8E" w:rsidRPr="000F08D6" w:rsidRDefault="00E86A8E" w:rsidP="00E86A8E">
      <w:pPr>
        <w:shd w:val="clear" w:color="000000" w:fill="auto"/>
        <w:tabs>
          <w:tab w:val="left" w:pos="864"/>
        </w:tabs>
        <w:autoSpaceDE w:val="0"/>
        <w:autoSpaceDN w:val="0"/>
        <w:adjustRightInd w:val="0"/>
        <w:spacing w:before="120"/>
        <w:ind w:left="331"/>
        <w:rPr>
          <w:sz w:val="22"/>
          <w:szCs w:val="22"/>
        </w:rPr>
      </w:pPr>
      <w:r w:rsidRPr="009C0563">
        <w:rPr>
          <w:b/>
          <w:bCs/>
          <w:sz w:val="22"/>
          <w:szCs w:val="22"/>
        </w:rPr>
        <w:t>150.</w:t>
      </w:r>
      <w:r>
        <w:rPr>
          <w:bCs/>
          <w:sz w:val="22"/>
          <w:szCs w:val="22"/>
        </w:rPr>
        <w:tab/>
      </w:r>
      <w:r w:rsidRPr="009C0563">
        <w:rPr>
          <w:sz w:val="22"/>
          <w:szCs w:val="22"/>
        </w:rPr>
        <w:t>After section 7 of the Principal Act the following section is inserted:</w:t>
      </w:r>
    </w:p>
    <w:p w14:paraId="411E385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 complying approved deposit fund</w:t>
      </w:r>
    </w:p>
    <w:p w14:paraId="3F64A0F9" w14:textId="4A8CFC55"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sz w:val="22"/>
          <w:szCs w:val="22"/>
        </w:rPr>
        <w:t xml:space="preserve">“7A. An approved deposit fund is a complying approved deposit fund at a particular time for the purposes of this Act if it is a complying ADF in relation to the year of income in which that time occurred for the purposes of Part IX of the </w:t>
      </w:r>
      <w:r w:rsidRPr="009C0563">
        <w:rPr>
          <w:i/>
          <w:iCs/>
          <w:sz w:val="22"/>
          <w:szCs w:val="22"/>
        </w:rPr>
        <w:t>Income Tax Assessment Act 1936.</w:t>
      </w:r>
      <w:r w:rsidR="00F42B73" w:rsidRPr="00F42B73">
        <w:rPr>
          <w:iCs/>
          <w:sz w:val="22"/>
          <w:szCs w:val="22"/>
        </w:rPr>
        <w:t>”</w:t>
      </w:r>
      <w:r w:rsidRPr="009C0563">
        <w:rPr>
          <w:i/>
          <w:iCs/>
          <w:sz w:val="22"/>
          <w:szCs w:val="22"/>
        </w:rPr>
        <w:t>.</w:t>
      </w:r>
    </w:p>
    <w:p w14:paraId="128046D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Payment of shortfall component</w:t>
      </w:r>
    </w:p>
    <w:p w14:paraId="5E2ADD3B" w14:textId="77777777" w:rsidR="00E86A8E" w:rsidRPr="000F08D6" w:rsidRDefault="00E86A8E" w:rsidP="00E86A8E">
      <w:pPr>
        <w:shd w:val="clear" w:color="000000" w:fill="auto"/>
        <w:tabs>
          <w:tab w:val="left" w:pos="864"/>
        </w:tabs>
        <w:autoSpaceDE w:val="0"/>
        <w:autoSpaceDN w:val="0"/>
        <w:adjustRightInd w:val="0"/>
        <w:spacing w:before="120"/>
        <w:ind w:left="331"/>
        <w:rPr>
          <w:sz w:val="22"/>
          <w:szCs w:val="22"/>
        </w:rPr>
      </w:pPr>
      <w:r w:rsidRPr="009C0563">
        <w:rPr>
          <w:b/>
          <w:bCs/>
          <w:sz w:val="22"/>
          <w:szCs w:val="22"/>
        </w:rPr>
        <w:t>151.</w:t>
      </w:r>
      <w:r>
        <w:rPr>
          <w:bCs/>
          <w:sz w:val="22"/>
          <w:szCs w:val="22"/>
        </w:rPr>
        <w:tab/>
      </w:r>
      <w:r w:rsidRPr="009C0563">
        <w:rPr>
          <w:sz w:val="22"/>
          <w:szCs w:val="22"/>
        </w:rPr>
        <w:t>Section 65 of the Principal Act is amended:</w:t>
      </w:r>
    </w:p>
    <w:p w14:paraId="2D75F794" w14:textId="77777777" w:rsidR="00E86A8E" w:rsidRPr="000F08D6" w:rsidRDefault="00E86A8E" w:rsidP="00E86A8E">
      <w:pPr>
        <w:shd w:val="clear" w:color="000000" w:fill="auto"/>
        <w:tabs>
          <w:tab w:val="left" w:pos="730"/>
        </w:tabs>
        <w:autoSpaceDE w:val="0"/>
        <w:autoSpaceDN w:val="0"/>
        <w:adjustRightInd w:val="0"/>
        <w:spacing w:before="120"/>
        <w:ind w:left="730" w:hanging="413"/>
        <w:rPr>
          <w:sz w:val="22"/>
          <w:szCs w:val="22"/>
        </w:rPr>
      </w:pPr>
      <w:r w:rsidRPr="009C0563">
        <w:rPr>
          <w:b/>
          <w:sz w:val="22"/>
          <w:szCs w:val="22"/>
        </w:rPr>
        <w:t>(a)</w:t>
      </w:r>
      <w:r>
        <w:rPr>
          <w:sz w:val="22"/>
          <w:szCs w:val="22"/>
        </w:rPr>
        <w:tab/>
      </w:r>
      <w:r w:rsidRPr="009C0563">
        <w:rPr>
          <w:sz w:val="22"/>
          <w:szCs w:val="22"/>
        </w:rPr>
        <w:t>by inserting in paragraph (1)(a) “, or to a complying approved deposit fund,” after “complying superannuation fund”;</w:t>
      </w:r>
    </w:p>
    <w:p w14:paraId="21A7A5C2" w14:textId="77777777" w:rsidR="00E86A8E" w:rsidRPr="000F08D6" w:rsidRDefault="00E86A8E" w:rsidP="00E86A8E">
      <w:pPr>
        <w:shd w:val="clear" w:color="000000" w:fill="auto"/>
        <w:tabs>
          <w:tab w:val="left" w:pos="730"/>
        </w:tabs>
        <w:autoSpaceDE w:val="0"/>
        <w:autoSpaceDN w:val="0"/>
        <w:adjustRightInd w:val="0"/>
        <w:spacing w:before="120"/>
        <w:ind w:left="317"/>
        <w:rPr>
          <w:sz w:val="22"/>
          <w:szCs w:val="22"/>
        </w:rPr>
      </w:pPr>
      <w:r w:rsidRPr="009C0563">
        <w:rPr>
          <w:b/>
          <w:sz w:val="22"/>
          <w:szCs w:val="22"/>
        </w:rPr>
        <w:t>(b)</w:t>
      </w:r>
      <w:r>
        <w:rPr>
          <w:sz w:val="22"/>
          <w:szCs w:val="22"/>
        </w:rPr>
        <w:tab/>
      </w:r>
      <w:r w:rsidRPr="009C0563">
        <w:rPr>
          <w:sz w:val="22"/>
          <w:szCs w:val="22"/>
        </w:rPr>
        <w:t>by adding at the end the following subsections:</w:t>
      </w:r>
    </w:p>
    <w:p w14:paraId="378ED7C6" w14:textId="77777777" w:rsidR="00E86A8E" w:rsidRPr="000F08D6" w:rsidRDefault="00E86A8E" w:rsidP="00E86A8E">
      <w:pPr>
        <w:shd w:val="clear" w:color="000000" w:fill="auto"/>
        <w:autoSpaceDE w:val="0"/>
        <w:autoSpaceDN w:val="0"/>
        <w:adjustRightInd w:val="0"/>
        <w:spacing w:before="120"/>
        <w:ind w:left="730" w:firstLine="254"/>
        <w:jc w:val="both"/>
        <w:rPr>
          <w:sz w:val="22"/>
          <w:szCs w:val="22"/>
        </w:rPr>
      </w:pPr>
      <w:r w:rsidRPr="009C0563">
        <w:rPr>
          <w:sz w:val="22"/>
          <w:szCs w:val="22"/>
        </w:rPr>
        <w:t>“(3)</w:t>
      </w:r>
      <w:r>
        <w:rPr>
          <w:sz w:val="22"/>
          <w:szCs w:val="22"/>
        </w:rPr>
        <w:tab/>
      </w:r>
      <w:r w:rsidRPr="009C0563">
        <w:rPr>
          <w:sz w:val="22"/>
          <w:szCs w:val="22"/>
        </w:rPr>
        <w:t>A payment of a shortfall component made or arranged by the Commissioner for the benefit of an employee to an approved deposit fund is conclusively presumed to be a payment to a complying approved deposit fund for the purposes of subsection (1) if subsection (4) applies.</w:t>
      </w:r>
    </w:p>
    <w:p w14:paraId="7DF887AA" w14:textId="1BCE14A6" w:rsidR="00E86A8E" w:rsidRPr="000F08D6" w:rsidRDefault="00E86A8E" w:rsidP="00E86A8E">
      <w:pPr>
        <w:shd w:val="clear" w:color="000000" w:fill="auto"/>
        <w:autoSpaceDE w:val="0"/>
        <w:autoSpaceDN w:val="0"/>
        <w:adjustRightInd w:val="0"/>
        <w:spacing w:before="120"/>
        <w:ind w:left="725" w:firstLine="259"/>
        <w:jc w:val="both"/>
        <w:rPr>
          <w:sz w:val="22"/>
          <w:szCs w:val="22"/>
        </w:rPr>
      </w:pPr>
      <w:r w:rsidRPr="009C0563">
        <w:rPr>
          <w:sz w:val="22"/>
          <w:szCs w:val="22"/>
        </w:rPr>
        <w:t>“(4)</w:t>
      </w:r>
      <w:r>
        <w:rPr>
          <w:sz w:val="22"/>
          <w:szCs w:val="22"/>
        </w:rPr>
        <w:tab/>
      </w:r>
      <w:r w:rsidRPr="009C0563">
        <w:rPr>
          <w:sz w:val="22"/>
          <w:szCs w:val="22"/>
        </w:rPr>
        <w:t xml:space="preserve">This subsection applies if, at the time the payment is made, the Commissioner has obtained a written statement, provided by or on behalf of the trustee of the fund, that the fund is operated in accordance with the approved deposit fund conditions under the </w:t>
      </w:r>
      <w:r w:rsidRPr="009C0563">
        <w:rPr>
          <w:i/>
          <w:iCs/>
          <w:sz w:val="22"/>
          <w:szCs w:val="22"/>
        </w:rPr>
        <w:t>Occupational Superannuation Standards Act 1987.</w:t>
      </w:r>
      <w:r w:rsidR="00F42B73" w:rsidRPr="00F42B73">
        <w:rPr>
          <w:iCs/>
          <w:sz w:val="22"/>
          <w:szCs w:val="22"/>
        </w:rPr>
        <w:t>”</w:t>
      </w:r>
      <w:r w:rsidRPr="009C0563">
        <w:rPr>
          <w:i/>
          <w:iCs/>
          <w:sz w:val="22"/>
          <w:szCs w:val="22"/>
        </w:rPr>
        <w:t>.</w:t>
      </w:r>
    </w:p>
    <w:p w14:paraId="4279829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4A92A741" w14:textId="77777777" w:rsidR="00E86A8E" w:rsidRPr="000F08D6" w:rsidRDefault="00E86A8E" w:rsidP="00E86A8E">
      <w:pPr>
        <w:shd w:val="clear" w:color="000000" w:fill="auto"/>
        <w:tabs>
          <w:tab w:val="left" w:pos="859"/>
        </w:tabs>
        <w:autoSpaceDE w:val="0"/>
        <w:autoSpaceDN w:val="0"/>
        <w:adjustRightInd w:val="0"/>
        <w:spacing w:before="120"/>
        <w:ind w:firstLine="326"/>
        <w:jc w:val="both"/>
        <w:rPr>
          <w:sz w:val="22"/>
          <w:szCs w:val="22"/>
        </w:rPr>
      </w:pPr>
      <w:r w:rsidRPr="009C0563">
        <w:rPr>
          <w:b/>
          <w:bCs/>
          <w:sz w:val="22"/>
          <w:szCs w:val="22"/>
        </w:rPr>
        <w:t>152.</w:t>
      </w:r>
      <w:r>
        <w:rPr>
          <w:bCs/>
          <w:sz w:val="22"/>
          <w:szCs w:val="22"/>
        </w:rPr>
        <w:tab/>
      </w:r>
      <w:r w:rsidRPr="009C0563">
        <w:rPr>
          <w:sz w:val="22"/>
          <w:szCs w:val="22"/>
        </w:rPr>
        <w:t>The amendments made by this Division apply in relation to an amount paid to a fund after the commencement of this section.</w:t>
      </w:r>
    </w:p>
    <w:p w14:paraId="77273364" w14:textId="77777777"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The SIS system</w:t>
      </w:r>
    </w:p>
    <w:p w14:paraId="35EB67CF"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 general</w:t>
      </w:r>
    </w:p>
    <w:p w14:paraId="22FA3A01" w14:textId="77777777" w:rsidR="00E86A8E" w:rsidRPr="000F08D6" w:rsidRDefault="00E86A8E" w:rsidP="00E86A8E">
      <w:pPr>
        <w:shd w:val="clear" w:color="000000" w:fill="auto"/>
        <w:tabs>
          <w:tab w:val="left" w:pos="859"/>
        </w:tabs>
        <w:autoSpaceDE w:val="0"/>
        <w:autoSpaceDN w:val="0"/>
        <w:adjustRightInd w:val="0"/>
        <w:spacing w:before="120"/>
        <w:ind w:firstLine="326"/>
        <w:jc w:val="both"/>
        <w:rPr>
          <w:sz w:val="22"/>
          <w:szCs w:val="22"/>
        </w:rPr>
      </w:pPr>
      <w:r w:rsidRPr="009C0563">
        <w:rPr>
          <w:b/>
          <w:bCs/>
          <w:sz w:val="22"/>
          <w:szCs w:val="22"/>
        </w:rPr>
        <w:t>153.</w:t>
      </w:r>
      <w:r>
        <w:rPr>
          <w:bCs/>
          <w:sz w:val="22"/>
          <w:szCs w:val="22"/>
        </w:rPr>
        <w:tab/>
      </w:r>
      <w:r w:rsidRPr="009C0563">
        <w:rPr>
          <w:sz w:val="22"/>
          <w:szCs w:val="22"/>
        </w:rPr>
        <w:t>Section 6 of the Principal Act is amended by omitting from subsection (1) the definition of “approved deposit fund” and substituting the following definition:</w:t>
      </w:r>
    </w:p>
    <w:p w14:paraId="74900EFA" w14:textId="6736AA1E" w:rsidR="00E86A8E" w:rsidRPr="000F08D6" w:rsidRDefault="00E86A8E" w:rsidP="00E86A8E">
      <w:pPr>
        <w:shd w:val="clear" w:color="000000" w:fill="auto"/>
        <w:autoSpaceDE w:val="0"/>
        <w:autoSpaceDN w:val="0"/>
        <w:adjustRightInd w:val="0"/>
        <w:spacing w:before="120"/>
        <w:rPr>
          <w:sz w:val="22"/>
          <w:szCs w:val="22"/>
        </w:rPr>
      </w:pPr>
      <w:r w:rsidRPr="00F42B73">
        <w:rPr>
          <w:sz w:val="22"/>
          <w:szCs w:val="22"/>
        </w:rPr>
        <w:t>“</w:t>
      </w:r>
      <w:r w:rsidRPr="009C0563">
        <w:rPr>
          <w:b/>
          <w:sz w:val="22"/>
          <w:szCs w:val="22"/>
        </w:rPr>
        <w:t xml:space="preserve"> ‘</w:t>
      </w:r>
      <w:r w:rsidRPr="009C0563">
        <w:rPr>
          <w:b/>
          <w:bCs/>
          <w:sz w:val="22"/>
          <w:szCs w:val="22"/>
        </w:rPr>
        <w:t xml:space="preserve">approved deposit fund’ </w:t>
      </w:r>
      <w:r w:rsidRPr="009C0563">
        <w:rPr>
          <w:sz w:val="22"/>
          <w:szCs w:val="22"/>
        </w:rPr>
        <w:t xml:space="preserve">has the same meaning as in the </w:t>
      </w:r>
      <w:r w:rsidRPr="009C0563">
        <w:rPr>
          <w:i/>
          <w:iCs/>
          <w:sz w:val="22"/>
          <w:szCs w:val="22"/>
        </w:rPr>
        <w:t>Superannuation Industry (Supervision) Act 1993</w:t>
      </w:r>
      <w:r w:rsidRPr="00F42B73">
        <w:rPr>
          <w:iCs/>
          <w:sz w:val="22"/>
          <w:szCs w:val="22"/>
        </w:rPr>
        <w:t>;”.</w:t>
      </w:r>
    </w:p>
    <w:p w14:paraId="559B8C1F"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Payment of shortfall component</w:t>
      </w:r>
    </w:p>
    <w:p w14:paraId="4B5B727A" w14:textId="77777777" w:rsidR="00E86A8E" w:rsidRPr="000F08D6"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154.</w:t>
      </w:r>
      <w:r>
        <w:rPr>
          <w:bCs/>
          <w:sz w:val="22"/>
          <w:szCs w:val="22"/>
        </w:rPr>
        <w:tab/>
      </w:r>
      <w:r w:rsidRPr="009C0563">
        <w:rPr>
          <w:sz w:val="22"/>
          <w:szCs w:val="22"/>
        </w:rPr>
        <w:t xml:space="preserve">Section 65 of the Principal Act is amended by omitting from subsection (4) all the words after “in accordance with” and substituting “the </w:t>
      </w:r>
      <w:r w:rsidRPr="009C0563">
        <w:rPr>
          <w:i/>
          <w:iCs/>
          <w:sz w:val="22"/>
          <w:szCs w:val="22"/>
        </w:rPr>
        <w:t xml:space="preserve">Superannuation Industry (Supervision) Act 1993 </w:t>
      </w:r>
      <w:r w:rsidRPr="009C0563">
        <w:rPr>
          <w:sz w:val="22"/>
          <w:szCs w:val="22"/>
        </w:rPr>
        <w:t>and regulations under that Act”.</w:t>
      </w:r>
    </w:p>
    <w:p w14:paraId="0E439DC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5308542D" w14:textId="77777777" w:rsidR="00E86A8E"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155.</w:t>
      </w:r>
      <w:r>
        <w:rPr>
          <w:bCs/>
          <w:sz w:val="22"/>
          <w:szCs w:val="22"/>
        </w:rPr>
        <w:tab/>
      </w:r>
      <w:r w:rsidRPr="009C0563">
        <w:rPr>
          <w:sz w:val="22"/>
          <w:szCs w:val="22"/>
        </w:rPr>
        <w:t>The amendments made by this Division apply to a payment to a fund at or after the beginning of the fund’s 1994-95 year of income.</w:t>
      </w:r>
    </w:p>
    <w:p w14:paraId="5FF25752" w14:textId="77777777" w:rsidR="00F42B73" w:rsidRPr="000F08D6" w:rsidRDefault="00F42B73" w:rsidP="00E86A8E">
      <w:pPr>
        <w:shd w:val="clear" w:color="000000" w:fill="auto"/>
        <w:tabs>
          <w:tab w:val="left" w:pos="864"/>
        </w:tabs>
        <w:autoSpaceDE w:val="0"/>
        <w:autoSpaceDN w:val="0"/>
        <w:adjustRightInd w:val="0"/>
        <w:spacing w:before="120"/>
        <w:ind w:firstLine="331"/>
        <w:jc w:val="both"/>
        <w:rPr>
          <w:sz w:val="22"/>
          <w:szCs w:val="22"/>
        </w:rPr>
      </w:pPr>
    </w:p>
    <w:p w14:paraId="01921260" w14:textId="05FA8D09"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11—AMENDMENT OF THE SUPERANNUATION</w:t>
      </w:r>
      <w:r w:rsidR="00F42B73">
        <w:rPr>
          <w:b/>
          <w:bCs/>
          <w:sz w:val="22"/>
          <w:szCs w:val="22"/>
        </w:rPr>
        <w:t xml:space="preserve"> </w:t>
      </w:r>
      <w:r w:rsidRPr="009C0563">
        <w:rPr>
          <w:b/>
          <w:bCs/>
          <w:sz w:val="22"/>
          <w:szCs w:val="22"/>
        </w:rPr>
        <w:t>INDUSTRY (SUPERVISION) ACT 1993</w:t>
      </w:r>
    </w:p>
    <w:p w14:paraId="5BD7A00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7A23EEE2" w14:textId="44107394" w:rsidR="00E86A8E" w:rsidRPr="000F08D6"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156.</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Superannuation Industry (Supervision) Act 1993</w:t>
      </w:r>
      <w:r w:rsidRPr="00F42B73">
        <w:rPr>
          <w:iCs/>
          <w:sz w:val="22"/>
          <w:szCs w:val="22"/>
          <w:vertAlign w:val="superscript"/>
        </w:rPr>
        <w:t>10</w:t>
      </w:r>
      <w:r w:rsidRPr="009C0563">
        <w:rPr>
          <w:i/>
          <w:iCs/>
          <w:sz w:val="22"/>
          <w:szCs w:val="22"/>
        </w:rPr>
        <w:t>.</w:t>
      </w:r>
    </w:p>
    <w:p w14:paraId="4F90497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6D5E38E8" w14:textId="77777777" w:rsidR="00E86A8E" w:rsidRPr="000F08D6"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157.</w:t>
      </w:r>
      <w:r>
        <w:rPr>
          <w:bCs/>
          <w:sz w:val="22"/>
          <w:szCs w:val="22"/>
        </w:rPr>
        <w:tab/>
      </w:r>
      <w:r w:rsidRPr="009C0563">
        <w:rPr>
          <w:sz w:val="22"/>
          <w:szCs w:val="22"/>
        </w:rPr>
        <w:t>The object of this Part is to allow approved deposit funds to accept a payment of the shortfall component of an amount of superannuation guarantee charge.</w:t>
      </w:r>
    </w:p>
    <w:p w14:paraId="52BA19B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487937A7" w14:textId="77777777" w:rsidR="00E86A8E" w:rsidRPr="000F08D6"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158.</w:t>
      </w:r>
      <w:r>
        <w:rPr>
          <w:bCs/>
          <w:sz w:val="22"/>
          <w:szCs w:val="22"/>
        </w:rPr>
        <w:tab/>
      </w:r>
      <w:r w:rsidRPr="009C0563">
        <w:rPr>
          <w:sz w:val="22"/>
          <w:szCs w:val="22"/>
        </w:rPr>
        <w:t>Section 10 of the Principal Act is amended by omitting paragraph (a) of the definition of “approved purposes” and substituting the following paragraph:</w:t>
      </w:r>
    </w:p>
    <w:p w14:paraId="6D58E804" w14:textId="77777777" w:rsidR="00E86A8E" w:rsidRPr="000F08D6" w:rsidRDefault="00E86A8E" w:rsidP="00E86A8E">
      <w:pPr>
        <w:shd w:val="clear" w:color="000000" w:fill="auto"/>
        <w:autoSpaceDE w:val="0"/>
        <w:autoSpaceDN w:val="0"/>
        <w:adjustRightInd w:val="0"/>
        <w:spacing w:before="120"/>
        <w:ind w:left="326"/>
        <w:rPr>
          <w:sz w:val="22"/>
          <w:szCs w:val="22"/>
        </w:rPr>
      </w:pPr>
      <w:r w:rsidRPr="009C0563">
        <w:rPr>
          <w:sz w:val="22"/>
          <w:szCs w:val="22"/>
        </w:rPr>
        <w:t>“(a)</w:t>
      </w:r>
      <w:r>
        <w:rPr>
          <w:sz w:val="22"/>
          <w:szCs w:val="22"/>
        </w:rPr>
        <w:tab/>
      </w:r>
      <w:r w:rsidRPr="009C0563">
        <w:rPr>
          <w:sz w:val="22"/>
          <w:szCs w:val="22"/>
        </w:rPr>
        <w:t>receiving on deposit:</w:t>
      </w:r>
    </w:p>
    <w:p w14:paraId="06C9E64E" w14:textId="77777777" w:rsidR="00E86A8E" w:rsidRPr="000F08D6" w:rsidRDefault="00E86A8E" w:rsidP="00E86A8E">
      <w:pPr>
        <w:shd w:val="clear" w:color="000000" w:fill="auto"/>
        <w:autoSpaceDE w:val="0"/>
        <w:autoSpaceDN w:val="0"/>
        <w:adjustRightInd w:val="0"/>
        <w:spacing w:before="120"/>
        <w:ind w:left="1435" w:hanging="33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amounts that will be taken by section 27D of the Income Tax Assessment Act to be expended out of eligible termination payments within the meaning of that section; and</w:t>
      </w:r>
    </w:p>
    <w:p w14:paraId="0A94F3C3" w14:textId="77777777" w:rsidR="00E86A8E" w:rsidRPr="000F08D6" w:rsidRDefault="00E86A8E" w:rsidP="00E86A8E">
      <w:pPr>
        <w:shd w:val="clear" w:color="000000" w:fill="auto"/>
        <w:autoSpaceDE w:val="0"/>
        <w:autoSpaceDN w:val="0"/>
        <w:adjustRightInd w:val="0"/>
        <w:spacing w:before="120"/>
        <w:ind w:left="970"/>
        <w:rPr>
          <w:sz w:val="22"/>
          <w:szCs w:val="22"/>
        </w:rPr>
      </w:pPr>
      <w:r w:rsidRPr="009C0563">
        <w:rPr>
          <w:sz w:val="22"/>
          <w:szCs w:val="22"/>
        </w:rPr>
        <w:t>(ii)</w:t>
      </w:r>
      <w:r>
        <w:rPr>
          <w:sz w:val="22"/>
          <w:szCs w:val="22"/>
        </w:rPr>
        <w:tab/>
      </w:r>
      <w:r w:rsidRPr="009C0563">
        <w:rPr>
          <w:sz w:val="22"/>
          <w:szCs w:val="22"/>
        </w:rPr>
        <w:t>amounts paid under Part 24 of this Act; and</w:t>
      </w:r>
    </w:p>
    <w:p w14:paraId="0F5846E0" w14:textId="53AD939F" w:rsidR="00E86A8E" w:rsidRPr="000F08D6" w:rsidRDefault="00E86A8E" w:rsidP="0089051C">
      <w:pPr>
        <w:shd w:val="clear" w:color="000000" w:fill="auto"/>
        <w:autoSpaceDE w:val="0"/>
        <w:autoSpaceDN w:val="0"/>
        <w:adjustRightInd w:val="0"/>
        <w:spacing w:before="120"/>
        <w:ind w:left="1440" w:hanging="522"/>
        <w:rPr>
          <w:sz w:val="22"/>
          <w:szCs w:val="22"/>
        </w:rPr>
      </w:pPr>
      <w:r w:rsidRPr="009C0563">
        <w:rPr>
          <w:sz w:val="22"/>
          <w:szCs w:val="22"/>
        </w:rPr>
        <w:t>(iii)</w:t>
      </w:r>
      <w:r>
        <w:rPr>
          <w:sz w:val="22"/>
          <w:szCs w:val="22"/>
        </w:rPr>
        <w:tab/>
      </w:r>
      <w:r w:rsidRPr="009C0563">
        <w:rPr>
          <w:sz w:val="22"/>
          <w:szCs w:val="22"/>
        </w:rPr>
        <w:t xml:space="preserve">amounts paid under section 65 of the </w:t>
      </w:r>
      <w:r w:rsidRPr="009C0563">
        <w:rPr>
          <w:i/>
          <w:iCs/>
          <w:sz w:val="22"/>
          <w:szCs w:val="22"/>
        </w:rPr>
        <w:t>Superannuation Guarantee (Administration) Act 1992</w:t>
      </w:r>
      <w:r w:rsidRPr="00F42B73">
        <w:rPr>
          <w:iCs/>
          <w:sz w:val="22"/>
          <w:szCs w:val="22"/>
        </w:rPr>
        <w:t>;</w:t>
      </w:r>
      <w:r w:rsidRPr="009C0563">
        <w:rPr>
          <w:i/>
          <w:iCs/>
          <w:sz w:val="22"/>
          <w:szCs w:val="22"/>
        </w:rPr>
        <w:t xml:space="preserve"> </w:t>
      </w:r>
      <w:r w:rsidRPr="009C0563">
        <w:rPr>
          <w:sz w:val="22"/>
          <w:szCs w:val="22"/>
        </w:rPr>
        <w:t>and”.</w:t>
      </w:r>
    </w:p>
    <w:p w14:paraId="48A3BA5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4C3099EF" w14:textId="77777777" w:rsidR="00E86A8E" w:rsidRDefault="00E86A8E" w:rsidP="00E86A8E">
      <w:pPr>
        <w:shd w:val="clear" w:color="000000" w:fill="auto"/>
        <w:tabs>
          <w:tab w:val="left" w:pos="864"/>
        </w:tabs>
        <w:autoSpaceDE w:val="0"/>
        <w:autoSpaceDN w:val="0"/>
        <w:adjustRightInd w:val="0"/>
        <w:spacing w:before="120"/>
        <w:ind w:firstLine="331"/>
        <w:jc w:val="both"/>
        <w:rPr>
          <w:sz w:val="22"/>
          <w:szCs w:val="22"/>
        </w:rPr>
      </w:pPr>
      <w:r w:rsidRPr="009C0563">
        <w:rPr>
          <w:b/>
          <w:bCs/>
          <w:sz w:val="22"/>
          <w:szCs w:val="22"/>
        </w:rPr>
        <w:t>159.</w:t>
      </w:r>
      <w:r>
        <w:rPr>
          <w:bCs/>
          <w:sz w:val="22"/>
          <w:szCs w:val="22"/>
        </w:rPr>
        <w:tab/>
      </w:r>
      <w:r w:rsidRPr="009C0563">
        <w:rPr>
          <w:sz w:val="22"/>
          <w:szCs w:val="22"/>
        </w:rPr>
        <w:t>The amendments made by this Part apply to deposits made to a fund at or after the beginning of the fund’s 1994-95 year of income.</w:t>
      </w:r>
    </w:p>
    <w:p w14:paraId="1FFD5E2E" w14:textId="77777777" w:rsidR="00F42B73" w:rsidRPr="000F08D6" w:rsidRDefault="00F42B73" w:rsidP="00E86A8E">
      <w:pPr>
        <w:shd w:val="clear" w:color="000000" w:fill="auto"/>
        <w:tabs>
          <w:tab w:val="left" w:pos="864"/>
        </w:tabs>
        <w:autoSpaceDE w:val="0"/>
        <w:autoSpaceDN w:val="0"/>
        <w:adjustRightInd w:val="0"/>
        <w:spacing w:before="120"/>
        <w:ind w:firstLine="331"/>
        <w:jc w:val="both"/>
        <w:rPr>
          <w:sz w:val="22"/>
          <w:szCs w:val="22"/>
        </w:rPr>
      </w:pPr>
    </w:p>
    <w:p w14:paraId="7F8E491A" w14:textId="3E46DDE4"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12—AMENDMENT OF THE TAXATION (INTEREST ON</w:t>
      </w:r>
      <w:r w:rsidR="00F42B73">
        <w:rPr>
          <w:b/>
          <w:bCs/>
          <w:sz w:val="22"/>
          <w:szCs w:val="22"/>
        </w:rPr>
        <w:t xml:space="preserve"> </w:t>
      </w:r>
      <w:r w:rsidRPr="009C0563">
        <w:rPr>
          <w:b/>
          <w:bCs/>
          <w:sz w:val="22"/>
          <w:szCs w:val="22"/>
        </w:rPr>
        <w:t>OVERPAYMENTS) ACT 1983</w:t>
      </w:r>
    </w:p>
    <w:p w14:paraId="10975E23" w14:textId="77777777"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Principal Act</w:t>
      </w:r>
    </w:p>
    <w:p w14:paraId="1A03299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065EC379" w14:textId="77777777" w:rsidR="00E86A8E" w:rsidRPr="000F08D6" w:rsidRDefault="00E86A8E" w:rsidP="00E86A8E">
      <w:pPr>
        <w:shd w:val="clear" w:color="000000" w:fill="auto"/>
        <w:autoSpaceDE w:val="0"/>
        <w:autoSpaceDN w:val="0"/>
        <w:adjustRightInd w:val="0"/>
        <w:spacing w:before="120"/>
        <w:ind w:left="230"/>
        <w:rPr>
          <w:sz w:val="22"/>
          <w:szCs w:val="22"/>
        </w:rPr>
      </w:pPr>
      <w:r w:rsidRPr="009C0563">
        <w:rPr>
          <w:b/>
          <w:bCs/>
          <w:sz w:val="22"/>
          <w:szCs w:val="22"/>
        </w:rPr>
        <w:t>160.</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Taxation (Interest on Overpayments) Act 1983</w:t>
      </w:r>
      <w:r w:rsidRPr="009C0563">
        <w:rPr>
          <w:sz w:val="22"/>
          <w:szCs w:val="22"/>
          <w:vertAlign w:val="superscript"/>
        </w:rPr>
        <w:t>11</w:t>
      </w:r>
      <w:r w:rsidRPr="009C0563">
        <w:rPr>
          <w:sz w:val="22"/>
          <w:szCs w:val="22"/>
        </w:rPr>
        <w:t>.</w:t>
      </w:r>
    </w:p>
    <w:p w14:paraId="7C7DAEFA" w14:textId="77777777" w:rsidR="00E86A8E" w:rsidRPr="000F08D6" w:rsidRDefault="00E86A8E" w:rsidP="005D2FB6">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Division 2</w:t>
      </w:r>
      <w:r w:rsidRPr="009C0563">
        <w:rPr>
          <w:sz w:val="22"/>
          <w:szCs w:val="22"/>
        </w:rPr>
        <w:t>—</w:t>
      </w:r>
      <w:r w:rsidRPr="009C0563">
        <w:rPr>
          <w:b/>
          <w:bCs/>
          <w:i/>
          <w:iCs/>
          <w:sz w:val="22"/>
          <w:szCs w:val="22"/>
        </w:rPr>
        <w:t>Amendments relating to the prescribed payment system</w:t>
      </w:r>
    </w:p>
    <w:p w14:paraId="7CAEAB9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53F9F34F" w14:textId="77777777"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161.</w:t>
      </w:r>
      <w:r>
        <w:rPr>
          <w:bCs/>
          <w:sz w:val="22"/>
          <w:szCs w:val="22"/>
        </w:rPr>
        <w:tab/>
      </w:r>
      <w:r w:rsidRPr="009C0563">
        <w:rPr>
          <w:sz w:val="22"/>
          <w:szCs w:val="22"/>
        </w:rPr>
        <w:t>The object of this Division is to remove a redundant reference to a repealed prescribed payment system provision of the income tax law.</w:t>
      </w:r>
    </w:p>
    <w:p w14:paraId="36F7F8B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620E38BC" w14:textId="77777777"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162.</w:t>
      </w:r>
      <w:r>
        <w:rPr>
          <w:bCs/>
          <w:sz w:val="22"/>
          <w:szCs w:val="22"/>
        </w:rPr>
        <w:tab/>
      </w:r>
      <w:r w:rsidRPr="009C0563">
        <w:rPr>
          <w:sz w:val="22"/>
          <w:szCs w:val="22"/>
        </w:rPr>
        <w:t>Section 3 of the Principal Act is amended by omitting “, sub-subparagraph 221YHJ(1)(b)(ii)(A) or subsection 221YHK(1)” from paragraph (bb) of the definition of “relevant tax” in subsection (1) and substituting “or sub-subparagraph 221YHJ(1)(b)(ii)(A)”.</w:t>
      </w:r>
    </w:p>
    <w:p w14:paraId="56A3687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amendments</w:t>
      </w:r>
    </w:p>
    <w:p w14:paraId="55EBE48A" w14:textId="77777777"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163.</w:t>
      </w:r>
      <w:r>
        <w:rPr>
          <w:bCs/>
          <w:sz w:val="22"/>
          <w:szCs w:val="22"/>
        </w:rPr>
        <w:tab/>
      </w:r>
      <w:r w:rsidRPr="009C0563">
        <w:rPr>
          <w:sz w:val="22"/>
          <w:szCs w:val="22"/>
        </w:rPr>
        <w:t>The amendments made by this Division apply in relation to prescribed payments made on or after 1 January 1993.</w:t>
      </w:r>
    </w:p>
    <w:p w14:paraId="55AB6244" w14:textId="02889EDF" w:rsidR="00E86A8E" w:rsidRPr="000F08D6" w:rsidRDefault="00E86A8E" w:rsidP="00F42B73">
      <w:pPr>
        <w:shd w:val="clear" w:color="000000" w:fill="auto"/>
        <w:autoSpaceDE w:val="0"/>
        <w:autoSpaceDN w:val="0"/>
        <w:adjustRightInd w:val="0"/>
        <w:spacing w:before="24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Amendment relating to penalties for late payment of</w:t>
      </w:r>
      <w:r w:rsidR="00F42B73">
        <w:rPr>
          <w:b/>
          <w:bCs/>
          <w:i/>
          <w:iCs/>
          <w:sz w:val="22"/>
          <w:szCs w:val="22"/>
        </w:rPr>
        <w:t xml:space="preserve"> </w:t>
      </w:r>
      <w:r w:rsidRPr="009C0563">
        <w:rPr>
          <w:b/>
          <w:bCs/>
          <w:i/>
          <w:iCs/>
          <w:sz w:val="22"/>
          <w:szCs w:val="22"/>
        </w:rPr>
        <w:t>estimates of amounts payable under Divisions 2, 3A, 3B and 4 of</w:t>
      </w:r>
      <w:r w:rsidR="00F42B73">
        <w:rPr>
          <w:b/>
          <w:bCs/>
          <w:i/>
          <w:iCs/>
          <w:sz w:val="22"/>
          <w:szCs w:val="22"/>
        </w:rPr>
        <w:t xml:space="preserve"> </w:t>
      </w:r>
      <w:r w:rsidRPr="009C0563">
        <w:rPr>
          <w:b/>
          <w:bCs/>
          <w:i/>
          <w:iCs/>
          <w:sz w:val="22"/>
          <w:szCs w:val="22"/>
        </w:rPr>
        <w:t>Part VI of the Income Tax Assessment Act 1936</w:t>
      </w:r>
    </w:p>
    <w:p w14:paraId="2AE5A64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Division</w:t>
      </w:r>
    </w:p>
    <w:p w14:paraId="47285731" w14:textId="77777777"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164.</w:t>
      </w:r>
      <w:r>
        <w:rPr>
          <w:bCs/>
          <w:sz w:val="22"/>
          <w:szCs w:val="22"/>
        </w:rPr>
        <w:tab/>
      </w:r>
      <w:r w:rsidRPr="009C0563">
        <w:rPr>
          <w:sz w:val="22"/>
          <w:szCs w:val="22"/>
        </w:rPr>
        <w:t xml:space="preserve">The object of this Division is to extend the Principal Act to certain penalties for late payment of estimates of amounts payable under Divisions 2, 3A, 3B and 4 of Part VI of the </w:t>
      </w:r>
      <w:r w:rsidRPr="009C0563">
        <w:rPr>
          <w:i/>
          <w:iCs/>
          <w:sz w:val="22"/>
          <w:szCs w:val="22"/>
        </w:rPr>
        <w:t>Income Tax Assessment Act 1936.</w:t>
      </w:r>
    </w:p>
    <w:p w14:paraId="71A5E07E"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03A23EFC" w14:textId="77777777" w:rsidR="00E86A8E" w:rsidRPr="000F08D6"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165.</w:t>
      </w:r>
      <w:r>
        <w:rPr>
          <w:bCs/>
          <w:sz w:val="22"/>
          <w:szCs w:val="22"/>
        </w:rPr>
        <w:tab/>
      </w:r>
      <w:r w:rsidRPr="009C0563">
        <w:rPr>
          <w:sz w:val="22"/>
          <w:szCs w:val="22"/>
        </w:rPr>
        <w:t>Section 3 of the Principal Act is amended by inserting after paragraph (c) of the definition of “relevant tax” in subsection (1) the following paragraph:</w:t>
      </w:r>
    </w:p>
    <w:p w14:paraId="0256EABF" w14:textId="147D8980" w:rsidR="00E86A8E" w:rsidRPr="000F08D6" w:rsidRDefault="00E86A8E" w:rsidP="00E86A8E">
      <w:pPr>
        <w:shd w:val="clear" w:color="000000" w:fill="auto"/>
        <w:autoSpaceDE w:val="0"/>
        <w:autoSpaceDN w:val="0"/>
        <w:adjustRightInd w:val="0"/>
        <w:spacing w:before="120"/>
        <w:ind w:left="1075" w:hanging="725"/>
        <w:rPr>
          <w:sz w:val="22"/>
          <w:szCs w:val="22"/>
        </w:rPr>
      </w:pPr>
      <w:r w:rsidRPr="009C0563">
        <w:rPr>
          <w:sz w:val="22"/>
          <w:szCs w:val="22"/>
        </w:rPr>
        <w:t>“(</w:t>
      </w:r>
      <w:proofErr w:type="spellStart"/>
      <w:r w:rsidRPr="009C0563">
        <w:rPr>
          <w:sz w:val="22"/>
          <w:szCs w:val="22"/>
        </w:rPr>
        <w:t>caa</w:t>
      </w:r>
      <w:proofErr w:type="spellEnd"/>
      <w:r w:rsidRPr="009C0563">
        <w:rPr>
          <w:sz w:val="22"/>
          <w:szCs w:val="22"/>
        </w:rPr>
        <w:t>)</w:t>
      </w:r>
      <w:r>
        <w:rPr>
          <w:sz w:val="22"/>
          <w:szCs w:val="22"/>
        </w:rPr>
        <w:tab/>
      </w:r>
      <w:r w:rsidRPr="009C0563">
        <w:rPr>
          <w:sz w:val="22"/>
          <w:szCs w:val="22"/>
        </w:rPr>
        <w:t>an amount payable to the Commissioner under subparagraph 222AJA(3)(b)(</w:t>
      </w:r>
      <w:proofErr w:type="spellStart"/>
      <w:r w:rsidRPr="009C0563">
        <w:rPr>
          <w:sz w:val="22"/>
          <w:szCs w:val="22"/>
        </w:rPr>
        <w:t>i</w:t>
      </w:r>
      <w:proofErr w:type="spellEnd"/>
      <w:r w:rsidRPr="009C0563">
        <w:rPr>
          <w:sz w:val="22"/>
          <w:szCs w:val="22"/>
        </w:rPr>
        <w:t xml:space="preserve">) of the </w:t>
      </w:r>
      <w:r w:rsidRPr="009C0563">
        <w:rPr>
          <w:i/>
          <w:iCs/>
          <w:sz w:val="22"/>
          <w:szCs w:val="22"/>
        </w:rPr>
        <w:t>Income Tax Assessment Act 1936</w:t>
      </w:r>
      <w:r w:rsidRPr="00F42B73">
        <w:rPr>
          <w:iCs/>
          <w:sz w:val="22"/>
          <w:szCs w:val="22"/>
        </w:rPr>
        <w:t>;”.</w:t>
      </w:r>
    </w:p>
    <w:p w14:paraId="5B784068"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w:t>
      </w:r>
    </w:p>
    <w:p w14:paraId="2F4BB744" w14:textId="77777777" w:rsidR="00E86A8E" w:rsidRDefault="00E86A8E" w:rsidP="00E86A8E">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166.</w:t>
      </w:r>
      <w:r>
        <w:rPr>
          <w:bCs/>
          <w:sz w:val="22"/>
          <w:szCs w:val="22"/>
        </w:rPr>
        <w:tab/>
      </w:r>
      <w:r w:rsidRPr="009C0563">
        <w:rPr>
          <w:sz w:val="22"/>
          <w:szCs w:val="22"/>
        </w:rPr>
        <w:t>The amendment made by this Division applies in relation to an amount payable to the Commissioner under subparagraph 222AJA(3)(b)(</w:t>
      </w:r>
      <w:proofErr w:type="spellStart"/>
      <w:r w:rsidRPr="009C0563">
        <w:rPr>
          <w:sz w:val="22"/>
          <w:szCs w:val="22"/>
        </w:rPr>
        <w:t>i</w:t>
      </w:r>
      <w:proofErr w:type="spellEnd"/>
      <w:r w:rsidRPr="009C0563">
        <w:rPr>
          <w:sz w:val="22"/>
          <w:szCs w:val="22"/>
        </w:rPr>
        <w:t xml:space="preserve">) of the </w:t>
      </w:r>
      <w:r w:rsidRPr="009C0563">
        <w:rPr>
          <w:i/>
          <w:iCs/>
          <w:sz w:val="22"/>
          <w:szCs w:val="22"/>
        </w:rPr>
        <w:t xml:space="preserve">Income Tax Assessment Act 1936, </w:t>
      </w:r>
      <w:r w:rsidRPr="009C0563">
        <w:rPr>
          <w:sz w:val="22"/>
          <w:szCs w:val="22"/>
        </w:rPr>
        <w:t>whether the amount became payable before, or becomes payable after, the commencement of this section.</w:t>
      </w:r>
    </w:p>
    <w:p w14:paraId="7E3EA0F6" w14:textId="77777777" w:rsidR="00F42B73" w:rsidRPr="000F08D6" w:rsidRDefault="00F42B73" w:rsidP="00E86A8E">
      <w:pPr>
        <w:shd w:val="clear" w:color="000000" w:fill="auto"/>
        <w:tabs>
          <w:tab w:val="left" w:pos="850"/>
        </w:tabs>
        <w:autoSpaceDE w:val="0"/>
        <w:autoSpaceDN w:val="0"/>
        <w:adjustRightInd w:val="0"/>
        <w:spacing w:before="120"/>
        <w:ind w:firstLine="326"/>
        <w:jc w:val="both"/>
        <w:rPr>
          <w:sz w:val="22"/>
          <w:szCs w:val="22"/>
        </w:rPr>
      </w:pPr>
    </w:p>
    <w:p w14:paraId="06C28240" w14:textId="23C61DB6" w:rsidR="00E86A8E" w:rsidRPr="000F08D6" w:rsidRDefault="00E86A8E" w:rsidP="005D2FB6">
      <w:pPr>
        <w:shd w:val="clear" w:color="000000" w:fill="auto"/>
        <w:autoSpaceDE w:val="0"/>
        <w:autoSpaceDN w:val="0"/>
        <w:adjustRightInd w:val="0"/>
        <w:spacing w:before="120"/>
        <w:jc w:val="center"/>
        <w:rPr>
          <w:sz w:val="22"/>
          <w:szCs w:val="22"/>
        </w:rPr>
      </w:pPr>
      <w:r w:rsidRPr="009C0563">
        <w:rPr>
          <w:b/>
          <w:bCs/>
          <w:sz w:val="22"/>
          <w:szCs w:val="22"/>
        </w:rPr>
        <w:t>PART 13—DEFERRAL OF INITIAL PAYMENTS OF COMPANY</w:t>
      </w:r>
      <w:r w:rsidR="00F42B73">
        <w:rPr>
          <w:b/>
          <w:bCs/>
          <w:sz w:val="22"/>
          <w:szCs w:val="22"/>
        </w:rPr>
        <w:t xml:space="preserve"> </w:t>
      </w:r>
      <w:r w:rsidRPr="009C0563">
        <w:rPr>
          <w:b/>
          <w:bCs/>
          <w:sz w:val="22"/>
          <w:szCs w:val="22"/>
        </w:rPr>
        <w:t>TAX FOR 1993-94</w:t>
      </w:r>
    </w:p>
    <w:p w14:paraId="6F0B7CDB" w14:textId="77777777" w:rsidR="00E86A8E" w:rsidRPr="000F08D6" w:rsidRDefault="00E86A8E" w:rsidP="00E86A8E">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Interpretation</w:t>
      </w:r>
    </w:p>
    <w:p w14:paraId="26C1D2D3"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Interpretation</w:t>
      </w:r>
    </w:p>
    <w:p w14:paraId="74C1A677" w14:textId="77777777" w:rsidR="00E86A8E" w:rsidRPr="000F08D6" w:rsidRDefault="00E86A8E" w:rsidP="005D2FB6">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167.</w:t>
      </w:r>
      <w:r>
        <w:rPr>
          <w:bCs/>
          <w:sz w:val="22"/>
          <w:szCs w:val="22"/>
        </w:rPr>
        <w:tab/>
      </w:r>
      <w:r w:rsidRPr="009C0563">
        <w:rPr>
          <w:sz w:val="22"/>
          <w:szCs w:val="22"/>
        </w:rPr>
        <w:t>In this Part:</w:t>
      </w:r>
    </w:p>
    <w:p w14:paraId="441C1DD0" w14:textId="4DDEB01B" w:rsidR="00E86A8E" w:rsidRPr="000F08D6" w:rsidRDefault="00E86A8E" w:rsidP="00E86A8E">
      <w:pPr>
        <w:shd w:val="clear" w:color="000000" w:fill="auto"/>
        <w:autoSpaceDE w:val="0"/>
        <w:autoSpaceDN w:val="0"/>
        <w:adjustRightInd w:val="0"/>
        <w:spacing w:before="120"/>
        <w:rPr>
          <w:sz w:val="22"/>
          <w:szCs w:val="22"/>
        </w:rPr>
      </w:pPr>
      <w:r w:rsidRPr="000F08D6">
        <w:rPr>
          <w:sz w:val="22"/>
          <w:szCs w:val="22"/>
        </w:rPr>
        <w:br w:type="page"/>
      </w:r>
      <w:r w:rsidRPr="009C0563">
        <w:rPr>
          <w:b/>
          <w:bCs/>
          <w:sz w:val="22"/>
          <w:szCs w:val="22"/>
        </w:rPr>
        <w:lastRenderedPageBreak/>
        <w:t xml:space="preserve">“Assessment Act” </w:t>
      </w:r>
      <w:r w:rsidRPr="009C0563">
        <w:rPr>
          <w:sz w:val="22"/>
          <w:szCs w:val="22"/>
        </w:rPr>
        <w:t xml:space="preserve">means the </w:t>
      </w:r>
      <w:r w:rsidRPr="009C0563">
        <w:rPr>
          <w:i/>
          <w:iCs/>
          <w:sz w:val="22"/>
          <w:szCs w:val="22"/>
        </w:rPr>
        <w:t>Income Tax Assessment Act 1936</w:t>
      </w:r>
      <w:r w:rsidRPr="00F42B73">
        <w:rPr>
          <w:iCs/>
          <w:sz w:val="22"/>
          <w:szCs w:val="22"/>
        </w:rPr>
        <w:t>;</w:t>
      </w:r>
    </w:p>
    <w:p w14:paraId="05B094B3"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“company” </w:t>
      </w:r>
      <w:r w:rsidRPr="009C0563">
        <w:rPr>
          <w:sz w:val="22"/>
          <w:szCs w:val="22"/>
        </w:rPr>
        <w:t>has the same meaning as in Part IIIAA of the Assessment Act;</w:t>
      </w:r>
    </w:p>
    <w:p w14:paraId="62454C3A"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“FDT reduction provision” </w:t>
      </w:r>
      <w:r w:rsidRPr="009C0563">
        <w:rPr>
          <w:sz w:val="22"/>
          <w:szCs w:val="22"/>
        </w:rPr>
        <w:t>means section 173 of this Act;</w:t>
      </w:r>
    </w:p>
    <w:p w14:paraId="178A2590"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“franking deficit tax” </w:t>
      </w:r>
      <w:r w:rsidRPr="009C0563">
        <w:rPr>
          <w:sz w:val="22"/>
          <w:szCs w:val="22"/>
        </w:rPr>
        <w:t>has the same meaning as in Part IIIAA of the Assessment Act;</w:t>
      </w:r>
    </w:p>
    <w:p w14:paraId="29CFCCA5"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“franking year” </w:t>
      </w:r>
      <w:r w:rsidRPr="009C0563">
        <w:rPr>
          <w:sz w:val="22"/>
          <w:szCs w:val="22"/>
        </w:rPr>
        <w:t>has the same meaning as in Part IIIAA of the Assessment Act;</w:t>
      </w:r>
    </w:p>
    <w:p w14:paraId="23EAACC9"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“initial payment of tax” </w:t>
      </w:r>
      <w:r w:rsidRPr="009C0563">
        <w:rPr>
          <w:sz w:val="22"/>
          <w:szCs w:val="22"/>
        </w:rPr>
        <w:t>has the same meaning as in Division IB of Part VI of the Assessment Act;</w:t>
      </w:r>
    </w:p>
    <w:p w14:paraId="7CF3627F"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“IP offset provision” </w:t>
      </w:r>
      <w:r w:rsidRPr="009C0563">
        <w:rPr>
          <w:sz w:val="22"/>
          <w:szCs w:val="22"/>
        </w:rPr>
        <w:t>means section 169 of this Act;</w:t>
      </w:r>
    </w:p>
    <w:p w14:paraId="2016AD48"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“paragraph 221AQ(1)(a) notice” </w:t>
      </w:r>
      <w:r w:rsidRPr="009C0563">
        <w:rPr>
          <w:sz w:val="22"/>
          <w:szCs w:val="22"/>
        </w:rPr>
        <w:t>means a notice under paragraph 221AQ(1)(a) of the Assessment Act;</w:t>
      </w:r>
    </w:p>
    <w:p w14:paraId="21026279"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 xml:space="preserve">“relevant entity” </w:t>
      </w:r>
      <w:r w:rsidRPr="009C0563">
        <w:rPr>
          <w:sz w:val="22"/>
          <w:szCs w:val="22"/>
        </w:rPr>
        <w:t>has the same meaning as in Division IB of Part VI of the Assessment Act.</w:t>
      </w:r>
    </w:p>
    <w:p w14:paraId="73888216" w14:textId="346727B7" w:rsidR="00E86A8E" w:rsidRPr="000F08D6" w:rsidRDefault="00E86A8E" w:rsidP="00F42B73">
      <w:pPr>
        <w:shd w:val="clear" w:color="000000" w:fill="auto"/>
        <w:autoSpaceDE w:val="0"/>
        <w:autoSpaceDN w:val="0"/>
        <w:adjustRightInd w:val="0"/>
        <w:spacing w:before="24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Deferral of initial payments of tax for 1993-94</w:t>
      </w:r>
    </w:p>
    <w:p w14:paraId="56F386CB" w14:textId="77777777" w:rsidR="00E86A8E" w:rsidRPr="000F08D6" w:rsidRDefault="00E86A8E" w:rsidP="00E86A8E">
      <w:pPr>
        <w:shd w:val="clear" w:color="000000" w:fill="auto"/>
        <w:autoSpaceDE w:val="0"/>
        <w:autoSpaceDN w:val="0"/>
        <w:adjustRightInd w:val="0"/>
        <w:spacing w:before="120"/>
        <w:rPr>
          <w:sz w:val="22"/>
          <w:szCs w:val="22"/>
        </w:rPr>
      </w:pPr>
      <w:r w:rsidRPr="009C0563">
        <w:rPr>
          <w:b/>
          <w:bCs/>
          <w:sz w:val="22"/>
          <w:szCs w:val="22"/>
        </w:rPr>
        <w:t>9-week deferral of initial payments of tax for 1993-94</w:t>
      </w:r>
    </w:p>
    <w:p w14:paraId="5786FCE0" w14:textId="5A9DDC77" w:rsidR="00E86A8E" w:rsidRDefault="00E86A8E" w:rsidP="00E86A8E">
      <w:pPr>
        <w:shd w:val="clear" w:color="000000" w:fill="auto"/>
        <w:autoSpaceDE w:val="0"/>
        <w:autoSpaceDN w:val="0"/>
        <w:adjustRightInd w:val="0"/>
        <w:spacing w:before="120"/>
        <w:ind w:firstLine="326"/>
        <w:rPr>
          <w:sz w:val="22"/>
          <w:szCs w:val="22"/>
        </w:rPr>
      </w:pPr>
      <w:r w:rsidRPr="009C0563">
        <w:rPr>
          <w:b/>
          <w:bCs/>
          <w:sz w:val="22"/>
          <w:szCs w:val="22"/>
        </w:rPr>
        <w:t>168</w:t>
      </w:r>
      <w:r w:rsidRPr="00F42B73">
        <w:rPr>
          <w:b/>
          <w:sz w:val="22"/>
          <w:szCs w:val="22"/>
        </w:rPr>
        <w:t>.(</w:t>
      </w:r>
      <w:r w:rsidRPr="009C0563">
        <w:rPr>
          <w:b/>
          <w:bCs/>
          <w:sz w:val="22"/>
          <w:szCs w:val="22"/>
        </w:rPr>
        <w:t>1</w:t>
      </w:r>
      <w:r w:rsidRPr="00F42B73">
        <w:rPr>
          <w:b/>
          <w:sz w:val="22"/>
          <w:szCs w:val="22"/>
        </w:rPr>
        <w:t>)</w:t>
      </w:r>
      <w:r w:rsidR="00F42B73" w:rsidRPr="00F42B73">
        <w:rPr>
          <w:sz w:val="22"/>
          <w:szCs w:val="22"/>
        </w:rPr>
        <w:t xml:space="preserve"> </w:t>
      </w:r>
      <w:r w:rsidRPr="009C0563">
        <w:rPr>
          <w:sz w:val="22"/>
          <w:szCs w:val="22"/>
        </w:rPr>
        <w:t>This section applies to a relevant entity if the amount worked out using the following formula is less than $300,000:</w:t>
      </w:r>
    </w:p>
    <w:p w14:paraId="751FA09C" w14:textId="225CA20E" w:rsidR="0004558C" w:rsidRPr="000F08D6" w:rsidRDefault="0004558C" w:rsidP="0004558C">
      <w:pPr>
        <w:shd w:val="clear" w:color="000000" w:fill="auto"/>
        <w:autoSpaceDE w:val="0"/>
        <w:autoSpaceDN w:val="0"/>
        <w:adjustRightInd w:val="0"/>
        <w:spacing w:before="120"/>
        <w:ind w:firstLine="326"/>
        <w:jc w:val="center"/>
        <w:rPr>
          <w:sz w:val="22"/>
          <w:szCs w:val="22"/>
        </w:rPr>
      </w:pPr>
      <w:r w:rsidRPr="0004558C">
        <w:drawing>
          <wp:inline distT="0" distB="0" distL="0" distR="0" wp14:anchorId="0649F997" wp14:editId="57A45719">
            <wp:extent cx="1807659" cy="40233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43747" cy="410368"/>
                    </a:xfrm>
                    <a:prstGeom prst="rect">
                      <a:avLst/>
                    </a:prstGeom>
                    <a:noFill/>
                    <a:ln>
                      <a:noFill/>
                    </a:ln>
                  </pic:spPr>
                </pic:pic>
              </a:graphicData>
            </a:graphic>
          </wp:inline>
        </w:drawing>
      </w:r>
    </w:p>
    <w:p w14:paraId="463C010A"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where:</w:t>
      </w:r>
    </w:p>
    <w:p w14:paraId="0700A4CB"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b/>
          <w:bCs/>
          <w:sz w:val="22"/>
          <w:szCs w:val="22"/>
        </w:rPr>
        <w:t xml:space="preserve">“Initial payment of tax” </w:t>
      </w:r>
      <w:r w:rsidRPr="009C0563">
        <w:rPr>
          <w:sz w:val="22"/>
          <w:szCs w:val="22"/>
        </w:rPr>
        <w:t>means the amount that, apart from this Part, is the initial payment of tax payable by the relevant entity in respect of its taxable income of the 1993-94 year of income.</w:t>
      </w:r>
    </w:p>
    <w:p w14:paraId="3EBEB026" w14:textId="77777777" w:rsidR="00E86A8E" w:rsidRPr="000F08D6" w:rsidRDefault="00E86A8E" w:rsidP="00E86A8E">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Section 221AP of the Assessment Act has, and is taken to have had, effect as if the reference in that section to 28 July next following that year of income were a reference to the 28th day of the 3rd month next following the month in which the last day of that year of income occurs.</w:t>
      </w:r>
    </w:p>
    <w:p w14:paraId="347888AF" w14:textId="3C6241D3" w:rsidR="00E86A8E" w:rsidRPr="000F08D6" w:rsidRDefault="00E86A8E" w:rsidP="00F42B73">
      <w:pPr>
        <w:shd w:val="clear" w:color="000000" w:fill="auto"/>
        <w:autoSpaceDE w:val="0"/>
        <w:autoSpaceDN w:val="0"/>
        <w:adjustRightInd w:val="0"/>
        <w:spacing w:before="24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Deferred initial payments of tax for 1993-94 to be offset by</w:t>
      </w:r>
      <w:r w:rsidR="00F42B73">
        <w:rPr>
          <w:b/>
          <w:bCs/>
          <w:i/>
          <w:iCs/>
          <w:sz w:val="22"/>
          <w:szCs w:val="22"/>
        </w:rPr>
        <w:t xml:space="preserve"> </w:t>
      </w:r>
      <w:r w:rsidRPr="009C0563">
        <w:rPr>
          <w:b/>
          <w:bCs/>
          <w:i/>
          <w:iCs/>
          <w:sz w:val="22"/>
          <w:szCs w:val="22"/>
        </w:rPr>
        <w:t>prior payments of franking deficit tax</w:t>
      </w:r>
    </w:p>
    <w:p w14:paraId="0F20641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Deferred initial payments of tax for 1993-94 to be offset by prior payments of franking deficit tax</w:t>
      </w:r>
    </w:p>
    <w:p w14:paraId="68AD6B66" w14:textId="2E6E2348" w:rsidR="00E86A8E" w:rsidRPr="000F08D6" w:rsidRDefault="00E86A8E" w:rsidP="0089051C">
      <w:pPr>
        <w:shd w:val="clear" w:color="000000" w:fill="auto"/>
        <w:tabs>
          <w:tab w:val="left" w:pos="1080"/>
        </w:tabs>
        <w:autoSpaceDE w:val="0"/>
        <w:autoSpaceDN w:val="0"/>
        <w:adjustRightInd w:val="0"/>
        <w:spacing w:before="120"/>
        <w:ind w:left="331"/>
        <w:rPr>
          <w:sz w:val="22"/>
          <w:szCs w:val="22"/>
        </w:rPr>
      </w:pPr>
      <w:r w:rsidRPr="009C0563">
        <w:rPr>
          <w:b/>
          <w:bCs/>
          <w:sz w:val="22"/>
          <w:szCs w:val="22"/>
        </w:rPr>
        <w:t>169</w:t>
      </w:r>
      <w:r w:rsidRPr="00F42B73">
        <w:rPr>
          <w:b/>
          <w:sz w:val="22"/>
          <w:szCs w:val="22"/>
        </w:rPr>
        <w:t>.(</w:t>
      </w:r>
      <w:r w:rsidRPr="009C0563">
        <w:rPr>
          <w:b/>
          <w:bCs/>
          <w:sz w:val="22"/>
          <w:szCs w:val="22"/>
        </w:rPr>
        <w:t>1</w:t>
      </w:r>
      <w:r w:rsidRPr="00F42B73">
        <w:rPr>
          <w:b/>
          <w:sz w:val="22"/>
          <w:szCs w:val="22"/>
        </w:rPr>
        <w:t>)</w:t>
      </w:r>
      <w:r>
        <w:rPr>
          <w:sz w:val="22"/>
          <w:szCs w:val="22"/>
        </w:rPr>
        <w:tab/>
      </w:r>
      <w:r w:rsidRPr="009C0563">
        <w:rPr>
          <w:sz w:val="22"/>
          <w:szCs w:val="22"/>
        </w:rPr>
        <w:t>This section applies if:</w:t>
      </w:r>
    </w:p>
    <w:p w14:paraId="5FFE111A" w14:textId="77777777" w:rsidR="00E86A8E" w:rsidRPr="000F08D6" w:rsidRDefault="00E86A8E" w:rsidP="00E86A8E">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a relevant entity has given a paragraph 221AQ(1)(a) notice for the 1993-94 year of income; and</w:t>
      </w:r>
    </w:p>
    <w:p w14:paraId="30E3059D" w14:textId="77777777" w:rsidR="00E86A8E" w:rsidRPr="000F08D6" w:rsidRDefault="00E86A8E" w:rsidP="00E86A8E">
      <w:pPr>
        <w:shd w:val="clear" w:color="000000" w:fill="auto"/>
        <w:autoSpaceDE w:val="0"/>
        <w:autoSpaceDN w:val="0"/>
        <w:adjustRightInd w:val="0"/>
        <w:spacing w:before="120"/>
        <w:ind w:left="715" w:hanging="379"/>
        <w:rPr>
          <w:sz w:val="22"/>
          <w:szCs w:val="22"/>
        </w:rPr>
      </w:pPr>
      <w:r w:rsidRPr="009C0563">
        <w:rPr>
          <w:sz w:val="22"/>
          <w:szCs w:val="22"/>
        </w:rPr>
        <w:t>(b)</w:t>
      </w:r>
      <w:r>
        <w:rPr>
          <w:sz w:val="22"/>
          <w:szCs w:val="22"/>
        </w:rPr>
        <w:tab/>
      </w:r>
      <w:r w:rsidRPr="009C0563">
        <w:rPr>
          <w:sz w:val="22"/>
          <w:szCs w:val="22"/>
        </w:rPr>
        <w:t>apart from this section, the relevant entity is liable to make an initial payment of tax in respect of its taxable income of the year of income not later than the 28th day of the 3rd month next following the month in which the last day of that year of income occurs; and</w:t>
      </w:r>
    </w:p>
    <w:p w14:paraId="105B127C" w14:textId="029D7A53" w:rsidR="00E86A8E" w:rsidRPr="000F08D6" w:rsidRDefault="00E86A8E" w:rsidP="00E86A8E">
      <w:pPr>
        <w:shd w:val="clear" w:color="000000" w:fill="auto"/>
        <w:autoSpaceDE w:val="0"/>
        <w:autoSpaceDN w:val="0"/>
        <w:adjustRightInd w:val="0"/>
        <w:spacing w:before="120"/>
        <w:ind w:left="715" w:hanging="379"/>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 xml:space="preserve">before the notice was given, the relevant entity paid an amount (the </w:t>
      </w:r>
      <w:r w:rsidRPr="009C0563">
        <w:rPr>
          <w:b/>
          <w:bCs/>
          <w:sz w:val="22"/>
          <w:szCs w:val="22"/>
        </w:rPr>
        <w:t>“</w:t>
      </w:r>
      <w:proofErr w:type="spellStart"/>
      <w:r w:rsidRPr="009C0563">
        <w:rPr>
          <w:b/>
          <w:bCs/>
          <w:sz w:val="22"/>
          <w:szCs w:val="22"/>
        </w:rPr>
        <w:t>FDT</w:t>
      </w:r>
      <w:proofErr w:type="spellEnd"/>
      <w:r w:rsidRPr="009C0563">
        <w:rPr>
          <w:b/>
          <w:bCs/>
          <w:sz w:val="22"/>
          <w:szCs w:val="22"/>
        </w:rPr>
        <w:t xml:space="preserve"> amount”</w:t>
      </w:r>
      <w:r w:rsidRPr="00F42B73">
        <w:rPr>
          <w:bCs/>
          <w:sz w:val="22"/>
          <w:szCs w:val="22"/>
        </w:rPr>
        <w:t xml:space="preserve">) </w:t>
      </w:r>
      <w:r w:rsidRPr="009C0563">
        <w:rPr>
          <w:sz w:val="22"/>
          <w:szCs w:val="22"/>
        </w:rPr>
        <w:t>in respect of franking deficit tax in respect of the franking year in which the last day of that year of income occurs.</w:t>
      </w:r>
    </w:p>
    <w:p w14:paraId="10E0C63D" w14:textId="77777777" w:rsidR="00E86A8E" w:rsidRPr="000F08D6" w:rsidRDefault="00E86A8E" w:rsidP="00E86A8E">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the relevant entity is not a life assurance company and the amount of the initial payment of tax does not exceed the FDT amount, the relevant entity is not liable to pay the initial payment of tax.</w:t>
      </w:r>
    </w:p>
    <w:p w14:paraId="1A21C590" w14:textId="77777777" w:rsidR="00E86A8E" w:rsidRPr="000F08D6" w:rsidRDefault="00E86A8E" w:rsidP="00E86A8E">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the relevant entity is not a life assurance company and the amount of the initial payment of tax exceeds the FDT amount, the initial payment of tax is taken to be an amount equal to the excess.</w:t>
      </w:r>
    </w:p>
    <w:p w14:paraId="1CA4F005"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(4)</w:t>
      </w:r>
      <w:r>
        <w:rPr>
          <w:sz w:val="22"/>
          <w:szCs w:val="22"/>
        </w:rPr>
        <w:tab/>
      </w:r>
      <w:r w:rsidRPr="009C0563">
        <w:rPr>
          <w:sz w:val="22"/>
          <w:szCs w:val="22"/>
        </w:rPr>
        <w:t>If:</w:t>
      </w:r>
    </w:p>
    <w:p w14:paraId="7E98A6F6" w14:textId="77777777" w:rsidR="00E86A8E" w:rsidRPr="000F08D6" w:rsidRDefault="00E86A8E" w:rsidP="00E86A8E">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relevant entity is a life assurance company; and</w:t>
      </w:r>
    </w:p>
    <w:p w14:paraId="414A1F95" w14:textId="77777777" w:rsidR="00E86A8E" w:rsidRPr="000F08D6" w:rsidRDefault="00E86A8E" w:rsidP="00E86A8E">
      <w:pPr>
        <w:shd w:val="clear" w:color="000000" w:fill="auto"/>
        <w:tabs>
          <w:tab w:val="left" w:pos="71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amount of the initial payment of tax does not exceed the sum of:</w:t>
      </w:r>
    </w:p>
    <w:p w14:paraId="53AA667A" w14:textId="77777777" w:rsidR="00E86A8E" w:rsidRPr="000F08D6" w:rsidRDefault="00E86A8E" w:rsidP="00E86A8E">
      <w:pPr>
        <w:shd w:val="clear" w:color="000000" w:fill="auto"/>
        <w:autoSpaceDE w:val="0"/>
        <w:autoSpaceDN w:val="0"/>
        <w:adjustRightInd w:val="0"/>
        <w:spacing w:before="120"/>
        <w:ind w:left="97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FDT</w:t>
      </w:r>
      <w:proofErr w:type="spellEnd"/>
      <w:r w:rsidRPr="009C0563">
        <w:rPr>
          <w:sz w:val="22"/>
          <w:szCs w:val="22"/>
        </w:rPr>
        <w:t xml:space="preserve"> amount; and</w:t>
      </w:r>
    </w:p>
    <w:p w14:paraId="4B2A3DDF" w14:textId="77777777" w:rsidR="00E86A8E" w:rsidRPr="000F08D6" w:rsidRDefault="00E86A8E" w:rsidP="00E86A8E">
      <w:pPr>
        <w:shd w:val="clear" w:color="000000" w:fill="auto"/>
        <w:autoSpaceDE w:val="0"/>
        <w:autoSpaceDN w:val="0"/>
        <w:adjustRightInd w:val="0"/>
        <w:spacing w:before="120"/>
        <w:ind w:left="902"/>
        <w:rPr>
          <w:sz w:val="22"/>
          <w:szCs w:val="22"/>
        </w:rPr>
      </w:pPr>
      <w:r w:rsidRPr="009C0563">
        <w:rPr>
          <w:sz w:val="22"/>
          <w:szCs w:val="22"/>
        </w:rPr>
        <w:t>(ii)</w:t>
      </w:r>
      <w:r>
        <w:rPr>
          <w:sz w:val="22"/>
          <w:szCs w:val="22"/>
        </w:rPr>
        <w:tab/>
      </w:r>
      <w:r w:rsidRPr="009C0563">
        <w:rPr>
          <w:sz w:val="22"/>
          <w:szCs w:val="22"/>
        </w:rPr>
        <w:t>the eligible fund component;</w:t>
      </w:r>
    </w:p>
    <w:p w14:paraId="2E946EE7"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initial payment of tax is taken to be an amount equal to the eligible fund component.</w:t>
      </w:r>
    </w:p>
    <w:p w14:paraId="0F6F540F" w14:textId="77777777" w:rsidR="00E86A8E" w:rsidRPr="000F08D6" w:rsidRDefault="00E86A8E" w:rsidP="00E86A8E">
      <w:pPr>
        <w:shd w:val="clear" w:color="000000" w:fill="auto"/>
        <w:tabs>
          <w:tab w:val="left" w:pos="720"/>
        </w:tabs>
        <w:autoSpaceDE w:val="0"/>
        <w:autoSpaceDN w:val="0"/>
        <w:adjustRightInd w:val="0"/>
        <w:spacing w:before="120"/>
        <w:ind w:left="322"/>
        <w:rPr>
          <w:sz w:val="22"/>
          <w:szCs w:val="22"/>
        </w:rPr>
      </w:pPr>
      <w:r w:rsidRPr="009C0563">
        <w:rPr>
          <w:b/>
          <w:sz w:val="22"/>
          <w:szCs w:val="22"/>
        </w:rPr>
        <w:t>(5)</w:t>
      </w:r>
      <w:r>
        <w:rPr>
          <w:sz w:val="22"/>
          <w:szCs w:val="22"/>
        </w:rPr>
        <w:tab/>
      </w:r>
      <w:r w:rsidRPr="009C0563">
        <w:rPr>
          <w:sz w:val="22"/>
          <w:szCs w:val="22"/>
        </w:rPr>
        <w:t>If:</w:t>
      </w:r>
    </w:p>
    <w:p w14:paraId="3CF88982" w14:textId="77777777" w:rsidR="00E86A8E" w:rsidRPr="000F08D6" w:rsidRDefault="00E86A8E" w:rsidP="00E86A8E">
      <w:pPr>
        <w:shd w:val="clear" w:color="000000" w:fill="auto"/>
        <w:tabs>
          <w:tab w:val="left" w:pos="715"/>
        </w:tabs>
        <w:autoSpaceDE w:val="0"/>
        <w:autoSpaceDN w:val="0"/>
        <w:adjustRightInd w:val="0"/>
        <w:spacing w:before="120"/>
        <w:ind w:left="322"/>
        <w:rPr>
          <w:sz w:val="22"/>
          <w:szCs w:val="22"/>
        </w:rPr>
      </w:pPr>
      <w:r w:rsidRPr="009C0563">
        <w:rPr>
          <w:sz w:val="22"/>
          <w:szCs w:val="22"/>
        </w:rPr>
        <w:t>(a)</w:t>
      </w:r>
      <w:r>
        <w:rPr>
          <w:sz w:val="22"/>
          <w:szCs w:val="22"/>
        </w:rPr>
        <w:tab/>
      </w:r>
      <w:r w:rsidRPr="009C0563">
        <w:rPr>
          <w:sz w:val="22"/>
          <w:szCs w:val="22"/>
        </w:rPr>
        <w:t>the relevant entity is a life assurance company; and</w:t>
      </w:r>
    </w:p>
    <w:p w14:paraId="25C013B3" w14:textId="77777777" w:rsidR="00E86A8E" w:rsidRPr="000F08D6" w:rsidRDefault="00E86A8E" w:rsidP="00E86A8E">
      <w:pPr>
        <w:shd w:val="clear" w:color="000000" w:fill="auto"/>
        <w:tabs>
          <w:tab w:val="left" w:pos="715"/>
        </w:tabs>
        <w:autoSpaceDE w:val="0"/>
        <w:autoSpaceDN w:val="0"/>
        <w:adjustRightInd w:val="0"/>
        <w:spacing w:before="120"/>
        <w:ind w:left="322"/>
        <w:rPr>
          <w:sz w:val="22"/>
          <w:szCs w:val="22"/>
        </w:rPr>
      </w:pPr>
      <w:r w:rsidRPr="009C0563">
        <w:rPr>
          <w:sz w:val="22"/>
          <w:szCs w:val="22"/>
        </w:rPr>
        <w:t>(b)</w:t>
      </w:r>
      <w:r>
        <w:rPr>
          <w:sz w:val="22"/>
          <w:szCs w:val="22"/>
        </w:rPr>
        <w:tab/>
      </w:r>
      <w:r w:rsidRPr="009C0563">
        <w:rPr>
          <w:sz w:val="22"/>
          <w:szCs w:val="22"/>
        </w:rPr>
        <w:t>the amount of the initial payment of tax exceeds the sum of:</w:t>
      </w:r>
    </w:p>
    <w:p w14:paraId="54C07AD7" w14:textId="77777777" w:rsidR="00E86A8E" w:rsidRPr="000F08D6" w:rsidRDefault="00E86A8E" w:rsidP="00E86A8E">
      <w:pPr>
        <w:shd w:val="clear" w:color="000000" w:fill="auto"/>
        <w:autoSpaceDE w:val="0"/>
        <w:autoSpaceDN w:val="0"/>
        <w:adjustRightInd w:val="0"/>
        <w:spacing w:before="120"/>
        <w:ind w:left="970"/>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proofErr w:type="spellStart"/>
      <w:r w:rsidRPr="009C0563">
        <w:rPr>
          <w:sz w:val="22"/>
          <w:szCs w:val="22"/>
        </w:rPr>
        <w:t>FDT</w:t>
      </w:r>
      <w:proofErr w:type="spellEnd"/>
      <w:r w:rsidRPr="009C0563">
        <w:rPr>
          <w:sz w:val="22"/>
          <w:szCs w:val="22"/>
        </w:rPr>
        <w:t xml:space="preserve"> amount; and</w:t>
      </w:r>
    </w:p>
    <w:p w14:paraId="77356883" w14:textId="77777777" w:rsidR="00E86A8E" w:rsidRPr="000F08D6" w:rsidRDefault="00E86A8E" w:rsidP="00E86A8E">
      <w:pPr>
        <w:shd w:val="clear" w:color="000000" w:fill="auto"/>
        <w:autoSpaceDE w:val="0"/>
        <w:autoSpaceDN w:val="0"/>
        <w:adjustRightInd w:val="0"/>
        <w:spacing w:before="120"/>
        <w:ind w:left="902"/>
        <w:rPr>
          <w:sz w:val="22"/>
          <w:szCs w:val="22"/>
        </w:rPr>
      </w:pPr>
      <w:r w:rsidRPr="009C0563">
        <w:rPr>
          <w:sz w:val="22"/>
          <w:szCs w:val="22"/>
        </w:rPr>
        <w:t>(ii)</w:t>
      </w:r>
      <w:r>
        <w:rPr>
          <w:sz w:val="22"/>
          <w:szCs w:val="22"/>
        </w:rPr>
        <w:tab/>
      </w:r>
      <w:r w:rsidRPr="009C0563">
        <w:rPr>
          <w:sz w:val="22"/>
          <w:szCs w:val="22"/>
        </w:rPr>
        <w:t>the eligible fund component;</w:t>
      </w:r>
    </w:p>
    <w:p w14:paraId="56F764B2" w14:textId="77777777" w:rsidR="00E86A8E" w:rsidRPr="000F08D6" w:rsidRDefault="00E86A8E" w:rsidP="00E86A8E">
      <w:pPr>
        <w:shd w:val="clear" w:color="000000" w:fill="auto"/>
        <w:autoSpaceDE w:val="0"/>
        <w:autoSpaceDN w:val="0"/>
        <w:adjustRightInd w:val="0"/>
        <w:spacing w:before="120"/>
        <w:rPr>
          <w:sz w:val="22"/>
          <w:szCs w:val="22"/>
        </w:rPr>
      </w:pPr>
      <w:r w:rsidRPr="009C0563">
        <w:rPr>
          <w:sz w:val="22"/>
          <w:szCs w:val="22"/>
        </w:rPr>
        <w:t>the initial payment of tax is taken to be an amount equal to the amount by which the initial payment of tax exceeds the FDT amount.</w:t>
      </w:r>
    </w:p>
    <w:p w14:paraId="6BDEEB49" w14:textId="77777777" w:rsidR="00E86A8E" w:rsidRPr="000F08D6" w:rsidRDefault="00E86A8E" w:rsidP="00E86A8E">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For the purposes of this section, the eligible fund component of a life assurance company is so much of the initial payment of tax as is attributable to so much of the estimated tax as relates to the following components of taxable income:</w:t>
      </w:r>
    </w:p>
    <w:p w14:paraId="61F53B90"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CS/RA component (within the meaning of Division 8 of Part III of the Assessment Act);</w:t>
      </w:r>
    </w:p>
    <w:p w14:paraId="17FB00D2"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AD/RLA component (within the meaning of Division 8 of Part III of the Assessment Act);</w:t>
      </w:r>
    </w:p>
    <w:p w14:paraId="135B3549" w14:textId="77777777" w:rsidR="00E86A8E" w:rsidRPr="000F08D6" w:rsidRDefault="00E86A8E" w:rsidP="00E86A8E">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NCS component (within the meaning of Division 8 of Part III of the Assessment Act).</w:t>
      </w:r>
    </w:p>
    <w:p w14:paraId="2D17DF74" w14:textId="77777777" w:rsidR="00E86A8E" w:rsidRPr="000F08D6" w:rsidRDefault="00E86A8E" w:rsidP="0089051C">
      <w:pPr>
        <w:shd w:val="clear" w:color="000000" w:fill="auto"/>
        <w:autoSpaceDE w:val="0"/>
        <w:autoSpaceDN w:val="0"/>
        <w:adjustRightInd w:val="0"/>
        <w:spacing w:before="120" w:after="60"/>
        <w:rPr>
          <w:sz w:val="22"/>
          <w:szCs w:val="22"/>
        </w:rPr>
      </w:pPr>
      <w:r w:rsidRPr="009C0563">
        <w:rPr>
          <w:b/>
          <w:bCs/>
          <w:sz w:val="22"/>
          <w:szCs w:val="22"/>
        </w:rPr>
        <w:t>IP offset provision to be ignored in calculating certain company tax thresholds</w:t>
      </w:r>
    </w:p>
    <w:p w14:paraId="07E425E2" w14:textId="25361D6D" w:rsidR="00E86A8E" w:rsidRPr="000F08D6" w:rsidRDefault="00E86A8E" w:rsidP="0089051C">
      <w:pPr>
        <w:shd w:val="clear" w:color="000000" w:fill="auto"/>
        <w:tabs>
          <w:tab w:val="left" w:pos="720"/>
        </w:tabs>
        <w:autoSpaceDE w:val="0"/>
        <w:autoSpaceDN w:val="0"/>
        <w:adjustRightInd w:val="0"/>
        <w:spacing w:before="120"/>
        <w:ind w:firstLine="322"/>
        <w:jc w:val="both"/>
        <w:rPr>
          <w:sz w:val="22"/>
          <w:szCs w:val="22"/>
        </w:rPr>
      </w:pPr>
      <w:r w:rsidRPr="009C0563">
        <w:rPr>
          <w:b/>
          <w:bCs/>
          <w:sz w:val="22"/>
          <w:szCs w:val="22"/>
        </w:rPr>
        <w:t>170</w:t>
      </w:r>
      <w:r w:rsidRPr="00F42B73">
        <w:rPr>
          <w:b/>
          <w:sz w:val="22"/>
          <w:szCs w:val="22"/>
        </w:rPr>
        <w:t>.</w:t>
      </w:r>
      <w:r w:rsidR="00F42B73" w:rsidRPr="00F42B73">
        <w:rPr>
          <w:sz w:val="22"/>
          <w:szCs w:val="22"/>
        </w:rPr>
        <w:t xml:space="preserve"> </w:t>
      </w:r>
      <w:r w:rsidRPr="009C0563">
        <w:rPr>
          <w:sz w:val="22"/>
          <w:szCs w:val="22"/>
        </w:rPr>
        <w:t>Despite anything in this Division, a reference in subsection 221AT(3) or 221 AU(5) of the Assessment Act to a particular amount is to be construed as if the IP offset provision had not been enacted.</w:t>
      </w:r>
    </w:p>
    <w:p w14:paraId="568E002E"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Eliminated or reduced initial payments of tax to be treated as fully paid for credit/refund purposes</w:t>
      </w:r>
    </w:p>
    <w:p w14:paraId="20A9BD94" w14:textId="61458606" w:rsidR="00E86A8E" w:rsidRPr="000F08D6" w:rsidRDefault="00E86A8E" w:rsidP="00E86A8E">
      <w:pPr>
        <w:shd w:val="clear" w:color="000000" w:fill="auto"/>
        <w:autoSpaceDE w:val="0"/>
        <w:autoSpaceDN w:val="0"/>
        <w:adjustRightInd w:val="0"/>
        <w:spacing w:before="120"/>
        <w:ind w:firstLine="331"/>
        <w:jc w:val="both"/>
        <w:rPr>
          <w:sz w:val="22"/>
          <w:szCs w:val="22"/>
        </w:rPr>
      </w:pPr>
      <w:r w:rsidRPr="009C0563">
        <w:rPr>
          <w:b/>
          <w:bCs/>
          <w:sz w:val="22"/>
          <w:szCs w:val="22"/>
        </w:rPr>
        <w:t>171</w:t>
      </w:r>
      <w:r w:rsidRPr="00F42B73">
        <w:rPr>
          <w:b/>
          <w:sz w:val="22"/>
          <w:szCs w:val="22"/>
        </w:rPr>
        <w:t>.(</w:t>
      </w:r>
      <w:r w:rsidRPr="009C0563">
        <w:rPr>
          <w:b/>
          <w:bCs/>
          <w:sz w:val="22"/>
          <w:szCs w:val="22"/>
        </w:rPr>
        <w:t>1</w:t>
      </w:r>
      <w:r w:rsidRPr="00F42B73">
        <w:rPr>
          <w:b/>
          <w:sz w:val="22"/>
          <w:szCs w:val="22"/>
        </w:rPr>
        <w:t>)</w:t>
      </w:r>
      <w:r w:rsidR="00F42B73" w:rsidRPr="00F42B73">
        <w:rPr>
          <w:sz w:val="22"/>
          <w:szCs w:val="22"/>
        </w:rPr>
        <w:t xml:space="preserve"> </w:t>
      </w:r>
      <w:r w:rsidRPr="009C0563">
        <w:rPr>
          <w:sz w:val="22"/>
          <w:szCs w:val="22"/>
        </w:rPr>
        <w:t>If, under the IP offset provision, no initial payment of tax is payable by a relevant entity, section 221AZF of the Assessment Act has, and is taken to have had, effect as if that initial payment of tax had been paid by the relevant entity on the day on which its paragraph 221 AQ(1)(a) notice for the 1993-94 year of income was given to the Commissioner.</w:t>
      </w:r>
    </w:p>
    <w:p w14:paraId="2ADA9A94" w14:textId="77777777" w:rsidR="00E86A8E" w:rsidRPr="000F08D6" w:rsidRDefault="00E86A8E" w:rsidP="00E86A8E">
      <w:pPr>
        <w:shd w:val="clear" w:color="000000" w:fill="auto"/>
        <w:autoSpaceDE w:val="0"/>
        <w:autoSpaceDN w:val="0"/>
        <w:adjustRightInd w:val="0"/>
        <w:spacing w:before="120"/>
        <w:ind w:left="322"/>
        <w:rPr>
          <w:sz w:val="22"/>
          <w:szCs w:val="22"/>
        </w:rPr>
      </w:pPr>
      <w:r w:rsidRPr="009C0563">
        <w:rPr>
          <w:b/>
          <w:sz w:val="22"/>
          <w:szCs w:val="22"/>
        </w:rPr>
        <w:t>(2)</w:t>
      </w:r>
      <w:r>
        <w:rPr>
          <w:sz w:val="22"/>
          <w:szCs w:val="22"/>
        </w:rPr>
        <w:tab/>
      </w:r>
      <w:r w:rsidRPr="009C0563">
        <w:rPr>
          <w:sz w:val="22"/>
          <w:szCs w:val="22"/>
        </w:rPr>
        <w:t>If:</w:t>
      </w:r>
    </w:p>
    <w:p w14:paraId="1F68E201" w14:textId="77777777" w:rsidR="00E86A8E" w:rsidRPr="000F08D6" w:rsidRDefault="00E86A8E" w:rsidP="00E86A8E">
      <w:pPr>
        <w:shd w:val="clear" w:color="000000" w:fill="auto"/>
        <w:tabs>
          <w:tab w:val="left" w:pos="720"/>
        </w:tabs>
        <w:autoSpaceDE w:val="0"/>
        <w:autoSpaceDN w:val="0"/>
        <w:adjustRightInd w:val="0"/>
        <w:spacing w:before="120"/>
        <w:ind w:left="720" w:hanging="384"/>
        <w:rPr>
          <w:sz w:val="22"/>
          <w:szCs w:val="22"/>
        </w:rPr>
      </w:pPr>
      <w:r w:rsidRPr="009C0563">
        <w:rPr>
          <w:sz w:val="22"/>
          <w:szCs w:val="22"/>
        </w:rPr>
        <w:t>(a)</w:t>
      </w:r>
      <w:r>
        <w:rPr>
          <w:sz w:val="22"/>
          <w:szCs w:val="22"/>
        </w:rPr>
        <w:tab/>
      </w:r>
      <w:r w:rsidRPr="009C0563">
        <w:rPr>
          <w:sz w:val="22"/>
          <w:szCs w:val="22"/>
        </w:rPr>
        <w:t>an initial payment of tax payable by a relevant entity is reduced under the IP offset provision; and</w:t>
      </w:r>
    </w:p>
    <w:p w14:paraId="15B309B9" w14:textId="77777777" w:rsidR="00E86A8E" w:rsidRPr="000F08D6" w:rsidRDefault="00E86A8E" w:rsidP="00E86A8E">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relevant entity pays that reduced initial payment of tax;</w:t>
      </w:r>
    </w:p>
    <w:p w14:paraId="1088AB04" w14:textId="77777777" w:rsidR="00E86A8E" w:rsidRPr="000F08D6" w:rsidRDefault="00E86A8E" w:rsidP="00E86A8E">
      <w:pPr>
        <w:shd w:val="clear" w:color="000000" w:fill="auto"/>
        <w:tabs>
          <w:tab w:val="left" w:pos="720"/>
        </w:tabs>
        <w:autoSpaceDE w:val="0"/>
        <w:autoSpaceDN w:val="0"/>
        <w:adjustRightInd w:val="0"/>
        <w:spacing w:before="120"/>
        <w:rPr>
          <w:sz w:val="22"/>
          <w:szCs w:val="22"/>
        </w:rPr>
      </w:pPr>
      <w:r w:rsidRPr="009C0563">
        <w:rPr>
          <w:sz w:val="22"/>
          <w:szCs w:val="22"/>
        </w:rPr>
        <w:t>section 221AZF of the Assessment Act has, and is taken to have had, effect as if the amount of that payment had been increased by the amount of the reduction.</w:t>
      </w:r>
    </w:p>
    <w:p w14:paraId="661583C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Franking credits and debits—effect of elimination or reduction of initial payment of tax</w:t>
      </w:r>
    </w:p>
    <w:p w14:paraId="626C7201" w14:textId="7F1370FD" w:rsidR="00E86A8E" w:rsidRPr="000F08D6" w:rsidRDefault="00E86A8E" w:rsidP="00E86A8E">
      <w:pPr>
        <w:shd w:val="clear" w:color="000000" w:fill="auto"/>
        <w:autoSpaceDE w:val="0"/>
        <w:autoSpaceDN w:val="0"/>
        <w:adjustRightInd w:val="0"/>
        <w:spacing w:before="120"/>
        <w:ind w:firstLine="336"/>
        <w:jc w:val="both"/>
        <w:rPr>
          <w:sz w:val="22"/>
          <w:szCs w:val="22"/>
        </w:rPr>
      </w:pPr>
      <w:r w:rsidRPr="009C0563">
        <w:rPr>
          <w:b/>
          <w:bCs/>
          <w:sz w:val="22"/>
          <w:szCs w:val="22"/>
        </w:rPr>
        <w:t>172</w:t>
      </w:r>
      <w:r w:rsidRPr="00F42B73">
        <w:rPr>
          <w:b/>
          <w:sz w:val="22"/>
          <w:szCs w:val="22"/>
        </w:rPr>
        <w:t>.(</w:t>
      </w:r>
      <w:r w:rsidRPr="009C0563">
        <w:rPr>
          <w:b/>
          <w:bCs/>
          <w:sz w:val="22"/>
          <w:szCs w:val="22"/>
        </w:rPr>
        <w:t>1</w:t>
      </w:r>
      <w:r w:rsidRPr="00F42B73">
        <w:rPr>
          <w:b/>
          <w:sz w:val="22"/>
          <w:szCs w:val="22"/>
        </w:rPr>
        <w:t>)</w:t>
      </w:r>
      <w:r w:rsidR="00F42B73" w:rsidRPr="00F42B73">
        <w:rPr>
          <w:sz w:val="22"/>
          <w:szCs w:val="22"/>
        </w:rPr>
        <w:t xml:space="preserve"> </w:t>
      </w:r>
      <w:r w:rsidRPr="009C0563">
        <w:rPr>
          <w:sz w:val="22"/>
          <w:szCs w:val="22"/>
        </w:rPr>
        <w:t>If, under the IP offset provision, no initial payment of tax is payable by a company, then, sections 160APMA, 160APVBA, 160APVH, 160APYBA, 160APYC, 160AQCDand 160AQCN of the Assessment Act have, and are taken to have had, effect as if the company had, on the day on which its paragraph 221AQ(1)(a) notice for the 1993-94 year of income was given to the Commissioner, paid that initial payment of tax.</w:t>
      </w:r>
    </w:p>
    <w:p w14:paraId="755E89F8" w14:textId="77777777" w:rsidR="00E86A8E" w:rsidRPr="000F08D6" w:rsidRDefault="00E86A8E" w:rsidP="00E86A8E">
      <w:pPr>
        <w:shd w:val="clear" w:color="000000" w:fill="auto"/>
        <w:autoSpaceDE w:val="0"/>
        <w:autoSpaceDN w:val="0"/>
        <w:adjustRightInd w:val="0"/>
        <w:spacing w:before="120"/>
        <w:ind w:left="331"/>
        <w:rPr>
          <w:sz w:val="22"/>
          <w:szCs w:val="22"/>
        </w:rPr>
      </w:pPr>
      <w:r w:rsidRPr="009C0563">
        <w:rPr>
          <w:b/>
          <w:sz w:val="22"/>
          <w:szCs w:val="22"/>
        </w:rPr>
        <w:t>(2)</w:t>
      </w:r>
      <w:r>
        <w:rPr>
          <w:sz w:val="22"/>
          <w:szCs w:val="22"/>
        </w:rPr>
        <w:tab/>
      </w:r>
      <w:r w:rsidRPr="009C0563">
        <w:rPr>
          <w:sz w:val="22"/>
          <w:szCs w:val="22"/>
        </w:rPr>
        <w:t>If:</w:t>
      </w:r>
    </w:p>
    <w:p w14:paraId="46DFE7BA" w14:textId="77777777" w:rsidR="00E86A8E" w:rsidRPr="000F08D6" w:rsidRDefault="00E86A8E" w:rsidP="00E86A8E">
      <w:pPr>
        <w:shd w:val="clear" w:color="000000" w:fill="auto"/>
        <w:tabs>
          <w:tab w:val="left" w:pos="730"/>
        </w:tabs>
        <w:autoSpaceDE w:val="0"/>
        <w:autoSpaceDN w:val="0"/>
        <w:adjustRightInd w:val="0"/>
        <w:spacing w:before="120"/>
        <w:ind w:left="730" w:hanging="398"/>
        <w:rPr>
          <w:sz w:val="22"/>
          <w:szCs w:val="22"/>
        </w:rPr>
      </w:pPr>
      <w:r w:rsidRPr="009C0563">
        <w:rPr>
          <w:sz w:val="22"/>
          <w:szCs w:val="22"/>
        </w:rPr>
        <w:t>(a)</w:t>
      </w:r>
      <w:r>
        <w:rPr>
          <w:sz w:val="22"/>
          <w:szCs w:val="22"/>
        </w:rPr>
        <w:tab/>
      </w:r>
      <w:r w:rsidRPr="009C0563">
        <w:rPr>
          <w:sz w:val="22"/>
          <w:szCs w:val="22"/>
        </w:rPr>
        <w:t>the initial payment of tax payable by a company is reduced under the IP offset provision; and</w:t>
      </w:r>
    </w:p>
    <w:p w14:paraId="16C9B57F" w14:textId="77777777" w:rsidR="00E86A8E" w:rsidRPr="000F08D6" w:rsidRDefault="00E86A8E" w:rsidP="00E86A8E">
      <w:pPr>
        <w:shd w:val="clear" w:color="000000" w:fill="auto"/>
        <w:tabs>
          <w:tab w:val="left" w:pos="730"/>
        </w:tabs>
        <w:autoSpaceDE w:val="0"/>
        <w:autoSpaceDN w:val="0"/>
        <w:adjustRightInd w:val="0"/>
        <w:spacing w:before="120"/>
        <w:ind w:left="331"/>
        <w:rPr>
          <w:sz w:val="22"/>
          <w:szCs w:val="22"/>
        </w:rPr>
      </w:pPr>
      <w:r w:rsidRPr="009C0563">
        <w:rPr>
          <w:sz w:val="22"/>
          <w:szCs w:val="22"/>
        </w:rPr>
        <w:t>(b)</w:t>
      </w:r>
      <w:r>
        <w:rPr>
          <w:sz w:val="22"/>
          <w:szCs w:val="22"/>
        </w:rPr>
        <w:tab/>
      </w:r>
      <w:r w:rsidRPr="009C0563">
        <w:rPr>
          <w:sz w:val="22"/>
          <w:szCs w:val="22"/>
        </w:rPr>
        <w:t>the company pays that reduced initial payment of tax;</w:t>
      </w:r>
    </w:p>
    <w:p w14:paraId="53448454" w14:textId="77777777" w:rsidR="00E86A8E" w:rsidRPr="000F08D6" w:rsidRDefault="00E86A8E" w:rsidP="00E86A8E">
      <w:pPr>
        <w:shd w:val="clear" w:color="000000" w:fill="auto"/>
        <w:autoSpaceDE w:val="0"/>
        <w:autoSpaceDN w:val="0"/>
        <w:adjustRightInd w:val="0"/>
        <w:spacing w:before="120"/>
        <w:jc w:val="both"/>
        <w:rPr>
          <w:sz w:val="22"/>
          <w:szCs w:val="22"/>
        </w:rPr>
      </w:pPr>
      <w:r w:rsidRPr="009C0563">
        <w:rPr>
          <w:sz w:val="22"/>
          <w:szCs w:val="22"/>
        </w:rPr>
        <w:t>then, sections 160APMA, 160APVBA, 160APVH, 160APYBA, 160APYC, 160AQCD and 160AQCN of the Assessment Act have, and are taken to have had, effect as if the amount of that payment had been increased by the amount of the reduction.</w:t>
      </w:r>
    </w:p>
    <w:p w14:paraId="06957764"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Reduction of liability for franking deficit tax</w:t>
      </w:r>
    </w:p>
    <w:p w14:paraId="2F11E7E2" w14:textId="39CA9BC8" w:rsidR="00E86A8E" w:rsidRPr="000F08D6" w:rsidRDefault="00E86A8E" w:rsidP="00E86A8E">
      <w:pPr>
        <w:shd w:val="clear" w:color="000000" w:fill="auto"/>
        <w:autoSpaceDE w:val="0"/>
        <w:autoSpaceDN w:val="0"/>
        <w:adjustRightInd w:val="0"/>
        <w:spacing w:before="120"/>
        <w:ind w:firstLine="322"/>
        <w:jc w:val="both"/>
        <w:rPr>
          <w:sz w:val="22"/>
          <w:szCs w:val="22"/>
        </w:rPr>
      </w:pPr>
      <w:r w:rsidRPr="009C0563">
        <w:rPr>
          <w:b/>
          <w:bCs/>
          <w:sz w:val="22"/>
          <w:szCs w:val="22"/>
        </w:rPr>
        <w:t>173</w:t>
      </w:r>
      <w:r w:rsidRPr="00F42B73">
        <w:rPr>
          <w:b/>
          <w:sz w:val="22"/>
          <w:szCs w:val="22"/>
        </w:rPr>
        <w:t>.</w:t>
      </w:r>
      <w:r w:rsidR="00F42B73" w:rsidRPr="00F42B73">
        <w:rPr>
          <w:sz w:val="22"/>
          <w:szCs w:val="22"/>
        </w:rPr>
        <w:t xml:space="preserve"> </w:t>
      </w:r>
      <w:r w:rsidRPr="009C0563">
        <w:rPr>
          <w:sz w:val="22"/>
          <w:szCs w:val="22"/>
        </w:rPr>
        <w:t>Despite section 160AQJ of the Assessment Act, a company’s liability for franking deficit tax in respect of the franking year in which the last day of its 1993-94 year of income occurred is to be calculated on the following assumptions:</w:t>
      </w:r>
    </w:p>
    <w:p w14:paraId="5CF9978D" w14:textId="77777777" w:rsidR="00E86A8E" w:rsidRPr="000F08D6" w:rsidRDefault="00E86A8E" w:rsidP="00E86A8E">
      <w:pPr>
        <w:shd w:val="clear" w:color="000000" w:fill="auto"/>
        <w:autoSpaceDE w:val="0"/>
        <w:autoSpaceDN w:val="0"/>
        <w:adjustRightInd w:val="0"/>
        <w:spacing w:before="120"/>
        <w:ind w:left="350"/>
        <w:rPr>
          <w:sz w:val="22"/>
          <w:szCs w:val="22"/>
        </w:rPr>
      </w:pPr>
      <w:r w:rsidRPr="009C0563">
        <w:rPr>
          <w:sz w:val="22"/>
          <w:szCs w:val="22"/>
        </w:rPr>
        <w:t>(a)</w:t>
      </w:r>
      <w:r>
        <w:rPr>
          <w:sz w:val="22"/>
          <w:szCs w:val="22"/>
        </w:rPr>
        <w:tab/>
      </w:r>
      <w:r w:rsidRPr="009C0563">
        <w:rPr>
          <w:sz w:val="22"/>
          <w:szCs w:val="22"/>
        </w:rPr>
        <w:t>if:</w:t>
      </w:r>
    </w:p>
    <w:p w14:paraId="6E37DCE1" w14:textId="77777777" w:rsidR="00E86A8E" w:rsidRPr="000F08D6" w:rsidRDefault="00E86A8E" w:rsidP="00E86A8E">
      <w:pPr>
        <w:shd w:val="clear" w:color="000000" w:fill="auto"/>
        <w:autoSpaceDE w:val="0"/>
        <w:autoSpaceDN w:val="0"/>
        <w:adjustRightInd w:val="0"/>
        <w:spacing w:before="120"/>
        <w:ind w:left="1330" w:hanging="336"/>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 initial payment of tax payable by the company is reduced under the IP offset provision; and</w:t>
      </w:r>
    </w:p>
    <w:p w14:paraId="702189B7" w14:textId="77777777" w:rsidR="00E86A8E" w:rsidRPr="000F08D6" w:rsidRDefault="00E86A8E" w:rsidP="00E86A8E">
      <w:pPr>
        <w:shd w:val="clear" w:color="000000" w:fill="auto"/>
        <w:autoSpaceDE w:val="0"/>
        <w:autoSpaceDN w:val="0"/>
        <w:adjustRightInd w:val="0"/>
        <w:spacing w:before="120"/>
        <w:ind w:left="994"/>
        <w:rPr>
          <w:sz w:val="22"/>
          <w:szCs w:val="22"/>
        </w:rPr>
      </w:pPr>
      <w:r w:rsidRPr="009C0563">
        <w:rPr>
          <w:sz w:val="22"/>
          <w:szCs w:val="22"/>
        </w:rPr>
        <w:t>(ii)</w:t>
      </w:r>
      <w:r>
        <w:rPr>
          <w:sz w:val="22"/>
          <w:szCs w:val="22"/>
        </w:rPr>
        <w:tab/>
      </w:r>
      <w:r w:rsidRPr="009C0563">
        <w:rPr>
          <w:sz w:val="22"/>
          <w:szCs w:val="22"/>
        </w:rPr>
        <w:t>the company pays that reduced initial payment of tax;</w:t>
      </w:r>
    </w:p>
    <w:p w14:paraId="51AD1390" w14:textId="77777777" w:rsidR="00E86A8E" w:rsidRPr="000F08D6" w:rsidRDefault="00E86A8E" w:rsidP="0089051C">
      <w:pPr>
        <w:shd w:val="clear" w:color="000000" w:fill="auto"/>
        <w:autoSpaceDE w:val="0"/>
        <w:autoSpaceDN w:val="0"/>
        <w:adjustRightInd w:val="0"/>
        <w:spacing w:before="120"/>
        <w:ind w:left="720"/>
        <w:jc w:val="both"/>
        <w:rPr>
          <w:sz w:val="22"/>
          <w:szCs w:val="22"/>
        </w:rPr>
      </w:pPr>
      <w:r w:rsidRPr="009C0563">
        <w:rPr>
          <w:sz w:val="22"/>
          <w:szCs w:val="22"/>
        </w:rPr>
        <w:t>the assumption that the amount of that payment had been increased by the amount of the reduction;</w:t>
      </w:r>
    </w:p>
    <w:p w14:paraId="77D44C4F" w14:textId="77777777" w:rsidR="00E86A8E" w:rsidRPr="000F08D6" w:rsidRDefault="00E86A8E" w:rsidP="00E86A8E">
      <w:pPr>
        <w:shd w:val="clear" w:color="000000" w:fill="auto"/>
        <w:autoSpaceDE w:val="0"/>
        <w:autoSpaceDN w:val="0"/>
        <w:adjustRightInd w:val="0"/>
        <w:spacing w:before="120"/>
        <w:ind w:left="768"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under the IP offset provision, no initial payment of tax is payable by the company—the assumption that the company had, on the day on which its paragraph 221AQ(1)(a) notice for the 1993-94 year of income was given to the Commissioner, paid that initial payment of tax.</w:t>
      </w:r>
    </w:p>
    <w:p w14:paraId="26805A1A"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No refunds of amounts of franking deficit tax overpaid because of the FDT reduction provision</w:t>
      </w:r>
    </w:p>
    <w:p w14:paraId="250D6466" w14:textId="77777777" w:rsidR="00E86A8E" w:rsidRPr="000F08D6"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174.</w:t>
      </w:r>
      <w:r>
        <w:rPr>
          <w:bCs/>
          <w:sz w:val="22"/>
          <w:szCs w:val="22"/>
        </w:rPr>
        <w:tab/>
      </w:r>
      <w:r w:rsidRPr="009C0563">
        <w:rPr>
          <w:sz w:val="22"/>
          <w:szCs w:val="22"/>
        </w:rPr>
        <w:t>Despite section 160ARR of the Assessment Act, paragraph 172(1)(b) of the Assessment Act does not apply to, and a company is not otherwise entitled to a refund in respect of, an overpayment of franking deficit tax that arises out of the operation of the FDT reduction provision.</w:t>
      </w:r>
    </w:p>
    <w:p w14:paraId="0DD16570"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Reduction of liability for franking deficit tax does not give rise to a franking credit under section 160APQA of the Assessment Act</w:t>
      </w:r>
    </w:p>
    <w:p w14:paraId="352D3EFF" w14:textId="77777777" w:rsidR="00E86A8E"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175.</w:t>
      </w:r>
      <w:r>
        <w:rPr>
          <w:bCs/>
          <w:sz w:val="22"/>
          <w:szCs w:val="22"/>
        </w:rPr>
        <w:tab/>
      </w:r>
      <w:r w:rsidRPr="009C0563">
        <w:rPr>
          <w:sz w:val="22"/>
          <w:szCs w:val="22"/>
        </w:rPr>
        <w:t xml:space="preserve">Despite section 160APQA of the Assessment Act, a franking credit does not arise under that section to the extent to which it is attributable to the operation of the </w:t>
      </w:r>
      <w:proofErr w:type="spellStart"/>
      <w:r w:rsidRPr="009C0563">
        <w:rPr>
          <w:sz w:val="22"/>
          <w:szCs w:val="22"/>
        </w:rPr>
        <w:t>FDT</w:t>
      </w:r>
      <w:proofErr w:type="spellEnd"/>
      <w:r w:rsidRPr="009C0563">
        <w:rPr>
          <w:sz w:val="22"/>
          <w:szCs w:val="22"/>
        </w:rPr>
        <w:t xml:space="preserve"> reduction provision.</w:t>
      </w:r>
    </w:p>
    <w:p w14:paraId="3524DC3A" w14:textId="77777777" w:rsidR="00F42B73" w:rsidRPr="000F08D6" w:rsidRDefault="00F42B73" w:rsidP="00E86A8E">
      <w:pPr>
        <w:shd w:val="clear" w:color="000000" w:fill="auto"/>
        <w:tabs>
          <w:tab w:val="left" w:pos="874"/>
        </w:tabs>
        <w:autoSpaceDE w:val="0"/>
        <w:autoSpaceDN w:val="0"/>
        <w:adjustRightInd w:val="0"/>
        <w:spacing w:before="120"/>
        <w:ind w:firstLine="341"/>
        <w:jc w:val="both"/>
        <w:rPr>
          <w:sz w:val="22"/>
          <w:szCs w:val="22"/>
        </w:rPr>
      </w:pPr>
    </w:p>
    <w:p w14:paraId="23D69727" w14:textId="71F4DA59" w:rsidR="00E86A8E" w:rsidRPr="000F08D6" w:rsidRDefault="00E86A8E" w:rsidP="00A86A82">
      <w:pPr>
        <w:shd w:val="clear" w:color="000000" w:fill="auto"/>
        <w:autoSpaceDE w:val="0"/>
        <w:autoSpaceDN w:val="0"/>
        <w:adjustRightInd w:val="0"/>
        <w:spacing w:before="120"/>
        <w:jc w:val="center"/>
        <w:rPr>
          <w:sz w:val="22"/>
          <w:szCs w:val="22"/>
        </w:rPr>
      </w:pPr>
      <w:r w:rsidRPr="009C0563">
        <w:rPr>
          <w:b/>
          <w:bCs/>
          <w:sz w:val="22"/>
          <w:szCs w:val="22"/>
        </w:rPr>
        <w:t>PART 14—AMENDMENTS RELATED TO TOURISM</w:t>
      </w:r>
      <w:r w:rsidR="00F42B73">
        <w:rPr>
          <w:b/>
          <w:bCs/>
          <w:sz w:val="22"/>
          <w:szCs w:val="22"/>
        </w:rPr>
        <w:t xml:space="preserve"> </w:t>
      </w:r>
      <w:r w:rsidRPr="009C0563">
        <w:rPr>
          <w:b/>
          <w:bCs/>
          <w:sz w:val="22"/>
          <w:szCs w:val="22"/>
        </w:rPr>
        <w:t xml:space="preserve">INDUSTRY </w:t>
      </w:r>
      <w:proofErr w:type="spellStart"/>
      <w:r w:rsidRPr="009C0563">
        <w:rPr>
          <w:b/>
          <w:bCs/>
          <w:sz w:val="22"/>
          <w:szCs w:val="22"/>
        </w:rPr>
        <w:t>ORGANISATIONS</w:t>
      </w:r>
      <w:proofErr w:type="spellEnd"/>
    </w:p>
    <w:p w14:paraId="7A7176D3" w14:textId="77777777" w:rsidR="00E86A8E" w:rsidRPr="000F08D6" w:rsidRDefault="00E86A8E" w:rsidP="00A86A82">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Object of Part</w:t>
      </w:r>
    </w:p>
    <w:p w14:paraId="6DE87DAD"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Object of Part</w:t>
      </w:r>
    </w:p>
    <w:p w14:paraId="0B2A4DF6" w14:textId="77777777" w:rsidR="00E86A8E" w:rsidRPr="000F08D6"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176.</w:t>
      </w:r>
      <w:r>
        <w:rPr>
          <w:bCs/>
          <w:sz w:val="22"/>
          <w:szCs w:val="22"/>
        </w:rPr>
        <w:tab/>
      </w:r>
      <w:r w:rsidRPr="009C0563">
        <w:rPr>
          <w:sz w:val="22"/>
          <w:szCs w:val="22"/>
        </w:rPr>
        <w:t xml:space="preserve">The object of this Part is to provide tax relief for certain tourism industry </w:t>
      </w:r>
      <w:proofErr w:type="spellStart"/>
      <w:r w:rsidRPr="009C0563">
        <w:rPr>
          <w:sz w:val="22"/>
          <w:szCs w:val="22"/>
        </w:rPr>
        <w:t>organisations</w:t>
      </w:r>
      <w:proofErr w:type="spellEnd"/>
      <w:r w:rsidRPr="009C0563">
        <w:rPr>
          <w:sz w:val="22"/>
          <w:szCs w:val="22"/>
        </w:rPr>
        <w:t>.</w:t>
      </w:r>
    </w:p>
    <w:p w14:paraId="70FD906F" w14:textId="77777777" w:rsidR="00E86A8E" w:rsidRPr="000F08D6" w:rsidRDefault="00E86A8E" w:rsidP="00A86A82">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sz w:val="22"/>
          <w:szCs w:val="22"/>
        </w:rPr>
        <w:t>—</w:t>
      </w:r>
      <w:r w:rsidRPr="009C0563">
        <w:rPr>
          <w:b/>
          <w:bCs/>
          <w:i/>
          <w:iCs/>
          <w:sz w:val="22"/>
          <w:szCs w:val="22"/>
        </w:rPr>
        <w:t>Amendment of the Income Tax Assessment Act 1936</w:t>
      </w:r>
    </w:p>
    <w:p w14:paraId="4A9AE9C2"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3406A5FF" w14:textId="77777777" w:rsidR="00E86A8E" w:rsidRPr="000F08D6"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177.</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Income Tax Assessment Act 1936</w:t>
      </w:r>
      <w:r w:rsidRPr="009C0563">
        <w:rPr>
          <w:sz w:val="22"/>
          <w:szCs w:val="22"/>
          <w:vertAlign w:val="superscript"/>
        </w:rPr>
        <w:t>3</w:t>
      </w:r>
      <w:r w:rsidRPr="009C0563">
        <w:rPr>
          <w:sz w:val="22"/>
          <w:szCs w:val="22"/>
        </w:rPr>
        <w:t>.</w:t>
      </w:r>
    </w:p>
    <w:p w14:paraId="7E1AFE66"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Exemptions</w:t>
      </w:r>
    </w:p>
    <w:p w14:paraId="6C9E9C4B" w14:textId="77777777" w:rsidR="00E86A8E" w:rsidRPr="000F08D6"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178.</w:t>
      </w:r>
      <w:r>
        <w:rPr>
          <w:bCs/>
          <w:sz w:val="22"/>
          <w:szCs w:val="22"/>
        </w:rPr>
        <w:tab/>
      </w:r>
      <w:r w:rsidRPr="009C0563">
        <w:rPr>
          <w:sz w:val="22"/>
          <w:szCs w:val="22"/>
        </w:rPr>
        <w:t>Section 23 of the Principal Act is amended by inserting in paragraph (h) “or tourism,” after “aviation”.</w:t>
      </w:r>
    </w:p>
    <w:p w14:paraId="1BDED239"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w:t>
      </w:r>
    </w:p>
    <w:p w14:paraId="4E339A9D" w14:textId="77777777" w:rsidR="00E86A8E" w:rsidRPr="000F08D6" w:rsidRDefault="00E86A8E" w:rsidP="00E86A8E">
      <w:pPr>
        <w:shd w:val="clear" w:color="000000" w:fill="auto"/>
        <w:tabs>
          <w:tab w:val="left" w:pos="874"/>
        </w:tabs>
        <w:autoSpaceDE w:val="0"/>
        <w:autoSpaceDN w:val="0"/>
        <w:adjustRightInd w:val="0"/>
        <w:spacing w:before="120"/>
        <w:ind w:firstLine="341"/>
        <w:jc w:val="both"/>
        <w:rPr>
          <w:sz w:val="22"/>
          <w:szCs w:val="22"/>
        </w:rPr>
      </w:pPr>
      <w:r w:rsidRPr="009C0563">
        <w:rPr>
          <w:b/>
          <w:bCs/>
          <w:sz w:val="22"/>
          <w:szCs w:val="22"/>
        </w:rPr>
        <w:t>179.</w:t>
      </w:r>
      <w:r>
        <w:rPr>
          <w:bCs/>
          <w:sz w:val="22"/>
          <w:szCs w:val="22"/>
        </w:rPr>
        <w:tab/>
      </w:r>
      <w:r w:rsidRPr="009C0563">
        <w:rPr>
          <w:sz w:val="22"/>
          <w:szCs w:val="22"/>
        </w:rPr>
        <w:t>The amendment made by this Division applies to income derived on or after 1 July 1993.</w:t>
      </w:r>
    </w:p>
    <w:p w14:paraId="2CBF64EF" w14:textId="0D9873A1" w:rsidR="00E86A8E" w:rsidRPr="000F08D6" w:rsidRDefault="00E86A8E" w:rsidP="00F42B73">
      <w:pPr>
        <w:shd w:val="clear" w:color="000000" w:fill="auto"/>
        <w:autoSpaceDE w:val="0"/>
        <w:autoSpaceDN w:val="0"/>
        <w:adjustRightInd w:val="0"/>
        <w:spacing w:before="240"/>
        <w:jc w:val="center"/>
        <w:rPr>
          <w:sz w:val="22"/>
          <w:szCs w:val="22"/>
        </w:rPr>
      </w:pPr>
      <w:r w:rsidRPr="009C0563">
        <w:rPr>
          <w:b/>
          <w:bCs/>
          <w:i/>
          <w:iCs/>
          <w:sz w:val="22"/>
          <w:szCs w:val="22"/>
        </w:rPr>
        <w:t>Division 3</w:t>
      </w:r>
      <w:r w:rsidRPr="009C0563">
        <w:rPr>
          <w:b/>
          <w:bCs/>
          <w:sz w:val="22"/>
          <w:szCs w:val="22"/>
        </w:rPr>
        <w:t>—</w:t>
      </w:r>
      <w:r w:rsidRPr="009C0563">
        <w:rPr>
          <w:b/>
          <w:bCs/>
          <w:i/>
          <w:iCs/>
          <w:sz w:val="22"/>
          <w:szCs w:val="22"/>
        </w:rPr>
        <w:t>Amendment of the Fringe Benefits Tax Assessment</w:t>
      </w:r>
      <w:r w:rsidR="00F42B73">
        <w:rPr>
          <w:b/>
          <w:bCs/>
          <w:i/>
          <w:iCs/>
          <w:sz w:val="22"/>
          <w:szCs w:val="22"/>
        </w:rPr>
        <w:t xml:space="preserve"> </w:t>
      </w:r>
      <w:r w:rsidRPr="009C0563">
        <w:rPr>
          <w:b/>
          <w:bCs/>
          <w:i/>
          <w:iCs/>
          <w:sz w:val="22"/>
          <w:szCs w:val="22"/>
        </w:rPr>
        <w:t>Act 1986</w:t>
      </w:r>
    </w:p>
    <w:p w14:paraId="458FEDE1"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Principal Act</w:t>
      </w:r>
    </w:p>
    <w:p w14:paraId="3DA5AE66" w14:textId="77777777" w:rsidR="00E86A8E" w:rsidRPr="000F08D6" w:rsidRDefault="00E86A8E" w:rsidP="00A86A82">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180.</w:t>
      </w:r>
      <w:r>
        <w:rPr>
          <w:bCs/>
          <w:sz w:val="22"/>
          <w:szCs w:val="22"/>
        </w:rPr>
        <w:tab/>
      </w:r>
      <w:r w:rsidRPr="009C0563">
        <w:rPr>
          <w:sz w:val="22"/>
          <w:szCs w:val="22"/>
        </w:rPr>
        <w:t xml:space="preserve">In this Part, </w:t>
      </w:r>
      <w:r w:rsidRPr="009C0563">
        <w:rPr>
          <w:b/>
          <w:bCs/>
          <w:sz w:val="22"/>
          <w:szCs w:val="22"/>
        </w:rPr>
        <w:t xml:space="preserve">“Principal Act” </w:t>
      </w:r>
      <w:r w:rsidRPr="009C0563">
        <w:rPr>
          <w:sz w:val="22"/>
          <w:szCs w:val="22"/>
        </w:rPr>
        <w:t xml:space="preserve">means the </w:t>
      </w:r>
      <w:r w:rsidRPr="009C0563">
        <w:rPr>
          <w:i/>
          <w:iCs/>
          <w:sz w:val="22"/>
          <w:szCs w:val="22"/>
        </w:rPr>
        <w:t>Fringe Benefits Tax Assessment Act 1986</w:t>
      </w:r>
      <w:r w:rsidRPr="009C0563">
        <w:rPr>
          <w:sz w:val="22"/>
          <w:szCs w:val="22"/>
          <w:vertAlign w:val="superscript"/>
        </w:rPr>
        <w:t>2</w:t>
      </w:r>
      <w:r w:rsidRPr="009C0563">
        <w:rPr>
          <w:sz w:val="22"/>
          <w:szCs w:val="22"/>
        </w:rPr>
        <w:t>.</w:t>
      </w:r>
    </w:p>
    <w:p w14:paraId="18205AD8" w14:textId="77777777" w:rsidR="00E86A8E" w:rsidRPr="000F08D6" w:rsidRDefault="00E86A8E" w:rsidP="00E86A8E">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Rebate for certain non-profit employers etc.</w:t>
      </w:r>
    </w:p>
    <w:p w14:paraId="2C49D781" w14:textId="77777777" w:rsidR="00E86A8E" w:rsidRPr="000F08D6" w:rsidRDefault="00E86A8E" w:rsidP="00E86A8E">
      <w:pPr>
        <w:shd w:val="clear" w:color="000000" w:fill="auto"/>
        <w:tabs>
          <w:tab w:val="left" w:pos="854"/>
        </w:tabs>
        <w:autoSpaceDE w:val="0"/>
        <w:autoSpaceDN w:val="0"/>
        <w:adjustRightInd w:val="0"/>
        <w:spacing w:before="120"/>
        <w:ind w:firstLine="326"/>
        <w:jc w:val="both"/>
        <w:rPr>
          <w:sz w:val="22"/>
          <w:szCs w:val="22"/>
        </w:rPr>
      </w:pPr>
      <w:r w:rsidRPr="009C0563">
        <w:rPr>
          <w:b/>
          <w:bCs/>
          <w:sz w:val="22"/>
          <w:szCs w:val="22"/>
        </w:rPr>
        <w:t>181.</w:t>
      </w:r>
      <w:r>
        <w:rPr>
          <w:bCs/>
          <w:sz w:val="22"/>
          <w:szCs w:val="22"/>
        </w:rPr>
        <w:tab/>
      </w:r>
      <w:r w:rsidRPr="009C0563">
        <w:rPr>
          <w:sz w:val="22"/>
          <w:szCs w:val="22"/>
        </w:rPr>
        <w:t>Section 65J of the Principal Act is amended by inserting in paragraph (1)(k) “or tourism” after “aviation”.</w:t>
      </w:r>
    </w:p>
    <w:p w14:paraId="27DD2AD5" w14:textId="77777777" w:rsidR="00E86A8E" w:rsidRPr="000F08D6" w:rsidRDefault="00E86A8E" w:rsidP="00E86A8E">
      <w:pPr>
        <w:shd w:val="clear" w:color="000000" w:fill="auto"/>
        <w:autoSpaceDE w:val="0"/>
        <w:autoSpaceDN w:val="0"/>
        <w:adjustRightInd w:val="0"/>
        <w:spacing w:before="120" w:after="60"/>
        <w:rPr>
          <w:sz w:val="22"/>
          <w:szCs w:val="22"/>
        </w:rPr>
      </w:pPr>
      <w:r w:rsidRPr="009C0563">
        <w:rPr>
          <w:b/>
          <w:bCs/>
          <w:sz w:val="22"/>
          <w:szCs w:val="22"/>
        </w:rPr>
        <w:t>Application of amendment</w:t>
      </w:r>
    </w:p>
    <w:p w14:paraId="6AC10558" w14:textId="77777777" w:rsidR="00E86A8E" w:rsidRPr="000F08D6" w:rsidRDefault="00E86A8E" w:rsidP="00E86A8E">
      <w:pPr>
        <w:shd w:val="clear" w:color="000000" w:fill="auto"/>
        <w:tabs>
          <w:tab w:val="left" w:pos="854"/>
        </w:tabs>
        <w:autoSpaceDE w:val="0"/>
        <w:autoSpaceDN w:val="0"/>
        <w:adjustRightInd w:val="0"/>
        <w:spacing w:before="120"/>
        <w:ind w:firstLine="326"/>
        <w:jc w:val="both"/>
        <w:rPr>
          <w:sz w:val="22"/>
          <w:szCs w:val="22"/>
        </w:rPr>
      </w:pPr>
      <w:r w:rsidRPr="009C0563">
        <w:rPr>
          <w:b/>
          <w:bCs/>
          <w:sz w:val="22"/>
          <w:szCs w:val="22"/>
        </w:rPr>
        <w:t>182.</w:t>
      </w:r>
      <w:r>
        <w:rPr>
          <w:bCs/>
          <w:sz w:val="22"/>
          <w:szCs w:val="22"/>
        </w:rPr>
        <w:tab/>
      </w:r>
      <w:r w:rsidRPr="009C0563">
        <w:rPr>
          <w:sz w:val="22"/>
          <w:szCs w:val="22"/>
        </w:rPr>
        <w:t>The amendment made by this Division applies in relation to fringe benefits tax (including instalments) for the year of tax commencing on 1 April 1994 and for all later years of tax.</w:t>
      </w:r>
    </w:p>
    <w:p w14:paraId="09F6E441" w14:textId="77777777" w:rsidR="00A86A82" w:rsidRPr="00A86A82" w:rsidRDefault="00C7140E" w:rsidP="00A86A82">
      <w:pPr>
        <w:shd w:val="clear" w:color="000000" w:fill="auto"/>
        <w:autoSpaceDE w:val="0"/>
        <w:autoSpaceDN w:val="0"/>
        <w:adjustRightInd w:val="0"/>
        <w:spacing w:before="120"/>
        <w:jc w:val="both"/>
        <w:rPr>
          <w:bCs/>
          <w:sz w:val="22"/>
          <w:szCs w:val="22"/>
        </w:rPr>
      </w:pPr>
      <w:r>
        <w:rPr>
          <w:b/>
          <w:bCs/>
          <w:sz w:val="22"/>
          <w:szCs w:val="22"/>
        </w:rPr>
        <w:pict w14:anchorId="7EB1B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27" o:title="BD10219_"/>
          </v:shape>
        </w:pict>
      </w:r>
    </w:p>
    <w:p w14:paraId="5F9F3893" w14:textId="77777777" w:rsidR="00E86A8E" w:rsidRPr="000F08D6" w:rsidRDefault="00E86A8E" w:rsidP="00A86A82">
      <w:pPr>
        <w:shd w:val="clear" w:color="000000" w:fill="auto"/>
        <w:autoSpaceDE w:val="0"/>
        <w:autoSpaceDN w:val="0"/>
        <w:adjustRightInd w:val="0"/>
        <w:spacing w:before="120"/>
        <w:jc w:val="center"/>
        <w:rPr>
          <w:sz w:val="22"/>
          <w:szCs w:val="22"/>
        </w:rPr>
      </w:pPr>
      <w:r w:rsidRPr="009C0563">
        <w:rPr>
          <w:b/>
          <w:bCs/>
          <w:sz w:val="22"/>
          <w:szCs w:val="22"/>
        </w:rPr>
        <w:t>NOTES</w:t>
      </w:r>
    </w:p>
    <w:p w14:paraId="7A4A4A9F" w14:textId="19F1BA8A"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Crimes (Taxation Offences) Act 1980</w:t>
      </w:r>
    </w:p>
    <w:p w14:paraId="0F1DB332" w14:textId="77777777" w:rsidR="00E86A8E" w:rsidRPr="00F42B73" w:rsidRDefault="00E86A8E" w:rsidP="00E86A8E">
      <w:pPr>
        <w:shd w:val="clear" w:color="000000" w:fill="auto"/>
        <w:tabs>
          <w:tab w:val="left" w:pos="350"/>
        </w:tabs>
        <w:autoSpaceDE w:val="0"/>
        <w:autoSpaceDN w:val="0"/>
        <w:adjustRightInd w:val="0"/>
        <w:spacing w:before="120"/>
        <w:ind w:left="350" w:hanging="350"/>
        <w:jc w:val="both"/>
        <w:rPr>
          <w:sz w:val="20"/>
          <w:szCs w:val="20"/>
        </w:rPr>
      </w:pPr>
      <w:r w:rsidRPr="00F42B73">
        <w:rPr>
          <w:sz w:val="20"/>
          <w:szCs w:val="20"/>
        </w:rPr>
        <w:t>1.</w:t>
      </w:r>
      <w:r w:rsidRPr="00F42B73">
        <w:rPr>
          <w:sz w:val="20"/>
          <w:szCs w:val="20"/>
        </w:rPr>
        <w:tab/>
        <w:t>No. 156, 1980, as amended. For previous amendments, see No. 123, 1984; No. 47, 1985; Nos. 41, 48, 76 and 154, 1986; Nos. 58, 61, 140 and 145, 1987; No. 97, 1988; Nos 20, 58 and 60, 1990; Nos 92 and 118, 1992; and Nos 18 and 32, 1993.</w:t>
      </w:r>
    </w:p>
    <w:p w14:paraId="01703B57"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Fringe Benefits Tax Assessment Act 1986</w:t>
      </w:r>
    </w:p>
    <w:p w14:paraId="49A13898" w14:textId="77777777" w:rsidR="00E86A8E" w:rsidRPr="00F42B73" w:rsidRDefault="00E86A8E" w:rsidP="00E86A8E">
      <w:pPr>
        <w:shd w:val="clear" w:color="000000" w:fill="auto"/>
        <w:tabs>
          <w:tab w:val="left" w:pos="350"/>
        </w:tabs>
        <w:autoSpaceDE w:val="0"/>
        <w:autoSpaceDN w:val="0"/>
        <w:adjustRightInd w:val="0"/>
        <w:spacing w:before="120"/>
        <w:ind w:left="350" w:hanging="350"/>
        <w:jc w:val="both"/>
        <w:rPr>
          <w:sz w:val="20"/>
          <w:szCs w:val="20"/>
        </w:rPr>
      </w:pPr>
      <w:r w:rsidRPr="00F42B73">
        <w:rPr>
          <w:sz w:val="20"/>
          <w:szCs w:val="20"/>
        </w:rPr>
        <w:t>2.</w:t>
      </w:r>
      <w:r w:rsidRPr="00F42B73">
        <w:rPr>
          <w:sz w:val="20"/>
          <w:szCs w:val="20"/>
        </w:rPr>
        <w:tab/>
        <w:t>No. 39, 1986, as amended. For previous amendments, see Nos. 48 and 112, 1986; Nos. 23 and 145, 1987; No. 139, 1987 (as amended by Nos. 11 and 78, 1988); Nos. 6, 78, 95, 97 and 153, 1988; Nos. 2, 11, 97 and 107, 1989; Nos. 37, 58, 60and 135, 1990; Nos. 48, 100 and 216, 1991; Nos. 35, 92, 101, 118, 191, 210, 223 and 237, 1992; and Nos. 17 and 18, 1993.</w:t>
      </w:r>
    </w:p>
    <w:p w14:paraId="4904FDB4"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Income Tax Assessment Act 1936</w:t>
      </w:r>
    </w:p>
    <w:p w14:paraId="5F85C991" w14:textId="4FF13FBE" w:rsidR="00E86A8E" w:rsidRPr="00F42B73" w:rsidRDefault="00E86A8E" w:rsidP="00A86A82">
      <w:pPr>
        <w:shd w:val="clear" w:color="000000" w:fill="auto"/>
        <w:tabs>
          <w:tab w:val="left" w:pos="350"/>
        </w:tabs>
        <w:autoSpaceDE w:val="0"/>
        <w:autoSpaceDN w:val="0"/>
        <w:adjustRightInd w:val="0"/>
        <w:spacing w:before="120"/>
        <w:ind w:left="350" w:hanging="350"/>
        <w:jc w:val="both"/>
        <w:rPr>
          <w:sz w:val="20"/>
          <w:szCs w:val="20"/>
        </w:rPr>
      </w:pPr>
      <w:r w:rsidRPr="00F42B73">
        <w:rPr>
          <w:sz w:val="20"/>
          <w:szCs w:val="20"/>
        </w:rPr>
        <w:t>3.</w:t>
      </w:r>
      <w:r w:rsidRPr="00F42B73">
        <w:rPr>
          <w:sz w:val="20"/>
          <w:szCs w:val="20"/>
        </w:rPr>
        <w:tab/>
        <w:t>No. 27, 1936, as amended. For previous amendments, see No. 88, 1936; No. 5, 1937; No. 46, 1938;</w:t>
      </w:r>
      <w:r w:rsidR="00F42B73">
        <w:rPr>
          <w:sz w:val="20"/>
          <w:szCs w:val="20"/>
        </w:rPr>
        <w:t xml:space="preserve"> </w:t>
      </w:r>
      <w:r w:rsidRPr="00F42B73">
        <w:rPr>
          <w:sz w:val="20"/>
          <w:szCs w:val="20"/>
        </w:rPr>
        <w:t>No. 30, 1939;Nos.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w:t>
      </w:r>
    </w:p>
    <w:p w14:paraId="2A929E16" w14:textId="7F68A261" w:rsidR="00E86A8E" w:rsidRPr="00F42B73" w:rsidRDefault="00E86A8E" w:rsidP="00E86A8E">
      <w:pPr>
        <w:shd w:val="clear" w:color="000000" w:fill="auto"/>
        <w:autoSpaceDE w:val="0"/>
        <w:autoSpaceDN w:val="0"/>
        <w:adjustRightInd w:val="0"/>
        <w:spacing w:before="120"/>
        <w:ind w:left="389"/>
        <w:jc w:val="both"/>
        <w:rPr>
          <w:sz w:val="20"/>
          <w:szCs w:val="20"/>
        </w:rPr>
      </w:pPr>
      <w:r w:rsidRPr="000F08D6">
        <w:rPr>
          <w:sz w:val="22"/>
          <w:szCs w:val="22"/>
        </w:rPr>
        <w:br w:type="page"/>
      </w:r>
      <w:r w:rsidRPr="00F42B73">
        <w:rPr>
          <w:sz w:val="20"/>
          <w:szCs w:val="20"/>
        </w:rPr>
        <w:lastRenderedPageBreak/>
        <w:t>1989; No. 97, 1989 (as amended by No. 105, 1989); Nos. 20, 35, 45, 57, 58, 60, 61, 87, 119 and 135, 1990; Nos. 4, 5, 6, 48, 55, 100, 203, 208 and 216, 1991; and Nos. 3, 35, 69, 70, 80, 81, 92, 98, 101, 118, 138, 167, 190, 191, 208, 223, 224, 227, 237 and 238, 1992; and Nos. 7, 17, 18, 27 and 32, 1993.</w:t>
      </w:r>
    </w:p>
    <w:p w14:paraId="55C786BC"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Income Tax (International Agreements) 1953</w:t>
      </w:r>
    </w:p>
    <w:p w14:paraId="6288C4D8" w14:textId="342CA501" w:rsidR="00E86A8E" w:rsidRPr="00F42B73" w:rsidRDefault="00E86A8E" w:rsidP="00A86A82">
      <w:pPr>
        <w:shd w:val="clear" w:color="000000" w:fill="auto"/>
        <w:tabs>
          <w:tab w:val="left" w:pos="350"/>
        </w:tabs>
        <w:autoSpaceDE w:val="0"/>
        <w:autoSpaceDN w:val="0"/>
        <w:adjustRightInd w:val="0"/>
        <w:spacing w:before="120"/>
        <w:ind w:left="350" w:hanging="350"/>
        <w:jc w:val="both"/>
        <w:rPr>
          <w:sz w:val="20"/>
          <w:szCs w:val="20"/>
        </w:rPr>
      </w:pPr>
      <w:r w:rsidRPr="00F42B73">
        <w:rPr>
          <w:sz w:val="20"/>
          <w:szCs w:val="20"/>
        </w:rPr>
        <w:t>4.</w:t>
      </w:r>
      <w:r w:rsidRPr="00F42B73">
        <w:rPr>
          <w:sz w:val="20"/>
          <w:szCs w:val="20"/>
        </w:rPr>
        <w:tab/>
        <w:t>No. 82, 1953, as amended. For previous amendments, see No. 25, 1958; No. 88, 1959; Nos. 19 and 29, 1960; No. 71, 1963; No. 112, 1964; No. 105, 1965; No. 17, 1966; Nos. 39 and 86, 1967; No. 3, 1968; No. 24, 1969; No. 48, 1972; Nos. 11 and 216, 1973; No. 129, 1974; No. 119, 1975; Nos. 52, 55 and 143, 1976; No. 134, 1977; No. 87, 1978; Nos. 23 and 127, 1980; Nos. 28, 110, 143 and 154, 1981;</w:t>
      </w:r>
      <w:r w:rsidR="00F42B73">
        <w:rPr>
          <w:sz w:val="20"/>
          <w:szCs w:val="20"/>
        </w:rPr>
        <w:t xml:space="preserve"> </w:t>
      </w:r>
      <w:r w:rsidRPr="00F42B73">
        <w:rPr>
          <w:sz w:val="20"/>
          <w:szCs w:val="20"/>
        </w:rPr>
        <w:t>Nos. 51 and</w:t>
      </w:r>
      <w:r w:rsidR="00F42B73">
        <w:rPr>
          <w:sz w:val="20"/>
          <w:szCs w:val="20"/>
        </w:rPr>
        <w:t xml:space="preserve"> </w:t>
      </w:r>
      <w:r w:rsidRPr="00F42B73">
        <w:rPr>
          <w:sz w:val="20"/>
          <w:szCs w:val="20"/>
        </w:rPr>
        <w:t>57, 1983;</w:t>
      </w:r>
      <w:r w:rsidR="00F42B73">
        <w:rPr>
          <w:sz w:val="20"/>
          <w:szCs w:val="20"/>
        </w:rPr>
        <w:t xml:space="preserve"> </w:t>
      </w:r>
      <w:r w:rsidRPr="00F42B73">
        <w:rPr>
          <w:sz w:val="20"/>
          <w:szCs w:val="20"/>
        </w:rPr>
        <w:t>Nos. 123</w:t>
      </w:r>
      <w:r w:rsidR="00F42B73">
        <w:rPr>
          <w:sz w:val="20"/>
          <w:szCs w:val="20"/>
        </w:rPr>
        <w:t xml:space="preserve"> </w:t>
      </w:r>
      <w:r w:rsidRPr="00F42B73">
        <w:rPr>
          <w:sz w:val="20"/>
          <w:szCs w:val="20"/>
        </w:rPr>
        <w:t>and 125, 1984;</w:t>
      </w:r>
      <w:r w:rsidR="00F42B73">
        <w:rPr>
          <w:sz w:val="20"/>
          <w:szCs w:val="20"/>
        </w:rPr>
        <w:t xml:space="preserve"> </w:t>
      </w:r>
      <w:r w:rsidRPr="00F42B73">
        <w:rPr>
          <w:sz w:val="20"/>
          <w:szCs w:val="20"/>
        </w:rPr>
        <w:t>Nos. 168</w:t>
      </w:r>
      <w:r w:rsidR="00F42B73">
        <w:rPr>
          <w:sz w:val="20"/>
          <w:szCs w:val="20"/>
        </w:rPr>
        <w:t xml:space="preserve"> </w:t>
      </w:r>
      <w:r w:rsidRPr="00F42B73">
        <w:rPr>
          <w:sz w:val="20"/>
          <w:szCs w:val="20"/>
        </w:rPr>
        <w:t>and</w:t>
      </w:r>
      <w:r w:rsidR="00F42B73">
        <w:rPr>
          <w:sz w:val="20"/>
          <w:szCs w:val="20"/>
        </w:rPr>
        <w:t xml:space="preserve"> 1</w:t>
      </w:r>
      <w:r w:rsidRPr="00F42B73">
        <w:rPr>
          <w:sz w:val="20"/>
          <w:szCs w:val="20"/>
        </w:rPr>
        <w:t>73, 1985; Nos. 49, 51 and 112, 1986; No. 165, 1989; No. 121, 1990; Nos. 5, 96 and 214, 1991; and Nos. 35, 139 and 224, 1992.</w:t>
      </w:r>
    </w:p>
    <w:p w14:paraId="33F4778C"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Occupational Superannuation Standards Act 1987</w:t>
      </w:r>
    </w:p>
    <w:p w14:paraId="449B10F9" w14:textId="77777777" w:rsidR="00E86A8E" w:rsidRPr="00F42B73" w:rsidRDefault="00E86A8E" w:rsidP="00E86A8E">
      <w:pPr>
        <w:shd w:val="clear" w:color="000000" w:fill="auto"/>
        <w:tabs>
          <w:tab w:val="left" w:pos="355"/>
        </w:tabs>
        <w:autoSpaceDE w:val="0"/>
        <w:autoSpaceDN w:val="0"/>
        <w:adjustRightInd w:val="0"/>
        <w:spacing w:before="120"/>
        <w:ind w:left="355" w:hanging="355"/>
        <w:jc w:val="both"/>
        <w:rPr>
          <w:sz w:val="20"/>
          <w:szCs w:val="20"/>
        </w:rPr>
      </w:pPr>
      <w:r w:rsidRPr="00F42B73">
        <w:rPr>
          <w:sz w:val="20"/>
          <w:szCs w:val="20"/>
        </w:rPr>
        <w:t>5.</w:t>
      </w:r>
      <w:r w:rsidRPr="00F42B73">
        <w:rPr>
          <w:sz w:val="20"/>
          <w:szCs w:val="20"/>
        </w:rPr>
        <w:tab/>
        <w:t>No. 97, 1987, as amended. For previous amendments, see No. 138, 1987; Nos. 97 and 105, 1989; Nos. 61 and 135, 1990; Nos. 55 and216, 1991; Nos. 92, 98 and 208, 1992; and No. 7, 1993.</w:t>
      </w:r>
    </w:p>
    <w:p w14:paraId="0BE6F581"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Petroleum Rent Resource Tax Assessment Act 1987</w:t>
      </w:r>
    </w:p>
    <w:p w14:paraId="36650F8F" w14:textId="77777777" w:rsidR="00E86A8E" w:rsidRPr="00F42B73" w:rsidRDefault="00E86A8E" w:rsidP="00E86A8E">
      <w:pPr>
        <w:shd w:val="clear" w:color="000000" w:fill="auto"/>
        <w:tabs>
          <w:tab w:val="left" w:pos="355"/>
        </w:tabs>
        <w:autoSpaceDE w:val="0"/>
        <w:autoSpaceDN w:val="0"/>
        <w:adjustRightInd w:val="0"/>
        <w:spacing w:before="120"/>
        <w:ind w:left="355" w:hanging="355"/>
        <w:jc w:val="both"/>
        <w:rPr>
          <w:sz w:val="20"/>
          <w:szCs w:val="20"/>
        </w:rPr>
      </w:pPr>
      <w:r w:rsidRPr="00F42B73">
        <w:rPr>
          <w:sz w:val="20"/>
          <w:szCs w:val="20"/>
        </w:rPr>
        <w:t>6.</w:t>
      </w:r>
      <w:r w:rsidRPr="00F42B73">
        <w:rPr>
          <w:sz w:val="20"/>
          <w:szCs w:val="20"/>
        </w:rPr>
        <w:tab/>
        <w:t>No. 142, 1987, as amended. For previous amendments, see No. 97, 1988; No. 60, 1990; Nos. 80 and 216, 1991; and Nos. 92, 118, 210 and 224, 1992.</w:t>
      </w:r>
    </w:p>
    <w:p w14:paraId="5E12B58B"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Sales Tax Assessment Act 1992</w:t>
      </w:r>
    </w:p>
    <w:p w14:paraId="0ECB721C" w14:textId="36A54BB9" w:rsidR="00E86A8E" w:rsidRPr="00F42B73" w:rsidRDefault="00E86A8E" w:rsidP="00E86A8E">
      <w:pPr>
        <w:shd w:val="clear" w:color="000000" w:fill="auto"/>
        <w:autoSpaceDE w:val="0"/>
        <w:autoSpaceDN w:val="0"/>
        <w:adjustRightInd w:val="0"/>
        <w:spacing w:before="120"/>
        <w:ind w:left="355" w:hanging="355"/>
        <w:jc w:val="both"/>
        <w:rPr>
          <w:sz w:val="20"/>
          <w:szCs w:val="20"/>
        </w:rPr>
      </w:pPr>
      <w:r w:rsidRPr="00F42B73">
        <w:rPr>
          <w:sz w:val="20"/>
          <w:szCs w:val="20"/>
        </w:rPr>
        <w:t>7.</w:t>
      </w:r>
      <w:r w:rsidRPr="00F42B73">
        <w:rPr>
          <w:sz w:val="20"/>
          <w:szCs w:val="20"/>
        </w:rPr>
        <w:tab/>
        <w:t>No. 114, 1992, as amended. For previous amendments, see Nos. 150, 191, 210</w:t>
      </w:r>
      <w:r w:rsidR="00F42B73">
        <w:rPr>
          <w:sz w:val="20"/>
          <w:szCs w:val="20"/>
        </w:rPr>
        <w:t xml:space="preserve"> </w:t>
      </w:r>
      <w:r w:rsidRPr="00F42B73">
        <w:rPr>
          <w:sz w:val="20"/>
          <w:szCs w:val="20"/>
        </w:rPr>
        <w:t>and 224, 1992; and No. 18, 1993.</w:t>
      </w:r>
    </w:p>
    <w:p w14:paraId="2DE56321"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Sales Tax (Exemptions and Classifications) Act 1992</w:t>
      </w:r>
    </w:p>
    <w:p w14:paraId="5418C35A" w14:textId="77777777" w:rsidR="00E86A8E" w:rsidRPr="00F42B73" w:rsidRDefault="00E86A8E" w:rsidP="00E86A8E">
      <w:pPr>
        <w:shd w:val="clear" w:color="000000" w:fill="auto"/>
        <w:autoSpaceDE w:val="0"/>
        <w:autoSpaceDN w:val="0"/>
        <w:adjustRightInd w:val="0"/>
        <w:spacing w:before="120"/>
        <w:ind w:left="350" w:hanging="350"/>
        <w:rPr>
          <w:sz w:val="20"/>
          <w:szCs w:val="20"/>
        </w:rPr>
      </w:pPr>
      <w:r w:rsidRPr="00F42B73">
        <w:rPr>
          <w:sz w:val="20"/>
          <w:szCs w:val="20"/>
        </w:rPr>
        <w:t>8.</w:t>
      </w:r>
      <w:r w:rsidRPr="00F42B73">
        <w:rPr>
          <w:sz w:val="20"/>
          <w:szCs w:val="20"/>
        </w:rPr>
        <w:tab/>
        <w:t>No. 119, 1992, as amended. For previous amendments, see Nos. 131, 150, 167 and 224, 1992.</w:t>
      </w:r>
    </w:p>
    <w:p w14:paraId="550B2FC8"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Superannuation Guarantee (Administration) Act 1992</w:t>
      </w:r>
    </w:p>
    <w:p w14:paraId="2934EE90" w14:textId="77777777" w:rsidR="00E86A8E" w:rsidRPr="00F42B73" w:rsidRDefault="00E86A8E" w:rsidP="00E86A8E">
      <w:pPr>
        <w:shd w:val="clear" w:color="000000" w:fill="auto"/>
        <w:autoSpaceDE w:val="0"/>
        <w:autoSpaceDN w:val="0"/>
        <w:adjustRightInd w:val="0"/>
        <w:spacing w:before="120"/>
        <w:ind w:left="355" w:hanging="355"/>
        <w:rPr>
          <w:sz w:val="20"/>
          <w:szCs w:val="20"/>
        </w:rPr>
      </w:pPr>
      <w:r w:rsidRPr="00F42B73">
        <w:rPr>
          <w:sz w:val="20"/>
          <w:szCs w:val="20"/>
        </w:rPr>
        <w:t>9.</w:t>
      </w:r>
      <w:r w:rsidRPr="00F42B73">
        <w:rPr>
          <w:sz w:val="20"/>
          <w:szCs w:val="20"/>
        </w:rPr>
        <w:tab/>
        <w:t>No. 111, 1992, as amended. For previous amendments, see No. 208, 1992; and No. 7, 1993.</w:t>
      </w:r>
    </w:p>
    <w:p w14:paraId="6EB0DB28" w14:textId="77777777" w:rsidR="00A86A82" w:rsidRPr="00F42B73" w:rsidRDefault="00E86A8E" w:rsidP="00E86A8E">
      <w:pPr>
        <w:shd w:val="clear" w:color="000000" w:fill="auto"/>
        <w:autoSpaceDE w:val="0"/>
        <w:autoSpaceDN w:val="0"/>
        <w:adjustRightInd w:val="0"/>
        <w:spacing w:before="120"/>
        <w:ind w:right="2822"/>
        <w:rPr>
          <w:i/>
          <w:iCs/>
          <w:sz w:val="20"/>
          <w:szCs w:val="20"/>
        </w:rPr>
      </w:pPr>
      <w:r w:rsidRPr="00F42B73">
        <w:rPr>
          <w:i/>
          <w:iCs/>
          <w:sz w:val="20"/>
          <w:szCs w:val="20"/>
        </w:rPr>
        <w:t>Superannuation Industry (Supervision) Act 1993</w:t>
      </w:r>
    </w:p>
    <w:p w14:paraId="11D48D5D" w14:textId="77777777" w:rsidR="00E86A8E" w:rsidRPr="00F42B73" w:rsidRDefault="00E86A8E" w:rsidP="00E86A8E">
      <w:pPr>
        <w:shd w:val="clear" w:color="000000" w:fill="auto"/>
        <w:autoSpaceDE w:val="0"/>
        <w:autoSpaceDN w:val="0"/>
        <w:adjustRightInd w:val="0"/>
        <w:spacing w:before="120"/>
        <w:ind w:right="2822"/>
        <w:rPr>
          <w:sz w:val="20"/>
          <w:szCs w:val="20"/>
        </w:rPr>
      </w:pPr>
      <w:r w:rsidRPr="00F42B73">
        <w:rPr>
          <w:sz w:val="20"/>
          <w:szCs w:val="20"/>
        </w:rPr>
        <w:t>10. No. 78, 1993.</w:t>
      </w:r>
    </w:p>
    <w:p w14:paraId="223FD7C4" w14:textId="77777777" w:rsidR="00E86A8E" w:rsidRPr="00F42B73" w:rsidRDefault="00E86A8E" w:rsidP="00E86A8E">
      <w:pPr>
        <w:shd w:val="clear" w:color="000000" w:fill="auto"/>
        <w:autoSpaceDE w:val="0"/>
        <w:autoSpaceDN w:val="0"/>
        <w:adjustRightInd w:val="0"/>
        <w:spacing w:before="120"/>
        <w:rPr>
          <w:sz w:val="20"/>
          <w:szCs w:val="20"/>
        </w:rPr>
      </w:pPr>
      <w:r w:rsidRPr="00F42B73">
        <w:rPr>
          <w:i/>
          <w:iCs/>
          <w:sz w:val="20"/>
          <w:szCs w:val="20"/>
        </w:rPr>
        <w:t>Taxation (Interest on Overpayments) Act 1983</w:t>
      </w:r>
    </w:p>
    <w:p w14:paraId="06454FC6" w14:textId="77777777" w:rsidR="00E86A8E" w:rsidRPr="00F42B73" w:rsidRDefault="00E86A8E" w:rsidP="00E86A8E">
      <w:pPr>
        <w:shd w:val="clear" w:color="000000" w:fill="auto"/>
        <w:autoSpaceDE w:val="0"/>
        <w:autoSpaceDN w:val="0"/>
        <w:adjustRightInd w:val="0"/>
        <w:spacing w:before="120"/>
        <w:ind w:left="326" w:hanging="326"/>
        <w:jc w:val="both"/>
        <w:rPr>
          <w:sz w:val="20"/>
          <w:szCs w:val="20"/>
        </w:rPr>
      </w:pPr>
      <w:r w:rsidRPr="00F42B73">
        <w:rPr>
          <w:sz w:val="20"/>
          <w:szCs w:val="20"/>
        </w:rPr>
        <w:t>11.</w:t>
      </w:r>
      <w:r w:rsidRPr="00F42B73">
        <w:rPr>
          <w:sz w:val="20"/>
          <w:szCs w:val="20"/>
        </w:rPr>
        <w:tab/>
        <w:t>No. 12, 1983, as amended. For previous amendments, see No. 123, 1984; Nos. 4, 47, 49 and 123, 1985; Nos. 41, 46, 48 and 154, 1986; Nos. 58, 61, 62 and 145, 1987; No. 97, 1988; No. 2, 1989; No. 60, 1990; No. 216, 1991; and Nos. 118 and 138, 1992.</w:t>
      </w:r>
    </w:p>
    <w:p w14:paraId="2C12230B" w14:textId="77777777" w:rsidR="00E86A8E" w:rsidRPr="00F42B73" w:rsidRDefault="00E86A8E" w:rsidP="00E86A8E">
      <w:pPr>
        <w:shd w:val="clear" w:color="000000" w:fill="auto"/>
        <w:autoSpaceDE w:val="0"/>
        <w:autoSpaceDN w:val="0"/>
        <w:adjustRightInd w:val="0"/>
        <w:spacing w:before="120"/>
        <w:rPr>
          <w:sz w:val="20"/>
          <w:szCs w:val="20"/>
        </w:rPr>
      </w:pPr>
      <w:r w:rsidRPr="00F42B73">
        <w:rPr>
          <w:sz w:val="20"/>
          <w:szCs w:val="20"/>
        </w:rPr>
        <w:t>[</w:t>
      </w:r>
      <w:r w:rsidRPr="00F42B73">
        <w:rPr>
          <w:i/>
          <w:iCs/>
          <w:sz w:val="20"/>
          <w:szCs w:val="20"/>
        </w:rPr>
        <w:t>Minister’s second reading speech made in</w:t>
      </w:r>
      <w:r w:rsidRPr="00F42B73">
        <w:rPr>
          <w:sz w:val="20"/>
          <w:szCs w:val="20"/>
        </w:rPr>
        <w:t>—</w:t>
      </w:r>
    </w:p>
    <w:p w14:paraId="4ED714BE" w14:textId="77777777" w:rsidR="00E86A8E" w:rsidRPr="00F42B73" w:rsidRDefault="00E86A8E" w:rsidP="00A86A82">
      <w:pPr>
        <w:shd w:val="clear" w:color="000000" w:fill="auto"/>
        <w:autoSpaceDE w:val="0"/>
        <w:autoSpaceDN w:val="0"/>
        <w:adjustRightInd w:val="0"/>
        <w:ind w:left="792"/>
        <w:jc w:val="both"/>
        <w:rPr>
          <w:sz w:val="20"/>
          <w:szCs w:val="20"/>
        </w:rPr>
      </w:pPr>
      <w:r w:rsidRPr="00F42B73">
        <w:rPr>
          <w:i/>
          <w:iCs/>
          <w:sz w:val="20"/>
          <w:szCs w:val="20"/>
        </w:rPr>
        <w:t>House of Representatives on 29 September 1993</w:t>
      </w:r>
    </w:p>
    <w:p w14:paraId="2C439C42" w14:textId="7319F50E" w:rsidR="00976153" w:rsidRPr="00F42B73" w:rsidRDefault="00E86A8E" w:rsidP="00A86A82">
      <w:pPr>
        <w:shd w:val="clear" w:color="000000" w:fill="auto"/>
        <w:autoSpaceDE w:val="0"/>
        <w:autoSpaceDN w:val="0"/>
        <w:adjustRightInd w:val="0"/>
        <w:ind w:left="792"/>
        <w:jc w:val="both"/>
        <w:rPr>
          <w:sz w:val="20"/>
          <w:szCs w:val="20"/>
        </w:rPr>
      </w:pPr>
      <w:r w:rsidRPr="00F42B73">
        <w:rPr>
          <w:i/>
          <w:iCs/>
          <w:sz w:val="20"/>
          <w:szCs w:val="20"/>
        </w:rPr>
        <w:t>Senate on 16 November 1993</w:t>
      </w:r>
      <w:r w:rsidR="007570AE" w:rsidRPr="00F42B73">
        <w:rPr>
          <w:sz w:val="20"/>
          <w:szCs w:val="20"/>
        </w:rPr>
        <w:t>]</w:t>
      </w:r>
    </w:p>
    <w:sectPr w:rsidR="00976153" w:rsidRPr="00F42B73" w:rsidSect="00A9189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0A518" w15:done="0"/>
  <w15:commentEx w15:paraId="2A5A704C" w15:done="0"/>
  <w15:commentEx w15:paraId="6A92E0A2" w15:done="0"/>
  <w15:commentEx w15:paraId="1FC09C91" w15:done="0"/>
  <w15:commentEx w15:paraId="3B4327DD" w15:done="0"/>
  <w15:commentEx w15:paraId="1A5D242D" w15:done="0"/>
  <w15:commentEx w15:paraId="0241927E" w15:done="0"/>
  <w15:commentEx w15:paraId="289D8B78" w15:done="0"/>
  <w15:commentEx w15:paraId="3EFC4E11" w15:done="0"/>
  <w15:commentEx w15:paraId="704BB9FD" w15:done="0"/>
  <w15:commentEx w15:paraId="242B1A9E" w15:done="0"/>
  <w15:commentEx w15:paraId="24A8F50B" w15:done="0"/>
  <w15:commentEx w15:paraId="00CD7214" w15:done="0"/>
  <w15:commentEx w15:paraId="649E1CE4" w15:done="0"/>
  <w15:commentEx w15:paraId="20C73671" w15:done="0"/>
  <w15:commentEx w15:paraId="1580434D" w15:done="0"/>
  <w15:commentEx w15:paraId="74A2A7ED" w15:done="0"/>
  <w15:commentEx w15:paraId="1F112FD4" w15:done="0"/>
  <w15:commentEx w15:paraId="71648DE3" w15:done="0"/>
  <w15:commentEx w15:paraId="39A42E4F" w15:done="0"/>
  <w15:commentEx w15:paraId="6A915574" w15:done="0"/>
  <w15:commentEx w15:paraId="64882B4A" w15:done="0"/>
  <w15:commentEx w15:paraId="56F1A227" w15:done="0"/>
  <w15:commentEx w15:paraId="0EE69E11" w15:done="0"/>
  <w15:commentEx w15:paraId="404ABB3B" w15:done="0"/>
  <w15:commentEx w15:paraId="0DFDA419" w15:done="0"/>
  <w15:commentEx w15:paraId="568D0881" w15:done="0"/>
  <w15:commentEx w15:paraId="7B8C2A41" w15:done="0"/>
  <w15:commentEx w15:paraId="4B3E074F" w15:done="0"/>
  <w15:commentEx w15:paraId="25AB39BE" w15:done="0"/>
  <w15:commentEx w15:paraId="34D2F1E9" w15:done="0"/>
  <w15:commentEx w15:paraId="1B9740DA" w15:done="0"/>
  <w15:commentEx w15:paraId="149FB06F" w15:done="0"/>
  <w15:commentEx w15:paraId="4D403F81" w15:done="0"/>
  <w15:commentEx w15:paraId="34D12602" w15:done="0"/>
  <w15:commentEx w15:paraId="56ABF504" w15:done="0"/>
  <w15:commentEx w15:paraId="1DE36F93" w15:done="0"/>
  <w15:commentEx w15:paraId="393C1B11" w15:done="0"/>
  <w15:commentEx w15:paraId="51E72BA6" w15:done="0"/>
  <w15:commentEx w15:paraId="2C825C4B" w15:done="0"/>
  <w15:commentEx w15:paraId="201B6CAF" w15:done="0"/>
  <w15:commentEx w15:paraId="57253B55" w15:done="0"/>
  <w15:commentEx w15:paraId="4A6209D7" w15:done="0"/>
  <w15:commentEx w15:paraId="2E204E67" w15:done="0"/>
  <w15:commentEx w15:paraId="286CA255" w15:done="0"/>
  <w15:commentEx w15:paraId="6A9C5358" w15:done="0"/>
  <w15:commentEx w15:paraId="0A364737" w15:done="0"/>
  <w15:commentEx w15:paraId="5F56C033" w15:done="0"/>
  <w15:commentEx w15:paraId="1E185FB6" w15:done="0"/>
  <w15:commentEx w15:paraId="281C9446" w15:done="0"/>
  <w15:commentEx w15:paraId="6B70FC05" w15:done="0"/>
  <w15:commentEx w15:paraId="68814DAA" w15:done="0"/>
  <w15:commentEx w15:paraId="438D6AB8" w15:done="0"/>
  <w15:commentEx w15:paraId="2343E744" w15:done="0"/>
  <w15:commentEx w15:paraId="7F0BEE0C" w15:done="0"/>
  <w15:commentEx w15:paraId="07B8341B" w15:done="0"/>
  <w15:commentEx w15:paraId="40B39918" w15:done="0"/>
  <w15:commentEx w15:paraId="45050AC8" w15:done="0"/>
  <w15:commentEx w15:paraId="6D7B650F" w15:done="0"/>
  <w15:commentEx w15:paraId="31E0D873" w15:done="0"/>
  <w15:commentEx w15:paraId="19DC921D" w15:done="0"/>
  <w15:commentEx w15:paraId="3DDE3050" w15:done="0"/>
  <w15:commentEx w15:paraId="0FF0355F" w15:done="0"/>
  <w15:commentEx w15:paraId="0D3C3BDB" w15:done="0"/>
  <w15:commentEx w15:paraId="5AD0F8D4" w15:done="0"/>
  <w15:commentEx w15:paraId="1DE6C6AB" w15:done="0"/>
  <w15:commentEx w15:paraId="396045F2" w15:done="0"/>
  <w15:commentEx w15:paraId="3D6814C1" w15:done="0"/>
  <w15:commentEx w15:paraId="5CF100A9" w15:done="0"/>
  <w15:commentEx w15:paraId="24B3375A" w15:done="0"/>
  <w15:commentEx w15:paraId="0A5F3703" w15:done="0"/>
  <w15:commentEx w15:paraId="01CE343A" w15:done="0"/>
  <w15:commentEx w15:paraId="5EB64925" w15:done="0"/>
  <w15:commentEx w15:paraId="1220F381" w15:done="0"/>
  <w15:commentEx w15:paraId="152A44ED" w15:done="0"/>
  <w15:commentEx w15:paraId="11A30042" w15:done="0"/>
  <w15:commentEx w15:paraId="354D9462" w15:done="0"/>
  <w15:commentEx w15:paraId="7C42341D" w15:done="0"/>
  <w15:commentEx w15:paraId="12D62570" w15:done="0"/>
  <w15:commentEx w15:paraId="3C66F88E" w15:done="0"/>
  <w15:commentEx w15:paraId="555A2245" w15:done="0"/>
  <w15:commentEx w15:paraId="7DE1A43A" w15:done="0"/>
  <w15:commentEx w15:paraId="54664C3D" w15:done="0"/>
  <w15:commentEx w15:paraId="7387B412" w15:done="0"/>
  <w15:commentEx w15:paraId="381416AB" w15:done="0"/>
  <w15:commentEx w15:paraId="75B668F9" w15:done="0"/>
  <w15:commentEx w15:paraId="71E603E7" w15:done="0"/>
  <w15:commentEx w15:paraId="2030A10B" w15:done="0"/>
  <w15:commentEx w15:paraId="049EDAAC" w15:done="0"/>
  <w15:commentEx w15:paraId="5D37AA63" w15:done="0"/>
  <w15:commentEx w15:paraId="3B9070C1" w15:done="0"/>
  <w15:commentEx w15:paraId="2F427F52" w15:done="0"/>
  <w15:commentEx w15:paraId="251B3326" w15:done="0"/>
  <w15:commentEx w15:paraId="1F8601CA" w15:done="0"/>
  <w15:commentEx w15:paraId="72FF52B5" w15:done="0"/>
  <w15:commentEx w15:paraId="4814F006" w15:done="0"/>
  <w15:commentEx w15:paraId="66490333" w15:done="0"/>
  <w15:commentEx w15:paraId="1A0CA062" w15:done="0"/>
  <w15:commentEx w15:paraId="717195CF" w15:done="0"/>
  <w15:commentEx w15:paraId="2D8D079C" w15:done="0"/>
  <w15:commentEx w15:paraId="1669A43F" w15:done="0"/>
  <w15:commentEx w15:paraId="6DCEBDAE" w15:done="0"/>
  <w15:commentEx w15:paraId="2F4FB047" w15:done="0"/>
  <w15:commentEx w15:paraId="1F2A5535" w15:done="0"/>
  <w15:commentEx w15:paraId="36139BAF" w15:done="0"/>
  <w15:commentEx w15:paraId="294862B7" w15:done="0"/>
  <w15:commentEx w15:paraId="58FFCDA9" w15:done="0"/>
  <w15:commentEx w15:paraId="6881BBA9" w15:done="0"/>
  <w15:commentEx w15:paraId="5409387B" w15:done="0"/>
  <w15:commentEx w15:paraId="00C8AAB8" w15:done="0"/>
  <w15:commentEx w15:paraId="2D49F4C4" w15:done="0"/>
  <w15:commentEx w15:paraId="093FC538" w15:done="0"/>
  <w15:commentEx w15:paraId="6E7DB54B" w15:done="0"/>
  <w15:commentEx w15:paraId="67A0EC6D" w15:done="0"/>
  <w15:commentEx w15:paraId="239B02AB" w15:done="0"/>
  <w15:commentEx w15:paraId="0CC21146" w15:done="0"/>
  <w15:commentEx w15:paraId="0C1D51EC" w15:done="0"/>
  <w15:commentEx w15:paraId="5BDC73A5" w15:done="0"/>
  <w15:commentEx w15:paraId="334D6186" w15:done="0"/>
  <w15:commentEx w15:paraId="3AA330B0" w15:done="0"/>
  <w15:commentEx w15:paraId="218FB611" w15:done="0"/>
  <w15:commentEx w15:paraId="214873C2" w15:done="0"/>
  <w15:commentEx w15:paraId="738D9B30" w15:done="0"/>
  <w15:commentEx w15:paraId="1A8765BE" w15:done="0"/>
  <w15:commentEx w15:paraId="5756F3AD" w15:done="0"/>
  <w15:commentEx w15:paraId="3DCF22E4" w15:done="0"/>
  <w15:commentEx w15:paraId="4E7A6602" w15:done="0"/>
  <w15:commentEx w15:paraId="48A84B1E" w15:done="0"/>
  <w15:commentEx w15:paraId="7B56A96B" w15:done="0"/>
  <w15:commentEx w15:paraId="46AE60D0" w15:done="0"/>
  <w15:commentEx w15:paraId="2AC4D79E" w15:done="0"/>
  <w15:commentEx w15:paraId="5C9089E2" w15:done="0"/>
  <w15:commentEx w15:paraId="300699DD" w15:done="0"/>
  <w15:commentEx w15:paraId="0849894E" w15:done="0"/>
  <w15:commentEx w15:paraId="08253CE5" w15:done="0"/>
  <w15:commentEx w15:paraId="179DE294" w15:done="0"/>
  <w15:commentEx w15:paraId="1F0A02E3" w15:done="0"/>
  <w15:commentEx w15:paraId="5E1D7E01" w15:done="0"/>
  <w15:commentEx w15:paraId="2C77C767" w15:done="0"/>
  <w15:commentEx w15:paraId="0A29887F" w15:done="0"/>
  <w15:commentEx w15:paraId="76662DF3" w15:done="0"/>
  <w15:commentEx w15:paraId="48FDBDDC" w15:done="0"/>
  <w15:commentEx w15:paraId="4969810E" w15:done="0"/>
  <w15:commentEx w15:paraId="6F88D1A5" w15:done="0"/>
  <w15:commentEx w15:paraId="6EDFA5CB" w15:done="0"/>
  <w15:commentEx w15:paraId="14E84A85" w15:done="0"/>
  <w15:commentEx w15:paraId="2E7F87D7" w15:done="0"/>
  <w15:commentEx w15:paraId="6D8B0D6F" w15:done="0"/>
  <w15:commentEx w15:paraId="0A8F3C5C" w15:done="0"/>
  <w15:commentEx w15:paraId="340B5197" w15:done="0"/>
  <w15:commentEx w15:paraId="3145E23A" w15:done="0"/>
  <w15:commentEx w15:paraId="610492C6" w15:done="0"/>
  <w15:commentEx w15:paraId="077FAF9E" w15:done="0"/>
  <w15:commentEx w15:paraId="4880F346" w15:done="0"/>
  <w15:commentEx w15:paraId="1601AB16" w15:done="0"/>
  <w15:commentEx w15:paraId="590D189F" w15:done="0"/>
  <w15:commentEx w15:paraId="66767D5A" w15:done="0"/>
  <w15:commentEx w15:paraId="6AB3CD9E" w15:done="0"/>
  <w15:commentEx w15:paraId="0EE42422" w15:done="0"/>
  <w15:commentEx w15:paraId="614AD7E2" w15:done="0"/>
  <w15:commentEx w15:paraId="0F48E766" w15:done="0"/>
  <w15:commentEx w15:paraId="7AE1F5EA" w15:done="0"/>
  <w15:commentEx w15:paraId="49A4053F" w15:done="0"/>
  <w15:commentEx w15:paraId="346A29D0" w15:done="0"/>
  <w15:commentEx w15:paraId="67D2E7ED" w15:done="0"/>
  <w15:commentEx w15:paraId="2118675C" w15:done="0"/>
  <w15:commentEx w15:paraId="4041FC5A" w15:done="0"/>
  <w15:commentEx w15:paraId="3E7AF0EC" w15:done="0"/>
  <w15:commentEx w15:paraId="0D795A9D" w15:done="0"/>
  <w15:commentEx w15:paraId="0395FA74" w15:done="0"/>
  <w15:commentEx w15:paraId="2BB5D735" w15:done="0"/>
  <w15:commentEx w15:paraId="7A0DE664" w15:done="0"/>
  <w15:commentEx w15:paraId="024C77E1" w15:done="0"/>
  <w15:commentEx w15:paraId="4A9F956E" w15:done="0"/>
  <w15:commentEx w15:paraId="67347A9F" w15:done="0"/>
  <w15:commentEx w15:paraId="6351188D" w15:done="0"/>
  <w15:commentEx w15:paraId="3927BD8D" w15:done="0"/>
  <w15:commentEx w15:paraId="449FAC61" w15:done="0"/>
  <w15:commentEx w15:paraId="3CA4DD21" w15:done="0"/>
  <w15:commentEx w15:paraId="1BC4174D" w15:done="0"/>
  <w15:commentEx w15:paraId="4CBEB66B" w15:done="0"/>
  <w15:commentEx w15:paraId="4B6911B8" w15:done="0"/>
  <w15:commentEx w15:paraId="18D99A6F" w15:done="0"/>
  <w15:commentEx w15:paraId="6F065EF3" w15:done="0"/>
  <w15:commentEx w15:paraId="62758D2E" w15:done="0"/>
  <w15:commentEx w15:paraId="52B6161F" w15:done="0"/>
  <w15:commentEx w15:paraId="2E7B7922" w15:done="0"/>
  <w15:commentEx w15:paraId="51E2C6F8" w15:done="0"/>
  <w15:commentEx w15:paraId="03F80C16" w15:done="0"/>
  <w15:commentEx w15:paraId="5DF4625C" w15:done="0"/>
  <w15:commentEx w15:paraId="036E505F" w15:done="0"/>
  <w15:commentEx w15:paraId="3A0E0409" w15:done="0"/>
  <w15:commentEx w15:paraId="46BD9799" w15:done="0"/>
  <w15:commentEx w15:paraId="726DA99D" w15:done="0"/>
  <w15:commentEx w15:paraId="7410CE7D" w15:done="0"/>
  <w15:commentEx w15:paraId="43CE8553" w15:done="0"/>
  <w15:commentEx w15:paraId="64DD9AFD" w15:done="0"/>
  <w15:commentEx w15:paraId="248FD3F3" w15:done="0"/>
  <w15:commentEx w15:paraId="3CC2C44E" w15:done="0"/>
  <w15:commentEx w15:paraId="16F1B290" w15:done="0"/>
  <w15:commentEx w15:paraId="515C0A10" w15:done="0"/>
  <w15:commentEx w15:paraId="52FAFA27" w15:done="0"/>
  <w15:commentEx w15:paraId="015B8B0E" w15:done="0"/>
  <w15:commentEx w15:paraId="2FF2463E" w15:done="0"/>
  <w15:commentEx w15:paraId="7C7D8E2A" w15:done="0"/>
  <w15:commentEx w15:paraId="77C3DE33" w15:done="0"/>
  <w15:commentEx w15:paraId="30303334" w15:done="0"/>
  <w15:commentEx w15:paraId="4429224A" w15:done="0"/>
  <w15:commentEx w15:paraId="791546E6" w15:done="0"/>
  <w15:commentEx w15:paraId="404DD37A" w15:done="0"/>
  <w15:commentEx w15:paraId="04B6B4C8" w15:done="0"/>
  <w15:commentEx w15:paraId="70421EBE" w15:done="0"/>
  <w15:commentEx w15:paraId="33A240CE" w15:done="0"/>
  <w15:commentEx w15:paraId="729CFA52" w15:done="0"/>
  <w15:commentEx w15:paraId="0B3C13AE" w15:done="0"/>
  <w15:commentEx w15:paraId="1ACB9F4E" w15:done="0"/>
  <w15:commentEx w15:paraId="10AB2371" w15:done="0"/>
  <w15:commentEx w15:paraId="107B710F" w15:done="0"/>
  <w15:commentEx w15:paraId="6AACF91B" w15:done="0"/>
  <w15:commentEx w15:paraId="08DD648B" w15:done="0"/>
  <w15:commentEx w15:paraId="3066D2E8" w15:done="0"/>
  <w15:commentEx w15:paraId="73B5E0C6" w15:done="0"/>
  <w15:commentEx w15:paraId="237D0B9C" w15:done="0"/>
  <w15:commentEx w15:paraId="0F3326EF" w15:done="0"/>
  <w15:commentEx w15:paraId="38694856" w15:done="0"/>
  <w15:commentEx w15:paraId="3A08D6D8" w15:done="0"/>
  <w15:commentEx w15:paraId="002700E0" w15:done="0"/>
  <w15:commentEx w15:paraId="73595422" w15:done="0"/>
  <w15:commentEx w15:paraId="44FD967C" w15:done="0"/>
  <w15:commentEx w15:paraId="4F82FE1E" w15:done="0"/>
  <w15:commentEx w15:paraId="6F5BB464" w15:done="0"/>
  <w15:commentEx w15:paraId="2C2444F5" w15:done="0"/>
  <w15:commentEx w15:paraId="067642C0" w15:done="0"/>
  <w15:commentEx w15:paraId="01EB67C4" w15:done="0"/>
  <w15:commentEx w15:paraId="3EF87D88" w15:done="0"/>
  <w15:commentEx w15:paraId="5DF48E24" w15:done="0"/>
  <w15:commentEx w15:paraId="09FDF3B7" w15:done="0"/>
  <w15:commentEx w15:paraId="6E7B77E3" w15:done="0"/>
  <w15:commentEx w15:paraId="11B33974" w15:done="0"/>
  <w15:commentEx w15:paraId="23AFBF87" w15:done="0"/>
  <w15:commentEx w15:paraId="28537436" w15:done="0"/>
  <w15:commentEx w15:paraId="249E111D" w15:done="0"/>
  <w15:commentEx w15:paraId="5F0342AD" w15:done="0"/>
  <w15:commentEx w15:paraId="1B21C915" w15:done="0"/>
  <w15:commentEx w15:paraId="7A2BE31F" w15:done="0"/>
  <w15:commentEx w15:paraId="00B51AD2" w15:done="0"/>
  <w15:commentEx w15:paraId="3ED295D3" w15:done="0"/>
  <w15:commentEx w15:paraId="2FCA8796" w15:done="0"/>
  <w15:commentEx w15:paraId="07C052D2" w15:done="0"/>
  <w15:commentEx w15:paraId="78360725" w15:done="0"/>
  <w15:commentEx w15:paraId="4BBD13DF" w15:done="0"/>
  <w15:commentEx w15:paraId="2FB02E8D" w15:done="0"/>
  <w15:commentEx w15:paraId="14F69737" w15:done="0"/>
  <w15:commentEx w15:paraId="5313D11A" w15:done="0"/>
  <w15:commentEx w15:paraId="3A49AE29" w15:done="0"/>
  <w15:commentEx w15:paraId="37AB1AF6" w15:done="0"/>
  <w15:commentEx w15:paraId="3A360E75" w15:done="0"/>
  <w15:commentEx w15:paraId="46D57618" w15:done="0"/>
  <w15:commentEx w15:paraId="06205D86" w15:done="0"/>
  <w15:commentEx w15:paraId="22B09940" w15:done="0"/>
  <w15:commentEx w15:paraId="6BF3EF3C" w15:done="0"/>
  <w15:commentEx w15:paraId="082DB97A" w15:done="0"/>
  <w15:commentEx w15:paraId="5D31275B" w15:done="0"/>
  <w15:commentEx w15:paraId="41BFA414" w15:done="0"/>
  <w15:commentEx w15:paraId="70065AD2" w15:done="0"/>
  <w15:commentEx w15:paraId="3ED71609" w15:done="0"/>
  <w15:commentEx w15:paraId="5C7538E6" w15:done="0"/>
  <w15:commentEx w15:paraId="1814C366" w15:done="0"/>
  <w15:commentEx w15:paraId="6F98CC7C" w15:done="0"/>
  <w15:commentEx w15:paraId="53E9A63C" w15:done="0"/>
  <w15:commentEx w15:paraId="459B28EF" w15:done="0"/>
  <w15:commentEx w15:paraId="6C7E2A32" w15:done="0"/>
  <w15:commentEx w15:paraId="3F25A40B" w15:done="0"/>
  <w15:commentEx w15:paraId="221318C8" w15:done="0"/>
  <w15:commentEx w15:paraId="51AA81E1" w15:done="0"/>
  <w15:commentEx w15:paraId="15456AAF" w15:done="0"/>
  <w15:commentEx w15:paraId="231A7C2A" w15:done="0"/>
  <w15:commentEx w15:paraId="4A1A20C3" w15:done="0"/>
  <w15:commentEx w15:paraId="6767B9F2" w15:done="0"/>
  <w15:commentEx w15:paraId="11556257" w15:done="0"/>
  <w15:commentEx w15:paraId="13AA6CE3" w15:done="0"/>
  <w15:commentEx w15:paraId="0C200CAC" w15:done="0"/>
  <w15:commentEx w15:paraId="4492CB8C" w15:done="0"/>
  <w15:commentEx w15:paraId="4E978204" w15:done="0"/>
  <w15:commentEx w15:paraId="2563AA39" w15:done="0"/>
  <w15:commentEx w15:paraId="7B860D38" w15:done="0"/>
  <w15:commentEx w15:paraId="60B6063E" w15:done="0"/>
  <w15:commentEx w15:paraId="421A5DC0" w15:done="0"/>
  <w15:commentEx w15:paraId="088B77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0A518" w16cid:durableId="20FCE92E"/>
  <w16cid:commentId w16cid:paraId="2A5A704C" w16cid:durableId="20FCE939"/>
  <w16cid:commentId w16cid:paraId="6A92E0A2" w16cid:durableId="20FCE943"/>
  <w16cid:commentId w16cid:paraId="1FC09C91" w16cid:durableId="20FCE95D"/>
  <w16cid:commentId w16cid:paraId="3B4327DD" w16cid:durableId="20FCE969"/>
  <w16cid:commentId w16cid:paraId="1A5D242D" w16cid:durableId="20FCE975"/>
  <w16cid:commentId w16cid:paraId="0241927E" w16cid:durableId="20FCE981"/>
  <w16cid:commentId w16cid:paraId="289D8B78" w16cid:durableId="20FCE989"/>
  <w16cid:commentId w16cid:paraId="3EFC4E11" w16cid:durableId="20FCE991"/>
  <w16cid:commentId w16cid:paraId="704BB9FD" w16cid:durableId="20FCE9C2"/>
  <w16cid:commentId w16cid:paraId="242B1A9E" w16cid:durableId="20FCE9CB"/>
  <w16cid:commentId w16cid:paraId="24A8F50B" w16cid:durableId="20FCE9D1"/>
  <w16cid:commentId w16cid:paraId="00CD7214" w16cid:durableId="20FCE9F2"/>
  <w16cid:commentId w16cid:paraId="649E1CE4" w16cid:durableId="20FCE9FE"/>
  <w16cid:commentId w16cid:paraId="20C73671" w16cid:durableId="20FCEA05"/>
  <w16cid:commentId w16cid:paraId="1580434D" w16cid:durableId="20FCEA0B"/>
  <w16cid:commentId w16cid:paraId="74A2A7ED" w16cid:durableId="20FCEA13"/>
  <w16cid:commentId w16cid:paraId="1F112FD4" w16cid:durableId="20FCEA1E"/>
  <w16cid:commentId w16cid:paraId="71648DE3" w16cid:durableId="20FCEA29"/>
  <w16cid:commentId w16cid:paraId="39A42E4F" w16cid:durableId="20FCEA34"/>
  <w16cid:commentId w16cid:paraId="6A915574" w16cid:durableId="20FCEA3B"/>
  <w16cid:commentId w16cid:paraId="64882B4A" w16cid:durableId="20FCEA41"/>
  <w16cid:commentId w16cid:paraId="56F1A227" w16cid:durableId="20FCEA50"/>
  <w16cid:commentId w16cid:paraId="0EE69E11" w16cid:durableId="20FCEA59"/>
  <w16cid:commentId w16cid:paraId="404ABB3B" w16cid:durableId="20FCEA65"/>
  <w16cid:commentId w16cid:paraId="0DFDA419" w16cid:durableId="20FCEA70"/>
  <w16cid:commentId w16cid:paraId="568D0881" w16cid:durableId="20FCEA76"/>
  <w16cid:commentId w16cid:paraId="7B8C2A41" w16cid:durableId="20FCEA7E"/>
  <w16cid:commentId w16cid:paraId="4B3E074F" w16cid:durableId="20FCEA88"/>
  <w16cid:commentId w16cid:paraId="25AB39BE" w16cid:durableId="20FCEA92"/>
  <w16cid:commentId w16cid:paraId="34D2F1E9" w16cid:durableId="20FCEA98"/>
  <w16cid:commentId w16cid:paraId="1B9740DA" w16cid:durableId="20FCEAAC"/>
  <w16cid:commentId w16cid:paraId="149FB06F" w16cid:durableId="20FCEAB4"/>
  <w16cid:commentId w16cid:paraId="4D403F81" w16cid:durableId="20FCEABA"/>
  <w16cid:commentId w16cid:paraId="34D12602" w16cid:durableId="20FCEAC4"/>
  <w16cid:commentId w16cid:paraId="56ABF504" w16cid:durableId="20FCEAD0"/>
  <w16cid:commentId w16cid:paraId="1DE36F93" w16cid:durableId="20FCEAD6"/>
  <w16cid:commentId w16cid:paraId="393C1B11" w16cid:durableId="20FCEADC"/>
  <w16cid:commentId w16cid:paraId="51E72BA6" w16cid:durableId="20FCEAEB"/>
  <w16cid:commentId w16cid:paraId="2C825C4B" w16cid:durableId="20FCEAF5"/>
  <w16cid:commentId w16cid:paraId="201B6CAF" w16cid:durableId="20FCEB01"/>
  <w16cid:commentId w16cid:paraId="57253B55" w16cid:durableId="20FCEB0B"/>
  <w16cid:commentId w16cid:paraId="4A6209D7" w16cid:durableId="20FCEB20"/>
  <w16cid:commentId w16cid:paraId="2E204E67" w16cid:durableId="20FCEB2B"/>
  <w16cid:commentId w16cid:paraId="286CA255" w16cid:durableId="20FCEB40"/>
  <w16cid:commentId w16cid:paraId="6A9C5358" w16cid:durableId="20FCEB64"/>
  <w16cid:commentId w16cid:paraId="0A364737" w16cid:durableId="20FCEB5C"/>
  <w16cid:commentId w16cid:paraId="5F56C033" w16cid:durableId="20FCEB7D"/>
  <w16cid:commentId w16cid:paraId="1E185FB6" w16cid:durableId="20FCEB86"/>
  <w16cid:commentId w16cid:paraId="281C9446" w16cid:durableId="20FCEBA6"/>
  <w16cid:commentId w16cid:paraId="6B70FC05" w16cid:durableId="20FCEBC8"/>
  <w16cid:commentId w16cid:paraId="68814DAA" w16cid:durableId="20FCEBCF"/>
  <w16cid:commentId w16cid:paraId="438D6AB8" w16cid:durableId="20FCEBF4"/>
  <w16cid:commentId w16cid:paraId="2343E744" w16cid:durableId="20FCEC02"/>
  <w16cid:commentId w16cid:paraId="7F0BEE0C" w16cid:durableId="20FCEC0F"/>
  <w16cid:commentId w16cid:paraId="07B8341B" w16cid:durableId="20FCEC1C"/>
  <w16cid:commentId w16cid:paraId="40B39918" w16cid:durableId="20FCEC2E"/>
  <w16cid:commentId w16cid:paraId="45050AC8" w16cid:durableId="20FCEC63"/>
  <w16cid:commentId w16cid:paraId="6D7B650F" w16cid:durableId="20FCEC5D"/>
  <w16cid:commentId w16cid:paraId="31E0D873" w16cid:durableId="20FCEC44"/>
  <w16cid:commentId w16cid:paraId="19DC921D" w16cid:durableId="20FCEC54"/>
  <w16cid:commentId w16cid:paraId="3DDE3050" w16cid:durableId="20FCEC4E"/>
  <w16cid:commentId w16cid:paraId="0FF0355F" w16cid:durableId="20FCEC70"/>
  <w16cid:commentId w16cid:paraId="0D3C3BDB" w16cid:durableId="20FCEC7A"/>
  <w16cid:commentId w16cid:paraId="5AD0F8D4" w16cid:durableId="20FCEC96"/>
  <w16cid:commentId w16cid:paraId="1DE6C6AB" w16cid:durableId="20FCECAF"/>
  <w16cid:commentId w16cid:paraId="396045F2" w16cid:durableId="20FCECD2"/>
  <w16cid:commentId w16cid:paraId="3D6814C1" w16cid:durableId="20FCECDA"/>
  <w16cid:commentId w16cid:paraId="5CF100A9" w16cid:durableId="20FCED12"/>
  <w16cid:commentId w16cid:paraId="24B3375A" w16cid:durableId="20FCED17"/>
  <w16cid:commentId w16cid:paraId="0A5F3703" w16cid:durableId="20FCED29"/>
  <w16cid:commentId w16cid:paraId="01CE343A" w16cid:durableId="20FCED33"/>
  <w16cid:commentId w16cid:paraId="5EB64925" w16cid:durableId="20FCED43"/>
  <w16cid:commentId w16cid:paraId="1220F381" w16cid:durableId="20FCED4D"/>
  <w16cid:commentId w16cid:paraId="152A44ED" w16cid:durableId="20FCED85"/>
  <w16cid:commentId w16cid:paraId="11A30042" w16cid:durableId="20FCED8A"/>
  <w16cid:commentId w16cid:paraId="354D9462" w16cid:durableId="20FCED90"/>
  <w16cid:commentId w16cid:paraId="7C42341D" w16cid:durableId="20FCEDA9"/>
  <w16cid:commentId w16cid:paraId="12D62570" w16cid:durableId="20FCEDAD"/>
  <w16cid:commentId w16cid:paraId="3C66F88E" w16cid:durableId="20FCEDB4"/>
  <w16cid:commentId w16cid:paraId="555A2245" w16cid:durableId="20FCEDC5"/>
  <w16cid:commentId w16cid:paraId="7DE1A43A" w16cid:durableId="20FCEDCB"/>
  <w16cid:commentId w16cid:paraId="54664C3D" w16cid:durableId="20FCEDD1"/>
  <w16cid:commentId w16cid:paraId="7387B412" w16cid:durableId="20FCEDDA"/>
  <w16cid:commentId w16cid:paraId="381416AB" w16cid:durableId="20FCEDDF"/>
  <w16cid:commentId w16cid:paraId="75B668F9" w16cid:durableId="20FCEDE5"/>
  <w16cid:commentId w16cid:paraId="71E603E7" w16cid:durableId="20FCEDF0"/>
  <w16cid:commentId w16cid:paraId="2030A10B" w16cid:durableId="20FCFCF3"/>
  <w16cid:commentId w16cid:paraId="049EDAAC" w16cid:durableId="20FCFCFE"/>
  <w16cid:commentId w16cid:paraId="5D37AA63" w16cid:durableId="20FCFD02"/>
  <w16cid:commentId w16cid:paraId="3B9070C1" w16cid:durableId="20FCFD67"/>
  <w16cid:commentId w16cid:paraId="2F427F52" w16cid:durableId="20FCFD6B"/>
  <w16cid:commentId w16cid:paraId="251B3326" w16cid:durableId="20FCFD71"/>
  <w16cid:commentId w16cid:paraId="1F8601CA" w16cid:durableId="20FCFD7A"/>
  <w16cid:commentId w16cid:paraId="72FF52B5" w16cid:durableId="20FCFD7D"/>
  <w16cid:commentId w16cid:paraId="4814F006" w16cid:durableId="20FCFD84"/>
  <w16cid:commentId w16cid:paraId="66490333" w16cid:durableId="20FCFD94"/>
  <w16cid:commentId w16cid:paraId="1A0CA062" w16cid:durableId="20FCFD99"/>
  <w16cid:commentId w16cid:paraId="717195CF" w16cid:durableId="20FCFD9F"/>
  <w16cid:commentId w16cid:paraId="2D8D079C" w16cid:durableId="20FCFDAC"/>
  <w16cid:commentId w16cid:paraId="1669A43F" w16cid:durableId="20FCFDB0"/>
  <w16cid:commentId w16cid:paraId="6DCEBDAE" w16cid:durableId="20FCFDB6"/>
  <w16cid:commentId w16cid:paraId="2F4FB047" w16cid:durableId="20FCFDC2"/>
  <w16cid:commentId w16cid:paraId="1F2A5535" w16cid:durableId="20FCFDC6"/>
  <w16cid:commentId w16cid:paraId="36139BAF" w16cid:durableId="20FCFDD2"/>
  <w16cid:commentId w16cid:paraId="294862B7" w16cid:durableId="20FCFDDD"/>
  <w16cid:commentId w16cid:paraId="58FFCDA9" w16cid:durableId="20FCFDE0"/>
  <w16cid:commentId w16cid:paraId="6881BBA9" w16cid:durableId="20FCFDE7"/>
  <w16cid:commentId w16cid:paraId="5409387B" w16cid:durableId="20FCFDEF"/>
  <w16cid:commentId w16cid:paraId="00C8AAB8" w16cid:durableId="20FCFDF3"/>
  <w16cid:commentId w16cid:paraId="2D49F4C4" w16cid:durableId="20FCFDFC"/>
  <w16cid:commentId w16cid:paraId="093FC538" w16cid:durableId="20FCFE37"/>
  <w16cid:commentId w16cid:paraId="6E7DB54B" w16cid:durableId="20FCFE47"/>
  <w16cid:commentId w16cid:paraId="67A0EC6D" w16cid:durableId="20FCFE68"/>
  <w16cid:commentId w16cid:paraId="239B02AB" w16cid:durableId="20FCFE74"/>
  <w16cid:commentId w16cid:paraId="0CC21146" w16cid:durableId="20FCFE8A"/>
  <w16cid:commentId w16cid:paraId="0C1D51EC" w16cid:durableId="20FCFE94"/>
  <w16cid:commentId w16cid:paraId="5BDC73A5" w16cid:durableId="20FCFEAD"/>
  <w16cid:commentId w16cid:paraId="334D6186" w16cid:durableId="20FCFEB4"/>
  <w16cid:commentId w16cid:paraId="3AA330B0" w16cid:durableId="20FCFE9E"/>
  <w16cid:commentId w16cid:paraId="218FB611" w16cid:durableId="20FCFEC1"/>
  <w16cid:commentId w16cid:paraId="214873C2" w16cid:durableId="20FCFED1"/>
  <w16cid:commentId w16cid:paraId="738D9B30" w16cid:durableId="20FCFED8"/>
  <w16cid:commentId w16cid:paraId="1A8765BE" w16cid:durableId="20FCFEEC"/>
  <w16cid:commentId w16cid:paraId="5756F3AD" w16cid:durableId="20FCFF01"/>
  <w16cid:commentId w16cid:paraId="3DCF22E4" w16cid:durableId="20FCFF0A"/>
  <w16cid:commentId w16cid:paraId="4E7A6602" w16cid:durableId="20FCFF21"/>
  <w16cid:commentId w16cid:paraId="48A84B1E" w16cid:durableId="20FCFF43"/>
  <w16cid:commentId w16cid:paraId="7B56A96B" w16cid:durableId="20FCFF68"/>
  <w16cid:commentId w16cid:paraId="46AE60D0" w16cid:durableId="20FCFF6F"/>
  <w16cid:commentId w16cid:paraId="2AC4D79E" w16cid:durableId="20FCFF76"/>
  <w16cid:commentId w16cid:paraId="5C9089E2" w16cid:durableId="20FCFF94"/>
  <w16cid:commentId w16cid:paraId="300699DD" w16cid:durableId="20FCFF9D"/>
  <w16cid:commentId w16cid:paraId="0849894E" w16cid:durableId="20FCFFA5"/>
  <w16cid:commentId w16cid:paraId="08253CE5" w16cid:durableId="20FCFFAE"/>
  <w16cid:commentId w16cid:paraId="179DE294" w16cid:durableId="20FCFFB6"/>
  <w16cid:commentId w16cid:paraId="1F0A02E3" w16cid:durableId="20FCFFBC"/>
  <w16cid:commentId w16cid:paraId="5E1D7E01" w16cid:durableId="20FCFFC4"/>
  <w16cid:commentId w16cid:paraId="2C77C767" w16cid:durableId="20FCFFC9"/>
  <w16cid:commentId w16cid:paraId="0A29887F" w16cid:durableId="20FCFFCC"/>
  <w16cid:commentId w16cid:paraId="76662DF3" w16cid:durableId="20FCFFD0"/>
  <w16cid:commentId w16cid:paraId="48FDBDDC" w16cid:durableId="20FCFFD9"/>
  <w16cid:commentId w16cid:paraId="4969810E" w16cid:durableId="20FCFFDF"/>
  <w16cid:commentId w16cid:paraId="6F88D1A5" w16cid:durableId="20FCFFF8"/>
  <w16cid:commentId w16cid:paraId="6EDFA5CB" w16cid:durableId="20FD0007"/>
  <w16cid:commentId w16cid:paraId="14E84A85" w16cid:durableId="20FD0014"/>
  <w16cid:commentId w16cid:paraId="2E7F87D7" w16cid:durableId="20FD001B"/>
  <w16cid:commentId w16cid:paraId="6D8B0D6F" w16cid:durableId="20FD0026"/>
  <w16cid:commentId w16cid:paraId="0A8F3C5C" w16cid:durableId="20FD002F"/>
  <w16cid:commentId w16cid:paraId="340B5197" w16cid:durableId="20FD0035"/>
  <w16cid:commentId w16cid:paraId="3145E23A" w16cid:durableId="20FD0048"/>
  <w16cid:commentId w16cid:paraId="610492C6" w16cid:durableId="20FD0050"/>
  <w16cid:commentId w16cid:paraId="077FAF9E" w16cid:durableId="20FD0057"/>
  <w16cid:commentId w16cid:paraId="4880F346" w16cid:durableId="20FD005E"/>
  <w16cid:commentId w16cid:paraId="1601AB16" w16cid:durableId="20FD0063"/>
  <w16cid:commentId w16cid:paraId="590D189F" w16cid:durableId="20FD006A"/>
  <w16cid:commentId w16cid:paraId="66767D5A" w16cid:durableId="20FD007C"/>
  <w16cid:commentId w16cid:paraId="6AB3CD9E" w16cid:durableId="20FD0095"/>
  <w16cid:commentId w16cid:paraId="0EE42422" w16cid:durableId="20FD009F"/>
  <w16cid:commentId w16cid:paraId="614AD7E2" w16cid:durableId="20FD00A6"/>
  <w16cid:commentId w16cid:paraId="0F48E766" w16cid:durableId="20FD00AC"/>
  <w16cid:commentId w16cid:paraId="7AE1F5EA" w16cid:durableId="20FD00C2"/>
  <w16cid:commentId w16cid:paraId="49A4053F" w16cid:durableId="20FD00E3"/>
  <w16cid:commentId w16cid:paraId="346A29D0" w16cid:durableId="20FD00EB"/>
  <w16cid:commentId w16cid:paraId="67D2E7ED" w16cid:durableId="20FD00F2"/>
  <w16cid:commentId w16cid:paraId="2118675C" w16cid:durableId="20FD00FD"/>
  <w16cid:commentId w16cid:paraId="4041FC5A" w16cid:durableId="20FD012B"/>
  <w16cid:commentId w16cid:paraId="3E7AF0EC" w16cid:durableId="20FD0142"/>
  <w16cid:commentId w16cid:paraId="0D795A9D" w16cid:durableId="20FD0147"/>
  <w16cid:commentId w16cid:paraId="0395FA74" w16cid:durableId="20FD0152"/>
  <w16cid:commentId w16cid:paraId="2BB5D735" w16cid:durableId="20FD015B"/>
  <w16cid:commentId w16cid:paraId="7A0DE664" w16cid:durableId="20FD0160"/>
  <w16cid:commentId w16cid:paraId="024C77E1" w16cid:durableId="20FD0174"/>
  <w16cid:commentId w16cid:paraId="4A9F956E" w16cid:durableId="20FD017F"/>
  <w16cid:commentId w16cid:paraId="67347A9F" w16cid:durableId="20FD018C"/>
  <w16cid:commentId w16cid:paraId="6351188D" w16cid:durableId="20FD0192"/>
  <w16cid:commentId w16cid:paraId="3927BD8D" w16cid:durableId="20FD0185"/>
  <w16cid:commentId w16cid:paraId="449FAC61" w16cid:durableId="20FD019C"/>
  <w16cid:commentId w16cid:paraId="3CA4DD21" w16cid:durableId="20FD01A7"/>
  <w16cid:commentId w16cid:paraId="1BC4174D" w16cid:durableId="20FD01BA"/>
  <w16cid:commentId w16cid:paraId="4CBEB66B" w16cid:durableId="20FD01D5"/>
  <w16cid:commentId w16cid:paraId="4B6911B8" w16cid:durableId="20FD01DD"/>
  <w16cid:commentId w16cid:paraId="18D99A6F" w16cid:durableId="20FD01E9"/>
  <w16cid:commentId w16cid:paraId="6F065EF3" w16cid:durableId="20FD01F2"/>
  <w16cid:commentId w16cid:paraId="62758D2E" w16cid:durableId="20FD01F8"/>
  <w16cid:commentId w16cid:paraId="52B6161F" w16cid:durableId="20FD0208"/>
  <w16cid:commentId w16cid:paraId="2E7B7922" w16cid:durableId="20FD01FD"/>
  <w16cid:commentId w16cid:paraId="51E2C6F8" w16cid:durableId="20FD0203"/>
  <w16cid:commentId w16cid:paraId="03F80C16" w16cid:durableId="20FD020E"/>
  <w16cid:commentId w16cid:paraId="5DF4625C" w16cid:durableId="20FD0216"/>
  <w16cid:commentId w16cid:paraId="036E505F" w16cid:durableId="20FD021C"/>
  <w16cid:commentId w16cid:paraId="3A0E0409" w16cid:durableId="20FD025B"/>
  <w16cid:commentId w16cid:paraId="46BD9799" w16cid:durableId="20FD0264"/>
  <w16cid:commentId w16cid:paraId="726DA99D" w16cid:durableId="20FD022B"/>
  <w16cid:commentId w16cid:paraId="7410CE7D" w16cid:durableId="20FD026A"/>
  <w16cid:commentId w16cid:paraId="43CE8553" w16cid:durableId="20FD0272"/>
  <w16cid:commentId w16cid:paraId="64DD9AFD" w16cid:durableId="20FD0232"/>
  <w16cid:commentId w16cid:paraId="248FD3F3" w16cid:durableId="20FD0248"/>
  <w16cid:commentId w16cid:paraId="3CC2C44E" w16cid:durableId="20FD0238"/>
  <w16cid:commentId w16cid:paraId="16F1B290" w16cid:durableId="20FD0254"/>
  <w16cid:commentId w16cid:paraId="515C0A10" w16cid:durableId="20FD024C"/>
  <w16cid:commentId w16cid:paraId="52FAFA27" w16cid:durableId="20FD023C"/>
  <w16cid:commentId w16cid:paraId="015B8B0E" w16cid:durableId="20FD0250"/>
  <w16cid:commentId w16cid:paraId="2FF2463E" w16cid:durableId="20FD027E"/>
  <w16cid:commentId w16cid:paraId="7C7D8E2A" w16cid:durableId="20FD0298"/>
  <w16cid:commentId w16cid:paraId="77C3DE33" w16cid:durableId="20FD02A5"/>
  <w16cid:commentId w16cid:paraId="30303334" w16cid:durableId="20FD02B0"/>
  <w16cid:commentId w16cid:paraId="4429224A" w16cid:durableId="20FD02B6"/>
  <w16cid:commentId w16cid:paraId="791546E6" w16cid:durableId="20FD02AA"/>
  <w16cid:commentId w16cid:paraId="404DD37A" w16cid:durableId="20FD02CA"/>
  <w16cid:commentId w16cid:paraId="04B6B4C8" w16cid:durableId="20FD02D4"/>
  <w16cid:commentId w16cid:paraId="70421EBE" w16cid:durableId="20FD02E6"/>
  <w16cid:commentId w16cid:paraId="33A240CE" w16cid:durableId="20FD02ED"/>
  <w16cid:commentId w16cid:paraId="729CFA52" w16cid:durableId="20FD02F5"/>
  <w16cid:commentId w16cid:paraId="0B3C13AE" w16cid:durableId="20FD02FF"/>
  <w16cid:commentId w16cid:paraId="1ACB9F4E" w16cid:durableId="20FD030A"/>
  <w16cid:commentId w16cid:paraId="10AB2371" w16cid:durableId="20FD0316"/>
  <w16cid:commentId w16cid:paraId="107B710F" w16cid:durableId="20FD031A"/>
  <w16cid:commentId w16cid:paraId="6AACF91B" w16cid:durableId="20FD0331"/>
  <w16cid:commentId w16cid:paraId="08DD648B" w16cid:durableId="20FD033D"/>
  <w16cid:commentId w16cid:paraId="3066D2E8" w16cid:durableId="20FD034D"/>
  <w16cid:commentId w16cid:paraId="73B5E0C6" w16cid:durableId="20FD035B"/>
  <w16cid:commentId w16cid:paraId="237D0B9C" w16cid:durableId="20FD0363"/>
  <w16cid:commentId w16cid:paraId="0F3326EF" w16cid:durableId="20FD0369"/>
  <w16cid:commentId w16cid:paraId="38694856" w16cid:durableId="20FD0377"/>
  <w16cid:commentId w16cid:paraId="3A08D6D8" w16cid:durableId="20FD0380"/>
  <w16cid:commentId w16cid:paraId="002700E0" w16cid:durableId="20FD038A"/>
  <w16cid:commentId w16cid:paraId="73595422" w16cid:durableId="20FD0393"/>
  <w16cid:commentId w16cid:paraId="44FD967C" w16cid:durableId="20FD03A9"/>
  <w16cid:commentId w16cid:paraId="4F82FE1E" w16cid:durableId="20FD03B5"/>
  <w16cid:commentId w16cid:paraId="6F5BB464" w16cid:durableId="20FD03BC"/>
  <w16cid:commentId w16cid:paraId="2C2444F5" w16cid:durableId="20FD03CC"/>
  <w16cid:commentId w16cid:paraId="067642C0" w16cid:durableId="20FD03DA"/>
  <w16cid:commentId w16cid:paraId="01EB67C4" w16cid:durableId="20FD03F0"/>
  <w16cid:commentId w16cid:paraId="3EF87D88" w16cid:durableId="20FD03FB"/>
  <w16cid:commentId w16cid:paraId="5DF48E24" w16cid:durableId="20FD0406"/>
  <w16cid:commentId w16cid:paraId="09FDF3B7" w16cid:durableId="20FD0414"/>
  <w16cid:commentId w16cid:paraId="6E7B77E3" w16cid:durableId="20FD041D"/>
  <w16cid:commentId w16cid:paraId="11B33974" w16cid:durableId="20FD0431"/>
  <w16cid:commentId w16cid:paraId="23AFBF87" w16cid:durableId="20FD0439"/>
  <w16cid:commentId w16cid:paraId="28537436" w16cid:durableId="20FD0453"/>
  <w16cid:commentId w16cid:paraId="249E111D" w16cid:durableId="20FD045D"/>
  <w16cid:commentId w16cid:paraId="5F0342AD" w16cid:durableId="20FD0464"/>
  <w16cid:commentId w16cid:paraId="1B21C915" w16cid:durableId="20FD07E7"/>
  <w16cid:commentId w16cid:paraId="7A2BE31F" w16cid:durableId="20FD07F4"/>
  <w16cid:commentId w16cid:paraId="00B51AD2" w16cid:durableId="20FD07FE"/>
  <w16cid:commentId w16cid:paraId="3ED295D3" w16cid:durableId="20FD080B"/>
  <w16cid:commentId w16cid:paraId="2FCA8796" w16cid:durableId="20FD0814"/>
  <w16cid:commentId w16cid:paraId="07C052D2" w16cid:durableId="20FD081C"/>
  <w16cid:commentId w16cid:paraId="78360725" w16cid:durableId="20FD0835"/>
  <w16cid:commentId w16cid:paraId="4BBD13DF" w16cid:durableId="20FD0842"/>
  <w16cid:commentId w16cid:paraId="2FB02E8D" w16cid:durableId="20FD0850"/>
  <w16cid:commentId w16cid:paraId="14F69737" w16cid:durableId="20FD0858"/>
  <w16cid:commentId w16cid:paraId="5313D11A" w16cid:durableId="20FD0861"/>
  <w16cid:commentId w16cid:paraId="3A49AE29" w16cid:durableId="20FD0871"/>
  <w16cid:commentId w16cid:paraId="37AB1AF6" w16cid:durableId="20FD087E"/>
  <w16cid:commentId w16cid:paraId="3A360E75" w16cid:durableId="20FD088D"/>
  <w16cid:commentId w16cid:paraId="46D57618" w16cid:durableId="20FD0894"/>
  <w16cid:commentId w16cid:paraId="06205D86" w16cid:durableId="20FD089C"/>
  <w16cid:commentId w16cid:paraId="22B09940" w16cid:durableId="20FD08AA"/>
  <w16cid:commentId w16cid:paraId="6BF3EF3C" w16cid:durableId="20FD08B6"/>
  <w16cid:commentId w16cid:paraId="082DB97A" w16cid:durableId="20FD08BD"/>
  <w16cid:commentId w16cid:paraId="5D31275B" w16cid:durableId="20FD08C8"/>
  <w16cid:commentId w16cid:paraId="41BFA414" w16cid:durableId="20FD08DA"/>
  <w16cid:commentId w16cid:paraId="70065AD2" w16cid:durableId="20FD08E2"/>
  <w16cid:commentId w16cid:paraId="3ED71609" w16cid:durableId="20FD08F0"/>
  <w16cid:commentId w16cid:paraId="5C7538E6" w16cid:durableId="20FD08F6"/>
  <w16cid:commentId w16cid:paraId="1814C366" w16cid:durableId="20FD08FD"/>
  <w16cid:commentId w16cid:paraId="6F98CC7C" w16cid:durableId="20FD0907"/>
  <w16cid:commentId w16cid:paraId="53E9A63C" w16cid:durableId="20FD090D"/>
  <w16cid:commentId w16cid:paraId="459B28EF" w16cid:durableId="20FD0917"/>
  <w16cid:commentId w16cid:paraId="6C7E2A32" w16cid:durableId="20FD0922"/>
  <w16cid:commentId w16cid:paraId="3F25A40B" w16cid:durableId="20FD0928"/>
  <w16cid:commentId w16cid:paraId="221318C8" w16cid:durableId="20FD093C"/>
  <w16cid:commentId w16cid:paraId="51AA81E1" w16cid:durableId="20FD0945"/>
  <w16cid:commentId w16cid:paraId="15456AAF" w16cid:durableId="20FD0958"/>
  <w16cid:commentId w16cid:paraId="231A7C2A" w16cid:durableId="20FD096F"/>
  <w16cid:commentId w16cid:paraId="4A1A20C3" w16cid:durableId="20FD098B"/>
  <w16cid:commentId w16cid:paraId="6767B9F2" w16cid:durableId="20FD09B3"/>
  <w16cid:commentId w16cid:paraId="11556257" w16cid:durableId="20FD09C9"/>
  <w16cid:commentId w16cid:paraId="13AA6CE3" w16cid:durableId="20FD09D0"/>
  <w16cid:commentId w16cid:paraId="0C200CAC" w16cid:durableId="20FD09D6"/>
  <w16cid:commentId w16cid:paraId="4492CB8C" w16cid:durableId="20FD09DC"/>
  <w16cid:commentId w16cid:paraId="4E978204" w16cid:durableId="20FD09E1"/>
  <w16cid:commentId w16cid:paraId="2563AA39" w16cid:durableId="20FD09EA"/>
  <w16cid:commentId w16cid:paraId="7B860D38" w16cid:durableId="20FD09F8"/>
  <w16cid:commentId w16cid:paraId="60B6063E" w16cid:durableId="20FD0A05"/>
  <w16cid:commentId w16cid:paraId="421A5DC0" w16cid:durableId="20FD0A17"/>
  <w16cid:commentId w16cid:paraId="088B77CE" w16cid:durableId="20FD0A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5493" w14:textId="77777777" w:rsidR="00C7140E" w:rsidRDefault="00C7140E">
      <w:r>
        <w:separator/>
      </w:r>
    </w:p>
  </w:endnote>
  <w:endnote w:type="continuationSeparator" w:id="0">
    <w:p w14:paraId="18D1DDDD" w14:textId="77777777" w:rsidR="00C7140E" w:rsidRDefault="00C7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66A70" w14:textId="77777777" w:rsidR="00C7140E" w:rsidRDefault="00C7140E">
      <w:r>
        <w:separator/>
      </w:r>
    </w:p>
  </w:footnote>
  <w:footnote w:type="continuationSeparator" w:id="0">
    <w:p w14:paraId="524A4E68" w14:textId="77777777" w:rsidR="00C7140E" w:rsidRDefault="00C71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4196" w14:textId="7E9D5D5A" w:rsidR="00C7140E" w:rsidRDefault="00C7140E" w:rsidP="00C64E3C">
    <w:pPr>
      <w:pStyle w:val="Header"/>
      <w:jc w:val="center"/>
    </w:pPr>
    <w:r w:rsidRPr="009C0563">
      <w:rPr>
        <w:i/>
        <w:iCs/>
        <w:sz w:val="22"/>
        <w:szCs w:val="22"/>
      </w:rPr>
      <w:t>Taxation Laws Amendment (No. 3)</w:t>
    </w:r>
    <w:r>
      <w:rPr>
        <w:i/>
        <w:iCs/>
        <w:sz w:val="22"/>
        <w:szCs w:val="22"/>
      </w:rPr>
      <w:t xml:space="preserve">   </w:t>
    </w:r>
    <w:r w:rsidRPr="009C0563">
      <w:rPr>
        <w:i/>
        <w:iCs/>
        <w:sz w:val="22"/>
        <w:szCs w:val="22"/>
      </w:rPr>
      <w:t xml:space="preserve"> No. 118, 1993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1FE0"/>
    <w:multiLevelType w:val="hybridMultilevel"/>
    <w:tmpl w:val="3F9A688A"/>
    <w:lvl w:ilvl="0" w:tplc="A656D6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8E"/>
    <w:rsid w:val="00000032"/>
    <w:rsid w:val="0004558C"/>
    <w:rsid w:val="00063268"/>
    <w:rsid w:val="000D2B9D"/>
    <w:rsid w:val="000E2CB2"/>
    <w:rsid w:val="00122C17"/>
    <w:rsid w:val="001317B7"/>
    <w:rsid w:val="00153D73"/>
    <w:rsid w:val="00160A4F"/>
    <w:rsid w:val="001664DC"/>
    <w:rsid w:val="001D5380"/>
    <w:rsid w:val="001D6F6A"/>
    <w:rsid w:val="002110F6"/>
    <w:rsid w:val="00293F76"/>
    <w:rsid w:val="002B30CC"/>
    <w:rsid w:val="002C099A"/>
    <w:rsid w:val="00377A31"/>
    <w:rsid w:val="003A25E7"/>
    <w:rsid w:val="003D404B"/>
    <w:rsid w:val="003E57C4"/>
    <w:rsid w:val="00403998"/>
    <w:rsid w:val="004338AC"/>
    <w:rsid w:val="00497315"/>
    <w:rsid w:val="004B5672"/>
    <w:rsid w:val="00524C73"/>
    <w:rsid w:val="00554426"/>
    <w:rsid w:val="005630E7"/>
    <w:rsid w:val="005D2FB6"/>
    <w:rsid w:val="005D78F4"/>
    <w:rsid w:val="006A01CD"/>
    <w:rsid w:val="006B4434"/>
    <w:rsid w:val="006F29F6"/>
    <w:rsid w:val="00704A59"/>
    <w:rsid w:val="00704E56"/>
    <w:rsid w:val="00710714"/>
    <w:rsid w:val="007570AE"/>
    <w:rsid w:val="007D1E5D"/>
    <w:rsid w:val="00842496"/>
    <w:rsid w:val="0089051C"/>
    <w:rsid w:val="00946331"/>
    <w:rsid w:val="00976153"/>
    <w:rsid w:val="00A40186"/>
    <w:rsid w:val="00A5081B"/>
    <w:rsid w:val="00A65868"/>
    <w:rsid w:val="00A86A82"/>
    <w:rsid w:val="00A91892"/>
    <w:rsid w:val="00AC372E"/>
    <w:rsid w:val="00AE19AA"/>
    <w:rsid w:val="00B11B08"/>
    <w:rsid w:val="00B80DDC"/>
    <w:rsid w:val="00BB7DD7"/>
    <w:rsid w:val="00BD4C48"/>
    <w:rsid w:val="00C64E3C"/>
    <w:rsid w:val="00C7140E"/>
    <w:rsid w:val="00C76C92"/>
    <w:rsid w:val="00D54027"/>
    <w:rsid w:val="00DF6B71"/>
    <w:rsid w:val="00E04749"/>
    <w:rsid w:val="00E141EB"/>
    <w:rsid w:val="00E52079"/>
    <w:rsid w:val="00E72297"/>
    <w:rsid w:val="00E86A8E"/>
    <w:rsid w:val="00E97D1D"/>
    <w:rsid w:val="00EB7B44"/>
    <w:rsid w:val="00ED03E4"/>
    <w:rsid w:val="00EF5520"/>
    <w:rsid w:val="00F2394F"/>
    <w:rsid w:val="00F4199E"/>
    <w:rsid w:val="00F42B73"/>
    <w:rsid w:val="00FA4461"/>
    <w:rsid w:val="00FC3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6276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3C"/>
    <w:pPr>
      <w:tabs>
        <w:tab w:val="center" w:pos="4320"/>
        <w:tab w:val="right" w:pos="8640"/>
      </w:tabs>
    </w:pPr>
  </w:style>
  <w:style w:type="paragraph" w:styleId="Footer">
    <w:name w:val="footer"/>
    <w:basedOn w:val="Normal"/>
    <w:rsid w:val="00C64E3C"/>
    <w:pPr>
      <w:tabs>
        <w:tab w:val="center" w:pos="4320"/>
        <w:tab w:val="right" w:pos="8640"/>
      </w:tabs>
    </w:pPr>
  </w:style>
  <w:style w:type="table" w:styleId="TableGrid">
    <w:name w:val="Table Grid"/>
    <w:basedOn w:val="TableNormal"/>
    <w:rsid w:val="0052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DDC"/>
    <w:pPr>
      <w:ind w:left="720"/>
      <w:contextualSpacing/>
    </w:pPr>
  </w:style>
  <w:style w:type="character" w:styleId="CommentReference">
    <w:name w:val="annotation reference"/>
    <w:basedOn w:val="DefaultParagraphFont"/>
    <w:semiHidden/>
    <w:unhideWhenUsed/>
    <w:rsid w:val="001D6F6A"/>
    <w:rPr>
      <w:sz w:val="16"/>
      <w:szCs w:val="16"/>
    </w:rPr>
  </w:style>
  <w:style w:type="paragraph" w:styleId="CommentText">
    <w:name w:val="annotation text"/>
    <w:basedOn w:val="Normal"/>
    <w:link w:val="CommentTextChar"/>
    <w:semiHidden/>
    <w:unhideWhenUsed/>
    <w:rsid w:val="001D6F6A"/>
    <w:rPr>
      <w:sz w:val="20"/>
      <w:szCs w:val="20"/>
    </w:rPr>
  </w:style>
  <w:style w:type="character" w:customStyle="1" w:styleId="CommentTextChar">
    <w:name w:val="Comment Text Char"/>
    <w:basedOn w:val="DefaultParagraphFont"/>
    <w:link w:val="CommentText"/>
    <w:semiHidden/>
    <w:rsid w:val="001D6F6A"/>
  </w:style>
  <w:style w:type="paragraph" w:styleId="CommentSubject">
    <w:name w:val="annotation subject"/>
    <w:basedOn w:val="CommentText"/>
    <w:next w:val="CommentText"/>
    <w:link w:val="CommentSubjectChar"/>
    <w:semiHidden/>
    <w:unhideWhenUsed/>
    <w:rsid w:val="001D6F6A"/>
    <w:rPr>
      <w:b/>
      <w:bCs/>
    </w:rPr>
  </w:style>
  <w:style w:type="character" w:customStyle="1" w:styleId="CommentSubjectChar">
    <w:name w:val="Comment Subject Char"/>
    <w:basedOn w:val="CommentTextChar"/>
    <w:link w:val="CommentSubject"/>
    <w:semiHidden/>
    <w:rsid w:val="001D6F6A"/>
    <w:rPr>
      <w:b/>
      <w:bCs/>
    </w:rPr>
  </w:style>
  <w:style w:type="paragraph" w:styleId="BalloonText">
    <w:name w:val="Balloon Text"/>
    <w:basedOn w:val="Normal"/>
    <w:link w:val="BalloonTextChar"/>
    <w:semiHidden/>
    <w:unhideWhenUsed/>
    <w:rsid w:val="001D6F6A"/>
    <w:rPr>
      <w:rFonts w:ascii="Segoe UI" w:hAnsi="Segoe UI" w:cs="Segoe UI"/>
      <w:sz w:val="18"/>
      <w:szCs w:val="18"/>
    </w:rPr>
  </w:style>
  <w:style w:type="character" w:customStyle="1" w:styleId="BalloonTextChar">
    <w:name w:val="Balloon Text Char"/>
    <w:basedOn w:val="DefaultParagraphFont"/>
    <w:link w:val="BalloonText"/>
    <w:semiHidden/>
    <w:rsid w:val="001D6F6A"/>
    <w:rPr>
      <w:rFonts w:ascii="Segoe UI" w:hAnsi="Segoe UI" w:cs="Segoe UI"/>
      <w:sz w:val="18"/>
      <w:szCs w:val="18"/>
    </w:rPr>
  </w:style>
  <w:style w:type="paragraph" w:styleId="Revision">
    <w:name w:val="Revision"/>
    <w:hidden/>
    <w:uiPriority w:val="99"/>
    <w:semiHidden/>
    <w:rsid w:val="006A01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E3C"/>
    <w:pPr>
      <w:tabs>
        <w:tab w:val="center" w:pos="4320"/>
        <w:tab w:val="right" w:pos="8640"/>
      </w:tabs>
    </w:pPr>
  </w:style>
  <w:style w:type="paragraph" w:styleId="Footer">
    <w:name w:val="footer"/>
    <w:basedOn w:val="Normal"/>
    <w:rsid w:val="00C64E3C"/>
    <w:pPr>
      <w:tabs>
        <w:tab w:val="center" w:pos="4320"/>
        <w:tab w:val="right" w:pos="8640"/>
      </w:tabs>
    </w:pPr>
  </w:style>
  <w:style w:type="table" w:styleId="TableGrid">
    <w:name w:val="Table Grid"/>
    <w:basedOn w:val="TableNormal"/>
    <w:rsid w:val="0052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DDC"/>
    <w:pPr>
      <w:ind w:left="720"/>
      <w:contextualSpacing/>
    </w:pPr>
  </w:style>
  <w:style w:type="character" w:styleId="CommentReference">
    <w:name w:val="annotation reference"/>
    <w:basedOn w:val="DefaultParagraphFont"/>
    <w:semiHidden/>
    <w:unhideWhenUsed/>
    <w:rsid w:val="001D6F6A"/>
    <w:rPr>
      <w:sz w:val="16"/>
      <w:szCs w:val="16"/>
    </w:rPr>
  </w:style>
  <w:style w:type="paragraph" w:styleId="CommentText">
    <w:name w:val="annotation text"/>
    <w:basedOn w:val="Normal"/>
    <w:link w:val="CommentTextChar"/>
    <w:semiHidden/>
    <w:unhideWhenUsed/>
    <w:rsid w:val="001D6F6A"/>
    <w:rPr>
      <w:sz w:val="20"/>
      <w:szCs w:val="20"/>
    </w:rPr>
  </w:style>
  <w:style w:type="character" w:customStyle="1" w:styleId="CommentTextChar">
    <w:name w:val="Comment Text Char"/>
    <w:basedOn w:val="DefaultParagraphFont"/>
    <w:link w:val="CommentText"/>
    <w:semiHidden/>
    <w:rsid w:val="001D6F6A"/>
  </w:style>
  <w:style w:type="paragraph" w:styleId="CommentSubject">
    <w:name w:val="annotation subject"/>
    <w:basedOn w:val="CommentText"/>
    <w:next w:val="CommentText"/>
    <w:link w:val="CommentSubjectChar"/>
    <w:semiHidden/>
    <w:unhideWhenUsed/>
    <w:rsid w:val="001D6F6A"/>
    <w:rPr>
      <w:b/>
      <w:bCs/>
    </w:rPr>
  </w:style>
  <w:style w:type="character" w:customStyle="1" w:styleId="CommentSubjectChar">
    <w:name w:val="Comment Subject Char"/>
    <w:basedOn w:val="CommentTextChar"/>
    <w:link w:val="CommentSubject"/>
    <w:semiHidden/>
    <w:rsid w:val="001D6F6A"/>
    <w:rPr>
      <w:b/>
      <w:bCs/>
    </w:rPr>
  </w:style>
  <w:style w:type="paragraph" w:styleId="BalloonText">
    <w:name w:val="Balloon Text"/>
    <w:basedOn w:val="Normal"/>
    <w:link w:val="BalloonTextChar"/>
    <w:semiHidden/>
    <w:unhideWhenUsed/>
    <w:rsid w:val="001D6F6A"/>
    <w:rPr>
      <w:rFonts w:ascii="Segoe UI" w:hAnsi="Segoe UI" w:cs="Segoe UI"/>
      <w:sz w:val="18"/>
      <w:szCs w:val="18"/>
    </w:rPr>
  </w:style>
  <w:style w:type="character" w:customStyle="1" w:styleId="BalloonTextChar">
    <w:name w:val="Balloon Text Char"/>
    <w:basedOn w:val="DefaultParagraphFont"/>
    <w:link w:val="BalloonText"/>
    <w:semiHidden/>
    <w:rsid w:val="001D6F6A"/>
    <w:rPr>
      <w:rFonts w:ascii="Segoe UI" w:hAnsi="Segoe UI" w:cs="Segoe UI"/>
      <w:sz w:val="18"/>
      <w:szCs w:val="18"/>
    </w:rPr>
  </w:style>
  <w:style w:type="paragraph" w:styleId="Revision">
    <w:name w:val="Revision"/>
    <w:hidden/>
    <w:uiPriority w:val="99"/>
    <w:semiHidden/>
    <w:rsid w:val="006A01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w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wmf"/><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png"/><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EFEA1-41E9-4FA6-9CBA-652FD95A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80</Pages>
  <Words>25314</Words>
  <Characters>124631</Characters>
  <Application>Microsoft Office Word</Application>
  <DocSecurity>0</DocSecurity>
  <Lines>1038</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15</cp:revision>
  <dcterms:created xsi:type="dcterms:W3CDTF">2019-08-13T00:06:00Z</dcterms:created>
  <dcterms:modified xsi:type="dcterms:W3CDTF">2019-11-04T00:37:00Z</dcterms:modified>
</cp:coreProperties>
</file>