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22F79" w14:textId="77777777" w:rsidR="006D3A0A" w:rsidRPr="000F08D6" w:rsidRDefault="000535CB" w:rsidP="00523269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3C359789" wp14:editId="6F03412D">
            <wp:extent cx="1375410" cy="10534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3F76B" w14:textId="77777777" w:rsidR="006D3A0A" w:rsidRPr="00523269" w:rsidRDefault="006D3A0A" w:rsidP="00523269">
      <w:pPr>
        <w:shd w:val="clear" w:color="000000" w:fill="auto"/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523269">
        <w:rPr>
          <w:b/>
          <w:bCs/>
          <w:sz w:val="36"/>
          <w:szCs w:val="22"/>
        </w:rPr>
        <w:t>Occupational Health and Safety</w:t>
      </w:r>
      <w:r w:rsidR="00523269">
        <w:rPr>
          <w:b/>
          <w:bCs/>
          <w:sz w:val="36"/>
          <w:szCs w:val="22"/>
        </w:rPr>
        <w:br/>
      </w:r>
      <w:r w:rsidRPr="00523269">
        <w:rPr>
          <w:b/>
          <w:bCs/>
          <w:sz w:val="36"/>
          <w:szCs w:val="22"/>
        </w:rPr>
        <w:t>(Maritime Industry) Consequential</w:t>
      </w:r>
      <w:r w:rsidR="00523269">
        <w:rPr>
          <w:b/>
          <w:bCs/>
          <w:sz w:val="36"/>
          <w:szCs w:val="22"/>
        </w:rPr>
        <w:br/>
      </w:r>
      <w:r w:rsidRPr="00523269">
        <w:rPr>
          <w:b/>
          <w:bCs/>
          <w:sz w:val="36"/>
          <w:szCs w:val="22"/>
        </w:rPr>
        <w:t>Amendments Act 1993</w:t>
      </w:r>
    </w:p>
    <w:p w14:paraId="7227A221" w14:textId="5F69FABE" w:rsidR="00523269" w:rsidRPr="00BE1D3C" w:rsidRDefault="006D3A0A" w:rsidP="00523269">
      <w:pPr>
        <w:shd w:val="clear" w:color="000000" w:fill="auto"/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BE1D3C">
        <w:rPr>
          <w:b/>
          <w:bCs/>
          <w:szCs w:val="22"/>
        </w:rPr>
        <w:t>No. 11 of 1994</w:t>
      </w:r>
    </w:p>
    <w:p w14:paraId="7583D03C" w14:textId="77777777" w:rsidR="00523269" w:rsidRDefault="00BE1D3C" w:rsidP="00523269">
      <w:pPr>
        <w:shd w:val="clear" w:color="000000" w:fill="auto"/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  <w:r>
        <w:rPr>
          <w:sz w:val="22"/>
          <w:szCs w:val="22"/>
        </w:rPr>
        <w:pict w14:anchorId="6AE85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35pt;height:1.45pt" o:hrpct="0" o:hralign="center" o:hr="t">
            <v:imagedata r:id="rId8" o:title="BD10219_"/>
          </v:shape>
        </w:pict>
      </w:r>
    </w:p>
    <w:p w14:paraId="5CD87E90" w14:textId="77777777" w:rsidR="006D3A0A" w:rsidRPr="00523269" w:rsidRDefault="006D3A0A" w:rsidP="00523269">
      <w:pPr>
        <w:shd w:val="clear" w:color="000000" w:fill="auto"/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523269">
        <w:rPr>
          <w:b/>
          <w:bCs/>
          <w:sz w:val="26"/>
          <w:szCs w:val="22"/>
        </w:rPr>
        <w:t>An Act to make consequential amendments because of the</w:t>
      </w:r>
      <w:r w:rsidR="00523269">
        <w:rPr>
          <w:b/>
          <w:bCs/>
          <w:sz w:val="26"/>
          <w:szCs w:val="22"/>
        </w:rPr>
        <w:br/>
      </w:r>
      <w:r w:rsidRPr="00523269">
        <w:rPr>
          <w:b/>
          <w:bCs/>
          <w:sz w:val="26"/>
          <w:szCs w:val="22"/>
        </w:rPr>
        <w:t xml:space="preserve">enactment of the </w:t>
      </w:r>
      <w:r w:rsidRPr="00523269">
        <w:rPr>
          <w:b/>
          <w:bCs/>
          <w:i/>
          <w:iCs/>
          <w:sz w:val="26"/>
          <w:szCs w:val="22"/>
        </w:rPr>
        <w:t>Occupational Health and Safety (Maritime</w:t>
      </w:r>
      <w:r w:rsidR="00523269">
        <w:rPr>
          <w:b/>
          <w:bCs/>
          <w:i/>
          <w:iCs/>
          <w:sz w:val="26"/>
          <w:szCs w:val="22"/>
        </w:rPr>
        <w:br/>
      </w:r>
      <w:r w:rsidRPr="00523269">
        <w:rPr>
          <w:b/>
          <w:bCs/>
          <w:i/>
          <w:iCs/>
          <w:sz w:val="26"/>
          <w:szCs w:val="22"/>
        </w:rPr>
        <w:t>Industry) Act 1993</w:t>
      </w:r>
    </w:p>
    <w:p w14:paraId="787C4263" w14:textId="77777777" w:rsidR="006D3A0A" w:rsidRPr="000F08D6" w:rsidRDefault="006D3A0A" w:rsidP="00523269">
      <w:pPr>
        <w:shd w:val="clear" w:color="000000" w:fill="auto"/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9C0563">
        <w:rPr>
          <w:sz w:val="22"/>
          <w:szCs w:val="22"/>
        </w:rPr>
        <w:t>[</w:t>
      </w:r>
      <w:r w:rsidRPr="009C0563">
        <w:rPr>
          <w:i/>
          <w:iCs/>
          <w:sz w:val="22"/>
          <w:szCs w:val="22"/>
        </w:rPr>
        <w:t>Assented to 18 January 1994</w:t>
      </w:r>
      <w:r w:rsidRPr="009C0563">
        <w:rPr>
          <w:sz w:val="22"/>
          <w:szCs w:val="22"/>
        </w:rPr>
        <w:t>]</w:t>
      </w:r>
    </w:p>
    <w:p w14:paraId="520BB544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360"/>
        <w:rPr>
          <w:sz w:val="22"/>
          <w:szCs w:val="22"/>
        </w:rPr>
      </w:pPr>
      <w:r w:rsidRPr="009C0563">
        <w:rPr>
          <w:sz w:val="22"/>
          <w:szCs w:val="22"/>
        </w:rPr>
        <w:t>The Parliament of Australia enacts:</w:t>
      </w:r>
    </w:p>
    <w:p w14:paraId="2635E1B9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Short title</w:t>
      </w:r>
    </w:p>
    <w:p w14:paraId="7C213EE2" w14:textId="77777777" w:rsidR="006D3A0A" w:rsidRPr="000F08D6" w:rsidRDefault="006D3A0A" w:rsidP="006D3A0A">
      <w:pPr>
        <w:shd w:val="clear" w:color="000000" w:fill="auto"/>
        <w:tabs>
          <w:tab w:val="left" w:pos="662"/>
        </w:tabs>
        <w:autoSpaceDE w:val="0"/>
        <w:autoSpaceDN w:val="0"/>
        <w:adjustRightInd w:val="0"/>
        <w:spacing w:before="120"/>
        <w:ind w:firstLine="360"/>
        <w:rPr>
          <w:sz w:val="22"/>
          <w:szCs w:val="22"/>
        </w:rPr>
      </w:pPr>
      <w:r w:rsidRPr="009C0563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 xml:space="preserve">This Act may be cited as the </w:t>
      </w:r>
      <w:r w:rsidRPr="009C0563">
        <w:rPr>
          <w:i/>
          <w:iCs/>
          <w:sz w:val="22"/>
          <w:szCs w:val="22"/>
        </w:rPr>
        <w:t>Occupational Health</w:t>
      </w:r>
      <w:r w:rsidR="00C7745C">
        <w:rPr>
          <w:i/>
          <w:iCs/>
          <w:sz w:val="22"/>
          <w:szCs w:val="22"/>
        </w:rPr>
        <w:t xml:space="preserve"> and Safety (Maritime Industry) </w:t>
      </w:r>
      <w:r w:rsidRPr="009C0563">
        <w:rPr>
          <w:i/>
          <w:iCs/>
          <w:sz w:val="22"/>
          <w:szCs w:val="22"/>
        </w:rPr>
        <w:t>Consequential Amendments Act 1993.</w:t>
      </w:r>
    </w:p>
    <w:p w14:paraId="22766BA6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Commencement</w:t>
      </w:r>
    </w:p>
    <w:p w14:paraId="340C8969" w14:textId="77777777" w:rsidR="006D3A0A" w:rsidRPr="000F08D6" w:rsidRDefault="006D3A0A" w:rsidP="00523269">
      <w:pPr>
        <w:shd w:val="clear" w:color="000000" w:fill="auto"/>
        <w:tabs>
          <w:tab w:val="left" w:pos="662"/>
        </w:tabs>
        <w:autoSpaceDE w:val="0"/>
        <w:autoSpaceDN w:val="0"/>
        <w:adjustRightInd w:val="0"/>
        <w:spacing w:before="120"/>
        <w:ind w:firstLine="3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 xml:space="preserve">This Act commences on the day on which Division 4 of Part 1 of the </w:t>
      </w:r>
      <w:r w:rsidRPr="009C0563">
        <w:rPr>
          <w:i/>
          <w:iCs/>
          <w:sz w:val="22"/>
          <w:szCs w:val="22"/>
        </w:rPr>
        <w:t xml:space="preserve">Occupational Health and Safety (Maritime Industry) Act 1993 </w:t>
      </w:r>
      <w:r w:rsidRPr="009C0563">
        <w:rPr>
          <w:sz w:val="22"/>
          <w:szCs w:val="22"/>
        </w:rPr>
        <w:t>commences.</w:t>
      </w:r>
    </w:p>
    <w:p w14:paraId="60004D45" w14:textId="777E861A" w:rsidR="006D3A0A" w:rsidRPr="000F08D6" w:rsidRDefault="006D3A0A" w:rsidP="00523269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0F08D6">
        <w:rPr>
          <w:sz w:val="22"/>
          <w:szCs w:val="22"/>
        </w:rPr>
        <w:br w:type="page"/>
      </w:r>
      <w:r w:rsidRPr="009C0563">
        <w:rPr>
          <w:b/>
          <w:bCs/>
          <w:sz w:val="22"/>
          <w:szCs w:val="22"/>
        </w:rPr>
        <w:lastRenderedPageBreak/>
        <w:t xml:space="preserve">Amendment of the </w:t>
      </w:r>
      <w:r w:rsidRPr="009C0563">
        <w:rPr>
          <w:b/>
          <w:bCs/>
          <w:i/>
          <w:iCs/>
          <w:sz w:val="22"/>
          <w:szCs w:val="22"/>
        </w:rPr>
        <w:t>Seafarers Rehabilitation and Compensation Act 1992</w:t>
      </w:r>
    </w:p>
    <w:p w14:paraId="06A13EE4" w14:textId="4876000B" w:rsidR="006D3A0A" w:rsidRPr="000F08D6" w:rsidRDefault="006D3A0A" w:rsidP="00523269">
      <w:pPr>
        <w:shd w:val="clear" w:color="000000" w:fill="auto"/>
        <w:tabs>
          <w:tab w:val="left" w:pos="662"/>
        </w:tabs>
        <w:autoSpaceDE w:val="0"/>
        <w:autoSpaceDN w:val="0"/>
        <w:adjustRightInd w:val="0"/>
        <w:spacing w:before="120"/>
        <w:ind w:firstLine="3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3</w:t>
      </w:r>
      <w:r w:rsidRPr="00BE1D3C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 xml:space="preserve">The </w:t>
      </w:r>
      <w:r w:rsidRPr="009C0563">
        <w:rPr>
          <w:i/>
          <w:iCs/>
          <w:sz w:val="22"/>
          <w:szCs w:val="22"/>
        </w:rPr>
        <w:t xml:space="preserve">Seafarers Rehabilitation and Compensation Act 1992 </w:t>
      </w:r>
      <w:r w:rsidRPr="009C0563">
        <w:rPr>
          <w:sz w:val="22"/>
          <w:szCs w:val="22"/>
        </w:rPr>
        <w:t>is amended as set out in the Schedule.</w:t>
      </w:r>
    </w:p>
    <w:p w14:paraId="72F656BD" w14:textId="77777777" w:rsidR="00523269" w:rsidRDefault="00BE1D3C" w:rsidP="00523269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6E498AC3">
          <v:shape id="_x0000_i1026" type="#_x0000_t75" style="width:112.85pt;height:1.45pt" o:hrpct="250" o:hralign="center" o:hr="t">
            <v:imagedata r:id="rId8" o:title="BD10219_"/>
          </v:shape>
        </w:pict>
      </w:r>
    </w:p>
    <w:p w14:paraId="6F6A8D6A" w14:textId="4674CBE3" w:rsidR="006D3A0A" w:rsidRPr="000F08D6" w:rsidRDefault="006D3A0A" w:rsidP="00523269">
      <w:pPr>
        <w:shd w:val="clear" w:color="000000" w:fill="auto"/>
        <w:tabs>
          <w:tab w:val="left" w:pos="7920"/>
        </w:tabs>
        <w:autoSpaceDE w:val="0"/>
        <w:autoSpaceDN w:val="0"/>
        <w:adjustRightInd w:val="0"/>
        <w:spacing w:before="120"/>
        <w:ind w:left="3960"/>
        <w:jc w:val="both"/>
        <w:rPr>
          <w:sz w:val="22"/>
          <w:szCs w:val="22"/>
        </w:rPr>
      </w:pPr>
      <w:r w:rsidRPr="000F08D6">
        <w:rPr>
          <w:sz w:val="22"/>
          <w:szCs w:val="22"/>
        </w:rPr>
        <w:br w:type="page"/>
      </w:r>
      <w:r w:rsidRPr="009C0563">
        <w:rPr>
          <w:b/>
          <w:bCs/>
          <w:sz w:val="22"/>
          <w:szCs w:val="22"/>
        </w:rPr>
        <w:lastRenderedPageBreak/>
        <w:t>SCHEDULE</w:t>
      </w:r>
      <w:r>
        <w:rPr>
          <w:bCs/>
          <w:sz w:val="22"/>
          <w:szCs w:val="22"/>
        </w:rPr>
        <w:tab/>
      </w:r>
      <w:r w:rsidRPr="00BE1D3C">
        <w:rPr>
          <w:sz w:val="20"/>
          <w:szCs w:val="22"/>
        </w:rPr>
        <w:t>Section 3</w:t>
      </w:r>
    </w:p>
    <w:p w14:paraId="65C005FB" w14:textId="77777777" w:rsidR="006D3A0A" w:rsidRPr="000F08D6" w:rsidRDefault="006D3A0A" w:rsidP="00523269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9C0563">
        <w:rPr>
          <w:sz w:val="22"/>
          <w:szCs w:val="22"/>
        </w:rPr>
        <w:t>AMENDMENT OF THE SEAFARERS REHABILITATION</w:t>
      </w:r>
      <w:r w:rsidR="00523269">
        <w:rPr>
          <w:sz w:val="22"/>
          <w:szCs w:val="22"/>
        </w:rPr>
        <w:br/>
      </w:r>
      <w:r w:rsidRPr="009C0563">
        <w:rPr>
          <w:sz w:val="22"/>
          <w:szCs w:val="22"/>
        </w:rPr>
        <w:t>AND COMPENSATION ACT 1992</w:t>
      </w:r>
    </w:p>
    <w:p w14:paraId="12B24C5F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Section 3 (definition of “Authority”):</w:t>
      </w:r>
    </w:p>
    <w:p w14:paraId="5D289859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379"/>
        <w:rPr>
          <w:sz w:val="22"/>
          <w:szCs w:val="22"/>
        </w:rPr>
      </w:pPr>
      <w:r w:rsidRPr="009C0563">
        <w:rPr>
          <w:sz w:val="22"/>
          <w:szCs w:val="22"/>
        </w:rPr>
        <w:t>After “Seafarers” insert “Safety,”.</w:t>
      </w:r>
    </w:p>
    <w:p w14:paraId="7969853D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Section 3:</w:t>
      </w:r>
    </w:p>
    <w:p w14:paraId="60297F7A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384"/>
        <w:rPr>
          <w:sz w:val="22"/>
          <w:szCs w:val="22"/>
        </w:rPr>
      </w:pPr>
      <w:r w:rsidRPr="009C0563">
        <w:rPr>
          <w:sz w:val="22"/>
          <w:szCs w:val="22"/>
        </w:rPr>
        <w:t>Insert:</w:t>
      </w:r>
    </w:p>
    <w:p w14:paraId="330C5126" w14:textId="4496A968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BE1D3C">
        <w:rPr>
          <w:sz w:val="22"/>
          <w:szCs w:val="22"/>
        </w:rPr>
        <w:t>“</w:t>
      </w:r>
      <w:r w:rsidRPr="009C0563">
        <w:rPr>
          <w:b/>
          <w:sz w:val="22"/>
          <w:szCs w:val="22"/>
        </w:rPr>
        <w:t xml:space="preserve"> ‘</w:t>
      </w:r>
      <w:r w:rsidRPr="009C0563">
        <w:rPr>
          <w:b/>
          <w:bCs/>
          <w:sz w:val="22"/>
          <w:szCs w:val="22"/>
        </w:rPr>
        <w:t xml:space="preserve">Australian Maritime Safety Authority’ </w:t>
      </w:r>
      <w:r w:rsidRPr="009C0563">
        <w:rPr>
          <w:sz w:val="22"/>
          <w:szCs w:val="22"/>
        </w:rPr>
        <w:t xml:space="preserve">means the Australian Maritime Safety Authority established by the </w:t>
      </w:r>
      <w:r w:rsidRPr="009C0563">
        <w:rPr>
          <w:i/>
          <w:iCs/>
          <w:sz w:val="22"/>
          <w:szCs w:val="22"/>
        </w:rPr>
        <w:t>Australian Maritime Safety Authority Act 1990</w:t>
      </w:r>
      <w:r w:rsidRPr="009C0563">
        <w:rPr>
          <w:sz w:val="22"/>
          <w:szCs w:val="22"/>
        </w:rPr>
        <w:t>;”.</w:t>
      </w:r>
    </w:p>
    <w:p w14:paraId="7A91F2DF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Part 8, Division 1 (Heading):</w:t>
      </w:r>
    </w:p>
    <w:p w14:paraId="4C1F4D92" w14:textId="3E8DC786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379"/>
        <w:rPr>
          <w:sz w:val="22"/>
          <w:szCs w:val="22"/>
        </w:rPr>
      </w:pPr>
      <w:r w:rsidRPr="009C0563">
        <w:rPr>
          <w:sz w:val="22"/>
          <w:szCs w:val="22"/>
        </w:rPr>
        <w:t xml:space="preserve">After </w:t>
      </w:r>
      <w:r w:rsidRPr="00BE1D3C">
        <w:rPr>
          <w:iCs/>
          <w:sz w:val="22"/>
          <w:szCs w:val="22"/>
        </w:rPr>
        <w:t>“</w:t>
      </w:r>
      <w:r w:rsidRPr="00BE1D3C">
        <w:rPr>
          <w:b/>
          <w:i/>
          <w:iCs/>
          <w:sz w:val="22"/>
          <w:szCs w:val="22"/>
        </w:rPr>
        <w:t>Seafarers</w:t>
      </w:r>
      <w:r w:rsidRPr="00BE1D3C">
        <w:rPr>
          <w:iCs/>
          <w:sz w:val="22"/>
          <w:szCs w:val="22"/>
        </w:rPr>
        <w:t>”</w:t>
      </w:r>
      <w:r w:rsidRPr="009C0563">
        <w:rPr>
          <w:i/>
          <w:iCs/>
          <w:sz w:val="22"/>
          <w:szCs w:val="22"/>
        </w:rPr>
        <w:t xml:space="preserve"> </w:t>
      </w:r>
      <w:r w:rsidRPr="009C0563">
        <w:rPr>
          <w:sz w:val="22"/>
          <w:szCs w:val="22"/>
        </w:rPr>
        <w:t xml:space="preserve">insert </w:t>
      </w:r>
      <w:r w:rsidRPr="00BE1D3C">
        <w:rPr>
          <w:iCs/>
          <w:sz w:val="22"/>
          <w:szCs w:val="22"/>
        </w:rPr>
        <w:t>“</w:t>
      </w:r>
      <w:r w:rsidRPr="00BE1D3C">
        <w:rPr>
          <w:b/>
          <w:i/>
          <w:iCs/>
          <w:sz w:val="22"/>
          <w:szCs w:val="22"/>
        </w:rPr>
        <w:t>Safety</w:t>
      </w:r>
      <w:r w:rsidRPr="009C0563">
        <w:rPr>
          <w:sz w:val="22"/>
          <w:szCs w:val="22"/>
        </w:rPr>
        <w:t>,”.</w:t>
      </w:r>
    </w:p>
    <w:p w14:paraId="67EFBDEB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Section 103:</w:t>
      </w:r>
    </w:p>
    <w:p w14:paraId="7355BF14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379"/>
        <w:rPr>
          <w:sz w:val="22"/>
          <w:szCs w:val="22"/>
        </w:rPr>
      </w:pPr>
      <w:r w:rsidRPr="009C0563">
        <w:rPr>
          <w:sz w:val="22"/>
          <w:szCs w:val="22"/>
        </w:rPr>
        <w:t>After “Seafarers” insert “Safety,”.</w:t>
      </w:r>
    </w:p>
    <w:p w14:paraId="3B9052E2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Paragraph 104(e):</w:t>
      </w:r>
    </w:p>
    <w:p w14:paraId="2AC8823E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389"/>
        <w:rPr>
          <w:sz w:val="22"/>
          <w:szCs w:val="22"/>
        </w:rPr>
      </w:pPr>
      <w:r w:rsidRPr="009C0563">
        <w:rPr>
          <w:sz w:val="22"/>
          <w:szCs w:val="22"/>
        </w:rPr>
        <w:t>Omit the paragraph, substitute:</w:t>
      </w:r>
    </w:p>
    <w:p w14:paraId="69394BB4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960" w:hanging="562"/>
        <w:rPr>
          <w:sz w:val="22"/>
          <w:szCs w:val="22"/>
        </w:rPr>
      </w:pPr>
      <w:r w:rsidRPr="009C0563">
        <w:rPr>
          <w:sz w:val="22"/>
          <w:szCs w:val="22"/>
        </w:rPr>
        <w:t>“(e)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to formulate policies and strategies relating to the occupational health and safety of employees;</w:t>
      </w:r>
    </w:p>
    <w:p w14:paraId="561A27A8" w14:textId="029BB913" w:rsidR="006D3A0A" w:rsidRPr="000F08D6" w:rsidRDefault="006D3A0A" w:rsidP="006D3A0A">
      <w:pPr>
        <w:shd w:val="clear" w:color="000000" w:fill="auto"/>
        <w:tabs>
          <w:tab w:val="left" w:pos="955"/>
        </w:tabs>
        <w:autoSpaceDE w:val="0"/>
        <w:autoSpaceDN w:val="0"/>
        <w:adjustRightInd w:val="0"/>
        <w:spacing w:before="120"/>
        <w:ind w:left="955" w:hanging="418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(f)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 xml:space="preserve">to accredit occupational health and safety training courses for the purposes of section 47 of the </w:t>
      </w:r>
      <w:r w:rsidRPr="009C0563">
        <w:rPr>
          <w:i/>
          <w:iCs/>
          <w:sz w:val="22"/>
          <w:szCs w:val="22"/>
        </w:rPr>
        <w:t>Occupational Health and Safety (Maritime Industry) Act 1993</w:t>
      </w:r>
      <w:r w:rsidRPr="00BE1D3C">
        <w:rPr>
          <w:iCs/>
          <w:sz w:val="22"/>
          <w:szCs w:val="22"/>
        </w:rPr>
        <w:t>;</w:t>
      </w:r>
    </w:p>
    <w:p w14:paraId="44704E1E" w14:textId="77777777" w:rsidR="006D3A0A" w:rsidRPr="000F08D6" w:rsidRDefault="006D3A0A" w:rsidP="006D3A0A">
      <w:pPr>
        <w:shd w:val="clear" w:color="000000" w:fill="auto"/>
        <w:tabs>
          <w:tab w:val="left" w:pos="955"/>
        </w:tabs>
        <w:autoSpaceDE w:val="0"/>
        <w:autoSpaceDN w:val="0"/>
        <w:adjustRightInd w:val="0"/>
        <w:spacing w:before="120"/>
        <w:ind w:left="955" w:hanging="418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(g)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to advise the Minister about anything relating to the Authority’s functions and powers and other matters relating to the compensation and rehabilitation of employees;</w:t>
      </w:r>
    </w:p>
    <w:p w14:paraId="2371B8EE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960" w:hanging="422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(h)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such other functions as are conferred on the Authority by this Act or any other Act.”.</w:t>
      </w:r>
    </w:p>
    <w:p w14:paraId="5CD048BE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Section 104:</w:t>
      </w:r>
    </w:p>
    <w:p w14:paraId="3D838966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389"/>
        <w:rPr>
          <w:sz w:val="22"/>
          <w:szCs w:val="22"/>
        </w:rPr>
      </w:pPr>
      <w:r w:rsidRPr="009C0563">
        <w:rPr>
          <w:sz w:val="22"/>
          <w:szCs w:val="22"/>
        </w:rPr>
        <w:t>Omit “, in addition to its other functions under this Act”.</w:t>
      </w:r>
    </w:p>
    <w:p w14:paraId="7A3AE8DD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Section 104:</w:t>
      </w:r>
    </w:p>
    <w:p w14:paraId="41046C2F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379"/>
        <w:rPr>
          <w:sz w:val="22"/>
          <w:szCs w:val="22"/>
        </w:rPr>
      </w:pPr>
      <w:r w:rsidRPr="009C0563">
        <w:rPr>
          <w:sz w:val="22"/>
          <w:szCs w:val="22"/>
        </w:rPr>
        <w:t>Add at the end:</w:t>
      </w:r>
    </w:p>
    <w:p w14:paraId="61B71154" w14:textId="77777777" w:rsidR="006D3A0A" w:rsidRPr="00C7745C" w:rsidRDefault="006D3A0A" w:rsidP="00523269">
      <w:pPr>
        <w:shd w:val="clear" w:color="000000" w:fill="auto"/>
        <w:autoSpaceDE w:val="0"/>
        <w:autoSpaceDN w:val="0"/>
        <w:adjustRightInd w:val="0"/>
        <w:spacing w:before="120"/>
        <w:ind w:left="792" w:hanging="792"/>
        <w:rPr>
          <w:sz w:val="20"/>
          <w:szCs w:val="22"/>
        </w:rPr>
      </w:pPr>
      <w:r w:rsidRPr="00C7745C">
        <w:rPr>
          <w:sz w:val="20"/>
          <w:szCs w:val="22"/>
        </w:rPr>
        <w:t>“Note:</w:t>
      </w:r>
      <w:r w:rsidR="00523269" w:rsidRPr="00C7745C">
        <w:rPr>
          <w:sz w:val="20"/>
          <w:szCs w:val="22"/>
        </w:rPr>
        <w:tab/>
      </w:r>
      <w:r w:rsidRPr="00C7745C">
        <w:rPr>
          <w:sz w:val="20"/>
          <w:szCs w:val="22"/>
        </w:rPr>
        <w:t xml:space="preserve">Additional functions are conferred on the Authority by the </w:t>
      </w:r>
      <w:r w:rsidRPr="00C7745C">
        <w:rPr>
          <w:i/>
          <w:iCs/>
          <w:sz w:val="20"/>
          <w:szCs w:val="22"/>
        </w:rPr>
        <w:t>Occupational Health and Safety (Maritime Industry) Act 1993</w:t>
      </w:r>
      <w:r w:rsidRPr="00C7745C">
        <w:rPr>
          <w:sz w:val="20"/>
          <w:szCs w:val="22"/>
        </w:rPr>
        <w:t>.”.</w:t>
      </w:r>
    </w:p>
    <w:p w14:paraId="47209D94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0F08D6">
        <w:rPr>
          <w:sz w:val="22"/>
          <w:szCs w:val="22"/>
        </w:rPr>
        <w:br w:type="page"/>
      </w:r>
      <w:r w:rsidRPr="009C0563">
        <w:rPr>
          <w:b/>
          <w:bCs/>
          <w:sz w:val="22"/>
          <w:szCs w:val="22"/>
        </w:rPr>
        <w:lastRenderedPageBreak/>
        <w:t>Section 109:</w:t>
      </w:r>
    </w:p>
    <w:p w14:paraId="494A1D58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350"/>
        <w:rPr>
          <w:sz w:val="22"/>
          <w:szCs w:val="22"/>
        </w:rPr>
      </w:pPr>
      <w:r w:rsidRPr="009C0563">
        <w:rPr>
          <w:sz w:val="22"/>
          <w:szCs w:val="22"/>
        </w:rPr>
        <w:t>Add at the end:</w:t>
      </w:r>
    </w:p>
    <w:p w14:paraId="3B5485FF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9C0563">
        <w:rPr>
          <w:sz w:val="22"/>
          <w:szCs w:val="22"/>
        </w:rPr>
        <w:t>“; (e) the Chief Executive Officer of the Australian Maritime Safety Authority.”.</w:t>
      </w:r>
    </w:p>
    <w:p w14:paraId="34A556FD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Subsection 112(1):</w:t>
      </w:r>
    </w:p>
    <w:p w14:paraId="4606E919" w14:textId="77777777" w:rsidR="006D3A0A" w:rsidRPr="000F08D6" w:rsidRDefault="006D3A0A" w:rsidP="006D3A0A">
      <w:pPr>
        <w:shd w:val="clear" w:color="000000" w:fill="auto"/>
        <w:autoSpaceDE w:val="0"/>
        <w:autoSpaceDN w:val="0"/>
        <w:adjustRightInd w:val="0"/>
        <w:spacing w:before="120"/>
        <w:ind w:left="322"/>
        <w:rPr>
          <w:sz w:val="22"/>
          <w:szCs w:val="22"/>
        </w:rPr>
      </w:pPr>
      <w:r w:rsidRPr="009C0563">
        <w:rPr>
          <w:sz w:val="22"/>
          <w:szCs w:val="22"/>
        </w:rPr>
        <w:t>Omit “or (d)”, substitute “, (d) or (e)”.</w:t>
      </w:r>
    </w:p>
    <w:p w14:paraId="12293EF9" w14:textId="77777777" w:rsidR="00523269" w:rsidRDefault="00BE1D3C" w:rsidP="00523269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165D46F7">
          <v:shape id="_x0000_i1027" type="#_x0000_t75" style="width:451.35pt;height:1.45pt" o:hrpct="0" o:hralign="center" o:hr="t">
            <v:imagedata r:id="rId8" o:title="BD10219_"/>
          </v:shape>
        </w:pict>
      </w:r>
    </w:p>
    <w:p w14:paraId="53619698" w14:textId="77777777" w:rsidR="006D3A0A" w:rsidRPr="00BE1D3C" w:rsidRDefault="006D3A0A" w:rsidP="006D3A0A">
      <w:pPr>
        <w:shd w:val="clear" w:color="000000" w:fill="auto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BE1D3C">
        <w:rPr>
          <w:sz w:val="20"/>
          <w:szCs w:val="22"/>
        </w:rPr>
        <w:t>[</w:t>
      </w:r>
      <w:r w:rsidRPr="00BE1D3C">
        <w:rPr>
          <w:i/>
          <w:iCs/>
          <w:sz w:val="20"/>
          <w:szCs w:val="22"/>
        </w:rPr>
        <w:t>Minister’s second reading speech made in</w:t>
      </w:r>
      <w:r w:rsidRPr="00BE1D3C">
        <w:rPr>
          <w:sz w:val="20"/>
          <w:szCs w:val="22"/>
        </w:rPr>
        <w:t>—</w:t>
      </w:r>
    </w:p>
    <w:p w14:paraId="61DB31A3" w14:textId="77777777" w:rsidR="006D3A0A" w:rsidRPr="00BE1D3C" w:rsidRDefault="006D3A0A" w:rsidP="00523269">
      <w:pPr>
        <w:shd w:val="clear" w:color="000000" w:fill="auto"/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BE1D3C">
        <w:rPr>
          <w:i/>
          <w:iCs/>
          <w:sz w:val="20"/>
          <w:szCs w:val="22"/>
        </w:rPr>
        <w:t>Senate on 29 September 1993</w:t>
      </w:r>
    </w:p>
    <w:p w14:paraId="310C340D" w14:textId="36B37DC6" w:rsidR="006D3A0A" w:rsidRPr="00BE1D3C" w:rsidRDefault="006D3A0A" w:rsidP="00523269">
      <w:pPr>
        <w:shd w:val="clear" w:color="000000" w:fill="auto"/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BE1D3C">
        <w:rPr>
          <w:i/>
          <w:iCs/>
          <w:sz w:val="20"/>
          <w:szCs w:val="22"/>
        </w:rPr>
        <w:t>House of Representatives on 24 November 1993</w:t>
      </w:r>
      <w:r w:rsidR="00135E24" w:rsidRPr="00BE1D3C">
        <w:rPr>
          <w:sz w:val="20"/>
          <w:szCs w:val="22"/>
        </w:rPr>
        <w:t>]</w:t>
      </w:r>
      <w:bookmarkStart w:id="0" w:name="_GoBack"/>
      <w:bookmarkEnd w:id="0"/>
    </w:p>
    <w:sectPr w:rsidR="006D3A0A" w:rsidRPr="00BE1D3C" w:rsidSect="00A96710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1E0023" w15:done="0"/>
  <w15:commentEx w15:paraId="060BEA9C" w15:done="0"/>
  <w15:commentEx w15:paraId="0A22301C" w15:done="0"/>
  <w15:commentEx w15:paraId="5A9C8C38" w15:done="0"/>
  <w15:commentEx w15:paraId="60F18E2E" w15:done="0"/>
  <w15:commentEx w15:paraId="07F97428" w15:done="0"/>
  <w15:commentEx w15:paraId="1FF4A7C1" w15:done="0"/>
  <w15:commentEx w15:paraId="4FF94792" w15:done="0"/>
  <w15:commentEx w15:paraId="1216872D" w15:done="0"/>
  <w15:commentEx w15:paraId="069E3CC6" w15:done="0"/>
  <w15:commentEx w15:paraId="7A29AB24" w15:done="0"/>
  <w15:commentEx w15:paraId="1680DD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1E0023" w16cid:durableId="20FEA949"/>
  <w16cid:commentId w16cid:paraId="060BEA9C" w16cid:durableId="20FEA95F"/>
  <w16cid:commentId w16cid:paraId="0A22301C" w16cid:durableId="20FEA971"/>
  <w16cid:commentId w16cid:paraId="5A9C8C38" w16cid:durableId="20FEA97C"/>
  <w16cid:commentId w16cid:paraId="60F18E2E" w16cid:durableId="20FEA987"/>
  <w16cid:commentId w16cid:paraId="07F97428" w16cid:durableId="20FEA995"/>
  <w16cid:commentId w16cid:paraId="1FF4A7C1" w16cid:durableId="20FEA9D0"/>
  <w16cid:commentId w16cid:paraId="4FF94792" w16cid:durableId="20FEA9BC"/>
  <w16cid:commentId w16cid:paraId="1216872D" w16cid:durableId="20FEA9C8"/>
  <w16cid:commentId w16cid:paraId="069E3CC6" w16cid:durableId="20FEA9D7"/>
  <w16cid:commentId w16cid:paraId="7A29AB24" w16cid:durableId="20FEA9E3"/>
  <w16cid:commentId w16cid:paraId="1680DD50" w16cid:durableId="20FEA9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87685" w14:textId="77777777" w:rsidR="00A254B4" w:rsidRDefault="00A254B4">
      <w:r>
        <w:separator/>
      </w:r>
    </w:p>
  </w:endnote>
  <w:endnote w:type="continuationSeparator" w:id="0">
    <w:p w14:paraId="7691D79F" w14:textId="77777777" w:rsidR="00A254B4" w:rsidRDefault="00A2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C6670" w14:textId="77777777" w:rsidR="00A254B4" w:rsidRDefault="00A254B4">
      <w:r>
        <w:separator/>
      </w:r>
    </w:p>
  </w:footnote>
  <w:footnote w:type="continuationSeparator" w:id="0">
    <w:p w14:paraId="020A33B9" w14:textId="77777777" w:rsidR="00A254B4" w:rsidRDefault="00A2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A77A3" w14:textId="2210BF10" w:rsidR="00523269" w:rsidRDefault="00523269" w:rsidP="00523269">
    <w:pPr>
      <w:pStyle w:val="Header"/>
      <w:jc w:val="center"/>
    </w:pPr>
    <w:r w:rsidRPr="009C0563">
      <w:rPr>
        <w:i/>
        <w:iCs/>
        <w:sz w:val="22"/>
        <w:szCs w:val="22"/>
      </w:rPr>
      <w:t>Occupational Health and Safety (Maritime Industry)</w:t>
    </w:r>
    <w:r>
      <w:rPr>
        <w:i/>
        <w:iCs/>
        <w:sz w:val="22"/>
        <w:szCs w:val="22"/>
      </w:rPr>
      <w:br/>
    </w:r>
    <w:r w:rsidRPr="009C0563">
      <w:rPr>
        <w:i/>
        <w:iCs/>
        <w:sz w:val="22"/>
        <w:szCs w:val="22"/>
      </w:rPr>
      <w:t xml:space="preserve">Consequential Amendments </w:t>
    </w:r>
    <w:r w:rsidR="00BE1D3C">
      <w:rPr>
        <w:i/>
        <w:iCs/>
        <w:sz w:val="22"/>
        <w:szCs w:val="22"/>
      </w:rPr>
      <w:tab/>
    </w:r>
    <w:r w:rsidRPr="009C0563">
      <w:rPr>
        <w:i/>
        <w:iCs/>
        <w:sz w:val="22"/>
        <w:szCs w:val="22"/>
      </w:rPr>
      <w:t>No. 11,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0A"/>
    <w:rsid w:val="00000032"/>
    <w:rsid w:val="000535CB"/>
    <w:rsid w:val="00063268"/>
    <w:rsid w:val="000D2B9D"/>
    <w:rsid w:val="000E2CB2"/>
    <w:rsid w:val="00135E24"/>
    <w:rsid w:val="00153D73"/>
    <w:rsid w:val="001D5380"/>
    <w:rsid w:val="002110F6"/>
    <w:rsid w:val="002B30CC"/>
    <w:rsid w:val="002C099A"/>
    <w:rsid w:val="003A25E7"/>
    <w:rsid w:val="003E57C4"/>
    <w:rsid w:val="00403998"/>
    <w:rsid w:val="004B5672"/>
    <w:rsid w:val="00523269"/>
    <w:rsid w:val="005630E7"/>
    <w:rsid w:val="005D78F4"/>
    <w:rsid w:val="00600537"/>
    <w:rsid w:val="006B4434"/>
    <w:rsid w:val="006D3A0A"/>
    <w:rsid w:val="00704E56"/>
    <w:rsid w:val="00976153"/>
    <w:rsid w:val="00A254B4"/>
    <w:rsid w:val="00A96710"/>
    <w:rsid w:val="00AE75F4"/>
    <w:rsid w:val="00B01AF7"/>
    <w:rsid w:val="00BE1D3C"/>
    <w:rsid w:val="00C7745C"/>
    <w:rsid w:val="00D44CE3"/>
    <w:rsid w:val="00D54027"/>
    <w:rsid w:val="00DF6B71"/>
    <w:rsid w:val="00E141EB"/>
    <w:rsid w:val="00E72297"/>
    <w:rsid w:val="00E97D1D"/>
    <w:rsid w:val="00EB7B44"/>
    <w:rsid w:val="00F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C300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26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AE75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7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75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7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75F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E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75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E1D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26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AE75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7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75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7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75F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E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75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E1D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345</Words>
  <Characters>1963</Characters>
  <Application>Microsoft Office Word</Application>
  <DocSecurity>0</DocSecurity>
  <Lines>218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2019-08-14T05:41:00Z</dcterms:created>
  <dcterms:modified xsi:type="dcterms:W3CDTF">2019-10-30T04:24:00Z</dcterms:modified>
</cp:coreProperties>
</file>