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69F095" w14:textId="77777777" w:rsidR="00523099" w:rsidRPr="00257F0F" w:rsidRDefault="00500B14" w:rsidP="00257F0F">
      <w:pPr>
        <w:autoSpaceDE w:val="0"/>
        <w:autoSpaceDN w:val="0"/>
        <w:adjustRightInd w:val="0"/>
        <w:spacing w:before="120"/>
        <w:jc w:val="center"/>
        <w:rPr>
          <w:sz w:val="22"/>
          <w:szCs w:val="22"/>
        </w:rPr>
      </w:pPr>
      <w:r>
        <w:rPr>
          <w:noProof/>
          <w:lang w:val="en-AU" w:eastAsia="en-AU"/>
        </w:rPr>
        <w:drawing>
          <wp:inline distT="0" distB="0" distL="0" distR="0" wp14:anchorId="7B2AACEB" wp14:editId="2F389A40">
            <wp:extent cx="1382395" cy="1024255"/>
            <wp:effectExtent l="0" t="0" r="825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2395" cy="1024255"/>
                    </a:xfrm>
                    <a:prstGeom prst="rect">
                      <a:avLst/>
                    </a:prstGeom>
                    <a:noFill/>
                    <a:ln>
                      <a:noFill/>
                    </a:ln>
                  </pic:spPr>
                </pic:pic>
              </a:graphicData>
            </a:graphic>
          </wp:inline>
        </w:drawing>
      </w:r>
    </w:p>
    <w:p w14:paraId="663F65A1" w14:textId="77777777" w:rsidR="00257F0F" w:rsidRPr="00257F0F" w:rsidRDefault="00523099" w:rsidP="00257F0F">
      <w:pPr>
        <w:autoSpaceDE w:val="0"/>
        <w:autoSpaceDN w:val="0"/>
        <w:adjustRightInd w:val="0"/>
        <w:spacing w:before="720"/>
        <w:jc w:val="center"/>
        <w:rPr>
          <w:b/>
          <w:bCs/>
          <w:sz w:val="36"/>
          <w:szCs w:val="36"/>
        </w:rPr>
      </w:pPr>
      <w:r w:rsidRPr="00257F0F">
        <w:rPr>
          <w:b/>
          <w:bCs/>
          <w:sz w:val="36"/>
          <w:szCs w:val="36"/>
        </w:rPr>
        <w:t>Prime Minister and Cabinet</w:t>
      </w:r>
      <w:r w:rsidR="00257F0F" w:rsidRPr="00257F0F">
        <w:rPr>
          <w:b/>
          <w:bCs/>
          <w:sz w:val="36"/>
          <w:szCs w:val="36"/>
        </w:rPr>
        <w:br/>
      </w:r>
      <w:r w:rsidRPr="00257F0F">
        <w:rPr>
          <w:b/>
          <w:bCs/>
          <w:sz w:val="36"/>
          <w:szCs w:val="36"/>
        </w:rPr>
        <w:t>(Miscellaneous Provisions) Act 1994</w:t>
      </w:r>
    </w:p>
    <w:p w14:paraId="292AAF86" w14:textId="77777777" w:rsidR="00257F0F" w:rsidRDefault="00523099" w:rsidP="00257F0F">
      <w:pPr>
        <w:autoSpaceDE w:val="0"/>
        <w:autoSpaceDN w:val="0"/>
        <w:adjustRightInd w:val="0"/>
        <w:spacing w:before="720"/>
        <w:jc w:val="center"/>
        <w:rPr>
          <w:b/>
          <w:bCs/>
          <w:sz w:val="26"/>
          <w:szCs w:val="22"/>
        </w:rPr>
      </w:pPr>
      <w:r w:rsidRPr="00257F0F">
        <w:rPr>
          <w:b/>
          <w:bCs/>
          <w:sz w:val="26"/>
          <w:szCs w:val="22"/>
        </w:rPr>
        <w:t>No. 33 of 1994</w:t>
      </w:r>
    </w:p>
    <w:p w14:paraId="659C7FF1" w14:textId="77777777" w:rsidR="00523099" w:rsidRPr="00257F0F" w:rsidRDefault="00523099" w:rsidP="00257F0F">
      <w:pPr>
        <w:autoSpaceDE w:val="0"/>
        <w:autoSpaceDN w:val="0"/>
        <w:adjustRightInd w:val="0"/>
        <w:spacing w:before="720"/>
        <w:jc w:val="center"/>
        <w:rPr>
          <w:sz w:val="22"/>
          <w:szCs w:val="22"/>
        </w:rPr>
      </w:pPr>
      <w:r w:rsidRPr="00257F0F">
        <w:rPr>
          <w:b/>
          <w:bCs/>
          <w:sz w:val="22"/>
          <w:szCs w:val="22"/>
        </w:rPr>
        <w:t>TABLE OF PROVISIONS</w:t>
      </w:r>
    </w:p>
    <w:p w14:paraId="3FE53FB4" w14:textId="77777777" w:rsidR="00523099" w:rsidRPr="00846303" w:rsidRDefault="00523099" w:rsidP="00257F0F">
      <w:pPr>
        <w:autoSpaceDE w:val="0"/>
        <w:autoSpaceDN w:val="0"/>
        <w:adjustRightInd w:val="0"/>
        <w:spacing w:before="120"/>
        <w:jc w:val="center"/>
        <w:rPr>
          <w:sz w:val="22"/>
          <w:szCs w:val="22"/>
        </w:rPr>
      </w:pPr>
      <w:r w:rsidRPr="00846303">
        <w:rPr>
          <w:sz w:val="22"/>
          <w:szCs w:val="22"/>
        </w:rPr>
        <w:t>PART 1—PRELIMINARY</w:t>
      </w:r>
    </w:p>
    <w:p w14:paraId="58C9BF98"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Section</w:t>
      </w:r>
    </w:p>
    <w:p w14:paraId="4EC816F0" w14:textId="77777777" w:rsidR="00523099" w:rsidRPr="00846303" w:rsidRDefault="00523099" w:rsidP="00523099">
      <w:pPr>
        <w:tabs>
          <w:tab w:val="left" w:pos="898"/>
        </w:tabs>
        <w:autoSpaceDE w:val="0"/>
        <w:autoSpaceDN w:val="0"/>
        <w:adjustRightInd w:val="0"/>
        <w:spacing w:before="120"/>
        <w:ind w:left="274"/>
        <w:jc w:val="both"/>
        <w:rPr>
          <w:sz w:val="22"/>
          <w:szCs w:val="22"/>
        </w:rPr>
      </w:pPr>
      <w:r w:rsidRPr="00846303">
        <w:rPr>
          <w:sz w:val="22"/>
          <w:szCs w:val="22"/>
        </w:rPr>
        <w:t>1.</w:t>
      </w:r>
      <w:r>
        <w:rPr>
          <w:sz w:val="22"/>
          <w:szCs w:val="22"/>
        </w:rPr>
        <w:tab/>
      </w:r>
      <w:r w:rsidRPr="00846303">
        <w:rPr>
          <w:sz w:val="22"/>
          <w:szCs w:val="22"/>
        </w:rPr>
        <w:t>Short title</w:t>
      </w:r>
    </w:p>
    <w:p w14:paraId="6D24E487" w14:textId="3B51E3FA" w:rsidR="00523099" w:rsidRPr="00846303" w:rsidRDefault="00523099" w:rsidP="00A0716F">
      <w:pPr>
        <w:tabs>
          <w:tab w:val="left" w:pos="898"/>
        </w:tabs>
        <w:autoSpaceDE w:val="0"/>
        <w:autoSpaceDN w:val="0"/>
        <w:adjustRightInd w:val="0"/>
        <w:ind w:left="274"/>
        <w:jc w:val="both"/>
        <w:rPr>
          <w:sz w:val="22"/>
          <w:szCs w:val="22"/>
        </w:rPr>
      </w:pPr>
      <w:r w:rsidRPr="00846303">
        <w:rPr>
          <w:sz w:val="22"/>
          <w:szCs w:val="22"/>
        </w:rPr>
        <w:t>2.</w:t>
      </w:r>
      <w:r>
        <w:rPr>
          <w:sz w:val="22"/>
          <w:szCs w:val="22"/>
        </w:rPr>
        <w:tab/>
      </w:r>
      <w:r w:rsidRPr="00846303">
        <w:rPr>
          <w:sz w:val="22"/>
          <w:szCs w:val="22"/>
        </w:rPr>
        <w:t>Commencement</w:t>
      </w:r>
    </w:p>
    <w:p w14:paraId="3B600C19" w14:textId="77777777" w:rsidR="00523099" w:rsidRPr="00846303" w:rsidRDefault="00523099" w:rsidP="00257F0F">
      <w:pPr>
        <w:autoSpaceDE w:val="0"/>
        <w:autoSpaceDN w:val="0"/>
        <w:adjustRightInd w:val="0"/>
        <w:spacing w:before="120"/>
        <w:jc w:val="center"/>
        <w:rPr>
          <w:sz w:val="22"/>
          <w:szCs w:val="22"/>
        </w:rPr>
      </w:pPr>
      <w:r w:rsidRPr="00846303">
        <w:rPr>
          <w:sz w:val="22"/>
          <w:szCs w:val="22"/>
        </w:rPr>
        <w:t>PART 2—AMENDMENTS OF THE ARCHIVES ACT 1983</w:t>
      </w:r>
    </w:p>
    <w:p w14:paraId="6EBCFB10" w14:textId="77777777" w:rsidR="00523099" w:rsidRPr="00846303" w:rsidRDefault="00523099" w:rsidP="00523099">
      <w:pPr>
        <w:tabs>
          <w:tab w:val="left" w:pos="898"/>
        </w:tabs>
        <w:autoSpaceDE w:val="0"/>
        <w:autoSpaceDN w:val="0"/>
        <w:adjustRightInd w:val="0"/>
        <w:spacing w:before="120"/>
        <w:ind w:left="274"/>
        <w:jc w:val="both"/>
        <w:rPr>
          <w:sz w:val="22"/>
          <w:szCs w:val="22"/>
        </w:rPr>
      </w:pPr>
      <w:r w:rsidRPr="00846303">
        <w:rPr>
          <w:sz w:val="22"/>
          <w:szCs w:val="22"/>
        </w:rPr>
        <w:t>3.</w:t>
      </w:r>
      <w:r>
        <w:rPr>
          <w:sz w:val="22"/>
          <w:szCs w:val="22"/>
        </w:rPr>
        <w:tab/>
      </w:r>
      <w:r w:rsidRPr="00846303">
        <w:rPr>
          <w:sz w:val="22"/>
          <w:szCs w:val="22"/>
        </w:rPr>
        <w:t>Principal Act</w:t>
      </w:r>
    </w:p>
    <w:p w14:paraId="62F888CD" w14:textId="77777777" w:rsidR="00523099" w:rsidRPr="00846303" w:rsidRDefault="00523099" w:rsidP="00A0716F">
      <w:pPr>
        <w:tabs>
          <w:tab w:val="left" w:pos="898"/>
        </w:tabs>
        <w:autoSpaceDE w:val="0"/>
        <w:autoSpaceDN w:val="0"/>
        <w:adjustRightInd w:val="0"/>
        <w:ind w:left="274"/>
        <w:jc w:val="both"/>
        <w:rPr>
          <w:sz w:val="22"/>
          <w:szCs w:val="22"/>
        </w:rPr>
      </w:pPr>
      <w:r w:rsidRPr="00846303">
        <w:rPr>
          <w:sz w:val="22"/>
          <w:szCs w:val="22"/>
        </w:rPr>
        <w:t>4.</w:t>
      </w:r>
      <w:r>
        <w:rPr>
          <w:sz w:val="22"/>
          <w:szCs w:val="22"/>
        </w:rPr>
        <w:tab/>
      </w:r>
      <w:r w:rsidRPr="00846303">
        <w:rPr>
          <w:sz w:val="22"/>
          <w:szCs w:val="22"/>
        </w:rPr>
        <w:t>Interpretation</w:t>
      </w:r>
    </w:p>
    <w:p w14:paraId="73A50134" w14:textId="77777777" w:rsidR="00523099" w:rsidRPr="00846303" w:rsidRDefault="00523099" w:rsidP="00A0716F">
      <w:pPr>
        <w:tabs>
          <w:tab w:val="left" w:pos="898"/>
        </w:tabs>
        <w:autoSpaceDE w:val="0"/>
        <w:autoSpaceDN w:val="0"/>
        <w:adjustRightInd w:val="0"/>
        <w:ind w:left="274"/>
        <w:jc w:val="both"/>
        <w:rPr>
          <w:sz w:val="22"/>
          <w:szCs w:val="22"/>
        </w:rPr>
      </w:pPr>
      <w:r w:rsidRPr="00846303">
        <w:rPr>
          <w:sz w:val="22"/>
          <w:szCs w:val="22"/>
        </w:rPr>
        <w:t>5.</w:t>
      </w:r>
      <w:r>
        <w:rPr>
          <w:sz w:val="22"/>
          <w:szCs w:val="22"/>
        </w:rPr>
        <w:tab/>
      </w:r>
      <w:r w:rsidRPr="00846303">
        <w:rPr>
          <w:sz w:val="22"/>
          <w:szCs w:val="22"/>
        </w:rPr>
        <w:t>Insertion of new section:</w:t>
      </w:r>
    </w:p>
    <w:p w14:paraId="1C2C14D7" w14:textId="77777777" w:rsidR="00523099" w:rsidRPr="00846303" w:rsidRDefault="00523099" w:rsidP="00A0716F">
      <w:pPr>
        <w:autoSpaceDE w:val="0"/>
        <w:autoSpaceDN w:val="0"/>
        <w:adjustRightInd w:val="0"/>
        <w:ind w:left="1142"/>
        <w:jc w:val="both"/>
        <w:rPr>
          <w:sz w:val="22"/>
          <w:szCs w:val="22"/>
        </w:rPr>
      </w:pPr>
      <w:r w:rsidRPr="00846303">
        <w:rPr>
          <w:sz w:val="22"/>
          <w:szCs w:val="22"/>
        </w:rPr>
        <w:t>22A.</w:t>
      </w:r>
      <w:r w:rsidR="00257F0F">
        <w:rPr>
          <w:sz w:val="22"/>
          <w:szCs w:val="22"/>
        </w:rPr>
        <w:tab/>
      </w:r>
      <w:r w:rsidRPr="00846303">
        <w:rPr>
          <w:sz w:val="22"/>
          <w:szCs w:val="22"/>
        </w:rPr>
        <w:t>Cabinet notebooks</w:t>
      </w:r>
    </w:p>
    <w:p w14:paraId="622833C7" w14:textId="6A897D6F" w:rsidR="00523099" w:rsidRPr="00846303" w:rsidRDefault="00523099" w:rsidP="00A0716F">
      <w:pPr>
        <w:tabs>
          <w:tab w:val="left" w:pos="898"/>
        </w:tabs>
        <w:autoSpaceDE w:val="0"/>
        <w:autoSpaceDN w:val="0"/>
        <w:adjustRightInd w:val="0"/>
        <w:ind w:left="274"/>
        <w:jc w:val="both"/>
        <w:rPr>
          <w:sz w:val="22"/>
          <w:szCs w:val="22"/>
        </w:rPr>
      </w:pPr>
      <w:r w:rsidRPr="00846303">
        <w:rPr>
          <w:sz w:val="22"/>
          <w:szCs w:val="22"/>
        </w:rPr>
        <w:t>6.</w:t>
      </w:r>
      <w:r>
        <w:rPr>
          <w:sz w:val="22"/>
          <w:szCs w:val="22"/>
        </w:rPr>
        <w:tab/>
      </w:r>
      <w:r w:rsidRPr="00846303">
        <w:rPr>
          <w:sz w:val="22"/>
          <w:szCs w:val="22"/>
        </w:rPr>
        <w:t>Application</w:t>
      </w:r>
    </w:p>
    <w:p w14:paraId="3B57318F" w14:textId="77777777" w:rsidR="00500B14" w:rsidRDefault="00500B14" w:rsidP="00257F0F">
      <w:pPr>
        <w:autoSpaceDE w:val="0"/>
        <w:autoSpaceDN w:val="0"/>
        <w:adjustRightInd w:val="0"/>
        <w:jc w:val="center"/>
        <w:rPr>
          <w:sz w:val="22"/>
          <w:szCs w:val="22"/>
        </w:rPr>
        <w:sectPr w:rsidR="00500B14" w:rsidSect="00500B14">
          <w:headerReference w:type="default" r:id="rId8"/>
          <w:pgSz w:w="12240" w:h="15840"/>
          <w:pgMar w:top="1440" w:right="1440" w:bottom="1440" w:left="1440" w:header="720" w:footer="720" w:gutter="0"/>
          <w:cols w:space="720"/>
          <w:titlePg/>
          <w:docGrid w:linePitch="360"/>
        </w:sectPr>
      </w:pPr>
    </w:p>
    <w:p w14:paraId="1B1513BE" w14:textId="77777777" w:rsidR="00523099" w:rsidRPr="00846303" w:rsidRDefault="00523099" w:rsidP="00257F0F">
      <w:pPr>
        <w:autoSpaceDE w:val="0"/>
        <w:autoSpaceDN w:val="0"/>
        <w:adjustRightInd w:val="0"/>
        <w:jc w:val="center"/>
        <w:rPr>
          <w:sz w:val="22"/>
          <w:szCs w:val="22"/>
        </w:rPr>
      </w:pPr>
      <w:r w:rsidRPr="00846303">
        <w:rPr>
          <w:sz w:val="22"/>
          <w:szCs w:val="22"/>
        </w:rPr>
        <w:lastRenderedPageBreak/>
        <w:t>TABLE OF PROVISIONS—</w:t>
      </w:r>
      <w:r w:rsidRPr="00846303">
        <w:rPr>
          <w:i/>
          <w:iCs/>
          <w:sz w:val="22"/>
          <w:szCs w:val="22"/>
        </w:rPr>
        <w:t>continued</w:t>
      </w:r>
    </w:p>
    <w:p w14:paraId="12A31CDE" w14:textId="77777777" w:rsidR="00523099" w:rsidRPr="00846303" w:rsidRDefault="00523099" w:rsidP="00257F0F">
      <w:pPr>
        <w:autoSpaceDE w:val="0"/>
        <w:autoSpaceDN w:val="0"/>
        <w:adjustRightInd w:val="0"/>
        <w:jc w:val="both"/>
        <w:rPr>
          <w:sz w:val="22"/>
          <w:szCs w:val="22"/>
        </w:rPr>
      </w:pPr>
      <w:r w:rsidRPr="00846303">
        <w:rPr>
          <w:sz w:val="22"/>
          <w:szCs w:val="22"/>
        </w:rPr>
        <w:t>Section</w:t>
      </w:r>
    </w:p>
    <w:p w14:paraId="16973702" w14:textId="1B2B46BC" w:rsidR="00523099" w:rsidRPr="00846303" w:rsidRDefault="00523099" w:rsidP="00257F0F">
      <w:pPr>
        <w:autoSpaceDE w:val="0"/>
        <w:autoSpaceDN w:val="0"/>
        <w:adjustRightInd w:val="0"/>
        <w:jc w:val="center"/>
        <w:rPr>
          <w:sz w:val="22"/>
          <w:szCs w:val="22"/>
        </w:rPr>
      </w:pPr>
      <w:r w:rsidRPr="00846303">
        <w:rPr>
          <w:sz w:val="22"/>
          <w:szCs w:val="22"/>
        </w:rPr>
        <w:t>PART 3—AMENDMENTS OF THE AUSTRALIAN SCIENCE AND</w:t>
      </w:r>
      <w:r w:rsidR="00A0716F">
        <w:rPr>
          <w:sz w:val="22"/>
          <w:szCs w:val="22"/>
        </w:rPr>
        <w:t xml:space="preserve"> </w:t>
      </w:r>
      <w:r w:rsidR="00A0716F">
        <w:rPr>
          <w:sz w:val="22"/>
          <w:szCs w:val="22"/>
        </w:rPr>
        <w:br/>
      </w:r>
      <w:r w:rsidRPr="00846303">
        <w:rPr>
          <w:sz w:val="22"/>
          <w:szCs w:val="22"/>
        </w:rPr>
        <w:t>TECHNOLOGY COUNCIL ACT 1978</w:t>
      </w:r>
    </w:p>
    <w:p w14:paraId="422610B5" w14:textId="19791F97" w:rsidR="00523099" w:rsidRPr="00846303" w:rsidRDefault="00523099" w:rsidP="00A0716F">
      <w:pPr>
        <w:tabs>
          <w:tab w:val="left" w:pos="941"/>
        </w:tabs>
        <w:autoSpaceDE w:val="0"/>
        <w:autoSpaceDN w:val="0"/>
        <w:adjustRightInd w:val="0"/>
        <w:spacing w:before="120"/>
        <w:ind w:left="307"/>
        <w:jc w:val="both"/>
        <w:rPr>
          <w:sz w:val="22"/>
          <w:szCs w:val="22"/>
        </w:rPr>
      </w:pPr>
      <w:r w:rsidRPr="00846303">
        <w:rPr>
          <w:sz w:val="22"/>
          <w:szCs w:val="22"/>
        </w:rPr>
        <w:t>7.</w:t>
      </w:r>
      <w:r>
        <w:rPr>
          <w:sz w:val="22"/>
          <w:szCs w:val="22"/>
        </w:rPr>
        <w:tab/>
      </w:r>
      <w:r w:rsidRPr="00846303">
        <w:rPr>
          <w:sz w:val="22"/>
          <w:szCs w:val="22"/>
        </w:rPr>
        <w:t>Principal Act</w:t>
      </w:r>
    </w:p>
    <w:p w14:paraId="495BC672" w14:textId="77777777" w:rsidR="00523099" w:rsidRPr="00846303" w:rsidRDefault="00523099" w:rsidP="00257F0F">
      <w:pPr>
        <w:tabs>
          <w:tab w:val="left" w:pos="941"/>
        </w:tabs>
        <w:autoSpaceDE w:val="0"/>
        <w:autoSpaceDN w:val="0"/>
        <w:adjustRightInd w:val="0"/>
        <w:ind w:left="307"/>
        <w:jc w:val="both"/>
        <w:rPr>
          <w:sz w:val="22"/>
          <w:szCs w:val="22"/>
        </w:rPr>
      </w:pPr>
      <w:r w:rsidRPr="00846303">
        <w:rPr>
          <w:sz w:val="22"/>
          <w:szCs w:val="22"/>
        </w:rPr>
        <w:t>8.</w:t>
      </w:r>
      <w:r>
        <w:rPr>
          <w:sz w:val="22"/>
          <w:szCs w:val="22"/>
        </w:rPr>
        <w:tab/>
      </w:r>
      <w:r w:rsidRPr="00846303">
        <w:rPr>
          <w:sz w:val="22"/>
          <w:szCs w:val="22"/>
        </w:rPr>
        <w:t>Definitions</w:t>
      </w:r>
    </w:p>
    <w:p w14:paraId="60D8E352" w14:textId="77777777" w:rsidR="00523099" w:rsidRPr="00846303" w:rsidRDefault="00523099" w:rsidP="00257F0F">
      <w:pPr>
        <w:tabs>
          <w:tab w:val="left" w:pos="941"/>
        </w:tabs>
        <w:autoSpaceDE w:val="0"/>
        <w:autoSpaceDN w:val="0"/>
        <w:adjustRightInd w:val="0"/>
        <w:ind w:left="307"/>
        <w:jc w:val="both"/>
        <w:rPr>
          <w:sz w:val="22"/>
          <w:szCs w:val="22"/>
        </w:rPr>
      </w:pPr>
      <w:r w:rsidRPr="00846303">
        <w:rPr>
          <w:sz w:val="22"/>
          <w:szCs w:val="22"/>
        </w:rPr>
        <w:t>9.</w:t>
      </w:r>
      <w:r>
        <w:rPr>
          <w:sz w:val="22"/>
          <w:szCs w:val="22"/>
        </w:rPr>
        <w:tab/>
      </w:r>
      <w:r w:rsidRPr="00846303">
        <w:rPr>
          <w:sz w:val="22"/>
          <w:szCs w:val="22"/>
        </w:rPr>
        <w:t>Membership</w:t>
      </w:r>
    </w:p>
    <w:p w14:paraId="7B95ADCE" w14:textId="77777777" w:rsidR="00523099" w:rsidRPr="00846303" w:rsidRDefault="00523099" w:rsidP="00257F0F">
      <w:pPr>
        <w:tabs>
          <w:tab w:val="left" w:pos="941"/>
        </w:tabs>
        <w:autoSpaceDE w:val="0"/>
        <w:autoSpaceDN w:val="0"/>
        <w:adjustRightInd w:val="0"/>
        <w:ind w:left="173"/>
        <w:jc w:val="both"/>
        <w:rPr>
          <w:sz w:val="22"/>
          <w:szCs w:val="22"/>
        </w:rPr>
      </w:pPr>
      <w:r w:rsidRPr="00846303">
        <w:rPr>
          <w:sz w:val="22"/>
          <w:szCs w:val="22"/>
        </w:rPr>
        <w:t>10.</w:t>
      </w:r>
      <w:r>
        <w:rPr>
          <w:sz w:val="22"/>
          <w:szCs w:val="22"/>
        </w:rPr>
        <w:tab/>
      </w:r>
      <w:r w:rsidRPr="00846303">
        <w:rPr>
          <w:sz w:val="22"/>
          <w:szCs w:val="22"/>
        </w:rPr>
        <w:t>Repeal of sections and substitution of new section:</w:t>
      </w:r>
    </w:p>
    <w:p w14:paraId="3839C30E" w14:textId="77777777" w:rsidR="00523099" w:rsidRPr="00846303" w:rsidRDefault="00523099" w:rsidP="00257F0F">
      <w:pPr>
        <w:tabs>
          <w:tab w:val="left" w:pos="1891"/>
        </w:tabs>
        <w:autoSpaceDE w:val="0"/>
        <w:autoSpaceDN w:val="0"/>
        <w:adjustRightInd w:val="0"/>
        <w:ind w:left="1190"/>
        <w:jc w:val="both"/>
        <w:rPr>
          <w:sz w:val="22"/>
          <w:szCs w:val="22"/>
        </w:rPr>
      </w:pPr>
      <w:r w:rsidRPr="00846303">
        <w:rPr>
          <w:sz w:val="22"/>
          <w:szCs w:val="22"/>
        </w:rPr>
        <w:t>19.</w:t>
      </w:r>
      <w:r>
        <w:rPr>
          <w:sz w:val="22"/>
          <w:szCs w:val="22"/>
        </w:rPr>
        <w:tab/>
      </w:r>
      <w:r w:rsidRPr="00846303">
        <w:rPr>
          <w:sz w:val="22"/>
          <w:szCs w:val="22"/>
        </w:rPr>
        <w:t>Staff</w:t>
      </w:r>
    </w:p>
    <w:p w14:paraId="1AFCB672" w14:textId="1FAEA1C1" w:rsidR="00523099" w:rsidRPr="00846303" w:rsidRDefault="00523099" w:rsidP="00A0716F">
      <w:pPr>
        <w:autoSpaceDE w:val="0"/>
        <w:autoSpaceDN w:val="0"/>
        <w:adjustRightInd w:val="0"/>
        <w:spacing w:before="120" w:after="120"/>
        <w:jc w:val="center"/>
        <w:rPr>
          <w:sz w:val="22"/>
          <w:szCs w:val="22"/>
        </w:rPr>
      </w:pPr>
      <w:r w:rsidRPr="00846303">
        <w:rPr>
          <w:sz w:val="22"/>
          <w:szCs w:val="22"/>
        </w:rPr>
        <w:t>PART 4—AMENDMENTS OF THE FREEDOM OF INFORMATION</w:t>
      </w:r>
      <w:r w:rsidR="00A0716F">
        <w:rPr>
          <w:sz w:val="22"/>
          <w:szCs w:val="22"/>
        </w:rPr>
        <w:t xml:space="preserve"> </w:t>
      </w:r>
      <w:r w:rsidRPr="00846303">
        <w:rPr>
          <w:sz w:val="22"/>
          <w:szCs w:val="22"/>
        </w:rPr>
        <w:t>ACT 1982</w:t>
      </w:r>
    </w:p>
    <w:p w14:paraId="6BEFFC64" w14:textId="77777777" w:rsidR="00523099" w:rsidRPr="00846303" w:rsidRDefault="00523099" w:rsidP="00257F0F">
      <w:pPr>
        <w:tabs>
          <w:tab w:val="left" w:pos="941"/>
        </w:tabs>
        <w:autoSpaceDE w:val="0"/>
        <w:autoSpaceDN w:val="0"/>
        <w:adjustRightInd w:val="0"/>
        <w:ind w:left="173"/>
        <w:jc w:val="both"/>
        <w:rPr>
          <w:sz w:val="22"/>
          <w:szCs w:val="22"/>
        </w:rPr>
      </w:pPr>
      <w:r w:rsidRPr="00846303">
        <w:rPr>
          <w:sz w:val="22"/>
          <w:szCs w:val="22"/>
        </w:rPr>
        <w:t>11.</w:t>
      </w:r>
      <w:r>
        <w:rPr>
          <w:sz w:val="22"/>
          <w:szCs w:val="22"/>
        </w:rPr>
        <w:tab/>
      </w:r>
      <w:r w:rsidRPr="00846303">
        <w:rPr>
          <w:sz w:val="22"/>
          <w:szCs w:val="22"/>
        </w:rPr>
        <w:t>Principal Act</w:t>
      </w:r>
    </w:p>
    <w:p w14:paraId="70B28561" w14:textId="77777777" w:rsidR="00523099" w:rsidRPr="00846303" w:rsidRDefault="00523099" w:rsidP="00257F0F">
      <w:pPr>
        <w:tabs>
          <w:tab w:val="left" w:pos="941"/>
        </w:tabs>
        <w:autoSpaceDE w:val="0"/>
        <w:autoSpaceDN w:val="0"/>
        <w:adjustRightInd w:val="0"/>
        <w:ind w:left="173"/>
        <w:jc w:val="both"/>
        <w:rPr>
          <w:sz w:val="22"/>
          <w:szCs w:val="22"/>
        </w:rPr>
      </w:pPr>
      <w:r w:rsidRPr="00846303">
        <w:rPr>
          <w:sz w:val="22"/>
          <w:szCs w:val="22"/>
        </w:rPr>
        <w:t>12.</w:t>
      </w:r>
      <w:r>
        <w:rPr>
          <w:sz w:val="22"/>
          <w:szCs w:val="22"/>
        </w:rPr>
        <w:tab/>
      </w:r>
      <w:r w:rsidRPr="00846303">
        <w:rPr>
          <w:sz w:val="22"/>
          <w:szCs w:val="22"/>
        </w:rPr>
        <w:t>Interpretation</w:t>
      </w:r>
    </w:p>
    <w:p w14:paraId="0BB3E097" w14:textId="77777777" w:rsidR="00523099" w:rsidRPr="00846303" w:rsidRDefault="00523099" w:rsidP="00257F0F">
      <w:pPr>
        <w:tabs>
          <w:tab w:val="left" w:pos="941"/>
        </w:tabs>
        <w:autoSpaceDE w:val="0"/>
        <w:autoSpaceDN w:val="0"/>
        <w:adjustRightInd w:val="0"/>
        <w:ind w:left="173"/>
        <w:jc w:val="both"/>
        <w:rPr>
          <w:sz w:val="22"/>
          <w:szCs w:val="22"/>
        </w:rPr>
      </w:pPr>
      <w:r w:rsidRPr="00846303">
        <w:rPr>
          <w:sz w:val="22"/>
          <w:szCs w:val="22"/>
        </w:rPr>
        <w:t>13.</w:t>
      </w:r>
      <w:r>
        <w:rPr>
          <w:sz w:val="22"/>
          <w:szCs w:val="22"/>
        </w:rPr>
        <w:tab/>
      </w:r>
      <w:r w:rsidRPr="00846303">
        <w:rPr>
          <w:sz w:val="22"/>
          <w:szCs w:val="22"/>
        </w:rPr>
        <w:t>Application</w:t>
      </w:r>
    </w:p>
    <w:p w14:paraId="0EBBA832" w14:textId="715C54DE" w:rsidR="00523099" w:rsidRPr="00846303" w:rsidRDefault="00523099" w:rsidP="00A0716F">
      <w:pPr>
        <w:autoSpaceDE w:val="0"/>
        <w:autoSpaceDN w:val="0"/>
        <w:adjustRightInd w:val="0"/>
        <w:spacing w:before="120" w:after="120"/>
        <w:jc w:val="center"/>
        <w:rPr>
          <w:sz w:val="22"/>
          <w:szCs w:val="22"/>
        </w:rPr>
      </w:pPr>
      <w:r w:rsidRPr="00846303">
        <w:rPr>
          <w:sz w:val="22"/>
          <w:szCs w:val="22"/>
        </w:rPr>
        <w:t>PART 5—AMENDMENTS OF THE MERIT PROTECTION (AUSTRALIAN</w:t>
      </w:r>
      <w:r w:rsidR="00257F0F">
        <w:rPr>
          <w:sz w:val="22"/>
          <w:szCs w:val="22"/>
        </w:rPr>
        <w:br/>
      </w:r>
      <w:r w:rsidRPr="00846303">
        <w:rPr>
          <w:sz w:val="22"/>
          <w:szCs w:val="22"/>
        </w:rPr>
        <w:t>GOVERNMENT EMPLOYEES) ACT 1984</w:t>
      </w:r>
    </w:p>
    <w:p w14:paraId="50304780" w14:textId="77777777" w:rsidR="00523099" w:rsidRPr="00846303" w:rsidRDefault="00523099" w:rsidP="00257F0F">
      <w:pPr>
        <w:tabs>
          <w:tab w:val="left" w:pos="941"/>
        </w:tabs>
        <w:autoSpaceDE w:val="0"/>
        <w:autoSpaceDN w:val="0"/>
        <w:adjustRightInd w:val="0"/>
        <w:ind w:left="173"/>
        <w:jc w:val="both"/>
        <w:rPr>
          <w:sz w:val="22"/>
          <w:szCs w:val="22"/>
        </w:rPr>
      </w:pPr>
      <w:r w:rsidRPr="00846303">
        <w:rPr>
          <w:sz w:val="22"/>
          <w:szCs w:val="22"/>
        </w:rPr>
        <w:t>14.</w:t>
      </w:r>
      <w:r>
        <w:rPr>
          <w:sz w:val="22"/>
          <w:szCs w:val="22"/>
        </w:rPr>
        <w:tab/>
      </w:r>
      <w:r w:rsidRPr="00846303">
        <w:rPr>
          <w:sz w:val="22"/>
          <w:szCs w:val="22"/>
        </w:rPr>
        <w:t>Principal Act</w:t>
      </w:r>
    </w:p>
    <w:p w14:paraId="6733E253" w14:textId="77777777" w:rsidR="00523099" w:rsidRPr="00846303" w:rsidRDefault="00523099" w:rsidP="00257F0F">
      <w:pPr>
        <w:tabs>
          <w:tab w:val="left" w:pos="941"/>
        </w:tabs>
        <w:autoSpaceDE w:val="0"/>
        <w:autoSpaceDN w:val="0"/>
        <w:adjustRightInd w:val="0"/>
        <w:ind w:left="173"/>
        <w:jc w:val="both"/>
        <w:rPr>
          <w:sz w:val="22"/>
          <w:szCs w:val="22"/>
        </w:rPr>
      </w:pPr>
      <w:r w:rsidRPr="00846303">
        <w:rPr>
          <w:sz w:val="22"/>
          <w:szCs w:val="22"/>
        </w:rPr>
        <w:t>15.</w:t>
      </w:r>
      <w:r>
        <w:rPr>
          <w:sz w:val="22"/>
          <w:szCs w:val="22"/>
        </w:rPr>
        <w:tab/>
      </w:r>
      <w:r w:rsidRPr="00846303">
        <w:rPr>
          <w:sz w:val="22"/>
          <w:szCs w:val="22"/>
        </w:rPr>
        <w:t>Definitions</w:t>
      </w:r>
    </w:p>
    <w:p w14:paraId="4C7E6869" w14:textId="77777777" w:rsidR="00523099" w:rsidRPr="00846303" w:rsidRDefault="00523099" w:rsidP="00257F0F">
      <w:pPr>
        <w:tabs>
          <w:tab w:val="left" w:pos="941"/>
        </w:tabs>
        <w:autoSpaceDE w:val="0"/>
        <w:autoSpaceDN w:val="0"/>
        <w:adjustRightInd w:val="0"/>
        <w:ind w:left="173"/>
        <w:jc w:val="both"/>
        <w:rPr>
          <w:sz w:val="22"/>
          <w:szCs w:val="22"/>
        </w:rPr>
      </w:pPr>
      <w:r w:rsidRPr="00846303">
        <w:rPr>
          <w:sz w:val="22"/>
          <w:szCs w:val="22"/>
        </w:rPr>
        <w:t>16.</w:t>
      </w:r>
      <w:r>
        <w:rPr>
          <w:sz w:val="22"/>
          <w:szCs w:val="22"/>
        </w:rPr>
        <w:tab/>
      </w:r>
      <w:r w:rsidRPr="00846303">
        <w:rPr>
          <w:sz w:val="22"/>
          <w:szCs w:val="22"/>
        </w:rPr>
        <w:t>Discretion not to investigate</w:t>
      </w:r>
    </w:p>
    <w:p w14:paraId="28787151" w14:textId="66455A0F" w:rsidR="00523099" w:rsidRPr="00846303" w:rsidRDefault="00523099" w:rsidP="00A0716F">
      <w:pPr>
        <w:autoSpaceDE w:val="0"/>
        <w:autoSpaceDN w:val="0"/>
        <w:adjustRightInd w:val="0"/>
        <w:spacing w:before="120" w:after="120"/>
        <w:jc w:val="center"/>
        <w:rPr>
          <w:sz w:val="22"/>
          <w:szCs w:val="22"/>
        </w:rPr>
      </w:pPr>
      <w:r w:rsidRPr="00846303">
        <w:rPr>
          <w:sz w:val="22"/>
          <w:szCs w:val="22"/>
        </w:rPr>
        <w:t>PART 6—AMENDMENTS OF THE OMBUDSMAN ACT 1976</w:t>
      </w:r>
    </w:p>
    <w:p w14:paraId="2F9FFCDB" w14:textId="77777777" w:rsidR="00523099" w:rsidRPr="00846303" w:rsidRDefault="00523099" w:rsidP="00257F0F">
      <w:pPr>
        <w:tabs>
          <w:tab w:val="left" w:pos="941"/>
        </w:tabs>
        <w:autoSpaceDE w:val="0"/>
        <w:autoSpaceDN w:val="0"/>
        <w:adjustRightInd w:val="0"/>
        <w:ind w:left="173"/>
        <w:jc w:val="both"/>
        <w:rPr>
          <w:sz w:val="22"/>
          <w:szCs w:val="22"/>
        </w:rPr>
      </w:pPr>
      <w:r w:rsidRPr="00846303">
        <w:rPr>
          <w:sz w:val="22"/>
          <w:szCs w:val="22"/>
        </w:rPr>
        <w:t>17.</w:t>
      </w:r>
      <w:r>
        <w:rPr>
          <w:sz w:val="22"/>
          <w:szCs w:val="22"/>
        </w:rPr>
        <w:tab/>
      </w:r>
      <w:r w:rsidRPr="00846303">
        <w:rPr>
          <w:sz w:val="22"/>
          <w:szCs w:val="22"/>
        </w:rPr>
        <w:t>Principal Act</w:t>
      </w:r>
    </w:p>
    <w:p w14:paraId="27B41B87" w14:textId="77777777" w:rsidR="00523099" w:rsidRPr="00846303" w:rsidRDefault="00523099" w:rsidP="00257F0F">
      <w:pPr>
        <w:tabs>
          <w:tab w:val="left" w:pos="941"/>
        </w:tabs>
        <w:autoSpaceDE w:val="0"/>
        <w:autoSpaceDN w:val="0"/>
        <w:adjustRightInd w:val="0"/>
        <w:ind w:left="173"/>
        <w:jc w:val="both"/>
        <w:rPr>
          <w:sz w:val="22"/>
          <w:szCs w:val="22"/>
        </w:rPr>
      </w:pPr>
      <w:r w:rsidRPr="00846303">
        <w:rPr>
          <w:sz w:val="22"/>
          <w:szCs w:val="22"/>
        </w:rPr>
        <w:t>18.</w:t>
      </w:r>
      <w:r>
        <w:rPr>
          <w:sz w:val="22"/>
          <w:szCs w:val="22"/>
        </w:rPr>
        <w:tab/>
      </w:r>
      <w:r w:rsidRPr="00846303">
        <w:rPr>
          <w:sz w:val="22"/>
          <w:szCs w:val="22"/>
        </w:rPr>
        <w:t>Definitions</w:t>
      </w:r>
    </w:p>
    <w:p w14:paraId="4390C5D6" w14:textId="77777777" w:rsidR="00523099" w:rsidRPr="00846303" w:rsidRDefault="00523099" w:rsidP="00257F0F">
      <w:pPr>
        <w:tabs>
          <w:tab w:val="left" w:pos="941"/>
        </w:tabs>
        <w:autoSpaceDE w:val="0"/>
        <w:autoSpaceDN w:val="0"/>
        <w:adjustRightInd w:val="0"/>
        <w:ind w:left="173"/>
        <w:jc w:val="both"/>
        <w:rPr>
          <w:sz w:val="22"/>
          <w:szCs w:val="22"/>
        </w:rPr>
      </w:pPr>
      <w:r w:rsidRPr="00846303">
        <w:rPr>
          <w:sz w:val="22"/>
          <w:szCs w:val="22"/>
        </w:rPr>
        <w:t>19.</w:t>
      </w:r>
      <w:r>
        <w:rPr>
          <w:sz w:val="22"/>
          <w:szCs w:val="22"/>
        </w:rPr>
        <w:tab/>
      </w:r>
      <w:r w:rsidRPr="00846303">
        <w:rPr>
          <w:sz w:val="22"/>
          <w:szCs w:val="22"/>
        </w:rPr>
        <w:t>Insertion of new section:</w:t>
      </w:r>
    </w:p>
    <w:p w14:paraId="24027AA3" w14:textId="77777777" w:rsidR="00523099" w:rsidRPr="00846303" w:rsidRDefault="00523099" w:rsidP="00257F0F">
      <w:pPr>
        <w:autoSpaceDE w:val="0"/>
        <w:autoSpaceDN w:val="0"/>
        <w:adjustRightInd w:val="0"/>
        <w:ind w:left="1162"/>
        <w:jc w:val="both"/>
        <w:rPr>
          <w:sz w:val="22"/>
          <w:szCs w:val="22"/>
        </w:rPr>
      </w:pPr>
      <w:r w:rsidRPr="00846303">
        <w:rPr>
          <w:sz w:val="22"/>
          <w:szCs w:val="22"/>
        </w:rPr>
        <w:t>3AB.</w:t>
      </w:r>
      <w:r w:rsidR="00257F0F">
        <w:rPr>
          <w:sz w:val="22"/>
          <w:szCs w:val="22"/>
        </w:rPr>
        <w:tab/>
      </w:r>
      <w:r w:rsidRPr="00846303">
        <w:rPr>
          <w:sz w:val="22"/>
          <w:szCs w:val="22"/>
        </w:rPr>
        <w:t>Prescribed authorities: Commonwealth-controlled companies</w:t>
      </w:r>
    </w:p>
    <w:p w14:paraId="0E27752B" w14:textId="77777777" w:rsidR="00523099" w:rsidRPr="00846303" w:rsidRDefault="00523099" w:rsidP="00257F0F">
      <w:pPr>
        <w:tabs>
          <w:tab w:val="left" w:pos="941"/>
        </w:tabs>
        <w:autoSpaceDE w:val="0"/>
        <w:autoSpaceDN w:val="0"/>
        <w:adjustRightInd w:val="0"/>
        <w:ind w:left="173"/>
        <w:jc w:val="both"/>
        <w:rPr>
          <w:sz w:val="22"/>
          <w:szCs w:val="22"/>
        </w:rPr>
      </w:pPr>
      <w:r w:rsidRPr="00846303">
        <w:rPr>
          <w:sz w:val="22"/>
          <w:szCs w:val="22"/>
        </w:rPr>
        <w:t>20.</w:t>
      </w:r>
      <w:r>
        <w:rPr>
          <w:sz w:val="22"/>
          <w:szCs w:val="22"/>
        </w:rPr>
        <w:tab/>
      </w:r>
      <w:r w:rsidRPr="00846303">
        <w:rPr>
          <w:sz w:val="22"/>
          <w:szCs w:val="22"/>
        </w:rPr>
        <w:t>Establishment of offices of Ombudsman and Deputy Ombudsman</w:t>
      </w:r>
    </w:p>
    <w:p w14:paraId="1AC69DB5" w14:textId="77777777" w:rsidR="00523099" w:rsidRPr="00846303" w:rsidRDefault="00523099" w:rsidP="00257F0F">
      <w:pPr>
        <w:tabs>
          <w:tab w:val="left" w:pos="941"/>
        </w:tabs>
        <w:autoSpaceDE w:val="0"/>
        <w:autoSpaceDN w:val="0"/>
        <w:adjustRightInd w:val="0"/>
        <w:ind w:left="173"/>
        <w:jc w:val="both"/>
        <w:rPr>
          <w:sz w:val="22"/>
          <w:szCs w:val="22"/>
        </w:rPr>
      </w:pPr>
      <w:r w:rsidRPr="00846303">
        <w:rPr>
          <w:sz w:val="22"/>
          <w:szCs w:val="22"/>
        </w:rPr>
        <w:t>21.</w:t>
      </w:r>
      <w:r>
        <w:rPr>
          <w:sz w:val="22"/>
          <w:szCs w:val="22"/>
        </w:rPr>
        <w:tab/>
      </w:r>
      <w:r w:rsidRPr="00846303">
        <w:rPr>
          <w:sz w:val="22"/>
          <w:szCs w:val="22"/>
        </w:rPr>
        <w:t>Functions of Ombudsman</w:t>
      </w:r>
    </w:p>
    <w:p w14:paraId="509CED3D" w14:textId="77777777" w:rsidR="00523099" w:rsidRPr="00846303" w:rsidRDefault="00523099" w:rsidP="00257F0F">
      <w:pPr>
        <w:tabs>
          <w:tab w:val="left" w:pos="941"/>
        </w:tabs>
        <w:autoSpaceDE w:val="0"/>
        <w:autoSpaceDN w:val="0"/>
        <w:adjustRightInd w:val="0"/>
        <w:ind w:left="173"/>
        <w:jc w:val="both"/>
        <w:rPr>
          <w:sz w:val="22"/>
          <w:szCs w:val="22"/>
        </w:rPr>
      </w:pPr>
      <w:r w:rsidRPr="00846303">
        <w:rPr>
          <w:sz w:val="22"/>
          <w:szCs w:val="22"/>
        </w:rPr>
        <w:t>22.</w:t>
      </w:r>
      <w:r>
        <w:rPr>
          <w:sz w:val="22"/>
          <w:szCs w:val="22"/>
        </w:rPr>
        <w:tab/>
      </w:r>
      <w:r w:rsidRPr="00846303">
        <w:rPr>
          <w:sz w:val="22"/>
          <w:szCs w:val="22"/>
        </w:rPr>
        <w:t>Discretion not to investigate certain complaints</w:t>
      </w:r>
    </w:p>
    <w:p w14:paraId="2F4617C0" w14:textId="77777777" w:rsidR="00523099" w:rsidRPr="00846303" w:rsidRDefault="00523099" w:rsidP="00257F0F">
      <w:pPr>
        <w:tabs>
          <w:tab w:val="left" w:pos="941"/>
        </w:tabs>
        <w:autoSpaceDE w:val="0"/>
        <w:autoSpaceDN w:val="0"/>
        <w:adjustRightInd w:val="0"/>
        <w:ind w:left="173"/>
        <w:jc w:val="both"/>
        <w:rPr>
          <w:sz w:val="22"/>
          <w:szCs w:val="22"/>
        </w:rPr>
      </w:pPr>
      <w:r w:rsidRPr="00846303">
        <w:rPr>
          <w:sz w:val="22"/>
          <w:szCs w:val="22"/>
        </w:rPr>
        <w:t>23.</w:t>
      </w:r>
      <w:r>
        <w:rPr>
          <w:sz w:val="22"/>
          <w:szCs w:val="22"/>
        </w:rPr>
        <w:tab/>
      </w:r>
      <w:r w:rsidRPr="00846303">
        <w:rPr>
          <w:sz w:val="22"/>
          <w:szCs w:val="22"/>
        </w:rPr>
        <w:t>Investigations</w:t>
      </w:r>
    </w:p>
    <w:p w14:paraId="2F09EB61" w14:textId="77777777" w:rsidR="00523099" w:rsidRPr="00846303" w:rsidRDefault="00523099" w:rsidP="00257F0F">
      <w:pPr>
        <w:tabs>
          <w:tab w:val="left" w:pos="941"/>
        </w:tabs>
        <w:autoSpaceDE w:val="0"/>
        <w:autoSpaceDN w:val="0"/>
        <w:adjustRightInd w:val="0"/>
        <w:ind w:left="173"/>
        <w:jc w:val="both"/>
        <w:rPr>
          <w:sz w:val="22"/>
          <w:szCs w:val="22"/>
        </w:rPr>
      </w:pPr>
      <w:r w:rsidRPr="00846303">
        <w:rPr>
          <w:sz w:val="22"/>
          <w:szCs w:val="22"/>
        </w:rPr>
        <w:t>24.</w:t>
      </w:r>
      <w:r>
        <w:rPr>
          <w:sz w:val="22"/>
          <w:szCs w:val="22"/>
        </w:rPr>
        <w:tab/>
      </w:r>
      <w:r w:rsidRPr="00846303">
        <w:rPr>
          <w:sz w:val="22"/>
          <w:szCs w:val="22"/>
        </w:rPr>
        <w:t>Power to examine witnesses</w:t>
      </w:r>
    </w:p>
    <w:p w14:paraId="2A97BEC8" w14:textId="77777777" w:rsidR="00523099" w:rsidRPr="00846303" w:rsidRDefault="00523099" w:rsidP="00257F0F">
      <w:pPr>
        <w:tabs>
          <w:tab w:val="left" w:pos="941"/>
        </w:tabs>
        <w:autoSpaceDE w:val="0"/>
        <w:autoSpaceDN w:val="0"/>
        <w:adjustRightInd w:val="0"/>
        <w:ind w:left="173"/>
        <w:jc w:val="both"/>
        <w:rPr>
          <w:sz w:val="22"/>
          <w:szCs w:val="22"/>
        </w:rPr>
      </w:pPr>
      <w:r w:rsidRPr="00846303">
        <w:rPr>
          <w:sz w:val="22"/>
          <w:szCs w:val="22"/>
        </w:rPr>
        <w:t>25.</w:t>
      </w:r>
      <w:r>
        <w:rPr>
          <w:sz w:val="22"/>
          <w:szCs w:val="22"/>
        </w:rPr>
        <w:tab/>
      </w:r>
      <w:r w:rsidRPr="00846303">
        <w:rPr>
          <w:sz w:val="22"/>
          <w:szCs w:val="22"/>
        </w:rPr>
        <w:t>Reports where appropriate action not taken on Ombudsman’s report</w:t>
      </w:r>
    </w:p>
    <w:p w14:paraId="1A7ED0A1" w14:textId="77777777" w:rsidR="00523099" w:rsidRPr="00846303" w:rsidRDefault="00523099" w:rsidP="00257F0F">
      <w:pPr>
        <w:tabs>
          <w:tab w:val="left" w:pos="941"/>
        </w:tabs>
        <w:autoSpaceDE w:val="0"/>
        <w:autoSpaceDN w:val="0"/>
        <w:adjustRightInd w:val="0"/>
        <w:ind w:left="173"/>
        <w:jc w:val="both"/>
        <w:rPr>
          <w:sz w:val="22"/>
          <w:szCs w:val="22"/>
        </w:rPr>
      </w:pPr>
      <w:r w:rsidRPr="00846303">
        <w:rPr>
          <w:sz w:val="22"/>
          <w:szCs w:val="22"/>
        </w:rPr>
        <w:t>26.</w:t>
      </w:r>
      <w:r>
        <w:rPr>
          <w:sz w:val="22"/>
          <w:szCs w:val="22"/>
        </w:rPr>
        <w:tab/>
      </w:r>
      <w:r w:rsidRPr="00846303">
        <w:rPr>
          <w:sz w:val="22"/>
          <w:szCs w:val="22"/>
        </w:rPr>
        <w:t>Special reports to Parliament</w:t>
      </w:r>
    </w:p>
    <w:p w14:paraId="0E167F64" w14:textId="77777777" w:rsidR="00523099" w:rsidRPr="00846303" w:rsidRDefault="00523099" w:rsidP="00257F0F">
      <w:pPr>
        <w:tabs>
          <w:tab w:val="left" w:pos="941"/>
        </w:tabs>
        <w:autoSpaceDE w:val="0"/>
        <w:autoSpaceDN w:val="0"/>
        <w:adjustRightInd w:val="0"/>
        <w:ind w:left="173"/>
        <w:jc w:val="both"/>
        <w:rPr>
          <w:sz w:val="22"/>
          <w:szCs w:val="22"/>
        </w:rPr>
      </w:pPr>
      <w:r w:rsidRPr="00846303">
        <w:rPr>
          <w:sz w:val="22"/>
          <w:szCs w:val="22"/>
        </w:rPr>
        <w:t>27.</w:t>
      </w:r>
      <w:r>
        <w:rPr>
          <w:sz w:val="22"/>
          <w:szCs w:val="22"/>
        </w:rPr>
        <w:tab/>
      </w:r>
      <w:r w:rsidRPr="00846303">
        <w:rPr>
          <w:sz w:val="22"/>
          <w:szCs w:val="22"/>
        </w:rPr>
        <w:t>Acting appointments</w:t>
      </w:r>
    </w:p>
    <w:p w14:paraId="1021DD13" w14:textId="37915E59" w:rsidR="00523099" w:rsidRPr="00846303" w:rsidRDefault="00523099" w:rsidP="00A0716F">
      <w:pPr>
        <w:autoSpaceDE w:val="0"/>
        <w:autoSpaceDN w:val="0"/>
        <w:adjustRightInd w:val="0"/>
        <w:spacing w:before="120" w:after="120"/>
        <w:jc w:val="center"/>
        <w:rPr>
          <w:sz w:val="22"/>
          <w:szCs w:val="22"/>
        </w:rPr>
      </w:pPr>
      <w:r w:rsidRPr="00846303">
        <w:rPr>
          <w:sz w:val="22"/>
          <w:szCs w:val="22"/>
        </w:rPr>
        <w:t>PART 7—AMENDMENTS OF THE PUBLIC SERVICE ACT 1922</w:t>
      </w:r>
    </w:p>
    <w:p w14:paraId="7E2AC8C9" w14:textId="77777777" w:rsidR="00523099" w:rsidRPr="00846303" w:rsidRDefault="00523099" w:rsidP="00257F0F">
      <w:pPr>
        <w:tabs>
          <w:tab w:val="left" w:pos="941"/>
        </w:tabs>
        <w:autoSpaceDE w:val="0"/>
        <w:autoSpaceDN w:val="0"/>
        <w:adjustRightInd w:val="0"/>
        <w:ind w:left="173"/>
        <w:jc w:val="both"/>
        <w:rPr>
          <w:sz w:val="22"/>
          <w:szCs w:val="22"/>
        </w:rPr>
      </w:pPr>
      <w:r w:rsidRPr="00846303">
        <w:rPr>
          <w:sz w:val="22"/>
          <w:szCs w:val="22"/>
        </w:rPr>
        <w:t>28.</w:t>
      </w:r>
      <w:r>
        <w:rPr>
          <w:sz w:val="22"/>
          <w:szCs w:val="22"/>
        </w:rPr>
        <w:tab/>
      </w:r>
      <w:r w:rsidRPr="00846303">
        <w:rPr>
          <w:sz w:val="22"/>
          <w:szCs w:val="22"/>
        </w:rPr>
        <w:t>Principal Act</w:t>
      </w:r>
    </w:p>
    <w:p w14:paraId="4A65D1A3" w14:textId="77777777" w:rsidR="00523099" w:rsidRPr="00846303" w:rsidRDefault="00523099" w:rsidP="00257F0F">
      <w:pPr>
        <w:tabs>
          <w:tab w:val="left" w:pos="941"/>
        </w:tabs>
        <w:autoSpaceDE w:val="0"/>
        <w:autoSpaceDN w:val="0"/>
        <w:adjustRightInd w:val="0"/>
        <w:ind w:left="173"/>
        <w:jc w:val="both"/>
        <w:rPr>
          <w:sz w:val="22"/>
          <w:szCs w:val="22"/>
        </w:rPr>
      </w:pPr>
      <w:r w:rsidRPr="00846303">
        <w:rPr>
          <w:sz w:val="22"/>
          <w:szCs w:val="22"/>
        </w:rPr>
        <w:t>29.</w:t>
      </w:r>
      <w:r>
        <w:rPr>
          <w:sz w:val="22"/>
          <w:szCs w:val="22"/>
        </w:rPr>
        <w:tab/>
      </w:r>
      <w:r w:rsidRPr="00846303">
        <w:rPr>
          <w:sz w:val="22"/>
          <w:szCs w:val="22"/>
        </w:rPr>
        <w:t>Public Service Commissioner</w:t>
      </w:r>
    </w:p>
    <w:p w14:paraId="3F28358E" w14:textId="77777777" w:rsidR="00523099" w:rsidRPr="00846303" w:rsidRDefault="00523099" w:rsidP="00257F0F">
      <w:pPr>
        <w:tabs>
          <w:tab w:val="left" w:pos="941"/>
        </w:tabs>
        <w:autoSpaceDE w:val="0"/>
        <w:autoSpaceDN w:val="0"/>
        <w:adjustRightInd w:val="0"/>
        <w:ind w:left="173"/>
        <w:jc w:val="both"/>
        <w:rPr>
          <w:sz w:val="22"/>
          <w:szCs w:val="22"/>
        </w:rPr>
      </w:pPr>
      <w:r w:rsidRPr="00846303">
        <w:rPr>
          <w:sz w:val="22"/>
          <w:szCs w:val="22"/>
        </w:rPr>
        <w:t>30.</w:t>
      </w:r>
      <w:r>
        <w:rPr>
          <w:sz w:val="22"/>
          <w:szCs w:val="22"/>
        </w:rPr>
        <w:tab/>
      </w:r>
      <w:r w:rsidRPr="00846303">
        <w:rPr>
          <w:sz w:val="22"/>
          <w:szCs w:val="22"/>
        </w:rPr>
        <w:t>Powers of Commissioner</w:t>
      </w:r>
    </w:p>
    <w:p w14:paraId="049B4C2D" w14:textId="77777777" w:rsidR="00523099" w:rsidRPr="00846303" w:rsidRDefault="00523099" w:rsidP="00257F0F">
      <w:pPr>
        <w:tabs>
          <w:tab w:val="left" w:pos="941"/>
        </w:tabs>
        <w:autoSpaceDE w:val="0"/>
        <w:autoSpaceDN w:val="0"/>
        <w:adjustRightInd w:val="0"/>
        <w:ind w:left="173"/>
        <w:jc w:val="both"/>
        <w:rPr>
          <w:sz w:val="22"/>
          <w:szCs w:val="22"/>
        </w:rPr>
      </w:pPr>
      <w:r w:rsidRPr="00846303">
        <w:rPr>
          <w:sz w:val="22"/>
          <w:szCs w:val="22"/>
        </w:rPr>
        <w:t>31.</w:t>
      </w:r>
      <w:r>
        <w:rPr>
          <w:sz w:val="22"/>
          <w:szCs w:val="22"/>
        </w:rPr>
        <w:tab/>
      </w:r>
      <w:r w:rsidRPr="00846303">
        <w:rPr>
          <w:sz w:val="22"/>
          <w:szCs w:val="22"/>
        </w:rPr>
        <w:t>Classification of offices and officers</w:t>
      </w:r>
    </w:p>
    <w:p w14:paraId="54C607AE" w14:textId="77777777" w:rsidR="00523099" w:rsidRPr="00846303" w:rsidRDefault="00523099" w:rsidP="00257F0F">
      <w:pPr>
        <w:tabs>
          <w:tab w:val="left" w:pos="941"/>
        </w:tabs>
        <w:autoSpaceDE w:val="0"/>
        <w:autoSpaceDN w:val="0"/>
        <w:adjustRightInd w:val="0"/>
        <w:ind w:left="173"/>
        <w:jc w:val="both"/>
        <w:rPr>
          <w:sz w:val="22"/>
          <w:szCs w:val="22"/>
        </w:rPr>
      </w:pPr>
      <w:r w:rsidRPr="00846303">
        <w:rPr>
          <w:sz w:val="22"/>
          <w:szCs w:val="22"/>
        </w:rPr>
        <w:t>32.</w:t>
      </w:r>
      <w:r>
        <w:rPr>
          <w:sz w:val="22"/>
          <w:szCs w:val="22"/>
        </w:rPr>
        <w:tab/>
      </w:r>
      <w:r w:rsidRPr="00846303">
        <w:rPr>
          <w:sz w:val="22"/>
          <w:szCs w:val="22"/>
        </w:rPr>
        <w:t>Fixed-term appointments</w:t>
      </w:r>
    </w:p>
    <w:p w14:paraId="4C2173EE" w14:textId="77777777" w:rsidR="00523099" w:rsidRPr="00846303" w:rsidRDefault="00523099" w:rsidP="00257F0F">
      <w:pPr>
        <w:tabs>
          <w:tab w:val="left" w:pos="941"/>
        </w:tabs>
        <w:autoSpaceDE w:val="0"/>
        <w:autoSpaceDN w:val="0"/>
        <w:adjustRightInd w:val="0"/>
        <w:ind w:left="173"/>
        <w:jc w:val="both"/>
        <w:rPr>
          <w:sz w:val="22"/>
          <w:szCs w:val="22"/>
        </w:rPr>
      </w:pPr>
      <w:r w:rsidRPr="00846303">
        <w:rPr>
          <w:sz w:val="22"/>
          <w:szCs w:val="22"/>
        </w:rPr>
        <w:t>33.</w:t>
      </w:r>
      <w:r>
        <w:rPr>
          <w:sz w:val="22"/>
          <w:szCs w:val="22"/>
        </w:rPr>
        <w:tab/>
      </w:r>
      <w:r w:rsidRPr="00846303">
        <w:rPr>
          <w:sz w:val="22"/>
          <w:szCs w:val="22"/>
        </w:rPr>
        <w:t>Transfer or promotion on advice of Joint Selection Committee</w:t>
      </w:r>
    </w:p>
    <w:p w14:paraId="3A694382" w14:textId="77777777" w:rsidR="00523099" w:rsidRPr="00846303" w:rsidRDefault="00523099" w:rsidP="00257F0F">
      <w:pPr>
        <w:tabs>
          <w:tab w:val="left" w:pos="941"/>
        </w:tabs>
        <w:autoSpaceDE w:val="0"/>
        <w:autoSpaceDN w:val="0"/>
        <w:adjustRightInd w:val="0"/>
        <w:ind w:left="173"/>
        <w:jc w:val="both"/>
        <w:rPr>
          <w:sz w:val="22"/>
          <w:szCs w:val="22"/>
        </w:rPr>
      </w:pPr>
      <w:r w:rsidRPr="00846303">
        <w:rPr>
          <w:sz w:val="22"/>
          <w:szCs w:val="22"/>
        </w:rPr>
        <w:t>34.</w:t>
      </w:r>
      <w:r>
        <w:rPr>
          <w:sz w:val="22"/>
          <w:szCs w:val="22"/>
        </w:rPr>
        <w:tab/>
      </w:r>
      <w:r w:rsidRPr="00846303">
        <w:rPr>
          <w:sz w:val="22"/>
          <w:szCs w:val="22"/>
        </w:rPr>
        <w:t>Transfer or promotion on advice of management-initiated Joint Selection Committee</w:t>
      </w:r>
    </w:p>
    <w:p w14:paraId="734FA817" w14:textId="77777777" w:rsidR="00523099" w:rsidRPr="00846303" w:rsidRDefault="00523099" w:rsidP="00257F0F">
      <w:pPr>
        <w:tabs>
          <w:tab w:val="left" w:pos="941"/>
        </w:tabs>
        <w:autoSpaceDE w:val="0"/>
        <w:autoSpaceDN w:val="0"/>
        <w:adjustRightInd w:val="0"/>
        <w:ind w:left="173"/>
        <w:jc w:val="both"/>
        <w:rPr>
          <w:sz w:val="22"/>
          <w:szCs w:val="22"/>
        </w:rPr>
      </w:pPr>
      <w:r w:rsidRPr="00846303">
        <w:rPr>
          <w:sz w:val="22"/>
          <w:szCs w:val="22"/>
        </w:rPr>
        <w:t>35.</w:t>
      </w:r>
      <w:r>
        <w:rPr>
          <w:sz w:val="22"/>
          <w:szCs w:val="22"/>
        </w:rPr>
        <w:tab/>
      </w:r>
      <w:r w:rsidRPr="00846303">
        <w:rPr>
          <w:sz w:val="22"/>
          <w:szCs w:val="22"/>
        </w:rPr>
        <w:t>Promotion appeal rights of certain officers</w:t>
      </w:r>
    </w:p>
    <w:p w14:paraId="51F080B3" w14:textId="77777777" w:rsidR="00523099" w:rsidRPr="00846303" w:rsidRDefault="00523099" w:rsidP="00257F0F">
      <w:pPr>
        <w:tabs>
          <w:tab w:val="left" w:pos="941"/>
        </w:tabs>
        <w:autoSpaceDE w:val="0"/>
        <w:autoSpaceDN w:val="0"/>
        <w:adjustRightInd w:val="0"/>
        <w:ind w:left="173"/>
        <w:jc w:val="both"/>
        <w:rPr>
          <w:sz w:val="22"/>
          <w:szCs w:val="22"/>
        </w:rPr>
      </w:pPr>
      <w:r w:rsidRPr="00846303">
        <w:rPr>
          <w:sz w:val="22"/>
          <w:szCs w:val="22"/>
        </w:rPr>
        <w:t>36.</w:t>
      </w:r>
      <w:r>
        <w:rPr>
          <w:sz w:val="22"/>
          <w:szCs w:val="22"/>
        </w:rPr>
        <w:tab/>
      </w:r>
      <w:r w:rsidRPr="00846303">
        <w:rPr>
          <w:sz w:val="22"/>
          <w:szCs w:val="22"/>
        </w:rPr>
        <w:t>Suspension</w:t>
      </w:r>
    </w:p>
    <w:p w14:paraId="12864718" w14:textId="77777777" w:rsidR="00523099" w:rsidRPr="00846303" w:rsidRDefault="00523099" w:rsidP="00257F0F">
      <w:pPr>
        <w:tabs>
          <w:tab w:val="left" w:pos="941"/>
        </w:tabs>
        <w:autoSpaceDE w:val="0"/>
        <w:autoSpaceDN w:val="0"/>
        <w:adjustRightInd w:val="0"/>
        <w:ind w:left="173"/>
        <w:jc w:val="both"/>
        <w:rPr>
          <w:sz w:val="22"/>
          <w:szCs w:val="22"/>
        </w:rPr>
      </w:pPr>
      <w:r w:rsidRPr="00846303">
        <w:rPr>
          <w:sz w:val="22"/>
          <w:szCs w:val="22"/>
        </w:rPr>
        <w:t>37.</w:t>
      </w:r>
      <w:r>
        <w:rPr>
          <w:sz w:val="22"/>
          <w:szCs w:val="22"/>
        </w:rPr>
        <w:tab/>
      </w:r>
      <w:r w:rsidRPr="00846303">
        <w:rPr>
          <w:sz w:val="22"/>
          <w:szCs w:val="22"/>
        </w:rPr>
        <w:t>Removal and variation of suspension</w:t>
      </w:r>
    </w:p>
    <w:p w14:paraId="4462250E" w14:textId="77777777" w:rsidR="00523099" w:rsidRPr="00846303" w:rsidRDefault="00523099" w:rsidP="00257F0F">
      <w:pPr>
        <w:tabs>
          <w:tab w:val="left" w:pos="941"/>
        </w:tabs>
        <w:autoSpaceDE w:val="0"/>
        <w:autoSpaceDN w:val="0"/>
        <w:adjustRightInd w:val="0"/>
        <w:ind w:left="173"/>
        <w:jc w:val="both"/>
        <w:rPr>
          <w:sz w:val="22"/>
          <w:szCs w:val="22"/>
        </w:rPr>
      </w:pPr>
      <w:r w:rsidRPr="00846303">
        <w:rPr>
          <w:sz w:val="22"/>
          <w:szCs w:val="22"/>
        </w:rPr>
        <w:t>38.</w:t>
      </w:r>
      <w:r>
        <w:rPr>
          <w:sz w:val="22"/>
          <w:szCs w:val="22"/>
        </w:rPr>
        <w:tab/>
      </w:r>
      <w:r w:rsidRPr="00846303">
        <w:rPr>
          <w:sz w:val="22"/>
          <w:szCs w:val="22"/>
        </w:rPr>
        <w:t>Insertion of new section:</w:t>
      </w:r>
    </w:p>
    <w:p w14:paraId="043472EA" w14:textId="77777777" w:rsidR="00523099" w:rsidRPr="00846303" w:rsidRDefault="00523099" w:rsidP="00257F0F">
      <w:pPr>
        <w:autoSpaceDE w:val="0"/>
        <w:autoSpaceDN w:val="0"/>
        <w:adjustRightInd w:val="0"/>
        <w:ind w:left="1147"/>
        <w:jc w:val="both"/>
        <w:rPr>
          <w:sz w:val="22"/>
          <w:szCs w:val="22"/>
        </w:rPr>
      </w:pPr>
      <w:r w:rsidRPr="00846303">
        <w:rPr>
          <w:sz w:val="22"/>
          <w:szCs w:val="22"/>
        </w:rPr>
        <w:t>63JA.</w:t>
      </w:r>
      <w:r w:rsidR="00257F0F">
        <w:rPr>
          <w:sz w:val="22"/>
          <w:szCs w:val="22"/>
        </w:rPr>
        <w:tab/>
      </w:r>
      <w:r w:rsidRPr="00846303">
        <w:rPr>
          <w:sz w:val="22"/>
          <w:szCs w:val="22"/>
        </w:rPr>
        <w:t>Suspension</w:t>
      </w:r>
    </w:p>
    <w:p w14:paraId="6B2932E7" w14:textId="77777777" w:rsidR="00523099" w:rsidRPr="00846303" w:rsidRDefault="00523099" w:rsidP="00257F0F">
      <w:pPr>
        <w:tabs>
          <w:tab w:val="left" w:pos="941"/>
        </w:tabs>
        <w:autoSpaceDE w:val="0"/>
        <w:autoSpaceDN w:val="0"/>
        <w:adjustRightInd w:val="0"/>
        <w:ind w:left="173"/>
        <w:jc w:val="both"/>
        <w:rPr>
          <w:sz w:val="22"/>
          <w:szCs w:val="22"/>
        </w:rPr>
      </w:pPr>
      <w:r w:rsidRPr="00846303">
        <w:rPr>
          <w:sz w:val="22"/>
          <w:szCs w:val="22"/>
        </w:rPr>
        <w:t>39.</w:t>
      </w:r>
      <w:r>
        <w:rPr>
          <w:sz w:val="22"/>
          <w:szCs w:val="22"/>
        </w:rPr>
        <w:tab/>
      </w:r>
      <w:r w:rsidRPr="00846303">
        <w:rPr>
          <w:sz w:val="22"/>
          <w:szCs w:val="22"/>
        </w:rPr>
        <w:t>Misconduct committed before becoming an unattached officer</w:t>
      </w:r>
    </w:p>
    <w:p w14:paraId="2692B517" w14:textId="77777777" w:rsidR="00523099" w:rsidRPr="00846303" w:rsidRDefault="00523099" w:rsidP="00257F0F">
      <w:pPr>
        <w:tabs>
          <w:tab w:val="left" w:pos="941"/>
        </w:tabs>
        <w:autoSpaceDE w:val="0"/>
        <w:autoSpaceDN w:val="0"/>
        <w:adjustRightInd w:val="0"/>
        <w:ind w:left="173"/>
        <w:jc w:val="both"/>
        <w:rPr>
          <w:sz w:val="22"/>
          <w:szCs w:val="22"/>
        </w:rPr>
      </w:pPr>
      <w:r w:rsidRPr="00846303">
        <w:rPr>
          <w:sz w:val="22"/>
          <w:szCs w:val="22"/>
        </w:rPr>
        <w:t>40.</w:t>
      </w:r>
      <w:r>
        <w:rPr>
          <w:sz w:val="22"/>
          <w:szCs w:val="22"/>
        </w:rPr>
        <w:tab/>
      </w:r>
      <w:r w:rsidRPr="00846303">
        <w:rPr>
          <w:sz w:val="22"/>
          <w:szCs w:val="22"/>
        </w:rPr>
        <w:t>Misconduct while unattached officer</w:t>
      </w:r>
    </w:p>
    <w:p w14:paraId="6539FFDB" w14:textId="77777777" w:rsidR="00523099" w:rsidRPr="00846303" w:rsidRDefault="00523099" w:rsidP="00257F0F">
      <w:pPr>
        <w:tabs>
          <w:tab w:val="left" w:pos="941"/>
        </w:tabs>
        <w:autoSpaceDE w:val="0"/>
        <w:autoSpaceDN w:val="0"/>
        <w:adjustRightInd w:val="0"/>
        <w:ind w:left="173"/>
        <w:jc w:val="both"/>
        <w:rPr>
          <w:sz w:val="22"/>
          <w:szCs w:val="22"/>
        </w:rPr>
      </w:pPr>
      <w:r w:rsidRPr="00846303">
        <w:rPr>
          <w:sz w:val="22"/>
          <w:szCs w:val="22"/>
        </w:rPr>
        <w:t>41.</w:t>
      </w:r>
      <w:r>
        <w:rPr>
          <w:sz w:val="22"/>
          <w:szCs w:val="22"/>
        </w:rPr>
        <w:tab/>
      </w:r>
      <w:r w:rsidRPr="00846303">
        <w:rPr>
          <w:sz w:val="22"/>
          <w:szCs w:val="22"/>
        </w:rPr>
        <w:t>Criminal offences</w:t>
      </w:r>
    </w:p>
    <w:p w14:paraId="7D195FDA" w14:textId="77777777" w:rsidR="00523099" w:rsidRPr="00846303" w:rsidRDefault="00523099" w:rsidP="00257F0F">
      <w:pPr>
        <w:tabs>
          <w:tab w:val="left" w:pos="941"/>
        </w:tabs>
        <w:autoSpaceDE w:val="0"/>
        <w:autoSpaceDN w:val="0"/>
        <w:adjustRightInd w:val="0"/>
        <w:ind w:left="173"/>
        <w:jc w:val="both"/>
        <w:rPr>
          <w:sz w:val="22"/>
          <w:szCs w:val="22"/>
        </w:rPr>
      </w:pPr>
      <w:r w:rsidRPr="00846303">
        <w:rPr>
          <w:sz w:val="22"/>
          <w:szCs w:val="22"/>
        </w:rPr>
        <w:t>42.</w:t>
      </w:r>
      <w:r>
        <w:rPr>
          <w:sz w:val="22"/>
          <w:szCs w:val="22"/>
        </w:rPr>
        <w:tab/>
      </w:r>
      <w:r w:rsidRPr="00846303">
        <w:rPr>
          <w:sz w:val="22"/>
          <w:szCs w:val="22"/>
        </w:rPr>
        <w:t>Repeal of section and substitution of new section:</w:t>
      </w:r>
    </w:p>
    <w:p w14:paraId="517F3298" w14:textId="77777777" w:rsidR="00523099" w:rsidRPr="00846303" w:rsidRDefault="00523099" w:rsidP="00257F0F">
      <w:pPr>
        <w:autoSpaceDE w:val="0"/>
        <w:autoSpaceDN w:val="0"/>
        <w:adjustRightInd w:val="0"/>
        <w:ind w:left="1142"/>
        <w:jc w:val="both"/>
        <w:rPr>
          <w:sz w:val="22"/>
          <w:szCs w:val="22"/>
        </w:rPr>
      </w:pPr>
      <w:r w:rsidRPr="00846303">
        <w:rPr>
          <w:sz w:val="22"/>
          <w:szCs w:val="22"/>
        </w:rPr>
        <w:t>63N.</w:t>
      </w:r>
      <w:r w:rsidR="00257F0F">
        <w:rPr>
          <w:sz w:val="22"/>
          <w:szCs w:val="22"/>
        </w:rPr>
        <w:tab/>
      </w:r>
      <w:r w:rsidRPr="00846303">
        <w:rPr>
          <w:sz w:val="22"/>
          <w:szCs w:val="22"/>
        </w:rPr>
        <w:t>Date of effect of directions</w:t>
      </w:r>
    </w:p>
    <w:p w14:paraId="17C4C990" w14:textId="77777777" w:rsidR="00500B14" w:rsidRDefault="00500B14" w:rsidP="00523099">
      <w:pPr>
        <w:autoSpaceDE w:val="0"/>
        <w:autoSpaceDN w:val="0"/>
        <w:adjustRightInd w:val="0"/>
        <w:spacing w:before="120"/>
        <w:ind w:left="2059"/>
        <w:jc w:val="both"/>
        <w:rPr>
          <w:sz w:val="22"/>
          <w:szCs w:val="22"/>
        </w:rPr>
        <w:sectPr w:rsidR="00500B14" w:rsidSect="00A0716F">
          <w:pgSz w:w="12240" w:h="15840"/>
          <w:pgMar w:top="1134" w:right="1440" w:bottom="567" w:left="1440" w:header="720" w:footer="720" w:gutter="0"/>
          <w:cols w:space="720"/>
          <w:titlePg/>
          <w:docGrid w:linePitch="360"/>
        </w:sectPr>
      </w:pPr>
    </w:p>
    <w:p w14:paraId="737552B4" w14:textId="77777777" w:rsidR="00523099" w:rsidRPr="00846303" w:rsidRDefault="00523099" w:rsidP="00523099">
      <w:pPr>
        <w:autoSpaceDE w:val="0"/>
        <w:autoSpaceDN w:val="0"/>
        <w:adjustRightInd w:val="0"/>
        <w:spacing w:before="120"/>
        <w:ind w:left="2059"/>
        <w:jc w:val="both"/>
        <w:rPr>
          <w:sz w:val="22"/>
          <w:szCs w:val="22"/>
        </w:rPr>
      </w:pPr>
      <w:r w:rsidRPr="00846303">
        <w:rPr>
          <w:sz w:val="22"/>
          <w:szCs w:val="22"/>
        </w:rPr>
        <w:lastRenderedPageBreak/>
        <w:t>TABLE OF PROVISIONS—</w:t>
      </w:r>
      <w:r w:rsidRPr="00846303">
        <w:rPr>
          <w:i/>
          <w:iCs/>
          <w:sz w:val="22"/>
          <w:szCs w:val="22"/>
        </w:rPr>
        <w:t>continued</w:t>
      </w:r>
    </w:p>
    <w:p w14:paraId="76F2C8D6"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Section</w:t>
      </w:r>
    </w:p>
    <w:p w14:paraId="5B0FA6E9" w14:textId="77777777" w:rsidR="00523099" w:rsidRPr="00846303" w:rsidRDefault="00523099" w:rsidP="00257F0F">
      <w:pPr>
        <w:tabs>
          <w:tab w:val="left" w:pos="922"/>
        </w:tabs>
        <w:autoSpaceDE w:val="0"/>
        <w:autoSpaceDN w:val="0"/>
        <w:adjustRightInd w:val="0"/>
        <w:ind w:left="173"/>
        <w:jc w:val="both"/>
        <w:rPr>
          <w:sz w:val="22"/>
          <w:szCs w:val="22"/>
        </w:rPr>
      </w:pPr>
      <w:r w:rsidRPr="00846303">
        <w:rPr>
          <w:sz w:val="22"/>
          <w:szCs w:val="22"/>
        </w:rPr>
        <w:t>43.</w:t>
      </w:r>
      <w:r>
        <w:rPr>
          <w:sz w:val="22"/>
          <w:szCs w:val="22"/>
        </w:rPr>
        <w:tab/>
      </w:r>
      <w:r w:rsidRPr="00846303">
        <w:rPr>
          <w:sz w:val="22"/>
          <w:szCs w:val="22"/>
        </w:rPr>
        <w:t>Appeals</w:t>
      </w:r>
    </w:p>
    <w:p w14:paraId="02832B84" w14:textId="77777777" w:rsidR="00523099" w:rsidRPr="00846303" w:rsidRDefault="00523099" w:rsidP="00257F0F">
      <w:pPr>
        <w:tabs>
          <w:tab w:val="left" w:pos="922"/>
        </w:tabs>
        <w:autoSpaceDE w:val="0"/>
        <w:autoSpaceDN w:val="0"/>
        <w:adjustRightInd w:val="0"/>
        <w:ind w:left="173"/>
        <w:jc w:val="both"/>
        <w:rPr>
          <w:sz w:val="22"/>
          <w:szCs w:val="22"/>
        </w:rPr>
      </w:pPr>
      <w:r w:rsidRPr="00846303">
        <w:rPr>
          <w:sz w:val="22"/>
          <w:szCs w:val="22"/>
        </w:rPr>
        <w:t>44.</w:t>
      </w:r>
      <w:r>
        <w:rPr>
          <w:sz w:val="22"/>
          <w:szCs w:val="22"/>
        </w:rPr>
        <w:tab/>
      </w:r>
      <w:r w:rsidRPr="00846303">
        <w:rPr>
          <w:sz w:val="22"/>
          <w:szCs w:val="22"/>
        </w:rPr>
        <w:t>Reasons to be given for finding or direction</w:t>
      </w:r>
    </w:p>
    <w:p w14:paraId="7D290585" w14:textId="77777777" w:rsidR="00523099" w:rsidRPr="00846303" w:rsidRDefault="00523099" w:rsidP="00257F0F">
      <w:pPr>
        <w:tabs>
          <w:tab w:val="left" w:pos="922"/>
        </w:tabs>
        <w:autoSpaceDE w:val="0"/>
        <w:autoSpaceDN w:val="0"/>
        <w:adjustRightInd w:val="0"/>
        <w:ind w:left="173"/>
        <w:jc w:val="both"/>
        <w:rPr>
          <w:sz w:val="22"/>
          <w:szCs w:val="22"/>
        </w:rPr>
      </w:pPr>
      <w:r w:rsidRPr="00846303">
        <w:rPr>
          <w:sz w:val="22"/>
          <w:szCs w:val="22"/>
        </w:rPr>
        <w:t>45.</w:t>
      </w:r>
      <w:r>
        <w:rPr>
          <w:sz w:val="22"/>
          <w:szCs w:val="22"/>
        </w:rPr>
        <w:tab/>
      </w:r>
      <w:r w:rsidRPr="00846303">
        <w:rPr>
          <w:sz w:val="22"/>
          <w:szCs w:val="22"/>
        </w:rPr>
        <w:t>Attachment of salaries of officers</w:t>
      </w:r>
    </w:p>
    <w:p w14:paraId="29C5C3B8" w14:textId="77777777" w:rsidR="00523099" w:rsidRPr="00846303" w:rsidRDefault="00523099" w:rsidP="00257F0F">
      <w:pPr>
        <w:tabs>
          <w:tab w:val="left" w:pos="922"/>
        </w:tabs>
        <w:autoSpaceDE w:val="0"/>
        <w:autoSpaceDN w:val="0"/>
        <w:adjustRightInd w:val="0"/>
        <w:ind w:left="173"/>
        <w:jc w:val="both"/>
        <w:rPr>
          <w:sz w:val="22"/>
          <w:szCs w:val="22"/>
        </w:rPr>
      </w:pPr>
      <w:r w:rsidRPr="00846303">
        <w:rPr>
          <w:sz w:val="22"/>
          <w:szCs w:val="22"/>
        </w:rPr>
        <w:t>46.</w:t>
      </w:r>
      <w:r>
        <w:rPr>
          <w:sz w:val="22"/>
          <w:szCs w:val="22"/>
        </w:rPr>
        <w:tab/>
      </w:r>
      <w:r w:rsidRPr="00846303">
        <w:rPr>
          <w:sz w:val="22"/>
          <w:szCs w:val="22"/>
        </w:rPr>
        <w:t>Determination of matters by reference to other instruments</w:t>
      </w:r>
    </w:p>
    <w:p w14:paraId="22F232C0" w14:textId="77777777" w:rsidR="00523099" w:rsidRPr="00846303" w:rsidRDefault="00523099" w:rsidP="00257F0F">
      <w:pPr>
        <w:tabs>
          <w:tab w:val="left" w:pos="922"/>
        </w:tabs>
        <w:autoSpaceDE w:val="0"/>
        <w:autoSpaceDN w:val="0"/>
        <w:adjustRightInd w:val="0"/>
        <w:ind w:left="173"/>
        <w:jc w:val="both"/>
        <w:rPr>
          <w:sz w:val="22"/>
          <w:szCs w:val="22"/>
        </w:rPr>
      </w:pPr>
      <w:r w:rsidRPr="00846303">
        <w:rPr>
          <w:sz w:val="22"/>
          <w:szCs w:val="22"/>
        </w:rPr>
        <w:t>47.</w:t>
      </w:r>
      <w:r>
        <w:rPr>
          <w:sz w:val="22"/>
          <w:szCs w:val="22"/>
        </w:rPr>
        <w:tab/>
      </w:r>
      <w:r w:rsidRPr="00846303">
        <w:rPr>
          <w:sz w:val="22"/>
          <w:szCs w:val="22"/>
        </w:rPr>
        <w:t>Interpretation</w:t>
      </w:r>
    </w:p>
    <w:p w14:paraId="4091BF79" w14:textId="77777777" w:rsidR="00523099" w:rsidRPr="00846303" w:rsidRDefault="00523099" w:rsidP="00257F0F">
      <w:pPr>
        <w:tabs>
          <w:tab w:val="left" w:pos="922"/>
        </w:tabs>
        <w:autoSpaceDE w:val="0"/>
        <w:autoSpaceDN w:val="0"/>
        <w:adjustRightInd w:val="0"/>
        <w:ind w:left="173"/>
        <w:jc w:val="both"/>
        <w:rPr>
          <w:sz w:val="22"/>
          <w:szCs w:val="22"/>
        </w:rPr>
      </w:pPr>
      <w:r w:rsidRPr="00846303">
        <w:rPr>
          <w:sz w:val="22"/>
          <w:szCs w:val="22"/>
        </w:rPr>
        <w:t>48.</w:t>
      </w:r>
      <w:r>
        <w:rPr>
          <w:sz w:val="22"/>
          <w:szCs w:val="22"/>
        </w:rPr>
        <w:tab/>
      </w:r>
      <w:r w:rsidRPr="00846303">
        <w:rPr>
          <w:sz w:val="22"/>
          <w:szCs w:val="22"/>
        </w:rPr>
        <w:t>Persons to whom Division applies</w:t>
      </w:r>
    </w:p>
    <w:p w14:paraId="326B68FD" w14:textId="77777777" w:rsidR="00523099" w:rsidRPr="00846303" w:rsidRDefault="00523099" w:rsidP="00257F0F">
      <w:pPr>
        <w:tabs>
          <w:tab w:val="left" w:pos="922"/>
        </w:tabs>
        <w:autoSpaceDE w:val="0"/>
        <w:autoSpaceDN w:val="0"/>
        <w:adjustRightInd w:val="0"/>
        <w:ind w:left="173"/>
        <w:jc w:val="both"/>
        <w:rPr>
          <w:sz w:val="22"/>
          <w:szCs w:val="22"/>
        </w:rPr>
      </w:pPr>
      <w:r w:rsidRPr="00846303">
        <w:rPr>
          <w:sz w:val="22"/>
          <w:szCs w:val="22"/>
        </w:rPr>
        <w:t>49.</w:t>
      </w:r>
      <w:r>
        <w:rPr>
          <w:sz w:val="22"/>
          <w:szCs w:val="22"/>
        </w:rPr>
        <w:tab/>
      </w:r>
      <w:r w:rsidRPr="00846303">
        <w:rPr>
          <w:sz w:val="22"/>
          <w:szCs w:val="22"/>
        </w:rPr>
        <w:t>Application for re-appointment to the Service</w:t>
      </w:r>
    </w:p>
    <w:p w14:paraId="5DA77831" w14:textId="77777777" w:rsidR="00523099" w:rsidRPr="00846303" w:rsidRDefault="00523099" w:rsidP="00257F0F">
      <w:pPr>
        <w:tabs>
          <w:tab w:val="left" w:pos="922"/>
        </w:tabs>
        <w:autoSpaceDE w:val="0"/>
        <w:autoSpaceDN w:val="0"/>
        <w:adjustRightInd w:val="0"/>
        <w:ind w:left="173"/>
        <w:jc w:val="both"/>
        <w:rPr>
          <w:sz w:val="22"/>
          <w:szCs w:val="22"/>
        </w:rPr>
      </w:pPr>
      <w:r w:rsidRPr="00846303">
        <w:rPr>
          <w:sz w:val="22"/>
          <w:szCs w:val="22"/>
        </w:rPr>
        <w:t>50.</w:t>
      </w:r>
      <w:r>
        <w:rPr>
          <w:sz w:val="22"/>
          <w:szCs w:val="22"/>
        </w:rPr>
        <w:tab/>
      </w:r>
      <w:r w:rsidRPr="00846303">
        <w:rPr>
          <w:sz w:val="22"/>
          <w:szCs w:val="22"/>
        </w:rPr>
        <w:t>Insertion of new section:</w:t>
      </w:r>
    </w:p>
    <w:p w14:paraId="7CBAD82C" w14:textId="1229F0C7" w:rsidR="00523099" w:rsidRPr="00846303" w:rsidRDefault="00523099" w:rsidP="00A0716F">
      <w:pPr>
        <w:autoSpaceDE w:val="0"/>
        <w:autoSpaceDN w:val="0"/>
        <w:adjustRightInd w:val="0"/>
        <w:ind w:left="1166"/>
        <w:jc w:val="both"/>
        <w:rPr>
          <w:sz w:val="22"/>
          <w:szCs w:val="22"/>
        </w:rPr>
      </w:pPr>
      <w:r w:rsidRPr="00846303">
        <w:rPr>
          <w:sz w:val="22"/>
          <w:szCs w:val="22"/>
        </w:rPr>
        <w:t>87ZCA.</w:t>
      </w:r>
      <w:r w:rsidR="00257F0F">
        <w:rPr>
          <w:sz w:val="22"/>
          <w:szCs w:val="22"/>
        </w:rPr>
        <w:tab/>
      </w:r>
      <w:r w:rsidRPr="00846303">
        <w:rPr>
          <w:sz w:val="22"/>
          <w:szCs w:val="22"/>
        </w:rPr>
        <w:t>Postponement of effect of resignation in certain circumstances</w:t>
      </w:r>
    </w:p>
    <w:p w14:paraId="2704112A" w14:textId="77777777" w:rsidR="00523099" w:rsidRPr="00846303" w:rsidRDefault="00523099" w:rsidP="00257F0F">
      <w:pPr>
        <w:tabs>
          <w:tab w:val="left" w:pos="922"/>
        </w:tabs>
        <w:autoSpaceDE w:val="0"/>
        <w:autoSpaceDN w:val="0"/>
        <w:adjustRightInd w:val="0"/>
        <w:ind w:left="173"/>
        <w:jc w:val="both"/>
        <w:rPr>
          <w:sz w:val="22"/>
          <w:szCs w:val="22"/>
        </w:rPr>
      </w:pPr>
      <w:r w:rsidRPr="00846303">
        <w:rPr>
          <w:sz w:val="22"/>
          <w:szCs w:val="22"/>
        </w:rPr>
        <w:t>51.</w:t>
      </w:r>
      <w:r>
        <w:rPr>
          <w:sz w:val="22"/>
          <w:szCs w:val="22"/>
        </w:rPr>
        <w:tab/>
      </w:r>
      <w:r w:rsidRPr="00846303">
        <w:rPr>
          <w:sz w:val="22"/>
          <w:szCs w:val="22"/>
        </w:rPr>
        <w:t>Personation etc. at examinations</w:t>
      </w:r>
    </w:p>
    <w:p w14:paraId="6213316D" w14:textId="77777777" w:rsidR="00523099" w:rsidRPr="00846303" w:rsidRDefault="00523099" w:rsidP="00257F0F">
      <w:pPr>
        <w:tabs>
          <w:tab w:val="left" w:pos="922"/>
        </w:tabs>
        <w:autoSpaceDE w:val="0"/>
        <w:autoSpaceDN w:val="0"/>
        <w:adjustRightInd w:val="0"/>
        <w:ind w:left="173"/>
        <w:jc w:val="both"/>
        <w:rPr>
          <w:sz w:val="22"/>
          <w:szCs w:val="22"/>
        </w:rPr>
      </w:pPr>
      <w:r w:rsidRPr="00846303">
        <w:rPr>
          <w:sz w:val="22"/>
          <w:szCs w:val="22"/>
        </w:rPr>
        <w:t>52.</w:t>
      </w:r>
      <w:r>
        <w:rPr>
          <w:sz w:val="22"/>
          <w:szCs w:val="22"/>
        </w:rPr>
        <w:tab/>
      </w:r>
      <w:r w:rsidRPr="00846303">
        <w:rPr>
          <w:sz w:val="22"/>
          <w:szCs w:val="22"/>
        </w:rPr>
        <w:t>Schedules 2 and 3</w:t>
      </w:r>
    </w:p>
    <w:p w14:paraId="155C1325" w14:textId="77777777" w:rsidR="00523099" w:rsidRPr="00846303" w:rsidRDefault="00523099" w:rsidP="00A0716F">
      <w:pPr>
        <w:autoSpaceDE w:val="0"/>
        <w:autoSpaceDN w:val="0"/>
        <w:adjustRightInd w:val="0"/>
        <w:spacing w:before="120" w:after="120"/>
        <w:jc w:val="center"/>
        <w:rPr>
          <w:sz w:val="22"/>
          <w:szCs w:val="22"/>
        </w:rPr>
      </w:pPr>
      <w:r w:rsidRPr="00846303">
        <w:rPr>
          <w:sz w:val="22"/>
          <w:szCs w:val="22"/>
        </w:rPr>
        <w:t>PART 8—AMENDMENTS OF THE ROYAL COMMISSIONS ACT 1902</w:t>
      </w:r>
    </w:p>
    <w:p w14:paraId="08571F2D" w14:textId="77B32795" w:rsidR="00523099" w:rsidRPr="00846303" w:rsidRDefault="00523099" w:rsidP="00257F0F">
      <w:pPr>
        <w:tabs>
          <w:tab w:val="left" w:pos="922"/>
        </w:tabs>
        <w:autoSpaceDE w:val="0"/>
        <w:autoSpaceDN w:val="0"/>
        <w:adjustRightInd w:val="0"/>
        <w:ind w:left="173"/>
        <w:jc w:val="both"/>
        <w:rPr>
          <w:sz w:val="22"/>
          <w:szCs w:val="22"/>
        </w:rPr>
      </w:pPr>
      <w:r w:rsidRPr="00846303">
        <w:rPr>
          <w:sz w:val="22"/>
          <w:szCs w:val="22"/>
        </w:rPr>
        <w:t>53.</w:t>
      </w:r>
      <w:r>
        <w:rPr>
          <w:sz w:val="22"/>
          <w:szCs w:val="22"/>
        </w:rPr>
        <w:tab/>
      </w:r>
      <w:r w:rsidRPr="00846303">
        <w:rPr>
          <w:sz w:val="22"/>
          <w:szCs w:val="22"/>
        </w:rPr>
        <w:t>Principal Act</w:t>
      </w:r>
    </w:p>
    <w:p w14:paraId="1153C5AF" w14:textId="77777777" w:rsidR="00523099" w:rsidRPr="00846303" w:rsidRDefault="00523099" w:rsidP="00257F0F">
      <w:pPr>
        <w:tabs>
          <w:tab w:val="left" w:pos="922"/>
        </w:tabs>
        <w:autoSpaceDE w:val="0"/>
        <w:autoSpaceDN w:val="0"/>
        <w:adjustRightInd w:val="0"/>
        <w:ind w:left="173"/>
        <w:jc w:val="both"/>
        <w:rPr>
          <w:sz w:val="22"/>
          <w:szCs w:val="22"/>
        </w:rPr>
      </w:pPr>
      <w:r w:rsidRPr="00846303">
        <w:rPr>
          <w:sz w:val="22"/>
          <w:szCs w:val="22"/>
        </w:rPr>
        <w:t>54.</w:t>
      </w:r>
      <w:r>
        <w:rPr>
          <w:sz w:val="22"/>
          <w:szCs w:val="22"/>
        </w:rPr>
        <w:tab/>
      </w:r>
      <w:r w:rsidRPr="00846303">
        <w:rPr>
          <w:sz w:val="22"/>
          <w:szCs w:val="22"/>
        </w:rPr>
        <w:t>Definitions</w:t>
      </w:r>
    </w:p>
    <w:p w14:paraId="55D3973A" w14:textId="77777777" w:rsidR="00523099" w:rsidRPr="00846303" w:rsidRDefault="00523099" w:rsidP="00257F0F">
      <w:pPr>
        <w:tabs>
          <w:tab w:val="left" w:pos="922"/>
        </w:tabs>
        <w:autoSpaceDE w:val="0"/>
        <w:autoSpaceDN w:val="0"/>
        <w:adjustRightInd w:val="0"/>
        <w:ind w:left="173"/>
        <w:jc w:val="both"/>
        <w:rPr>
          <w:sz w:val="22"/>
          <w:szCs w:val="22"/>
        </w:rPr>
      </w:pPr>
      <w:r w:rsidRPr="00846303">
        <w:rPr>
          <w:sz w:val="22"/>
          <w:szCs w:val="22"/>
        </w:rPr>
        <w:t>55.</w:t>
      </w:r>
      <w:r>
        <w:rPr>
          <w:sz w:val="22"/>
          <w:szCs w:val="22"/>
        </w:rPr>
        <w:tab/>
      </w:r>
      <w:r w:rsidRPr="00846303">
        <w:rPr>
          <w:sz w:val="22"/>
          <w:szCs w:val="22"/>
        </w:rPr>
        <w:t>Power of Commission in relation to documents and other things</w:t>
      </w:r>
    </w:p>
    <w:p w14:paraId="315D5EF1" w14:textId="77777777" w:rsidR="00523099" w:rsidRPr="00846303" w:rsidRDefault="00523099" w:rsidP="00257F0F">
      <w:pPr>
        <w:tabs>
          <w:tab w:val="left" w:pos="922"/>
        </w:tabs>
        <w:autoSpaceDE w:val="0"/>
        <w:autoSpaceDN w:val="0"/>
        <w:adjustRightInd w:val="0"/>
        <w:ind w:left="173"/>
        <w:jc w:val="both"/>
        <w:rPr>
          <w:sz w:val="22"/>
          <w:szCs w:val="22"/>
        </w:rPr>
      </w:pPr>
      <w:r w:rsidRPr="00846303">
        <w:rPr>
          <w:sz w:val="22"/>
          <w:szCs w:val="22"/>
        </w:rPr>
        <w:t>56.</w:t>
      </w:r>
      <w:r>
        <w:rPr>
          <w:sz w:val="22"/>
          <w:szCs w:val="22"/>
        </w:rPr>
        <w:tab/>
      </w:r>
      <w:r w:rsidRPr="00846303">
        <w:rPr>
          <w:sz w:val="22"/>
          <w:szCs w:val="22"/>
        </w:rPr>
        <w:t>Commission may communicate information</w:t>
      </w:r>
    </w:p>
    <w:p w14:paraId="66101957" w14:textId="77777777" w:rsidR="00523099" w:rsidRPr="00846303" w:rsidRDefault="00523099" w:rsidP="00A0716F">
      <w:pPr>
        <w:autoSpaceDE w:val="0"/>
        <w:autoSpaceDN w:val="0"/>
        <w:adjustRightInd w:val="0"/>
        <w:spacing w:before="120" w:after="120"/>
        <w:jc w:val="center"/>
        <w:rPr>
          <w:sz w:val="22"/>
          <w:szCs w:val="22"/>
        </w:rPr>
      </w:pPr>
      <w:r w:rsidRPr="00846303">
        <w:rPr>
          <w:sz w:val="22"/>
          <w:szCs w:val="22"/>
        </w:rPr>
        <w:t>PART 9—AMENDMENTS OF THE SUPERANNUATION ACT 1976</w:t>
      </w:r>
    </w:p>
    <w:p w14:paraId="12A91DFD" w14:textId="4DC2983C" w:rsidR="00523099" w:rsidRPr="00846303" w:rsidRDefault="00523099" w:rsidP="00257F0F">
      <w:pPr>
        <w:tabs>
          <w:tab w:val="left" w:pos="922"/>
        </w:tabs>
        <w:autoSpaceDE w:val="0"/>
        <w:autoSpaceDN w:val="0"/>
        <w:adjustRightInd w:val="0"/>
        <w:ind w:left="173"/>
        <w:jc w:val="both"/>
        <w:rPr>
          <w:sz w:val="22"/>
          <w:szCs w:val="22"/>
        </w:rPr>
      </w:pPr>
      <w:r w:rsidRPr="00846303">
        <w:rPr>
          <w:sz w:val="22"/>
          <w:szCs w:val="22"/>
        </w:rPr>
        <w:t>57.</w:t>
      </w:r>
      <w:r>
        <w:rPr>
          <w:sz w:val="22"/>
          <w:szCs w:val="22"/>
        </w:rPr>
        <w:tab/>
      </w:r>
      <w:r w:rsidRPr="00846303">
        <w:rPr>
          <w:sz w:val="22"/>
          <w:szCs w:val="22"/>
        </w:rPr>
        <w:t>Principal Act</w:t>
      </w:r>
    </w:p>
    <w:p w14:paraId="7CF01E4A" w14:textId="77777777" w:rsidR="00523099" w:rsidRPr="00846303" w:rsidRDefault="00523099" w:rsidP="00257F0F">
      <w:pPr>
        <w:tabs>
          <w:tab w:val="left" w:pos="922"/>
        </w:tabs>
        <w:autoSpaceDE w:val="0"/>
        <w:autoSpaceDN w:val="0"/>
        <w:adjustRightInd w:val="0"/>
        <w:ind w:left="173"/>
        <w:jc w:val="both"/>
        <w:rPr>
          <w:sz w:val="22"/>
          <w:szCs w:val="22"/>
        </w:rPr>
      </w:pPr>
      <w:r w:rsidRPr="00846303">
        <w:rPr>
          <w:sz w:val="22"/>
          <w:szCs w:val="22"/>
        </w:rPr>
        <w:t>58.</w:t>
      </w:r>
      <w:r>
        <w:rPr>
          <w:sz w:val="22"/>
          <w:szCs w:val="22"/>
        </w:rPr>
        <w:tab/>
      </w:r>
      <w:r w:rsidRPr="00846303">
        <w:rPr>
          <w:sz w:val="22"/>
          <w:szCs w:val="22"/>
        </w:rPr>
        <w:t>Insertion of new section:</w:t>
      </w:r>
    </w:p>
    <w:p w14:paraId="22C7039B" w14:textId="6F984E80" w:rsidR="00523099" w:rsidRPr="00846303" w:rsidRDefault="00523099" w:rsidP="00A0716F">
      <w:pPr>
        <w:autoSpaceDE w:val="0"/>
        <w:autoSpaceDN w:val="0"/>
        <w:adjustRightInd w:val="0"/>
        <w:ind w:left="1162"/>
        <w:jc w:val="both"/>
        <w:rPr>
          <w:sz w:val="22"/>
          <w:szCs w:val="22"/>
        </w:rPr>
      </w:pPr>
      <w:r w:rsidRPr="00846303">
        <w:rPr>
          <w:sz w:val="22"/>
          <w:szCs w:val="22"/>
        </w:rPr>
        <w:t>57B.</w:t>
      </w:r>
      <w:r w:rsidR="00257F0F">
        <w:rPr>
          <w:sz w:val="22"/>
          <w:szCs w:val="22"/>
        </w:rPr>
        <w:tab/>
      </w:r>
      <w:r w:rsidRPr="00846303">
        <w:rPr>
          <w:sz w:val="22"/>
          <w:szCs w:val="22"/>
        </w:rPr>
        <w:t>Definition</w:t>
      </w:r>
    </w:p>
    <w:p w14:paraId="47E21B90" w14:textId="77777777" w:rsidR="00523099" w:rsidRPr="00846303" w:rsidRDefault="00523099" w:rsidP="00257F0F">
      <w:pPr>
        <w:tabs>
          <w:tab w:val="left" w:pos="922"/>
        </w:tabs>
        <w:autoSpaceDE w:val="0"/>
        <w:autoSpaceDN w:val="0"/>
        <w:adjustRightInd w:val="0"/>
        <w:ind w:left="173"/>
        <w:jc w:val="both"/>
        <w:rPr>
          <w:sz w:val="22"/>
          <w:szCs w:val="22"/>
        </w:rPr>
      </w:pPr>
      <w:r w:rsidRPr="00846303">
        <w:rPr>
          <w:sz w:val="22"/>
          <w:szCs w:val="22"/>
        </w:rPr>
        <w:t>59.</w:t>
      </w:r>
      <w:r>
        <w:rPr>
          <w:sz w:val="22"/>
          <w:szCs w:val="22"/>
        </w:rPr>
        <w:tab/>
      </w:r>
      <w:r w:rsidRPr="00846303">
        <w:rPr>
          <w:sz w:val="22"/>
          <w:szCs w:val="22"/>
        </w:rPr>
        <w:t>Early retirement—voluntary or involuntary retirement</w:t>
      </w:r>
    </w:p>
    <w:p w14:paraId="48483D60" w14:textId="77777777" w:rsidR="00523099" w:rsidRPr="00846303" w:rsidRDefault="00523099" w:rsidP="00A0716F">
      <w:pPr>
        <w:tabs>
          <w:tab w:val="left" w:pos="922"/>
        </w:tabs>
        <w:autoSpaceDE w:val="0"/>
        <w:autoSpaceDN w:val="0"/>
        <w:adjustRightInd w:val="0"/>
        <w:ind w:left="173"/>
        <w:jc w:val="both"/>
        <w:rPr>
          <w:sz w:val="22"/>
          <w:szCs w:val="22"/>
        </w:rPr>
      </w:pPr>
      <w:r w:rsidRPr="00846303">
        <w:rPr>
          <w:sz w:val="22"/>
          <w:szCs w:val="22"/>
        </w:rPr>
        <w:t>60.</w:t>
      </w:r>
      <w:r>
        <w:rPr>
          <w:sz w:val="22"/>
          <w:szCs w:val="22"/>
        </w:rPr>
        <w:tab/>
      </w:r>
      <w:r w:rsidRPr="00846303">
        <w:rPr>
          <w:sz w:val="22"/>
          <w:szCs w:val="22"/>
        </w:rPr>
        <w:t>Insertion of new sections:</w:t>
      </w:r>
    </w:p>
    <w:p w14:paraId="16677274" w14:textId="77777777" w:rsidR="00523099" w:rsidRPr="00846303" w:rsidRDefault="00523099" w:rsidP="00A0716F">
      <w:pPr>
        <w:autoSpaceDE w:val="0"/>
        <w:autoSpaceDN w:val="0"/>
        <w:adjustRightInd w:val="0"/>
        <w:ind w:left="1162"/>
        <w:jc w:val="both"/>
        <w:rPr>
          <w:sz w:val="22"/>
          <w:szCs w:val="22"/>
        </w:rPr>
      </w:pPr>
      <w:r w:rsidRPr="00846303">
        <w:rPr>
          <w:sz w:val="22"/>
          <w:szCs w:val="22"/>
        </w:rPr>
        <w:t>58A.</w:t>
      </w:r>
      <w:r w:rsidR="00257F0F">
        <w:rPr>
          <w:sz w:val="22"/>
          <w:szCs w:val="22"/>
        </w:rPr>
        <w:tab/>
      </w:r>
      <w:r w:rsidRPr="00846303">
        <w:rPr>
          <w:sz w:val="22"/>
          <w:szCs w:val="22"/>
        </w:rPr>
        <w:t>Special provision regarding certain holders of statutory offices</w:t>
      </w:r>
    </w:p>
    <w:p w14:paraId="199E992B" w14:textId="77777777" w:rsidR="00523099" w:rsidRPr="00846303" w:rsidRDefault="00523099" w:rsidP="00A0716F">
      <w:pPr>
        <w:autoSpaceDE w:val="0"/>
        <w:autoSpaceDN w:val="0"/>
        <w:adjustRightInd w:val="0"/>
        <w:ind w:left="1162"/>
        <w:jc w:val="both"/>
        <w:rPr>
          <w:sz w:val="22"/>
          <w:szCs w:val="22"/>
        </w:rPr>
      </w:pPr>
      <w:r w:rsidRPr="00846303">
        <w:rPr>
          <w:sz w:val="22"/>
          <w:szCs w:val="22"/>
        </w:rPr>
        <w:t>58B. Special provision regarding certain fixed-term employees</w:t>
      </w:r>
    </w:p>
    <w:p w14:paraId="7466D5F8" w14:textId="77777777" w:rsidR="00523099" w:rsidRPr="00846303" w:rsidRDefault="00523099" w:rsidP="00A0716F">
      <w:pPr>
        <w:tabs>
          <w:tab w:val="left" w:pos="922"/>
        </w:tabs>
        <w:autoSpaceDE w:val="0"/>
        <w:autoSpaceDN w:val="0"/>
        <w:adjustRightInd w:val="0"/>
        <w:ind w:left="206"/>
        <w:jc w:val="both"/>
        <w:rPr>
          <w:sz w:val="22"/>
          <w:szCs w:val="22"/>
        </w:rPr>
      </w:pPr>
      <w:r w:rsidRPr="00846303">
        <w:rPr>
          <w:sz w:val="22"/>
          <w:szCs w:val="22"/>
        </w:rPr>
        <w:t>61.</w:t>
      </w:r>
      <w:r>
        <w:rPr>
          <w:sz w:val="22"/>
          <w:szCs w:val="22"/>
        </w:rPr>
        <w:tab/>
      </w:r>
      <w:r w:rsidRPr="00846303">
        <w:rPr>
          <w:sz w:val="22"/>
          <w:szCs w:val="22"/>
        </w:rPr>
        <w:t>Election for lump sum benefit in case of involuntary retirement</w:t>
      </w:r>
    </w:p>
    <w:p w14:paraId="282B72A5" w14:textId="77777777" w:rsidR="00523099" w:rsidRPr="00846303" w:rsidRDefault="00523099" w:rsidP="00A0716F">
      <w:pPr>
        <w:tabs>
          <w:tab w:val="left" w:pos="922"/>
        </w:tabs>
        <w:autoSpaceDE w:val="0"/>
        <w:autoSpaceDN w:val="0"/>
        <w:adjustRightInd w:val="0"/>
        <w:ind w:left="206"/>
        <w:jc w:val="both"/>
        <w:rPr>
          <w:sz w:val="22"/>
          <w:szCs w:val="22"/>
        </w:rPr>
      </w:pPr>
      <w:r w:rsidRPr="00846303">
        <w:rPr>
          <w:sz w:val="22"/>
          <w:szCs w:val="22"/>
        </w:rPr>
        <w:t>62.</w:t>
      </w:r>
      <w:r>
        <w:rPr>
          <w:sz w:val="22"/>
          <w:szCs w:val="22"/>
        </w:rPr>
        <w:tab/>
      </w:r>
      <w:r w:rsidRPr="00846303">
        <w:rPr>
          <w:sz w:val="22"/>
          <w:szCs w:val="22"/>
        </w:rPr>
        <w:t>Payment of productivity benefit</w:t>
      </w:r>
    </w:p>
    <w:p w14:paraId="25D9FEFB" w14:textId="77777777" w:rsidR="00523099" w:rsidRPr="00846303" w:rsidRDefault="00523099" w:rsidP="00A0716F">
      <w:pPr>
        <w:tabs>
          <w:tab w:val="left" w:pos="922"/>
        </w:tabs>
        <w:autoSpaceDE w:val="0"/>
        <w:autoSpaceDN w:val="0"/>
        <w:adjustRightInd w:val="0"/>
        <w:ind w:left="206"/>
        <w:jc w:val="both"/>
        <w:rPr>
          <w:sz w:val="22"/>
          <w:szCs w:val="22"/>
        </w:rPr>
      </w:pPr>
      <w:r w:rsidRPr="00846303">
        <w:rPr>
          <w:sz w:val="22"/>
          <w:szCs w:val="22"/>
        </w:rPr>
        <w:t>63.</w:t>
      </w:r>
      <w:r>
        <w:rPr>
          <w:sz w:val="22"/>
          <w:szCs w:val="22"/>
        </w:rPr>
        <w:tab/>
      </w:r>
      <w:r w:rsidRPr="00846303">
        <w:rPr>
          <w:sz w:val="22"/>
          <w:szCs w:val="22"/>
        </w:rPr>
        <w:t>Election that Division apply</w:t>
      </w:r>
    </w:p>
    <w:p w14:paraId="3717B142" w14:textId="65EE6C7D" w:rsidR="00523099" w:rsidRPr="00846303" w:rsidRDefault="00523099" w:rsidP="00A0716F">
      <w:pPr>
        <w:tabs>
          <w:tab w:val="left" w:pos="922"/>
        </w:tabs>
        <w:autoSpaceDE w:val="0"/>
        <w:autoSpaceDN w:val="0"/>
        <w:adjustRightInd w:val="0"/>
        <w:ind w:left="206"/>
        <w:jc w:val="both"/>
        <w:rPr>
          <w:sz w:val="22"/>
          <w:szCs w:val="22"/>
        </w:rPr>
      </w:pPr>
      <w:r w:rsidRPr="00846303">
        <w:rPr>
          <w:sz w:val="22"/>
          <w:szCs w:val="22"/>
        </w:rPr>
        <w:t>64.</w:t>
      </w:r>
      <w:r>
        <w:rPr>
          <w:sz w:val="22"/>
          <w:szCs w:val="22"/>
        </w:rPr>
        <w:tab/>
      </w:r>
      <w:r w:rsidRPr="00846303">
        <w:rPr>
          <w:sz w:val="22"/>
          <w:szCs w:val="22"/>
        </w:rPr>
        <w:t>Savings</w:t>
      </w:r>
    </w:p>
    <w:p w14:paraId="22F81528" w14:textId="77777777" w:rsidR="00523099" w:rsidRPr="00846303" w:rsidRDefault="00523099" w:rsidP="00257F0F">
      <w:pPr>
        <w:autoSpaceDE w:val="0"/>
        <w:autoSpaceDN w:val="0"/>
        <w:adjustRightInd w:val="0"/>
        <w:spacing w:before="120"/>
        <w:jc w:val="center"/>
        <w:rPr>
          <w:sz w:val="22"/>
          <w:szCs w:val="22"/>
        </w:rPr>
      </w:pPr>
      <w:r w:rsidRPr="00846303">
        <w:rPr>
          <w:sz w:val="22"/>
          <w:szCs w:val="22"/>
        </w:rPr>
        <w:t>PART 10—FURTHER AMENDMENTS</w:t>
      </w:r>
    </w:p>
    <w:p w14:paraId="225073C1" w14:textId="77777777" w:rsidR="00523099" w:rsidRPr="00846303" w:rsidRDefault="00523099" w:rsidP="00523099">
      <w:pPr>
        <w:tabs>
          <w:tab w:val="left" w:pos="922"/>
        </w:tabs>
        <w:autoSpaceDE w:val="0"/>
        <w:autoSpaceDN w:val="0"/>
        <w:adjustRightInd w:val="0"/>
        <w:spacing w:before="120"/>
        <w:ind w:left="206"/>
        <w:jc w:val="both"/>
        <w:rPr>
          <w:sz w:val="22"/>
          <w:szCs w:val="22"/>
        </w:rPr>
      </w:pPr>
      <w:r w:rsidRPr="00846303">
        <w:rPr>
          <w:sz w:val="22"/>
          <w:szCs w:val="22"/>
        </w:rPr>
        <w:t>65.</w:t>
      </w:r>
      <w:r>
        <w:rPr>
          <w:sz w:val="22"/>
          <w:szCs w:val="22"/>
        </w:rPr>
        <w:tab/>
      </w:r>
      <w:r w:rsidRPr="00846303">
        <w:rPr>
          <w:sz w:val="22"/>
          <w:szCs w:val="22"/>
        </w:rPr>
        <w:t>Schedule of amendments</w:t>
      </w:r>
    </w:p>
    <w:p w14:paraId="03756CE3" w14:textId="77777777" w:rsidR="00523099" w:rsidRPr="00846303" w:rsidRDefault="00523099" w:rsidP="00257F0F">
      <w:pPr>
        <w:autoSpaceDE w:val="0"/>
        <w:autoSpaceDN w:val="0"/>
        <w:adjustRightInd w:val="0"/>
        <w:spacing w:before="120"/>
        <w:jc w:val="center"/>
        <w:rPr>
          <w:sz w:val="22"/>
          <w:szCs w:val="22"/>
        </w:rPr>
      </w:pPr>
      <w:r w:rsidRPr="00846303">
        <w:rPr>
          <w:sz w:val="22"/>
          <w:szCs w:val="22"/>
        </w:rPr>
        <w:t>SCHEDULE</w:t>
      </w:r>
    </w:p>
    <w:p w14:paraId="4ADEF5AA" w14:textId="77777777" w:rsidR="00523099" w:rsidRPr="00846303" w:rsidRDefault="00523099" w:rsidP="00257F0F">
      <w:pPr>
        <w:autoSpaceDE w:val="0"/>
        <w:autoSpaceDN w:val="0"/>
        <w:adjustRightInd w:val="0"/>
        <w:spacing w:before="120"/>
        <w:jc w:val="center"/>
        <w:rPr>
          <w:sz w:val="22"/>
          <w:szCs w:val="22"/>
        </w:rPr>
      </w:pPr>
      <w:r w:rsidRPr="00846303">
        <w:rPr>
          <w:sz w:val="22"/>
          <w:szCs w:val="22"/>
        </w:rPr>
        <w:t>FURTHER AMENDMENTS</w:t>
      </w:r>
    </w:p>
    <w:p w14:paraId="6683533F" w14:textId="77777777" w:rsidR="00500B14" w:rsidRDefault="00500B14" w:rsidP="00257F0F">
      <w:pPr>
        <w:autoSpaceDE w:val="0"/>
        <w:autoSpaceDN w:val="0"/>
        <w:adjustRightInd w:val="0"/>
        <w:spacing w:before="120"/>
        <w:jc w:val="center"/>
        <w:rPr>
          <w:sz w:val="22"/>
          <w:szCs w:val="22"/>
        </w:rPr>
        <w:sectPr w:rsidR="00500B14" w:rsidSect="00500B14">
          <w:pgSz w:w="12240" w:h="15840"/>
          <w:pgMar w:top="1440" w:right="1440" w:bottom="1440" w:left="1440" w:header="720" w:footer="720" w:gutter="0"/>
          <w:cols w:space="720"/>
          <w:titlePg/>
          <w:docGrid w:linePitch="360"/>
        </w:sectPr>
      </w:pPr>
    </w:p>
    <w:p w14:paraId="571D8595" w14:textId="77777777" w:rsidR="00257F0F" w:rsidRDefault="00500B14" w:rsidP="00257F0F">
      <w:pPr>
        <w:autoSpaceDE w:val="0"/>
        <w:autoSpaceDN w:val="0"/>
        <w:adjustRightInd w:val="0"/>
        <w:spacing w:before="120"/>
        <w:jc w:val="center"/>
      </w:pPr>
      <w:r>
        <w:rPr>
          <w:noProof/>
          <w:lang w:val="en-AU" w:eastAsia="en-AU"/>
        </w:rPr>
        <w:lastRenderedPageBreak/>
        <w:drawing>
          <wp:inline distT="0" distB="0" distL="0" distR="0" wp14:anchorId="29824BDD" wp14:editId="06A5231F">
            <wp:extent cx="1382395" cy="1024255"/>
            <wp:effectExtent l="0" t="0" r="825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2395" cy="1024255"/>
                    </a:xfrm>
                    <a:prstGeom prst="rect">
                      <a:avLst/>
                    </a:prstGeom>
                    <a:noFill/>
                    <a:ln>
                      <a:noFill/>
                    </a:ln>
                  </pic:spPr>
                </pic:pic>
              </a:graphicData>
            </a:graphic>
          </wp:inline>
        </w:drawing>
      </w:r>
    </w:p>
    <w:p w14:paraId="229A7BF9" w14:textId="77777777" w:rsidR="00523099" w:rsidRPr="00257F0F" w:rsidRDefault="00523099" w:rsidP="00257F0F">
      <w:pPr>
        <w:autoSpaceDE w:val="0"/>
        <w:autoSpaceDN w:val="0"/>
        <w:adjustRightInd w:val="0"/>
        <w:spacing w:before="720"/>
        <w:jc w:val="center"/>
        <w:rPr>
          <w:sz w:val="36"/>
          <w:szCs w:val="22"/>
        </w:rPr>
      </w:pPr>
      <w:r w:rsidRPr="00257F0F">
        <w:rPr>
          <w:b/>
          <w:bCs/>
          <w:sz w:val="36"/>
          <w:szCs w:val="22"/>
        </w:rPr>
        <w:t>Prime Minister and Cabinet</w:t>
      </w:r>
      <w:r w:rsidR="00257F0F">
        <w:rPr>
          <w:b/>
          <w:bCs/>
          <w:sz w:val="36"/>
          <w:szCs w:val="22"/>
        </w:rPr>
        <w:br/>
      </w:r>
      <w:r w:rsidRPr="00257F0F">
        <w:rPr>
          <w:b/>
          <w:bCs/>
          <w:sz w:val="36"/>
          <w:szCs w:val="22"/>
        </w:rPr>
        <w:t>(Miscellaneous Provisions) Act 1994</w:t>
      </w:r>
    </w:p>
    <w:p w14:paraId="1B92C6F1" w14:textId="4687E043" w:rsidR="00257F0F" w:rsidRPr="00A0716F" w:rsidRDefault="00523099" w:rsidP="00257F0F">
      <w:pPr>
        <w:autoSpaceDE w:val="0"/>
        <w:autoSpaceDN w:val="0"/>
        <w:adjustRightInd w:val="0"/>
        <w:spacing w:before="720"/>
        <w:jc w:val="center"/>
        <w:rPr>
          <w:b/>
          <w:bCs/>
          <w:szCs w:val="22"/>
        </w:rPr>
      </w:pPr>
      <w:r w:rsidRPr="00A0716F">
        <w:rPr>
          <w:b/>
          <w:bCs/>
          <w:szCs w:val="22"/>
        </w:rPr>
        <w:t>No. 33 of 1994</w:t>
      </w:r>
    </w:p>
    <w:p w14:paraId="68E6C9F7" w14:textId="77777777" w:rsidR="00523099" w:rsidRPr="00846303" w:rsidRDefault="00523099" w:rsidP="00257F0F">
      <w:pPr>
        <w:pBdr>
          <w:bottom w:val="double" w:sz="4" w:space="1" w:color="auto"/>
        </w:pBdr>
        <w:autoSpaceDE w:val="0"/>
        <w:autoSpaceDN w:val="0"/>
        <w:adjustRightInd w:val="0"/>
        <w:spacing w:before="720"/>
        <w:jc w:val="center"/>
        <w:rPr>
          <w:sz w:val="22"/>
          <w:szCs w:val="22"/>
        </w:rPr>
      </w:pPr>
    </w:p>
    <w:p w14:paraId="78DEEE55" w14:textId="66589984" w:rsidR="00523099" w:rsidRPr="00257F0F" w:rsidRDefault="00523099" w:rsidP="00257F0F">
      <w:pPr>
        <w:autoSpaceDE w:val="0"/>
        <w:autoSpaceDN w:val="0"/>
        <w:adjustRightInd w:val="0"/>
        <w:spacing w:before="720"/>
        <w:jc w:val="center"/>
        <w:rPr>
          <w:sz w:val="26"/>
          <w:szCs w:val="22"/>
        </w:rPr>
      </w:pPr>
      <w:r w:rsidRPr="00257F0F">
        <w:rPr>
          <w:b/>
          <w:bCs/>
          <w:sz w:val="26"/>
          <w:szCs w:val="22"/>
        </w:rPr>
        <w:t>An Act to amend various Acts relating to matters dealt with</w:t>
      </w:r>
      <w:r w:rsidR="00257F0F">
        <w:rPr>
          <w:b/>
          <w:bCs/>
          <w:sz w:val="26"/>
          <w:szCs w:val="22"/>
        </w:rPr>
        <w:br/>
      </w:r>
      <w:r w:rsidRPr="00257F0F">
        <w:rPr>
          <w:b/>
          <w:bCs/>
          <w:sz w:val="26"/>
          <w:szCs w:val="22"/>
        </w:rPr>
        <w:t>within the portfolio of the Prime Minister, to amend certain</w:t>
      </w:r>
      <w:r w:rsidR="00257F0F">
        <w:rPr>
          <w:b/>
          <w:bCs/>
          <w:sz w:val="26"/>
          <w:szCs w:val="22"/>
        </w:rPr>
        <w:br/>
      </w:r>
      <w:r w:rsidRPr="00257F0F">
        <w:rPr>
          <w:b/>
          <w:bCs/>
          <w:sz w:val="26"/>
          <w:szCs w:val="22"/>
        </w:rPr>
        <w:t>Acts in relation to dealings with Cabinet notebooks and</w:t>
      </w:r>
      <w:r w:rsidR="00257F0F">
        <w:rPr>
          <w:b/>
          <w:bCs/>
          <w:sz w:val="26"/>
          <w:szCs w:val="22"/>
        </w:rPr>
        <w:br/>
      </w:r>
      <w:r w:rsidRPr="00257F0F">
        <w:rPr>
          <w:b/>
          <w:bCs/>
          <w:sz w:val="26"/>
          <w:szCs w:val="22"/>
        </w:rPr>
        <w:t>similar documents, to make consequential amendments of</w:t>
      </w:r>
      <w:r w:rsidR="00257F0F">
        <w:rPr>
          <w:b/>
          <w:bCs/>
          <w:sz w:val="26"/>
          <w:szCs w:val="22"/>
        </w:rPr>
        <w:br/>
      </w:r>
      <w:r w:rsidRPr="00257F0F">
        <w:rPr>
          <w:b/>
          <w:bCs/>
          <w:sz w:val="26"/>
          <w:szCs w:val="22"/>
        </w:rPr>
        <w:t xml:space="preserve">the </w:t>
      </w:r>
      <w:r w:rsidRPr="00257F0F">
        <w:rPr>
          <w:b/>
          <w:bCs/>
          <w:i/>
          <w:iCs/>
          <w:sz w:val="26"/>
          <w:szCs w:val="22"/>
        </w:rPr>
        <w:t>Superannuation Act 1976</w:t>
      </w:r>
      <w:r w:rsidRPr="00A0716F">
        <w:rPr>
          <w:b/>
          <w:bCs/>
          <w:iCs/>
          <w:sz w:val="26"/>
          <w:szCs w:val="22"/>
        </w:rPr>
        <w:t>,</w:t>
      </w:r>
      <w:r w:rsidRPr="00257F0F">
        <w:rPr>
          <w:b/>
          <w:bCs/>
          <w:i/>
          <w:iCs/>
          <w:sz w:val="26"/>
          <w:szCs w:val="22"/>
        </w:rPr>
        <w:t xml:space="preserve"> </w:t>
      </w:r>
      <w:r w:rsidRPr="00257F0F">
        <w:rPr>
          <w:b/>
          <w:bCs/>
          <w:sz w:val="26"/>
          <w:szCs w:val="22"/>
        </w:rPr>
        <w:t>and for related purposes</w:t>
      </w:r>
    </w:p>
    <w:p w14:paraId="1B6A1869" w14:textId="77777777" w:rsidR="00523099" w:rsidRPr="00846303" w:rsidRDefault="00523099" w:rsidP="00257F0F">
      <w:pPr>
        <w:autoSpaceDE w:val="0"/>
        <w:autoSpaceDN w:val="0"/>
        <w:adjustRightInd w:val="0"/>
        <w:spacing w:before="120"/>
        <w:jc w:val="right"/>
        <w:rPr>
          <w:sz w:val="22"/>
          <w:szCs w:val="22"/>
        </w:rPr>
      </w:pPr>
      <w:r w:rsidRPr="00846303">
        <w:rPr>
          <w:sz w:val="22"/>
          <w:szCs w:val="22"/>
        </w:rPr>
        <w:t>[</w:t>
      </w:r>
      <w:r w:rsidRPr="00846303">
        <w:rPr>
          <w:i/>
          <w:iCs/>
          <w:sz w:val="22"/>
          <w:szCs w:val="22"/>
        </w:rPr>
        <w:t>Assented to 15 March 1994</w:t>
      </w:r>
      <w:r w:rsidRPr="00846303">
        <w:rPr>
          <w:sz w:val="22"/>
          <w:szCs w:val="22"/>
        </w:rPr>
        <w:t>]</w:t>
      </w:r>
    </w:p>
    <w:p w14:paraId="50372C6A" w14:textId="77777777" w:rsidR="00523099" w:rsidRPr="00846303" w:rsidRDefault="00523099" w:rsidP="00523099">
      <w:pPr>
        <w:autoSpaceDE w:val="0"/>
        <w:autoSpaceDN w:val="0"/>
        <w:adjustRightInd w:val="0"/>
        <w:spacing w:before="120"/>
        <w:ind w:left="360"/>
        <w:jc w:val="both"/>
        <w:rPr>
          <w:sz w:val="22"/>
          <w:szCs w:val="22"/>
        </w:rPr>
      </w:pPr>
      <w:r w:rsidRPr="00846303">
        <w:rPr>
          <w:sz w:val="22"/>
          <w:szCs w:val="22"/>
        </w:rPr>
        <w:t>The Parliament of Australia enacts:</w:t>
      </w:r>
    </w:p>
    <w:p w14:paraId="6FAFC827" w14:textId="17A3DF3E" w:rsidR="00523099" w:rsidRPr="00846303" w:rsidRDefault="00523099" w:rsidP="00A0716F">
      <w:pPr>
        <w:autoSpaceDE w:val="0"/>
        <w:autoSpaceDN w:val="0"/>
        <w:adjustRightInd w:val="0"/>
        <w:spacing w:before="240" w:after="120"/>
        <w:jc w:val="center"/>
        <w:rPr>
          <w:sz w:val="22"/>
          <w:szCs w:val="22"/>
        </w:rPr>
      </w:pPr>
      <w:r w:rsidRPr="00846303">
        <w:rPr>
          <w:b/>
          <w:bCs/>
          <w:sz w:val="22"/>
          <w:szCs w:val="22"/>
        </w:rPr>
        <w:t>PART 1—PRELIMINARY</w:t>
      </w:r>
    </w:p>
    <w:p w14:paraId="459E84B7"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Short title</w:t>
      </w:r>
    </w:p>
    <w:p w14:paraId="6D5646C1" w14:textId="7BE3AB61" w:rsidR="00523099" w:rsidRPr="00846303" w:rsidRDefault="00523099" w:rsidP="00523099">
      <w:pPr>
        <w:autoSpaceDE w:val="0"/>
        <w:autoSpaceDN w:val="0"/>
        <w:adjustRightInd w:val="0"/>
        <w:spacing w:before="120"/>
        <w:ind w:firstLine="331"/>
        <w:jc w:val="both"/>
        <w:rPr>
          <w:sz w:val="22"/>
          <w:szCs w:val="22"/>
        </w:rPr>
      </w:pPr>
      <w:r w:rsidRPr="00846303">
        <w:rPr>
          <w:b/>
          <w:bCs/>
          <w:sz w:val="22"/>
          <w:szCs w:val="22"/>
        </w:rPr>
        <w:t>1</w:t>
      </w:r>
      <w:r w:rsidRPr="00A0716F">
        <w:rPr>
          <w:b/>
          <w:sz w:val="22"/>
          <w:szCs w:val="22"/>
        </w:rPr>
        <w:t>.</w:t>
      </w:r>
      <w:r>
        <w:rPr>
          <w:sz w:val="22"/>
          <w:szCs w:val="22"/>
        </w:rPr>
        <w:tab/>
      </w:r>
      <w:r w:rsidRPr="00846303">
        <w:rPr>
          <w:sz w:val="22"/>
          <w:szCs w:val="22"/>
        </w:rPr>
        <w:t xml:space="preserve">This Act may be cited as the </w:t>
      </w:r>
      <w:r w:rsidRPr="00846303">
        <w:rPr>
          <w:i/>
          <w:iCs/>
          <w:sz w:val="22"/>
          <w:szCs w:val="22"/>
        </w:rPr>
        <w:t>Prime Minister and Cabinet (Miscellaneous Provisions) Act 1994.</w:t>
      </w:r>
    </w:p>
    <w:p w14:paraId="21E557FF" w14:textId="7E6357CE" w:rsidR="00523099" w:rsidRPr="00846303" w:rsidRDefault="00523099" w:rsidP="00257F0F">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lastRenderedPageBreak/>
        <w:t>Commencement</w:t>
      </w:r>
    </w:p>
    <w:p w14:paraId="766D8B1B" w14:textId="25CFBF2F" w:rsidR="00523099" w:rsidRPr="00846303" w:rsidRDefault="00523099" w:rsidP="00257F0F">
      <w:pPr>
        <w:autoSpaceDE w:val="0"/>
        <w:autoSpaceDN w:val="0"/>
        <w:adjustRightInd w:val="0"/>
        <w:spacing w:before="120"/>
        <w:ind w:firstLine="322"/>
        <w:jc w:val="both"/>
        <w:rPr>
          <w:sz w:val="22"/>
          <w:szCs w:val="22"/>
        </w:rPr>
      </w:pPr>
      <w:r w:rsidRPr="00846303">
        <w:rPr>
          <w:b/>
          <w:bCs/>
          <w:sz w:val="22"/>
          <w:szCs w:val="22"/>
        </w:rPr>
        <w:t>2</w:t>
      </w:r>
      <w:r w:rsidRPr="00A0716F">
        <w:rPr>
          <w:b/>
          <w:sz w:val="22"/>
          <w:szCs w:val="22"/>
        </w:rPr>
        <w:t>.(</w:t>
      </w:r>
      <w:r w:rsidRPr="00A0716F">
        <w:rPr>
          <w:b/>
          <w:bCs/>
          <w:sz w:val="22"/>
          <w:szCs w:val="22"/>
        </w:rPr>
        <w:t>1</w:t>
      </w:r>
      <w:r w:rsidRPr="00A0716F">
        <w:rPr>
          <w:b/>
          <w:sz w:val="22"/>
          <w:szCs w:val="22"/>
        </w:rPr>
        <w:t>)</w:t>
      </w:r>
      <w:r w:rsidR="00A0716F">
        <w:rPr>
          <w:sz w:val="22"/>
          <w:szCs w:val="22"/>
        </w:rPr>
        <w:t xml:space="preserve"> </w:t>
      </w:r>
      <w:r w:rsidRPr="00846303">
        <w:rPr>
          <w:sz w:val="22"/>
          <w:szCs w:val="22"/>
        </w:rPr>
        <w:t>Except for subsection 15(1), this Act commences on the day on which it receives the Royal Assent.</w:t>
      </w:r>
    </w:p>
    <w:p w14:paraId="637E70DC" w14:textId="77777777" w:rsidR="00523099" w:rsidRPr="00846303" w:rsidRDefault="00523099" w:rsidP="00523099">
      <w:pPr>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 xml:space="preserve">Subsection 15(1) is to be taken to have commenced on 25 June 1984, immediately after the commencement of section 3 of the </w:t>
      </w:r>
      <w:r w:rsidRPr="00846303">
        <w:rPr>
          <w:i/>
          <w:iCs/>
          <w:sz w:val="22"/>
          <w:szCs w:val="22"/>
        </w:rPr>
        <w:t>Merit Protection (Australian Government Employees) Act 1984.</w:t>
      </w:r>
    </w:p>
    <w:p w14:paraId="04BC910D" w14:textId="0D18E2FE" w:rsidR="00523099" w:rsidRPr="00846303" w:rsidRDefault="00523099" w:rsidP="00A0716F">
      <w:pPr>
        <w:autoSpaceDE w:val="0"/>
        <w:autoSpaceDN w:val="0"/>
        <w:adjustRightInd w:val="0"/>
        <w:spacing w:before="240" w:after="120"/>
        <w:jc w:val="center"/>
        <w:rPr>
          <w:sz w:val="22"/>
          <w:szCs w:val="22"/>
        </w:rPr>
      </w:pPr>
      <w:r w:rsidRPr="00846303">
        <w:rPr>
          <w:b/>
          <w:bCs/>
          <w:sz w:val="22"/>
          <w:szCs w:val="22"/>
        </w:rPr>
        <w:t>PART 2—AMENDMENTS OF THE ARCHIVES ACT 1983</w:t>
      </w:r>
    </w:p>
    <w:p w14:paraId="51154D21"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Principal Act</w:t>
      </w:r>
    </w:p>
    <w:p w14:paraId="393CC7AD" w14:textId="77777777" w:rsidR="00523099" w:rsidRPr="00846303" w:rsidRDefault="00523099" w:rsidP="00523099">
      <w:pPr>
        <w:tabs>
          <w:tab w:val="left" w:pos="624"/>
        </w:tabs>
        <w:autoSpaceDE w:val="0"/>
        <w:autoSpaceDN w:val="0"/>
        <w:adjustRightInd w:val="0"/>
        <w:spacing w:before="120"/>
        <w:ind w:left="322"/>
        <w:jc w:val="both"/>
        <w:rPr>
          <w:sz w:val="22"/>
          <w:szCs w:val="22"/>
        </w:rPr>
      </w:pPr>
      <w:r w:rsidRPr="00846303">
        <w:rPr>
          <w:b/>
          <w:bCs/>
          <w:sz w:val="22"/>
          <w:szCs w:val="22"/>
        </w:rPr>
        <w:t>3.</w:t>
      </w:r>
      <w:r>
        <w:rPr>
          <w:b/>
          <w:bCs/>
          <w:sz w:val="22"/>
          <w:szCs w:val="22"/>
        </w:rPr>
        <w:tab/>
      </w:r>
      <w:r w:rsidRPr="00846303">
        <w:rPr>
          <w:sz w:val="22"/>
          <w:szCs w:val="22"/>
        </w:rPr>
        <w:t xml:space="preserve">In this Part, </w:t>
      </w:r>
      <w:r w:rsidRPr="00846303">
        <w:rPr>
          <w:b/>
          <w:bCs/>
          <w:sz w:val="22"/>
          <w:szCs w:val="22"/>
        </w:rPr>
        <w:t xml:space="preserve">“Principal Act” </w:t>
      </w:r>
      <w:r w:rsidRPr="00846303">
        <w:rPr>
          <w:sz w:val="22"/>
          <w:szCs w:val="22"/>
        </w:rPr>
        <w:t xml:space="preserve">means the </w:t>
      </w:r>
      <w:r w:rsidRPr="00846303">
        <w:rPr>
          <w:i/>
          <w:iCs/>
          <w:sz w:val="22"/>
          <w:szCs w:val="22"/>
        </w:rPr>
        <w:t>Archives Act 1983</w:t>
      </w:r>
      <w:r w:rsidRPr="00846303">
        <w:rPr>
          <w:sz w:val="22"/>
          <w:szCs w:val="22"/>
          <w:vertAlign w:val="superscript"/>
        </w:rPr>
        <w:t>1</w:t>
      </w:r>
      <w:r w:rsidRPr="00846303">
        <w:rPr>
          <w:sz w:val="22"/>
          <w:szCs w:val="22"/>
        </w:rPr>
        <w:t>.</w:t>
      </w:r>
    </w:p>
    <w:p w14:paraId="6BC505C5"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Interpretation</w:t>
      </w:r>
    </w:p>
    <w:p w14:paraId="007B532D" w14:textId="77777777" w:rsidR="00523099" w:rsidRPr="00846303" w:rsidRDefault="00523099" w:rsidP="00523099">
      <w:pPr>
        <w:tabs>
          <w:tab w:val="left" w:pos="614"/>
        </w:tabs>
        <w:autoSpaceDE w:val="0"/>
        <w:autoSpaceDN w:val="0"/>
        <w:adjustRightInd w:val="0"/>
        <w:spacing w:before="120"/>
        <w:ind w:firstLine="312"/>
        <w:jc w:val="both"/>
        <w:rPr>
          <w:sz w:val="22"/>
          <w:szCs w:val="22"/>
        </w:rPr>
      </w:pPr>
      <w:r w:rsidRPr="00846303">
        <w:rPr>
          <w:b/>
          <w:bCs/>
          <w:sz w:val="22"/>
          <w:szCs w:val="22"/>
        </w:rPr>
        <w:t>4.</w:t>
      </w:r>
      <w:r>
        <w:rPr>
          <w:b/>
          <w:bCs/>
          <w:sz w:val="22"/>
          <w:szCs w:val="22"/>
        </w:rPr>
        <w:tab/>
      </w:r>
      <w:r w:rsidRPr="00846303">
        <w:rPr>
          <w:sz w:val="22"/>
          <w:szCs w:val="22"/>
        </w:rPr>
        <w:t>Section 3 of the Principal Act is amended by omitting from the definition of “Commonwealth record” in subsection (1) “but does not include a record that is a Cabinet notebook, is exempt material, or is a register or guide maintained in accordance with Part VIII” and substituting “but does not include a record that is exempt material or is a register or guide maintained in accordance with Part VIII”.</w:t>
      </w:r>
    </w:p>
    <w:p w14:paraId="16329B86" w14:textId="77777777" w:rsidR="00523099" w:rsidRPr="00846303" w:rsidRDefault="00523099" w:rsidP="00523099">
      <w:pPr>
        <w:tabs>
          <w:tab w:val="left" w:pos="624"/>
        </w:tabs>
        <w:autoSpaceDE w:val="0"/>
        <w:autoSpaceDN w:val="0"/>
        <w:adjustRightInd w:val="0"/>
        <w:spacing w:before="120"/>
        <w:ind w:left="322"/>
        <w:jc w:val="both"/>
        <w:rPr>
          <w:sz w:val="22"/>
          <w:szCs w:val="22"/>
        </w:rPr>
      </w:pPr>
      <w:r w:rsidRPr="00FE46EE">
        <w:rPr>
          <w:b/>
          <w:sz w:val="22"/>
          <w:szCs w:val="22"/>
        </w:rPr>
        <w:t>5.</w:t>
      </w:r>
      <w:r>
        <w:rPr>
          <w:sz w:val="22"/>
          <w:szCs w:val="22"/>
        </w:rPr>
        <w:tab/>
      </w:r>
      <w:r w:rsidRPr="00846303">
        <w:rPr>
          <w:sz w:val="22"/>
          <w:szCs w:val="22"/>
        </w:rPr>
        <w:t>After section 22 of the Principal Act the following section is inserted:</w:t>
      </w:r>
    </w:p>
    <w:p w14:paraId="2E8523AC"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Cabinet notebooks</w:t>
      </w:r>
    </w:p>
    <w:p w14:paraId="44B6411B" w14:textId="77777777" w:rsidR="00523099" w:rsidRPr="00846303" w:rsidRDefault="00523099" w:rsidP="00523099">
      <w:pPr>
        <w:autoSpaceDE w:val="0"/>
        <w:autoSpaceDN w:val="0"/>
        <w:adjustRightInd w:val="0"/>
        <w:spacing w:before="120"/>
        <w:ind w:firstLine="326"/>
        <w:jc w:val="both"/>
        <w:rPr>
          <w:sz w:val="22"/>
          <w:szCs w:val="22"/>
        </w:rPr>
      </w:pPr>
      <w:r w:rsidRPr="00846303">
        <w:rPr>
          <w:sz w:val="22"/>
          <w:szCs w:val="22"/>
        </w:rPr>
        <w:t>“22A.(1)</w:t>
      </w:r>
      <w:r>
        <w:rPr>
          <w:sz w:val="22"/>
          <w:szCs w:val="22"/>
        </w:rPr>
        <w:tab/>
      </w:r>
      <w:r w:rsidRPr="00846303">
        <w:rPr>
          <w:sz w:val="22"/>
          <w:szCs w:val="22"/>
        </w:rPr>
        <w:t>For the purposes of the application of this Act in relation to Cabinet notebooks, a Cabinet notebook is in the open access period if a period of 50 years has elapsed since the end of the year ending on 31 December in which the Cabinet notebook came into existence.</w:t>
      </w:r>
    </w:p>
    <w:p w14:paraId="1EEC932C" w14:textId="77777777" w:rsidR="00523099" w:rsidRPr="00846303" w:rsidRDefault="00523099" w:rsidP="00523099">
      <w:pPr>
        <w:autoSpaceDE w:val="0"/>
        <w:autoSpaceDN w:val="0"/>
        <w:adjustRightInd w:val="0"/>
        <w:spacing w:before="120"/>
        <w:ind w:left="346"/>
        <w:jc w:val="both"/>
        <w:rPr>
          <w:sz w:val="22"/>
          <w:szCs w:val="22"/>
        </w:rPr>
      </w:pPr>
      <w:r w:rsidRPr="00846303">
        <w:rPr>
          <w:sz w:val="22"/>
          <w:szCs w:val="22"/>
        </w:rPr>
        <w:t>“(2)</w:t>
      </w:r>
      <w:r>
        <w:rPr>
          <w:sz w:val="22"/>
          <w:szCs w:val="22"/>
        </w:rPr>
        <w:tab/>
      </w:r>
      <w:r w:rsidRPr="00846303">
        <w:rPr>
          <w:sz w:val="22"/>
          <w:szCs w:val="22"/>
        </w:rPr>
        <w:t>Subsection 3(7) does not apply in relation to Cabinet notebooks.”.</w:t>
      </w:r>
    </w:p>
    <w:p w14:paraId="74D6BF6B"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Application</w:t>
      </w:r>
    </w:p>
    <w:p w14:paraId="6D7A742A" w14:textId="77777777" w:rsidR="00523099" w:rsidRPr="00846303" w:rsidRDefault="00523099" w:rsidP="00523099">
      <w:pPr>
        <w:tabs>
          <w:tab w:val="left" w:pos="624"/>
        </w:tabs>
        <w:autoSpaceDE w:val="0"/>
        <w:autoSpaceDN w:val="0"/>
        <w:adjustRightInd w:val="0"/>
        <w:spacing w:before="120"/>
        <w:ind w:left="322"/>
        <w:jc w:val="both"/>
        <w:rPr>
          <w:sz w:val="22"/>
          <w:szCs w:val="22"/>
        </w:rPr>
      </w:pPr>
      <w:r w:rsidRPr="00846303">
        <w:rPr>
          <w:b/>
          <w:bCs/>
          <w:sz w:val="22"/>
          <w:szCs w:val="22"/>
        </w:rPr>
        <w:t>6.</w:t>
      </w:r>
      <w:r>
        <w:rPr>
          <w:b/>
          <w:bCs/>
          <w:sz w:val="22"/>
          <w:szCs w:val="22"/>
        </w:rPr>
        <w:tab/>
      </w:r>
      <w:r w:rsidRPr="00846303">
        <w:rPr>
          <w:sz w:val="22"/>
          <w:szCs w:val="22"/>
        </w:rPr>
        <w:t>The Principal Act, as amended by this Act, applies in relation to:</w:t>
      </w:r>
    </w:p>
    <w:p w14:paraId="0DC758AF" w14:textId="77777777" w:rsidR="00523099" w:rsidRPr="00846303" w:rsidRDefault="00523099" w:rsidP="00523099">
      <w:pPr>
        <w:tabs>
          <w:tab w:val="left" w:pos="725"/>
        </w:tabs>
        <w:autoSpaceDE w:val="0"/>
        <w:autoSpaceDN w:val="0"/>
        <w:adjustRightInd w:val="0"/>
        <w:spacing w:before="120"/>
        <w:ind w:left="725" w:hanging="398"/>
        <w:jc w:val="both"/>
        <w:rPr>
          <w:sz w:val="22"/>
          <w:szCs w:val="22"/>
        </w:rPr>
      </w:pPr>
      <w:r w:rsidRPr="00846303">
        <w:rPr>
          <w:sz w:val="22"/>
          <w:szCs w:val="22"/>
        </w:rPr>
        <w:t>(a)</w:t>
      </w:r>
      <w:r>
        <w:rPr>
          <w:sz w:val="22"/>
          <w:szCs w:val="22"/>
        </w:rPr>
        <w:tab/>
      </w:r>
      <w:r w:rsidRPr="00846303">
        <w:rPr>
          <w:sz w:val="22"/>
          <w:szCs w:val="22"/>
        </w:rPr>
        <w:t>meetings of the Cabinet or of a committee of the Cabinet held before or after the commencement of this Part; and</w:t>
      </w:r>
    </w:p>
    <w:p w14:paraId="33A1FAEE" w14:textId="77777777" w:rsidR="00523099" w:rsidRPr="00846303" w:rsidRDefault="00523099" w:rsidP="00523099">
      <w:pPr>
        <w:tabs>
          <w:tab w:val="left" w:pos="725"/>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documents created before or after the commencement of this Part.</w:t>
      </w:r>
    </w:p>
    <w:p w14:paraId="68244FA1" w14:textId="79480C87" w:rsidR="00523099" w:rsidRPr="00846303" w:rsidRDefault="00523099" w:rsidP="00A0716F">
      <w:pPr>
        <w:autoSpaceDE w:val="0"/>
        <w:autoSpaceDN w:val="0"/>
        <w:adjustRightInd w:val="0"/>
        <w:spacing w:before="240" w:after="120"/>
        <w:jc w:val="center"/>
        <w:rPr>
          <w:sz w:val="22"/>
          <w:szCs w:val="22"/>
        </w:rPr>
      </w:pPr>
      <w:r w:rsidRPr="00846303">
        <w:rPr>
          <w:b/>
          <w:bCs/>
          <w:sz w:val="22"/>
          <w:szCs w:val="22"/>
        </w:rPr>
        <w:t>PART 3—AMENDMENTS OF THE AUSTRALIAN SCIENCE AND</w:t>
      </w:r>
      <w:r w:rsidR="00257F0F">
        <w:rPr>
          <w:b/>
          <w:bCs/>
          <w:sz w:val="22"/>
          <w:szCs w:val="22"/>
        </w:rPr>
        <w:br/>
      </w:r>
      <w:r w:rsidRPr="00846303">
        <w:rPr>
          <w:b/>
          <w:bCs/>
          <w:sz w:val="22"/>
          <w:szCs w:val="22"/>
        </w:rPr>
        <w:t>TECHNOLOGY COUNCIL ACT 1978</w:t>
      </w:r>
    </w:p>
    <w:p w14:paraId="540FC527"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Principal Act</w:t>
      </w:r>
    </w:p>
    <w:p w14:paraId="7C0B580F" w14:textId="6243E87F" w:rsidR="00523099" w:rsidRPr="00846303" w:rsidRDefault="00523099" w:rsidP="00523099">
      <w:pPr>
        <w:tabs>
          <w:tab w:val="left" w:pos="614"/>
        </w:tabs>
        <w:autoSpaceDE w:val="0"/>
        <w:autoSpaceDN w:val="0"/>
        <w:adjustRightInd w:val="0"/>
        <w:spacing w:before="120"/>
        <w:ind w:firstLine="312"/>
        <w:jc w:val="both"/>
        <w:rPr>
          <w:sz w:val="22"/>
          <w:szCs w:val="22"/>
        </w:rPr>
      </w:pPr>
      <w:r w:rsidRPr="00846303">
        <w:rPr>
          <w:b/>
          <w:bCs/>
          <w:sz w:val="22"/>
          <w:szCs w:val="22"/>
        </w:rPr>
        <w:t>7.</w:t>
      </w:r>
      <w:r>
        <w:rPr>
          <w:b/>
          <w:bCs/>
          <w:sz w:val="22"/>
          <w:szCs w:val="22"/>
        </w:rPr>
        <w:tab/>
      </w:r>
      <w:r w:rsidRPr="00846303">
        <w:rPr>
          <w:sz w:val="22"/>
          <w:szCs w:val="22"/>
        </w:rPr>
        <w:t xml:space="preserve">In this Part, </w:t>
      </w:r>
      <w:r w:rsidRPr="00846303">
        <w:rPr>
          <w:b/>
          <w:bCs/>
          <w:sz w:val="22"/>
          <w:szCs w:val="22"/>
        </w:rPr>
        <w:t xml:space="preserve">“Principal Act” </w:t>
      </w:r>
      <w:r w:rsidRPr="00846303">
        <w:rPr>
          <w:sz w:val="22"/>
          <w:szCs w:val="22"/>
        </w:rPr>
        <w:t xml:space="preserve">means the </w:t>
      </w:r>
      <w:r w:rsidRPr="00846303">
        <w:rPr>
          <w:i/>
          <w:iCs/>
          <w:sz w:val="22"/>
          <w:szCs w:val="22"/>
        </w:rPr>
        <w:t>Australian Science and Technology Council Act 1978</w:t>
      </w:r>
      <w:r w:rsidRPr="00A0716F">
        <w:rPr>
          <w:iCs/>
          <w:sz w:val="22"/>
          <w:szCs w:val="22"/>
          <w:vertAlign w:val="superscript"/>
        </w:rPr>
        <w:t>2</w:t>
      </w:r>
      <w:r w:rsidRPr="00846303">
        <w:rPr>
          <w:i/>
          <w:iCs/>
          <w:sz w:val="22"/>
          <w:szCs w:val="22"/>
        </w:rPr>
        <w:t>.</w:t>
      </w:r>
    </w:p>
    <w:p w14:paraId="5A3E310E"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Definitions</w:t>
      </w:r>
    </w:p>
    <w:p w14:paraId="1EECDECC" w14:textId="77777777" w:rsidR="00523099" w:rsidRPr="00846303" w:rsidRDefault="00523099" w:rsidP="00523099">
      <w:pPr>
        <w:tabs>
          <w:tab w:val="left" w:pos="624"/>
        </w:tabs>
        <w:autoSpaceDE w:val="0"/>
        <w:autoSpaceDN w:val="0"/>
        <w:adjustRightInd w:val="0"/>
        <w:spacing w:before="120"/>
        <w:ind w:left="322"/>
        <w:jc w:val="both"/>
        <w:rPr>
          <w:sz w:val="22"/>
          <w:szCs w:val="22"/>
        </w:rPr>
      </w:pPr>
      <w:r w:rsidRPr="00846303">
        <w:rPr>
          <w:b/>
          <w:bCs/>
          <w:sz w:val="22"/>
          <w:szCs w:val="22"/>
        </w:rPr>
        <w:t>8.</w:t>
      </w:r>
      <w:r>
        <w:rPr>
          <w:b/>
          <w:bCs/>
          <w:sz w:val="22"/>
          <w:szCs w:val="22"/>
        </w:rPr>
        <w:tab/>
      </w:r>
      <w:r w:rsidRPr="00846303">
        <w:rPr>
          <w:sz w:val="22"/>
          <w:szCs w:val="22"/>
        </w:rPr>
        <w:t>Section 3 of the Principal Act is amended:</w:t>
      </w:r>
    </w:p>
    <w:p w14:paraId="002C037E" w14:textId="77777777" w:rsidR="00523099" w:rsidRPr="00846303" w:rsidRDefault="00523099" w:rsidP="00523099">
      <w:pPr>
        <w:autoSpaceDE w:val="0"/>
        <w:autoSpaceDN w:val="0"/>
        <w:adjustRightInd w:val="0"/>
        <w:spacing w:before="120"/>
        <w:ind w:left="754" w:hanging="394"/>
        <w:jc w:val="both"/>
        <w:rPr>
          <w:sz w:val="22"/>
          <w:szCs w:val="22"/>
        </w:rPr>
      </w:pPr>
      <w:r w:rsidRPr="00846303">
        <w:rPr>
          <w:sz w:val="22"/>
          <w:szCs w:val="22"/>
        </w:rPr>
        <w:br w:type="page"/>
      </w:r>
      <w:r w:rsidRPr="00846303">
        <w:rPr>
          <w:sz w:val="22"/>
          <w:szCs w:val="22"/>
        </w:rPr>
        <w:lastRenderedPageBreak/>
        <w:t>(a)</w:t>
      </w:r>
      <w:r>
        <w:rPr>
          <w:sz w:val="22"/>
          <w:szCs w:val="22"/>
        </w:rPr>
        <w:tab/>
      </w:r>
      <w:r w:rsidRPr="00846303">
        <w:rPr>
          <w:sz w:val="22"/>
          <w:szCs w:val="22"/>
        </w:rPr>
        <w:t>by omitting the definition of “member” and substituting the following definition:</w:t>
      </w:r>
    </w:p>
    <w:p w14:paraId="338EA1E9" w14:textId="7A85A484" w:rsidR="00523099" w:rsidRPr="00846303" w:rsidRDefault="00523099" w:rsidP="00523099">
      <w:pPr>
        <w:autoSpaceDE w:val="0"/>
        <w:autoSpaceDN w:val="0"/>
        <w:adjustRightInd w:val="0"/>
        <w:spacing w:before="120"/>
        <w:ind w:left="758"/>
        <w:jc w:val="both"/>
        <w:rPr>
          <w:sz w:val="22"/>
          <w:szCs w:val="22"/>
        </w:rPr>
      </w:pPr>
      <w:r w:rsidRPr="00A0716F">
        <w:rPr>
          <w:sz w:val="22"/>
          <w:szCs w:val="22"/>
        </w:rPr>
        <w:t xml:space="preserve">“ </w:t>
      </w:r>
      <w:r w:rsidRPr="00846303">
        <w:rPr>
          <w:b/>
          <w:sz w:val="22"/>
          <w:szCs w:val="22"/>
        </w:rPr>
        <w:t>‘</w:t>
      </w:r>
      <w:r w:rsidRPr="00846303">
        <w:rPr>
          <w:b/>
          <w:bCs/>
          <w:sz w:val="22"/>
          <w:szCs w:val="22"/>
        </w:rPr>
        <w:t xml:space="preserve">member’ </w:t>
      </w:r>
      <w:r w:rsidRPr="00846303">
        <w:rPr>
          <w:sz w:val="22"/>
          <w:szCs w:val="22"/>
        </w:rPr>
        <w:t>means a member of the Council, including the Chairperson and the Deputy Chairperson;”;</w:t>
      </w:r>
    </w:p>
    <w:p w14:paraId="01E636C6" w14:textId="77777777" w:rsidR="00523099" w:rsidRPr="00846303" w:rsidRDefault="00523099" w:rsidP="00523099">
      <w:pPr>
        <w:tabs>
          <w:tab w:val="left" w:pos="749"/>
        </w:tabs>
        <w:autoSpaceDE w:val="0"/>
        <w:autoSpaceDN w:val="0"/>
        <w:adjustRightInd w:val="0"/>
        <w:spacing w:before="120"/>
        <w:ind w:left="346"/>
        <w:jc w:val="both"/>
        <w:rPr>
          <w:sz w:val="22"/>
          <w:szCs w:val="22"/>
        </w:rPr>
      </w:pPr>
      <w:r w:rsidRPr="00846303">
        <w:rPr>
          <w:sz w:val="22"/>
          <w:szCs w:val="22"/>
        </w:rPr>
        <w:t>(b)</w:t>
      </w:r>
      <w:r>
        <w:rPr>
          <w:sz w:val="22"/>
          <w:szCs w:val="22"/>
        </w:rPr>
        <w:tab/>
      </w:r>
      <w:r w:rsidRPr="00846303">
        <w:rPr>
          <w:sz w:val="22"/>
          <w:szCs w:val="22"/>
        </w:rPr>
        <w:t>by omitting the definitions of “Chairman” and “Deputy Chairman”;</w:t>
      </w:r>
    </w:p>
    <w:p w14:paraId="77D00498" w14:textId="77777777" w:rsidR="00523099" w:rsidRPr="00846303" w:rsidRDefault="00523099" w:rsidP="00523099">
      <w:pPr>
        <w:tabs>
          <w:tab w:val="left" w:pos="749"/>
        </w:tabs>
        <w:autoSpaceDE w:val="0"/>
        <w:autoSpaceDN w:val="0"/>
        <w:adjustRightInd w:val="0"/>
        <w:spacing w:before="120"/>
        <w:ind w:left="346"/>
        <w:jc w:val="both"/>
        <w:rPr>
          <w:sz w:val="22"/>
          <w:szCs w:val="22"/>
        </w:rPr>
      </w:pPr>
      <w:r w:rsidRPr="00846303">
        <w:rPr>
          <w:sz w:val="22"/>
          <w:szCs w:val="22"/>
        </w:rPr>
        <w:t>(c)</w:t>
      </w:r>
      <w:r>
        <w:rPr>
          <w:sz w:val="22"/>
          <w:szCs w:val="22"/>
        </w:rPr>
        <w:tab/>
      </w:r>
      <w:r w:rsidRPr="00846303">
        <w:rPr>
          <w:sz w:val="22"/>
          <w:szCs w:val="22"/>
        </w:rPr>
        <w:t>by inserting the following definitions:</w:t>
      </w:r>
    </w:p>
    <w:p w14:paraId="024D440B" w14:textId="50CCA20C" w:rsidR="00523099" w:rsidRPr="00846303" w:rsidRDefault="00523099" w:rsidP="00523099">
      <w:pPr>
        <w:autoSpaceDE w:val="0"/>
        <w:autoSpaceDN w:val="0"/>
        <w:adjustRightInd w:val="0"/>
        <w:spacing w:before="120"/>
        <w:ind w:left="758"/>
        <w:jc w:val="both"/>
        <w:rPr>
          <w:sz w:val="22"/>
          <w:szCs w:val="22"/>
        </w:rPr>
      </w:pPr>
      <w:r w:rsidRPr="00A0716F">
        <w:rPr>
          <w:sz w:val="22"/>
          <w:szCs w:val="22"/>
        </w:rPr>
        <w:t xml:space="preserve">“ </w:t>
      </w:r>
      <w:r w:rsidRPr="00846303">
        <w:rPr>
          <w:b/>
          <w:sz w:val="22"/>
          <w:szCs w:val="22"/>
        </w:rPr>
        <w:t>‘</w:t>
      </w:r>
      <w:r w:rsidRPr="00846303">
        <w:rPr>
          <w:b/>
          <w:bCs/>
          <w:sz w:val="22"/>
          <w:szCs w:val="22"/>
        </w:rPr>
        <w:t xml:space="preserve">Chairperson’ </w:t>
      </w:r>
      <w:r w:rsidRPr="00846303">
        <w:rPr>
          <w:sz w:val="22"/>
          <w:szCs w:val="22"/>
        </w:rPr>
        <w:t>means the Chairperson of the Council;</w:t>
      </w:r>
    </w:p>
    <w:p w14:paraId="6938181C" w14:textId="77777777" w:rsidR="00523099" w:rsidRPr="00846303" w:rsidRDefault="00523099" w:rsidP="00523099">
      <w:pPr>
        <w:autoSpaceDE w:val="0"/>
        <w:autoSpaceDN w:val="0"/>
        <w:adjustRightInd w:val="0"/>
        <w:spacing w:before="120"/>
        <w:ind w:left="758"/>
        <w:jc w:val="both"/>
        <w:rPr>
          <w:sz w:val="22"/>
          <w:szCs w:val="22"/>
        </w:rPr>
      </w:pPr>
      <w:r w:rsidRPr="00846303">
        <w:rPr>
          <w:b/>
          <w:bCs/>
          <w:sz w:val="22"/>
          <w:szCs w:val="22"/>
        </w:rPr>
        <w:t xml:space="preserve">‘Deputy Chairperson’ </w:t>
      </w:r>
      <w:r w:rsidRPr="00846303">
        <w:rPr>
          <w:sz w:val="22"/>
          <w:szCs w:val="22"/>
        </w:rPr>
        <w:t>means the Deputy Chairperson of the Council;”.</w:t>
      </w:r>
    </w:p>
    <w:p w14:paraId="2801DA45"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Membership</w:t>
      </w:r>
    </w:p>
    <w:p w14:paraId="6A1F495A" w14:textId="3A0532B3" w:rsidR="00523099" w:rsidRPr="00846303" w:rsidRDefault="00523099" w:rsidP="00523099">
      <w:pPr>
        <w:autoSpaceDE w:val="0"/>
        <w:autoSpaceDN w:val="0"/>
        <w:adjustRightInd w:val="0"/>
        <w:spacing w:before="120"/>
        <w:ind w:firstLine="322"/>
        <w:jc w:val="both"/>
        <w:rPr>
          <w:sz w:val="22"/>
          <w:szCs w:val="22"/>
        </w:rPr>
      </w:pPr>
      <w:r w:rsidRPr="00846303">
        <w:rPr>
          <w:b/>
          <w:bCs/>
          <w:sz w:val="22"/>
          <w:szCs w:val="22"/>
        </w:rPr>
        <w:t>9</w:t>
      </w:r>
      <w:r w:rsidRPr="00A0716F">
        <w:rPr>
          <w:b/>
          <w:sz w:val="22"/>
          <w:szCs w:val="22"/>
        </w:rPr>
        <w:t>.(</w:t>
      </w:r>
      <w:r w:rsidRPr="00A0716F">
        <w:rPr>
          <w:b/>
          <w:bCs/>
          <w:sz w:val="22"/>
          <w:szCs w:val="22"/>
        </w:rPr>
        <w:t>1</w:t>
      </w:r>
      <w:r w:rsidRPr="00A0716F">
        <w:rPr>
          <w:b/>
          <w:sz w:val="22"/>
          <w:szCs w:val="22"/>
        </w:rPr>
        <w:t>)</w:t>
      </w:r>
      <w:r w:rsidR="00A0716F">
        <w:rPr>
          <w:sz w:val="22"/>
          <w:szCs w:val="22"/>
        </w:rPr>
        <w:t xml:space="preserve"> </w:t>
      </w:r>
      <w:r w:rsidRPr="00846303">
        <w:rPr>
          <w:sz w:val="22"/>
          <w:szCs w:val="22"/>
        </w:rPr>
        <w:t>Section 10 of the Principal Act is amended by omitting subsection (1) and substituting the following subsection:</w:t>
      </w:r>
    </w:p>
    <w:p w14:paraId="4D4DFC0D" w14:textId="1BD0E822" w:rsidR="00523099" w:rsidRPr="00846303" w:rsidRDefault="00523099" w:rsidP="00523099">
      <w:pPr>
        <w:autoSpaceDE w:val="0"/>
        <w:autoSpaceDN w:val="0"/>
        <w:adjustRightInd w:val="0"/>
        <w:spacing w:before="120"/>
        <w:ind w:left="365"/>
        <w:jc w:val="both"/>
        <w:rPr>
          <w:sz w:val="22"/>
          <w:szCs w:val="22"/>
        </w:rPr>
      </w:pPr>
      <w:r w:rsidRPr="00846303">
        <w:rPr>
          <w:sz w:val="22"/>
          <w:szCs w:val="22"/>
        </w:rPr>
        <w:t>“(1)</w:t>
      </w:r>
      <w:r>
        <w:rPr>
          <w:sz w:val="22"/>
          <w:szCs w:val="22"/>
        </w:rPr>
        <w:tab/>
      </w:r>
      <w:r w:rsidR="00A0716F">
        <w:rPr>
          <w:sz w:val="22"/>
          <w:szCs w:val="22"/>
        </w:rPr>
        <w:t xml:space="preserve"> </w:t>
      </w:r>
      <w:r w:rsidRPr="00846303">
        <w:rPr>
          <w:sz w:val="22"/>
          <w:szCs w:val="22"/>
        </w:rPr>
        <w:t>The Council consists of the following members:</w:t>
      </w:r>
    </w:p>
    <w:p w14:paraId="43CB7050" w14:textId="77777777" w:rsidR="00523099" w:rsidRPr="00846303" w:rsidRDefault="00523099" w:rsidP="00523099">
      <w:pPr>
        <w:tabs>
          <w:tab w:val="left" w:pos="754"/>
        </w:tabs>
        <w:autoSpaceDE w:val="0"/>
        <w:autoSpaceDN w:val="0"/>
        <w:adjustRightInd w:val="0"/>
        <w:spacing w:before="120"/>
        <w:ind w:left="355"/>
        <w:jc w:val="both"/>
        <w:rPr>
          <w:sz w:val="22"/>
          <w:szCs w:val="22"/>
        </w:rPr>
      </w:pPr>
      <w:r w:rsidRPr="00846303">
        <w:rPr>
          <w:sz w:val="22"/>
          <w:szCs w:val="22"/>
        </w:rPr>
        <w:t>(a)</w:t>
      </w:r>
      <w:r>
        <w:rPr>
          <w:sz w:val="22"/>
          <w:szCs w:val="22"/>
        </w:rPr>
        <w:tab/>
      </w:r>
      <w:r w:rsidRPr="00846303">
        <w:rPr>
          <w:sz w:val="22"/>
          <w:szCs w:val="22"/>
        </w:rPr>
        <w:t>the Chairperson of the Council;</w:t>
      </w:r>
    </w:p>
    <w:p w14:paraId="6EA094FC" w14:textId="77777777" w:rsidR="00523099" w:rsidRPr="00846303" w:rsidRDefault="00523099" w:rsidP="00523099">
      <w:pPr>
        <w:tabs>
          <w:tab w:val="left" w:pos="754"/>
        </w:tabs>
        <w:autoSpaceDE w:val="0"/>
        <w:autoSpaceDN w:val="0"/>
        <w:adjustRightInd w:val="0"/>
        <w:spacing w:before="120"/>
        <w:ind w:left="355"/>
        <w:jc w:val="both"/>
        <w:rPr>
          <w:sz w:val="22"/>
          <w:szCs w:val="22"/>
        </w:rPr>
      </w:pPr>
      <w:r w:rsidRPr="00846303">
        <w:rPr>
          <w:sz w:val="22"/>
          <w:szCs w:val="22"/>
        </w:rPr>
        <w:t>(b)</w:t>
      </w:r>
      <w:r>
        <w:rPr>
          <w:sz w:val="22"/>
          <w:szCs w:val="22"/>
        </w:rPr>
        <w:tab/>
      </w:r>
      <w:r w:rsidRPr="00846303">
        <w:rPr>
          <w:sz w:val="22"/>
          <w:szCs w:val="22"/>
        </w:rPr>
        <w:t>the Deputy Chairperson of the Council;</w:t>
      </w:r>
    </w:p>
    <w:p w14:paraId="21808547" w14:textId="77777777" w:rsidR="00523099" w:rsidRPr="00846303" w:rsidRDefault="00523099" w:rsidP="00523099">
      <w:pPr>
        <w:tabs>
          <w:tab w:val="left" w:pos="754"/>
        </w:tabs>
        <w:autoSpaceDE w:val="0"/>
        <w:autoSpaceDN w:val="0"/>
        <w:adjustRightInd w:val="0"/>
        <w:spacing w:before="120"/>
        <w:ind w:left="355"/>
        <w:jc w:val="both"/>
        <w:rPr>
          <w:sz w:val="22"/>
          <w:szCs w:val="22"/>
        </w:rPr>
      </w:pPr>
      <w:r w:rsidRPr="00846303">
        <w:rPr>
          <w:sz w:val="22"/>
          <w:szCs w:val="22"/>
        </w:rPr>
        <w:t>(c)</w:t>
      </w:r>
      <w:r>
        <w:rPr>
          <w:sz w:val="22"/>
          <w:szCs w:val="22"/>
        </w:rPr>
        <w:tab/>
      </w:r>
      <w:r w:rsidRPr="00846303">
        <w:rPr>
          <w:sz w:val="22"/>
          <w:szCs w:val="22"/>
        </w:rPr>
        <w:t>not less than 3, and not more than 13, other members.”.</w:t>
      </w:r>
    </w:p>
    <w:p w14:paraId="5A85C6D7" w14:textId="77777777" w:rsidR="00523099" w:rsidRPr="00846303" w:rsidRDefault="00523099" w:rsidP="00523099">
      <w:pPr>
        <w:tabs>
          <w:tab w:val="left" w:pos="715"/>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An appointment of a person as Chairman that was in force under the Principal Act immediately before the commencement of this section has effect after that commencement as if:</w:t>
      </w:r>
    </w:p>
    <w:p w14:paraId="5929FBF9" w14:textId="77777777" w:rsidR="00523099" w:rsidRPr="00846303" w:rsidRDefault="00523099" w:rsidP="00523099">
      <w:pPr>
        <w:tabs>
          <w:tab w:val="left" w:pos="749"/>
        </w:tabs>
        <w:autoSpaceDE w:val="0"/>
        <w:autoSpaceDN w:val="0"/>
        <w:adjustRightInd w:val="0"/>
        <w:spacing w:before="120"/>
        <w:ind w:left="355"/>
        <w:jc w:val="both"/>
        <w:rPr>
          <w:sz w:val="22"/>
          <w:szCs w:val="22"/>
        </w:rPr>
      </w:pPr>
      <w:r w:rsidRPr="00846303">
        <w:rPr>
          <w:sz w:val="22"/>
          <w:szCs w:val="22"/>
        </w:rPr>
        <w:t>(a)</w:t>
      </w:r>
      <w:r>
        <w:rPr>
          <w:sz w:val="22"/>
          <w:szCs w:val="22"/>
        </w:rPr>
        <w:tab/>
      </w:r>
      <w:r w:rsidRPr="00846303">
        <w:rPr>
          <w:sz w:val="22"/>
          <w:szCs w:val="22"/>
        </w:rPr>
        <w:t>this section had been in force when the appointment was made; and</w:t>
      </w:r>
    </w:p>
    <w:p w14:paraId="3AB45F71" w14:textId="77777777" w:rsidR="00523099" w:rsidRPr="00846303" w:rsidRDefault="00523099" w:rsidP="00523099">
      <w:pPr>
        <w:tabs>
          <w:tab w:val="left" w:pos="749"/>
        </w:tabs>
        <w:autoSpaceDE w:val="0"/>
        <w:autoSpaceDN w:val="0"/>
        <w:adjustRightInd w:val="0"/>
        <w:spacing w:before="120"/>
        <w:ind w:left="749" w:hanging="394"/>
        <w:jc w:val="both"/>
        <w:rPr>
          <w:sz w:val="22"/>
          <w:szCs w:val="22"/>
        </w:rPr>
      </w:pPr>
      <w:r w:rsidRPr="00846303">
        <w:rPr>
          <w:sz w:val="22"/>
          <w:szCs w:val="22"/>
        </w:rPr>
        <w:t>(b)</w:t>
      </w:r>
      <w:r>
        <w:rPr>
          <w:sz w:val="22"/>
          <w:szCs w:val="22"/>
        </w:rPr>
        <w:tab/>
      </w:r>
      <w:r w:rsidRPr="00846303">
        <w:rPr>
          <w:sz w:val="22"/>
          <w:szCs w:val="22"/>
        </w:rPr>
        <w:t>the appointment had been made under the Principal Act, as amended by this section.</w:t>
      </w:r>
    </w:p>
    <w:p w14:paraId="34BE3FAD" w14:textId="77777777" w:rsidR="00523099" w:rsidRPr="00846303" w:rsidRDefault="00523099" w:rsidP="00523099">
      <w:pPr>
        <w:tabs>
          <w:tab w:val="left" w:pos="715"/>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An appointment of a person as Deputy Chairman that was in force under the Principal Act immediately before the commencement of this section has effect as if:</w:t>
      </w:r>
    </w:p>
    <w:p w14:paraId="019DB096" w14:textId="77777777" w:rsidR="00523099" w:rsidRPr="00846303" w:rsidRDefault="00523099" w:rsidP="00523099">
      <w:pPr>
        <w:tabs>
          <w:tab w:val="left" w:pos="749"/>
        </w:tabs>
        <w:autoSpaceDE w:val="0"/>
        <w:autoSpaceDN w:val="0"/>
        <w:adjustRightInd w:val="0"/>
        <w:spacing w:before="120"/>
        <w:ind w:left="355"/>
        <w:jc w:val="both"/>
        <w:rPr>
          <w:sz w:val="22"/>
          <w:szCs w:val="22"/>
        </w:rPr>
      </w:pPr>
      <w:r w:rsidRPr="00846303">
        <w:rPr>
          <w:sz w:val="22"/>
          <w:szCs w:val="22"/>
        </w:rPr>
        <w:t>(a)</w:t>
      </w:r>
      <w:r>
        <w:rPr>
          <w:sz w:val="22"/>
          <w:szCs w:val="22"/>
        </w:rPr>
        <w:tab/>
      </w:r>
      <w:r w:rsidRPr="00846303">
        <w:rPr>
          <w:sz w:val="22"/>
          <w:szCs w:val="22"/>
        </w:rPr>
        <w:t>this section had been in force when the appointment was made; and</w:t>
      </w:r>
    </w:p>
    <w:p w14:paraId="198C0AB7" w14:textId="77777777" w:rsidR="00523099" w:rsidRPr="00846303" w:rsidRDefault="00523099" w:rsidP="00523099">
      <w:pPr>
        <w:tabs>
          <w:tab w:val="left" w:pos="749"/>
        </w:tabs>
        <w:autoSpaceDE w:val="0"/>
        <w:autoSpaceDN w:val="0"/>
        <w:adjustRightInd w:val="0"/>
        <w:spacing w:before="120"/>
        <w:ind w:left="749" w:hanging="394"/>
        <w:jc w:val="both"/>
        <w:rPr>
          <w:sz w:val="22"/>
          <w:szCs w:val="22"/>
        </w:rPr>
      </w:pPr>
      <w:r w:rsidRPr="00846303">
        <w:rPr>
          <w:sz w:val="22"/>
          <w:szCs w:val="22"/>
        </w:rPr>
        <w:t>(b)</w:t>
      </w:r>
      <w:r>
        <w:rPr>
          <w:sz w:val="22"/>
          <w:szCs w:val="22"/>
        </w:rPr>
        <w:tab/>
      </w:r>
      <w:r w:rsidRPr="00846303">
        <w:rPr>
          <w:sz w:val="22"/>
          <w:szCs w:val="22"/>
        </w:rPr>
        <w:t>the appointment had been made under the Principal Act, as amended by this section.</w:t>
      </w:r>
    </w:p>
    <w:p w14:paraId="2C83C601" w14:textId="77777777" w:rsidR="00523099" w:rsidRPr="00846303" w:rsidRDefault="00523099" w:rsidP="00523099">
      <w:pPr>
        <w:autoSpaceDE w:val="0"/>
        <w:autoSpaceDN w:val="0"/>
        <w:adjustRightInd w:val="0"/>
        <w:spacing w:before="120"/>
        <w:ind w:firstLine="326"/>
        <w:jc w:val="both"/>
        <w:rPr>
          <w:sz w:val="22"/>
          <w:szCs w:val="22"/>
        </w:rPr>
      </w:pPr>
      <w:r w:rsidRPr="00FE46EE">
        <w:rPr>
          <w:b/>
          <w:sz w:val="22"/>
          <w:szCs w:val="22"/>
        </w:rPr>
        <w:t>10.</w:t>
      </w:r>
      <w:r>
        <w:rPr>
          <w:sz w:val="22"/>
          <w:szCs w:val="22"/>
        </w:rPr>
        <w:tab/>
      </w:r>
      <w:r w:rsidRPr="00846303">
        <w:rPr>
          <w:sz w:val="22"/>
          <w:szCs w:val="22"/>
        </w:rPr>
        <w:t>Sections 19 and 20 of the Principal Act are repealed and the following section is substituted:</w:t>
      </w:r>
    </w:p>
    <w:p w14:paraId="564FEA31"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Staff</w:t>
      </w:r>
    </w:p>
    <w:p w14:paraId="52D8497B" w14:textId="26EF4C3C" w:rsidR="00523099" w:rsidRPr="00846303" w:rsidRDefault="00523099" w:rsidP="00523099">
      <w:pPr>
        <w:autoSpaceDE w:val="0"/>
        <w:autoSpaceDN w:val="0"/>
        <w:adjustRightInd w:val="0"/>
        <w:spacing w:before="120"/>
        <w:ind w:firstLine="331"/>
        <w:jc w:val="both"/>
        <w:rPr>
          <w:sz w:val="22"/>
          <w:szCs w:val="22"/>
        </w:rPr>
      </w:pPr>
      <w:r w:rsidRPr="00846303">
        <w:rPr>
          <w:sz w:val="22"/>
          <w:szCs w:val="22"/>
        </w:rPr>
        <w:t>“19.(1)</w:t>
      </w:r>
      <w:r w:rsidR="00A0716F">
        <w:rPr>
          <w:sz w:val="22"/>
          <w:szCs w:val="22"/>
        </w:rPr>
        <w:t xml:space="preserve"> </w:t>
      </w:r>
      <w:r w:rsidRPr="00846303">
        <w:rPr>
          <w:sz w:val="22"/>
          <w:szCs w:val="22"/>
        </w:rPr>
        <w:t xml:space="preserve">The staff required to assist the Council in the performance of its functions are to be persons appointed or employed under the </w:t>
      </w:r>
      <w:r w:rsidRPr="00846303">
        <w:rPr>
          <w:i/>
          <w:iCs/>
          <w:sz w:val="22"/>
          <w:szCs w:val="22"/>
        </w:rPr>
        <w:t xml:space="preserve">Public Service Act 1922 </w:t>
      </w:r>
      <w:r w:rsidRPr="00846303">
        <w:rPr>
          <w:sz w:val="22"/>
          <w:szCs w:val="22"/>
        </w:rPr>
        <w:t>and made available for the purpose by the Secretary to the Department.</w:t>
      </w:r>
    </w:p>
    <w:p w14:paraId="4E87D697" w14:textId="77777777" w:rsidR="00523099" w:rsidRPr="00846303" w:rsidRDefault="00523099" w:rsidP="00523099">
      <w:pPr>
        <w:autoSpaceDE w:val="0"/>
        <w:autoSpaceDN w:val="0"/>
        <w:adjustRightInd w:val="0"/>
        <w:spacing w:before="120"/>
        <w:ind w:firstLine="331"/>
        <w:jc w:val="both"/>
        <w:rPr>
          <w:sz w:val="22"/>
          <w:szCs w:val="22"/>
        </w:rPr>
      </w:pPr>
      <w:r w:rsidRPr="00846303">
        <w:rPr>
          <w:sz w:val="22"/>
          <w:szCs w:val="22"/>
        </w:rPr>
        <w:t>“(2)</w:t>
      </w:r>
      <w:r>
        <w:rPr>
          <w:sz w:val="22"/>
          <w:szCs w:val="22"/>
        </w:rPr>
        <w:tab/>
      </w:r>
      <w:r w:rsidRPr="00846303">
        <w:rPr>
          <w:sz w:val="22"/>
          <w:szCs w:val="22"/>
        </w:rPr>
        <w:t>Members of the staff referred to in subsection (1) are to perform their duties in accordance with the directions of the Council, the Chairperson or a person (if any) appointed by the Council, by resolution, to be its representative for the purposes of this subsection.</w:t>
      </w:r>
    </w:p>
    <w:p w14:paraId="4C402FB4" w14:textId="77777777" w:rsidR="00523099" w:rsidRPr="00846303" w:rsidRDefault="00523099" w:rsidP="00523099">
      <w:pPr>
        <w:autoSpaceDE w:val="0"/>
        <w:autoSpaceDN w:val="0"/>
        <w:adjustRightInd w:val="0"/>
        <w:spacing w:before="120"/>
        <w:ind w:firstLine="331"/>
        <w:jc w:val="both"/>
        <w:rPr>
          <w:sz w:val="22"/>
          <w:szCs w:val="22"/>
        </w:rPr>
      </w:pPr>
      <w:r w:rsidRPr="00846303">
        <w:rPr>
          <w:sz w:val="22"/>
          <w:szCs w:val="22"/>
        </w:rPr>
        <w:br w:type="page"/>
      </w:r>
      <w:r w:rsidRPr="00846303">
        <w:rPr>
          <w:sz w:val="22"/>
          <w:szCs w:val="22"/>
        </w:rPr>
        <w:lastRenderedPageBreak/>
        <w:t>“(3)</w:t>
      </w:r>
      <w:r>
        <w:rPr>
          <w:sz w:val="22"/>
          <w:szCs w:val="22"/>
        </w:rPr>
        <w:tab/>
      </w:r>
      <w:r w:rsidRPr="00846303">
        <w:rPr>
          <w:sz w:val="22"/>
          <w:szCs w:val="22"/>
        </w:rPr>
        <w:t>The Council may, by resolution, revoke an appointment under subsection (2).”.</w:t>
      </w:r>
    </w:p>
    <w:p w14:paraId="5572E5DB" w14:textId="64E8EF19" w:rsidR="00523099" w:rsidRPr="00846303" w:rsidRDefault="00523099" w:rsidP="00A0716F">
      <w:pPr>
        <w:autoSpaceDE w:val="0"/>
        <w:autoSpaceDN w:val="0"/>
        <w:adjustRightInd w:val="0"/>
        <w:spacing w:before="240" w:after="120"/>
        <w:jc w:val="center"/>
        <w:rPr>
          <w:sz w:val="22"/>
          <w:szCs w:val="22"/>
        </w:rPr>
      </w:pPr>
      <w:r w:rsidRPr="00846303">
        <w:rPr>
          <w:b/>
          <w:bCs/>
          <w:sz w:val="22"/>
          <w:szCs w:val="22"/>
        </w:rPr>
        <w:t>PART 4—AMENDMENTS OF THE FREEDOM OF</w:t>
      </w:r>
      <w:r w:rsidR="00A0716F">
        <w:rPr>
          <w:b/>
          <w:bCs/>
          <w:sz w:val="22"/>
          <w:szCs w:val="22"/>
        </w:rPr>
        <w:t xml:space="preserve"> </w:t>
      </w:r>
      <w:r w:rsidRPr="00846303">
        <w:rPr>
          <w:b/>
          <w:bCs/>
          <w:sz w:val="22"/>
          <w:szCs w:val="22"/>
        </w:rPr>
        <w:t>INFORMATION ACT 1982</w:t>
      </w:r>
    </w:p>
    <w:p w14:paraId="33E8D7C1"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Principal Act</w:t>
      </w:r>
    </w:p>
    <w:p w14:paraId="06A9CEC0" w14:textId="77777777" w:rsidR="00523099" w:rsidRPr="00846303" w:rsidRDefault="00523099" w:rsidP="00523099">
      <w:pPr>
        <w:tabs>
          <w:tab w:val="left" w:pos="725"/>
        </w:tabs>
        <w:autoSpaceDE w:val="0"/>
        <w:autoSpaceDN w:val="0"/>
        <w:adjustRightInd w:val="0"/>
        <w:spacing w:before="120"/>
        <w:ind w:firstLine="326"/>
        <w:jc w:val="both"/>
        <w:rPr>
          <w:sz w:val="22"/>
          <w:szCs w:val="22"/>
        </w:rPr>
      </w:pPr>
      <w:r w:rsidRPr="00846303">
        <w:rPr>
          <w:b/>
          <w:bCs/>
          <w:sz w:val="22"/>
          <w:szCs w:val="22"/>
        </w:rPr>
        <w:t>11.</w:t>
      </w:r>
      <w:r>
        <w:rPr>
          <w:b/>
          <w:bCs/>
          <w:sz w:val="22"/>
          <w:szCs w:val="22"/>
        </w:rPr>
        <w:tab/>
      </w:r>
      <w:r w:rsidRPr="00846303">
        <w:rPr>
          <w:sz w:val="22"/>
          <w:szCs w:val="22"/>
        </w:rPr>
        <w:t xml:space="preserve">In this Part, </w:t>
      </w:r>
      <w:r w:rsidRPr="00846303">
        <w:rPr>
          <w:b/>
          <w:bCs/>
          <w:sz w:val="22"/>
          <w:szCs w:val="22"/>
        </w:rPr>
        <w:t xml:space="preserve">“Principal Act” </w:t>
      </w:r>
      <w:r w:rsidRPr="00846303">
        <w:rPr>
          <w:sz w:val="22"/>
          <w:szCs w:val="22"/>
        </w:rPr>
        <w:t xml:space="preserve">means the </w:t>
      </w:r>
      <w:r w:rsidRPr="00846303">
        <w:rPr>
          <w:i/>
          <w:iCs/>
          <w:sz w:val="22"/>
          <w:szCs w:val="22"/>
        </w:rPr>
        <w:t>Freedom of Information Act 1982</w:t>
      </w:r>
      <w:r w:rsidRPr="00846303">
        <w:rPr>
          <w:sz w:val="22"/>
          <w:szCs w:val="22"/>
          <w:vertAlign w:val="superscript"/>
        </w:rPr>
        <w:t>3</w:t>
      </w:r>
      <w:r w:rsidRPr="00846303">
        <w:rPr>
          <w:sz w:val="22"/>
          <w:szCs w:val="22"/>
        </w:rPr>
        <w:t>.</w:t>
      </w:r>
    </w:p>
    <w:p w14:paraId="3B6D41BD"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Interpretation</w:t>
      </w:r>
    </w:p>
    <w:p w14:paraId="697FCD05" w14:textId="77777777" w:rsidR="00523099" w:rsidRPr="00846303" w:rsidRDefault="00523099" w:rsidP="00523099">
      <w:pPr>
        <w:tabs>
          <w:tab w:val="left" w:pos="734"/>
        </w:tabs>
        <w:autoSpaceDE w:val="0"/>
        <w:autoSpaceDN w:val="0"/>
        <w:adjustRightInd w:val="0"/>
        <w:spacing w:before="120"/>
        <w:ind w:left="336"/>
        <w:jc w:val="both"/>
        <w:rPr>
          <w:sz w:val="22"/>
          <w:szCs w:val="22"/>
        </w:rPr>
      </w:pPr>
      <w:r w:rsidRPr="00846303">
        <w:rPr>
          <w:b/>
          <w:bCs/>
          <w:sz w:val="22"/>
          <w:szCs w:val="22"/>
        </w:rPr>
        <w:t>12.</w:t>
      </w:r>
      <w:r>
        <w:rPr>
          <w:b/>
          <w:bCs/>
          <w:sz w:val="22"/>
          <w:szCs w:val="22"/>
        </w:rPr>
        <w:tab/>
      </w:r>
      <w:r w:rsidRPr="00846303">
        <w:rPr>
          <w:sz w:val="22"/>
          <w:szCs w:val="22"/>
        </w:rPr>
        <w:t>Section 4 of the Principal Act is amended:</w:t>
      </w:r>
    </w:p>
    <w:p w14:paraId="66E91F17" w14:textId="77777777" w:rsidR="00523099" w:rsidRPr="00846303" w:rsidRDefault="00523099" w:rsidP="00523099">
      <w:pPr>
        <w:tabs>
          <w:tab w:val="left" w:pos="720"/>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by inserting the following definition in subsection (1):</w:t>
      </w:r>
    </w:p>
    <w:p w14:paraId="185AB33D" w14:textId="516F6EDE" w:rsidR="00523099" w:rsidRPr="00846303" w:rsidRDefault="00523099" w:rsidP="00523099">
      <w:pPr>
        <w:autoSpaceDE w:val="0"/>
        <w:autoSpaceDN w:val="0"/>
        <w:adjustRightInd w:val="0"/>
        <w:spacing w:before="120"/>
        <w:ind w:left="725"/>
        <w:jc w:val="both"/>
        <w:rPr>
          <w:sz w:val="22"/>
          <w:szCs w:val="22"/>
        </w:rPr>
      </w:pPr>
      <w:r w:rsidRPr="00A0716F">
        <w:rPr>
          <w:sz w:val="22"/>
          <w:szCs w:val="22"/>
        </w:rPr>
        <w:t xml:space="preserve">“ </w:t>
      </w:r>
      <w:r w:rsidRPr="00846303">
        <w:rPr>
          <w:b/>
          <w:sz w:val="22"/>
          <w:szCs w:val="22"/>
        </w:rPr>
        <w:t>‘</w:t>
      </w:r>
      <w:r w:rsidRPr="00846303">
        <w:rPr>
          <w:b/>
          <w:bCs/>
          <w:sz w:val="22"/>
          <w:szCs w:val="22"/>
        </w:rPr>
        <w:t xml:space="preserve">Cabinet notebook’ </w:t>
      </w:r>
      <w:r w:rsidRPr="00846303">
        <w:rPr>
          <w:sz w:val="22"/>
          <w:szCs w:val="22"/>
        </w:rPr>
        <w:t>means a notebook or other like record that contains notes of discussions or deliberations taking place in a meeting of the Cabinet or of a committee of the Cabinet, being notes made in the course of those discussions or deliberations by, or under the authority of, the Secretary to the Cabinet;”;</w:t>
      </w:r>
    </w:p>
    <w:p w14:paraId="6A9AE4A1" w14:textId="77777777" w:rsidR="00523099" w:rsidRPr="00846303" w:rsidRDefault="00523099" w:rsidP="00523099">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by omitting “but does not include library material maintained for reference purposes;” from the definition of “document” in subsection 4(1) and substituting the following:</w:t>
      </w:r>
    </w:p>
    <w:p w14:paraId="5341DA8A" w14:textId="77777777" w:rsidR="00523099" w:rsidRPr="00846303" w:rsidRDefault="00523099" w:rsidP="00523099">
      <w:pPr>
        <w:autoSpaceDE w:val="0"/>
        <w:autoSpaceDN w:val="0"/>
        <w:adjustRightInd w:val="0"/>
        <w:spacing w:before="120"/>
        <w:ind w:left="739"/>
        <w:jc w:val="both"/>
        <w:rPr>
          <w:sz w:val="22"/>
          <w:szCs w:val="22"/>
        </w:rPr>
      </w:pPr>
      <w:r w:rsidRPr="00846303">
        <w:rPr>
          <w:sz w:val="22"/>
          <w:szCs w:val="22"/>
        </w:rPr>
        <w:t>“but does not include:</w:t>
      </w:r>
    </w:p>
    <w:p w14:paraId="2069C91C" w14:textId="77777777" w:rsidR="00523099" w:rsidRPr="00846303" w:rsidRDefault="00523099" w:rsidP="00523099">
      <w:pPr>
        <w:tabs>
          <w:tab w:val="left" w:pos="1445"/>
        </w:tabs>
        <w:autoSpaceDE w:val="0"/>
        <w:autoSpaceDN w:val="0"/>
        <w:adjustRightInd w:val="0"/>
        <w:spacing w:before="120"/>
        <w:ind w:left="1042"/>
        <w:jc w:val="both"/>
        <w:rPr>
          <w:sz w:val="22"/>
          <w:szCs w:val="22"/>
        </w:rPr>
      </w:pPr>
      <w:r w:rsidRPr="00846303">
        <w:rPr>
          <w:sz w:val="22"/>
          <w:szCs w:val="22"/>
        </w:rPr>
        <w:t>(d)</w:t>
      </w:r>
      <w:r>
        <w:rPr>
          <w:sz w:val="22"/>
          <w:szCs w:val="22"/>
        </w:rPr>
        <w:tab/>
      </w:r>
      <w:r w:rsidRPr="00846303">
        <w:rPr>
          <w:sz w:val="22"/>
          <w:szCs w:val="22"/>
        </w:rPr>
        <w:t>library material maintained for reference purposes; or</w:t>
      </w:r>
    </w:p>
    <w:p w14:paraId="1554FD02" w14:textId="77777777" w:rsidR="00523099" w:rsidRPr="00846303" w:rsidRDefault="00523099" w:rsidP="00523099">
      <w:pPr>
        <w:tabs>
          <w:tab w:val="left" w:pos="1445"/>
        </w:tabs>
        <w:autoSpaceDE w:val="0"/>
        <w:autoSpaceDN w:val="0"/>
        <w:adjustRightInd w:val="0"/>
        <w:spacing w:before="120"/>
        <w:ind w:left="1042"/>
        <w:jc w:val="both"/>
        <w:rPr>
          <w:sz w:val="22"/>
          <w:szCs w:val="22"/>
        </w:rPr>
      </w:pPr>
      <w:r w:rsidRPr="00846303">
        <w:rPr>
          <w:sz w:val="22"/>
          <w:szCs w:val="22"/>
        </w:rPr>
        <w:t>(e)</w:t>
      </w:r>
      <w:r>
        <w:rPr>
          <w:sz w:val="22"/>
          <w:szCs w:val="22"/>
        </w:rPr>
        <w:tab/>
      </w:r>
      <w:r w:rsidRPr="00846303">
        <w:rPr>
          <w:sz w:val="22"/>
          <w:szCs w:val="22"/>
        </w:rPr>
        <w:t>Cabinet notebooks;”.</w:t>
      </w:r>
    </w:p>
    <w:p w14:paraId="787AF44A"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Application</w:t>
      </w:r>
    </w:p>
    <w:p w14:paraId="1FFAAE6D" w14:textId="77777777" w:rsidR="00523099" w:rsidRPr="00846303" w:rsidRDefault="00523099" w:rsidP="00523099">
      <w:pPr>
        <w:tabs>
          <w:tab w:val="left" w:pos="734"/>
        </w:tabs>
        <w:autoSpaceDE w:val="0"/>
        <w:autoSpaceDN w:val="0"/>
        <w:adjustRightInd w:val="0"/>
        <w:spacing w:before="120"/>
        <w:ind w:left="336"/>
        <w:jc w:val="both"/>
        <w:rPr>
          <w:sz w:val="22"/>
          <w:szCs w:val="22"/>
        </w:rPr>
      </w:pPr>
      <w:r w:rsidRPr="00846303">
        <w:rPr>
          <w:b/>
          <w:bCs/>
          <w:sz w:val="22"/>
          <w:szCs w:val="22"/>
        </w:rPr>
        <w:t>13.</w:t>
      </w:r>
      <w:r>
        <w:rPr>
          <w:b/>
          <w:bCs/>
          <w:sz w:val="22"/>
          <w:szCs w:val="22"/>
        </w:rPr>
        <w:tab/>
      </w:r>
      <w:r w:rsidRPr="00846303">
        <w:rPr>
          <w:sz w:val="22"/>
          <w:szCs w:val="22"/>
        </w:rPr>
        <w:t>The Principal Act, as amended by this Act, applies in relation to:</w:t>
      </w:r>
    </w:p>
    <w:p w14:paraId="6F0242AB" w14:textId="77777777" w:rsidR="00523099" w:rsidRPr="00846303" w:rsidRDefault="00523099" w:rsidP="00523099">
      <w:pPr>
        <w:tabs>
          <w:tab w:val="left" w:pos="725"/>
        </w:tabs>
        <w:autoSpaceDE w:val="0"/>
        <w:autoSpaceDN w:val="0"/>
        <w:adjustRightInd w:val="0"/>
        <w:spacing w:before="120"/>
        <w:ind w:left="725" w:hanging="394"/>
        <w:jc w:val="both"/>
        <w:rPr>
          <w:sz w:val="22"/>
          <w:szCs w:val="22"/>
        </w:rPr>
      </w:pPr>
      <w:r w:rsidRPr="00846303">
        <w:rPr>
          <w:sz w:val="22"/>
          <w:szCs w:val="22"/>
        </w:rPr>
        <w:t>(a)</w:t>
      </w:r>
      <w:r>
        <w:rPr>
          <w:sz w:val="22"/>
          <w:szCs w:val="22"/>
        </w:rPr>
        <w:tab/>
      </w:r>
      <w:r w:rsidRPr="00846303">
        <w:rPr>
          <w:sz w:val="22"/>
          <w:szCs w:val="22"/>
        </w:rPr>
        <w:t>meetings of the Cabinet or of a committee of the Cabinet held before or after the commencement of this Part; and</w:t>
      </w:r>
    </w:p>
    <w:p w14:paraId="44C4875E" w14:textId="77777777" w:rsidR="00523099" w:rsidRPr="00846303" w:rsidRDefault="00523099" w:rsidP="00523099">
      <w:pPr>
        <w:tabs>
          <w:tab w:val="left" w:pos="725"/>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documents created before or after the commencement of this Part.</w:t>
      </w:r>
    </w:p>
    <w:p w14:paraId="4289F4B2" w14:textId="0848B003" w:rsidR="00523099" w:rsidRPr="00846303" w:rsidRDefault="00523099" w:rsidP="00A0716F">
      <w:pPr>
        <w:autoSpaceDE w:val="0"/>
        <w:autoSpaceDN w:val="0"/>
        <w:adjustRightInd w:val="0"/>
        <w:spacing w:before="240" w:after="120"/>
        <w:jc w:val="center"/>
        <w:rPr>
          <w:sz w:val="22"/>
          <w:szCs w:val="22"/>
        </w:rPr>
      </w:pPr>
      <w:r w:rsidRPr="00846303">
        <w:rPr>
          <w:b/>
          <w:bCs/>
          <w:sz w:val="22"/>
          <w:szCs w:val="22"/>
        </w:rPr>
        <w:t>PART 5—AMENDMENTS OF THE MERIT PROTECTION</w:t>
      </w:r>
      <w:r w:rsidR="00A0716F">
        <w:rPr>
          <w:rStyle w:val="CommentReference"/>
        </w:rPr>
        <w:t xml:space="preserve"> </w:t>
      </w:r>
      <w:r w:rsidRPr="00846303">
        <w:rPr>
          <w:b/>
          <w:bCs/>
          <w:sz w:val="22"/>
          <w:szCs w:val="22"/>
        </w:rPr>
        <w:t>(AUSTRALIAN GOVERNMENT EMPLOYEES) ACT 1984</w:t>
      </w:r>
    </w:p>
    <w:p w14:paraId="417D1872"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Principal Act</w:t>
      </w:r>
    </w:p>
    <w:p w14:paraId="771FA7B3" w14:textId="77777777" w:rsidR="00523099" w:rsidRPr="00846303" w:rsidRDefault="00523099" w:rsidP="00523099">
      <w:pPr>
        <w:tabs>
          <w:tab w:val="left" w:pos="725"/>
        </w:tabs>
        <w:autoSpaceDE w:val="0"/>
        <w:autoSpaceDN w:val="0"/>
        <w:adjustRightInd w:val="0"/>
        <w:spacing w:before="120"/>
        <w:ind w:firstLine="326"/>
        <w:jc w:val="both"/>
        <w:rPr>
          <w:sz w:val="22"/>
          <w:szCs w:val="22"/>
        </w:rPr>
      </w:pPr>
      <w:r w:rsidRPr="00846303">
        <w:rPr>
          <w:b/>
          <w:bCs/>
          <w:sz w:val="22"/>
          <w:szCs w:val="22"/>
        </w:rPr>
        <w:t>14.</w:t>
      </w:r>
      <w:r>
        <w:rPr>
          <w:b/>
          <w:bCs/>
          <w:sz w:val="22"/>
          <w:szCs w:val="22"/>
        </w:rPr>
        <w:tab/>
      </w:r>
      <w:r w:rsidRPr="00846303">
        <w:rPr>
          <w:sz w:val="22"/>
          <w:szCs w:val="22"/>
        </w:rPr>
        <w:t xml:space="preserve">In this Part, </w:t>
      </w:r>
      <w:r w:rsidRPr="00846303">
        <w:rPr>
          <w:b/>
          <w:bCs/>
          <w:sz w:val="22"/>
          <w:szCs w:val="22"/>
        </w:rPr>
        <w:t xml:space="preserve">“Principal Act” </w:t>
      </w:r>
      <w:r w:rsidRPr="00846303">
        <w:rPr>
          <w:sz w:val="22"/>
          <w:szCs w:val="22"/>
        </w:rPr>
        <w:t xml:space="preserve">means the </w:t>
      </w:r>
      <w:r w:rsidRPr="00846303">
        <w:rPr>
          <w:i/>
          <w:iCs/>
          <w:sz w:val="22"/>
          <w:szCs w:val="22"/>
        </w:rPr>
        <w:t>Merit Protection (Australian Government Employees) Act 1984</w:t>
      </w:r>
      <w:r w:rsidRPr="00846303">
        <w:rPr>
          <w:sz w:val="22"/>
          <w:szCs w:val="22"/>
          <w:vertAlign w:val="superscript"/>
        </w:rPr>
        <w:t>4</w:t>
      </w:r>
      <w:r w:rsidRPr="00846303">
        <w:rPr>
          <w:sz w:val="22"/>
          <w:szCs w:val="22"/>
        </w:rPr>
        <w:t>.</w:t>
      </w:r>
    </w:p>
    <w:p w14:paraId="14717983"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Definitions</w:t>
      </w:r>
    </w:p>
    <w:p w14:paraId="604F5740" w14:textId="05E11181" w:rsidR="00523099" w:rsidRPr="00846303" w:rsidRDefault="00523099" w:rsidP="00523099">
      <w:pPr>
        <w:autoSpaceDE w:val="0"/>
        <w:autoSpaceDN w:val="0"/>
        <w:adjustRightInd w:val="0"/>
        <w:spacing w:before="120"/>
        <w:ind w:firstLine="326"/>
        <w:jc w:val="both"/>
        <w:rPr>
          <w:sz w:val="22"/>
          <w:szCs w:val="22"/>
        </w:rPr>
      </w:pPr>
      <w:r w:rsidRPr="00846303">
        <w:rPr>
          <w:b/>
          <w:bCs/>
          <w:sz w:val="22"/>
          <w:szCs w:val="22"/>
        </w:rPr>
        <w:t>15</w:t>
      </w:r>
      <w:r w:rsidRPr="00A0716F">
        <w:rPr>
          <w:b/>
          <w:sz w:val="22"/>
          <w:szCs w:val="22"/>
        </w:rPr>
        <w:t>.(</w:t>
      </w:r>
      <w:r w:rsidRPr="00A0716F">
        <w:rPr>
          <w:b/>
          <w:bCs/>
          <w:sz w:val="22"/>
          <w:szCs w:val="22"/>
        </w:rPr>
        <w:t>1</w:t>
      </w:r>
      <w:r w:rsidRPr="00A0716F">
        <w:rPr>
          <w:b/>
          <w:sz w:val="22"/>
          <w:szCs w:val="22"/>
        </w:rPr>
        <w:t>)</w:t>
      </w:r>
      <w:r w:rsidR="00A0716F">
        <w:rPr>
          <w:sz w:val="22"/>
          <w:szCs w:val="22"/>
        </w:rPr>
        <w:t xml:space="preserve"> </w:t>
      </w:r>
      <w:r w:rsidRPr="00846303">
        <w:rPr>
          <w:sz w:val="22"/>
          <w:szCs w:val="22"/>
        </w:rPr>
        <w:t>Section 3 of the Principal Act is amended by omitting paragraph (c) of the definition of “enactment” in subsection (1) and substituting the following paragraph:</w:t>
      </w:r>
    </w:p>
    <w:p w14:paraId="5ED32916" w14:textId="77777777" w:rsidR="00523099" w:rsidRPr="00846303" w:rsidRDefault="00523099" w:rsidP="00523099">
      <w:pPr>
        <w:autoSpaceDE w:val="0"/>
        <w:autoSpaceDN w:val="0"/>
        <w:adjustRightInd w:val="0"/>
        <w:spacing w:before="120"/>
        <w:ind w:left="864" w:hanging="518"/>
        <w:jc w:val="both"/>
        <w:rPr>
          <w:sz w:val="22"/>
          <w:szCs w:val="22"/>
        </w:rPr>
      </w:pPr>
      <w:r w:rsidRPr="00846303">
        <w:rPr>
          <w:sz w:val="22"/>
          <w:szCs w:val="22"/>
        </w:rPr>
        <w:br w:type="page"/>
      </w:r>
      <w:r w:rsidRPr="00846303">
        <w:rPr>
          <w:sz w:val="22"/>
          <w:szCs w:val="22"/>
        </w:rPr>
        <w:lastRenderedPageBreak/>
        <w:t>“(c)</w:t>
      </w:r>
      <w:r>
        <w:rPr>
          <w:sz w:val="22"/>
          <w:szCs w:val="22"/>
        </w:rPr>
        <w:tab/>
      </w:r>
      <w:r w:rsidRPr="00846303">
        <w:rPr>
          <w:sz w:val="22"/>
          <w:szCs w:val="22"/>
        </w:rPr>
        <w:t>an instrument (including an industrial award, a determination, rules, regulations or by-laws) made under an Act or under such an Ordinance;”.</w:t>
      </w:r>
    </w:p>
    <w:p w14:paraId="65DC0DFA" w14:textId="77777777" w:rsidR="00523099" w:rsidRPr="00846303" w:rsidRDefault="00523099" w:rsidP="00523099">
      <w:pPr>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Section 3 of the Principal Act is amended by omitting from subsection (1) the definition of “enactment” and substituting the following definition:</w:t>
      </w:r>
    </w:p>
    <w:p w14:paraId="4611199E" w14:textId="5C5F7F84" w:rsidR="00523099" w:rsidRPr="00846303" w:rsidRDefault="00523099" w:rsidP="00523099">
      <w:pPr>
        <w:autoSpaceDE w:val="0"/>
        <w:autoSpaceDN w:val="0"/>
        <w:adjustRightInd w:val="0"/>
        <w:spacing w:before="120"/>
        <w:jc w:val="both"/>
        <w:rPr>
          <w:sz w:val="22"/>
          <w:szCs w:val="22"/>
        </w:rPr>
      </w:pPr>
      <w:r w:rsidRPr="00A0716F">
        <w:rPr>
          <w:sz w:val="22"/>
          <w:szCs w:val="22"/>
        </w:rPr>
        <w:t>“</w:t>
      </w:r>
      <w:r w:rsidRPr="00846303">
        <w:rPr>
          <w:b/>
          <w:sz w:val="22"/>
          <w:szCs w:val="22"/>
        </w:rPr>
        <w:t xml:space="preserve"> ‘</w:t>
      </w:r>
      <w:r w:rsidRPr="00846303">
        <w:rPr>
          <w:b/>
          <w:bCs/>
          <w:sz w:val="22"/>
          <w:szCs w:val="22"/>
        </w:rPr>
        <w:t xml:space="preserve">enactment’ </w:t>
      </w:r>
      <w:r w:rsidRPr="00846303">
        <w:rPr>
          <w:sz w:val="22"/>
          <w:szCs w:val="22"/>
        </w:rPr>
        <w:t>means:</w:t>
      </w:r>
    </w:p>
    <w:p w14:paraId="1910AE86" w14:textId="77777777" w:rsidR="00523099" w:rsidRPr="00846303" w:rsidRDefault="00523099" w:rsidP="00523099">
      <w:pPr>
        <w:tabs>
          <w:tab w:val="left" w:pos="749"/>
        </w:tabs>
        <w:autoSpaceDE w:val="0"/>
        <w:autoSpaceDN w:val="0"/>
        <w:adjustRightInd w:val="0"/>
        <w:spacing w:before="120"/>
        <w:ind w:left="350"/>
        <w:jc w:val="both"/>
        <w:rPr>
          <w:sz w:val="22"/>
          <w:szCs w:val="22"/>
        </w:rPr>
      </w:pPr>
      <w:r w:rsidRPr="00846303">
        <w:rPr>
          <w:sz w:val="22"/>
          <w:szCs w:val="22"/>
        </w:rPr>
        <w:t>(a)</w:t>
      </w:r>
      <w:r>
        <w:rPr>
          <w:sz w:val="22"/>
          <w:szCs w:val="22"/>
        </w:rPr>
        <w:tab/>
      </w:r>
      <w:r w:rsidRPr="00846303">
        <w:rPr>
          <w:sz w:val="22"/>
          <w:szCs w:val="22"/>
        </w:rPr>
        <w:t>an Act; or</w:t>
      </w:r>
    </w:p>
    <w:p w14:paraId="30040247" w14:textId="7387FB73" w:rsidR="00523099" w:rsidRPr="00846303" w:rsidRDefault="00523099" w:rsidP="00523099">
      <w:pPr>
        <w:tabs>
          <w:tab w:val="left" w:pos="749"/>
        </w:tabs>
        <w:autoSpaceDE w:val="0"/>
        <w:autoSpaceDN w:val="0"/>
        <w:adjustRightInd w:val="0"/>
        <w:spacing w:before="120"/>
        <w:ind w:left="749" w:hanging="398"/>
        <w:jc w:val="both"/>
        <w:rPr>
          <w:sz w:val="22"/>
          <w:szCs w:val="22"/>
        </w:rPr>
      </w:pPr>
      <w:r w:rsidRPr="00846303">
        <w:rPr>
          <w:sz w:val="22"/>
          <w:szCs w:val="22"/>
        </w:rPr>
        <w:t>(b)</w:t>
      </w:r>
      <w:r>
        <w:rPr>
          <w:sz w:val="22"/>
          <w:szCs w:val="22"/>
        </w:rPr>
        <w:tab/>
      </w:r>
      <w:r w:rsidRPr="00846303">
        <w:rPr>
          <w:sz w:val="22"/>
          <w:szCs w:val="22"/>
        </w:rPr>
        <w:t xml:space="preserve">a law that is an enactment within the meaning of the </w:t>
      </w:r>
      <w:r w:rsidRPr="00846303">
        <w:rPr>
          <w:i/>
          <w:iCs/>
          <w:sz w:val="22"/>
          <w:szCs w:val="22"/>
        </w:rPr>
        <w:t>Australian Capital Territory (Self-Government) Act 1988</w:t>
      </w:r>
      <w:r w:rsidRPr="00A0716F">
        <w:rPr>
          <w:iCs/>
          <w:sz w:val="22"/>
          <w:szCs w:val="22"/>
        </w:rPr>
        <w:t>;</w:t>
      </w:r>
      <w:r w:rsidRPr="00846303">
        <w:rPr>
          <w:i/>
          <w:iCs/>
          <w:sz w:val="22"/>
          <w:szCs w:val="22"/>
        </w:rPr>
        <w:t xml:space="preserve"> </w:t>
      </w:r>
      <w:r w:rsidRPr="00846303">
        <w:rPr>
          <w:sz w:val="22"/>
          <w:szCs w:val="22"/>
        </w:rPr>
        <w:t>or</w:t>
      </w:r>
    </w:p>
    <w:p w14:paraId="24D82F18" w14:textId="2DC28419" w:rsidR="00523099" w:rsidRPr="00846303" w:rsidRDefault="00523099" w:rsidP="00523099">
      <w:pPr>
        <w:tabs>
          <w:tab w:val="left" w:pos="749"/>
        </w:tabs>
        <w:autoSpaceDE w:val="0"/>
        <w:autoSpaceDN w:val="0"/>
        <w:adjustRightInd w:val="0"/>
        <w:spacing w:before="120"/>
        <w:ind w:left="749" w:hanging="398"/>
        <w:jc w:val="both"/>
        <w:rPr>
          <w:sz w:val="22"/>
          <w:szCs w:val="22"/>
        </w:rPr>
      </w:pPr>
      <w:r w:rsidRPr="00846303">
        <w:rPr>
          <w:sz w:val="22"/>
          <w:szCs w:val="22"/>
        </w:rPr>
        <w:t>(c)</w:t>
      </w:r>
      <w:r>
        <w:rPr>
          <w:sz w:val="22"/>
          <w:szCs w:val="22"/>
        </w:rPr>
        <w:tab/>
      </w:r>
      <w:r w:rsidRPr="00846303">
        <w:rPr>
          <w:sz w:val="22"/>
          <w:szCs w:val="22"/>
        </w:rPr>
        <w:t xml:space="preserve">an Ordinance made under section 12 of the </w:t>
      </w:r>
      <w:r w:rsidRPr="00846303">
        <w:rPr>
          <w:i/>
          <w:iCs/>
          <w:sz w:val="22"/>
          <w:szCs w:val="22"/>
        </w:rPr>
        <w:t>Seat of Government (Administration) Act 1910</w:t>
      </w:r>
      <w:r w:rsidRPr="00A0716F">
        <w:rPr>
          <w:iCs/>
          <w:sz w:val="22"/>
          <w:szCs w:val="22"/>
        </w:rPr>
        <w:t>;</w:t>
      </w:r>
      <w:r w:rsidRPr="00846303">
        <w:rPr>
          <w:i/>
          <w:iCs/>
          <w:sz w:val="22"/>
          <w:szCs w:val="22"/>
        </w:rPr>
        <w:t xml:space="preserve"> </w:t>
      </w:r>
      <w:r w:rsidRPr="00846303">
        <w:rPr>
          <w:sz w:val="22"/>
          <w:szCs w:val="22"/>
        </w:rPr>
        <w:t>or</w:t>
      </w:r>
    </w:p>
    <w:p w14:paraId="14936245" w14:textId="77777777" w:rsidR="00523099" w:rsidRPr="00846303" w:rsidRDefault="00523099" w:rsidP="00523099">
      <w:pPr>
        <w:tabs>
          <w:tab w:val="left" w:pos="749"/>
        </w:tabs>
        <w:autoSpaceDE w:val="0"/>
        <w:autoSpaceDN w:val="0"/>
        <w:adjustRightInd w:val="0"/>
        <w:spacing w:before="120"/>
        <w:ind w:left="749" w:hanging="398"/>
        <w:jc w:val="both"/>
        <w:rPr>
          <w:sz w:val="22"/>
          <w:szCs w:val="22"/>
        </w:rPr>
      </w:pPr>
      <w:r w:rsidRPr="00846303">
        <w:rPr>
          <w:sz w:val="22"/>
          <w:szCs w:val="22"/>
        </w:rPr>
        <w:t>(d)</w:t>
      </w:r>
      <w:r>
        <w:rPr>
          <w:sz w:val="22"/>
          <w:szCs w:val="22"/>
        </w:rPr>
        <w:tab/>
      </w:r>
      <w:r w:rsidRPr="00846303">
        <w:rPr>
          <w:sz w:val="22"/>
          <w:szCs w:val="22"/>
        </w:rPr>
        <w:t>an instrument (including an industrial award, a determination, rules, regulations or by-laws) made under a law that is an enactment by virtue of paragraph (a), (b) or (c);”.</w:t>
      </w:r>
    </w:p>
    <w:p w14:paraId="752DAD88"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Discretion not to investigate</w:t>
      </w:r>
    </w:p>
    <w:p w14:paraId="74672AA5" w14:textId="77777777" w:rsidR="00523099" w:rsidRPr="00846303" w:rsidRDefault="00523099" w:rsidP="00523099">
      <w:pPr>
        <w:tabs>
          <w:tab w:val="left" w:pos="749"/>
        </w:tabs>
        <w:autoSpaceDE w:val="0"/>
        <w:autoSpaceDN w:val="0"/>
        <w:adjustRightInd w:val="0"/>
        <w:spacing w:before="120"/>
        <w:ind w:firstLine="331"/>
        <w:jc w:val="both"/>
        <w:rPr>
          <w:sz w:val="22"/>
          <w:szCs w:val="22"/>
        </w:rPr>
      </w:pPr>
      <w:r w:rsidRPr="00846303">
        <w:rPr>
          <w:b/>
          <w:bCs/>
          <w:sz w:val="22"/>
          <w:szCs w:val="22"/>
        </w:rPr>
        <w:t>16.</w:t>
      </w:r>
      <w:r>
        <w:rPr>
          <w:b/>
          <w:bCs/>
          <w:sz w:val="22"/>
          <w:szCs w:val="22"/>
        </w:rPr>
        <w:tab/>
      </w:r>
      <w:r w:rsidRPr="00846303">
        <w:rPr>
          <w:sz w:val="22"/>
          <w:szCs w:val="22"/>
        </w:rPr>
        <w:t>Section 49 of the Principal Act is amended by inserting after subsection (1C) the following subsections:</w:t>
      </w:r>
    </w:p>
    <w:p w14:paraId="34DC000A" w14:textId="68560863" w:rsidR="00523099" w:rsidRPr="00846303" w:rsidRDefault="00523099" w:rsidP="00523099">
      <w:pPr>
        <w:autoSpaceDE w:val="0"/>
        <w:autoSpaceDN w:val="0"/>
        <w:adjustRightInd w:val="0"/>
        <w:spacing w:before="120"/>
        <w:ind w:firstLine="331"/>
        <w:jc w:val="both"/>
        <w:rPr>
          <w:sz w:val="22"/>
          <w:szCs w:val="22"/>
        </w:rPr>
      </w:pPr>
      <w:r w:rsidRPr="00846303">
        <w:rPr>
          <w:sz w:val="22"/>
          <w:szCs w:val="22"/>
        </w:rPr>
        <w:t>“(1D)</w:t>
      </w:r>
      <w:r w:rsidR="00A0716F">
        <w:rPr>
          <w:sz w:val="22"/>
          <w:szCs w:val="22"/>
        </w:rPr>
        <w:t xml:space="preserve"> </w:t>
      </w:r>
      <w:r w:rsidRPr="00846303">
        <w:rPr>
          <w:sz w:val="22"/>
          <w:szCs w:val="22"/>
        </w:rPr>
        <w:t>The Agency may decide to transfer an application to the Ombudsman if the Agency is of the opinion:</w:t>
      </w:r>
    </w:p>
    <w:p w14:paraId="76FA6276" w14:textId="77777777" w:rsidR="00523099" w:rsidRPr="00846303" w:rsidRDefault="00523099" w:rsidP="00523099">
      <w:pPr>
        <w:tabs>
          <w:tab w:val="left" w:pos="749"/>
        </w:tabs>
        <w:autoSpaceDE w:val="0"/>
        <w:autoSpaceDN w:val="0"/>
        <w:adjustRightInd w:val="0"/>
        <w:spacing w:before="120"/>
        <w:ind w:left="749" w:hanging="398"/>
        <w:jc w:val="both"/>
        <w:rPr>
          <w:sz w:val="22"/>
          <w:szCs w:val="22"/>
        </w:rPr>
      </w:pPr>
      <w:r w:rsidRPr="00846303">
        <w:rPr>
          <w:sz w:val="22"/>
          <w:szCs w:val="22"/>
        </w:rPr>
        <w:t>(a)</w:t>
      </w:r>
      <w:r>
        <w:rPr>
          <w:sz w:val="22"/>
          <w:szCs w:val="22"/>
        </w:rPr>
        <w:tab/>
      </w:r>
      <w:r w:rsidRPr="00846303">
        <w:rPr>
          <w:sz w:val="22"/>
          <w:szCs w:val="22"/>
        </w:rPr>
        <w:t xml:space="preserve">that the application could have been made to the Ombudsman as a complaint under section 7 of the </w:t>
      </w:r>
      <w:r w:rsidRPr="00846303">
        <w:rPr>
          <w:i/>
          <w:iCs/>
          <w:sz w:val="22"/>
          <w:szCs w:val="22"/>
        </w:rPr>
        <w:t>Ombudsman Act 1976</w:t>
      </w:r>
      <w:r w:rsidRPr="00846303">
        <w:rPr>
          <w:sz w:val="22"/>
          <w:szCs w:val="22"/>
        </w:rPr>
        <w:t>; and</w:t>
      </w:r>
    </w:p>
    <w:p w14:paraId="7EA0391B" w14:textId="77777777" w:rsidR="00523099" w:rsidRPr="00846303" w:rsidRDefault="00523099" w:rsidP="00523099">
      <w:pPr>
        <w:tabs>
          <w:tab w:val="left" w:pos="749"/>
        </w:tabs>
        <w:autoSpaceDE w:val="0"/>
        <w:autoSpaceDN w:val="0"/>
        <w:adjustRightInd w:val="0"/>
        <w:spacing w:before="120"/>
        <w:ind w:left="749" w:hanging="398"/>
        <w:jc w:val="both"/>
        <w:rPr>
          <w:sz w:val="22"/>
          <w:szCs w:val="22"/>
        </w:rPr>
      </w:pPr>
      <w:r w:rsidRPr="00846303">
        <w:rPr>
          <w:sz w:val="22"/>
          <w:szCs w:val="22"/>
        </w:rPr>
        <w:t>(b)</w:t>
      </w:r>
      <w:r>
        <w:rPr>
          <w:sz w:val="22"/>
          <w:szCs w:val="22"/>
        </w:rPr>
        <w:tab/>
      </w:r>
      <w:r w:rsidRPr="00846303">
        <w:rPr>
          <w:sz w:val="22"/>
          <w:szCs w:val="22"/>
        </w:rPr>
        <w:t>that the subject-matter of the application could be more conveniently or effectively investigated by the Ombudsman.</w:t>
      </w:r>
    </w:p>
    <w:p w14:paraId="63BBC4E8" w14:textId="06E1EED6" w:rsidR="00523099" w:rsidRPr="00846303" w:rsidRDefault="00523099" w:rsidP="00523099">
      <w:pPr>
        <w:autoSpaceDE w:val="0"/>
        <w:autoSpaceDN w:val="0"/>
        <w:adjustRightInd w:val="0"/>
        <w:spacing w:before="120"/>
        <w:ind w:firstLine="341"/>
        <w:jc w:val="both"/>
        <w:rPr>
          <w:sz w:val="22"/>
          <w:szCs w:val="22"/>
        </w:rPr>
      </w:pPr>
      <w:r w:rsidRPr="00846303">
        <w:rPr>
          <w:sz w:val="22"/>
          <w:szCs w:val="22"/>
        </w:rPr>
        <w:t>“(1E)</w:t>
      </w:r>
      <w:r w:rsidR="00A0716F">
        <w:rPr>
          <w:sz w:val="22"/>
          <w:szCs w:val="22"/>
        </w:rPr>
        <w:t xml:space="preserve"> </w:t>
      </w:r>
      <w:r w:rsidRPr="00846303">
        <w:rPr>
          <w:sz w:val="22"/>
          <w:szCs w:val="22"/>
        </w:rPr>
        <w:t>If the Agency makes a decision under subsection (1D), the Agency must:</w:t>
      </w:r>
    </w:p>
    <w:p w14:paraId="357DDB1D" w14:textId="77777777" w:rsidR="00523099" w:rsidRPr="00846303" w:rsidRDefault="00523099" w:rsidP="00523099">
      <w:pPr>
        <w:tabs>
          <w:tab w:val="left" w:pos="749"/>
        </w:tabs>
        <w:autoSpaceDE w:val="0"/>
        <w:autoSpaceDN w:val="0"/>
        <w:adjustRightInd w:val="0"/>
        <w:spacing w:before="120"/>
        <w:ind w:left="749" w:hanging="394"/>
        <w:jc w:val="both"/>
        <w:rPr>
          <w:sz w:val="22"/>
          <w:szCs w:val="22"/>
        </w:rPr>
      </w:pPr>
      <w:r w:rsidRPr="00846303">
        <w:rPr>
          <w:sz w:val="22"/>
          <w:szCs w:val="22"/>
        </w:rPr>
        <w:t>(a)</w:t>
      </w:r>
      <w:r>
        <w:rPr>
          <w:sz w:val="22"/>
          <w:szCs w:val="22"/>
        </w:rPr>
        <w:tab/>
      </w:r>
      <w:r w:rsidRPr="00846303">
        <w:rPr>
          <w:sz w:val="22"/>
          <w:szCs w:val="22"/>
        </w:rPr>
        <w:t>transfer the application to the Ombudsman as soon as is reasonably practicable; and</w:t>
      </w:r>
    </w:p>
    <w:p w14:paraId="384BB16A" w14:textId="77777777" w:rsidR="00523099" w:rsidRPr="00846303" w:rsidRDefault="00523099" w:rsidP="00523099">
      <w:pPr>
        <w:tabs>
          <w:tab w:val="left" w:pos="749"/>
        </w:tabs>
        <w:autoSpaceDE w:val="0"/>
        <w:autoSpaceDN w:val="0"/>
        <w:adjustRightInd w:val="0"/>
        <w:spacing w:before="120"/>
        <w:ind w:left="749" w:hanging="394"/>
        <w:jc w:val="both"/>
        <w:rPr>
          <w:sz w:val="22"/>
          <w:szCs w:val="22"/>
        </w:rPr>
      </w:pPr>
      <w:r w:rsidRPr="00846303">
        <w:rPr>
          <w:sz w:val="22"/>
          <w:szCs w:val="22"/>
        </w:rPr>
        <w:t>(b)</w:t>
      </w:r>
      <w:r>
        <w:rPr>
          <w:sz w:val="22"/>
          <w:szCs w:val="22"/>
        </w:rPr>
        <w:tab/>
      </w:r>
      <w:r w:rsidRPr="00846303">
        <w:rPr>
          <w:sz w:val="22"/>
          <w:szCs w:val="22"/>
        </w:rPr>
        <w:t>give the Ombudsman any information or documents relating to the application that are in the possession, or under the control, of the Agency; and</w:t>
      </w:r>
    </w:p>
    <w:p w14:paraId="4AE20D18" w14:textId="77777777" w:rsidR="00523099" w:rsidRPr="00846303" w:rsidRDefault="00523099" w:rsidP="00523099">
      <w:pPr>
        <w:tabs>
          <w:tab w:val="left" w:pos="749"/>
        </w:tabs>
        <w:autoSpaceDE w:val="0"/>
        <w:autoSpaceDN w:val="0"/>
        <w:adjustRightInd w:val="0"/>
        <w:spacing w:before="120"/>
        <w:ind w:left="749" w:hanging="394"/>
        <w:jc w:val="both"/>
        <w:rPr>
          <w:sz w:val="22"/>
          <w:szCs w:val="22"/>
        </w:rPr>
      </w:pPr>
      <w:r w:rsidRPr="00846303">
        <w:rPr>
          <w:sz w:val="22"/>
          <w:szCs w:val="22"/>
        </w:rPr>
        <w:t>(c)</w:t>
      </w:r>
      <w:r>
        <w:rPr>
          <w:sz w:val="22"/>
          <w:szCs w:val="22"/>
        </w:rPr>
        <w:tab/>
      </w:r>
      <w:r w:rsidRPr="00846303">
        <w:rPr>
          <w:sz w:val="22"/>
          <w:szCs w:val="22"/>
        </w:rPr>
        <w:t>as soon as is reasonably practicable, give the applicant written notice that the application has been transferred to the Ombudsman.</w:t>
      </w:r>
    </w:p>
    <w:p w14:paraId="5D1D2689" w14:textId="2671CCCF" w:rsidR="00523099" w:rsidRPr="00846303" w:rsidRDefault="00523099" w:rsidP="00523099">
      <w:pPr>
        <w:autoSpaceDE w:val="0"/>
        <w:autoSpaceDN w:val="0"/>
        <w:adjustRightInd w:val="0"/>
        <w:spacing w:before="120"/>
        <w:ind w:firstLine="346"/>
        <w:jc w:val="both"/>
        <w:rPr>
          <w:sz w:val="22"/>
          <w:szCs w:val="22"/>
        </w:rPr>
      </w:pPr>
      <w:r w:rsidRPr="00846303">
        <w:rPr>
          <w:sz w:val="22"/>
          <w:szCs w:val="22"/>
        </w:rPr>
        <w:t>“(1F)</w:t>
      </w:r>
      <w:r w:rsidR="00A0716F">
        <w:rPr>
          <w:sz w:val="22"/>
          <w:szCs w:val="22"/>
        </w:rPr>
        <w:t xml:space="preserve"> </w:t>
      </w:r>
      <w:r w:rsidRPr="00846303">
        <w:rPr>
          <w:sz w:val="22"/>
          <w:szCs w:val="22"/>
        </w:rPr>
        <w:t xml:space="preserve">An application transferred under subsection (1E) is to be taken to be a complaint made to the Ombudsman under section 7 of the </w:t>
      </w:r>
      <w:r w:rsidRPr="00846303">
        <w:rPr>
          <w:i/>
          <w:iCs/>
          <w:sz w:val="22"/>
          <w:szCs w:val="22"/>
        </w:rPr>
        <w:t>Ombudsman Act 1976.</w:t>
      </w:r>
      <w:r w:rsidRPr="00A0716F">
        <w:rPr>
          <w:iCs/>
          <w:sz w:val="22"/>
          <w:szCs w:val="22"/>
        </w:rPr>
        <w:t>”</w:t>
      </w:r>
      <w:r w:rsidRPr="00846303">
        <w:rPr>
          <w:i/>
          <w:iCs/>
          <w:sz w:val="22"/>
          <w:szCs w:val="22"/>
        </w:rPr>
        <w:t>.</w:t>
      </w:r>
    </w:p>
    <w:p w14:paraId="425C4749" w14:textId="4C378B56" w:rsidR="00523099" w:rsidRPr="00846303" w:rsidRDefault="00523099" w:rsidP="00A0716F">
      <w:pPr>
        <w:autoSpaceDE w:val="0"/>
        <w:autoSpaceDN w:val="0"/>
        <w:adjustRightInd w:val="0"/>
        <w:spacing w:before="240" w:after="120"/>
        <w:jc w:val="center"/>
        <w:rPr>
          <w:sz w:val="22"/>
          <w:szCs w:val="22"/>
        </w:rPr>
      </w:pPr>
      <w:r w:rsidRPr="00846303">
        <w:rPr>
          <w:b/>
          <w:bCs/>
          <w:sz w:val="22"/>
          <w:szCs w:val="22"/>
        </w:rPr>
        <w:t>PART 6—AMENDMENTS OF THE OMBUDSMAN ACT 1976</w:t>
      </w:r>
    </w:p>
    <w:p w14:paraId="69279C79"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Principal Act</w:t>
      </w:r>
    </w:p>
    <w:p w14:paraId="2FAACFCF" w14:textId="77777777" w:rsidR="00523099" w:rsidRPr="00846303" w:rsidRDefault="00523099" w:rsidP="00523099">
      <w:pPr>
        <w:tabs>
          <w:tab w:val="left" w:pos="778"/>
        </w:tabs>
        <w:autoSpaceDE w:val="0"/>
        <w:autoSpaceDN w:val="0"/>
        <w:adjustRightInd w:val="0"/>
        <w:spacing w:before="120"/>
        <w:ind w:left="360"/>
        <w:jc w:val="both"/>
        <w:rPr>
          <w:sz w:val="22"/>
          <w:szCs w:val="22"/>
        </w:rPr>
      </w:pPr>
      <w:r w:rsidRPr="00846303">
        <w:rPr>
          <w:b/>
          <w:bCs/>
          <w:sz w:val="22"/>
          <w:szCs w:val="22"/>
        </w:rPr>
        <w:t>17.</w:t>
      </w:r>
      <w:r>
        <w:rPr>
          <w:b/>
          <w:bCs/>
          <w:sz w:val="22"/>
          <w:szCs w:val="22"/>
        </w:rPr>
        <w:tab/>
      </w:r>
      <w:r w:rsidRPr="00846303">
        <w:rPr>
          <w:sz w:val="22"/>
          <w:szCs w:val="22"/>
        </w:rPr>
        <w:t xml:space="preserve">In this Part, </w:t>
      </w:r>
      <w:r w:rsidRPr="00846303">
        <w:rPr>
          <w:b/>
          <w:bCs/>
          <w:sz w:val="22"/>
          <w:szCs w:val="22"/>
        </w:rPr>
        <w:t xml:space="preserve">“Principal Act” </w:t>
      </w:r>
      <w:r w:rsidRPr="00846303">
        <w:rPr>
          <w:sz w:val="22"/>
          <w:szCs w:val="22"/>
        </w:rPr>
        <w:t xml:space="preserve">means the </w:t>
      </w:r>
      <w:r w:rsidRPr="00846303">
        <w:rPr>
          <w:i/>
          <w:iCs/>
          <w:sz w:val="22"/>
          <w:szCs w:val="22"/>
        </w:rPr>
        <w:t>Ombudsman Act 1976</w:t>
      </w:r>
      <w:r w:rsidRPr="00846303">
        <w:rPr>
          <w:sz w:val="22"/>
          <w:szCs w:val="22"/>
          <w:vertAlign w:val="superscript"/>
        </w:rPr>
        <w:t>5</w:t>
      </w:r>
      <w:r w:rsidRPr="00846303">
        <w:rPr>
          <w:sz w:val="22"/>
          <w:szCs w:val="22"/>
        </w:rPr>
        <w:t>.</w:t>
      </w:r>
    </w:p>
    <w:p w14:paraId="46F309B9" w14:textId="77777777" w:rsidR="00523099" w:rsidRPr="00846303" w:rsidRDefault="00523099" w:rsidP="00523099">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lastRenderedPageBreak/>
        <w:t>Definitions</w:t>
      </w:r>
    </w:p>
    <w:p w14:paraId="74C8C9A8" w14:textId="6362FF6C" w:rsidR="00523099" w:rsidRPr="00846303" w:rsidRDefault="00523099" w:rsidP="00523099">
      <w:pPr>
        <w:autoSpaceDE w:val="0"/>
        <w:autoSpaceDN w:val="0"/>
        <w:adjustRightInd w:val="0"/>
        <w:spacing w:before="120"/>
        <w:ind w:left="322"/>
        <w:jc w:val="both"/>
        <w:rPr>
          <w:sz w:val="22"/>
          <w:szCs w:val="22"/>
        </w:rPr>
      </w:pPr>
      <w:r w:rsidRPr="00846303">
        <w:rPr>
          <w:b/>
          <w:bCs/>
          <w:sz w:val="22"/>
          <w:szCs w:val="22"/>
        </w:rPr>
        <w:t>18</w:t>
      </w:r>
      <w:r w:rsidRPr="00A0716F">
        <w:rPr>
          <w:b/>
          <w:sz w:val="22"/>
          <w:szCs w:val="22"/>
        </w:rPr>
        <w:t>.(</w:t>
      </w:r>
      <w:r w:rsidRPr="00A0716F">
        <w:rPr>
          <w:b/>
          <w:bCs/>
          <w:sz w:val="22"/>
          <w:szCs w:val="22"/>
        </w:rPr>
        <w:t>1</w:t>
      </w:r>
      <w:r w:rsidRPr="00A0716F">
        <w:rPr>
          <w:b/>
          <w:sz w:val="22"/>
          <w:szCs w:val="22"/>
        </w:rPr>
        <w:t>)</w:t>
      </w:r>
      <w:r w:rsidR="00A0716F">
        <w:rPr>
          <w:sz w:val="22"/>
          <w:szCs w:val="22"/>
        </w:rPr>
        <w:t xml:space="preserve"> </w:t>
      </w:r>
      <w:r w:rsidRPr="00846303">
        <w:rPr>
          <w:sz w:val="22"/>
          <w:szCs w:val="22"/>
        </w:rPr>
        <w:t>Section 3 of the Principal Act is amended:</w:t>
      </w:r>
    </w:p>
    <w:p w14:paraId="55ED2EDC" w14:textId="77777777" w:rsidR="00523099" w:rsidRPr="00846303" w:rsidRDefault="00523099" w:rsidP="00523099">
      <w:pPr>
        <w:autoSpaceDE w:val="0"/>
        <w:autoSpaceDN w:val="0"/>
        <w:adjustRightInd w:val="0"/>
        <w:spacing w:before="120"/>
        <w:ind w:left="317"/>
        <w:jc w:val="both"/>
        <w:rPr>
          <w:sz w:val="22"/>
          <w:szCs w:val="22"/>
        </w:rPr>
      </w:pPr>
      <w:r w:rsidRPr="00FE46EE">
        <w:rPr>
          <w:b/>
          <w:sz w:val="22"/>
          <w:szCs w:val="22"/>
        </w:rPr>
        <w:t>(a)</w:t>
      </w:r>
      <w:r>
        <w:rPr>
          <w:sz w:val="22"/>
          <w:szCs w:val="22"/>
        </w:rPr>
        <w:tab/>
      </w:r>
      <w:r w:rsidRPr="00846303">
        <w:rPr>
          <w:sz w:val="22"/>
          <w:szCs w:val="22"/>
        </w:rPr>
        <w:t>by inserting in subsection (1) the following definitions:</w:t>
      </w:r>
    </w:p>
    <w:p w14:paraId="072B9F71" w14:textId="490BEA7D" w:rsidR="00523099" w:rsidRPr="00846303" w:rsidRDefault="00523099" w:rsidP="00523099">
      <w:pPr>
        <w:autoSpaceDE w:val="0"/>
        <w:autoSpaceDN w:val="0"/>
        <w:adjustRightInd w:val="0"/>
        <w:spacing w:before="120"/>
        <w:ind w:left="710"/>
        <w:jc w:val="both"/>
        <w:rPr>
          <w:sz w:val="22"/>
          <w:szCs w:val="22"/>
        </w:rPr>
      </w:pPr>
      <w:r w:rsidRPr="00A0716F">
        <w:rPr>
          <w:sz w:val="22"/>
          <w:szCs w:val="22"/>
        </w:rPr>
        <w:t>“</w:t>
      </w:r>
      <w:r w:rsidRPr="00846303">
        <w:rPr>
          <w:b/>
          <w:sz w:val="22"/>
          <w:szCs w:val="22"/>
        </w:rPr>
        <w:t xml:space="preserve"> ‘</w:t>
      </w:r>
      <w:r w:rsidRPr="00846303">
        <w:rPr>
          <w:b/>
          <w:bCs/>
          <w:sz w:val="22"/>
          <w:szCs w:val="22"/>
        </w:rPr>
        <w:t xml:space="preserve">chief executive officer of a court or tribunal’ </w:t>
      </w:r>
      <w:r w:rsidRPr="00846303">
        <w:rPr>
          <w:sz w:val="22"/>
          <w:szCs w:val="22"/>
        </w:rPr>
        <w:t>means the person holding, or performing the duties of, one of the following offices:</w:t>
      </w:r>
    </w:p>
    <w:p w14:paraId="2F906CA5" w14:textId="77777777" w:rsidR="00523099" w:rsidRPr="00846303" w:rsidRDefault="00523099" w:rsidP="00523099">
      <w:pPr>
        <w:tabs>
          <w:tab w:val="left" w:pos="1421"/>
        </w:tabs>
        <w:autoSpaceDE w:val="0"/>
        <w:autoSpaceDN w:val="0"/>
        <w:adjustRightInd w:val="0"/>
        <w:spacing w:before="120"/>
        <w:ind w:left="1027"/>
        <w:jc w:val="both"/>
        <w:rPr>
          <w:sz w:val="22"/>
          <w:szCs w:val="22"/>
        </w:rPr>
      </w:pPr>
      <w:r w:rsidRPr="00846303">
        <w:rPr>
          <w:sz w:val="22"/>
          <w:szCs w:val="22"/>
        </w:rPr>
        <w:t>(a)</w:t>
      </w:r>
      <w:r>
        <w:rPr>
          <w:sz w:val="22"/>
          <w:szCs w:val="22"/>
        </w:rPr>
        <w:tab/>
      </w:r>
      <w:r w:rsidRPr="00846303">
        <w:rPr>
          <w:sz w:val="22"/>
          <w:szCs w:val="22"/>
        </w:rPr>
        <w:t>Clerk of the High Court;</w:t>
      </w:r>
    </w:p>
    <w:p w14:paraId="52A4D16E" w14:textId="77777777" w:rsidR="00523099" w:rsidRPr="00846303" w:rsidRDefault="00523099" w:rsidP="00523099">
      <w:pPr>
        <w:tabs>
          <w:tab w:val="left" w:pos="1421"/>
        </w:tabs>
        <w:autoSpaceDE w:val="0"/>
        <w:autoSpaceDN w:val="0"/>
        <w:adjustRightInd w:val="0"/>
        <w:spacing w:before="120"/>
        <w:ind w:left="1027"/>
        <w:jc w:val="both"/>
        <w:rPr>
          <w:sz w:val="22"/>
          <w:szCs w:val="22"/>
        </w:rPr>
      </w:pPr>
      <w:r w:rsidRPr="00846303">
        <w:rPr>
          <w:sz w:val="22"/>
          <w:szCs w:val="22"/>
        </w:rPr>
        <w:t>(b)</w:t>
      </w:r>
      <w:r>
        <w:rPr>
          <w:sz w:val="22"/>
          <w:szCs w:val="22"/>
        </w:rPr>
        <w:tab/>
      </w:r>
      <w:r w:rsidRPr="00846303">
        <w:rPr>
          <w:sz w:val="22"/>
          <w:szCs w:val="22"/>
        </w:rPr>
        <w:t>Registrar of the Federal Court of Australia;</w:t>
      </w:r>
    </w:p>
    <w:p w14:paraId="18033A7C" w14:textId="77777777" w:rsidR="00523099" w:rsidRPr="00846303" w:rsidRDefault="00523099" w:rsidP="00523099">
      <w:pPr>
        <w:tabs>
          <w:tab w:val="left" w:pos="1421"/>
        </w:tabs>
        <w:autoSpaceDE w:val="0"/>
        <w:autoSpaceDN w:val="0"/>
        <w:adjustRightInd w:val="0"/>
        <w:spacing w:before="120"/>
        <w:ind w:left="1027"/>
        <w:jc w:val="both"/>
        <w:rPr>
          <w:sz w:val="22"/>
          <w:szCs w:val="22"/>
        </w:rPr>
      </w:pPr>
      <w:r w:rsidRPr="00846303">
        <w:rPr>
          <w:sz w:val="22"/>
          <w:szCs w:val="22"/>
        </w:rPr>
        <w:t>(c)</w:t>
      </w:r>
      <w:r>
        <w:rPr>
          <w:sz w:val="22"/>
          <w:szCs w:val="22"/>
        </w:rPr>
        <w:tab/>
      </w:r>
      <w:r w:rsidRPr="00846303">
        <w:rPr>
          <w:sz w:val="22"/>
          <w:szCs w:val="22"/>
        </w:rPr>
        <w:t>Chief Executive Officer of the Family Court of Australia;</w:t>
      </w:r>
    </w:p>
    <w:p w14:paraId="4EE77280" w14:textId="77777777" w:rsidR="00523099" w:rsidRPr="00846303" w:rsidRDefault="00523099" w:rsidP="00523099">
      <w:pPr>
        <w:tabs>
          <w:tab w:val="left" w:pos="1421"/>
        </w:tabs>
        <w:autoSpaceDE w:val="0"/>
        <w:autoSpaceDN w:val="0"/>
        <w:adjustRightInd w:val="0"/>
        <w:spacing w:before="120"/>
        <w:ind w:left="1027"/>
        <w:jc w:val="both"/>
        <w:rPr>
          <w:sz w:val="22"/>
          <w:szCs w:val="22"/>
        </w:rPr>
      </w:pPr>
      <w:r w:rsidRPr="00846303">
        <w:rPr>
          <w:sz w:val="22"/>
          <w:szCs w:val="22"/>
        </w:rPr>
        <w:t>(d)</w:t>
      </w:r>
      <w:r>
        <w:rPr>
          <w:sz w:val="22"/>
          <w:szCs w:val="22"/>
        </w:rPr>
        <w:tab/>
      </w:r>
      <w:r w:rsidRPr="00846303">
        <w:rPr>
          <w:sz w:val="22"/>
          <w:szCs w:val="22"/>
        </w:rPr>
        <w:t>Registrar of the Administrative Appeals Tribunal;</w:t>
      </w:r>
    </w:p>
    <w:p w14:paraId="20206EF8" w14:textId="77777777" w:rsidR="00523099" w:rsidRPr="00846303" w:rsidRDefault="00523099" w:rsidP="00523099">
      <w:pPr>
        <w:tabs>
          <w:tab w:val="left" w:pos="1421"/>
        </w:tabs>
        <w:autoSpaceDE w:val="0"/>
        <w:autoSpaceDN w:val="0"/>
        <w:adjustRightInd w:val="0"/>
        <w:spacing w:before="120"/>
        <w:ind w:left="1421" w:hanging="394"/>
        <w:jc w:val="both"/>
        <w:rPr>
          <w:sz w:val="22"/>
          <w:szCs w:val="22"/>
        </w:rPr>
      </w:pPr>
      <w:r w:rsidRPr="00846303">
        <w:rPr>
          <w:sz w:val="22"/>
          <w:szCs w:val="22"/>
        </w:rPr>
        <w:t>(e)</w:t>
      </w:r>
      <w:r>
        <w:rPr>
          <w:sz w:val="22"/>
          <w:szCs w:val="22"/>
        </w:rPr>
        <w:tab/>
      </w:r>
      <w:r w:rsidRPr="00846303">
        <w:rPr>
          <w:sz w:val="22"/>
          <w:szCs w:val="22"/>
        </w:rPr>
        <w:t>an office declared by the regulations to be an office of chief executive officer of a court or tribunal for the purposes of this Act;</w:t>
      </w:r>
    </w:p>
    <w:p w14:paraId="174DEB1A" w14:textId="77777777" w:rsidR="00523099" w:rsidRPr="00846303" w:rsidRDefault="00523099" w:rsidP="00523099">
      <w:pPr>
        <w:tabs>
          <w:tab w:val="left" w:pos="1421"/>
        </w:tabs>
        <w:autoSpaceDE w:val="0"/>
        <w:autoSpaceDN w:val="0"/>
        <w:adjustRightInd w:val="0"/>
        <w:spacing w:before="120"/>
        <w:ind w:left="1421" w:hanging="394"/>
        <w:jc w:val="both"/>
        <w:rPr>
          <w:sz w:val="22"/>
          <w:szCs w:val="22"/>
        </w:rPr>
      </w:pPr>
      <w:r w:rsidRPr="00846303">
        <w:rPr>
          <w:sz w:val="22"/>
          <w:szCs w:val="22"/>
        </w:rPr>
        <w:t>(f)</w:t>
      </w:r>
      <w:r>
        <w:rPr>
          <w:sz w:val="22"/>
          <w:szCs w:val="22"/>
        </w:rPr>
        <w:tab/>
      </w:r>
      <w:r w:rsidRPr="00846303">
        <w:rPr>
          <w:sz w:val="22"/>
          <w:szCs w:val="22"/>
        </w:rPr>
        <w:t>an office prescribed by the regulations in lieu of an office referred to in paragraph (a), (b), (c) or (d);</w:t>
      </w:r>
    </w:p>
    <w:p w14:paraId="2340F11B" w14:textId="77777777" w:rsidR="00523099" w:rsidRPr="00846303" w:rsidRDefault="00523099" w:rsidP="00523099">
      <w:pPr>
        <w:autoSpaceDE w:val="0"/>
        <w:autoSpaceDN w:val="0"/>
        <w:adjustRightInd w:val="0"/>
        <w:spacing w:before="120"/>
        <w:ind w:left="706"/>
        <w:jc w:val="both"/>
        <w:rPr>
          <w:sz w:val="22"/>
          <w:szCs w:val="22"/>
        </w:rPr>
      </w:pPr>
      <w:r w:rsidRPr="00846303">
        <w:rPr>
          <w:b/>
          <w:bCs/>
          <w:sz w:val="22"/>
          <w:szCs w:val="22"/>
        </w:rPr>
        <w:t xml:space="preserve">‘Commonwealth-controlled company’ </w:t>
      </w:r>
      <w:r w:rsidRPr="00846303">
        <w:rPr>
          <w:sz w:val="22"/>
          <w:szCs w:val="22"/>
        </w:rPr>
        <w:t>means an incorporated company in which the Commonwealth has an interest that enables the Commonwealth:</w:t>
      </w:r>
    </w:p>
    <w:p w14:paraId="0D6E562E" w14:textId="77777777" w:rsidR="00523099" w:rsidRPr="00846303" w:rsidRDefault="00523099" w:rsidP="00523099">
      <w:pPr>
        <w:tabs>
          <w:tab w:val="left" w:pos="1301"/>
        </w:tabs>
        <w:autoSpaceDE w:val="0"/>
        <w:autoSpaceDN w:val="0"/>
        <w:adjustRightInd w:val="0"/>
        <w:spacing w:before="120"/>
        <w:ind w:left="1301" w:hanging="398"/>
        <w:jc w:val="both"/>
        <w:rPr>
          <w:sz w:val="22"/>
          <w:szCs w:val="22"/>
        </w:rPr>
      </w:pPr>
      <w:r w:rsidRPr="00846303">
        <w:rPr>
          <w:sz w:val="22"/>
          <w:szCs w:val="22"/>
        </w:rPr>
        <w:t>(a)</w:t>
      </w:r>
      <w:r>
        <w:rPr>
          <w:sz w:val="22"/>
          <w:szCs w:val="22"/>
        </w:rPr>
        <w:tab/>
      </w:r>
      <w:r w:rsidRPr="00846303">
        <w:rPr>
          <w:sz w:val="22"/>
          <w:szCs w:val="22"/>
        </w:rPr>
        <w:t>to control the composition of the board of directors of the company; or</w:t>
      </w:r>
    </w:p>
    <w:p w14:paraId="5CECCD1E" w14:textId="77777777" w:rsidR="00523099" w:rsidRPr="00846303" w:rsidRDefault="00523099" w:rsidP="00523099">
      <w:pPr>
        <w:tabs>
          <w:tab w:val="left" w:pos="1301"/>
        </w:tabs>
        <w:autoSpaceDE w:val="0"/>
        <w:autoSpaceDN w:val="0"/>
        <w:adjustRightInd w:val="0"/>
        <w:spacing w:before="120"/>
        <w:ind w:left="1301" w:hanging="398"/>
        <w:jc w:val="both"/>
        <w:rPr>
          <w:sz w:val="22"/>
          <w:szCs w:val="22"/>
        </w:rPr>
      </w:pPr>
      <w:r w:rsidRPr="00846303">
        <w:rPr>
          <w:sz w:val="22"/>
          <w:szCs w:val="22"/>
        </w:rPr>
        <w:t>(b)</w:t>
      </w:r>
      <w:r>
        <w:rPr>
          <w:sz w:val="22"/>
          <w:szCs w:val="22"/>
        </w:rPr>
        <w:tab/>
      </w:r>
      <w:r w:rsidRPr="00846303">
        <w:rPr>
          <w:sz w:val="22"/>
          <w:szCs w:val="22"/>
        </w:rPr>
        <w:t>to cast, or control the casting of, more than one-half of the maximum number of votes that might be cast at a general meeting of the company; or</w:t>
      </w:r>
    </w:p>
    <w:p w14:paraId="0385F0C3" w14:textId="77777777" w:rsidR="00523099" w:rsidRPr="00846303" w:rsidRDefault="00523099" w:rsidP="00523099">
      <w:pPr>
        <w:tabs>
          <w:tab w:val="left" w:pos="1301"/>
        </w:tabs>
        <w:autoSpaceDE w:val="0"/>
        <w:autoSpaceDN w:val="0"/>
        <w:adjustRightInd w:val="0"/>
        <w:spacing w:before="120"/>
        <w:ind w:left="1301" w:hanging="398"/>
        <w:jc w:val="both"/>
        <w:rPr>
          <w:sz w:val="22"/>
          <w:szCs w:val="22"/>
        </w:rPr>
      </w:pPr>
      <w:r w:rsidRPr="00846303">
        <w:rPr>
          <w:sz w:val="22"/>
          <w:szCs w:val="22"/>
        </w:rPr>
        <w:t>(c)</w:t>
      </w:r>
      <w:r>
        <w:rPr>
          <w:sz w:val="22"/>
          <w:szCs w:val="22"/>
        </w:rPr>
        <w:tab/>
      </w:r>
      <w:r w:rsidRPr="00846303">
        <w:rPr>
          <w:sz w:val="22"/>
          <w:szCs w:val="22"/>
        </w:rPr>
        <w:t>to control more than one-half of the issued share capital of the company (excluding any part of that share capital that carries no right to participate beyond a specified amount in a distribution of either profits or capital);</w:t>
      </w:r>
    </w:p>
    <w:p w14:paraId="44721BCB" w14:textId="77777777" w:rsidR="00523099" w:rsidRPr="00846303" w:rsidRDefault="00523099" w:rsidP="00523099">
      <w:pPr>
        <w:autoSpaceDE w:val="0"/>
        <w:autoSpaceDN w:val="0"/>
        <w:adjustRightInd w:val="0"/>
        <w:spacing w:before="120"/>
        <w:ind w:left="696"/>
        <w:jc w:val="both"/>
        <w:rPr>
          <w:sz w:val="22"/>
          <w:szCs w:val="22"/>
        </w:rPr>
      </w:pPr>
      <w:r w:rsidRPr="00846303">
        <w:rPr>
          <w:b/>
          <w:bCs/>
          <w:sz w:val="22"/>
          <w:szCs w:val="22"/>
        </w:rPr>
        <w:t xml:space="preserve">‘ombudsman scheme’ </w:t>
      </w:r>
      <w:r w:rsidRPr="00846303">
        <w:rPr>
          <w:sz w:val="22"/>
          <w:szCs w:val="22"/>
        </w:rPr>
        <w:t xml:space="preserve">means a scheme providing for the investigation of complaints by consumers about matters relating to decisions or actions of the holders of </w:t>
      </w:r>
      <w:proofErr w:type="spellStart"/>
      <w:r w:rsidRPr="00846303">
        <w:rPr>
          <w:sz w:val="22"/>
          <w:szCs w:val="22"/>
        </w:rPr>
        <w:t>licences</w:t>
      </w:r>
      <w:proofErr w:type="spellEnd"/>
      <w:r w:rsidRPr="00846303">
        <w:rPr>
          <w:sz w:val="22"/>
          <w:szCs w:val="22"/>
        </w:rPr>
        <w:t xml:space="preserve"> or authorities granted under an enactment;</w:t>
      </w:r>
    </w:p>
    <w:p w14:paraId="68A10200" w14:textId="77777777" w:rsidR="00523099" w:rsidRPr="00846303" w:rsidRDefault="00523099" w:rsidP="00523099">
      <w:pPr>
        <w:autoSpaceDE w:val="0"/>
        <w:autoSpaceDN w:val="0"/>
        <w:adjustRightInd w:val="0"/>
        <w:spacing w:before="120"/>
        <w:ind w:left="696"/>
        <w:jc w:val="both"/>
        <w:rPr>
          <w:sz w:val="22"/>
          <w:szCs w:val="22"/>
        </w:rPr>
      </w:pPr>
      <w:r w:rsidRPr="00846303">
        <w:rPr>
          <w:b/>
          <w:bCs/>
          <w:sz w:val="22"/>
          <w:szCs w:val="22"/>
        </w:rPr>
        <w:t xml:space="preserve">‘Parliamentary Department’ </w:t>
      </w:r>
      <w:r w:rsidRPr="00846303">
        <w:rPr>
          <w:sz w:val="22"/>
          <w:szCs w:val="22"/>
        </w:rPr>
        <w:t>means:</w:t>
      </w:r>
    </w:p>
    <w:p w14:paraId="03D6B03E" w14:textId="77777777" w:rsidR="00523099" w:rsidRPr="00846303" w:rsidRDefault="00523099" w:rsidP="00523099">
      <w:pPr>
        <w:tabs>
          <w:tab w:val="left" w:pos="1296"/>
        </w:tabs>
        <w:autoSpaceDE w:val="0"/>
        <w:autoSpaceDN w:val="0"/>
        <w:adjustRightInd w:val="0"/>
        <w:spacing w:before="120"/>
        <w:ind w:left="898"/>
        <w:jc w:val="both"/>
        <w:rPr>
          <w:sz w:val="22"/>
          <w:szCs w:val="22"/>
        </w:rPr>
      </w:pPr>
      <w:r w:rsidRPr="00846303">
        <w:rPr>
          <w:sz w:val="22"/>
          <w:szCs w:val="22"/>
        </w:rPr>
        <w:t>(a)</w:t>
      </w:r>
      <w:r>
        <w:rPr>
          <w:sz w:val="22"/>
          <w:szCs w:val="22"/>
        </w:rPr>
        <w:tab/>
      </w:r>
      <w:r w:rsidRPr="00846303">
        <w:rPr>
          <w:sz w:val="22"/>
          <w:szCs w:val="22"/>
        </w:rPr>
        <w:t>the Department of the Senate; or</w:t>
      </w:r>
    </w:p>
    <w:p w14:paraId="5E33DFC3" w14:textId="77777777" w:rsidR="00523099" w:rsidRPr="00846303" w:rsidRDefault="00523099" w:rsidP="00523099">
      <w:pPr>
        <w:tabs>
          <w:tab w:val="left" w:pos="1296"/>
        </w:tabs>
        <w:autoSpaceDE w:val="0"/>
        <w:autoSpaceDN w:val="0"/>
        <w:adjustRightInd w:val="0"/>
        <w:spacing w:before="120"/>
        <w:ind w:left="898"/>
        <w:jc w:val="both"/>
        <w:rPr>
          <w:sz w:val="22"/>
          <w:szCs w:val="22"/>
        </w:rPr>
      </w:pPr>
      <w:r w:rsidRPr="00846303">
        <w:rPr>
          <w:sz w:val="22"/>
          <w:szCs w:val="22"/>
        </w:rPr>
        <w:t>(b)</w:t>
      </w:r>
      <w:r>
        <w:rPr>
          <w:sz w:val="22"/>
          <w:szCs w:val="22"/>
        </w:rPr>
        <w:tab/>
      </w:r>
      <w:r w:rsidRPr="00846303">
        <w:rPr>
          <w:sz w:val="22"/>
          <w:szCs w:val="22"/>
        </w:rPr>
        <w:t>the Department of the House of Representatives; or</w:t>
      </w:r>
    </w:p>
    <w:p w14:paraId="071C203F" w14:textId="77777777" w:rsidR="00523099" w:rsidRPr="00846303" w:rsidRDefault="00523099" w:rsidP="00523099">
      <w:pPr>
        <w:tabs>
          <w:tab w:val="left" w:pos="1296"/>
        </w:tabs>
        <w:autoSpaceDE w:val="0"/>
        <w:autoSpaceDN w:val="0"/>
        <w:adjustRightInd w:val="0"/>
        <w:spacing w:before="120"/>
        <w:ind w:left="898"/>
        <w:jc w:val="both"/>
        <w:rPr>
          <w:sz w:val="22"/>
          <w:szCs w:val="22"/>
        </w:rPr>
      </w:pPr>
      <w:r w:rsidRPr="00846303">
        <w:rPr>
          <w:sz w:val="22"/>
          <w:szCs w:val="22"/>
        </w:rPr>
        <w:t>(c)</w:t>
      </w:r>
      <w:r>
        <w:rPr>
          <w:sz w:val="22"/>
          <w:szCs w:val="22"/>
        </w:rPr>
        <w:tab/>
      </w:r>
      <w:r w:rsidRPr="00846303">
        <w:rPr>
          <w:sz w:val="22"/>
          <w:szCs w:val="22"/>
        </w:rPr>
        <w:t>the Department of the Parliamentary Library; or</w:t>
      </w:r>
    </w:p>
    <w:p w14:paraId="5D0DD3A5" w14:textId="77777777" w:rsidR="00523099" w:rsidRPr="00846303" w:rsidRDefault="00523099" w:rsidP="00523099">
      <w:pPr>
        <w:tabs>
          <w:tab w:val="left" w:pos="1296"/>
        </w:tabs>
        <w:autoSpaceDE w:val="0"/>
        <w:autoSpaceDN w:val="0"/>
        <w:adjustRightInd w:val="0"/>
        <w:spacing w:before="120"/>
        <w:ind w:left="898"/>
        <w:jc w:val="both"/>
        <w:rPr>
          <w:sz w:val="22"/>
          <w:szCs w:val="22"/>
        </w:rPr>
      </w:pPr>
      <w:r w:rsidRPr="00846303">
        <w:rPr>
          <w:sz w:val="22"/>
          <w:szCs w:val="22"/>
        </w:rPr>
        <w:t>(d)</w:t>
      </w:r>
      <w:r>
        <w:rPr>
          <w:sz w:val="22"/>
          <w:szCs w:val="22"/>
        </w:rPr>
        <w:tab/>
      </w:r>
      <w:r w:rsidRPr="00846303">
        <w:rPr>
          <w:sz w:val="22"/>
          <w:szCs w:val="22"/>
        </w:rPr>
        <w:t>the Department of the Parliamentary Reporting Staff; or</w:t>
      </w:r>
    </w:p>
    <w:p w14:paraId="767D5B12" w14:textId="77777777" w:rsidR="00523099" w:rsidRPr="00846303" w:rsidRDefault="00523099" w:rsidP="00523099">
      <w:pPr>
        <w:tabs>
          <w:tab w:val="left" w:pos="1296"/>
        </w:tabs>
        <w:autoSpaceDE w:val="0"/>
        <w:autoSpaceDN w:val="0"/>
        <w:adjustRightInd w:val="0"/>
        <w:spacing w:before="120"/>
        <w:ind w:left="898"/>
        <w:jc w:val="both"/>
        <w:rPr>
          <w:sz w:val="22"/>
          <w:szCs w:val="22"/>
        </w:rPr>
      </w:pPr>
      <w:r w:rsidRPr="00846303">
        <w:rPr>
          <w:sz w:val="22"/>
          <w:szCs w:val="22"/>
        </w:rPr>
        <w:t>(e)</w:t>
      </w:r>
      <w:r>
        <w:rPr>
          <w:sz w:val="22"/>
          <w:szCs w:val="22"/>
        </w:rPr>
        <w:tab/>
      </w:r>
      <w:r w:rsidRPr="00846303">
        <w:rPr>
          <w:sz w:val="22"/>
          <w:szCs w:val="22"/>
        </w:rPr>
        <w:t>the Joint House Department;</w:t>
      </w:r>
    </w:p>
    <w:p w14:paraId="421BC497" w14:textId="5552EA64" w:rsidR="00523099" w:rsidRPr="00846303" w:rsidRDefault="00523099" w:rsidP="00523099">
      <w:pPr>
        <w:autoSpaceDE w:val="0"/>
        <w:autoSpaceDN w:val="0"/>
        <w:adjustRightInd w:val="0"/>
        <w:spacing w:before="120"/>
        <w:ind w:left="667"/>
        <w:jc w:val="both"/>
        <w:rPr>
          <w:sz w:val="22"/>
          <w:szCs w:val="22"/>
        </w:rPr>
      </w:pPr>
      <w:r w:rsidRPr="00846303">
        <w:rPr>
          <w:b/>
          <w:bCs/>
          <w:sz w:val="22"/>
          <w:szCs w:val="22"/>
        </w:rPr>
        <w:t>‘Secretary’</w:t>
      </w:r>
      <w:r w:rsidRPr="00A0716F">
        <w:rPr>
          <w:bCs/>
          <w:sz w:val="22"/>
          <w:szCs w:val="22"/>
        </w:rPr>
        <w:t xml:space="preserve">, </w:t>
      </w:r>
      <w:r w:rsidRPr="00846303">
        <w:rPr>
          <w:sz w:val="22"/>
          <w:szCs w:val="22"/>
        </w:rPr>
        <w:t xml:space="preserve">in relation to a Department, means the person who is the Secretary of the Department for the purposes of the </w:t>
      </w:r>
      <w:r w:rsidRPr="00846303">
        <w:rPr>
          <w:i/>
          <w:iCs/>
          <w:sz w:val="22"/>
          <w:szCs w:val="22"/>
        </w:rPr>
        <w:t>Public Service Act 1922.</w:t>
      </w:r>
      <w:r w:rsidRPr="00846303">
        <w:rPr>
          <w:sz w:val="22"/>
          <w:szCs w:val="22"/>
        </w:rPr>
        <w:t>”;</w:t>
      </w:r>
    </w:p>
    <w:p w14:paraId="3E51A2DB" w14:textId="77777777" w:rsidR="00523099" w:rsidRPr="00846303" w:rsidRDefault="00523099" w:rsidP="00523099">
      <w:pPr>
        <w:tabs>
          <w:tab w:val="left" w:pos="408"/>
        </w:tabs>
        <w:autoSpaceDE w:val="0"/>
        <w:autoSpaceDN w:val="0"/>
        <w:adjustRightInd w:val="0"/>
        <w:spacing w:before="120"/>
        <w:ind w:left="408" w:hanging="408"/>
        <w:jc w:val="both"/>
        <w:rPr>
          <w:sz w:val="22"/>
          <w:szCs w:val="22"/>
        </w:rPr>
      </w:pPr>
      <w:r w:rsidRPr="00846303">
        <w:rPr>
          <w:sz w:val="22"/>
          <w:szCs w:val="22"/>
        </w:rPr>
        <w:br w:type="page"/>
      </w:r>
      <w:r w:rsidRPr="00FE46EE">
        <w:rPr>
          <w:b/>
          <w:sz w:val="22"/>
          <w:szCs w:val="22"/>
        </w:rPr>
        <w:lastRenderedPageBreak/>
        <w:t>(b)</w:t>
      </w:r>
      <w:r>
        <w:rPr>
          <w:sz w:val="22"/>
          <w:szCs w:val="22"/>
        </w:rPr>
        <w:tab/>
      </w:r>
      <w:r w:rsidRPr="00846303">
        <w:rPr>
          <w:sz w:val="22"/>
          <w:szCs w:val="22"/>
        </w:rPr>
        <w:t>by omitting paragraphs (b) and (c) of the definition of “prescribed authority” in subsection (1) and substituting the following paragraphs:</w:t>
      </w:r>
    </w:p>
    <w:p w14:paraId="5CE188C5" w14:textId="77777777" w:rsidR="00523099" w:rsidRPr="00846303" w:rsidRDefault="00523099" w:rsidP="00523099">
      <w:pPr>
        <w:autoSpaceDE w:val="0"/>
        <w:autoSpaceDN w:val="0"/>
        <w:adjustRightInd w:val="0"/>
        <w:spacing w:before="120"/>
        <w:ind w:left="1238" w:hanging="523"/>
        <w:jc w:val="both"/>
        <w:rPr>
          <w:sz w:val="22"/>
          <w:szCs w:val="22"/>
        </w:rPr>
      </w:pPr>
      <w:r w:rsidRPr="00846303">
        <w:rPr>
          <w:sz w:val="22"/>
          <w:szCs w:val="22"/>
        </w:rPr>
        <w:t>“(b)</w:t>
      </w:r>
      <w:r>
        <w:rPr>
          <w:sz w:val="22"/>
          <w:szCs w:val="22"/>
        </w:rPr>
        <w:tab/>
      </w:r>
      <w:r w:rsidRPr="00846303">
        <w:rPr>
          <w:sz w:val="22"/>
          <w:szCs w:val="22"/>
        </w:rPr>
        <w:t>a Commonwealth-controlled company (other than Qantas Airways Limited or a company that is a subsidiary of that company) that is a prescribed authority by virtue of section 3AB;</w:t>
      </w:r>
    </w:p>
    <w:p w14:paraId="5348C5E8" w14:textId="77777777" w:rsidR="00523099" w:rsidRPr="00846303" w:rsidRDefault="00523099" w:rsidP="00523099">
      <w:pPr>
        <w:tabs>
          <w:tab w:val="left" w:pos="1243"/>
        </w:tabs>
        <w:autoSpaceDE w:val="0"/>
        <w:autoSpaceDN w:val="0"/>
        <w:adjustRightInd w:val="0"/>
        <w:spacing w:before="120"/>
        <w:ind w:left="1243" w:hanging="509"/>
        <w:jc w:val="both"/>
        <w:rPr>
          <w:sz w:val="22"/>
          <w:szCs w:val="22"/>
        </w:rPr>
      </w:pPr>
      <w:r w:rsidRPr="00846303">
        <w:rPr>
          <w:sz w:val="22"/>
          <w:szCs w:val="22"/>
        </w:rPr>
        <w:t>(</w:t>
      </w:r>
      <w:proofErr w:type="spellStart"/>
      <w:r w:rsidRPr="00846303">
        <w:rPr>
          <w:sz w:val="22"/>
          <w:szCs w:val="22"/>
        </w:rPr>
        <w:t>ba</w:t>
      </w:r>
      <w:proofErr w:type="spellEnd"/>
      <w:r w:rsidRPr="00846303">
        <w:rPr>
          <w:sz w:val="22"/>
          <w:szCs w:val="22"/>
        </w:rPr>
        <w:t>)</w:t>
      </w:r>
      <w:r>
        <w:rPr>
          <w:sz w:val="22"/>
          <w:szCs w:val="22"/>
        </w:rPr>
        <w:tab/>
      </w:r>
      <w:r w:rsidRPr="00846303">
        <w:rPr>
          <w:sz w:val="22"/>
          <w:szCs w:val="22"/>
        </w:rPr>
        <w:t>a body corporate, or an unincorporated body, established by the Governor-General or by a Minister and declared by the regulations to be a prescribed authority;</w:t>
      </w:r>
    </w:p>
    <w:p w14:paraId="29DD350B" w14:textId="77777777" w:rsidR="00523099" w:rsidRPr="00846303" w:rsidRDefault="00523099" w:rsidP="00523099">
      <w:pPr>
        <w:tabs>
          <w:tab w:val="left" w:pos="1243"/>
        </w:tabs>
        <w:autoSpaceDE w:val="0"/>
        <w:autoSpaceDN w:val="0"/>
        <w:adjustRightInd w:val="0"/>
        <w:spacing w:before="120"/>
        <w:ind w:left="734"/>
        <w:jc w:val="both"/>
        <w:rPr>
          <w:sz w:val="22"/>
          <w:szCs w:val="22"/>
        </w:rPr>
      </w:pPr>
      <w:r w:rsidRPr="00846303">
        <w:rPr>
          <w:sz w:val="22"/>
          <w:szCs w:val="22"/>
        </w:rPr>
        <w:t>(bb)</w:t>
      </w:r>
      <w:r>
        <w:rPr>
          <w:sz w:val="22"/>
          <w:szCs w:val="22"/>
        </w:rPr>
        <w:tab/>
      </w:r>
      <w:r w:rsidRPr="00846303">
        <w:rPr>
          <w:sz w:val="22"/>
          <w:szCs w:val="22"/>
        </w:rPr>
        <w:t>a chief executive officer of a court or tribunal;</w:t>
      </w:r>
    </w:p>
    <w:p w14:paraId="26489FB8" w14:textId="77777777" w:rsidR="00523099" w:rsidRPr="00846303" w:rsidRDefault="00523099" w:rsidP="00523099">
      <w:pPr>
        <w:autoSpaceDE w:val="0"/>
        <w:autoSpaceDN w:val="0"/>
        <w:adjustRightInd w:val="0"/>
        <w:spacing w:before="120"/>
        <w:ind w:left="1248" w:hanging="389"/>
        <w:jc w:val="both"/>
        <w:rPr>
          <w:sz w:val="22"/>
          <w:szCs w:val="22"/>
        </w:rPr>
      </w:pPr>
      <w:r w:rsidRPr="00846303">
        <w:rPr>
          <w:sz w:val="22"/>
          <w:szCs w:val="22"/>
        </w:rPr>
        <w:t>(c)</w:t>
      </w:r>
      <w:r>
        <w:rPr>
          <w:sz w:val="22"/>
          <w:szCs w:val="22"/>
        </w:rPr>
        <w:tab/>
      </w:r>
      <w:r w:rsidRPr="00846303">
        <w:rPr>
          <w:sz w:val="22"/>
          <w:szCs w:val="22"/>
        </w:rPr>
        <w:t>the person holding, or performing the duties of, an office established by an enactment, other than:</w:t>
      </w:r>
    </w:p>
    <w:p w14:paraId="4B241C93" w14:textId="77777777" w:rsidR="00523099" w:rsidRPr="00846303" w:rsidRDefault="00523099" w:rsidP="00523099">
      <w:pPr>
        <w:autoSpaceDE w:val="0"/>
        <w:autoSpaceDN w:val="0"/>
        <w:adjustRightInd w:val="0"/>
        <w:spacing w:before="120"/>
        <w:ind w:left="1843" w:hanging="346"/>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the chief executive officer of a court or tribunal or a person who, for the purposes of this Act, is to be taken to be a member of the staff of the chief executive officer of a court or tribunal; or</w:t>
      </w:r>
    </w:p>
    <w:p w14:paraId="43691F39" w14:textId="77777777" w:rsidR="00523099" w:rsidRPr="00846303" w:rsidRDefault="00523099" w:rsidP="00523099">
      <w:pPr>
        <w:autoSpaceDE w:val="0"/>
        <w:autoSpaceDN w:val="0"/>
        <w:adjustRightInd w:val="0"/>
        <w:spacing w:before="120"/>
        <w:ind w:left="1843" w:hanging="413"/>
        <w:jc w:val="both"/>
        <w:rPr>
          <w:sz w:val="22"/>
          <w:szCs w:val="22"/>
        </w:rPr>
      </w:pPr>
      <w:r w:rsidRPr="00846303">
        <w:rPr>
          <w:sz w:val="22"/>
          <w:szCs w:val="22"/>
        </w:rPr>
        <w:t>(ii)</w:t>
      </w:r>
      <w:r>
        <w:rPr>
          <w:sz w:val="22"/>
          <w:szCs w:val="22"/>
        </w:rPr>
        <w:tab/>
      </w:r>
      <w:r w:rsidRPr="00846303">
        <w:rPr>
          <w:sz w:val="22"/>
          <w:szCs w:val="22"/>
        </w:rPr>
        <w:t>a person who, under subsection (3) or the regulations, is not to be taken to be a prescribed authority for the purposes of this Act;”;</w:t>
      </w:r>
    </w:p>
    <w:p w14:paraId="32DFB628" w14:textId="77777777" w:rsidR="00523099" w:rsidRPr="00846303" w:rsidRDefault="00523099" w:rsidP="00523099">
      <w:pPr>
        <w:tabs>
          <w:tab w:val="left" w:pos="408"/>
        </w:tabs>
        <w:autoSpaceDE w:val="0"/>
        <w:autoSpaceDN w:val="0"/>
        <w:adjustRightInd w:val="0"/>
        <w:spacing w:before="120"/>
        <w:ind w:left="408" w:hanging="408"/>
        <w:jc w:val="both"/>
        <w:rPr>
          <w:sz w:val="22"/>
          <w:szCs w:val="22"/>
        </w:rPr>
      </w:pPr>
      <w:r w:rsidRPr="00846303">
        <w:rPr>
          <w:sz w:val="22"/>
          <w:szCs w:val="22"/>
        </w:rPr>
        <w:t>(c)</w:t>
      </w:r>
      <w:r>
        <w:rPr>
          <w:sz w:val="22"/>
          <w:szCs w:val="22"/>
        </w:rPr>
        <w:tab/>
      </w:r>
      <w:r w:rsidRPr="00846303">
        <w:rPr>
          <w:sz w:val="22"/>
          <w:szCs w:val="22"/>
        </w:rPr>
        <w:t>by omitting from subsection (1) the definition of “Department” and substituting the following definition:</w:t>
      </w:r>
    </w:p>
    <w:p w14:paraId="4B5BFE50" w14:textId="0AD8CBFD" w:rsidR="00523099" w:rsidRPr="00846303" w:rsidRDefault="00523099" w:rsidP="00523099">
      <w:pPr>
        <w:autoSpaceDE w:val="0"/>
        <w:autoSpaceDN w:val="0"/>
        <w:adjustRightInd w:val="0"/>
        <w:spacing w:before="120"/>
        <w:ind w:left="408"/>
        <w:jc w:val="both"/>
        <w:rPr>
          <w:sz w:val="22"/>
          <w:szCs w:val="22"/>
        </w:rPr>
      </w:pPr>
      <w:r w:rsidRPr="00A0716F">
        <w:rPr>
          <w:sz w:val="22"/>
          <w:szCs w:val="22"/>
        </w:rPr>
        <w:t>“</w:t>
      </w:r>
      <w:r w:rsidRPr="00846303">
        <w:rPr>
          <w:b/>
          <w:sz w:val="22"/>
          <w:szCs w:val="22"/>
        </w:rPr>
        <w:t xml:space="preserve"> ‘</w:t>
      </w:r>
      <w:r w:rsidRPr="00846303">
        <w:rPr>
          <w:b/>
          <w:bCs/>
          <w:sz w:val="22"/>
          <w:szCs w:val="22"/>
        </w:rPr>
        <w:t xml:space="preserve">Department’ </w:t>
      </w:r>
      <w:r w:rsidRPr="00846303">
        <w:rPr>
          <w:sz w:val="22"/>
          <w:szCs w:val="22"/>
        </w:rPr>
        <w:t xml:space="preserve">means a Department of the Australian Public Service referred to in paragraph (a) of the definition of ‘Department’ in subsection 7(1) of the </w:t>
      </w:r>
      <w:r w:rsidRPr="00846303">
        <w:rPr>
          <w:i/>
          <w:iCs/>
          <w:sz w:val="22"/>
          <w:szCs w:val="22"/>
        </w:rPr>
        <w:t>Public Service Act 1922</w:t>
      </w:r>
      <w:r w:rsidRPr="00A0716F">
        <w:rPr>
          <w:iCs/>
          <w:sz w:val="22"/>
          <w:szCs w:val="22"/>
        </w:rPr>
        <w:t>,</w:t>
      </w:r>
      <w:r w:rsidRPr="00846303">
        <w:rPr>
          <w:i/>
          <w:iCs/>
          <w:sz w:val="22"/>
          <w:szCs w:val="22"/>
        </w:rPr>
        <w:t xml:space="preserve"> </w:t>
      </w:r>
      <w:r w:rsidRPr="00846303">
        <w:rPr>
          <w:sz w:val="22"/>
          <w:szCs w:val="22"/>
        </w:rPr>
        <w:t xml:space="preserve">but does not include the branch of the Australian Public Service comprising the transitional staff as defined by section 3 of the </w:t>
      </w:r>
      <w:r w:rsidRPr="00846303">
        <w:rPr>
          <w:i/>
          <w:iCs/>
          <w:sz w:val="22"/>
          <w:szCs w:val="22"/>
        </w:rPr>
        <w:t>A.C.T. Self-Government (Consequential Provisions) Act 1988</w:t>
      </w:r>
      <w:r w:rsidRPr="00846303">
        <w:rPr>
          <w:sz w:val="22"/>
          <w:szCs w:val="22"/>
        </w:rPr>
        <w:t>;”;</w:t>
      </w:r>
    </w:p>
    <w:p w14:paraId="23381E7A" w14:textId="77777777" w:rsidR="00523099" w:rsidRPr="00846303" w:rsidRDefault="00523099" w:rsidP="00523099">
      <w:pPr>
        <w:tabs>
          <w:tab w:val="left" w:pos="408"/>
        </w:tabs>
        <w:autoSpaceDE w:val="0"/>
        <w:autoSpaceDN w:val="0"/>
        <w:adjustRightInd w:val="0"/>
        <w:spacing w:before="120"/>
        <w:jc w:val="both"/>
        <w:rPr>
          <w:sz w:val="22"/>
          <w:szCs w:val="22"/>
        </w:rPr>
      </w:pPr>
      <w:r w:rsidRPr="00FE46EE">
        <w:rPr>
          <w:b/>
          <w:sz w:val="22"/>
          <w:szCs w:val="22"/>
        </w:rPr>
        <w:t>(d)</w:t>
      </w:r>
      <w:r>
        <w:rPr>
          <w:sz w:val="22"/>
          <w:szCs w:val="22"/>
        </w:rPr>
        <w:tab/>
      </w:r>
      <w:r w:rsidRPr="00846303">
        <w:rPr>
          <w:sz w:val="22"/>
          <w:szCs w:val="22"/>
        </w:rPr>
        <w:t>by adding at the end the following subsections:</w:t>
      </w:r>
    </w:p>
    <w:p w14:paraId="3AF5F8E0" w14:textId="77777777" w:rsidR="00523099" w:rsidRPr="00846303" w:rsidRDefault="00523099" w:rsidP="00523099">
      <w:pPr>
        <w:autoSpaceDE w:val="0"/>
        <w:autoSpaceDN w:val="0"/>
        <w:adjustRightInd w:val="0"/>
        <w:spacing w:before="120"/>
        <w:ind w:left="672"/>
        <w:jc w:val="both"/>
        <w:rPr>
          <w:sz w:val="22"/>
          <w:szCs w:val="22"/>
        </w:rPr>
      </w:pPr>
      <w:r w:rsidRPr="00846303">
        <w:rPr>
          <w:sz w:val="22"/>
          <w:szCs w:val="22"/>
        </w:rPr>
        <w:t>“(14)</w:t>
      </w:r>
      <w:r>
        <w:rPr>
          <w:sz w:val="22"/>
          <w:szCs w:val="22"/>
        </w:rPr>
        <w:tab/>
      </w:r>
      <w:r w:rsidRPr="00846303">
        <w:rPr>
          <w:sz w:val="22"/>
          <w:szCs w:val="22"/>
        </w:rPr>
        <w:t>For the purposes of this Act:</w:t>
      </w:r>
    </w:p>
    <w:p w14:paraId="095978F4" w14:textId="77777777" w:rsidR="00523099" w:rsidRPr="00846303" w:rsidRDefault="00523099" w:rsidP="00523099">
      <w:pPr>
        <w:tabs>
          <w:tab w:val="left" w:pos="1008"/>
        </w:tabs>
        <w:autoSpaceDE w:val="0"/>
        <w:autoSpaceDN w:val="0"/>
        <w:adjustRightInd w:val="0"/>
        <w:spacing w:before="120"/>
        <w:ind w:left="1008" w:hanging="389"/>
        <w:jc w:val="both"/>
        <w:rPr>
          <w:sz w:val="22"/>
          <w:szCs w:val="22"/>
        </w:rPr>
      </w:pPr>
      <w:r w:rsidRPr="00846303">
        <w:rPr>
          <w:sz w:val="22"/>
          <w:szCs w:val="22"/>
        </w:rPr>
        <w:t>(a)</w:t>
      </w:r>
      <w:r>
        <w:rPr>
          <w:sz w:val="22"/>
          <w:szCs w:val="22"/>
        </w:rPr>
        <w:tab/>
      </w:r>
      <w:r w:rsidRPr="00846303">
        <w:rPr>
          <w:sz w:val="22"/>
          <w:szCs w:val="22"/>
        </w:rPr>
        <w:t>the officers (other than the chief executive officer) of a court or tribunal; and</w:t>
      </w:r>
    </w:p>
    <w:p w14:paraId="4881D85F" w14:textId="77777777" w:rsidR="00523099" w:rsidRPr="00846303" w:rsidRDefault="00523099" w:rsidP="00523099">
      <w:pPr>
        <w:tabs>
          <w:tab w:val="left" w:pos="1008"/>
        </w:tabs>
        <w:autoSpaceDE w:val="0"/>
        <w:autoSpaceDN w:val="0"/>
        <w:adjustRightInd w:val="0"/>
        <w:spacing w:before="120"/>
        <w:ind w:left="1008" w:hanging="389"/>
        <w:jc w:val="both"/>
        <w:rPr>
          <w:sz w:val="22"/>
          <w:szCs w:val="22"/>
        </w:rPr>
      </w:pPr>
      <w:r w:rsidRPr="00846303">
        <w:rPr>
          <w:sz w:val="22"/>
          <w:szCs w:val="22"/>
        </w:rPr>
        <w:t>(b)</w:t>
      </w:r>
      <w:r>
        <w:rPr>
          <w:sz w:val="22"/>
          <w:szCs w:val="22"/>
        </w:rPr>
        <w:tab/>
      </w:r>
      <w:r w:rsidRPr="00846303">
        <w:rPr>
          <w:sz w:val="22"/>
          <w:szCs w:val="22"/>
        </w:rPr>
        <w:t>the members of the staff of the registry or registries of a court or tribunal; and</w:t>
      </w:r>
    </w:p>
    <w:p w14:paraId="3856830A" w14:textId="77777777" w:rsidR="00523099" w:rsidRPr="00846303" w:rsidRDefault="00523099" w:rsidP="00523099">
      <w:pPr>
        <w:tabs>
          <w:tab w:val="left" w:pos="1008"/>
        </w:tabs>
        <w:autoSpaceDE w:val="0"/>
        <w:autoSpaceDN w:val="0"/>
        <w:adjustRightInd w:val="0"/>
        <w:spacing w:before="120"/>
        <w:ind w:left="1008" w:hanging="389"/>
        <w:jc w:val="both"/>
        <w:rPr>
          <w:sz w:val="22"/>
          <w:szCs w:val="22"/>
        </w:rPr>
      </w:pPr>
      <w:r w:rsidRPr="00846303">
        <w:rPr>
          <w:sz w:val="22"/>
          <w:szCs w:val="22"/>
        </w:rPr>
        <w:t>(c)</w:t>
      </w:r>
      <w:r>
        <w:rPr>
          <w:sz w:val="22"/>
          <w:szCs w:val="22"/>
        </w:rPr>
        <w:tab/>
      </w:r>
      <w:r w:rsidRPr="00846303">
        <w:rPr>
          <w:sz w:val="22"/>
          <w:szCs w:val="22"/>
        </w:rPr>
        <w:t>officers or employees of a Department, or of an authority of the Commonwealth, whose services are made available to a court or tribunal; and</w:t>
      </w:r>
    </w:p>
    <w:p w14:paraId="69EDD7E5" w14:textId="77777777" w:rsidR="00523099" w:rsidRPr="00846303" w:rsidRDefault="00523099" w:rsidP="00523099">
      <w:pPr>
        <w:tabs>
          <w:tab w:val="left" w:pos="1008"/>
        </w:tabs>
        <w:autoSpaceDE w:val="0"/>
        <w:autoSpaceDN w:val="0"/>
        <w:adjustRightInd w:val="0"/>
        <w:spacing w:before="120"/>
        <w:ind w:left="1008" w:hanging="389"/>
        <w:jc w:val="both"/>
        <w:rPr>
          <w:sz w:val="22"/>
          <w:szCs w:val="22"/>
        </w:rPr>
      </w:pPr>
      <w:r w:rsidRPr="00846303">
        <w:rPr>
          <w:sz w:val="22"/>
          <w:szCs w:val="22"/>
        </w:rPr>
        <w:t>(d)</w:t>
      </w:r>
      <w:r>
        <w:rPr>
          <w:sz w:val="22"/>
          <w:szCs w:val="22"/>
        </w:rPr>
        <w:tab/>
      </w:r>
      <w:r w:rsidRPr="00846303">
        <w:rPr>
          <w:sz w:val="22"/>
          <w:szCs w:val="22"/>
        </w:rPr>
        <w:t>persons declared by the regulations to be members of the staff of a court or tribunal for the purposes of this Act;</w:t>
      </w:r>
    </w:p>
    <w:p w14:paraId="64804E0C" w14:textId="77777777" w:rsidR="00523099" w:rsidRPr="00846303" w:rsidRDefault="00523099" w:rsidP="00523099">
      <w:pPr>
        <w:autoSpaceDE w:val="0"/>
        <w:autoSpaceDN w:val="0"/>
        <w:adjustRightInd w:val="0"/>
        <w:spacing w:before="120"/>
        <w:ind w:left="418"/>
        <w:jc w:val="both"/>
        <w:rPr>
          <w:sz w:val="22"/>
          <w:szCs w:val="22"/>
        </w:rPr>
      </w:pPr>
      <w:r w:rsidRPr="00846303">
        <w:rPr>
          <w:sz w:val="22"/>
          <w:szCs w:val="22"/>
        </w:rPr>
        <w:t>are to be taken to be members of the staff of the chief executive officer of the court or tribunal.</w:t>
      </w:r>
    </w:p>
    <w:p w14:paraId="293F04BE" w14:textId="77777777" w:rsidR="00523099" w:rsidRPr="00846303" w:rsidRDefault="00523099" w:rsidP="00523099">
      <w:pPr>
        <w:autoSpaceDE w:val="0"/>
        <w:autoSpaceDN w:val="0"/>
        <w:adjustRightInd w:val="0"/>
        <w:spacing w:before="120"/>
        <w:ind w:firstLine="250"/>
        <w:jc w:val="both"/>
        <w:rPr>
          <w:sz w:val="22"/>
          <w:szCs w:val="22"/>
        </w:rPr>
      </w:pPr>
      <w:r w:rsidRPr="00846303">
        <w:rPr>
          <w:sz w:val="22"/>
          <w:szCs w:val="22"/>
        </w:rPr>
        <w:br w:type="page"/>
      </w:r>
      <w:r w:rsidRPr="00846303">
        <w:rPr>
          <w:sz w:val="22"/>
          <w:szCs w:val="22"/>
        </w:rPr>
        <w:lastRenderedPageBreak/>
        <w:t>“(15)</w:t>
      </w:r>
      <w:r>
        <w:rPr>
          <w:sz w:val="22"/>
          <w:szCs w:val="22"/>
        </w:rPr>
        <w:tab/>
      </w:r>
      <w:r w:rsidRPr="00846303">
        <w:rPr>
          <w:sz w:val="22"/>
          <w:szCs w:val="22"/>
        </w:rPr>
        <w:t>A reference in this section to an officer of a court or tribunal does not include a judge of a court or a member of a tribunal.</w:t>
      </w:r>
    </w:p>
    <w:p w14:paraId="71A5B374" w14:textId="77777777" w:rsidR="00523099" w:rsidRPr="00846303" w:rsidRDefault="00523099" w:rsidP="00523099">
      <w:pPr>
        <w:autoSpaceDE w:val="0"/>
        <w:autoSpaceDN w:val="0"/>
        <w:adjustRightInd w:val="0"/>
        <w:spacing w:before="120"/>
        <w:ind w:left="254"/>
        <w:jc w:val="both"/>
        <w:rPr>
          <w:sz w:val="22"/>
          <w:szCs w:val="22"/>
        </w:rPr>
      </w:pPr>
      <w:r w:rsidRPr="00846303">
        <w:rPr>
          <w:sz w:val="22"/>
          <w:szCs w:val="22"/>
        </w:rPr>
        <w:t>“(16)</w:t>
      </w:r>
      <w:r>
        <w:rPr>
          <w:sz w:val="22"/>
          <w:szCs w:val="22"/>
        </w:rPr>
        <w:tab/>
      </w:r>
      <w:r w:rsidRPr="00846303">
        <w:rPr>
          <w:sz w:val="22"/>
          <w:szCs w:val="22"/>
        </w:rPr>
        <w:t>In relation to anything that concerns:</w:t>
      </w:r>
    </w:p>
    <w:p w14:paraId="7CE25F73" w14:textId="77777777" w:rsidR="00523099" w:rsidRPr="00846303" w:rsidRDefault="00523099" w:rsidP="00523099">
      <w:pPr>
        <w:tabs>
          <w:tab w:val="left" w:pos="605"/>
        </w:tabs>
        <w:autoSpaceDE w:val="0"/>
        <w:autoSpaceDN w:val="0"/>
        <w:adjustRightInd w:val="0"/>
        <w:spacing w:before="120"/>
        <w:ind w:left="202"/>
        <w:jc w:val="both"/>
        <w:rPr>
          <w:sz w:val="22"/>
          <w:szCs w:val="22"/>
        </w:rPr>
      </w:pPr>
      <w:r w:rsidRPr="00846303">
        <w:rPr>
          <w:sz w:val="22"/>
          <w:szCs w:val="22"/>
        </w:rPr>
        <w:t>(a)</w:t>
      </w:r>
      <w:r>
        <w:rPr>
          <w:sz w:val="22"/>
          <w:szCs w:val="22"/>
        </w:rPr>
        <w:tab/>
      </w:r>
      <w:r w:rsidRPr="00846303">
        <w:rPr>
          <w:sz w:val="22"/>
          <w:szCs w:val="22"/>
        </w:rPr>
        <w:t>a chief executive officer of a court or tribunal; or</w:t>
      </w:r>
    </w:p>
    <w:p w14:paraId="1374B7CA" w14:textId="77777777" w:rsidR="00523099" w:rsidRPr="00846303" w:rsidRDefault="00523099" w:rsidP="00523099">
      <w:pPr>
        <w:tabs>
          <w:tab w:val="left" w:pos="605"/>
        </w:tabs>
        <w:autoSpaceDE w:val="0"/>
        <w:autoSpaceDN w:val="0"/>
        <w:adjustRightInd w:val="0"/>
        <w:spacing w:before="120"/>
        <w:ind w:left="202"/>
        <w:jc w:val="both"/>
        <w:rPr>
          <w:sz w:val="22"/>
          <w:szCs w:val="22"/>
        </w:rPr>
      </w:pPr>
      <w:r w:rsidRPr="00846303">
        <w:rPr>
          <w:sz w:val="22"/>
          <w:szCs w:val="22"/>
        </w:rPr>
        <w:t>(b)</w:t>
      </w:r>
      <w:r>
        <w:rPr>
          <w:sz w:val="22"/>
          <w:szCs w:val="22"/>
        </w:rPr>
        <w:tab/>
      </w:r>
      <w:r w:rsidRPr="00846303">
        <w:rPr>
          <w:sz w:val="22"/>
          <w:szCs w:val="22"/>
        </w:rPr>
        <w:t>a Parliamentary Department;</w:t>
      </w:r>
    </w:p>
    <w:p w14:paraId="7FBB8158"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a reference to which this subsection applies has effect in accordance with subsection (18).</w:t>
      </w:r>
    </w:p>
    <w:p w14:paraId="575DF950" w14:textId="77777777" w:rsidR="00523099" w:rsidRPr="00846303" w:rsidRDefault="00523099" w:rsidP="00523099">
      <w:pPr>
        <w:autoSpaceDE w:val="0"/>
        <w:autoSpaceDN w:val="0"/>
        <w:adjustRightInd w:val="0"/>
        <w:spacing w:before="120"/>
        <w:ind w:left="254"/>
        <w:jc w:val="both"/>
        <w:rPr>
          <w:sz w:val="22"/>
          <w:szCs w:val="22"/>
        </w:rPr>
      </w:pPr>
      <w:r w:rsidRPr="00846303">
        <w:rPr>
          <w:sz w:val="22"/>
          <w:szCs w:val="22"/>
        </w:rPr>
        <w:t>“(17)</w:t>
      </w:r>
      <w:r>
        <w:rPr>
          <w:sz w:val="22"/>
          <w:szCs w:val="22"/>
        </w:rPr>
        <w:tab/>
      </w:r>
      <w:r w:rsidRPr="00846303">
        <w:rPr>
          <w:sz w:val="22"/>
          <w:szCs w:val="22"/>
        </w:rPr>
        <w:t>Subsection (16) applies to the following references:</w:t>
      </w:r>
    </w:p>
    <w:p w14:paraId="4B326514" w14:textId="77777777" w:rsidR="00523099" w:rsidRPr="00846303" w:rsidRDefault="00523099" w:rsidP="00523099">
      <w:pPr>
        <w:tabs>
          <w:tab w:val="left" w:pos="595"/>
        </w:tabs>
        <w:autoSpaceDE w:val="0"/>
        <w:autoSpaceDN w:val="0"/>
        <w:adjustRightInd w:val="0"/>
        <w:spacing w:before="120"/>
        <w:ind w:left="595" w:hanging="394"/>
        <w:jc w:val="both"/>
        <w:rPr>
          <w:sz w:val="22"/>
          <w:szCs w:val="22"/>
        </w:rPr>
      </w:pPr>
      <w:r w:rsidRPr="00846303">
        <w:rPr>
          <w:sz w:val="22"/>
          <w:szCs w:val="22"/>
        </w:rPr>
        <w:t>(a)</w:t>
      </w:r>
      <w:r>
        <w:rPr>
          <w:sz w:val="22"/>
          <w:szCs w:val="22"/>
        </w:rPr>
        <w:tab/>
      </w:r>
      <w:r w:rsidRPr="00846303">
        <w:rPr>
          <w:sz w:val="22"/>
          <w:szCs w:val="22"/>
        </w:rPr>
        <w:t>a reference in any of the following provisions to the responsible Minister:</w:t>
      </w:r>
    </w:p>
    <w:p w14:paraId="675C8322" w14:textId="77777777" w:rsidR="00523099" w:rsidRPr="00846303" w:rsidRDefault="00523099" w:rsidP="00523099">
      <w:pPr>
        <w:autoSpaceDE w:val="0"/>
        <w:autoSpaceDN w:val="0"/>
        <w:adjustRightInd w:val="0"/>
        <w:spacing w:before="120"/>
        <w:ind w:left="912"/>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paragraph 8(7A)(b);</w:t>
      </w:r>
    </w:p>
    <w:p w14:paraId="631FAB82" w14:textId="77777777" w:rsidR="00523099" w:rsidRPr="00846303" w:rsidRDefault="00523099" w:rsidP="00257F0F">
      <w:pPr>
        <w:autoSpaceDE w:val="0"/>
        <w:autoSpaceDN w:val="0"/>
        <w:adjustRightInd w:val="0"/>
        <w:spacing w:before="120"/>
        <w:ind w:left="912"/>
        <w:jc w:val="both"/>
        <w:rPr>
          <w:sz w:val="22"/>
          <w:szCs w:val="22"/>
        </w:rPr>
      </w:pPr>
      <w:r w:rsidRPr="00846303">
        <w:rPr>
          <w:sz w:val="22"/>
          <w:szCs w:val="22"/>
        </w:rPr>
        <w:t>(ii)</w:t>
      </w:r>
      <w:r>
        <w:rPr>
          <w:sz w:val="22"/>
          <w:szCs w:val="22"/>
        </w:rPr>
        <w:tab/>
      </w:r>
      <w:r w:rsidRPr="00846303">
        <w:rPr>
          <w:sz w:val="22"/>
          <w:szCs w:val="22"/>
        </w:rPr>
        <w:t>subsections 8(8) and (9);</w:t>
      </w:r>
    </w:p>
    <w:p w14:paraId="5103733E" w14:textId="77777777" w:rsidR="00523099" w:rsidRPr="00846303" w:rsidRDefault="00523099" w:rsidP="00257F0F">
      <w:pPr>
        <w:autoSpaceDE w:val="0"/>
        <w:autoSpaceDN w:val="0"/>
        <w:adjustRightInd w:val="0"/>
        <w:spacing w:before="120"/>
        <w:ind w:left="912"/>
        <w:jc w:val="both"/>
        <w:rPr>
          <w:sz w:val="22"/>
          <w:szCs w:val="22"/>
        </w:rPr>
      </w:pPr>
      <w:r w:rsidRPr="00846303">
        <w:rPr>
          <w:sz w:val="22"/>
          <w:szCs w:val="22"/>
        </w:rPr>
        <w:t>(iii)</w:t>
      </w:r>
      <w:r>
        <w:rPr>
          <w:sz w:val="22"/>
          <w:szCs w:val="22"/>
        </w:rPr>
        <w:tab/>
      </w:r>
      <w:r w:rsidRPr="00846303">
        <w:rPr>
          <w:sz w:val="22"/>
          <w:szCs w:val="22"/>
        </w:rPr>
        <w:t>paragraph 8(10)(c);</w:t>
      </w:r>
    </w:p>
    <w:p w14:paraId="0C68E346" w14:textId="77777777" w:rsidR="00523099" w:rsidRPr="00846303" w:rsidRDefault="00523099" w:rsidP="00257F0F">
      <w:pPr>
        <w:autoSpaceDE w:val="0"/>
        <w:autoSpaceDN w:val="0"/>
        <w:adjustRightInd w:val="0"/>
        <w:spacing w:before="120"/>
        <w:ind w:left="912"/>
        <w:jc w:val="both"/>
        <w:rPr>
          <w:sz w:val="22"/>
          <w:szCs w:val="22"/>
        </w:rPr>
      </w:pPr>
      <w:r w:rsidRPr="00846303">
        <w:rPr>
          <w:sz w:val="22"/>
          <w:szCs w:val="22"/>
        </w:rPr>
        <w:t>(iv)</w:t>
      </w:r>
      <w:r>
        <w:rPr>
          <w:sz w:val="22"/>
          <w:szCs w:val="22"/>
        </w:rPr>
        <w:tab/>
      </w:r>
      <w:r w:rsidRPr="00846303">
        <w:rPr>
          <w:sz w:val="22"/>
          <w:szCs w:val="22"/>
        </w:rPr>
        <w:t>subsection 11A(5);</w:t>
      </w:r>
    </w:p>
    <w:p w14:paraId="2EE3AE6D" w14:textId="77777777" w:rsidR="00523099" w:rsidRPr="00846303" w:rsidRDefault="00523099" w:rsidP="00257F0F">
      <w:pPr>
        <w:autoSpaceDE w:val="0"/>
        <w:autoSpaceDN w:val="0"/>
        <w:adjustRightInd w:val="0"/>
        <w:spacing w:before="120"/>
        <w:ind w:left="912"/>
        <w:jc w:val="both"/>
        <w:rPr>
          <w:sz w:val="22"/>
          <w:szCs w:val="22"/>
        </w:rPr>
      </w:pPr>
      <w:r w:rsidRPr="00846303">
        <w:rPr>
          <w:sz w:val="22"/>
          <w:szCs w:val="22"/>
        </w:rPr>
        <w:t>(v)</w:t>
      </w:r>
      <w:r>
        <w:rPr>
          <w:sz w:val="22"/>
          <w:szCs w:val="22"/>
        </w:rPr>
        <w:tab/>
      </w:r>
      <w:r w:rsidRPr="00846303">
        <w:rPr>
          <w:sz w:val="22"/>
          <w:szCs w:val="22"/>
        </w:rPr>
        <w:t>subparagraph 35(3)(b)(</w:t>
      </w:r>
      <w:proofErr w:type="spellStart"/>
      <w:r w:rsidRPr="00846303">
        <w:rPr>
          <w:sz w:val="22"/>
          <w:szCs w:val="22"/>
        </w:rPr>
        <w:t>i</w:t>
      </w:r>
      <w:proofErr w:type="spellEnd"/>
      <w:r w:rsidRPr="00846303">
        <w:rPr>
          <w:sz w:val="22"/>
          <w:szCs w:val="22"/>
        </w:rPr>
        <w:t>);</w:t>
      </w:r>
    </w:p>
    <w:p w14:paraId="6FA755B3" w14:textId="77777777" w:rsidR="00523099" w:rsidRPr="00846303" w:rsidRDefault="00523099" w:rsidP="00523099">
      <w:pPr>
        <w:tabs>
          <w:tab w:val="left" w:pos="595"/>
        </w:tabs>
        <w:autoSpaceDE w:val="0"/>
        <w:autoSpaceDN w:val="0"/>
        <w:adjustRightInd w:val="0"/>
        <w:spacing w:before="120"/>
        <w:ind w:left="595" w:hanging="394"/>
        <w:jc w:val="both"/>
        <w:rPr>
          <w:sz w:val="22"/>
          <w:szCs w:val="22"/>
        </w:rPr>
      </w:pPr>
      <w:r w:rsidRPr="00846303">
        <w:rPr>
          <w:sz w:val="22"/>
          <w:szCs w:val="22"/>
        </w:rPr>
        <w:t>(b)</w:t>
      </w:r>
      <w:r>
        <w:rPr>
          <w:sz w:val="22"/>
          <w:szCs w:val="22"/>
        </w:rPr>
        <w:tab/>
      </w:r>
      <w:r w:rsidRPr="00846303">
        <w:rPr>
          <w:sz w:val="22"/>
          <w:szCs w:val="22"/>
        </w:rPr>
        <w:t>the reference in paragraph 8(10)(a) to the Minister administering a Department;</w:t>
      </w:r>
    </w:p>
    <w:p w14:paraId="018FA686" w14:textId="77777777" w:rsidR="00523099" w:rsidRPr="00846303" w:rsidRDefault="00523099" w:rsidP="00523099">
      <w:pPr>
        <w:tabs>
          <w:tab w:val="left" w:pos="595"/>
        </w:tabs>
        <w:autoSpaceDE w:val="0"/>
        <w:autoSpaceDN w:val="0"/>
        <w:adjustRightInd w:val="0"/>
        <w:spacing w:before="120"/>
        <w:ind w:left="202"/>
        <w:jc w:val="both"/>
        <w:rPr>
          <w:sz w:val="22"/>
          <w:szCs w:val="22"/>
        </w:rPr>
      </w:pPr>
      <w:r w:rsidRPr="00846303">
        <w:rPr>
          <w:sz w:val="22"/>
          <w:szCs w:val="22"/>
        </w:rPr>
        <w:t>(c)</w:t>
      </w:r>
      <w:r>
        <w:rPr>
          <w:sz w:val="22"/>
          <w:szCs w:val="22"/>
        </w:rPr>
        <w:tab/>
      </w:r>
      <w:r w:rsidRPr="00846303">
        <w:rPr>
          <w:sz w:val="22"/>
          <w:szCs w:val="22"/>
        </w:rPr>
        <w:t>the reference in subsection 15(6) to the Minister concerned.</w:t>
      </w:r>
    </w:p>
    <w:p w14:paraId="7EF404C5" w14:textId="77777777" w:rsidR="00523099" w:rsidRPr="00846303" w:rsidRDefault="00523099" w:rsidP="00523099">
      <w:pPr>
        <w:autoSpaceDE w:val="0"/>
        <w:autoSpaceDN w:val="0"/>
        <w:adjustRightInd w:val="0"/>
        <w:spacing w:before="120"/>
        <w:ind w:firstLine="245"/>
        <w:jc w:val="both"/>
        <w:rPr>
          <w:sz w:val="22"/>
          <w:szCs w:val="22"/>
        </w:rPr>
      </w:pPr>
      <w:r w:rsidRPr="00846303">
        <w:rPr>
          <w:sz w:val="22"/>
          <w:szCs w:val="22"/>
        </w:rPr>
        <w:t>“(18)</w:t>
      </w:r>
      <w:r>
        <w:rPr>
          <w:sz w:val="22"/>
          <w:szCs w:val="22"/>
        </w:rPr>
        <w:tab/>
      </w:r>
      <w:r w:rsidRPr="00846303">
        <w:rPr>
          <w:sz w:val="22"/>
          <w:szCs w:val="22"/>
        </w:rPr>
        <w:t>A reference to which subsection (16) applies is to be read as follows:</w:t>
      </w:r>
    </w:p>
    <w:p w14:paraId="7267EC35" w14:textId="77777777" w:rsidR="00523099" w:rsidRPr="00846303" w:rsidRDefault="00523099" w:rsidP="00523099">
      <w:pPr>
        <w:tabs>
          <w:tab w:val="left" w:pos="384"/>
        </w:tabs>
        <w:autoSpaceDE w:val="0"/>
        <w:autoSpaceDN w:val="0"/>
        <w:adjustRightInd w:val="0"/>
        <w:spacing w:before="120"/>
        <w:ind w:left="384" w:hanging="384"/>
        <w:jc w:val="both"/>
        <w:rPr>
          <w:sz w:val="22"/>
          <w:szCs w:val="22"/>
        </w:rPr>
      </w:pPr>
      <w:r w:rsidRPr="00846303">
        <w:rPr>
          <w:sz w:val="22"/>
          <w:szCs w:val="22"/>
        </w:rPr>
        <w:t>(a)</w:t>
      </w:r>
      <w:r>
        <w:rPr>
          <w:sz w:val="22"/>
          <w:szCs w:val="22"/>
        </w:rPr>
        <w:tab/>
      </w:r>
      <w:r w:rsidRPr="00846303">
        <w:rPr>
          <w:sz w:val="22"/>
          <w:szCs w:val="22"/>
        </w:rPr>
        <w:t>in the case of the chief executive officer of a court, the reference is to be read as a reference to the chief justice or chief judge (however described) of the court;</w:t>
      </w:r>
    </w:p>
    <w:p w14:paraId="17DD8F30" w14:textId="77777777" w:rsidR="00523099" w:rsidRPr="00846303" w:rsidRDefault="00523099" w:rsidP="00523099">
      <w:pPr>
        <w:tabs>
          <w:tab w:val="left" w:pos="384"/>
        </w:tabs>
        <w:autoSpaceDE w:val="0"/>
        <w:autoSpaceDN w:val="0"/>
        <w:adjustRightInd w:val="0"/>
        <w:spacing w:before="120"/>
        <w:ind w:left="384" w:hanging="384"/>
        <w:jc w:val="both"/>
        <w:rPr>
          <w:sz w:val="22"/>
          <w:szCs w:val="22"/>
        </w:rPr>
      </w:pPr>
      <w:r w:rsidRPr="00846303">
        <w:rPr>
          <w:sz w:val="22"/>
          <w:szCs w:val="22"/>
        </w:rPr>
        <w:t>(b)</w:t>
      </w:r>
      <w:r>
        <w:rPr>
          <w:sz w:val="22"/>
          <w:szCs w:val="22"/>
        </w:rPr>
        <w:tab/>
      </w:r>
      <w:r w:rsidRPr="00846303">
        <w:rPr>
          <w:sz w:val="22"/>
          <w:szCs w:val="22"/>
        </w:rPr>
        <w:t>in the case of the Registrar of the Administrative Appeals Tribunal, the reference is to be read as a reference to the President of the Administrative Appeals Tribunal;</w:t>
      </w:r>
    </w:p>
    <w:p w14:paraId="29CAE780" w14:textId="77777777" w:rsidR="00523099" w:rsidRPr="00846303" w:rsidRDefault="00523099" w:rsidP="00523099">
      <w:pPr>
        <w:tabs>
          <w:tab w:val="left" w:pos="384"/>
        </w:tabs>
        <w:autoSpaceDE w:val="0"/>
        <w:autoSpaceDN w:val="0"/>
        <w:adjustRightInd w:val="0"/>
        <w:spacing w:before="120"/>
        <w:ind w:left="384" w:hanging="384"/>
        <w:jc w:val="both"/>
        <w:rPr>
          <w:sz w:val="22"/>
          <w:szCs w:val="22"/>
        </w:rPr>
      </w:pPr>
      <w:r w:rsidRPr="00846303">
        <w:rPr>
          <w:sz w:val="22"/>
          <w:szCs w:val="22"/>
        </w:rPr>
        <w:t>(c)</w:t>
      </w:r>
      <w:r>
        <w:rPr>
          <w:sz w:val="22"/>
          <w:szCs w:val="22"/>
        </w:rPr>
        <w:tab/>
      </w:r>
      <w:r w:rsidRPr="00846303">
        <w:rPr>
          <w:sz w:val="22"/>
          <w:szCs w:val="22"/>
        </w:rPr>
        <w:t>in the case of the chief executive officer of a tribunal other than the Administrative Appeals Tribunal, the reference is to be read as a reference to the president or principal member (however described) of the tribunal or, if the tribunal consists of a single member, as a reference to that member;</w:t>
      </w:r>
    </w:p>
    <w:p w14:paraId="681FE2C7" w14:textId="77777777" w:rsidR="00523099" w:rsidRPr="00846303" w:rsidRDefault="00523099" w:rsidP="00523099">
      <w:pPr>
        <w:tabs>
          <w:tab w:val="left" w:pos="384"/>
        </w:tabs>
        <w:autoSpaceDE w:val="0"/>
        <w:autoSpaceDN w:val="0"/>
        <w:adjustRightInd w:val="0"/>
        <w:spacing w:before="120"/>
        <w:ind w:left="384" w:hanging="384"/>
        <w:jc w:val="both"/>
        <w:rPr>
          <w:sz w:val="22"/>
          <w:szCs w:val="22"/>
        </w:rPr>
      </w:pPr>
      <w:r w:rsidRPr="00846303">
        <w:rPr>
          <w:sz w:val="22"/>
          <w:szCs w:val="22"/>
        </w:rPr>
        <w:t>(d)</w:t>
      </w:r>
      <w:r>
        <w:rPr>
          <w:sz w:val="22"/>
          <w:szCs w:val="22"/>
        </w:rPr>
        <w:tab/>
      </w:r>
      <w:r w:rsidRPr="00846303">
        <w:rPr>
          <w:sz w:val="22"/>
          <w:szCs w:val="22"/>
        </w:rPr>
        <w:t>in the case of the Department of the Senate, the reference is to be read as a reference to the President of the Senate;</w:t>
      </w:r>
    </w:p>
    <w:p w14:paraId="2A4BDEDC" w14:textId="77777777" w:rsidR="00523099" w:rsidRPr="00846303" w:rsidRDefault="00523099" w:rsidP="00523099">
      <w:pPr>
        <w:tabs>
          <w:tab w:val="left" w:pos="384"/>
        </w:tabs>
        <w:autoSpaceDE w:val="0"/>
        <w:autoSpaceDN w:val="0"/>
        <w:adjustRightInd w:val="0"/>
        <w:spacing w:before="120"/>
        <w:ind w:left="384" w:hanging="384"/>
        <w:jc w:val="both"/>
        <w:rPr>
          <w:sz w:val="22"/>
          <w:szCs w:val="22"/>
        </w:rPr>
      </w:pPr>
      <w:r w:rsidRPr="00846303">
        <w:rPr>
          <w:sz w:val="22"/>
          <w:szCs w:val="22"/>
        </w:rPr>
        <w:t>(e)</w:t>
      </w:r>
      <w:r>
        <w:rPr>
          <w:sz w:val="22"/>
          <w:szCs w:val="22"/>
        </w:rPr>
        <w:tab/>
      </w:r>
      <w:r w:rsidRPr="00846303">
        <w:rPr>
          <w:sz w:val="22"/>
          <w:szCs w:val="22"/>
        </w:rPr>
        <w:t>in the case of the Department of the House of Representatives, the reference is to be read as a reference to the Speaker;</w:t>
      </w:r>
    </w:p>
    <w:p w14:paraId="3BB16D59" w14:textId="77777777" w:rsidR="00523099" w:rsidRPr="00846303" w:rsidRDefault="00523099" w:rsidP="00523099">
      <w:pPr>
        <w:tabs>
          <w:tab w:val="left" w:pos="384"/>
        </w:tabs>
        <w:autoSpaceDE w:val="0"/>
        <w:autoSpaceDN w:val="0"/>
        <w:adjustRightInd w:val="0"/>
        <w:spacing w:before="120"/>
        <w:ind w:left="384" w:hanging="384"/>
        <w:jc w:val="both"/>
        <w:rPr>
          <w:sz w:val="22"/>
          <w:szCs w:val="22"/>
        </w:rPr>
      </w:pPr>
      <w:r w:rsidRPr="00846303">
        <w:rPr>
          <w:sz w:val="22"/>
          <w:szCs w:val="22"/>
        </w:rPr>
        <w:t>(f)</w:t>
      </w:r>
      <w:r>
        <w:rPr>
          <w:sz w:val="22"/>
          <w:szCs w:val="22"/>
        </w:rPr>
        <w:tab/>
      </w:r>
      <w:r w:rsidRPr="00846303">
        <w:rPr>
          <w:sz w:val="22"/>
          <w:szCs w:val="22"/>
        </w:rPr>
        <w:t>in the case of any other Parliamentary Department, the reference is to be read as a reference to the President of the Senate and the Speaker.”.</w:t>
      </w:r>
    </w:p>
    <w:p w14:paraId="20BCB77D" w14:textId="77777777" w:rsidR="00523099" w:rsidRPr="00846303" w:rsidRDefault="00523099" w:rsidP="00257F0F">
      <w:pPr>
        <w:autoSpaceDE w:val="0"/>
        <w:autoSpaceDN w:val="0"/>
        <w:adjustRightInd w:val="0"/>
        <w:spacing w:before="120"/>
        <w:ind w:firstLine="360"/>
        <w:jc w:val="both"/>
        <w:rPr>
          <w:sz w:val="22"/>
          <w:szCs w:val="22"/>
        </w:rPr>
      </w:pPr>
      <w:r w:rsidRPr="00846303">
        <w:rPr>
          <w:sz w:val="22"/>
          <w:szCs w:val="22"/>
        </w:rPr>
        <w:br w:type="page"/>
      </w:r>
      <w:r w:rsidRPr="00FE46EE">
        <w:rPr>
          <w:b/>
          <w:sz w:val="22"/>
          <w:szCs w:val="22"/>
        </w:rPr>
        <w:lastRenderedPageBreak/>
        <w:t>(2)</w:t>
      </w:r>
      <w:r>
        <w:rPr>
          <w:sz w:val="22"/>
          <w:szCs w:val="22"/>
        </w:rPr>
        <w:tab/>
      </w:r>
      <w:r w:rsidRPr="00846303">
        <w:rPr>
          <w:sz w:val="22"/>
          <w:szCs w:val="22"/>
        </w:rPr>
        <w:t xml:space="preserve">On the day on which the </w:t>
      </w:r>
      <w:r w:rsidRPr="00846303">
        <w:rPr>
          <w:i/>
          <w:iCs/>
          <w:sz w:val="22"/>
          <w:szCs w:val="22"/>
        </w:rPr>
        <w:t xml:space="preserve">Public Service (Parliamentary Departments) Amendment Act 1994 </w:t>
      </w:r>
      <w:r w:rsidRPr="00846303">
        <w:rPr>
          <w:sz w:val="22"/>
          <w:szCs w:val="22"/>
        </w:rPr>
        <w:t>comes into operation, section 3 of the Principal Act, as amended by this Act, is further amended by omitting from subsection (1) the definition of “Parliamentary Department” and substituting the following definition:</w:t>
      </w:r>
    </w:p>
    <w:p w14:paraId="02D80D2E" w14:textId="514CB193" w:rsidR="00523099" w:rsidRPr="00846303" w:rsidRDefault="00523099" w:rsidP="00523099">
      <w:pPr>
        <w:autoSpaceDE w:val="0"/>
        <w:autoSpaceDN w:val="0"/>
        <w:adjustRightInd w:val="0"/>
        <w:spacing w:before="120"/>
        <w:jc w:val="both"/>
        <w:rPr>
          <w:sz w:val="22"/>
          <w:szCs w:val="22"/>
        </w:rPr>
      </w:pPr>
      <w:r w:rsidRPr="00A0716F">
        <w:rPr>
          <w:sz w:val="22"/>
          <w:szCs w:val="22"/>
        </w:rPr>
        <w:t xml:space="preserve">“ </w:t>
      </w:r>
      <w:r w:rsidRPr="00846303">
        <w:rPr>
          <w:b/>
          <w:sz w:val="22"/>
          <w:szCs w:val="22"/>
        </w:rPr>
        <w:t>‘</w:t>
      </w:r>
      <w:r w:rsidRPr="00846303">
        <w:rPr>
          <w:b/>
          <w:bCs/>
          <w:sz w:val="22"/>
          <w:szCs w:val="22"/>
        </w:rPr>
        <w:t xml:space="preserve">Parliamentary Department’ </w:t>
      </w:r>
      <w:r w:rsidRPr="00846303">
        <w:rPr>
          <w:sz w:val="22"/>
          <w:szCs w:val="22"/>
        </w:rPr>
        <w:t>means:</w:t>
      </w:r>
    </w:p>
    <w:p w14:paraId="357E5E3A" w14:textId="77777777" w:rsidR="00523099" w:rsidRPr="00846303" w:rsidRDefault="00523099" w:rsidP="00523099">
      <w:pPr>
        <w:tabs>
          <w:tab w:val="left" w:pos="739"/>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the Department of the Senate; or</w:t>
      </w:r>
    </w:p>
    <w:p w14:paraId="4BF1999C" w14:textId="77777777" w:rsidR="00523099" w:rsidRPr="00846303" w:rsidRDefault="00523099" w:rsidP="00523099">
      <w:pPr>
        <w:tabs>
          <w:tab w:val="left" w:pos="739"/>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the Department of the House of Representatives; or</w:t>
      </w:r>
    </w:p>
    <w:p w14:paraId="0E9ECB8B" w14:textId="77777777" w:rsidR="00523099" w:rsidRPr="00846303" w:rsidRDefault="00523099" w:rsidP="00523099">
      <w:pPr>
        <w:tabs>
          <w:tab w:val="left" w:pos="739"/>
        </w:tabs>
        <w:autoSpaceDE w:val="0"/>
        <w:autoSpaceDN w:val="0"/>
        <w:adjustRightInd w:val="0"/>
        <w:spacing w:before="120"/>
        <w:ind w:left="336"/>
        <w:jc w:val="both"/>
        <w:rPr>
          <w:sz w:val="22"/>
          <w:szCs w:val="22"/>
        </w:rPr>
      </w:pPr>
      <w:r w:rsidRPr="00846303">
        <w:rPr>
          <w:sz w:val="22"/>
          <w:szCs w:val="22"/>
        </w:rPr>
        <w:t>(c)</w:t>
      </w:r>
      <w:r>
        <w:rPr>
          <w:sz w:val="22"/>
          <w:szCs w:val="22"/>
        </w:rPr>
        <w:tab/>
      </w:r>
      <w:r w:rsidRPr="00846303">
        <w:rPr>
          <w:sz w:val="22"/>
          <w:szCs w:val="22"/>
        </w:rPr>
        <w:t>the Department of Parliamentary Library and Reporting Services; or</w:t>
      </w:r>
    </w:p>
    <w:p w14:paraId="7CF34D1D" w14:textId="77777777" w:rsidR="00523099" w:rsidRPr="00846303" w:rsidRDefault="00523099" w:rsidP="00523099">
      <w:pPr>
        <w:tabs>
          <w:tab w:val="left" w:pos="739"/>
        </w:tabs>
        <w:autoSpaceDE w:val="0"/>
        <w:autoSpaceDN w:val="0"/>
        <w:adjustRightInd w:val="0"/>
        <w:spacing w:before="120"/>
        <w:ind w:left="336"/>
        <w:jc w:val="both"/>
        <w:rPr>
          <w:sz w:val="22"/>
          <w:szCs w:val="22"/>
        </w:rPr>
      </w:pPr>
      <w:r w:rsidRPr="00846303">
        <w:rPr>
          <w:sz w:val="22"/>
          <w:szCs w:val="22"/>
        </w:rPr>
        <w:t>(d)</w:t>
      </w:r>
      <w:r>
        <w:rPr>
          <w:sz w:val="22"/>
          <w:szCs w:val="22"/>
        </w:rPr>
        <w:tab/>
      </w:r>
      <w:r w:rsidRPr="00846303">
        <w:rPr>
          <w:sz w:val="22"/>
          <w:szCs w:val="22"/>
        </w:rPr>
        <w:t>the Joint House Department;”.</w:t>
      </w:r>
    </w:p>
    <w:p w14:paraId="1CE24587" w14:textId="77777777" w:rsidR="00523099" w:rsidRPr="00846303" w:rsidRDefault="00523099" w:rsidP="00523099">
      <w:pPr>
        <w:tabs>
          <w:tab w:val="left" w:pos="758"/>
        </w:tabs>
        <w:autoSpaceDE w:val="0"/>
        <w:autoSpaceDN w:val="0"/>
        <w:adjustRightInd w:val="0"/>
        <w:spacing w:before="120"/>
        <w:ind w:left="336"/>
        <w:jc w:val="both"/>
        <w:rPr>
          <w:sz w:val="22"/>
          <w:szCs w:val="22"/>
        </w:rPr>
      </w:pPr>
      <w:r w:rsidRPr="00846303">
        <w:rPr>
          <w:sz w:val="22"/>
          <w:szCs w:val="22"/>
        </w:rPr>
        <w:t>19.</w:t>
      </w:r>
      <w:r>
        <w:rPr>
          <w:sz w:val="22"/>
          <w:szCs w:val="22"/>
        </w:rPr>
        <w:tab/>
      </w:r>
      <w:r w:rsidRPr="00846303">
        <w:rPr>
          <w:sz w:val="22"/>
          <w:szCs w:val="22"/>
        </w:rPr>
        <w:t>After section 3 of the Principal Act the following section is inserted:</w:t>
      </w:r>
    </w:p>
    <w:p w14:paraId="2F92066A"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Prescribed authorities: Commonwealth-controlled companies</w:t>
      </w:r>
    </w:p>
    <w:p w14:paraId="100CD718" w14:textId="77777777" w:rsidR="00523099" w:rsidRPr="00846303" w:rsidRDefault="00523099" w:rsidP="00523099">
      <w:pPr>
        <w:autoSpaceDE w:val="0"/>
        <w:autoSpaceDN w:val="0"/>
        <w:adjustRightInd w:val="0"/>
        <w:spacing w:before="120"/>
        <w:ind w:firstLine="326"/>
        <w:jc w:val="both"/>
        <w:rPr>
          <w:sz w:val="22"/>
          <w:szCs w:val="22"/>
        </w:rPr>
      </w:pPr>
      <w:r w:rsidRPr="00846303">
        <w:rPr>
          <w:sz w:val="22"/>
          <w:szCs w:val="22"/>
        </w:rPr>
        <w:t>“3AB.(1) A Commonwealth-controlled company is a prescribed authority unless:</w:t>
      </w:r>
    </w:p>
    <w:p w14:paraId="57A46B3D" w14:textId="77777777" w:rsidR="00523099" w:rsidRPr="00846303" w:rsidRDefault="00523099" w:rsidP="00523099">
      <w:pPr>
        <w:tabs>
          <w:tab w:val="left" w:pos="739"/>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it is excluded by subsection (2); or</w:t>
      </w:r>
    </w:p>
    <w:p w14:paraId="59B2F3DA" w14:textId="77777777" w:rsidR="00523099" w:rsidRPr="00846303" w:rsidRDefault="00523099" w:rsidP="00523099">
      <w:pPr>
        <w:tabs>
          <w:tab w:val="left" w:pos="739"/>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under the regulations it is to be taken not to be a prescribed authority.</w:t>
      </w:r>
    </w:p>
    <w:p w14:paraId="4141D33A" w14:textId="77777777" w:rsidR="00523099" w:rsidRPr="00846303" w:rsidRDefault="00523099" w:rsidP="00523099">
      <w:pPr>
        <w:autoSpaceDE w:val="0"/>
        <w:autoSpaceDN w:val="0"/>
        <w:adjustRightInd w:val="0"/>
        <w:spacing w:before="120"/>
        <w:ind w:firstLine="331"/>
        <w:jc w:val="both"/>
        <w:rPr>
          <w:sz w:val="22"/>
          <w:szCs w:val="22"/>
        </w:rPr>
      </w:pPr>
      <w:r w:rsidRPr="00846303">
        <w:rPr>
          <w:sz w:val="22"/>
          <w:szCs w:val="22"/>
        </w:rPr>
        <w:t>“(2)</w:t>
      </w:r>
      <w:r>
        <w:rPr>
          <w:sz w:val="22"/>
          <w:szCs w:val="22"/>
        </w:rPr>
        <w:tab/>
      </w:r>
      <w:r w:rsidRPr="00846303">
        <w:rPr>
          <w:sz w:val="22"/>
          <w:szCs w:val="22"/>
        </w:rPr>
        <w:t>Subject to subsection (3), a Commonwealth-controlled company is excluded for the purposes of paragraph (</w:t>
      </w:r>
      <w:r w:rsidR="00430108">
        <w:rPr>
          <w:sz w:val="22"/>
          <w:szCs w:val="22"/>
        </w:rPr>
        <w:t>1</w:t>
      </w:r>
      <w:r w:rsidRPr="00846303">
        <w:rPr>
          <w:sz w:val="22"/>
          <w:szCs w:val="22"/>
        </w:rPr>
        <w:t>)(a) if:</w:t>
      </w:r>
    </w:p>
    <w:p w14:paraId="15513A87" w14:textId="0468EE52" w:rsidR="00523099" w:rsidRPr="00846303" w:rsidRDefault="00523099" w:rsidP="00523099">
      <w:pPr>
        <w:tabs>
          <w:tab w:val="left" w:pos="725"/>
        </w:tabs>
        <w:autoSpaceDE w:val="0"/>
        <w:autoSpaceDN w:val="0"/>
        <w:adjustRightInd w:val="0"/>
        <w:spacing w:before="120"/>
        <w:ind w:left="725" w:hanging="384"/>
        <w:jc w:val="both"/>
        <w:rPr>
          <w:sz w:val="22"/>
          <w:szCs w:val="22"/>
        </w:rPr>
      </w:pPr>
      <w:r w:rsidRPr="00846303">
        <w:rPr>
          <w:sz w:val="22"/>
          <w:szCs w:val="22"/>
        </w:rPr>
        <w:t>(a)</w:t>
      </w:r>
      <w:r>
        <w:rPr>
          <w:sz w:val="22"/>
          <w:szCs w:val="22"/>
        </w:rPr>
        <w:tab/>
      </w:r>
      <w:r w:rsidRPr="00846303">
        <w:rPr>
          <w:sz w:val="22"/>
          <w:szCs w:val="22"/>
        </w:rPr>
        <w:t xml:space="preserve">the company was a Commonwealth-controlled company immediately before the commencement of Part 6 of the </w:t>
      </w:r>
      <w:r w:rsidRPr="00846303">
        <w:rPr>
          <w:i/>
          <w:iCs/>
          <w:sz w:val="22"/>
          <w:szCs w:val="22"/>
        </w:rPr>
        <w:t>Prime Minister and Cabinet (Miscellaneous Provisions) Act 1994</w:t>
      </w:r>
      <w:r w:rsidRPr="00A0716F">
        <w:rPr>
          <w:iCs/>
          <w:sz w:val="22"/>
          <w:szCs w:val="22"/>
        </w:rPr>
        <w:t>;</w:t>
      </w:r>
      <w:r w:rsidRPr="00846303">
        <w:rPr>
          <w:i/>
          <w:iCs/>
          <w:sz w:val="22"/>
          <w:szCs w:val="22"/>
        </w:rPr>
        <w:t xml:space="preserve"> </w:t>
      </w:r>
      <w:r w:rsidRPr="00846303">
        <w:rPr>
          <w:sz w:val="22"/>
          <w:szCs w:val="22"/>
        </w:rPr>
        <w:t>and</w:t>
      </w:r>
    </w:p>
    <w:p w14:paraId="683F1A71" w14:textId="77777777" w:rsidR="00523099" w:rsidRPr="00846303" w:rsidRDefault="00523099" w:rsidP="00523099">
      <w:pPr>
        <w:tabs>
          <w:tab w:val="left" w:pos="725"/>
        </w:tabs>
        <w:autoSpaceDE w:val="0"/>
        <w:autoSpaceDN w:val="0"/>
        <w:adjustRightInd w:val="0"/>
        <w:spacing w:before="120"/>
        <w:ind w:left="725" w:hanging="384"/>
        <w:jc w:val="both"/>
        <w:rPr>
          <w:sz w:val="22"/>
          <w:szCs w:val="22"/>
        </w:rPr>
      </w:pPr>
      <w:r w:rsidRPr="00846303">
        <w:rPr>
          <w:sz w:val="22"/>
          <w:szCs w:val="22"/>
        </w:rPr>
        <w:t>(b)</w:t>
      </w:r>
      <w:r>
        <w:rPr>
          <w:sz w:val="22"/>
          <w:szCs w:val="22"/>
        </w:rPr>
        <w:tab/>
      </w:r>
      <w:r w:rsidRPr="00846303">
        <w:rPr>
          <w:sz w:val="22"/>
          <w:szCs w:val="22"/>
        </w:rPr>
        <w:t>immediately before that commencement the company was not a prescribed authority for the purposes of this Act as then in force.</w:t>
      </w:r>
    </w:p>
    <w:p w14:paraId="57E6533E" w14:textId="77777777" w:rsidR="00523099" w:rsidRPr="00846303" w:rsidRDefault="00523099" w:rsidP="00523099">
      <w:pPr>
        <w:autoSpaceDE w:val="0"/>
        <w:autoSpaceDN w:val="0"/>
        <w:adjustRightInd w:val="0"/>
        <w:spacing w:before="120"/>
        <w:ind w:firstLine="326"/>
        <w:jc w:val="both"/>
        <w:rPr>
          <w:sz w:val="22"/>
          <w:szCs w:val="22"/>
        </w:rPr>
      </w:pPr>
      <w:r w:rsidRPr="00846303">
        <w:rPr>
          <w:sz w:val="22"/>
          <w:szCs w:val="22"/>
        </w:rPr>
        <w:t>“(3)</w:t>
      </w:r>
      <w:r>
        <w:rPr>
          <w:sz w:val="22"/>
          <w:szCs w:val="22"/>
        </w:rPr>
        <w:tab/>
      </w:r>
      <w:r w:rsidRPr="00846303">
        <w:rPr>
          <w:sz w:val="22"/>
          <w:szCs w:val="22"/>
        </w:rPr>
        <w:t>A Commonwealth-controlled company that, but for this subsection, would be excluded by subsection (2) is not so excluded if the regulations declare that the company is to be taken to be a prescribed authority.”.</w:t>
      </w:r>
    </w:p>
    <w:p w14:paraId="3A144478"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Establishment of offices of Ombudsman and Deputy Ombudsman</w:t>
      </w:r>
    </w:p>
    <w:p w14:paraId="36938C5B" w14:textId="77777777" w:rsidR="00523099" w:rsidRPr="00846303" w:rsidRDefault="00523099" w:rsidP="00523099">
      <w:pPr>
        <w:tabs>
          <w:tab w:val="left" w:pos="734"/>
        </w:tabs>
        <w:autoSpaceDE w:val="0"/>
        <w:autoSpaceDN w:val="0"/>
        <w:adjustRightInd w:val="0"/>
        <w:spacing w:before="120"/>
        <w:ind w:firstLine="312"/>
        <w:jc w:val="both"/>
        <w:rPr>
          <w:sz w:val="22"/>
          <w:szCs w:val="22"/>
        </w:rPr>
      </w:pPr>
      <w:r w:rsidRPr="00846303">
        <w:rPr>
          <w:b/>
          <w:bCs/>
          <w:sz w:val="22"/>
          <w:szCs w:val="22"/>
        </w:rPr>
        <w:t>20.</w:t>
      </w:r>
      <w:r>
        <w:rPr>
          <w:b/>
          <w:bCs/>
          <w:sz w:val="22"/>
          <w:szCs w:val="22"/>
        </w:rPr>
        <w:tab/>
      </w:r>
      <w:r w:rsidRPr="00846303">
        <w:rPr>
          <w:sz w:val="22"/>
          <w:szCs w:val="22"/>
        </w:rPr>
        <w:t xml:space="preserve">Section 4 of the Principal Act is amended by omitting paragraph </w:t>
      </w:r>
      <w:r w:rsidR="00430108">
        <w:rPr>
          <w:sz w:val="22"/>
          <w:szCs w:val="22"/>
        </w:rPr>
        <w:t>(1)</w:t>
      </w:r>
      <w:r w:rsidRPr="00846303">
        <w:rPr>
          <w:sz w:val="22"/>
          <w:szCs w:val="22"/>
        </w:rPr>
        <w:t>(b) and substituting the following paragraph:</w:t>
      </w:r>
    </w:p>
    <w:p w14:paraId="557C53F4" w14:textId="77777777" w:rsidR="00523099" w:rsidRPr="00846303" w:rsidRDefault="00523099" w:rsidP="00523099">
      <w:pPr>
        <w:autoSpaceDE w:val="0"/>
        <w:autoSpaceDN w:val="0"/>
        <w:adjustRightInd w:val="0"/>
        <w:spacing w:before="120"/>
        <w:ind w:left="859" w:hanging="533"/>
        <w:jc w:val="both"/>
        <w:rPr>
          <w:sz w:val="22"/>
          <w:szCs w:val="22"/>
        </w:rPr>
      </w:pPr>
      <w:r w:rsidRPr="00846303">
        <w:rPr>
          <w:sz w:val="22"/>
          <w:szCs w:val="22"/>
        </w:rPr>
        <w:t>“(b)</w:t>
      </w:r>
      <w:r>
        <w:rPr>
          <w:sz w:val="22"/>
          <w:szCs w:val="22"/>
        </w:rPr>
        <w:tab/>
      </w:r>
      <w:r w:rsidRPr="00846303">
        <w:rPr>
          <w:sz w:val="22"/>
          <w:szCs w:val="22"/>
        </w:rPr>
        <w:t>at least one, and not more than 3, Deputy Commonwealth Ombudsmen.”.</w:t>
      </w:r>
    </w:p>
    <w:p w14:paraId="1DAD89C4"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Functions of Ombudsman</w:t>
      </w:r>
    </w:p>
    <w:p w14:paraId="258ADAAE" w14:textId="77777777" w:rsidR="00523099" w:rsidRPr="00846303" w:rsidRDefault="00523099" w:rsidP="00523099">
      <w:pPr>
        <w:tabs>
          <w:tab w:val="left" w:pos="758"/>
        </w:tabs>
        <w:autoSpaceDE w:val="0"/>
        <w:autoSpaceDN w:val="0"/>
        <w:adjustRightInd w:val="0"/>
        <w:spacing w:before="120"/>
        <w:ind w:left="336"/>
        <w:jc w:val="both"/>
        <w:rPr>
          <w:sz w:val="22"/>
          <w:szCs w:val="22"/>
        </w:rPr>
      </w:pPr>
      <w:r w:rsidRPr="00846303">
        <w:rPr>
          <w:b/>
          <w:bCs/>
          <w:sz w:val="22"/>
          <w:szCs w:val="22"/>
        </w:rPr>
        <w:t>21.</w:t>
      </w:r>
      <w:r>
        <w:rPr>
          <w:b/>
          <w:bCs/>
          <w:sz w:val="22"/>
          <w:szCs w:val="22"/>
        </w:rPr>
        <w:tab/>
      </w:r>
      <w:r w:rsidRPr="00846303">
        <w:rPr>
          <w:sz w:val="22"/>
          <w:szCs w:val="22"/>
        </w:rPr>
        <w:t>Section 5 of the Principal Act is amended:</w:t>
      </w:r>
    </w:p>
    <w:p w14:paraId="5AF3FAB5" w14:textId="77777777" w:rsidR="00523099" w:rsidRPr="00846303" w:rsidRDefault="00523099" w:rsidP="00523099">
      <w:pPr>
        <w:autoSpaceDE w:val="0"/>
        <w:autoSpaceDN w:val="0"/>
        <w:adjustRightInd w:val="0"/>
        <w:spacing w:before="120"/>
        <w:ind w:left="739" w:hanging="394"/>
        <w:jc w:val="both"/>
        <w:rPr>
          <w:sz w:val="22"/>
          <w:szCs w:val="22"/>
        </w:rPr>
      </w:pPr>
      <w:r w:rsidRPr="00FE46EE">
        <w:rPr>
          <w:b/>
          <w:sz w:val="22"/>
          <w:szCs w:val="22"/>
        </w:rPr>
        <w:t>(a)</w:t>
      </w:r>
      <w:r>
        <w:rPr>
          <w:sz w:val="22"/>
          <w:szCs w:val="22"/>
        </w:rPr>
        <w:tab/>
      </w:r>
      <w:r w:rsidRPr="00846303">
        <w:rPr>
          <w:sz w:val="22"/>
          <w:szCs w:val="22"/>
        </w:rPr>
        <w:t>by adding at the end of subsection (1) the following word and paragraph:</w:t>
      </w:r>
    </w:p>
    <w:p w14:paraId="5CE5E61E" w14:textId="77777777" w:rsidR="00523099" w:rsidRPr="00846303" w:rsidRDefault="00523099" w:rsidP="00523099">
      <w:pPr>
        <w:autoSpaceDE w:val="0"/>
        <w:autoSpaceDN w:val="0"/>
        <w:adjustRightInd w:val="0"/>
        <w:spacing w:before="120"/>
        <w:ind w:left="1358" w:hanging="926"/>
        <w:jc w:val="both"/>
        <w:rPr>
          <w:sz w:val="22"/>
          <w:szCs w:val="22"/>
        </w:rPr>
      </w:pPr>
      <w:r w:rsidRPr="00846303">
        <w:rPr>
          <w:sz w:val="22"/>
          <w:szCs w:val="22"/>
        </w:rPr>
        <w:br w:type="page"/>
      </w:r>
      <w:r w:rsidRPr="00846303">
        <w:rPr>
          <w:sz w:val="22"/>
          <w:szCs w:val="22"/>
        </w:rPr>
        <w:lastRenderedPageBreak/>
        <w:t>“and (c)</w:t>
      </w:r>
      <w:r w:rsidR="00257F0F">
        <w:rPr>
          <w:sz w:val="22"/>
          <w:szCs w:val="22"/>
        </w:rPr>
        <w:tab/>
      </w:r>
      <w:r w:rsidRPr="00846303">
        <w:rPr>
          <w:sz w:val="22"/>
          <w:szCs w:val="22"/>
        </w:rPr>
        <w:t xml:space="preserve">with the consent of the Minister, may enter into an arrangement under which the Ombudsman will perform functions of an ombudsman under an ombudsman scheme established in accordance with the conditions of </w:t>
      </w:r>
      <w:proofErr w:type="spellStart"/>
      <w:r w:rsidRPr="00846303">
        <w:rPr>
          <w:sz w:val="22"/>
          <w:szCs w:val="22"/>
        </w:rPr>
        <w:t>licences</w:t>
      </w:r>
      <w:proofErr w:type="spellEnd"/>
      <w:r w:rsidRPr="00846303">
        <w:rPr>
          <w:sz w:val="22"/>
          <w:szCs w:val="22"/>
        </w:rPr>
        <w:t xml:space="preserve"> or authorities granted under an enactment.”;</w:t>
      </w:r>
    </w:p>
    <w:p w14:paraId="7AB9EA1B" w14:textId="77777777" w:rsidR="00523099" w:rsidRPr="00846303" w:rsidRDefault="00523099" w:rsidP="00523099">
      <w:pPr>
        <w:tabs>
          <w:tab w:val="left" w:pos="394"/>
        </w:tabs>
        <w:autoSpaceDE w:val="0"/>
        <w:autoSpaceDN w:val="0"/>
        <w:adjustRightInd w:val="0"/>
        <w:spacing w:before="120"/>
        <w:ind w:left="394" w:hanging="394"/>
        <w:jc w:val="both"/>
        <w:rPr>
          <w:sz w:val="22"/>
          <w:szCs w:val="22"/>
        </w:rPr>
      </w:pPr>
      <w:r w:rsidRPr="00846303">
        <w:rPr>
          <w:sz w:val="22"/>
          <w:szCs w:val="22"/>
        </w:rPr>
        <w:t>(b)</w:t>
      </w:r>
      <w:r>
        <w:rPr>
          <w:sz w:val="22"/>
          <w:szCs w:val="22"/>
        </w:rPr>
        <w:tab/>
      </w:r>
      <w:r w:rsidRPr="00846303">
        <w:rPr>
          <w:sz w:val="22"/>
          <w:szCs w:val="22"/>
        </w:rPr>
        <w:t>by inserting in subsection (2) after paragraph (a) the following paragraph:</w:t>
      </w:r>
    </w:p>
    <w:p w14:paraId="49570C83" w14:textId="77777777" w:rsidR="00523099" w:rsidRPr="00846303" w:rsidRDefault="00523099" w:rsidP="00523099">
      <w:pPr>
        <w:autoSpaceDE w:val="0"/>
        <w:autoSpaceDN w:val="0"/>
        <w:adjustRightInd w:val="0"/>
        <w:spacing w:before="120"/>
        <w:ind w:left="1238" w:hanging="619"/>
        <w:jc w:val="both"/>
        <w:rPr>
          <w:sz w:val="22"/>
          <w:szCs w:val="22"/>
        </w:rPr>
      </w:pPr>
      <w:r w:rsidRPr="00846303">
        <w:rPr>
          <w:sz w:val="22"/>
          <w:szCs w:val="22"/>
        </w:rPr>
        <w:t>“(aa)</w:t>
      </w:r>
      <w:r>
        <w:rPr>
          <w:sz w:val="22"/>
          <w:szCs w:val="22"/>
        </w:rPr>
        <w:tab/>
      </w:r>
      <w:r w:rsidRPr="00846303">
        <w:rPr>
          <w:sz w:val="22"/>
          <w:szCs w:val="22"/>
        </w:rPr>
        <w:t xml:space="preserve">action that constitutes proceedings in Parliament for the purposes of section 16 of the </w:t>
      </w:r>
      <w:r w:rsidRPr="00846303">
        <w:rPr>
          <w:i/>
          <w:iCs/>
          <w:sz w:val="22"/>
          <w:szCs w:val="22"/>
        </w:rPr>
        <w:t>Parliamentary Privileges Act 1987</w:t>
      </w:r>
      <w:r w:rsidRPr="00846303">
        <w:rPr>
          <w:sz w:val="22"/>
          <w:szCs w:val="22"/>
        </w:rPr>
        <w:t>;”;</w:t>
      </w:r>
    </w:p>
    <w:p w14:paraId="2B87DD6D" w14:textId="77777777" w:rsidR="00523099" w:rsidRPr="00846303" w:rsidRDefault="00523099" w:rsidP="00523099">
      <w:pPr>
        <w:tabs>
          <w:tab w:val="left" w:pos="394"/>
        </w:tabs>
        <w:autoSpaceDE w:val="0"/>
        <w:autoSpaceDN w:val="0"/>
        <w:adjustRightInd w:val="0"/>
        <w:spacing w:before="120"/>
        <w:ind w:left="394" w:hanging="394"/>
        <w:jc w:val="both"/>
        <w:rPr>
          <w:sz w:val="22"/>
          <w:szCs w:val="22"/>
        </w:rPr>
      </w:pPr>
      <w:r w:rsidRPr="00FE46EE">
        <w:rPr>
          <w:b/>
          <w:sz w:val="22"/>
          <w:szCs w:val="22"/>
        </w:rPr>
        <w:t>(c)</w:t>
      </w:r>
      <w:r>
        <w:rPr>
          <w:sz w:val="22"/>
          <w:szCs w:val="22"/>
        </w:rPr>
        <w:tab/>
      </w:r>
      <w:r w:rsidRPr="00846303">
        <w:rPr>
          <w:sz w:val="22"/>
          <w:szCs w:val="22"/>
        </w:rPr>
        <w:t>by inserting in subsection (2) after paragraph (b) the following paragraph:</w:t>
      </w:r>
    </w:p>
    <w:p w14:paraId="16465E4A" w14:textId="77777777" w:rsidR="00523099" w:rsidRPr="00846303" w:rsidRDefault="00523099" w:rsidP="00523099">
      <w:pPr>
        <w:autoSpaceDE w:val="0"/>
        <w:autoSpaceDN w:val="0"/>
        <w:adjustRightInd w:val="0"/>
        <w:spacing w:before="120"/>
        <w:ind w:left="1234" w:hanging="634"/>
        <w:jc w:val="both"/>
        <w:rPr>
          <w:sz w:val="22"/>
          <w:szCs w:val="22"/>
        </w:rPr>
      </w:pPr>
      <w:r w:rsidRPr="00846303">
        <w:rPr>
          <w:sz w:val="22"/>
          <w:szCs w:val="22"/>
        </w:rPr>
        <w:t>“(</w:t>
      </w:r>
      <w:proofErr w:type="spellStart"/>
      <w:r w:rsidRPr="00846303">
        <w:rPr>
          <w:sz w:val="22"/>
          <w:szCs w:val="22"/>
        </w:rPr>
        <w:t>ba</w:t>
      </w:r>
      <w:proofErr w:type="spellEnd"/>
      <w:r w:rsidRPr="00846303">
        <w:rPr>
          <w:sz w:val="22"/>
          <w:szCs w:val="22"/>
        </w:rPr>
        <w:t>)</w:t>
      </w:r>
      <w:r>
        <w:rPr>
          <w:sz w:val="22"/>
          <w:szCs w:val="22"/>
        </w:rPr>
        <w:tab/>
      </w:r>
      <w:r w:rsidRPr="00846303">
        <w:rPr>
          <w:sz w:val="22"/>
          <w:szCs w:val="22"/>
        </w:rPr>
        <w:t>action by the chief executive officer of a court or by a person who, for the purposes of this Act, is to be taken to be a member of the staff of the chief executive officer of a court:</w:t>
      </w:r>
    </w:p>
    <w:p w14:paraId="249BFF7F" w14:textId="4777220C" w:rsidR="00523099" w:rsidRPr="00846303" w:rsidRDefault="00523099" w:rsidP="00A0716F">
      <w:pPr>
        <w:autoSpaceDE w:val="0"/>
        <w:autoSpaceDN w:val="0"/>
        <w:adjustRightInd w:val="0"/>
        <w:spacing w:before="120"/>
        <w:ind w:left="1838" w:hanging="413"/>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when exercising a power of the court; or</w:t>
      </w:r>
    </w:p>
    <w:p w14:paraId="0FA570F9" w14:textId="77777777" w:rsidR="00523099" w:rsidRPr="00846303" w:rsidRDefault="00523099" w:rsidP="00523099">
      <w:pPr>
        <w:autoSpaceDE w:val="0"/>
        <w:autoSpaceDN w:val="0"/>
        <w:adjustRightInd w:val="0"/>
        <w:spacing w:before="120"/>
        <w:ind w:left="1838" w:hanging="413"/>
        <w:jc w:val="both"/>
        <w:rPr>
          <w:sz w:val="22"/>
          <w:szCs w:val="22"/>
        </w:rPr>
      </w:pPr>
      <w:r w:rsidRPr="00846303">
        <w:rPr>
          <w:sz w:val="22"/>
          <w:szCs w:val="22"/>
        </w:rPr>
        <w:t>(ii)</w:t>
      </w:r>
      <w:r>
        <w:rPr>
          <w:sz w:val="22"/>
          <w:szCs w:val="22"/>
        </w:rPr>
        <w:tab/>
      </w:r>
      <w:r w:rsidRPr="00846303">
        <w:rPr>
          <w:sz w:val="22"/>
          <w:szCs w:val="22"/>
        </w:rPr>
        <w:t>when performing a function, or exercising a power, of a judicial nature;”;</w:t>
      </w:r>
    </w:p>
    <w:p w14:paraId="58EBBF05" w14:textId="77777777" w:rsidR="00523099" w:rsidRPr="00846303" w:rsidRDefault="00523099" w:rsidP="00523099">
      <w:pPr>
        <w:tabs>
          <w:tab w:val="left" w:pos="394"/>
        </w:tabs>
        <w:autoSpaceDE w:val="0"/>
        <w:autoSpaceDN w:val="0"/>
        <w:adjustRightInd w:val="0"/>
        <w:spacing w:before="120"/>
        <w:jc w:val="both"/>
        <w:rPr>
          <w:sz w:val="22"/>
          <w:szCs w:val="22"/>
        </w:rPr>
      </w:pPr>
      <w:r w:rsidRPr="00FE46EE">
        <w:rPr>
          <w:b/>
          <w:sz w:val="22"/>
          <w:szCs w:val="22"/>
        </w:rPr>
        <w:t>(d)</w:t>
      </w:r>
      <w:r>
        <w:rPr>
          <w:sz w:val="22"/>
          <w:szCs w:val="22"/>
        </w:rPr>
        <w:tab/>
      </w:r>
      <w:r w:rsidRPr="00846303">
        <w:rPr>
          <w:sz w:val="22"/>
          <w:szCs w:val="22"/>
        </w:rPr>
        <w:t>by adding at the end the following subsections:</w:t>
      </w:r>
    </w:p>
    <w:p w14:paraId="670C165B" w14:textId="2A547067" w:rsidR="00523099" w:rsidRPr="00846303" w:rsidRDefault="00523099" w:rsidP="00523099">
      <w:pPr>
        <w:autoSpaceDE w:val="0"/>
        <w:autoSpaceDN w:val="0"/>
        <w:adjustRightInd w:val="0"/>
        <w:spacing w:before="120"/>
        <w:ind w:left="398" w:firstLine="254"/>
        <w:jc w:val="both"/>
        <w:rPr>
          <w:sz w:val="22"/>
          <w:szCs w:val="22"/>
        </w:rPr>
      </w:pPr>
      <w:r w:rsidRPr="00846303">
        <w:rPr>
          <w:sz w:val="22"/>
          <w:szCs w:val="22"/>
        </w:rPr>
        <w:t>“(5)</w:t>
      </w:r>
      <w:r w:rsidR="00A0716F">
        <w:rPr>
          <w:sz w:val="22"/>
          <w:szCs w:val="22"/>
        </w:rPr>
        <w:t xml:space="preserve"> </w:t>
      </w:r>
      <w:r w:rsidRPr="00846303">
        <w:rPr>
          <w:sz w:val="22"/>
          <w:szCs w:val="22"/>
        </w:rPr>
        <w:t xml:space="preserve">The Ombudsman is not </w:t>
      </w:r>
      <w:proofErr w:type="spellStart"/>
      <w:r w:rsidRPr="00846303">
        <w:rPr>
          <w:sz w:val="22"/>
          <w:szCs w:val="22"/>
        </w:rPr>
        <w:t>authorised</w:t>
      </w:r>
      <w:proofErr w:type="spellEnd"/>
      <w:r w:rsidRPr="00846303">
        <w:rPr>
          <w:sz w:val="22"/>
          <w:szCs w:val="22"/>
        </w:rPr>
        <w:t xml:space="preserve"> to investigate action taken under:</w:t>
      </w:r>
    </w:p>
    <w:p w14:paraId="55C27E58" w14:textId="0BEA1A5D" w:rsidR="00523099" w:rsidRPr="00846303" w:rsidRDefault="00523099" w:rsidP="00523099">
      <w:pPr>
        <w:tabs>
          <w:tab w:val="left" w:pos="984"/>
        </w:tabs>
        <w:autoSpaceDE w:val="0"/>
        <w:autoSpaceDN w:val="0"/>
        <w:adjustRightInd w:val="0"/>
        <w:spacing w:before="120"/>
        <w:ind w:left="984" w:hanging="389"/>
        <w:jc w:val="both"/>
        <w:rPr>
          <w:sz w:val="22"/>
          <w:szCs w:val="22"/>
        </w:rPr>
      </w:pPr>
      <w:r w:rsidRPr="00846303">
        <w:rPr>
          <w:sz w:val="22"/>
          <w:szCs w:val="22"/>
        </w:rPr>
        <w:t>(a)</w:t>
      </w:r>
      <w:r>
        <w:rPr>
          <w:sz w:val="22"/>
          <w:szCs w:val="22"/>
        </w:rPr>
        <w:tab/>
      </w:r>
      <w:r w:rsidRPr="00846303">
        <w:rPr>
          <w:sz w:val="22"/>
          <w:szCs w:val="22"/>
        </w:rPr>
        <w:t xml:space="preserve">a law of Western Australia in its application in the Territory of Christmas Island by virtue of the </w:t>
      </w:r>
      <w:r w:rsidRPr="00846303">
        <w:rPr>
          <w:i/>
          <w:iCs/>
          <w:sz w:val="22"/>
          <w:szCs w:val="22"/>
        </w:rPr>
        <w:t>Christmas Island Act 1958</w:t>
      </w:r>
      <w:r w:rsidRPr="00A0716F">
        <w:rPr>
          <w:iCs/>
          <w:sz w:val="22"/>
          <w:szCs w:val="22"/>
        </w:rPr>
        <w:t>;</w:t>
      </w:r>
      <w:r w:rsidRPr="00846303">
        <w:rPr>
          <w:i/>
          <w:iCs/>
          <w:sz w:val="22"/>
          <w:szCs w:val="22"/>
        </w:rPr>
        <w:t xml:space="preserve"> </w:t>
      </w:r>
      <w:r w:rsidRPr="00846303">
        <w:rPr>
          <w:sz w:val="22"/>
          <w:szCs w:val="22"/>
        </w:rPr>
        <w:t>or</w:t>
      </w:r>
    </w:p>
    <w:p w14:paraId="2175D548" w14:textId="30601428" w:rsidR="00523099" w:rsidRPr="00846303" w:rsidRDefault="00523099" w:rsidP="00523099">
      <w:pPr>
        <w:tabs>
          <w:tab w:val="left" w:pos="984"/>
        </w:tabs>
        <w:autoSpaceDE w:val="0"/>
        <w:autoSpaceDN w:val="0"/>
        <w:adjustRightInd w:val="0"/>
        <w:spacing w:before="120"/>
        <w:ind w:left="984" w:hanging="389"/>
        <w:jc w:val="both"/>
        <w:rPr>
          <w:sz w:val="22"/>
          <w:szCs w:val="22"/>
        </w:rPr>
      </w:pPr>
      <w:r w:rsidRPr="00846303">
        <w:rPr>
          <w:sz w:val="22"/>
          <w:szCs w:val="22"/>
        </w:rPr>
        <w:t>(b)</w:t>
      </w:r>
      <w:r>
        <w:rPr>
          <w:sz w:val="22"/>
          <w:szCs w:val="22"/>
        </w:rPr>
        <w:tab/>
      </w:r>
      <w:r w:rsidRPr="00846303">
        <w:rPr>
          <w:sz w:val="22"/>
          <w:szCs w:val="22"/>
        </w:rPr>
        <w:t xml:space="preserve">a law of Western Australia in its application in the Territory of Cocos (Keeling) Islands by virtue of the </w:t>
      </w:r>
      <w:r w:rsidRPr="00846303">
        <w:rPr>
          <w:i/>
          <w:iCs/>
          <w:sz w:val="22"/>
          <w:szCs w:val="22"/>
        </w:rPr>
        <w:t>Cocos (Keeling) Islands Act 1955</w:t>
      </w:r>
      <w:r w:rsidRPr="00A0716F">
        <w:rPr>
          <w:iCs/>
          <w:sz w:val="22"/>
          <w:szCs w:val="22"/>
        </w:rPr>
        <w:t>;</w:t>
      </w:r>
    </w:p>
    <w:p w14:paraId="4083E06E" w14:textId="77777777" w:rsidR="00523099" w:rsidRPr="00846303" w:rsidRDefault="00523099" w:rsidP="00523099">
      <w:pPr>
        <w:autoSpaceDE w:val="0"/>
        <w:autoSpaceDN w:val="0"/>
        <w:adjustRightInd w:val="0"/>
        <w:spacing w:before="120"/>
        <w:ind w:left="394"/>
        <w:jc w:val="both"/>
        <w:rPr>
          <w:sz w:val="22"/>
          <w:szCs w:val="22"/>
        </w:rPr>
      </w:pPr>
      <w:r w:rsidRPr="00846303">
        <w:rPr>
          <w:sz w:val="22"/>
          <w:szCs w:val="22"/>
        </w:rPr>
        <w:t>by a person employed by Western Australia.</w:t>
      </w:r>
    </w:p>
    <w:p w14:paraId="1E45BB6C" w14:textId="12FF0BFF" w:rsidR="00523099" w:rsidRPr="00846303" w:rsidRDefault="00523099" w:rsidP="00523099">
      <w:pPr>
        <w:autoSpaceDE w:val="0"/>
        <w:autoSpaceDN w:val="0"/>
        <w:adjustRightInd w:val="0"/>
        <w:spacing w:before="120"/>
        <w:ind w:left="394" w:firstLine="254"/>
        <w:jc w:val="both"/>
        <w:rPr>
          <w:sz w:val="22"/>
          <w:szCs w:val="22"/>
        </w:rPr>
      </w:pPr>
      <w:r w:rsidRPr="00846303">
        <w:rPr>
          <w:sz w:val="22"/>
          <w:szCs w:val="22"/>
        </w:rPr>
        <w:t>“(6)</w:t>
      </w:r>
      <w:r w:rsidR="00A0716F">
        <w:rPr>
          <w:sz w:val="22"/>
          <w:szCs w:val="22"/>
        </w:rPr>
        <w:t xml:space="preserve"> </w:t>
      </w:r>
      <w:r w:rsidRPr="00846303">
        <w:rPr>
          <w:sz w:val="22"/>
          <w:szCs w:val="22"/>
        </w:rPr>
        <w:t>The reference in subsection (5) to a person employed by Western Australia includes a reference to:</w:t>
      </w:r>
    </w:p>
    <w:p w14:paraId="7433E171" w14:textId="77777777" w:rsidR="00523099" w:rsidRPr="00846303" w:rsidRDefault="00523099" w:rsidP="00523099">
      <w:pPr>
        <w:tabs>
          <w:tab w:val="left" w:pos="998"/>
        </w:tabs>
        <w:autoSpaceDE w:val="0"/>
        <w:autoSpaceDN w:val="0"/>
        <w:adjustRightInd w:val="0"/>
        <w:spacing w:before="120"/>
        <w:ind w:left="998" w:hanging="403"/>
        <w:jc w:val="both"/>
        <w:rPr>
          <w:sz w:val="22"/>
          <w:szCs w:val="22"/>
        </w:rPr>
      </w:pPr>
      <w:r w:rsidRPr="00846303">
        <w:rPr>
          <w:sz w:val="22"/>
          <w:szCs w:val="22"/>
        </w:rPr>
        <w:t>(a)</w:t>
      </w:r>
      <w:r>
        <w:rPr>
          <w:sz w:val="22"/>
          <w:szCs w:val="22"/>
        </w:rPr>
        <w:tab/>
      </w:r>
      <w:r w:rsidRPr="00846303">
        <w:rPr>
          <w:sz w:val="22"/>
          <w:szCs w:val="22"/>
        </w:rPr>
        <w:t>a person occupying, or acting in, an office or position under a law of Western Australia; and</w:t>
      </w:r>
    </w:p>
    <w:p w14:paraId="055CA9A2" w14:textId="77777777" w:rsidR="00523099" w:rsidRPr="00846303" w:rsidRDefault="00523099" w:rsidP="00523099">
      <w:pPr>
        <w:tabs>
          <w:tab w:val="left" w:pos="998"/>
        </w:tabs>
        <w:autoSpaceDE w:val="0"/>
        <w:autoSpaceDN w:val="0"/>
        <w:adjustRightInd w:val="0"/>
        <w:spacing w:before="120"/>
        <w:ind w:left="998" w:hanging="403"/>
        <w:jc w:val="both"/>
        <w:rPr>
          <w:sz w:val="22"/>
          <w:szCs w:val="22"/>
        </w:rPr>
      </w:pPr>
      <w:r w:rsidRPr="00846303">
        <w:rPr>
          <w:sz w:val="22"/>
          <w:szCs w:val="22"/>
        </w:rPr>
        <w:t>(b)</w:t>
      </w:r>
      <w:r>
        <w:rPr>
          <w:sz w:val="22"/>
          <w:szCs w:val="22"/>
        </w:rPr>
        <w:tab/>
      </w:r>
      <w:r w:rsidRPr="00846303">
        <w:rPr>
          <w:sz w:val="22"/>
          <w:szCs w:val="22"/>
        </w:rPr>
        <w:t>a person employed by a body established by or under a law of Western Australia.</w:t>
      </w:r>
    </w:p>
    <w:p w14:paraId="4EE46FD0" w14:textId="11FEE3F6" w:rsidR="00523099" w:rsidRPr="00846303" w:rsidRDefault="00523099" w:rsidP="00523099">
      <w:pPr>
        <w:autoSpaceDE w:val="0"/>
        <w:autoSpaceDN w:val="0"/>
        <w:adjustRightInd w:val="0"/>
        <w:spacing w:before="120"/>
        <w:ind w:left="394" w:firstLine="259"/>
        <w:jc w:val="both"/>
        <w:rPr>
          <w:sz w:val="22"/>
          <w:szCs w:val="22"/>
        </w:rPr>
      </w:pPr>
      <w:r w:rsidRPr="00846303">
        <w:rPr>
          <w:sz w:val="22"/>
          <w:szCs w:val="22"/>
        </w:rPr>
        <w:t>“(7)</w:t>
      </w:r>
      <w:r w:rsidR="00A0716F">
        <w:rPr>
          <w:sz w:val="22"/>
          <w:szCs w:val="22"/>
        </w:rPr>
        <w:t xml:space="preserve"> </w:t>
      </w:r>
      <w:r w:rsidRPr="00846303">
        <w:rPr>
          <w:sz w:val="22"/>
          <w:szCs w:val="22"/>
        </w:rPr>
        <w:t xml:space="preserve">An arrangement referred to in paragraph </w:t>
      </w:r>
      <w:r w:rsidR="00430108">
        <w:rPr>
          <w:sz w:val="22"/>
          <w:szCs w:val="22"/>
        </w:rPr>
        <w:t>(1)</w:t>
      </w:r>
      <w:r w:rsidRPr="00846303">
        <w:rPr>
          <w:sz w:val="22"/>
          <w:szCs w:val="22"/>
        </w:rPr>
        <w:t>(c) may include provision for payment by the other party to the arrangement for the performance of functions by the Ombudsman in accordance with the arrangement.”.</w:t>
      </w:r>
    </w:p>
    <w:p w14:paraId="2CA24EBD" w14:textId="77777777" w:rsidR="00523099" w:rsidRPr="00846303" w:rsidRDefault="00523099" w:rsidP="00523099">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lastRenderedPageBreak/>
        <w:t>Discretion not to investigate certain complaints</w:t>
      </w:r>
    </w:p>
    <w:p w14:paraId="69B369C5" w14:textId="2FB41678" w:rsidR="00523099" w:rsidRPr="00846303" w:rsidRDefault="00523099" w:rsidP="00523099">
      <w:pPr>
        <w:autoSpaceDE w:val="0"/>
        <w:autoSpaceDN w:val="0"/>
        <w:adjustRightInd w:val="0"/>
        <w:spacing w:before="120"/>
        <w:ind w:firstLine="326"/>
        <w:jc w:val="both"/>
        <w:rPr>
          <w:sz w:val="22"/>
          <w:szCs w:val="22"/>
        </w:rPr>
      </w:pPr>
      <w:r w:rsidRPr="00846303">
        <w:rPr>
          <w:b/>
          <w:bCs/>
          <w:sz w:val="22"/>
          <w:szCs w:val="22"/>
        </w:rPr>
        <w:t>22</w:t>
      </w:r>
      <w:r w:rsidRPr="00A0716F">
        <w:rPr>
          <w:b/>
          <w:sz w:val="22"/>
          <w:szCs w:val="22"/>
        </w:rPr>
        <w:t>.</w:t>
      </w:r>
      <w:r>
        <w:rPr>
          <w:sz w:val="22"/>
          <w:szCs w:val="22"/>
        </w:rPr>
        <w:tab/>
      </w:r>
      <w:r w:rsidRPr="00846303">
        <w:rPr>
          <w:sz w:val="22"/>
          <w:szCs w:val="22"/>
        </w:rPr>
        <w:t>Section 6 of the Principal Act is amended by adding at the end the following subsections:</w:t>
      </w:r>
    </w:p>
    <w:p w14:paraId="22EDA4DA" w14:textId="77777777" w:rsidR="00523099" w:rsidRPr="00846303" w:rsidRDefault="00523099" w:rsidP="00523099">
      <w:pPr>
        <w:autoSpaceDE w:val="0"/>
        <w:autoSpaceDN w:val="0"/>
        <w:adjustRightInd w:val="0"/>
        <w:spacing w:before="120"/>
        <w:ind w:left="346"/>
        <w:jc w:val="both"/>
        <w:rPr>
          <w:sz w:val="22"/>
          <w:szCs w:val="22"/>
        </w:rPr>
      </w:pPr>
      <w:r w:rsidRPr="00846303">
        <w:rPr>
          <w:sz w:val="22"/>
          <w:szCs w:val="22"/>
        </w:rPr>
        <w:t>“(6)</w:t>
      </w:r>
      <w:r>
        <w:rPr>
          <w:sz w:val="22"/>
          <w:szCs w:val="22"/>
        </w:rPr>
        <w:tab/>
      </w:r>
      <w:r w:rsidRPr="00846303">
        <w:rPr>
          <w:sz w:val="22"/>
          <w:szCs w:val="22"/>
        </w:rPr>
        <w:t>If the Ombudsman forms the opinion:</w:t>
      </w:r>
    </w:p>
    <w:p w14:paraId="11DA0375" w14:textId="67DAEDB9" w:rsidR="00523099" w:rsidRPr="00846303" w:rsidRDefault="00523099" w:rsidP="00523099">
      <w:pPr>
        <w:tabs>
          <w:tab w:val="left" w:pos="706"/>
        </w:tabs>
        <w:autoSpaceDE w:val="0"/>
        <w:autoSpaceDN w:val="0"/>
        <w:adjustRightInd w:val="0"/>
        <w:spacing w:before="120"/>
        <w:ind w:left="706" w:hanging="374"/>
        <w:jc w:val="both"/>
        <w:rPr>
          <w:sz w:val="22"/>
          <w:szCs w:val="22"/>
        </w:rPr>
      </w:pPr>
      <w:r w:rsidRPr="00846303">
        <w:rPr>
          <w:sz w:val="22"/>
          <w:szCs w:val="22"/>
        </w:rPr>
        <w:t>(a)</w:t>
      </w:r>
      <w:r>
        <w:rPr>
          <w:sz w:val="22"/>
          <w:szCs w:val="22"/>
        </w:rPr>
        <w:tab/>
      </w:r>
      <w:r w:rsidRPr="00846303">
        <w:rPr>
          <w:sz w:val="22"/>
          <w:szCs w:val="22"/>
        </w:rPr>
        <w:t xml:space="preserve">that a complaint relates to action of a prescribed authority that is a national broadcasting service for the purposes of the </w:t>
      </w:r>
      <w:r w:rsidRPr="00846303">
        <w:rPr>
          <w:i/>
          <w:iCs/>
          <w:sz w:val="22"/>
          <w:szCs w:val="22"/>
        </w:rPr>
        <w:t>Broadcasting Services Act 1992</w:t>
      </w:r>
      <w:r w:rsidRPr="00A0716F">
        <w:rPr>
          <w:iCs/>
          <w:sz w:val="22"/>
          <w:szCs w:val="22"/>
        </w:rPr>
        <w:t>;</w:t>
      </w:r>
      <w:r w:rsidRPr="00846303">
        <w:rPr>
          <w:i/>
          <w:iCs/>
          <w:sz w:val="22"/>
          <w:szCs w:val="22"/>
        </w:rPr>
        <w:t xml:space="preserve"> </w:t>
      </w:r>
      <w:r w:rsidRPr="00846303">
        <w:rPr>
          <w:sz w:val="22"/>
          <w:szCs w:val="22"/>
        </w:rPr>
        <w:t>and</w:t>
      </w:r>
    </w:p>
    <w:p w14:paraId="73C3652F" w14:textId="77777777" w:rsidR="00523099" w:rsidRPr="00846303" w:rsidRDefault="00523099" w:rsidP="00523099">
      <w:pPr>
        <w:tabs>
          <w:tab w:val="left" w:pos="706"/>
        </w:tabs>
        <w:autoSpaceDE w:val="0"/>
        <w:autoSpaceDN w:val="0"/>
        <w:adjustRightInd w:val="0"/>
        <w:spacing w:before="120"/>
        <w:ind w:left="706" w:hanging="374"/>
        <w:jc w:val="both"/>
        <w:rPr>
          <w:sz w:val="22"/>
          <w:szCs w:val="22"/>
        </w:rPr>
      </w:pPr>
      <w:r w:rsidRPr="00846303">
        <w:rPr>
          <w:sz w:val="22"/>
          <w:szCs w:val="22"/>
        </w:rPr>
        <w:t>(b)</w:t>
      </w:r>
      <w:r>
        <w:rPr>
          <w:sz w:val="22"/>
          <w:szCs w:val="22"/>
        </w:rPr>
        <w:tab/>
      </w:r>
      <w:r w:rsidRPr="00846303">
        <w:rPr>
          <w:sz w:val="22"/>
          <w:szCs w:val="22"/>
        </w:rPr>
        <w:t xml:space="preserve">that the complaint could have been made to the Australian Broadcasting Authority under Part 11 of the </w:t>
      </w:r>
      <w:r w:rsidRPr="00846303">
        <w:rPr>
          <w:i/>
          <w:iCs/>
          <w:sz w:val="22"/>
          <w:szCs w:val="22"/>
        </w:rPr>
        <w:t xml:space="preserve">Broadcasting Services Act 1992 </w:t>
      </w:r>
      <w:r w:rsidRPr="00846303">
        <w:rPr>
          <w:sz w:val="22"/>
          <w:szCs w:val="22"/>
        </w:rPr>
        <w:t>and could be more conveniently or effectively dealt with by that Authority;</w:t>
      </w:r>
    </w:p>
    <w:p w14:paraId="2A0DB96E"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the Ombudsman may decide not to investigate the action, or not to investigate the action further, as the case may be, and to transfer the complaint to the Australian Broadcasting Authority.</w:t>
      </w:r>
    </w:p>
    <w:p w14:paraId="6B8F8674" w14:textId="77777777" w:rsidR="00523099" w:rsidRPr="00846303" w:rsidRDefault="00523099" w:rsidP="00523099">
      <w:pPr>
        <w:autoSpaceDE w:val="0"/>
        <w:autoSpaceDN w:val="0"/>
        <w:adjustRightInd w:val="0"/>
        <w:spacing w:before="120"/>
        <w:ind w:firstLine="331"/>
        <w:jc w:val="both"/>
        <w:rPr>
          <w:sz w:val="22"/>
          <w:szCs w:val="22"/>
        </w:rPr>
      </w:pPr>
      <w:r w:rsidRPr="00846303">
        <w:rPr>
          <w:sz w:val="22"/>
          <w:szCs w:val="22"/>
        </w:rPr>
        <w:t>“(7)</w:t>
      </w:r>
      <w:r>
        <w:rPr>
          <w:sz w:val="22"/>
          <w:szCs w:val="22"/>
        </w:rPr>
        <w:tab/>
      </w:r>
      <w:r w:rsidRPr="00846303">
        <w:rPr>
          <w:sz w:val="22"/>
          <w:szCs w:val="22"/>
        </w:rPr>
        <w:t>If the Ombudsman makes a decision under subsection (6), the Ombudsman must:</w:t>
      </w:r>
    </w:p>
    <w:p w14:paraId="7C25F3A4" w14:textId="77777777" w:rsidR="00523099" w:rsidRPr="00846303" w:rsidRDefault="00523099" w:rsidP="00523099">
      <w:pPr>
        <w:tabs>
          <w:tab w:val="left" w:pos="730"/>
        </w:tabs>
        <w:autoSpaceDE w:val="0"/>
        <w:autoSpaceDN w:val="0"/>
        <w:adjustRightInd w:val="0"/>
        <w:spacing w:before="120"/>
        <w:ind w:left="730" w:hanging="398"/>
        <w:jc w:val="both"/>
        <w:rPr>
          <w:sz w:val="22"/>
          <w:szCs w:val="22"/>
        </w:rPr>
      </w:pPr>
      <w:r w:rsidRPr="00846303">
        <w:rPr>
          <w:sz w:val="22"/>
          <w:szCs w:val="22"/>
        </w:rPr>
        <w:t>(a)</w:t>
      </w:r>
      <w:r>
        <w:rPr>
          <w:sz w:val="22"/>
          <w:szCs w:val="22"/>
        </w:rPr>
        <w:tab/>
      </w:r>
      <w:r w:rsidRPr="00846303">
        <w:rPr>
          <w:sz w:val="22"/>
          <w:szCs w:val="22"/>
        </w:rPr>
        <w:t>transfer the complaint to the Authority as soon as is reasonably practicable; and</w:t>
      </w:r>
    </w:p>
    <w:p w14:paraId="5700E32C" w14:textId="77777777" w:rsidR="00523099" w:rsidRPr="00846303" w:rsidRDefault="00523099" w:rsidP="00523099">
      <w:pPr>
        <w:tabs>
          <w:tab w:val="left" w:pos="730"/>
        </w:tabs>
        <w:autoSpaceDE w:val="0"/>
        <w:autoSpaceDN w:val="0"/>
        <w:adjustRightInd w:val="0"/>
        <w:spacing w:before="120"/>
        <w:ind w:left="730" w:hanging="398"/>
        <w:jc w:val="both"/>
        <w:rPr>
          <w:sz w:val="22"/>
          <w:szCs w:val="22"/>
        </w:rPr>
      </w:pPr>
      <w:r w:rsidRPr="00846303">
        <w:rPr>
          <w:sz w:val="22"/>
          <w:szCs w:val="22"/>
        </w:rPr>
        <w:t>(b)</w:t>
      </w:r>
      <w:r>
        <w:rPr>
          <w:sz w:val="22"/>
          <w:szCs w:val="22"/>
        </w:rPr>
        <w:tab/>
      </w:r>
      <w:r w:rsidRPr="00846303">
        <w:rPr>
          <w:sz w:val="22"/>
          <w:szCs w:val="22"/>
        </w:rPr>
        <w:t>give the Authority any information or documents relating to the complaint that are in the possession, or under the control, of the Ombudsman; and</w:t>
      </w:r>
    </w:p>
    <w:p w14:paraId="5817EDEB" w14:textId="77777777" w:rsidR="00523099" w:rsidRPr="00846303" w:rsidRDefault="00523099" w:rsidP="00523099">
      <w:pPr>
        <w:tabs>
          <w:tab w:val="left" w:pos="730"/>
        </w:tabs>
        <w:autoSpaceDE w:val="0"/>
        <w:autoSpaceDN w:val="0"/>
        <w:adjustRightInd w:val="0"/>
        <w:spacing w:before="120"/>
        <w:ind w:left="730" w:hanging="398"/>
        <w:jc w:val="both"/>
        <w:rPr>
          <w:sz w:val="22"/>
          <w:szCs w:val="22"/>
        </w:rPr>
      </w:pPr>
      <w:r w:rsidRPr="00846303">
        <w:rPr>
          <w:sz w:val="22"/>
          <w:szCs w:val="22"/>
        </w:rPr>
        <w:t>(c)</w:t>
      </w:r>
      <w:r>
        <w:rPr>
          <w:sz w:val="22"/>
          <w:szCs w:val="22"/>
        </w:rPr>
        <w:tab/>
      </w:r>
      <w:r w:rsidRPr="00846303">
        <w:rPr>
          <w:sz w:val="22"/>
          <w:szCs w:val="22"/>
        </w:rPr>
        <w:t>as soon as is reasonably practicable, give the complainant written notice that the complaint has been transferred to the Authority.</w:t>
      </w:r>
    </w:p>
    <w:p w14:paraId="290F2F88" w14:textId="77777777" w:rsidR="00523099" w:rsidRPr="00846303" w:rsidRDefault="00523099" w:rsidP="00523099">
      <w:pPr>
        <w:autoSpaceDE w:val="0"/>
        <w:autoSpaceDN w:val="0"/>
        <w:adjustRightInd w:val="0"/>
        <w:spacing w:before="120"/>
        <w:ind w:firstLine="331"/>
        <w:jc w:val="both"/>
        <w:rPr>
          <w:sz w:val="22"/>
          <w:szCs w:val="22"/>
        </w:rPr>
      </w:pPr>
      <w:r w:rsidRPr="00846303">
        <w:rPr>
          <w:sz w:val="22"/>
          <w:szCs w:val="22"/>
        </w:rPr>
        <w:t>“(8)</w:t>
      </w:r>
      <w:r>
        <w:rPr>
          <w:sz w:val="22"/>
          <w:szCs w:val="22"/>
        </w:rPr>
        <w:tab/>
      </w:r>
      <w:r w:rsidRPr="00846303">
        <w:rPr>
          <w:sz w:val="22"/>
          <w:szCs w:val="22"/>
        </w:rPr>
        <w:t xml:space="preserve">A complaint transferred under subsection (7) is to be taken to be a complaint made under Part 11 of the </w:t>
      </w:r>
      <w:r w:rsidRPr="00846303">
        <w:rPr>
          <w:i/>
          <w:iCs/>
          <w:sz w:val="22"/>
          <w:szCs w:val="22"/>
        </w:rPr>
        <w:t>Broadcasting Services Act 1992.</w:t>
      </w:r>
    </w:p>
    <w:p w14:paraId="469F421B" w14:textId="77777777" w:rsidR="00523099" w:rsidRPr="00846303" w:rsidRDefault="00523099" w:rsidP="00523099">
      <w:pPr>
        <w:autoSpaceDE w:val="0"/>
        <w:autoSpaceDN w:val="0"/>
        <w:adjustRightInd w:val="0"/>
        <w:spacing w:before="120"/>
        <w:ind w:left="346"/>
        <w:jc w:val="both"/>
        <w:rPr>
          <w:sz w:val="22"/>
          <w:szCs w:val="22"/>
        </w:rPr>
      </w:pPr>
      <w:r w:rsidRPr="00846303">
        <w:rPr>
          <w:sz w:val="22"/>
          <w:szCs w:val="22"/>
        </w:rPr>
        <w:t>“(9)</w:t>
      </w:r>
      <w:r>
        <w:rPr>
          <w:sz w:val="22"/>
          <w:szCs w:val="22"/>
        </w:rPr>
        <w:tab/>
      </w:r>
      <w:r w:rsidRPr="00846303">
        <w:rPr>
          <w:sz w:val="22"/>
          <w:szCs w:val="22"/>
        </w:rPr>
        <w:t>If the Ombudsman forms the opinion:</w:t>
      </w:r>
    </w:p>
    <w:p w14:paraId="66B7ED82" w14:textId="1E925590" w:rsidR="00523099" w:rsidRPr="00846303" w:rsidRDefault="00523099" w:rsidP="00523099">
      <w:pPr>
        <w:tabs>
          <w:tab w:val="left" w:pos="715"/>
        </w:tabs>
        <w:autoSpaceDE w:val="0"/>
        <w:autoSpaceDN w:val="0"/>
        <w:adjustRightInd w:val="0"/>
        <w:spacing w:before="120"/>
        <w:ind w:left="715" w:hanging="389"/>
        <w:jc w:val="both"/>
        <w:rPr>
          <w:sz w:val="22"/>
          <w:szCs w:val="22"/>
        </w:rPr>
      </w:pPr>
      <w:r w:rsidRPr="00846303">
        <w:rPr>
          <w:sz w:val="22"/>
          <w:szCs w:val="22"/>
        </w:rPr>
        <w:t>(a)</w:t>
      </w:r>
      <w:r>
        <w:rPr>
          <w:sz w:val="22"/>
          <w:szCs w:val="22"/>
        </w:rPr>
        <w:tab/>
      </w:r>
      <w:r w:rsidRPr="00846303">
        <w:rPr>
          <w:sz w:val="22"/>
          <w:szCs w:val="22"/>
        </w:rPr>
        <w:t xml:space="preserve">that a complaint could have been made as an application under Division 4 of Part II of the </w:t>
      </w:r>
      <w:r w:rsidRPr="00846303">
        <w:rPr>
          <w:i/>
          <w:iCs/>
          <w:sz w:val="22"/>
          <w:szCs w:val="22"/>
        </w:rPr>
        <w:t>Merit Protection (Australian Government Employees) Act 1984</w:t>
      </w:r>
      <w:r w:rsidRPr="00A0716F">
        <w:rPr>
          <w:iCs/>
          <w:sz w:val="22"/>
          <w:szCs w:val="22"/>
        </w:rPr>
        <w:t>;</w:t>
      </w:r>
      <w:r w:rsidRPr="00846303">
        <w:rPr>
          <w:i/>
          <w:iCs/>
          <w:sz w:val="22"/>
          <w:szCs w:val="22"/>
        </w:rPr>
        <w:t xml:space="preserve"> </w:t>
      </w:r>
      <w:r w:rsidRPr="00846303">
        <w:rPr>
          <w:sz w:val="22"/>
          <w:szCs w:val="22"/>
        </w:rPr>
        <w:t>and</w:t>
      </w:r>
    </w:p>
    <w:p w14:paraId="391F7D0D" w14:textId="77777777" w:rsidR="00523099" w:rsidRPr="00846303" w:rsidRDefault="00523099" w:rsidP="00523099">
      <w:pPr>
        <w:tabs>
          <w:tab w:val="left" w:pos="715"/>
        </w:tabs>
        <w:autoSpaceDE w:val="0"/>
        <w:autoSpaceDN w:val="0"/>
        <w:adjustRightInd w:val="0"/>
        <w:spacing w:before="120"/>
        <w:ind w:left="715" w:hanging="389"/>
        <w:jc w:val="both"/>
        <w:rPr>
          <w:sz w:val="22"/>
          <w:szCs w:val="22"/>
        </w:rPr>
      </w:pPr>
      <w:r w:rsidRPr="00846303">
        <w:rPr>
          <w:sz w:val="22"/>
          <w:szCs w:val="22"/>
        </w:rPr>
        <w:t>(b)</w:t>
      </w:r>
      <w:r>
        <w:rPr>
          <w:sz w:val="22"/>
          <w:szCs w:val="22"/>
        </w:rPr>
        <w:tab/>
      </w:r>
      <w:r w:rsidRPr="00846303">
        <w:rPr>
          <w:sz w:val="22"/>
          <w:szCs w:val="22"/>
        </w:rPr>
        <w:t>that the complaint could be more conveniently or effectively dealt with by the Merit Protection and Review Agency;</w:t>
      </w:r>
    </w:p>
    <w:p w14:paraId="080D39FC"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the Ombudsman may decide not to investigate the complaint, or not to investigate the complaint further, as the case may be, and to transfer the complaint to the Agency.</w:t>
      </w:r>
    </w:p>
    <w:p w14:paraId="7E763F5A" w14:textId="01878E13" w:rsidR="00523099" w:rsidRPr="00846303" w:rsidRDefault="00523099" w:rsidP="00523099">
      <w:pPr>
        <w:autoSpaceDE w:val="0"/>
        <w:autoSpaceDN w:val="0"/>
        <w:adjustRightInd w:val="0"/>
        <w:spacing w:before="120"/>
        <w:ind w:firstLine="331"/>
        <w:jc w:val="both"/>
        <w:rPr>
          <w:sz w:val="22"/>
          <w:szCs w:val="22"/>
        </w:rPr>
      </w:pPr>
      <w:r w:rsidRPr="00846303">
        <w:rPr>
          <w:sz w:val="22"/>
          <w:szCs w:val="22"/>
        </w:rPr>
        <w:t>“(10)</w:t>
      </w:r>
      <w:r w:rsidR="00A0716F">
        <w:rPr>
          <w:sz w:val="22"/>
          <w:szCs w:val="22"/>
        </w:rPr>
        <w:t xml:space="preserve"> </w:t>
      </w:r>
      <w:r w:rsidRPr="00846303">
        <w:rPr>
          <w:sz w:val="22"/>
          <w:szCs w:val="22"/>
        </w:rPr>
        <w:t>If the Ombudsman makes a decision under subsection (9), the Ombudsman must:</w:t>
      </w:r>
    </w:p>
    <w:p w14:paraId="1969527D" w14:textId="77777777" w:rsidR="00523099" w:rsidRPr="00846303" w:rsidRDefault="00523099" w:rsidP="00523099">
      <w:pPr>
        <w:autoSpaceDE w:val="0"/>
        <w:autoSpaceDN w:val="0"/>
        <w:adjustRightInd w:val="0"/>
        <w:spacing w:before="120"/>
        <w:ind w:left="730" w:hanging="394"/>
        <w:jc w:val="both"/>
        <w:rPr>
          <w:sz w:val="22"/>
          <w:szCs w:val="22"/>
        </w:rPr>
      </w:pPr>
      <w:r w:rsidRPr="00846303">
        <w:rPr>
          <w:sz w:val="22"/>
          <w:szCs w:val="22"/>
        </w:rPr>
        <w:t>(a)</w:t>
      </w:r>
      <w:r>
        <w:rPr>
          <w:sz w:val="22"/>
          <w:szCs w:val="22"/>
        </w:rPr>
        <w:tab/>
      </w:r>
      <w:r w:rsidRPr="00846303">
        <w:rPr>
          <w:sz w:val="22"/>
          <w:szCs w:val="22"/>
        </w:rPr>
        <w:t>transfer the complaint to the Merit Protection and Review Agency as soon as is reasonably practicable; and</w:t>
      </w:r>
    </w:p>
    <w:p w14:paraId="788E435F" w14:textId="77777777" w:rsidR="00523099" w:rsidRPr="00846303" w:rsidRDefault="00523099" w:rsidP="00523099">
      <w:pPr>
        <w:tabs>
          <w:tab w:val="left" w:pos="720"/>
        </w:tabs>
        <w:autoSpaceDE w:val="0"/>
        <w:autoSpaceDN w:val="0"/>
        <w:adjustRightInd w:val="0"/>
        <w:spacing w:before="120"/>
        <w:ind w:left="720" w:hanging="394"/>
        <w:jc w:val="both"/>
        <w:rPr>
          <w:sz w:val="22"/>
          <w:szCs w:val="22"/>
        </w:rPr>
      </w:pPr>
      <w:r w:rsidRPr="00846303">
        <w:rPr>
          <w:sz w:val="22"/>
          <w:szCs w:val="22"/>
        </w:rPr>
        <w:br w:type="page"/>
      </w:r>
      <w:r w:rsidRPr="00846303">
        <w:rPr>
          <w:sz w:val="22"/>
          <w:szCs w:val="22"/>
        </w:rPr>
        <w:lastRenderedPageBreak/>
        <w:t>(b)</w:t>
      </w:r>
      <w:r>
        <w:rPr>
          <w:sz w:val="22"/>
          <w:szCs w:val="22"/>
        </w:rPr>
        <w:tab/>
      </w:r>
      <w:r w:rsidRPr="00846303">
        <w:rPr>
          <w:sz w:val="22"/>
          <w:szCs w:val="22"/>
        </w:rPr>
        <w:t>give the Agency any information or documents relating to the complaint that are in the possession, or under the control, of the Ombudsman; and</w:t>
      </w:r>
    </w:p>
    <w:p w14:paraId="04BB9C09" w14:textId="77777777" w:rsidR="00523099" w:rsidRPr="00846303" w:rsidRDefault="00523099" w:rsidP="00523099">
      <w:pPr>
        <w:tabs>
          <w:tab w:val="left" w:pos="720"/>
        </w:tabs>
        <w:autoSpaceDE w:val="0"/>
        <w:autoSpaceDN w:val="0"/>
        <w:adjustRightInd w:val="0"/>
        <w:spacing w:before="120"/>
        <w:ind w:left="720" w:hanging="394"/>
        <w:jc w:val="both"/>
        <w:rPr>
          <w:sz w:val="22"/>
          <w:szCs w:val="22"/>
        </w:rPr>
      </w:pPr>
      <w:r w:rsidRPr="00846303">
        <w:rPr>
          <w:sz w:val="22"/>
          <w:szCs w:val="22"/>
        </w:rPr>
        <w:t>(c)</w:t>
      </w:r>
      <w:r>
        <w:rPr>
          <w:sz w:val="22"/>
          <w:szCs w:val="22"/>
        </w:rPr>
        <w:tab/>
      </w:r>
      <w:r w:rsidRPr="00846303">
        <w:rPr>
          <w:sz w:val="22"/>
          <w:szCs w:val="22"/>
        </w:rPr>
        <w:t>as soon as is reasonably practicable, give the complainant written notice that the complaint has been transferred to the Agency.</w:t>
      </w:r>
    </w:p>
    <w:p w14:paraId="2C5DB6F3" w14:textId="19B739D4" w:rsidR="00523099" w:rsidRPr="00846303" w:rsidRDefault="00523099" w:rsidP="00523099">
      <w:pPr>
        <w:autoSpaceDE w:val="0"/>
        <w:autoSpaceDN w:val="0"/>
        <w:adjustRightInd w:val="0"/>
        <w:spacing w:before="120"/>
        <w:ind w:firstLine="326"/>
        <w:jc w:val="both"/>
        <w:rPr>
          <w:sz w:val="22"/>
          <w:szCs w:val="22"/>
        </w:rPr>
      </w:pPr>
      <w:r w:rsidRPr="00846303">
        <w:rPr>
          <w:sz w:val="22"/>
          <w:szCs w:val="22"/>
        </w:rPr>
        <w:t>“(11)</w:t>
      </w:r>
      <w:r w:rsidR="00A0716F">
        <w:rPr>
          <w:sz w:val="22"/>
          <w:szCs w:val="22"/>
        </w:rPr>
        <w:t xml:space="preserve"> </w:t>
      </w:r>
      <w:r w:rsidRPr="00846303">
        <w:rPr>
          <w:sz w:val="22"/>
          <w:szCs w:val="22"/>
        </w:rPr>
        <w:t xml:space="preserve">A complaint transferred under subsection (10) is to be taken to be an application made under Division 4 of Part II of the </w:t>
      </w:r>
      <w:r w:rsidRPr="00846303">
        <w:rPr>
          <w:i/>
          <w:iCs/>
          <w:sz w:val="22"/>
          <w:szCs w:val="22"/>
        </w:rPr>
        <w:t>Merit Protection (Australian Government Employees) Act 1984.</w:t>
      </w:r>
    </w:p>
    <w:p w14:paraId="22404C2A" w14:textId="1832D80F" w:rsidR="00523099" w:rsidRPr="00846303" w:rsidRDefault="00523099" w:rsidP="00523099">
      <w:pPr>
        <w:autoSpaceDE w:val="0"/>
        <w:autoSpaceDN w:val="0"/>
        <w:adjustRightInd w:val="0"/>
        <w:spacing w:before="120"/>
        <w:ind w:firstLine="336"/>
        <w:jc w:val="both"/>
        <w:rPr>
          <w:sz w:val="22"/>
          <w:szCs w:val="22"/>
        </w:rPr>
      </w:pPr>
      <w:r w:rsidRPr="00846303">
        <w:rPr>
          <w:sz w:val="22"/>
          <w:szCs w:val="22"/>
        </w:rPr>
        <w:t>“(12)</w:t>
      </w:r>
      <w:r w:rsidR="00A0716F">
        <w:rPr>
          <w:sz w:val="22"/>
          <w:szCs w:val="22"/>
        </w:rPr>
        <w:t xml:space="preserve"> </w:t>
      </w:r>
      <w:r w:rsidRPr="00846303">
        <w:rPr>
          <w:sz w:val="22"/>
          <w:szCs w:val="22"/>
        </w:rPr>
        <w:t>If the Ombudsman forms the opinion that action in respect of which a complaint has been made relates to a commercial activity of a Department or prescribed authority, the Ombudsman may decide not to investigate the complaint, or to cease investigating the complaint, as the case may be.</w:t>
      </w:r>
    </w:p>
    <w:p w14:paraId="17B6B077" w14:textId="3C6B24DA" w:rsidR="00523099" w:rsidRPr="00846303" w:rsidRDefault="00523099" w:rsidP="00523099">
      <w:pPr>
        <w:autoSpaceDE w:val="0"/>
        <w:autoSpaceDN w:val="0"/>
        <w:adjustRightInd w:val="0"/>
        <w:spacing w:before="120"/>
        <w:ind w:left="336"/>
        <w:jc w:val="both"/>
        <w:rPr>
          <w:sz w:val="22"/>
          <w:szCs w:val="22"/>
        </w:rPr>
      </w:pPr>
      <w:r w:rsidRPr="00846303">
        <w:rPr>
          <w:sz w:val="22"/>
          <w:szCs w:val="22"/>
        </w:rPr>
        <w:t>“(13)</w:t>
      </w:r>
      <w:r w:rsidR="00A0716F">
        <w:rPr>
          <w:sz w:val="22"/>
          <w:szCs w:val="22"/>
        </w:rPr>
        <w:t xml:space="preserve"> </w:t>
      </w:r>
      <w:r w:rsidRPr="00846303">
        <w:rPr>
          <w:sz w:val="22"/>
          <w:szCs w:val="22"/>
        </w:rPr>
        <w:t>If the Ombudsman forms the opinion:</w:t>
      </w:r>
    </w:p>
    <w:p w14:paraId="569C8A77" w14:textId="77777777" w:rsidR="00523099" w:rsidRPr="00846303" w:rsidRDefault="00523099" w:rsidP="00523099">
      <w:pPr>
        <w:tabs>
          <w:tab w:val="left" w:pos="720"/>
        </w:tabs>
        <w:autoSpaceDE w:val="0"/>
        <w:autoSpaceDN w:val="0"/>
        <w:adjustRightInd w:val="0"/>
        <w:spacing w:before="120"/>
        <w:ind w:left="720" w:hanging="394"/>
        <w:jc w:val="both"/>
        <w:rPr>
          <w:sz w:val="22"/>
          <w:szCs w:val="22"/>
        </w:rPr>
      </w:pPr>
      <w:r w:rsidRPr="00846303">
        <w:rPr>
          <w:sz w:val="22"/>
          <w:szCs w:val="22"/>
        </w:rPr>
        <w:t>(a)</w:t>
      </w:r>
      <w:r>
        <w:rPr>
          <w:sz w:val="22"/>
          <w:szCs w:val="22"/>
        </w:rPr>
        <w:tab/>
      </w:r>
      <w:r w:rsidRPr="00846303">
        <w:rPr>
          <w:sz w:val="22"/>
          <w:szCs w:val="22"/>
        </w:rPr>
        <w:t>that a complaint relates to action taken by a Department or a prescribed authority; and</w:t>
      </w:r>
    </w:p>
    <w:p w14:paraId="4E78CAC6" w14:textId="77777777" w:rsidR="00523099" w:rsidRPr="00846303" w:rsidRDefault="00523099" w:rsidP="00523099">
      <w:pPr>
        <w:tabs>
          <w:tab w:val="left" w:pos="720"/>
        </w:tabs>
        <w:autoSpaceDE w:val="0"/>
        <w:autoSpaceDN w:val="0"/>
        <w:adjustRightInd w:val="0"/>
        <w:spacing w:before="120"/>
        <w:ind w:left="720" w:hanging="394"/>
        <w:jc w:val="both"/>
        <w:rPr>
          <w:sz w:val="22"/>
          <w:szCs w:val="22"/>
        </w:rPr>
      </w:pPr>
      <w:r w:rsidRPr="00846303">
        <w:rPr>
          <w:sz w:val="22"/>
          <w:szCs w:val="22"/>
        </w:rPr>
        <w:t>(b)</w:t>
      </w:r>
      <w:r>
        <w:rPr>
          <w:sz w:val="22"/>
          <w:szCs w:val="22"/>
        </w:rPr>
        <w:tab/>
      </w:r>
      <w:r w:rsidRPr="00846303">
        <w:rPr>
          <w:sz w:val="22"/>
          <w:szCs w:val="22"/>
        </w:rPr>
        <w:t>that the complaint could be more conveniently or effectively dealt with by the industry ombudsman for a particular industry;</w:t>
      </w:r>
    </w:p>
    <w:p w14:paraId="0B07FC14"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the Ombudsman may decide not to investigate the action, or not to investigate the action further, as the case may be, and to transfer the complaint to that industry ombudsman.</w:t>
      </w:r>
    </w:p>
    <w:p w14:paraId="4C5E3F31" w14:textId="18469B8D" w:rsidR="00523099" w:rsidRPr="00846303" w:rsidRDefault="00523099" w:rsidP="00523099">
      <w:pPr>
        <w:autoSpaceDE w:val="0"/>
        <w:autoSpaceDN w:val="0"/>
        <w:adjustRightInd w:val="0"/>
        <w:spacing w:before="120"/>
        <w:ind w:firstLine="322"/>
        <w:jc w:val="both"/>
        <w:rPr>
          <w:sz w:val="22"/>
          <w:szCs w:val="22"/>
        </w:rPr>
      </w:pPr>
      <w:r w:rsidRPr="00846303">
        <w:rPr>
          <w:sz w:val="22"/>
          <w:szCs w:val="22"/>
        </w:rPr>
        <w:t>“(14)</w:t>
      </w:r>
      <w:r w:rsidR="00A0716F">
        <w:rPr>
          <w:sz w:val="22"/>
          <w:szCs w:val="22"/>
        </w:rPr>
        <w:t xml:space="preserve"> </w:t>
      </w:r>
      <w:r w:rsidRPr="00846303">
        <w:rPr>
          <w:sz w:val="22"/>
          <w:szCs w:val="22"/>
        </w:rPr>
        <w:t>If the Ombudsman makes a decision under subsection (13), the Ombudsman must:</w:t>
      </w:r>
    </w:p>
    <w:p w14:paraId="56AB0FEB" w14:textId="77777777" w:rsidR="00523099" w:rsidRPr="00846303" w:rsidRDefault="00523099" w:rsidP="00523099">
      <w:pPr>
        <w:tabs>
          <w:tab w:val="left" w:pos="720"/>
        </w:tabs>
        <w:autoSpaceDE w:val="0"/>
        <w:autoSpaceDN w:val="0"/>
        <w:adjustRightInd w:val="0"/>
        <w:spacing w:before="120"/>
        <w:ind w:left="720" w:hanging="403"/>
        <w:jc w:val="both"/>
        <w:rPr>
          <w:sz w:val="22"/>
          <w:szCs w:val="22"/>
        </w:rPr>
      </w:pPr>
      <w:r w:rsidRPr="00846303">
        <w:rPr>
          <w:sz w:val="22"/>
          <w:szCs w:val="22"/>
        </w:rPr>
        <w:t>(a)</w:t>
      </w:r>
      <w:r>
        <w:rPr>
          <w:sz w:val="22"/>
          <w:szCs w:val="22"/>
        </w:rPr>
        <w:tab/>
      </w:r>
      <w:r w:rsidRPr="00846303">
        <w:rPr>
          <w:sz w:val="22"/>
          <w:szCs w:val="22"/>
        </w:rPr>
        <w:t>transfer the complaint to the industry ombudsman as soon as is reasonably practicable; and</w:t>
      </w:r>
    </w:p>
    <w:p w14:paraId="7B8E9165" w14:textId="77777777" w:rsidR="00523099" w:rsidRPr="00846303" w:rsidRDefault="00523099" w:rsidP="00523099">
      <w:pPr>
        <w:tabs>
          <w:tab w:val="left" w:pos="720"/>
        </w:tabs>
        <w:autoSpaceDE w:val="0"/>
        <w:autoSpaceDN w:val="0"/>
        <w:adjustRightInd w:val="0"/>
        <w:spacing w:before="120"/>
        <w:ind w:left="720" w:hanging="403"/>
        <w:jc w:val="both"/>
        <w:rPr>
          <w:sz w:val="22"/>
          <w:szCs w:val="22"/>
        </w:rPr>
      </w:pPr>
      <w:r w:rsidRPr="00846303">
        <w:rPr>
          <w:sz w:val="22"/>
          <w:szCs w:val="22"/>
        </w:rPr>
        <w:t>(b)</w:t>
      </w:r>
      <w:r>
        <w:rPr>
          <w:sz w:val="22"/>
          <w:szCs w:val="22"/>
        </w:rPr>
        <w:tab/>
      </w:r>
      <w:r w:rsidRPr="00846303">
        <w:rPr>
          <w:sz w:val="22"/>
          <w:szCs w:val="22"/>
        </w:rPr>
        <w:t>give the industry ombudsman such information or documents relating to the complaint that are in the possession, or under the control, of the Ombudsman as the Ombudsman believes are reasonably necessary to enable the industry ombudsman to deal effectively with the complaint; and</w:t>
      </w:r>
    </w:p>
    <w:p w14:paraId="276CC688" w14:textId="77777777" w:rsidR="00523099" w:rsidRPr="00846303" w:rsidRDefault="00523099" w:rsidP="00523099">
      <w:pPr>
        <w:tabs>
          <w:tab w:val="left" w:pos="720"/>
        </w:tabs>
        <w:autoSpaceDE w:val="0"/>
        <w:autoSpaceDN w:val="0"/>
        <w:adjustRightInd w:val="0"/>
        <w:spacing w:before="120"/>
        <w:ind w:left="720" w:hanging="403"/>
        <w:jc w:val="both"/>
        <w:rPr>
          <w:sz w:val="22"/>
          <w:szCs w:val="22"/>
        </w:rPr>
      </w:pPr>
      <w:r w:rsidRPr="00846303">
        <w:rPr>
          <w:sz w:val="22"/>
          <w:szCs w:val="22"/>
        </w:rPr>
        <w:t>(c)</w:t>
      </w:r>
      <w:r>
        <w:rPr>
          <w:sz w:val="22"/>
          <w:szCs w:val="22"/>
        </w:rPr>
        <w:tab/>
      </w:r>
      <w:r w:rsidRPr="00846303">
        <w:rPr>
          <w:sz w:val="22"/>
          <w:szCs w:val="22"/>
        </w:rPr>
        <w:t>as soon as is reasonably practicable, give the complainant written notice of the transfer of the complaint.</w:t>
      </w:r>
    </w:p>
    <w:p w14:paraId="1309062F" w14:textId="6983FD02" w:rsidR="00523099" w:rsidRPr="00846303" w:rsidRDefault="00523099" w:rsidP="00523099">
      <w:pPr>
        <w:autoSpaceDE w:val="0"/>
        <w:autoSpaceDN w:val="0"/>
        <w:adjustRightInd w:val="0"/>
        <w:spacing w:before="120"/>
        <w:ind w:firstLine="326"/>
        <w:jc w:val="both"/>
        <w:rPr>
          <w:sz w:val="22"/>
          <w:szCs w:val="22"/>
        </w:rPr>
      </w:pPr>
      <w:r w:rsidRPr="00846303">
        <w:rPr>
          <w:sz w:val="22"/>
          <w:szCs w:val="22"/>
        </w:rPr>
        <w:t>“(15)</w:t>
      </w:r>
      <w:r w:rsidR="00A0716F">
        <w:rPr>
          <w:sz w:val="22"/>
          <w:szCs w:val="22"/>
        </w:rPr>
        <w:t xml:space="preserve"> </w:t>
      </w:r>
      <w:r w:rsidRPr="00846303">
        <w:rPr>
          <w:sz w:val="22"/>
          <w:szCs w:val="22"/>
        </w:rPr>
        <w:t>For the purposes of subsection (13), the industry ombudsman for a particular industry is the person holding, or acting in, the office or appointment declared by the regulations to be the office or appointment the holder of which is the ombudsman for that industry.”.</w:t>
      </w:r>
    </w:p>
    <w:p w14:paraId="5C3EE415"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Investigations</w:t>
      </w:r>
    </w:p>
    <w:p w14:paraId="73C0DD81" w14:textId="33862FC8" w:rsidR="00523099" w:rsidRPr="00846303" w:rsidRDefault="00523099" w:rsidP="00523099">
      <w:pPr>
        <w:autoSpaceDE w:val="0"/>
        <w:autoSpaceDN w:val="0"/>
        <w:adjustRightInd w:val="0"/>
        <w:spacing w:before="120"/>
        <w:ind w:firstLine="312"/>
        <w:jc w:val="both"/>
        <w:rPr>
          <w:sz w:val="22"/>
          <w:szCs w:val="22"/>
        </w:rPr>
      </w:pPr>
      <w:r w:rsidRPr="00846303">
        <w:rPr>
          <w:b/>
          <w:bCs/>
          <w:sz w:val="22"/>
          <w:szCs w:val="22"/>
        </w:rPr>
        <w:t>23</w:t>
      </w:r>
      <w:r w:rsidRPr="00A0716F">
        <w:rPr>
          <w:b/>
          <w:sz w:val="22"/>
          <w:szCs w:val="22"/>
        </w:rPr>
        <w:t>.</w:t>
      </w:r>
      <w:r>
        <w:rPr>
          <w:sz w:val="22"/>
          <w:szCs w:val="22"/>
        </w:rPr>
        <w:tab/>
      </w:r>
      <w:r w:rsidRPr="00846303">
        <w:rPr>
          <w:sz w:val="22"/>
          <w:szCs w:val="22"/>
        </w:rPr>
        <w:t>Section 8 of the Principal Act is amended by omitting subsection (8) and substituting the following subsection:</w:t>
      </w:r>
    </w:p>
    <w:p w14:paraId="48FEA2F0" w14:textId="77777777" w:rsidR="00523099" w:rsidRPr="00846303" w:rsidRDefault="00523099" w:rsidP="00523099">
      <w:pPr>
        <w:autoSpaceDE w:val="0"/>
        <w:autoSpaceDN w:val="0"/>
        <w:adjustRightInd w:val="0"/>
        <w:spacing w:before="120"/>
        <w:ind w:firstLine="331"/>
        <w:jc w:val="both"/>
        <w:rPr>
          <w:sz w:val="22"/>
          <w:szCs w:val="22"/>
        </w:rPr>
      </w:pPr>
      <w:r w:rsidRPr="00846303">
        <w:rPr>
          <w:sz w:val="22"/>
          <w:szCs w:val="22"/>
        </w:rPr>
        <w:br w:type="page"/>
      </w:r>
      <w:r w:rsidRPr="00846303">
        <w:rPr>
          <w:sz w:val="22"/>
          <w:szCs w:val="22"/>
        </w:rPr>
        <w:lastRenderedPageBreak/>
        <w:t>“(8)</w:t>
      </w:r>
      <w:r>
        <w:rPr>
          <w:sz w:val="22"/>
          <w:szCs w:val="22"/>
        </w:rPr>
        <w:tab/>
      </w:r>
      <w:r w:rsidRPr="00846303">
        <w:rPr>
          <w:sz w:val="22"/>
          <w:szCs w:val="22"/>
        </w:rPr>
        <w:t>The Ombudsman may, either before or after the completion of an investigation under this Act, discuss any matter relevant to the investigation with:</w:t>
      </w:r>
    </w:p>
    <w:p w14:paraId="6BBD9B70" w14:textId="77777777" w:rsidR="00523099" w:rsidRPr="00846303" w:rsidRDefault="00523099" w:rsidP="00523099">
      <w:pPr>
        <w:tabs>
          <w:tab w:val="left" w:pos="734"/>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the responsible Minister; or</w:t>
      </w:r>
    </w:p>
    <w:p w14:paraId="6401181D" w14:textId="77777777" w:rsidR="00523099" w:rsidRPr="00846303" w:rsidRDefault="00523099" w:rsidP="00523099">
      <w:pPr>
        <w:tabs>
          <w:tab w:val="left" w:pos="734"/>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any other Minister concerned with the matter.”.</w:t>
      </w:r>
    </w:p>
    <w:p w14:paraId="1906F744"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Power to examine witnesses</w:t>
      </w:r>
    </w:p>
    <w:p w14:paraId="3B48A04E" w14:textId="77777777" w:rsidR="00523099" w:rsidRPr="00846303" w:rsidRDefault="00523099" w:rsidP="00523099">
      <w:pPr>
        <w:tabs>
          <w:tab w:val="left" w:pos="754"/>
        </w:tabs>
        <w:autoSpaceDE w:val="0"/>
        <w:autoSpaceDN w:val="0"/>
        <w:adjustRightInd w:val="0"/>
        <w:spacing w:before="120"/>
        <w:ind w:firstLine="322"/>
        <w:jc w:val="both"/>
        <w:rPr>
          <w:sz w:val="22"/>
          <w:szCs w:val="22"/>
        </w:rPr>
      </w:pPr>
      <w:r w:rsidRPr="00846303">
        <w:rPr>
          <w:b/>
          <w:bCs/>
          <w:sz w:val="22"/>
          <w:szCs w:val="22"/>
        </w:rPr>
        <w:t>24.</w:t>
      </w:r>
      <w:r>
        <w:rPr>
          <w:b/>
          <w:bCs/>
          <w:sz w:val="22"/>
          <w:szCs w:val="22"/>
        </w:rPr>
        <w:tab/>
      </w:r>
      <w:r w:rsidRPr="00846303">
        <w:rPr>
          <w:sz w:val="22"/>
          <w:szCs w:val="22"/>
        </w:rPr>
        <w:t>Section 13 of the Principal Act is amended by adding at the end the following subsection:</w:t>
      </w:r>
    </w:p>
    <w:p w14:paraId="6C3A9771" w14:textId="7A6F209C" w:rsidR="00523099" w:rsidRPr="00846303" w:rsidRDefault="00523099" w:rsidP="00523099">
      <w:pPr>
        <w:autoSpaceDE w:val="0"/>
        <w:autoSpaceDN w:val="0"/>
        <w:adjustRightInd w:val="0"/>
        <w:spacing w:before="120"/>
        <w:ind w:firstLine="326"/>
        <w:jc w:val="both"/>
        <w:rPr>
          <w:sz w:val="22"/>
          <w:szCs w:val="22"/>
        </w:rPr>
      </w:pPr>
      <w:r w:rsidRPr="00846303">
        <w:rPr>
          <w:sz w:val="22"/>
          <w:szCs w:val="22"/>
        </w:rPr>
        <w:t>“(2)</w:t>
      </w:r>
      <w:r>
        <w:rPr>
          <w:sz w:val="22"/>
          <w:szCs w:val="22"/>
        </w:rPr>
        <w:tab/>
      </w:r>
      <w:r w:rsidRPr="00846303">
        <w:rPr>
          <w:sz w:val="22"/>
          <w:szCs w:val="22"/>
        </w:rPr>
        <w:t xml:space="preserve">A person before whom another person (in this subsection called the </w:t>
      </w:r>
      <w:r w:rsidRPr="00846303">
        <w:rPr>
          <w:b/>
          <w:bCs/>
          <w:sz w:val="22"/>
          <w:szCs w:val="22"/>
        </w:rPr>
        <w:t>‘respondent’</w:t>
      </w:r>
      <w:r w:rsidRPr="00A0716F">
        <w:rPr>
          <w:bCs/>
          <w:sz w:val="22"/>
          <w:szCs w:val="22"/>
        </w:rPr>
        <w:t>)</w:t>
      </w:r>
      <w:r w:rsidRPr="00846303">
        <w:rPr>
          <w:b/>
          <w:bCs/>
          <w:sz w:val="22"/>
          <w:szCs w:val="22"/>
        </w:rPr>
        <w:t xml:space="preserve"> </w:t>
      </w:r>
      <w:r w:rsidRPr="00846303">
        <w:rPr>
          <w:sz w:val="22"/>
          <w:szCs w:val="22"/>
        </w:rPr>
        <w:t>attends in accordance with a notice under subsection 9(2) may:</w:t>
      </w:r>
    </w:p>
    <w:p w14:paraId="1ED0B25A" w14:textId="77777777" w:rsidR="00523099" w:rsidRPr="00846303" w:rsidRDefault="00523099" w:rsidP="00523099">
      <w:pPr>
        <w:tabs>
          <w:tab w:val="left" w:pos="73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administer an oath or affirmation to the respondent; and</w:t>
      </w:r>
    </w:p>
    <w:p w14:paraId="4756FA8A" w14:textId="77777777" w:rsidR="00523099" w:rsidRPr="00846303" w:rsidRDefault="00523099" w:rsidP="00523099">
      <w:pPr>
        <w:tabs>
          <w:tab w:val="left" w:pos="73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examine the respondent on oath or affirmation.”.</w:t>
      </w:r>
    </w:p>
    <w:p w14:paraId="6ED663C9"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Reports where appropriate action not taken on Ombudsman’s report</w:t>
      </w:r>
    </w:p>
    <w:p w14:paraId="31BF0630" w14:textId="77777777" w:rsidR="00523099" w:rsidRPr="00846303" w:rsidRDefault="00523099" w:rsidP="00523099">
      <w:pPr>
        <w:tabs>
          <w:tab w:val="left" w:pos="754"/>
        </w:tabs>
        <w:autoSpaceDE w:val="0"/>
        <w:autoSpaceDN w:val="0"/>
        <w:adjustRightInd w:val="0"/>
        <w:spacing w:before="120"/>
        <w:ind w:firstLine="322"/>
        <w:jc w:val="both"/>
        <w:rPr>
          <w:sz w:val="22"/>
          <w:szCs w:val="22"/>
        </w:rPr>
      </w:pPr>
      <w:r w:rsidRPr="00846303">
        <w:rPr>
          <w:b/>
          <w:bCs/>
          <w:sz w:val="22"/>
          <w:szCs w:val="22"/>
        </w:rPr>
        <w:t>25.</w:t>
      </w:r>
      <w:r>
        <w:rPr>
          <w:b/>
          <w:bCs/>
          <w:sz w:val="22"/>
          <w:szCs w:val="22"/>
        </w:rPr>
        <w:tab/>
      </w:r>
      <w:r w:rsidRPr="00846303">
        <w:rPr>
          <w:sz w:val="22"/>
          <w:szCs w:val="22"/>
        </w:rPr>
        <w:t>Section 16 of the Principal Act is amended by adding at the end the following subsections:</w:t>
      </w:r>
    </w:p>
    <w:p w14:paraId="085D3622" w14:textId="77777777" w:rsidR="00523099" w:rsidRPr="00846303" w:rsidRDefault="00523099" w:rsidP="00523099">
      <w:pPr>
        <w:autoSpaceDE w:val="0"/>
        <w:autoSpaceDN w:val="0"/>
        <w:adjustRightInd w:val="0"/>
        <w:spacing w:before="120"/>
        <w:ind w:firstLine="326"/>
        <w:jc w:val="both"/>
        <w:rPr>
          <w:sz w:val="22"/>
          <w:szCs w:val="22"/>
        </w:rPr>
      </w:pPr>
      <w:r w:rsidRPr="00846303">
        <w:rPr>
          <w:sz w:val="22"/>
          <w:szCs w:val="22"/>
        </w:rPr>
        <w:t>“(4)</w:t>
      </w:r>
      <w:r>
        <w:rPr>
          <w:sz w:val="22"/>
          <w:szCs w:val="22"/>
        </w:rPr>
        <w:tab/>
      </w:r>
      <w:r w:rsidRPr="00846303">
        <w:rPr>
          <w:sz w:val="22"/>
          <w:szCs w:val="22"/>
        </w:rPr>
        <w:t>In the case of a report relating to a Parliamentary Department, subsections (1) to (3) have effect as follows:</w:t>
      </w:r>
    </w:p>
    <w:p w14:paraId="7AF26FE5" w14:textId="77777777" w:rsidR="00523099" w:rsidRPr="00846303" w:rsidRDefault="00523099" w:rsidP="00523099">
      <w:pPr>
        <w:tabs>
          <w:tab w:val="left" w:pos="725"/>
        </w:tabs>
        <w:autoSpaceDE w:val="0"/>
        <w:autoSpaceDN w:val="0"/>
        <w:adjustRightInd w:val="0"/>
        <w:spacing w:before="120"/>
        <w:ind w:left="725" w:hanging="398"/>
        <w:jc w:val="both"/>
        <w:rPr>
          <w:sz w:val="22"/>
          <w:szCs w:val="22"/>
        </w:rPr>
      </w:pPr>
      <w:r w:rsidRPr="00846303">
        <w:rPr>
          <w:sz w:val="22"/>
          <w:szCs w:val="22"/>
        </w:rPr>
        <w:t>(a)</w:t>
      </w:r>
      <w:r>
        <w:rPr>
          <w:sz w:val="22"/>
          <w:szCs w:val="22"/>
        </w:rPr>
        <w:tab/>
      </w:r>
      <w:r w:rsidRPr="00846303">
        <w:rPr>
          <w:sz w:val="22"/>
          <w:szCs w:val="22"/>
        </w:rPr>
        <w:t>if the report relates to the Department of the Senate—a reference to the Prime Minister is to be read as a reference to the President of the Senate;</w:t>
      </w:r>
    </w:p>
    <w:p w14:paraId="41BB9136" w14:textId="77777777" w:rsidR="00523099" w:rsidRPr="00846303" w:rsidRDefault="00523099" w:rsidP="00523099">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if the report relates to the Department of the House of Representatives—a reference to the Prime Minister is to be read as a reference to the Speaker of the House of Representatives;</w:t>
      </w:r>
    </w:p>
    <w:p w14:paraId="53BEA98B" w14:textId="77777777" w:rsidR="00523099" w:rsidRPr="00846303" w:rsidRDefault="00523099" w:rsidP="00523099">
      <w:pPr>
        <w:tabs>
          <w:tab w:val="left" w:pos="725"/>
        </w:tabs>
        <w:autoSpaceDE w:val="0"/>
        <w:autoSpaceDN w:val="0"/>
        <w:adjustRightInd w:val="0"/>
        <w:spacing w:before="120"/>
        <w:ind w:left="725" w:hanging="398"/>
        <w:jc w:val="both"/>
        <w:rPr>
          <w:sz w:val="22"/>
          <w:szCs w:val="22"/>
        </w:rPr>
      </w:pPr>
      <w:r w:rsidRPr="00846303">
        <w:rPr>
          <w:sz w:val="22"/>
          <w:szCs w:val="22"/>
        </w:rPr>
        <w:t>(c)</w:t>
      </w:r>
      <w:r>
        <w:rPr>
          <w:sz w:val="22"/>
          <w:szCs w:val="22"/>
        </w:rPr>
        <w:tab/>
      </w:r>
      <w:r w:rsidRPr="00846303">
        <w:rPr>
          <w:sz w:val="22"/>
          <w:szCs w:val="22"/>
        </w:rPr>
        <w:t>in any other case—a reference to the Prime Minister is to be read as a reference to the President of the Senate and the Speaker of the House of Representatives.</w:t>
      </w:r>
    </w:p>
    <w:p w14:paraId="547B2D09" w14:textId="77777777" w:rsidR="00523099" w:rsidRPr="00846303" w:rsidRDefault="00523099" w:rsidP="00523099">
      <w:pPr>
        <w:autoSpaceDE w:val="0"/>
        <w:autoSpaceDN w:val="0"/>
        <w:adjustRightInd w:val="0"/>
        <w:spacing w:before="120"/>
        <w:ind w:firstLine="336"/>
        <w:jc w:val="both"/>
        <w:rPr>
          <w:sz w:val="22"/>
          <w:szCs w:val="22"/>
        </w:rPr>
      </w:pPr>
      <w:r w:rsidRPr="00846303">
        <w:rPr>
          <w:sz w:val="22"/>
          <w:szCs w:val="22"/>
        </w:rPr>
        <w:t>“(5)</w:t>
      </w:r>
      <w:r>
        <w:rPr>
          <w:sz w:val="22"/>
          <w:szCs w:val="22"/>
        </w:rPr>
        <w:tab/>
      </w:r>
      <w:r w:rsidRPr="00846303">
        <w:rPr>
          <w:sz w:val="22"/>
          <w:szCs w:val="22"/>
        </w:rPr>
        <w:t>In the case of a report relating to a prescribed authority constituted by the chief executive officer of a court or tribunal, subsections (1) to (3) have effect as follows:</w:t>
      </w:r>
    </w:p>
    <w:p w14:paraId="147B8F8F" w14:textId="77777777" w:rsidR="00523099" w:rsidRPr="00846303" w:rsidRDefault="00523099" w:rsidP="00523099">
      <w:pPr>
        <w:tabs>
          <w:tab w:val="left" w:pos="706"/>
        </w:tabs>
        <w:autoSpaceDE w:val="0"/>
        <w:autoSpaceDN w:val="0"/>
        <w:adjustRightInd w:val="0"/>
        <w:spacing w:before="120"/>
        <w:ind w:left="706" w:hanging="384"/>
        <w:jc w:val="both"/>
        <w:rPr>
          <w:sz w:val="22"/>
          <w:szCs w:val="22"/>
        </w:rPr>
      </w:pPr>
      <w:r w:rsidRPr="00846303">
        <w:rPr>
          <w:sz w:val="22"/>
          <w:szCs w:val="22"/>
        </w:rPr>
        <w:t>(a)</w:t>
      </w:r>
      <w:r>
        <w:rPr>
          <w:sz w:val="22"/>
          <w:szCs w:val="22"/>
        </w:rPr>
        <w:tab/>
      </w:r>
      <w:r w:rsidRPr="00846303">
        <w:rPr>
          <w:sz w:val="22"/>
          <w:szCs w:val="22"/>
        </w:rPr>
        <w:t>if the report relates to the chief executive officer of a court—a reference to the Prime Minister is to be read as a reference to the chief justice or chief judge (however described) of the court, as the case requires;</w:t>
      </w:r>
    </w:p>
    <w:p w14:paraId="633F19E5" w14:textId="77777777" w:rsidR="00523099" w:rsidRPr="00846303" w:rsidRDefault="00523099" w:rsidP="00523099">
      <w:pPr>
        <w:tabs>
          <w:tab w:val="left" w:pos="706"/>
        </w:tabs>
        <w:autoSpaceDE w:val="0"/>
        <w:autoSpaceDN w:val="0"/>
        <w:adjustRightInd w:val="0"/>
        <w:spacing w:before="120"/>
        <w:ind w:left="706" w:hanging="384"/>
        <w:jc w:val="both"/>
        <w:rPr>
          <w:sz w:val="22"/>
          <w:szCs w:val="22"/>
        </w:rPr>
      </w:pPr>
      <w:r w:rsidRPr="00846303">
        <w:rPr>
          <w:sz w:val="22"/>
          <w:szCs w:val="22"/>
        </w:rPr>
        <w:t>(b)</w:t>
      </w:r>
      <w:r>
        <w:rPr>
          <w:sz w:val="22"/>
          <w:szCs w:val="22"/>
        </w:rPr>
        <w:tab/>
      </w:r>
      <w:r w:rsidRPr="00846303">
        <w:rPr>
          <w:sz w:val="22"/>
          <w:szCs w:val="22"/>
        </w:rPr>
        <w:t>if the report relates to the Registrar of the Administrative Appeals Tribunal—a reference to the Prime Minister is to be read as a reference to the President of the Tribunal;</w:t>
      </w:r>
    </w:p>
    <w:p w14:paraId="06D141D5" w14:textId="77777777" w:rsidR="00523099" w:rsidRPr="00846303" w:rsidRDefault="00523099" w:rsidP="00523099">
      <w:pPr>
        <w:autoSpaceDE w:val="0"/>
        <w:autoSpaceDN w:val="0"/>
        <w:adjustRightInd w:val="0"/>
        <w:spacing w:before="120"/>
        <w:ind w:left="725" w:hanging="384"/>
        <w:jc w:val="both"/>
        <w:rPr>
          <w:sz w:val="22"/>
          <w:szCs w:val="22"/>
        </w:rPr>
      </w:pPr>
      <w:r w:rsidRPr="00846303">
        <w:rPr>
          <w:sz w:val="22"/>
          <w:szCs w:val="22"/>
        </w:rPr>
        <w:br w:type="page"/>
      </w:r>
      <w:r w:rsidRPr="00846303">
        <w:rPr>
          <w:sz w:val="22"/>
          <w:szCs w:val="22"/>
        </w:rPr>
        <w:lastRenderedPageBreak/>
        <w:t>(c)</w:t>
      </w:r>
      <w:r>
        <w:rPr>
          <w:sz w:val="22"/>
          <w:szCs w:val="22"/>
        </w:rPr>
        <w:tab/>
      </w:r>
      <w:r w:rsidRPr="00846303">
        <w:rPr>
          <w:sz w:val="22"/>
          <w:szCs w:val="22"/>
        </w:rPr>
        <w:t>if the report relates to the chief executive officer of a tribunal other than the Administrative Appeals Tribunal—a reference to the Prime Minister is to be read as a reference to the president or principal member (however described) of the tribunal or, if the tribunal consists of a single member, as a reference to that member.”.</w:t>
      </w:r>
    </w:p>
    <w:p w14:paraId="24D7417A"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Special reports to Parliament</w:t>
      </w:r>
    </w:p>
    <w:p w14:paraId="70F7A887" w14:textId="58A9F7C8" w:rsidR="00523099" w:rsidRPr="00846303" w:rsidRDefault="00523099" w:rsidP="00523099">
      <w:pPr>
        <w:autoSpaceDE w:val="0"/>
        <w:autoSpaceDN w:val="0"/>
        <w:adjustRightInd w:val="0"/>
        <w:spacing w:before="120"/>
        <w:ind w:firstLine="312"/>
        <w:jc w:val="both"/>
        <w:rPr>
          <w:sz w:val="22"/>
          <w:szCs w:val="22"/>
        </w:rPr>
      </w:pPr>
      <w:r w:rsidRPr="00846303">
        <w:rPr>
          <w:b/>
          <w:bCs/>
          <w:sz w:val="22"/>
          <w:szCs w:val="22"/>
        </w:rPr>
        <w:t>26</w:t>
      </w:r>
      <w:r w:rsidRPr="00A0716F">
        <w:rPr>
          <w:b/>
          <w:sz w:val="22"/>
          <w:szCs w:val="22"/>
        </w:rPr>
        <w:t>.</w:t>
      </w:r>
      <w:r>
        <w:rPr>
          <w:sz w:val="22"/>
          <w:szCs w:val="22"/>
        </w:rPr>
        <w:tab/>
      </w:r>
      <w:r w:rsidRPr="00846303">
        <w:rPr>
          <w:sz w:val="22"/>
          <w:szCs w:val="22"/>
        </w:rPr>
        <w:t>Section 17 of the Principal Act is amended by omitting “has, in accordance with subsection 16(1), furnished information to the Prime Minister” and substituting “has acted under subsection 16(1)”.</w:t>
      </w:r>
    </w:p>
    <w:p w14:paraId="6809409F"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Acting appointments</w:t>
      </w:r>
    </w:p>
    <w:p w14:paraId="4600FE16" w14:textId="5A2AFEDA" w:rsidR="00523099" w:rsidRPr="00846303" w:rsidRDefault="00523099" w:rsidP="00523099">
      <w:pPr>
        <w:autoSpaceDE w:val="0"/>
        <w:autoSpaceDN w:val="0"/>
        <w:adjustRightInd w:val="0"/>
        <w:spacing w:before="120"/>
        <w:ind w:left="331"/>
        <w:jc w:val="both"/>
        <w:rPr>
          <w:sz w:val="22"/>
          <w:szCs w:val="22"/>
        </w:rPr>
      </w:pPr>
      <w:r w:rsidRPr="00846303">
        <w:rPr>
          <w:b/>
          <w:bCs/>
          <w:sz w:val="22"/>
          <w:szCs w:val="22"/>
        </w:rPr>
        <w:t>27</w:t>
      </w:r>
      <w:r w:rsidRPr="00A0716F">
        <w:rPr>
          <w:b/>
          <w:sz w:val="22"/>
          <w:szCs w:val="22"/>
        </w:rPr>
        <w:t>.(</w:t>
      </w:r>
      <w:r w:rsidRPr="00A0716F">
        <w:rPr>
          <w:b/>
          <w:bCs/>
          <w:sz w:val="22"/>
          <w:szCs w:val="22"/>
        </w:rPr>
        <w:t>1</w:t>
      </w:r>
      <w:r w:rsidRPr="00A0716F">
        <w:rPr>
          <w:b/>
          <w:sz w:val="22"/>
          <w:szCs w:val="22"/>
        </w:rPr>
        <w:t>)</w:t>
      </w:r>
      <w:r w:rsidR="00A0716F">
        <w:rPr>
          <w:sz w:val="22"/>
          <w:szCs w:val="22"/>
        </w:rPr>
        <w:t xml:space="preserve"> </w:t>
      </w:r>
      <w:r w:rsidRPr="00846303">
        <w:rPr>
          <w:sz w:val="22"/>
          <w:szCs w:val="22"/>
        </w:rPr>
        <w:t>Section 29 of the Principal Act is amended:</w:t>
      </w:r>
    </w:p>
    <w:p w14:paraId="2F20622B" w14:textId="77777777" w:rsidR="00523099" w:rsidRPr="00846303" w:rsidRDefault="00523099" w:rsidP="00523099">
      <w:pPr>
        <w:tabs>
          <w:tab w:val="left" w:pos="720"/>
        </w:tabs>
        <w:autoSpaceDE w:val="0"/>
        <w:autoSpaceDN w:val="0"/>
        <w:adjustRightInd w:val="0"/>
        <w:spacing w:before="120"/>
        <w:ind w:left="720" w:hanging="398"/>
        <w:jc w:val="both"/>
        <w:rPr>
          <w:sz w:val="22"/>
          <w:szCs w:val="22"/>
        </w:rPr>
      </w:pPr>
      <w:r w:rsidRPr="00FE46EE">
        <w:rPr>
          <w:b/>
          <w:sz w:val="22"/>
          <w:szCs w:val="22"/>
        </w:rPr>
        <w:t>(a)</w:t>
      </w:r>
      <w:r>
        <w:rPr>
          <w:sz w:val="22"/>
          <w:szCs w:val="22"/>
        </w:rPr>
        <w:tab/>
      </w:r>
      <w:r w:rsidRPr="00846303">
        <w:rPr>
          <w:sz w:val="22"/>
          <w:szCs w:val="22"/>
        </w:rPr>
        <w:t>by omitting from subsection (1) “Governor-General” and substituting “Minister”;</w:t>
      </w:r>
    </w:p>
    <w:p w14:paraId="0862CCBD" w14:textId="77777777" w:rsidR="00523099" w:rsidRPr="00846303" w:rsidRDefault="00523099" w:rsidP="00523099">
      <w:pPr>
        <w:tabs>
          <w:tab w:val="left" w:pos="720"/>
        </w:tabs>
        <w:autoSpaceDE w:val="0"/>
        <w:autoSpaceDN w:val="0"/>
        <w:adjustRightInd w:val="0"/>
        <w:spacing w:before="120"/>
        <w:ind w:left="720" w:hanging="398"/>
        <w:jc w:val="both"/>
        <w:rPr>
          <w:sz w:val="22"/>
          <w:szCs w:val="22"/>
        </w:rPr>
      </w:pPr>
      <w:r w:rsidRPr="00FE46EE">
        <w:rPr>
          <w:b/>
          <w:sz w:val="22"/>
          <w:szCs w:val="22"/>
        </w:rPr>
        <w:t>(b)</w:t>
      </w:r>
      <w:r>
        <w:rPr>
          <w:sz w:val="22"/>
          <w:szCs w:val="22"/>
        </w:rPr>
        <w:tab/>
      </w:r>
      <w:r w:rsidRPr="00846303">
        <w:rPr>
          <w:sz w:val="22"/>
          <w:szCs w:val="22"/>
        </w:rPr>
        <w:t>by omitting from subsection (4) “the Governor-General or the Minister, as the case may be,” and substituting “the Minister”;</w:t>
      </w:r>
    </w:p>
    <w:p w14:paraId="51551C37" w14:textId="77777777" w:rsidR="00523099" w:rsidRPr="00846303" w:rsidRDefault="00523099" w:rsidP="00523099">
      <w:pPr>
        <w:tabs>
          <w:tab w:val="left" w:pos="720"/>
        </w:tabs>
        <w:autoSpaceDE w:val="0"/>
        <w:autoSpaceDN w:val="0"/>
        <w:adjustRightInd w:val="0"/>
        <w:spacing w:before="120"/>
        <w:ind w:left="322"/>
        <w:jc w:val="both"/>
        <w:rPr>
          <w:sz w:val="22"/>
          <w:szCs w:val="22"/>
        </w:rPr>
      </w:pPr>
      <w:r w:rsidRPr="00FE46EE">
        <w:rPr>
          <w:b/>
          <w:sz w:val="22"/>
          <w:szCs w:val="22"/>
        </w:rPr>
        <w:t>(c)</w:t>
      </w:r>
      <w:r>
        <w:rPr>
          <w:sz w:val="22"/>
          <w:szCs w:val="22"/>
        </w:rPr>
        <w:tab/>
      </w:r>
      <w:r w:rsidRPr="00846303">
        <w:rPr>
          <w:sz w:val="22"/>
          <w:szCs w:val="22"/>
        </w:rPr>
        <w:t>by omitting subsection (5) and substituting the following subsection:</w:t>
      </w:r>
    </w:p>
    <w:p w14:paraId="4928549A" w14:textId="77777777" w:rsidR="00523099" w:rsidRPr="00846303" w:rsidRDefault="00523099" w:rsidP="00523099">
      <w:pPr>
        <w:autoSpaceDE w:val="0"/>
        <w:autoSpaceDN w:val="0"/>
        <w:adjustRightInd w:val="0"/>
        <w:spacing w:before="120"/>
        <w:ind w:left="725" w:firstLine="254"/>
        <w:jc w:val="both"/>
        <w:rPr>
          <w:sz w:val="22"/>
          <w:szCs w:val="22"/>
        </w:rPr>
      </w:pPr>
      <w:r w:rsidRPr="00846303">
        <w:rPr>
          <w:sz w:val="22"/>
          <w:szCs w:val="22"/>
        </w:rPr>
        <w:t>“(5)</w:t>
      </w:r>
      <w:r>
        <w:rPr>
          <w:sz w:val="22"/>
          <w:szCs w:val="22"/>
        </w:rPr>
        <w:tab/>
      </w:r>
      <w:r w:rsidRPr="00846303">
        <w:rPr>
          <w:sz w:val="22"/>
          <w:szCs w:val="22"/>
        </w:rPr>
        <w:t>The Minister may terminate an appointment under subsection (1) or (1A) at any time.”.</w:t>
      </w:r>
    </w:p>
    <w:p w14:paraId="2B4283FE" w14:textId="77777777" w:rsidR="00523099" w:rsidRPr="00846303" w:rsidRDefault="00523099" w:rsidP="00523099">
      <w:pPr>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An appointment in force under subsection 29(1) of the Principal Act immediately before the commencement of this section has effect after that commencement as if:</w:t>
      </w:r>
    </w:p>
    <w:p w14:paraId="31CE7E44" w14:textId="77777777" w:rsidR="00523099" w:rsidRPr="00846303" w:rsidRDefault="00523099" w:rsidP="00523099">
      <w:pPr>
        <w:tabs>
          <w:tab w:val="left" w:pos="725"/>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this section had been in force when the appointment was made; and</w:t>
      </w:r>
    </w:p>
    <w:p w14:paraId="59CECC1F" w14:textId="77777777" w:rsidR="00523099" w:rsidRPr="00846303" w:rsidRDefault="00523099" w:rsidP="00523099">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the appointment had been made under section 29 of the Principal Act as amended by this section.</w:t>
      </w:r>
    </w:p>
    <w:p w14:paraId="6D799DCC" w14:textId="77AFD390" w:rsidR="00523099" w:rsidRPr="00846303" w:rsidRDefault="00523099" w:rsidP="00A0716F">
      <w:pPr>
        <w:autoSpaceDE w:val="0"/>
        <w:autoSpaceDN w:val="0"/>
        <w:adjustRightInd w:val="0"/>
        <w:spacing w:before="240" w:after="120"/>
        <w:jc w:val="center"/>
        <w:rPr>
          <w:sz w:val="22"/>
          <w:szCs w:val="22"/>
        </w:rPr>
      </w:pPr>
      <w:r w:rsidRPr="00846303">
        <w:rPr>
          <w:b/>
          <w:bCs/>
          <w:sz w:val="22"/>
          <w:szCs w:val="22"/>
        </w:rPr>
        <w:t>PART 7—AMENDMENTS OF THE PUBLIC SERVICE ACT 1922</w:t>
      </w:r>
    </w:p>
    <w:p w14:paraId="6DA78175"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Principal Act</w:t>
      </w:r>
    </w:p>
    <w:p w14:paraId="4E1E6A80" w14:textId="1A45C5BA" w:rsidR="00523099" w:rsidRPr="00846303" w:rsidRDefault="00523099" w:rsidP="00523099">
      <w:pPr>
        <w:tabs>
          <w:tab w:val="left" w:pos="744"/>
        </w:tabs>
        <w:autoSpaceDE w:val="0"/>
        <w:autoSpaceDN w:val="0"/>
        <w:adjustRightInd w:val="0"/>
        <w:spacing w:before="120"/>
        <w:ind w:left="322"/>
        <w:jc w:val="both"/>
        <w:rPr>
          <w:sz w:val="22"/>
          <w:szCs w:val="22"/>
        </w:rPr>
      </w:pPr>
      <w:r w:rsidRPr="00846303">
        <w:rPr>
          <w:b/>
          <w:bCs/>
          <w:sz w:val="22"/>
          <w:szCs w:val="22"/>
        </w:rPr>
        <w:t>28.</w:t>
      </w:r>
      <w:r>
        <w:rPr>
          <w:b/>
          <w:bCs/>
          <w:sz w:val="22"/>
          <w:szCs w:val="22"/>
        </w:rPr>
        <w:tab/>
      </w:r>
      <w:r w:rsidRPr="00846303">
        <w:rPr>
          <w:sz w:val="22"/>
          <w:szCs w:val="22"/>
        </w:rPr>
        <w:t xml:space="preserve">In this Part, </w:t>
      </w:r>
      <w:r w:rsidRPr="00846303">
        <w:rPr>
          <w:b/>
          <w:bCs/>
          <w:sz w:val="22"/>
          <w:szCs w:val="22"/>
        </w:rPr>
        <w:t xml:space="preserve">“Principal Act” </w:t>
      </w:r>
      <w:r w:rsidRPr="00846303">
        <w:rPr>
          <w:sz w:val="22"/>
          <w:szCs w:val="22"/>
        </w:rPr>
        <w:t xml:space="preserve">means the </w:t>
      </w:r>
      <w:r w:rsidRPr="00846303">
        <w:rPr>
          <w:i/>
          <w:iCs/>
          <w:sz w:val="22"/>
          <w:szCs w:val="22"/>
        </w:rPr>
        <w:t>Public Service Act 1922</w:t>
      </w:r>
      <w:r w:rsidRPr="00A0716F">
        <w:rPr>
          <w:iCs/>
          <w:sz w:val="22"/>
          <w:szCs w:val="22"/>
          <w:vertAlign w:val="superscript"/>
        </w:rPr>
        <w:t>6</w:t>
      </w:r>
      <w:r w:rsidRPr="00846303">
        <w:rPr>
          <w:i/>
          <w:iCs/>
          <w:sz w:val="22"/>
          <w:szCs w:val="22"/>
        </w:rPr>
        <w:t>.</w:t>
      </w:r>
    </w:p>
    <w:p w14:paraId="7FE89A38"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Public Service Commissioner</w:t>
      </w:r>
    </w:p>
    <w:p w14:paraId="197161DD" w14:textId="77777777" w:rsidR="00523099" w:rsidRPr="00846303" w:rsidRDefault="00523099" w:rsidP="00523099">
      <w:pPr>
        <w:tabs>
          <w:tab w:val="left" w:pos="739"/>
        </w:tabs>
        <w:autoSpaceDE w:val="0"/>
        <w:autoSpaceDN w:val="0"/>
        <w:adjustRightInd w:val="0"/>
        <w:spacing w:before="120"/>
        <w:ind w:firstLine="317"/>
        <w:jc w:val="both"/>
        <w:rPr>
          <w:sz w:val="22"/>
          <w:szCs w:val="22"/>
        </w:rPr>
      </w:pPr>
      <w:r w:rsidRPr="00846303">
        <w:rPr>
          <w:b/>
          <w:bCs/>
          <w:sz w:val="22"/>
          <w:szCs w:val="22"/>
        </w:rPr>
        <w:t>29.</w:t>
      </w:r>
      <w:r>
        <w:rPr>
          <w:b/>
          <w:bCs/>
          <w:sz w:val="22"/>
          <w:szCs w:val="22"/>
        </w:rPr>
        <w:tab/>
      </w:r>
      <w:r w:rsidRPr="00846303">
        <w:rPr>
          <w:sz w:val="22"/>
          <w:szCs w:val="22"/>
        </w:rPr>
        <w:t>Section 11 of the Principal Act is amended by adding at the end of subsection (6) “and to remain an unattached Secretary while the person continues to be an officer”.</w:t>
      </w:r>
    </w:p>
    <w:p w14:paraId="2DC41728"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Powers of Commissioner</w:t>
      </w:r>
    </w:p>
    <w:p w14:paraId="56B91207" w14:textId="77777777" w:rsidR="00523099" w:rsidRPr="00846303" w:rsidRDefault="00523099" w:rsidP="00523099">
      <w:pPr>
        <w:tabs>
          <w:tab w:val="left" w:pos="739"/>
        </w:tabs>
        <w:autoSpaceDE w:val="0"/>
        <w:autoSpaceDN w:val="0"/>
        <w:adjustRightInd w:val="0"/>
        <w:spacing w:before="120"/>
        <w:ind w:firstLine="317"/>
        <w:jc w:val="both"/>
        <w:rPr>
          <w:sz w:val="22"/>
          <w:szCs w:val="22"/>
        </w:rPr>
      </w:pPr>
      <w:r w:rsidRPr="00846303">
        <w:rPr>
          <w:b/>
          <w:bCs/>
          <w:sz w:val="22"/>
          <w:szCs w:val="22"/>
        </w:rPr>
        <w:t>30.</w:t>
      </w:r>
      <w:r>
        <w:rPr>
          <w:b/>
          <w:bCs/>
          <w:sz w:val="22"/>
          <w:szCs w:val="22"/>
        </w:rPr>
        <w:tab/>
      </w:r>
      <w:r w:rsidRPr="00846303">
        <w:rPr>
          <w:sz w:val="22"/>
          <w:szCs w:val="22"/>
        </w:rPr>
        <w:t>Section 19 of the Principal Act is amended by omitting from subsection (3) “$1,000 or imprisonment for 6 months, or both” and substituting “Imprisonment for 6 months”.</w:t>
      </w:r>
    </w:p>
    <w:p w14:paraId="14F56EBD" w14:textId="77777777" w:rsidR="00523099" w:rsidRPr="00846303" w:rsidRDefault="00523099" w:rsidP="00523099">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lastRenderedPageBreak/>
        <w:t>Classification of offices and officers</w:t>
      </w:r>
    </w:p>
    <w:p w14:paraId="26A5F41F" w14:textId="77777777" w:rsidR="00523099" w:rsidRPr="00846303" w:rsidRDefault="00523099" w:rsidP="00523099">
      <w:pPr>
        <w:tabs>
          <w:tab w:val="left" w:pos="758"/>
        </w:tabs>
        <w:autoSpaceDE w:val="0"/>
        <w:autoSpaceDN w:val="0"/>
        <w:adjustRightInd w:val="0"/>
        <w:spacing w:before="120"/>
        <w:ind w:firstLine="317"/>
        <w:jc w:val="both"/>
        <w:rPr>
          <w:sz w:val="22"/>
          <w:szCs w:val="22"/>
        </w:rPr>
      </w:pPr>
      <w:r w:rsidRPr="00846303">
        <w:rPr>
          <w:b/>
          <w:bCs/>
          <w:sz w:val="22"/>
          <w:szCs w:val="22"/>
        </w:rPr>
        <w:t>31.</w:t>
      </w:r>
      <w:r>
        <w:rPr>
          <w:b/>
          <w:bCs/>
          <w:sz w:val="22"/>
          <w:szCs w:val="22"/>
        </w:rPr>
        <w:tab/>
      </w:r>
      <w:r w:rsidRPr="00846303">
        <w:rPr>
          <w:sz w:val="22"/>
          <w:szCs w:val="22"/>
        </w:rPr>
        <w:t>Section 28 of the Principal Act is amended by omitting from subsection (4) “subsection 76F(1A)” and substituting “subsections 63K(3A), 63L(3A), 76F(1A), 76L(3) and 76W(3)”.</w:t>
      </w:r>
    </w:p>
    <w:p w14:paraId="47930A39"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Fixed-term appointments</w:t>
      </w:r>
    </w:p>
    <w:p w14:paraId="6EFC190D" w14:textId="77777777" w:rsidR="00523099" w:rsidRPr="00846303" w:rsidRDefault="00523099" w:rsidP="00523099">
      <w:pPr>
        <w:tabs>
          <w:tab w:val="left" w:pos="758"/>
        </w:tabs>
        <w:autoSpaceDE w:val="0"/>
        <w:autoSpaceDN w:val="0"/>
        <w:adjustRightInd w:val="0"/>
        <w:spacing w:before="120"/>
        <w:ind w:left="317"/>
        <w:jc w:val="both"/>
        <w:rPr>
          <w:sz w:val="22"/>
          <w:szCs w:val="22"/>
        </w:rPr>
      </w:pPr>
      <w:r w:rsidRPr="00846303">
        <w:rPr>
          <w:b/>
          <w:bCs/>
          <w:sz w:val="22"/>
          <w:szCs w:val="22"/>
        </w:rPr>
        <w:t>32.</w:t>
      </w:r>
      <w:r>
        <w:rPr>
          <w:b/>
          <w:bCs/>
          <w:sz w:val="22"/>
          <w:szCs w:val="22"/>
        </w:rPr>
        <w:tab/>
      </w:r>
      <w:r w:rsidRPr="00846303">
        <w:rPr>
          <w:sz w:val="22"/>
          <w:szCs w:val="22"/>
        </w:rPr>
        <w:t>Section 37 of the Principal Act is amended:</w:t>
      </w:r>
    </w:p>
    <w:p w14:paraId="5859FA96" w14:textId="77777777" w:rsidR="00523099" w:rsidRPr="00846303" w:rsidRDefault="00523099" w:rsidP="00523099">
      <w:pPr>
        <w:tabs>
          <w:tab w:val="left" w:pos="720"/>
        </w:tabs>
        <w:autoSpaceDE w:val="0"/>
        <w:autoSpaceDN w:val="0"/>
        <w:adjustRightInd w:val="0"/>
        <w:spacing w:before="120"/>
        <w:ind w:left="720" w:hanging="408"/>
        <w:jc w:val="both"/>
        <w:rPr>
          <w:sz w:val="22"/>
          <w:szCs w:val="22"/>
        </w:rPr>
      </w:pPr>
      <w:r w:rsidRPr="00FE46EE">
        <w:rPr>
          <w:b/>
          <w:sz w:val="22"/>
          <w:szCs w:val="22"/>
        </w:rPr>
        <w:t>(a)</w:t>
      </w:r>
      <w:r>
        <w:rPr>
          <w:sz w:val="22"/>
          <w:szCs w:val="22"/>
        </w:rPr>
        <w:tab/>
      </w:r>
      <w:r w:rsidRPr="00846303">
        <w:rPr>
          <w:sz w:val="22"/>
          <w:szCs w:val="22"/>
        </w:rPr>
        <w:t>by omitting from subsection (1) “who is not an officer” and “to the Service”;</w:t>
      </w:r>
    </w:p>
    <w:p w14:paraId="0EEF37DE" w14:textId="77777777" w:rsidR="00523099" w:rsidRPr="00846303" w:rsidRDefault="00523099" w:rsidP="00523099">
      <w:pPr>
        <w:tabs>
          <w:tab w:val="left" w:pos="720"/>
        </w:tabs>
        <w:autoSpaceDE w:val="0"/>
        <w:autoSpaceDN w:val="0"/>
        <w:adjustRightInd w:val="0"/>
        <w:spacing w:before="120"/>
        <w:ind w:left="312"/>
        <w:jc w:val="both"/>
        <w:rPr>
          <w:sz w:val="22"/>
          <w:szCs w:val="22"/>
        </w:rPr>
      </w:pPr>
      <w:r w:rsidRPr="00FE46EE">
        <w:rPr>
          <w:b/>
          <w:sz w:val="22"/>
          <w:szCs w:val="22"/>
        </w:rPr>
        <w:t>(b)</w:t>
      </w:r>
      <w:r>
        <w:rPr>
          <w:sz w:val="22"/>
          <w:szCs w:val="22"/>
        </w:rPr>
        <w:tab/>
      </w:r>
      <w:r w:rsidRPr="00846303">
        <w:rPr>
          <w:sz w:val="22"/>
          <w:szCs w:val="22"/>
        </w:rPr>
        <w:t>by adding “and” at the end of each of paragraphs (2)(a) and (b);</w:t>
      </w:r>
    </w:p>
    <w:p w14:paraId="0A3EFE4B" w14:textId="77777777" w:rsidR="00523099" w:rsidRPr="00846303" w:rsidRDefault="00523099" w:rsidP="00523099">
      <w:pPr>
        <w:tabs>
          <w:tab w:val="left" w:pos="720"/>
        </w:tabs>
        <w:autoSpaceDE w:val="0"/>
        <w:autoSpaceDN w:val="0"/>
        <w:adjustRightInd w:val="0"/>
        <w:spacing w:before="120"/>
        <w:ind w:left="312"/>
        <w:jc w:val="both"/>
        <w:rPr>
          <w:sz w:val="22"/>
          <w:szCs w:val="22"/>
        </w:rPr>
      </w:pPr>
      <w:r w:rsidRPr="00FE46EE">
        <w:rPr>
          <w:b/>
          <w:sz w:val="22"/>
          <w:szCs w:val="22"/>
        </w:rPr>
        <w:t>(c)</w:t>
      </w:r>
      <w:r>
        <w:rPr>
          <w:sz w:val="22"/>
          <w:szCs w:val="22"/>
        </w:rPr>
        <w:tab/>
      </w:r>
      <w:r w:rsidRPr="00846303">
        <w:rPr>
          <w:sz w:val="22"/>
          <w:szCs w:val="22"/>
        </w:rPr>
        <w:t>by omitting paragraph (2)(c);</w:t>
      </w:r>
    </w:p>
    <w:p w14:paraId="2DAE3107" w14:textId="77777777" w:rsidR="00523099" w:rsidRPr="00846303" w:rsidRDefault="00523099" w:rsidP="00523099">
      <w:pPr>
        <w:tabs>
          <w:tab w:val="left" w:pos="720"/>
        </w:tabs>
        <w:autoSpaceDE w:val="0"/>
        <w:autoSpaceDN w:val="0"/>
        <w:adjustRightInd w:val="0"/>
        <w:spacing w:before="120"/>
        <w:ind w:left="312"/>
        <w:jc w:val="both"/>
        <w:rPr>
          <w:sz w:val="22"/>
          <w:szCs w:val="22"/>
        </w:rPr>
      </w:pPr>
      <w:r w:rsidRPr="00FE46EE">
        <w:rPr>
          <w:b/>
          <w:sz w:val="22"/>
          <w:szCs w:val="22"/>
        </w:rPr>
        <w:t>(d)</w:t>
      </w:r>
      <w:r>
        <w:rPr>
          <w:sz w:val="22"/>
          <w:szCs w:val="22"/>
        </w:rPr>
        <w:tab/>
      </w:r>
      <w:r w:rsidRPr="00846303">
        <w:rPr>
          <w:sz w:val="22"/>
          <w:szCs w:val="22"/>
        </w:rPr>
        <w:t>by omitting subsection (3);</w:t>
      </w:r>
    </w:p>
    <w:p w14:paraId="0E9BB2B6" w14:textId="77777777" w:rsidR="00523099" w:rsidRPr="00846303" w:rsidRDefault="00523099" w:rsidP="00523099">
      <w:pPr>
        <w:tabs>
          <w:tab w:val="left" w:pos="720"/>
        </w:tabs>
        <w:autoSpaceDE w:val="0"/>
        <w:autoSpaceDN w:val="0"/>
        <w:adjustRightInd w:val="0"/>
        <w:spacing w:before="120"/>
        <w:ind w:left="720" w:hanging="408"/>
        <w:jc w:val="both"/>
        <w:rPr>
          <w:sz w:val="22"/>
          <w:szCs w:val="22"/>
        </w:rPr>
      </w:pPr>
      <w:r w:rsidRPr="00FE46EE">
        <w:rPr>
          <w:b/>
          <w:sz w:val="22"/>
          <w:szCs w:val="22"/>
        </w:rPr>
        <w:t>(e)</w:t>
      </w:r>
      <w:r>
        <w:rPr>
          <w:sz w:val="22"/>
          <w:szCs w:val="22"/>
        </w:rPr>
        <w:tab/>
      </w:r>
      <w:r w:rsidRPr="00846303">
        <w:rPr>
          <w:sz w:val="22"/>
          <w:szCs w:val="22"/>
        </w:rPr>
        <w:t>by omitting subsections (4), (5) and (6), and substituting the following subsections:</w:t>
      </w:r>
    </w:p>
    <w:p w14:paraId="0623A971" w14:textId="77777777" w:rsidR="00523099" w:rsidRPr="00846303" w:rsidRDefault="00523099" w:rsidP="00523099">
      <w:pPr>
        <w:autoSpaceDE w:val="0"/>
        <w:autoSpaceDN w:val="0"/>
        <w:adjustRightInd w:val="0"/>
        <w:spacing w:before="120"/>
        <w:ind w:left="720" w:firstLine="254"/>
        <w:jc w:val="both"/>
        <w:rPr>
          <w:sz w:val="22"/>
          <w:szCs w:val="22"/>
        </w:rPr>
      </w:pPr>
      <w:r w:rsidRPr="00846303">
        <w:rPr>
          <w:sz w:val="22"/>
          <w:szCs w:val="22"/>
        </w:rPr>
        <w:t>“(4)</w:t>
      </w:r>
      <w:r>
        <w:rPr>
          <w:sz w:val="22"/>
          <w:szCs w:val="22"/>
        </w:rPr>
        <w:tab/>
      </w:r>
      <w:r w:rsidRPr="00846303">
        <w:rPr>
          <w:sz w:val="22"/>
          <w:szCs w:val="22"/>
        </w:rPr>
        <w:t>A person appointed to an office of Secretary under a fixed-term appointment holds the office on such terms and conditions (if any) relating to matters not provided for by or under this or another Act as are determined in writing by the Governor-General.</w:t>
      </w:r>
    </w:p>
    <w:p w14:paraId="212805CE" w14:textId="046774A9" w:rsidR="00523099" w:rsidRPr="00846303" w:rsidRDefault="00523099" w:rsidP="00523099">
      <w:pPr>
        <w:autoSpaceDE w:val="0"/>
        <w:autoSpaceDN w:val="0"/>
        <w:adjustRightInd w:val="0"/>
        <w:spacing w:before="120"/>
        <w:ind w:left="730" w:firstLine="254"/>
        <w:jc w:val="both"/>
        <w:rPr>
          <w:sz w:val="22"/>
          <w:szCs w:val="22"/>
        </w:rPr>
      </w:pPr>
      <w:r w:rsidRPr="00846303">
        <w:rPr>
          <w:sz w:val="22"/>
          <w:szCs w:val="22"/>
        </w:rPr>
        <w:t>“(4A)</w:t>
      </w:r>
      <w:r w:rsidR="00A0716F">
        <w:rPr>
          <w:sz w:val="22"/>
          <w:szCs w:val="22"/>
        </w:rPr>
        <w:t xml:space="preserve"> </w:t>
      </w:r>
      <w:r w:rsidRPr="00846303">
        <w:rPr>
          <w:sz w:val="22"/>
          <w:szCs w:val="22"/>
        </w:rPr>
        <w:t>A determination under subsection (4) must be in accordance with advice that is consistent with a recommendation by the Commissioner.</w:t>
      </w:r>
    </w:p>
    <w:p w14:paraId="17737AB1" w14:textId="77777777" w:rsidR="00523099" w:rsidRPr="00846303" w:rsidRDefault="00523099" w:rsidP="00523099">
      <w:pPr>
        <w:autoSpaceDE w:val="0"/>
        <w:autoSpaceDN w:val="0"/>
        <w:adjustRightInd w:val="0"/>
        <w:spacing w:before="120"/>
        <w:ind w:left="984"/>
        <w:jc w:val="both"/>
        <w:rPr>
          <w:sz w:val="22"/>
          <w:szCs w:val="22"/>
        </w:rPr>
      </w:pPr>
      <w:r w:rsidRPr="00846303">
        <w:rPr>
          <w:sz w:val="22"/>
          <w:szCs w:val="22"/>
        </w:rPr>
        <w:t>“(5)</w:t>
      </w:r>
      <w:r>
        <w:rPr>
          <w:sz w:val="22"/>
          <w:szCs w:val="22"/>
        </w:rPr>
        <w:tab/>
      </w:r>
      <w:r w:rsidRPr="00846303">
        <w:rPr>
          <w:sz w:val="22"/>
          <w:szCs w:val="22"/>
        </w:rPr>
        <w:t>If:</w:t>
      </w:r>
    </w:p>
    <w:p w14:paraId="44369D62" w14:textId="77777777" w:rsidR="00523099" w:rsidRPr="00846303" w:rsidRDefault="00523099" w:rsidP="00523099">
      <w:pPr>
        <w:tabs>
          <w:tab w:val="left" w:pos="1320"/>
        </w:tabs>
        <w:autoSpaceDE w:val="0"/>
        <w:autoSpaceDN w:val="0"/>
        <w:adjustRightInd w:val="0"/>
        <w:spacing w:before="120"/>
        <w:ind w:left="1320" w:hanging="389"/>
        <w:jc w:val="both"/>
        <w:rPr>
          <w:sz w:val="22"/>
          <w:szCs w:val="22"/>
        </w:rPr>
      </w:pPr>
      <w:r w:rsidRPr="00846303">
        <w:rPr>
          <w:sz w:val="22"/>
          <w:szCs w:val="22"/>
        </w:rPr>
        <w:t>(a)</w:t>
      </w:r>
      <w:r>
        <w:rPr>
          <w:sz w:val="22"/>
          <w:szCs w:val="22"/>
        </w:rPr>
        <w:tab/>
      </w:r>
      <w:r w:rsidRPr="00846303">
        <w:rPr>
          <w:sz w:val="22"/>
          <w:szCs w:val="22"/>
        </w:rPr>
        <w:t>a person holds an office of Secretary under a fixed-term appointment; and</w:t>
      </w:r>
    </w:p>
    <w:p w14:paraId="7E40A492" w14:textId="77777777" w:rsidR="00523099" w:rsidRPr="00846303" w:rsidRDefault="00523099" w:rsidP="00523099">
      <w:pPr>
        <w:tabs>
          <w:tab w:val="left" w:pos="1320"/>
        </w:tabs>
        <w:autoSpaceDE w:val="0"/>
        <w:autoSpaceDN w:val="0"/>
        <w:adjustRightInd w:val="0"/>
        <w:spacing w:before="120"/>
        <w:ind w:left="931"/>
        <w:jc w:val="both"/>
        <w:rPr>
          <w:sz w:val="22"/>
          <w:szCs w:val="22"/>
        </w:rPr>
      </w:pPr>
      <w:r w:rsidRPr="00846303">
        <w:rPr>
          <w:sz w:val="22"/>
          <w:szCs w:val="22"/>
        </w:rPr>
        <w:t>(b)</w:t>
      </w:r>
      <w:r>
        <w:rPr>
          <w:sz w:val="22"/>
          <w:szCs w:val="22"/>
        </w:rPr>
        <w:tab/>
      </w:r>
      <w:r w:rsidRPr="00846303">
        <w:rPr>
          <w:sz w:val="22"/>
          <w:szCs w:val="22"/>
        </w:rPr>
        <w:t>one of the following events occurs:</w:t>
      </w:r>
    </w:p>
    <w:p w14:paraId="10F66B6E" w14:textId="77777777" w:rsidR="00257F0F" w:rsidRDefault="00523099" w:rsidP="00257F0F">
      <w:pPr>
        <w:autoSpaceDE w:val="0"/>
        <w:autoSpaceDN w:val="0"/>
        <w:adjustRightInd w:val="0"/>
        <w:spacing w:before="120"/>
        <w:ind w:left="1637"/>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the office is abolished;</w:t>
      </w:r>
    </w:p>
    <w:p w14:paraId="58840E23" w14:textId="77777777" w:rsidR="00257F0F" w:rsidRDefault="00523099" w:rsidP="00257F0F">
      <w:pPr>
        <w:autoSpaceDE w:val="0"/>
        <w:autoSpaceDN w:val="0"/>
        <w:adjustRightInd w:val="0"/>
        <w:spacing w:before="120"/>
        <w:ind w:left="1637"/>
        <w:jc w:val="both"/>
        <w:rPr>
          <w:sz w:val="22"/>
          <w:szCs w:val="22"/>
        </w:rPr>
      </w:pPr>
      <w:r w:rsidRPr="00846303">
        <w:rPr>
          <w:sz w:val="22"/>
          <w:szCs w:val="22"/>
        </w:rPr>
        <w:t>(ii)</w:t>
      </w:r>
      <w:r>
        <w:rPr>
          <w:sz w:val="22"/>
          <w:szCs w:val="22"/>
        </w:rPr>
        <w:tab/>
      </w:r>
      <w:r w:rsidRPr="00846303">
        <w:rPr>
          <w:sz w:val="22"/>
          <w:szCs w:val="22"/>
        </w:rPr>
        <w:t>the period for which the appointment was made expires;</w:t>
      </w:r>
    </w:p>
    <w:p w14:paraId="5D1F30E0" w14:textId="77777777" w:rsidR="00523099" w:rsidRPr="00846303" w:rsidRDefault="00523099" w:rsidP="007D227F">
      <w:pPr>
        <w:autoSpaceDE w:val="0"/>
        <w:autoSpaceDN w:val="0"/>
        <w:adjustRightInd w:val="0"/>
        <w:spacing w:before="120"/>
        <w:ind w:left="2160" w:hanging="518"/>
        <w:jc w:val="both"/>
        <w:rPr>
          <w:sz w:val="22"/>
          <w:szCs w:val="22"/>
        </w:rPr>
      </w:pPr>
      <w:r w:rsidRPr="00846303">
        <w:rPr>
          <w:sz w:val="22"/>
          <w:szCs w:val="22"/>
        </w:rPr>
        <w:t>(iii)</w:t>
      </w:r>
      <w:r>
        <w:rPr>
          <w:sz w:val="22"/>
          <w:szCs w:val="22"/>
        </w:rPr>
        <w:tab/>
      </w:r>
      <w:r w:rsidRPr="00846303">
        <w:rPr>
          <w:sz w:val="22"/>
          <w:szCs w:val="22"/>
        </w:rPr>
        <w:t>the Governor-General directs that the appointment be terminated on a specified day, being a day not earlier than the day on which the direction is given; and</w:t>
      </w:r>
    </w:p>
    <w:p w14:paraId="10A2EB40" w14:textId="77777777" w:rsidR="00523099" w:rsidRPr="00846303" w:rsidRDefault="00523099" w:rsidP="00523099">
      <w:pPr>
        <w:tabs>
          <w:tab w:val="left" w:pos="1320"/>
        </w:tabs>
        <w:autoSpaceDE w:val="0"/>
        <w:autoSpaceDN w:val="0"/>
        <w:adjustRightInd w:val="0"/>
        <w:spacing w:before="120"/>
        <w:ind w:left="1320" w:hanging="389"/>
        <w:jc w:val="both"/>
        <w:rPr>
          <w:sz w:val="22"/>
          <w:szCs w:val="22"/>
        </w:rPr>
      </w:pPr>
      <w:r w:rsidRPr="00846303">
        <w:rPr>
          <w:sz w:val="22"/>
          <w:szCs w:val="22"/>
        </w:rPr>
        <w:t>(c)</w:t>
      </w:r>
      <w:r>
        <w:rPr>
          <w:sz w:val="22"/>
          <w:szCs w:val="22"/>
        </w:rPr>
        <w:tab/>
      </w:r>
      <w:r w:rsidRPr="00846303">
        <w:rPr>
          <w:sz w:val="22"/>
          <w:szCs w:val="22"/>
        </w:rPr>
        <w:t>immediately after the event referred to in paragraph (b) occurs, the person does not hold another office of Secretary;</w:t>
      </w:r>
    </w:p>
    <w:p w14:paraId="5527C2FA" w14:textId="77777777" w:rsidR="00523099" w:rsidRPr="00846303" w:rsidRDefault="00523099" w:rsidP="00523099">
      <w:pPr>
        <w:autoSpaceDE w:val="0"/>
        <w:autoSpaceDN w:val="0"/>
        <w:adjustRightInd w:val="0"/>
        <w:spacing w:before="120"/>
        <w:ind w:left="730"/>
        <w:jc w:val="both"/>
        <w:rPr>
          <w:sz w:val="22"/>
          <w:szCs w:val="22"/>
        </w:rPr>
      </w:pPr>
      <w:r w:rsidRPr="00846303">
        <w:rPr>
          <w:sz w:val="22"/>
          <w:szCs w:val="22"/>
        </w:rPr>
        <w:t>the person is retired from the Service by force of this subsection.</w:t>
      </w:r>
    </w:p>
    <w:p w14:paraId="716FCAA8" w14:textId="77777777" w:rsidR="00523099" w:rsidRPr="00846303" w:rsidRDefault="00523099" w:rsidP="00523099">
      <w:pPr>
        <w:autoSpaceDE w:val="0"/>
        <w:autoSpaceDN w:val="0"/>
        <w:adjustRightInd w:val="0"/>
        <w:spacing w:before="120"/>
        <w:ind w:left="730" w:firstLine="254"/>
        <w:jc w:val="both"/>
        <w:rPr>
          <w:sz w:val="22"/>
          <w:szCs w:val="22"/>
        </w:rPr>
      </w:pPr>
      <w:r w:rsidRPr="00846303">
        <w:rPr>
          <w:sz w:val="22"/>
          <w:szCs w:val="22"/>
        </w:rPr>
        <w:t>“(6)</w:t>
      </w:r>
      <w:r>
        <w:rPr>
          <w:sz w:val="22"/>
          <w:szCs w:val="22"/>
        </w:rPr>
        <w:tab/>
      </w:r>
      <w:r w:rsidRPr="00846303">
        <w:rPr>
          <w:sz w:val="22"/>
          <w:szCs w:val="22"/>
        </w:rPr>
        <w:t>If a person is retired by force of subsection (5), the Prime Minister may direct, in writing, that the person is to be taken:</w:t>
      </w:r>
    </w:p>
    <w:p w14:paraId="68BE8710" w14:textId="77777777" w:rsidR="00523099" w:rsidRPr="00846303" w:rsidRDefault="00523099" w:rsidP="00523099">
      <w:pPr>
        <w:tabs>
          <w:tab w:val="left" w:pos="1325"/>
        </w:tabs>
        <w:autoSpaceDE w:val="0"/>
        <w:autoSpaceDN w:val="0"/>
        <w:adjustRightInd w:val="0"/>
        <w:spacing w:before="120"/>
        <w:ind w:left="926"/>
        <w:jc w:val="both"/>
        <w:rPr>
          <w:sz w:val="22"/>
          <w:szCs w:val="22"/>
        </w:rPr>
      </w:pPr>
      <w:r w:rsidRPr="00846303">
        <w:rPr>
          <w:sz w:val="22"/>
          <w:szCs w:val="22"/>
        </w:rPr>
        <w:t>(a)</w:t>
      </w:r>
      <w:r>
        <w:rPr>
          <w:sz w:val="22"/>
          <w:szCs w:val="22"/>
        </w:rPr>
        <w:tab/>
      </w:r>
      <w:r w:rsidRPr="00846303">
        <w:rPr>
          <w:sz w:val="22"/>
          <w:szCs w:val="22"/>
        </w:rPr>
        <w:t>not to have been so retired; and</w:t>
      </w:r>
    </w:p>
    <w:p w14:paraId="705070B6" w14:textId="77777777" w:rsidR="00523099" w:rsidRPr="00846303" w:rsidRDefault="00523099" w:rsidP="00523099">
      <w:pPr>
        <w:tabs>
          <w:tab w:val="left" w:pos="1325"/>
        </w:tabs>
        <w:autoSpaceDE w:val="0"/>
        <w:autoSpaceDN w:val="0"/>
        <w:adjustRightInd w:val="0"/>
        <w:spacing w:before="120"/>
        <w:ind w:left="1325" w:hanging="398"/>
        <w:jc w:val="both"/>
        <w:rPr>
          <w:sz w:val="22"/>
          <w:szCs w:val="22"/>
        </w:rPr>
      </w:pPr>
      <w:r w:rsidRPr="00846303">
        <w:rPr>
          <w:sz w:val="22"/>
          <w:szCs w:val="22"/>
        </w:rPr>
        <w:t>(b)</w:t>
      </w:r>
      <w:r>
        <w:rPr>
          <w:sz w:val="22"/>
          <w:szCs w:val="22"/>
        </w:rPr>
        <w:tab/>
      </w:r>
      <w:r w:rsidRPr="00846303">
        <w:rPr>
          <w:sz w:val="22"/>
          <w:szCs w:val="22"/>
        </w:rPr>
        <w:t>after ceasing to hold an office of Secretary, to have continued, or to continue, as an officer until a specified date not later than the day on which the person will reach the age of 65 years;</w:t>
      </w:r>
    </w:p>
    <w:p w14:paraId="5900F8A4" w14:textId="77777777" w:rsidR="00523099" w:rsidRPr="00846303" w:rsidRDefault="00523099" w:rsidP="00523099">
      <w:pPr>
        <w:autoSpaceDE w:val="0"/>
        <w:autoSpaceDN w:val="0"/>
        <w:adjustRightInd w:val="0"/>
        <w:spacing w:before="120"/>
        <w:ind w:left="730"/>
        <w:jc w:val="both"/>
        <w:rPr>
          <w:sz w:val="22"/>
          <w:szCs w:val="22"/>
        </w:rPr>
      </w:pPr>
      <w:r w:rsidRPr="00846303">
        <w:rPr>
          <w:sz w:val="22"/>
          <w:szCs w:val="22"/>
        </w:rPr>
        <w:br w:type="page"/>
      </w:r>
      <w:r w:rsidRPr="00846303">
        <w:rPr>
          <w:sz w:val="22"/>
          <w:szCs w:val="22"/>
        </w:rPr>
        <w:lastRenderedPageBreak/>
        <w:t>and, if such a direction is given, the person continues as an officer accordingly.</w:t>
      </w:r>
    </w:p>
    <w:p w14:paraId="154F959B" w14:textId="32355FCB" w:rsidR="00523099" w:rsidRPr="00846303" w:rsidRDefault="00523099" w:rsidP="00523099">
      <w:pPr>
        <w:autoSpaceDE w:val="0"/>
        <w:autoSpaceDN w:val="0"/>
        <w:adjustRightInd w:val="0"/>
        <w:spacing w:before="120"/>
        <w:ind w:left="725" w:firstLine="250"/>
        <w:jc w:val="both"/>
        <w:rPr>
          <w:sz w:val="22"/>
          <w:szCs w:val="22"/>
        </w:rPr>
      </w:pPr>
      <w:r w:rsidRPr="00846303">
        <w:rPr>
          <w:sz w:val="22"/>
          <w:szCs w:val="22"/>
        </w:rPr>
        <w:t>“(6A)</w:t>
      </w:r>
      <w:r w:rsidR="00A0716F">
        <w:rPr>
          <w:sz w:val="22"/>
          <w:szCs w:val="22"/>
        </w:rPr>
        <w:t xml:space="preserve"> </w:t>
      </w:r>
      <w:r w:rsidRPr="00846303">
        <w:rPr>
          <w:sz w:val="22"/>
          <w:szCs w:val="22"/>
        </w:rPr>
        <w:t>The Prime Minister may, at any time, in writing, vary a direction under subsection (6) by substituting for the date specified in the direction another date not later than the day on which the person will reach the age of 65 years, and the direction has effect as so varied.</w:t>
      </w:r>
    </w:p>
    <w:p w14:paraId="292B0F9C" w14:textId="2D237C33" w:rsidR="00523099" w:rsidRPr="00846303" w:rsidRDefault="00523099" w:rsidP="00523099">
      <w:pPr>
        <w:autoSpaceDE w:val="0"/>
        <w:autoSpaceDN w:val="0"/>
        <w:adjustRightInd w:val="0"/>
        <w:spacing w:before="120"/>
        <w:ind w:left="979"/>
        <w:jc w:val="both"/>
        <w:rPr>
          <w:sz w:val="22"/>
          <w:szCs w:val="22"/>
        </w:rPr>
      </w:pPr>
      <w:r w:rsidRPr="00846303">
        <w:rPr>
          <w:sz w:val="22"/>
          <w:szCs w:val="22"/>
        </w:rPr>
        <w:t>“(6B)</w:t>
      </w:r>
      <w:r w:rsidR="00A0716F">
        <w:rPr>
          <w:sz w:val="22"/>
          <w:szCs w:val="22"/>
        </w:rPr>
        <w:t xml:space="preserve"> </w:t>
      </w:r>
      <w:r w:rsidRPr="00846303">
        <w:rPr>
          <w:sz w:val="22"/>
          <w:szCs w:val="22"/>
        </w:rPr>
        <w:t>If a direction is given under subsection (6):</w:t>
      </w:r>
    </w:p>
    <w:p w14:paraId="7402A544" w14:textId="77777777" w:rsidR="00523099" w:rsidRPr="00846303" w:rsidRDefault="00523099" w:rsidP="00523099">
      <w:pPr>
        <w:tabs>
          <w:tab w:val="left" w:pos="1320"/>
        </w:tabs>
        <w:autoSpaceDE w:val="0"/>
        <w:autoSpaceDN w:val="0"/>
        <w:adjustRightInd w:val="0"/>
        <w:spacing w:before="120"/>
        <w:ind w:left="1320" w:hanging="398"/>
        <w:jc w:val="both"/>
        <w:rPr>
          <w:sz w:val="22"/>
          <w:szCs w:val="22"/>
        </w:rPr>
      </w:pPr>
      <w:r w:rsidRPr="00846303">
        <w:rPr>
          <w:sz w:val="22"/>
          <w:szCs w:val="22"/>
        </w:rPr>
        <w:t>(a)</w:t>
      </w:r>
      <w:r>
        <w:rPr>
          <w:sz w:val="22"/>
          <w:szCs w:val="22"/>
        </w:rPr>
        <w:tab/>
      </w:r>
      <w:r w:rsidRPr="00846303">
        <w:rPr>
          <w:sz w:val="22"/>
          <w:szCs w:val="22"/>
        </w:rPr>
        <w:t>subsection (5) has effect, in relation to the person to whom the direction relates, as if subsection (5) were expressed to retire the person from the Service on the date specified in the direction; and</w:t>
      </w:r>
    </w:p>
    <w:p w14:paraId="248B1A7D" w14:textId="77777777" w:rsidR="00523099" w:rsidRPr="00846303" w:rsidRDefault="00523099" w:rsidP="00523099">
      <w:pPr>
        <w:tabs>
          <w:tab w:val="left" w:pos="1320"/>
        </w:tabs>
        <w:autoSpaceDE w:val="0"/>
        <w:autoSpaceDN w:val="0"/>
        <w:adjustRightInd w:val="0"/>
        <w:spacing w:before="120"/>
        <w:ind w:left="1320" w:hanging="398"/>
        <w:jc w:val="both"/>
        <w:rPr>
          <w:sz w:val="22"/>
          <w:szCs w:val="22"/>
        </w:rPr>
      </w:pPr>
      <w:r w:rsidRPr="00846303">
        <w:rPr>
          <w:sz w:val="22"/>
          <w:szCs w:val="22"/>
        </w:rPr>
        <w:t>(b)</w:t>
      </w:r>
      <w:r>
        <w:rPr>
          <w:sz w:val="22"/>
          <w:szCs w:val="22"/>
        </w:rPr>
        <w:tab/>
      </w:r>
      <w:r w:rsidRPr="00846303">
        <w:rPr>
          <w:sz w:val="22"/>
          <w:szCs w:val="22"/>
        </w:rPr>
        <w:t>the terms and conditions on which the person continues as an officer under the direction are those specified in, or ascertained in accordance with, the direction under subsection (6).”;</w:t>
      </w:r>
    </w:p>
    <w:p w14:paraId="0783FFC3" w14:textId="77777777" w:rsidR="00523099" w:rsidRPr="00846303" w:rsidRDefault="00523099" w:rsidP="00523099">
      <w:pPr>
        <w:tabs>
          <w:tab w:val="left" w:pos="715"/>
        </w:tabs>
        <w:autoSpaceDE w:val="0"/>
        <w:autoSpaceDN w:val="0"/>
        <w:adjustRightInd w:val="0"/>
        <w:spacing w:before="120"/>
        <w:ind w:left="715" w:hanging="346"/>
        <w:jc w:val="both"/>
        <w:rPr>
          <w:sz w:val="22"/>
          <w:szCs w:val="22"/>
        </w:rPr>
      </w:pPr>
      <w:r w:rsidRPr="00FE46EE">
        <w:rPr>
          <w:b/>
          <w:sz w:val="22"/>
          <w:szCs w:val="22"/>
        </w:rPr>
        <w:t>(f)</w:t>
      </w:r>
      <w:r>
        <w:rPr>
          <w:sz w:val="22"/>
          <w:szCs w:val="22"/>
        </w:rPr>
        <w:tab/>
      </w:r>
      <w:r w:rsidRPr="00846303">
        <w:rPr>
          <w:sz w:val="22"/>
          <w:szCs w:val="22"/>
        </w:rPr>
        <w:t>by omitting from subsection (7) “subsection (6)” and substituting “subsection (5)”;</w:t>
      </w:r>
    </w:p>
    <w:p w14:paraId="6DF780DA" w14:textId="77777777" w:rsidR="00523099" w:rsidRPr="00846303" w:rsidRDefault="00523099" w:rsidP="00523099">
      <w:pPr>
        <w:tabs>
          <w:tab w:val="left" w:pos="720"/>
        </w:tabs>
        <w:autoSpaceDE w:val="0"/>
        <w:autoSpaceDN w:val="0"/>
        <w:adjustRightInd w:val="0"/>
        <w:spacing w:before="120"/>
        <w:ind w:left="317"/>
        <w:jc w:val="both"/>
        <w:rPr>
          <w:sz w:val="22"/>
          <w:szCs w:val="22"/>
        </w:rPr>
      </w:pPr>
      <w:r w:rsidRPr="00FE46EE">
        <w:rPr>
          <w:b/>
          <w:sz w:val="22"/>
          <w:szCs w:val="22"/>
        </w:rPr>
        <w:t>(g)</w:t>
      </w:r>
      <w:r>
        <w:rPr>
          <w:sz w:val="22"/>
          <w:szCs w:val="22"/>
        </w:rPr>
        <w:tab/>
      </w:r>
      <w:r w:rsidRPr="00846303">
        <w:rPr>
          <w:sz w:val="22"/>
          <w:szCs w:val="22"/>
        </w:rPr>
        <w:t>by omitting from paragraph (8)(b) “, subject to subsection (5),”;</w:t>
      </w:r>
    </w:p>
    <w:p w14:paraId="4B17210F" w14:textId="77777777" w:rsidR="00523099" w:rsidRPr="00846303" w:rsidRDefault="00523099" w:rsidP="00523099">
      <w:pPr>
        <w:tabs>
          <w:tab w:val="left" w:pos="720"/>
        </w:tabs>
        <w:autoSpaceDE w:val="0"/>
        <w:autoSpaceDN w:val="0"/>
        <w:adjustRightInd w:val="0"/>
        <w:spacing w:before="120"/>
        <w:ind w:left="317"/>
        <w:jc w:val="both"/>
        <w:rPr>
          <w:sz w:val="22"/>
          <w:szCs w:val="22"/>
        </w:rPr>
      </w:pPr>
      <w:r w:rsidRPr="00FE46EE">
        <w:rPr>
          <w:b/>
          <w:sz w:val="22"/>
          <w:szCs w:val="22"/>
        </w:rPr>
        <w:t>(h)</w:t>
      </w:r>
      <w:r>
        <w:rPr>
          <w:sz w:val="22"/>
          <w:szCs w:val="22"/>
        </w:rPr>
        <w:tab/>
      </w:r>
      <w:r w:rsidRPr="00846303">
        <w:rPr>
          <w:sz w:val="22"/>
          <w:szCs w:val="22"/>
        </w:rPr>
        <w:t>by omitting subsections (13) and (14);</w:t>
      </w:r>
    </w:p>
    <w:p w14:paraId="515C0BA6" w14:textId="77777777" w:rsidR="00523099" w:rsidRPr="00846303" w:rsidRDefault="00523099" w:rsidP="00523099">
      <w:pPr>
        <w:autoSpaceDE w:val="0"/>
        <w:autoSpaceDN w:val="0"/>
        <w:adjustRightInd w:val="0"/>
        <w:spacing w:before="120"/>
        <w:ind w:left="725" w:hanging="341"/>
        <w:jc w:val="both"/>
        <w:rPr>
          <w:sz w:val="22"/>
          <w:szCs w:val="22"/>
        </w:rPr>
      </w:pPr>
      <w:r w:rsidRPr="00FE46EE">
        <w:rPr>
          <w:b/>
          <w:sz w:val="22"/>
          <w:szCs w:val="22"/>
        </w:rPr>
        <w:t>(</w:t>
      </w:r>
      <w:proofErr w:type="spellStart"/>
      <w:r w:rsidRPr="00FE46EE">
        <w:rPr>
          <w:b/>
          <w:sz w:val="22"/>
          <w:szCs w:val="22"/>
        </w:rPr>
        <w:t>i</w:t>
      </w:r>
      <w:proofErr w:type="spellEnd"/>
      <w:r w:rsidRPr="00FE46EE">
        <w:rPr>
          <w:b/>
          <w:sz w:val="22"/>
          <w:szCs w:val="22"/>
        </w:rPr>
        <w:t>)</w:t>
      </w:r>
      <w:r>
        <w:rPr>
          <w:sz w:val="22"/>
          <w:szCs w:val="22"/>
        </w:rPr>
        <w:tab/>
      </w:r>
      <w:r w:rsidRPr="00846303">
        <w:rPr>
          <w:sz w:val="22"/>
          <w:szCs w:val="22"/>
        </w:rPr>
        <w:t>by omitting subsection (15) and substituting the following subsection:</w:t>
      </w:r>
    </w:p>
    <w:p w14:paraId="5337B8EB" w14:textId="02D99B98" w:rsidR="00523099" w:rsidRPr="00846303" w:rsidRDefault="00523099" w:rsidP="00523099">
      <w:pPr>
        <w:autoSpaceDE w:val="0"/>
        <w:autoSpaceDN w:val="0"/>
        <w:adjustRightInd w:val="0"/>
        <w:spacing w:before="120"/>
        <w:ind w:left="979"/>
        <w:jc w:val="both"/>
        <w:rPr>
          <w:sz w:val="22"/>
          <w:szCs w:val="22"/>
        </w:rPr>
      </w:pPr>
      <w:r w:rsidRPr="00846303">
        <w:rPr>
          <w:sz w:val="22"/>
          <w:szCs w:val="22"/>
        </w:rPr>
        <w:t>“(15)</w:t>
      </w:r>
      <w:r w:rsidR="00A0716F">
        <w:rPr>
          <w:sz w:val="22"/>
          <w:szCs w:val="22"/>
        </w:rPr>
        <w:t xml:space="preserve"> </w:t>
      </w:r>
      <w:r w:rsidRPr="00846303">
        <w:rPr>
          <w:sz w:val="22"/>
          <w:szCs w:val="22"/>
        </w:rPr>
        <w:t>Division 8A does not apply to:</w:t>
      </w:r>
    </w:p>
    <w:p w14:paraId="1BBDF281" w14:textId="77777777" w:rsidR="00523099" w:rsidRPr="00846303" w:rsidRDefault="00523099" w:rsidP="00523099">
      <w:pPr>
        <w:tabs>
          <w:tab w:val="left" w:pos="1320"/>
        </w:tabs>
        <w:autoSpaceDE w:val="0"/>
        <w:autoSpaceDN w:val="0"/>
        <w:adjustRightInd w:val="0"/>
        <w:spacing w:before="120"/>
        <w:ind w:left="1320" w:hanging="394"/>
        <w:jc w:val="both"/>
        <w:rPr>
          <w:sz w:val="22"/>
          <w:szCs w:val="22"/>
        </w:rPr>
      </w:pPr>
      <w:r w:rsidRPr="00846303">
        <w:rPr>
          <w:sz w:val="22"/>
          <w:szCs w:val="22"/>
        </w:rPr>
        <w:t>(a)</w:t>
      </w:r>
      <w:r>
        <w:rPr>
          <w:sz w:val="22"/>
          <w:szCs w:val="22"/>
        </w:rPr>
        <w:tab/>
      </w:r>
      <w:r w:rsidRPr="00846303">
        <w:rPr>
          <w:sz w:val="22"/>
          <w:szCs w:val="22"/>
        </w:rPr>
        <w:t>a person who is a Secretary by virtue of a fixed-term appointment; or</w:t>
      </w:r>
    </w:p>
    <w:p w14:paraId="610CFE40" w14:textId="77777777" w:rsidR="00523099" w:rsidRPr="00846303" w:rsidRDefault="00523099" w:rsidP="00523099">
      <w:pPr>
        <w:tabs>
          <w:tab w:val="left" w:pos="1320"/>
        </w:tabs>
        <w:autoSpaceDE w:val="0"/>
        <w:autoSpaceDN w:val="0"/>
        <w:adjustRightInd w:val="0"/>
        <w:spacing w:before="120"/>
        <w:ind w:left="926"/>
        <w:jc w:val="both"/>
        <w:rPr>
          <w:sz w:val="22"/>
          <w:szCs w:val="22"/>
        </w:rPr>
      </w:pPr>
      <w:r w:rsidRPr="00846303">
        <w:rPr>
          <w:sz w:val="22"/>
          <w:szCs w:val="22"/>
        </w:rPr>
        <w:t>(b)</w:t>
      </w:r>
      <w:r>
        <w:rPr>
          <w:sz w:val="22"/>
          <w:szCs w:val="22"/>
        </w:rPr>
        <w:tab/>
      </w:r>
      <w:r w:rsidRPr="00846303">
        <w:rPr>
          <w:sz w:val="22"/>
          <w:szCs w:val="22"/>
        </w:rPr>
        <w:t>a person who continues as an officer under subsection (6).”.</w:t>
      </w:r>
    </w:p>
    <w:p w14:paraId="4A82D0B7"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Transfer or promotion on advice of Joint Selection Committee</w:t>
      </w:r>
    </w:p>
    <w:p w14:paraId="178DD2CD" w14:textId="0E300B91" w:rsidR="00523099" w:rsidRPr="00846303" w:rsidRDefault="00523099" w:rsidP="00523099">
      <w:pPr>
        <w:autoSpaceDE w:val="0"/>
        <w:autoSpaceDN w:val="0"/>
        <w:adjustRightInd w:val="0"/>
        <w:spacing w:before="120"/>
        <w:ind w:firstLine="312"/>
        <w:jc w:val="both"/>
        <w:rPr>
          <w:sz w:val="22"/>
          <w:szCs w:val="22"/>
        </w:rPr>
      </w:pPr>
      <w:r w:rsidRPr="00846303">
        <w:rPr>
          <w:b/>
          <w:bCs/>
          <w:sz w:val="22"/>
          <w:szCs w:val="22"/>
        </w:rPr>
        <w:t>33</w:t>
      </w:r>
      <w:r w:rsidRPr="00A0716F">
        <w:rPr>
          <w:b/>
          <w:sz w:val="22"/>
          <w:szCs w:val="22"/>
        </w:rPr>
        <w:t>.</w:t>
      </w:r>
      <w:r>
        <w:rPr>
          <w:sz w:val="22"/>
          <w:szCs w:val="22"/>
        </w:rPr>
        <w:tab/>
      </w:r>
      <w:r w:rsidRPr="00846303">
        <w:rPr>
          <w:sz w:val="22"/>
          <w:szCs w:val="22"/>
        </w:rPr>
        <w:t>Section 50DA of the Principal Act is amended by adding at the end the following subsections:</w:t>
      </w:r>
    </w:p>
    <w:p w14:paraId="36DCBF8A" w14:textId="26EC8E33" w:rsidR="00523099" w:rsidRPr="00846303" w:rsidRDefault="00523099" w:rsidP="007D227F">
      <w:pPr>
        <w:autoSpaceDE w:val="0"/>
        <w:autoSpaceDN w:val="0"/>
        <w:adjustRightInd w:val="0"/>
        <w:spacing w:before="120"/>
        <w:ind w:left="331"/>
        <w:jc w:val="both"/>
        <w:rPr>
          <w:sz w:val="22"/>
          <w:szCs w:val="22"/>
        </w:rPr>
      </w:pPr>
      <w:r w:rsidRPr="00846303">
        <w:rPr>
          <w:sz w:val="22"/>
          <w:szCs w:val="22"/>
        </w:rPr>
        <w:t>“(11)</w:t>
      </w:r>
      <w:r w:rsidR="00A0716F">
        <w:rPr>
          <w:sz w:val="22"/>
          <w:szCs w:val="22"/>
        </w:rPr>
        <w:t xml:space="preserve"> </w:t>
      </w:r>
      <w:r w:rsidRPr="00846303">
        <w:rPr>
          <w:sz w:val="22"/>
          <w:szCs w:val="22"/>
        </w:rPr>
        <w:t>If:</w:t>
      </w:r>
    </w:p>
    <w:p w14:paraId="4DACEC65" w14:textId="4A32C173" w:rsidR="00523099" w:rsidRPr="00846303" w:rsidRDefault="00523099" w:rsidP="00523099">
      <w:pPr>
        <w:tabs>
          <w:tab w:val="left" w:pos="715"/>
        </w:tabs>
        <w:autoSpaceDE w:val="0"/>
        <w:autoSpaceDN w:val="0"/>
        <w:adjustRightInd w:val="0"/>
        <w:spacing w:before="120"/>
        <w:ind w:left="715" w:hanging="398"/>
        <w:jc w:val="both"/>
        <w:rPr>
          <w:sz w:val="22"/>
          <w:szCs w:val="22"/>
        </w:rPr>
      </w:pPr>
      <w:r w:rsidRPr="00846303">
        <w:rPr>
          <w:sz w:val="22"/>
          <w:szCs w:val="22"/>
        </w:rPr>
        <w:t>(a)</w:t>
      </w:r>
      <w:r>
        <w:rPr>
          <w:sz w:val="22"/>
          <w:szCs w:val="22"/>
        </w:rPr>
        <w:tab/>
      </w:r>
      <w:r w:rsidRPr="00846303">
        <w:rPr>
          <w:sz w:val="22"/>
          <w:szCs w:val="22"/>
        </w:rPr>
        <w:t xml:space="preserve">a Joint Selection Committee has given advice to the Secretary in accordance with this section with respect to the filling of a vacant office (in this section referred to as the </w:t>
      </w:r>
      <w:r w:rsidRPr="00846303">
        <w:rPr>
          <w:b/>
          <w:bCs/>
          <w:sz w:val="22"/>
          <w:szCs w:val="22"/>
        </w:rPr>
        <w:t>‘original office’</w:t>
      </w:r>
      <w:r w:rsidRPr="00A0716F">
        <w:rPr>
          <w:bCs/>
          <w:sz w:val="22"/>
          <w:szCs w:val="22"/>
        </w:rPr>
        <w:t>);</w:t>
      </w:r>
      <w:r w:rsidRPr="00846303">
        <w:rPr>
          <w:b/>
          <w:bCs/>
          <w:sz w:val="22"/>
          <w:szCs w:val="22"/>
        </w:rPr>
        <w:t xml:space="preserve"> </w:t>
      </w:r>
      <w:r w:rsidRPr="00846303">
        <w:rPr>
          <w:sz w:val="22"/>
          <w:szCs w:val="22"/>
        </w:rPr>
        <w:t>and</w:t>
      </w:r>
    </w:p>
    <w:p w14:paraId="7DF5C1AB" w14:textId="77777777" w:rsidR="00523099" w:rsidRPr="00846303" w:rsidRDefault="00523099" w:rsidP="00523099">
      <w:pPr>
        <w:tabs>
          <w:tab w:val="left" w:pos="715"/>
        </w:tabs>
        <w:autoSpaceDE w:val="0"/>
        <w:autoSpaceDN w:val="0"/>
        <w:adjustRightInd w:val="0"/>
        <w:spacing w:before="120"/>
        <w:ind w:left="317"/>
        <w:jc w:val="both"/>
        <w:rPr>
          <w:sz w:val="22"/>
          <w:szCs w:val="22"/>
        </w:rPr>
      </w:pPr>
      <w:r w:rsidRPr="00846303">
        <w:rPr>
          <w:sz w:val="22"/>
          <w:szCs w:val="22"/>
        </w:rPr>
        <w:t>(b)</w:t>
      </w:r>
      <w:r>
        <w:rPr>
          <w:sz w:val="22"/>
          <w:szCs w:val="22"/>
        </w:rPr>
        <w:tab/>
      </w:r>
      <w:r w:rsidRPr="00846303">
        <w:rPr>
          <w:sz w:val="22"/>
          <w:szCs w:val="22"/>
        </w:rPr>
        <w:t>either:</w:t>
      </w:r>
    </w:p>
    <w:p w14:paraId="5813BB4D" w14:textId="77777777" w:rsidR="00523099" w:rsidRPr="00846303" w:rsidRDefault="00523099" w:rsidP="00523099">
      <w:pPr>
        <w:autoSpaceDE w:val="0"/>
        <w:autoSpaceDN w:val="0"/>
        <w:adjustRightInd w:val="0"/>
        <w:spacing w:before="120"/>
        <w:ind w:left="1315" w:hanging="341"/>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the person recommended by the Committee for promotion or transfer to the original office is not able to be promoted or transferred to the office; or</w:t>
      </w:r>
    </w:p>
    <w:p w14:paraId="08054E52" w14:textId="77777777" w:rsidR="00523099" w:rsidRPr="00846303" w:rsidRDefault="00523099" w:rsidP="00523099">
      <w:pPr>
        <w:autoSpaceDE w:val="0"/>
        <w:autoSpaceDN w:val="0"/>
        <w:adjustRightInd w:val="0"/>
        <w:spacing w:before="120"/>
        <w:ind w:left="1315" w:hanging="413"/>
        <w:jc w:val="both"/>
        <w:rPr>
          <w:sz w:val="22"/>
          <w:szCs w:val="22"/>
        </w:rPr>
      </w:pPr>
      <w:r w:rsidRPr="00846303">
        <w:rPr>
          <w:sz w:val="22"/>
          <w:szCs w:val="22"/>
        </w:rPr>
        <w:t>(ii)</w:t>
      </w:r>
      <w:r>
        <w:rPr>
          <w:sz w:val="22"/>
          <w:szCs w:val="22"/>
        </w:rPr>
        <w:tab/>
      </w:r>
      <w:r w:rsidRPr="00846303">
        <w:rPr>
          <w:sz w:val="22"/>
          <w:szCs w:val="22"/>
        </w:rPr>
        <w:t>within 6 months after the original office was filled in accordance with the advice of the Committee, the original office again becomes vacant or an identical office in the same Department becomes vacant; and</w:t>
      </w:r>
    </w:p>
    <w:p w14:paraId="4E9A4EFE" w14:textId="77777777" w:rsidR="00523099" w:rsidRPr="00846303" w:rsidRDefault="00523099" w:rsidP="00523099">
      <w:pPr>
        <w:tabs>
          <w:tab w:val="left" w:pos="720"/>
        </w:tabs>
        <w:autoSpaceDE w:val="0"/>
        <w:autoSpaceDN w:val="0"/>
        <w:adjustRightInd w:val="0"/>
        <w:spacing w:before="120"/>
        <w:ind w:left="720" w:hanging="398"/>
        <w:jc w:val="both"/>
        <w:rPr>
          <w:sz w:val="22"/>
          <w:szCs w:val="22"/>
        </w:rPr>
      </w:pPr>
      <w:r w:rsidRPr="00846303">
        <w:rPr>
          <w:sz w:val="22"/>
          <w:szCs w:val="22"/>
        </w:rPr>
        <w:br w:type="page"/>
      </w:r>
      <w:r w:rsidRPr="00846303">
        <w:rPr>
          <w:sz w:val="22"/>
          <w:szCs w:val="22"/>
        </w:rPr>
        <w:lastRenderedPageBreak/>
        <w:t>(c)</w:t>
      </w:r>
      <w:r>
        <w:rPr>
          <w:sz w:val="22"/>
          <w:szCs w:val="22"/>
        </w:rPr>
        <w:tab/>
      </w:r>
      <w:r w:rsidRPr="00846303">
        <w:rPr>
          <w:sz w:val="22"/>
          <w:szCs w:val="22"/>
        </w:rPr>
        <w:t>the advice of the Joint Selection Committee was that 2 or more applicants were suitable for promotion or transfer to the original office; and</w:t>
      </w:r>
    </w:p>
    <w:p w14:paraId="10D550C0" w14:textId="77777777" w:rsidR="00523099" w:rsidRPr="00846303" w:rsidRDefault="00523099" w:rsidP="00523099">
      <w:pPr>
        <w:tabs>
          <w:tab w:val="left" w:pos="720"/>
        </w:tabs>
        <w:autoSpaceDE w:val="0"/>
        <w:autoSpaceDN w:val="0"/>
        <w:adjustRightInd w:val="0"/>
        <w:spacing w:before="120"/>
        <w:ind w:left="322"/>
        <w:jc w:val="both"/>
        <w:rPr>
          <w:sz w:val="22"/>
          <w:szCs w:val="22"/>
        </w:rPr>
      </w:pPr>
      <w:r w:rsidRPr="00846303">
        <w:rPr>
          <w:sz w:val="22"/>
          <w:szCs w:val="22"/>
        </w:rPr>
        <w:t>(d)</w:t>
      </w:r>
      <w:r>
        <w:rPr>
          <w:sz w:val="22"/>
          <w:szCs w:val="22"/>
        </w:rPr>
        <w:tab/>
      </w:r>
      <w:r w:rsidRPr="00846303">
        <w:rPr>
          <w:sz w:val="22"/>
          <w:szCs w:val="22"/>
        </w:rPr>
        <w:t>the advice indicated an order of merit of those applicants;</w:t>
      </w:r>
    </w:p>
    <w:p w14:paraId="62878D7F"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the Secretary may promote or transfer to the original office or the identical office, as the case may be, the applicant next in order of merit according to the advice.</w:t>
      </w:r>
    </w:p>
    <w:p w14:paraId="054C2060" w14:textId="028B7888" w:rsidR="00523099" w:rsidRPr="00846303" w:rsidRDefault="00523099" w:rsidP="00523099">
      <w:pPr>
        <w:autoSpaceDE w:val="0"/>
        <w:autoSpaceDN w:val="0"/>
        <w:adjustRightInd w:val="0"/>
        <w:spacing w:before="120"/>
        <w:ind w:firstLine="341"/>
        <w:jc w:val="both"/>
        <w:rPr>
          <w:sz w:val="22"/>
          <w:szCs w:val="22"/>
        </w:rPr>
      </w:pPr>
      <w:r w:rsidRPr="00846303">
        <w:rPr>
          <w:sz w:val="22"/>
          <w:szCs w:val="22"/>
        </w:rPr>
        <w:t>“(12)</w:t>
      </w:r>
      <w:r w:rsidR="00A0716F">
        <w:rPr>
          <w:sz w:val="22"/>
          <w:szCs w:val="22"/>
        </w:rPr>
        <w:t xml:space="preserve"> </w:t>
      </w:r>
      <w:r w:rsidRPr="00846303">
        <w:rPr>
          <w:sz w:val="22"/>
          <w:szCs w:val="22"/>
        </w:rPr>
        <w:t>Offices are identical for the purposes of subsection (11) if the classification, duties and location of the offices are the same.</w:t>
      </w:r>
    </w:p>
    <w:p w14:paraId="5482B12E" w14:textId="3499746D" w:rsidR="00523099" w:rsidRPr="00846303" w:rsidRDefault="00523099" w:rsidP="00523099">
      <w:pPr>
        <w:autoSpaceDE w:val="0"/>
        <w:autoSpaceDN w:val="0"/>
        <w:adjustRightInd w:val="0"/>
        <w:spacing w:before="120"/>
        <w:ind w:firstLine="341"/>
        <w:jc w:val="both"/>
        <w:rPr>
          <w:sz w:val="22"/>
          <w:szCs w:val="22"/>
        </w:rPr>
      </w:pPr>
      <w:r w:rsidRPr="00846303">
        <w:rPr>
          <w:sz w:val="22"/>
          <w:szCs w:val="22"/>
        </w:rPr>
        <w:t>“(13)</w:t>
      </w:r>
      <w:r w:rsidR="00A0716F">
        <w:rPr>
          <w:sz w:val="22"/>
          <w:szCs w:val="22"/>
        </w:rPr>
        <w:t xml:space="preserve"> </w:t>
      </w:r>
      <w:r w:rsidRPr="00846303">
        <w:rPr>
          <w:sz w:val="22"/>
          <w:szCs w:val="22"/>
        </w:rPr>
        <w:t>For the purposes of subsection (7), the promotion of an officer under subsection (11) is to be taken to be in accordance with the advice of the Joint Selection Committee.”.</w:t>
      </w:r>
    </w:p>
    <w:p w14:paraId="34D4154B"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Transfer or promotion on advice of management-initiated Joint Selection Committee</w:t>
      </w:r>
    </w:p>
    <w:p w14:paraId="4741A115" w14:textId="06347662" w:rsidR="00523099" w:rsidRPr="00846303" w:rsidRDefault="00523099" w:rsidP="00523099">
      <w:pPr>
        <w:autoSpaceDE w:val="0"/>
        <w:autoSpaceDN w:val="0"/>
        <w:adjustRightInd w:val="0"/>
        <w:spacing w:before="120"/>
        <w:ind w:firstLine="317"/>
        <w:jc w:val="both"/>
        <w:rPr>
          <w:sz w:val="22"/>
          <w:szCs w:val="22"/>
        </w:rPr>
      </w:pPr>
      <w:r w:rsidRPr="00846303">
        <w:rPr>
          <w:b/>
          <w:bCs/>
          <w:sz w:val="22"/>
          <w:szCs w:val="22"/>
        </w:rPr>
        <w:t>34</w:t>
      </w:r>
      <w:r w:rsidRPr="00A0716F">
        <w:rPr>
          <w:b/>
          <w:sz w:val="22"/>
          <w:szCs w:val="22"/>
        </w:rPr>
        <w:t>.</w:t>
      </w:r>
      <w:r>
        <w:rPr>
          <w:sz w:val="22"/>
          <w:szCs w:val="22"/>
        </w:rPr>
        <w:tab/>
      </w:r>
      <w:r w:rsidRPr="00846303">
        <w:rPr>
          <w:sz w:val="22"/>
          <w:szCs w:val="22"/>
        </w:rPr>
        <w:t>Section 50DB of the Principal Act is amended by adding at the end the following subsections:</w:t>
      </w:r>
    </w:p>
    <w:p w14:paraId="3BCD7D5E" w14:textId="37E2153D" w:rsidR="00523099" w:rsidRPr="00846303" w:rsidRDefault="00523099" w:rsidP="00523099">
      <w:pPr>
        <w:autoSpaceDE w:val="0"/>
        <w:autoSpaceDN w:val="0"/>
        <w:adjustRightInd w:val="0"/>
        <w:spacing w:before="120"/>
        <w:ind w:left="336"/>
        <w:jc w:val="both"/>
        <w:rPr>
          <w:sz w:val="22"/>
          <w:szCs w:val="22"/>
        </w:rPr>
      </w:pPr>
      <w:r w:rsidRPr="00846303">
        <w:rPr>
          <w:sz w:val="22"/>
          <w:szCs w:val="22"/>
        </w:rPr>
        <w:t>“(12)</w:t>
      </w:r>
      <w:r w:rsidR="00A0716F">
        <w:rPr>
          <w:sz w:val="22"/>
          <w:szCs w:val="22"/>
        </w:rPr>
        <w:t xml:space="preserve"> </w:t>
      </w:r>
      <w:r w:rsidRPr="00846303">
        <w:rPr>
          <w:sz w:val="22"/>
          <w:szCs w:val="22"/>
        </w:rPr>
        <w:t>If:</w:t>
      </w:r>
    </w:p>
    <w:p w14:paraId="554F57B6" w14:textId="77D451D9" w:rsidR="00523099" w:rsidRPr="00846303" w:rsidRDefault="00523099" w:rsidP="00523099">
      <w:pPr>
        <w:tabs>
          <w:tab w:val="left" w:pos="720"/>
        </w:tabs>
        <w:autoSpaceDE w:val="0"/>
        <w:autoSpaceDN w:val="0"/>
        <w:adjustRightInd w:val="0"/>
        <w:spacing w:before="120"/>
        <w:ind w:left="720" w:hanging="403"/>
        <w:jc w:val="both"/>
        <w:rPr>
          <w:sz w:val="22"/>
          <w:szCs w:val="22"/>
        </w:rPr>
      </w:pPr>
      <w:r w:rsidRPr="00846303">
        <w:rPr>
          <w:sz w:val="22"/>
          <w:szCs w:val="22"/>
        </w:rPr>
        <w:t>(a)</w:t>
      </w:r>
      <w:r>
        <w:rPr>
          <w:sz w:val="22"/>
          <w:szCs w:val="22"/>
        </w:rPr>
        <w:tab/>
      </w:r>
      <w:r w:rsidRPr="00846303">
        <w:rPr>
          <w:sz w:val="22"/>
          <w:szCs w:val="22"/>
        </w:rPr>
        <w:t xml:space="preserve">a Joint Selection Committee has given advice to a Secretary in accordance with this section with respect to the filling of a vacant office (in this section referred to as the </w:t>
      </w:r>
      <w:r w:rsidRPr="00846303">
        <w:rPr>
          <w:b/>
          <w:bCs/>
          <w:sz w:val="22"/>
          <w:szCs w:val="22"/>
        </w:rPr>
        <w:t>‘original office’</w:t>
      </w:r>
      <w:r w:rsidRPr="00A0716F">
        <w:rPr>
          <w:bCs/>
          <w:sz w:val="22"/>
          <w:szCs w:val="22"/>
        </w:rPr>
        <w:t>);</w:t>
      </w:r>
      <w:r w:rsidRPr="00846303">
        <w:rPr>
          <w:b/>
          <w:bCs/>
          <w:sz w:val="22"/>
          <w:szCs w:val="22"/>
        </w:rPr>
        <w:t xml:space="preserve"> </w:t>
      </w:r>
      <w:r w:rsidRPr="00846303">
        <w:rPr>
          <w:sz w:val="22"/>
          <w:szCs w:val="22"/>
        </w:rPr>
        <w:t>and</w:t>
      </w:r>
    </w:p>
    <w:p w14:paraId="5FE4D5C7" w14:textId="77777777" w:rsidR="00523099" w:rsidRPr="00846303" w:rsidRDefault="00523099" w:rsidP="00523099">
      <w:pPr>
        <w:tabs>
          <w:tab w:val="left" w:pos="720"/>
        </w:tabs>
        <w:autoSpaceDE w:val="0"/>
        <w:autoSpaceDN w:val="0"/>
        <w:adjustRightInd w:val="0"/>
        <w:spacing w:before="120"/>
        <w:ind w:left="317"/>
        <w:jc w:val="both"/>
        <w:rPr>
          <w:sz w:val="22"/>
          <w:szCs w:val="22"/>
        </w:rPr>
      </w:pPr>
      <w:r w:rsidRPr="00846303">
        <w:rPr>
          <w:sz w:val="22"/>
          <w:szCs w:val="22"/>
        </w:rPr>
        <w:t>(b)</w:t>
      </w:r>
      <w:r>
        <w:rPr>
          <w:sz w:val="22"/>
          <w:szCs w:val="22"/>
        </w:rPr>
        <w:tab/>
      </w:r>
      <w:r w:rsidRPr="00846303">
        <w:rPr>
          <w:sz w:val="22"/>
          <w:szCs w:val="22"/>
        </w:rPr>
        <w:t>either:</w:t>
      </w:r>
    </w:p>
    <w:p w14:paraId="68EA2C60" w14:textId="77777777" w:rsidR="00523099" w:rsidRPr="00846303" w:rsidRDefault="00523099" w:rsidP="00523099">
      <w:pPr>
        <w:autoSpaceDE w:val="0"/>
        <w:autoSpaceDN w:val="0"/>
        <w:adjustRightInd w:val="0"/>
        <w:spacing w:before="120"/>
        <w:ind w:left="1315" w:hanging="341"/>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the person recommended by the Committee for promotion or transfer to the original office is not able to be promoted or transferred to the office; or</w:t>
      </w:r>
    </w:p>
    <w:p w14:paraId="7AB54D17" w14:textId="77777777" w:rsidR="00523099" w:rsidRPr="00846303" w:rsidRDefault="00523099" w:rsidP="00523099">
      <w:pPr>
        <w:autoSpaceDE w:val="0"/>
        <w:autoSpaceDN w:val="0"/>
        <w:adjustRightInd w:val="0"/>
        <w:spacing w:before="120"/>
        <w:ind w:left="1315" w:hanging="413"/>
        <w:jc w:val="both"/>
        <w:rPr>
          <w:sz w:val="22"/>
          <w:szCs w:val="22"/>
        </w:rPr>
      </w:pPr>
      <w:r w:rsidRPr="00846303">
        <w:rPr>
          <w:sz w:val="22"/>
          <w:szCs w:val="22"/>
        </w:rPr>
        <w:t>(ii)</w:t>
      </w:r>
      <w:r>
        <w:rPr>
          <w:sz w:val="22"/>
          <w:szCs w:val="22"/>
        </w:rPr>
        <w:tab/>
      </w:r>
      <w:r w:rsidRPr="00846303">
        <w:rPr>
          <w:sz w:val="22"/>
          <w:szCs w:val="22"/>
        </w:rPr>
        <w:t>within 6 months after the original office was filled in accordance with the advice of the Committee, the original office again becomes vacant or an identical office in the same Department becomes vacant; and</w:t>
      </w:r>
    </w:p>
    <w:p w14:paraId="185B72FA" w14:textId="77777777" w:rsidR="00523099" w:rsidRPr="00846303" w:rsidRDefault="00523099" w:rsidP="00523099">
      <w:pPr>
        <w:tabs>
          <w:tab w:val="left" w:pos="720"/>
        </w:tabs>
        <w:autoSpaceDE w:val="0"/>
        <w:autoSpaceDN w:val="0"/>
        <w:adjustRightInd w:val="0"/>
        <w:spacing w:before="120"/>
        <w:ind w:left="720" w:hanging="403"/>
        <w:jc w:val="both"/>
        <w:rPr>
          <w:sz w:val="22"/>
          <w:szCs w:val="22"/>
        </w:rPr>
      </w:pPr>
      <w:r w:rsidRPr="00846303">
        <w:rPr>
          <w:sz w:val="22"/>
          <w:szCs w:val="22"/>
        </w:rPr>
        <w:t>(c)</w:t>
      </w:r>
      <w:r>
        <w:rPr>
          <w:sz w:val="22"/>
          <w:szCs w:val="22"/>
        </w:rPr>
        <w:tab/>
      </w:r>
      <w:r w:rsidRPr="00846303">
        <w:rPr>
          <w:sz w:val="22"/>
          <w:szCs w:val="22"/>
        </w:rPr>
        <w:t>the advice of the Joint Selection Committee was that 2 or more applicants were suitable for promotion or transfer to the original office; and</w:t>
      </w:r>
    </w:p>
    <w:p w14:paraId="0756B1F9" w14:textId="77777777" w:rsidR="00523099" w:rsidRPr="00846303" w:rsidRDefault="00523099" w:rsidP="00523099">
      <w:pPr>
        <w:tabs>
          <w:tab w:val="left" w:pos="720"/>
        </w:tabs>
        <w:autoSpaceDE w:val="0"/>
        <w:autoSpaceDN w:val="0"/>
        <w:adjustRightInd w:val="0"/>
        <w:spacing w:before="120"/>
        <w:ind w:left="317"/>
        <w:jc w:val="both"/>
        <w:rPr>
          <w:sz w:val="22"/>
          <w:szCs w:val="22"/>
        </w:rPr>
      </w:pPr>
      <w:r w:rsidRPr="00846303">
        <w:rPr>
          <w:sz w:val="22"/>
          <w:szCs w:val="22"/>
        </w:rPr>
        <w:t>(d)</w:t>
      </w:r>
      <w:r>
        <w:rPr>
          <w:sz w:val="22"/>
          <w:szCs w:val="22"/>
        </w:rPr>
        <w:tab/>
      </w:r>
      <w:r w:rsidRPr="00846303">
        <w:rPr>
          <w:sz w:val="22"/>
          <w:szCs w:val="22"/>
        </w:rPr>
        <w:t>the advice indicated an order of merit of those applicants;</w:t>
      </w:r>
    </w:p>
    <w:p w14:paraId="23F64612"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the Secretary may promote or transfer to the original office or the identical office, as the case may be, the applicant next in order of merit according to the advice.</w:t>
      </w:r>
    </w:p>
    <w:p w14:paraId="39EAE540" w14:textId="680D4133" w:rsidR="00523099" w:rsidRPr="00846303" w:rsidRDefault="00523099" w:rsidP="00523099">
      <w:pPr>
        <w:autoSpaceDE w:val="0"/>
        <w:autoSpaceDN w:val="0"/>
        <w:adjustRightInd w:val="0"/>
        <w:spacing w:before="120"/>
        <w:ind w:firstLine="336"/>
        <w:jc w:val="both"/>
        <w:rPr>
          <w:sz w:val="22"/>
          <w:szCs w:val="22"/>
        </w:rPr>
      </w:pPr>
      <w:r w:rsidRPr="00846303">
        <w:rPr>
          <w:sz w:val="22"/>
          <w:szCs w:val="22"/>
        </w:rPr>
        <w:t>“(13)</w:t>
      </w:r>
      <w:r w:rsidR="00A0716F">
        <w:rPr>
          <w:sz w:val="22"/>
          <w:szCs w:val="22"/>
        </w:rPr>
        <w:t xml:space="preserve"> </w:t>
      </w:r>
      <w:r w:rsidRPr="00846303">
        <w:rPr>
          <w:sz w:val="22"/>
          <w:szCs w:val="22"/>
        </w:rPr>
        <w:t>Offices are identical for the purposes of subsection (12) if the classification, duties and location of the offices are the same.</w:t>
      </w:r>
    </w:p>
    <w:p w14:paraId="03699162" w14:textId="4C1F2137" w:rsidR="00523099" w:rsidRPr="00846303" w:rsidRDefault="00523099" w:rsidP="00523099">
      <w:pPr>
        <w:autoSpaceDE w:val="0"/>
        <w:autoSpaceDN w:val="0"/>
        <w:adjustRightInd w:val="0"/>
        <w:spacing w:before="120"/>
        <w:ind w:firstLine="326"/>
        <w:jc w:val="both"/>
        <w:rPr>
          <w:sz w:val="22"/>
          <w:szCs w:val="22"/>
        </w:rPr>
      </w:pPr>
      <w:r w:rsidRPr="00846303">
        <w:rPr>
          <w:sz w:val="22"/>
          <w:szCs w:val="22"/>
        </w:rPr>
        <w:t>“(14)</w:t>
      </w:r>
      <w:r w:rsidR="00A0716F">
        <w:rPr>
          <w:sz w:val="22"/>
          <w:szCs w:val="22"/>
        </w:rPr>
        <w:t xml:space="preserve"> </w:t>
      </w:r>
      <w:r w:rsidRPr="00846303">
        <w:rPr>
          <w:sz w:val="22"/>
          <w:szCs w:val="22"/>
        </w:rPr>
        <w:t>For the purposes of this section, the promotion of an officer under subsection (12) is to be taken to be in accordance with the advice of the Joint Selection Committee.”.</w:t>
      </w:r>
    </w:p>
    <w:p w14:paraId="03FB1ADF" w14:textId="77777777" w:rsidR="00523099" w:rsidRPr="00846303" w:rsidRDefault="00523099" w:rsidP="00523099">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lastRenderedPageBreak/>
        <w:t>Promotion appeal rights of certain officers</w:t>
      </w:r>
    </w:p>
    <w:p w14:paraId="53428E50" w14:textId="77777777" w:rsidR="00523099" w:rsidRPr="00846303" w:rsidRDefault="00523099" w:rsidP="00523099">
      <w:pPr>
        <w:tabs>
          <w:tab w:val="left" w:pos="734"/>
        </w:tabs>
        <w:autoSpaceDE w:val="0"/>
        <w:autoSpaceDN w:val="0"/>
        <w:adjustRightInd w:val="0"/>
        <w:spacing w:before="120"/>
        <w:ind w:firstLine="307"/>
        <w:jc w:val="both"/>
        <w:rPr>
          <w:sz w:val="22"/>
          <w:szCs w:val="22"/>
        </w:rPr>
      </w:pPr>
      <w:r w:rsidRPr="00846303">
        <w:rPr>
          <w:b/>
          <w:bCs/>
          <w:sz w:val="22"/>
          <w:szCs w:val="22"/>
        </w:rPr>
        <w:t>35.</w:t>
      </w:r>
      <w:r>
        <w:rPr>
          <w:b/>
          <w:bCs/>
          <w:sz w:val="22"/>
          <w:szCs w:val="22"/>
        </w:rPr>
        <w:tab/>
      </w:r>
      <w:r w:rsidRPr="00846303">
        <w:rPr>
          <w:sz w:val="22"/>
          <w:szCs w:val="22"/>
        </w:rPr>
        <w:t>Section 50H of the Principal Act is amended by inserting after subsection (2A) the following subsection:</w:t>
      </w:r>
    </w:p>
    <w:p w14:paraId="3B5A80D5" w14:textId="01A60043" w:rsidR="00523099" w:rsidRPr="00846303" w:rsidRDefault="00523099" w:rsidP="00523099">
      <w:pPr>
        <w:autoSpaceDE w:val="0"/>
        <w:autoSpaceDN w:val="0"/>
        <w:adjustRightInd w:val="0"/>
        <w:spacing w:before="120"/>
        <w:ind w:firstLine="331"/>
        <w:jc w:val="both"/>
        <w:rPr>
          <w:sz w:val="22"/>
          <w:szCs w:val="22"/>
        </w:rPr>
      </w:pPr>
      <w:r w:rsidRPr="00846303">
        <w:rPr>
          <w:sz w:val="22"/>
          <w:szCs w:val="22"/>
        </w:rPr>
        <w:t>“(2B)</w:t>
      </w:r>
      <w:r w:rsidR="00A0716F">
        <w:rPr>
          <w:sz w:val="22"/>
          <w:szCs w:val="22"/>
        </w:rPr>
        <w:t xml:space="preserve"> </w:t>
      </w:r>
      <w:r w:rsidRPr="00846303">
        <w:rPr>
          <w:sz w:val="22"/>
          <w:szCs w:val="22"/>
        </w:rPr>
        <w:t>An officer is not entitled to appeal against the promotion of a person to a vacant office unless:</w:t>
      </w:r>
    </w:p>
    <w:p w14:paraId="1A0D4931" w14:textId="77777777" w:rsidR="00523099" w:rsidRPr="00846303" w:rsidRDefault="00523099" w:rsidP="00523099">
      <w:pPr>
        <w:tabs>
          <w:tab w:val="left" w:pos="720"/>
        </w:tabs>
        <w:autoSpaceDE w:val="0"/>
        <w:autoSpaceDN w:val="0"/>
        <w:adjustRightInd w:val="0"/>
        <w:spacing w:before="120"/>
        <w:ind w:left="720" w:hanging="389"/>
        <w:jc w:val="both"/>
        <w:rPr>
          <w:sz w:val="22"/>
          <w:szCs w:val="22"/>
        </w:rPr>
      </w:pPr>
      <w:r w:rsidRPr="00846303">
        <w:rPr>
          <w:sz w:val="22"/>
          <w:szCs w:val="22"/>
        </w:rPr>
        <w:t>(a)</w:t>
      </w:r>
      <w:r>
        <w:rPr>
          <w:sz w:val="22"/>
          <w:szCs w:val="22"/>
        </w:rPr>
        <w:tab/>
      </w:r>
      <w:r w:rsidRPr="00846303">
        <w:rPr>
          <w:sz w:val="22"/>
          <w:szCs w:val="22"/>
        </w:rPr>
        <w:t xml:space="preserve">the vacancy in the office was notified in the </w:t>
      </w:r>
      <w:r w:rsidRPr="00846303">
        <w:rPr>
          <w:i/>
          <w:iCs/>
          <w:sz w:val="22"/>
          <w:szCs w:val="22"/>
        </w:rPr>
        <w:t xml:space="preserve">Gazette </w:t>
      </w:r>
      <w:r w:rsidRPr="00846303">
        <w:rPr>
          <w:sz w:val="22"/>
          <w:szCs w:val="22"/>
        </w:rPr>
        <w:t>and the officer had applied for a transfer that would have had the effect of filling the notified vacancy; or</w:t>
      </w:r>
    </w:p>
    <w:p w14:paraId="0ABDA02A" w14:textId="62F19C39" w:rsidR="00523099" w:rsidRPr="00846303" w:rsidRDefault="00523099" w:rsidP="00523099">
      <w:pPr>
        <w:tabs>
          <w:tab w:val="left" w:pos="720"/>
        </w:tabs>
        <w:autoSpaceDE w:val="0"/>
        <w:autoSpaceDN w:val="0"/>
        <w:adjustRightInd w:val="0"/>
        <w:spacing w:before="120"/>
        <w:ind w:left="720" w:hanging="389"/>
        <w:jc w:val="both"/>
        <w:rPr>
          <w:sz w:val="22"/>
          <w:szCs w:val="22"/>
        </w:rPr>
      </w:pPr>
      <w:r w:rsidRPr="00846303">
        <w:rPr>
          <w:sz w:val="22"/>
          <w:szCs w:val="22"/>
        </w:rPr>
        <w:t>(b)</w:t>
      </w:r>
      <w:r>
        <w:rPr>
          <w:sz w:val="22"/>
          <w:szCs w:val="22"/>
        </w:rPr>
        <w:tab/>
      </w:r>
      <w:r w:rsidRPr="00846303">
        <w:rPr>
          <w:sz w:val="22"/>
          <w:szCs w:val="22"/>
        </w:rPr>
        <w:t xml:space="preserve">the promotion was made without the vacancy in the office having been notified in the </w:t>
      </w:r>
      <w:r w:rsidRPr="00846303">
        <w:rPr>
          <w:i/>
          <w:iCs/>
          <w:sz w:val="22"/>
          <w:szCs w:val="22"/>
        </w:rPr>
        <w:t>Gazette.</w:t>
      </w:r>
      <w:r w:rsidRPr="00A0716F">
        <w:rPr>
          <w:iCs/>
          <w:sz w:val="22"/>
          <w:szCs w:val="22"/>
        </w:rPr>
        <w:t>”</w:t>
      </w:r>
      <w:r w:rsidRPr="00846303">
        <w:rPr>
          <w:i/>
          <w:iCs/>
          <w:sz w:val="22"/>
          <w:szCs w:val="22"/>
        </w:rPr>
        <w:t>.</w:t>
      </w:r>
    </w:p>
    <w:p w14:paraId="27B62A0D"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Suspension</w:t>
      </w:r>
    </w:p>
    <w:p w14:paraId="1277F072" w14:textId="77777777" w:rsidR="00523099" w:rsidRPr="00846303" w:rsidRDefault="00523099" w:rsidP="00523099">
      <w:pPr>
        <w:tabs>
          <w:tab w:val="left" w:pos="734"/>
        </w:tabs>
        <w:autoSpaceDE w:val="0"/>
        <w:autoSpaceDN w:val="0"/>
        <w:adjustRightInd w:val="0"/>
        <w:spacing w:before="120"/>
        <w:ind w:firstLine="307"/>
        <w:jc w:val="both"/>
        <w:rPr>
          <w:sz w:val="22"/>
          <w:szCs w:val="22"/>
        </w:rPr>
      </w:pPr>
      <w:r w:rsidRPr="00846303">
        <w:rPr>
          <w:b/>
          <w:bCs/>
          <w:sz w:val="22"/>
          <w:szCs w:val="22"/>
        </w:rPr>
        <w:t>36.</w:t>
      </w:r>
      <w:r>
        <w:rPr>
          <w:b/>
          <w:bCs/>
          <w:sz w:val="22"/>
          <w:szCs w:val="22"/>
        </w:rPr>
        <w:tab/>
      </w:r>
      <w:r w:rsidRPr="00846303">
        <w:rPr>
          <w:sz w:val="22"/>
          <w:szCs w:val="22"/>
        </w:rPr>
        <w:t>Section 63B of the Principal Act is amended by omitting subsection (1A) and substituting the following subsections:</w:t>
      </w:r>
    </w:p>
    <w:p w14:paraId="1E4FEFFA" w14:textId="7B0F9432" w:rsidR="00523099" w:rsidRPr="00846303" w:rsidRDefault="00523099" w:rsidP="00523099">
      <w:pPr>
        <w:autoSpaceDE w:val="0"/>
        <w:autoSpaceDN w:val="0"/>
        <w:adjustRightInd w:val="0"/>
        <w:spacing w:before="120"/>
        <w:ind w:left="341"/>
        <w:jc w:val="both"/>
        <w:rPr>
          <w:sz w:val="22"/>
          <w:szCs w:val="22"/>
        </w:rPr>
      </w:pPr>
      <w:r w:rsidRPr="00846303">
        <w:rPr>
          <w:sz w:val="22"/>
          <w:szCs w:val="22"/>
        </w:rPr>
        <w:t>“(1A)</w:t>
      </w:r>
      <w:r w:rsidR="00A0716F">
        <w:rPr>
          <w:sz w:val="22"/>
          <w:szCs w:val="22"/>
        </w:rPr>
        <w:t xml:space="preserve"> </w:t>
      </w:r>
      <w:r w:rsidRPr="00846303">
        <w:rPr>
          <w:sz w:val="22"/>
          <w:szCs w:val="22"/>
        </w:rPr>
        <w:t>Where:</w:t>
      </w:r>
    </w:p>
    <w:p w14:paraId="7BB603E3" w14:textId="77777777" w:rsidR="00523099" w:rsidRPr="00846303" w:rsidRDefault="00523099" w:rsidP="00523099">
      <w:pPr>
        <w:tabs>
          <w:tab w:val="left" w:pos="720"/>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either:</w:t>
      </w:r>
    </w:p>
    <w:p w14:paraId="10C012E7" w14:textId="77777777" w:rsidR="00523099" w:rsidRPr="00846303" w:rsidRDefault="00523099" w:rsidP="00523099">
      <w:pPr>
        <w:autoSpaceDE w:val="0"/>
        <w:autoSpaceDN w:val="0"/>
        <w:adjustRightInd w:val="0"/>
        <w:spacing w:before="120"/>
        <w:ind w:left="974"/>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an officer has been convicted of a criminal offence; or</w:t>
      </w:r>
    </w:p>
    <w:p w14:paraId="33A1F013" w14:textId="77777777" w:rsidR="00523099" w:rsidRPr="00846303" w:rsidRDefault="00523099" w:rsidP="00523099">
      <w:pPr>
        <w:autoSpaceDE w:val="0"/>
        <w:autoSpaceDN w:val="0"/>
        <w:adjustRightInd w:val="0"/>
        <w:spacing w:before="120"/>
        <w:ind w:left="1325" w:hanging="418"/>
        <w:jc w:val="both"/>
        <w:rPr>
          <w:sz w:val="22"/>
          <w:szCs w:val="22"/>
        </w:rPr>
      </w:pPr>
      <w:r w:rsidRPr="00846303">
        <w:rPr>
          <w:sz w:val="22"/>
          <w:szCs w:val="22"/>
        </w:rPr>
        <w:t>(ii)</w:t>
      </w:r>
      <w:r>
        <w:rPr>
          <w:sz w:val="22"/>
          <w:szCs w:val="22"/>
        </w:rPr>
        <w:tab/>
      </w:r>
      <w:r w:rsidRPr="00846303">
        <w:rPr>
          <w:sz w:val="22"/>
          <w:szCs w:val="22"/>
        </w:rPr>
        <w:t>without recording a conviction, a court has made a finding that an officer has committed a criminal offence; and</w:t>
      </w:r>
    </w:p>
    <w:p w14:paraId="6683DFAB" w14:textId="77777777" w:rsidR="00523099" w:rsidRPr="00846303" w:rsidRDefault="00523099" w:rsidP="00523099">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the officer is not subject to a direction or suspension under subsection (1);</w:t>
      </w:r>
    </w:p>
    <w:p w14:paraId="6C2889FF"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the relevant Secretary may, by written notice given to the officer:</w:t>
      </w:r>
    </w:p>
    <w:p w14:paraId="6A42E489" w14:textId="77777777" w:rsidR="00523099" w:rsidRPr="00846303" w:rsidRDefault="00523099" w:rsidP="00523099">
      <w:pPr>
        <w:tabs>
          <w:tab w:val="left" w:pos="720"/>
        </w:tabs>
        <w:autoSpaceDE w:val="0"/>
        <w:autoSpaceDN w:val="0"/>
        <w:adjustRightInd w:val="0"/>
        <w:spacing w:before="120"/>
        <w:ind w:left="720" w:hanging="398"/>
        <w:jc w:val="both"/>
        <w:rPr>
          <w:sz w:val="22"/>
          <w:szCs w:val="22"/>
        </w:rPr>
      </w:pPr>
      <w:r w:rsidRPr="00846303">
        <w:rPr>
          <w:sz w:val="22"/>
          <w:szCs w:val="22"/>
        </w:rPr>
        <w:t>(c)</w:t>
      </w:r>
      <w:r>
        <w:rPr>
          <w:sz w:val="22"/>
          <w:szCs w:val="22"/>
        </w:rPr>
        <w:tab/>
      </w:r>
      <w:r w:rsidRPr="00846303">
        <w:rPr>
          <w:sz w:val="22"/>
          <w:szCs w:val="22"/>
        </w:rPr>
        <w:t>direct the officer to perform temporarily other duties that he or she is qualified to perform (whether at the same or a different locality); or</w:t>
      </w:r>
    </w:p>
    <w:p w14:paraId="23464100" w14:textId="77777777" w:rsidR="00523099" w:rsidRPr="00846303" w:rsidRDefault="00523099" w:rsidP="00523099">
      <w:pPr>
        <w:tabs>
          <w:tab w:val="left" w:pos="720"/>
        </w:tabs>
        <w:autoSpaceDE w:val="0"/>
        <w:autoSpaceDN w:val="0"/>
        <w:adjustRightInd w:val="0"/>
        <w:spacing w:before="120"/>
        <w:ind w:left="322"/>
        <w:jc w:val="both"/>
        <w:rPr>
          <w:sz w:val="22"/>
          <w:szCs w:val="22"/>
        </w:rPr>
      </w:pPr>
      <w:r w:rsidRPr="00846303">
        <w:rPr>
          <w:sz w:val="22"/>
          <w:szCs w:val="22"/>
        </w:rPr>
        <w:t>(d)</w:t>
      </w:r>
      <w:r>
        <w:rPr>
          <w:sz w:val="22"/>
          <w:szCs w:val="22"/>
        </w:rPr>
        <w:tab/>
      </w:r>
      <w:r w:rsidRPr="00846303">
        <w:rPr>
          <w:sz w:val="22"/>
          <w:szCs w:val="22"/>
        </w:rPr>
        <w:t>suspend the officer from duty.</w:t>
      </w:r>
    </w:p>
    <w:p w14:paraId="59385FAF" w14:textId="4A34E217" w:rsidR="00523099" w:rsidRPr="00846303" w:rsidRDefault="00523099" w:rsidP="00523099">
      <w:pPr>
        <w:autoSpaceDE w:val="0"/>
        <w:autoSpaceDN w:val="0"/>
        <w:adjustRightInd w:val="0"/>
        <w:spacing w:before="120"/>
        <w:ind w:firstLine="326"/>
        <w:jc w:val="both"/>
        <w:rPr>
          <w:sz w:val="22"/>
          <w:szCs w:val="22"/>
        </w:rPr>
      </w:pPr>
      <w:r w:rsidRPr="00846303">
        <w:rPr>
          <w:sz w:val="22"/>
          <w:szCs w:val="22"/>
        </w:rPr>
        <w:t>“(1B)</w:t>
      </w:r>
      <w:r w:rsidR="00A0716F">
        <w:rPr>
          <w:sz w:val="22"/>
          <w:szCs w:val="22"/>
        </w:rPr>
        <w:t xml:space="preserve"> </w:t>
      </w:r>
      <w:r w:rsidRPr="00846303">
        <w:rPr>
          <w:sz w:val="22"/>
          <w:szCs w:val="22"/>
        </w:rPr>
        <w:t xml:space="preserve">A Secretary is not </w:t>
      </w:r>
      <w:proofErr w:type="spellStart"/>
      <w:r w:rsidRPr="00846303">
        <w:rPr>
          <w:sz w:val="22"/>
          <w:szCs w:val="22"/>
        </w:rPr>
        <w:t>authorised</w:t>
      </w:r>
      <w:proofErr w:type="spellEnd"/>
      <w:r w:rsidRPr="00846303">
        <w:rPr>
          <w:sz w:val="22"/>
          <w:szCs w:val="22"/>
        </w:rPr>
        <w:t xml:space="preserve"> to suspend an officer under paragraph (1A)(d) unless the Secretary is of the opinion that it would be prejudicial to:</w:t>
      </w:r>
    </w:p>
    <w:p w14:paraId="62BBAFBD" w14:textId="77777777" w:rsidR="00523099" w:rsidRPr="00846303" w:rsidRDefault="00523099" w:rsidP="00523099">
      <w:pPr>
        <w:tabs>
          <w:tab w:val="left" w:pos="720"/>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the effective operation of the Service; or</w:t>
      </w:r>
    </w:p>
    <w:p w14:paraId="5551C677" w14:textId="77777777" w:rsidR="00523099" w:rsidRPr="00846303" w:rsidRDefault="00523099" w:rsidP="00523099">
      <w:pPr>
        <w:tabs>
          <w:tab w:val="left" w:pos="720"/>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the interests of the public, the officer or other officers;</w:t>
      </w:r>
    </w:p>
    <w:p w14:paraId="3D37B725"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if the officer were to continue to perform the duties of his or her existing office pending the making of a decision under section 63 in relation to the officer.</w:t>
      </w:r>
    </w:p>
    <w:p w14:paraId="1D79E035" w14:textId="2A36A543" w:rsidR="00523099" w:rsidRPr="00846303" w:rsidRDefault="00523099" w:rsidP="00523099">
      <w:pPr>
        <w:autoSpaceDE w:val="0"/>
        <w:autoSpaceDN w:val="0"/>
        <w:adjustRightInd w:val="0"/>
        <w:spacing w:before="120"/>
        <w:ind w:firstLine="331"/>
        <w:jc w:val="both"/>
        <w:rPr>
          <w:sz w:val="22"/>
          <w:szCs w:val="22"/>
        </w:rPr>
      </w:pPr>
      <w:r w:rsidRPr="00846303">
        <w:rPr>
          <w:sz w:val="22"/>
          <w:szCs w:val="22"/>
        </w:rPr>
        <w:t>“(1C)</w:t>
      </w:r>
      <w:r w:rsidR="00A0716F">
        <w:rPr>
          <w:sz w:val="22"/>
          <w:szCs w:val="22"/>
        </w:rPr>
        <w:t xml:space="preserve"> </w:t>
      </w:r>
      <w:r w:rsidRPr="00846303">
        <w:rPr>
          <w:sz w:val="22"/>
          <w:szCs w:val="22"/>
        </w:rPr>
        <w:t xml:space="preserve">A Secretary is not </w:t>
      </w:r>
      <w:proofErr w:type="spellStart"/>
      <w:r w:rsidRPr="00846303">
        <w:rPr>
          <w:sz w:val="22"/>
          <w:szCs w:val="22"/>
        </w:rPr>
        <w:t>authorised</w:t>
      </w:r>
      <w:proofErr w:type="spellEnd"/>
      <w:r w:rsidRPr="00846303">
        <w:rPr>
          <w:sz w:val="22"/>
          <w:szCs w:val="22"/>
        </w:rPr>
        <w:t xml:space="preserve"> to suspend an officer under paragraph (1)(d) or (1A)(d) unless:</w:t>
      </w:r>
    </w:p>
    <w:p w14:paraId="679B1BF5" w14:textId="77777777" w:rsidR="00523099" w:rsidRPr="00846303" w:rsidRDefault="00523099" w:rsidP="00523099">
      <w:pPr>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the Secretary has first given the officer an opportunity to be heard; or</w:t>
      </w:r>
    </w:p>
    <w:p w14:paraId="448C6384" w14:textId="77777777" w:rsidR="00523099" w:rsidRPr="00846303" w:rsidRDefault="00523099" w:rsidP="00523099">
      <w:pPr>
        <w:autoSpaceDE w:val="0"/>
        <w:autoSpaceDN w:val="0"/>
        <w:adjustRightInd w:val="0"/>
        <w:spacing w:before="120"/>
        <w:ind w:left="725" w:hanging="398"/>
        <w:jc w:val="both"/>
        <w:rPr>
          <w:sz w:val="22"/>
          <w:szCs w:val="22"/>
        </w:rPr>
      </w:pPr>
      <w:r w:rsidRPr="00846303">
        <w:rPr>
          <w:sz w:val="22"/>
          <w:szCs w:val="22"/>
        </w:rPr>
        <w:br w:type="page"/>
      </w:r>
      <w:r w:rsidRPr="00846303">
        <w:rPr>
          <w:sz w:val="22"/>
          <w:szCs w:val="22"/>
        </w:rPr>
        <w:lastRenderedPageBreak/>
        <w:t>(b)</w:t>
      </w:r>
      <w:r>
        <w:rPr>
          <w:sz w:val="22"/>
          <w:szCs w:val="22"/>
        </w:rPr>
        <w:tab/>
      </w:r>
      <w:r w:rsidRPr="00846303">
        <w:rPr>
          <w:sz w:val="22"/>
          <w:szCs w:val="22"/>
        </w:rPr>
        <w:t>the Secretary is of the opinion that it would not be appropriate, in the particular circumstances, to give the officer such an opportunity.”.</w:t>
      </w:r>
    </w:p>
    <w:p w14:paraId="58D28CCD"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Removal and variation of suspension</w:t>
      </w:r>
    </w:p>
    <w:p w14:paraId="20708A1D" w14:textId="77777777" w:rsidR="00523099" w:rsidRPr="00846303" w:rsidRDefault="00523099" w:rsidP="00523099">
      <w:pPr>
        <w:tabs>
          <w:tab w:val="left" w:pos="749"/>
        </w:tabs>
        <w:autoSpaceDE w:val="0"/>
        <w:autoSpaceDN w:val="0"/>
        <w:adjustRightInd w:val="0"/>
        <w:spacing w:before="120"/>
        <w:ind w:left="317"/>
        <w:jc w:val="both"/>
        <w:rPr>
          <w:sz w:val="22"/>
          <w:szCs w:val="22"/>
        </w:rPr>
      </w:pPr>
      <w:r w:rsidRPr="00846303">
        <w:rPr>
          <w:b/>
          <w:bCs/>
          <w:sz w:val="22"/>
          <w:szCs w:val="22"/>
        </w:rPr>
        <w:t>37.</w:t>
      </w:r>
      <w:r>
        <w:rPr>
          <w:b/>
          <w:bCs/>
          <w:sz w:val="22"/>
          <w:szCs w:val="22"/>
        </w:rPr>
        <w:tab/>
      </w:r>
      <w:r w:rsidRPr="00846303">
        <w:rPr>
          <w:sz w:val="22"/>
          <w:szCs w:val="22"/>
        </w:rPr>
        <w:t>Section 63C of the Principal Act is amended:</w:t>
      </w:r>
    </w:p>
    <w:p w14:paraId="186F34C2" w14:textId="77777777" w:rsidR="00523099" w:rsidRPr="00846303" w:rsidRDefault="00523099" w:rsidP="00523099">
      <w:pPr>
        <w:tabs>
          <w:tab w:val="left" w:pos="720"/>
        </w:tabs>
        <w:autoSpaceDE w:val="0"/>
        <w:autoSpaceDN w:val="0"/>
        <w:adjustRightInd w:val="0"/>
        <w:spacing w:before="120"/>
        <w:ind w:left="720" w:hanging="403"/>
        <w:jc w:val="both"/>
        <w:rPr>
          <w:sz w:val="22"/>
          <w:szCs w:val="22"/>
        </w:rPr>
      </w:pPr>
      <w:r w:rsidRPr="00FE46EE">
        <w:rPr>
          <w:b/>
          <w:sz w:val="22"/>
          <w:szCs w:val="22"/>
        </w:rPr>
        <w:t>(a)</w:t>
      </w:r>
      <w:r>
        <w:rPr>
          <w:sz w:val="22"/>
          <w:szCs w:val="22"/>
        </w:rPr>
        <w:tab/>
      </w:r>
      <w:r w:rsidRPr="00846303">
        <w:rPr>
          <w:sz w:val="22"/>
          <w:szCs w:val="22"/>
        </w:rPr>
        <w:t>by omitting from paragraph (4)(a) “section 63B” and substituting “subsection 63B(1)”;</w:t>
      </w:r>
    </w:p>
    <w:p w14:paraId="7D47AF1E" w14:textId="77777777" w:rsidR="00523099" w:rsidRPr="00846303" w:rsidRDefault="00523099" w:rsidP="00523099">
      <w:pPr>
        <w:tabs>
          <w:tab w:val="left" w:pos="720"/>
        </w:tabs>
        <w:autoSpaceDE w:val="0"/>
        <w:autoSpaceDN w:val="0"/>
        <w:adjustRightInd w:val="0"/>
        <w:spacing w:before="120"/>
        <w:ind w:left="720" w:hanging="403"/>
        <w:jc w:val="both"/>
        <w:rPr>
          <w:sz w:val="22"/>
          <w:szCs w:val="22"/>
        </w:rPr>
      </w:pPr>
      <w:r w:rsidRPr="00FE46EE">
        <w:rPr>
          <w:b/>
          <w:sz w:val="22"/>
          <w:szCs w:val="22"/>
        </w:rPr>
        <w:t>(b)</w:t>
      </w:r>
      <w:r>
        <w:rPr>
          <w:sz w:val="22"/>
          <w:szCs w:val="22"/>
        </w:rPr>
        <w:tab/>
      </w:r>
      <w:r w:rsidRPr="00846303">
        <w:rPr>
          <w:sz w:val="22"/>
          <w:szCs w:val="22"/>
        </w:rPr>
        <w:t>by omitting from paragraph (6)(a) “section 63B” and substituting “subsection 63B(1)”;</w:t>
      </w:r>
    </w:p>
    <w:p w14:paraId="42161E64" w14:textId="77777777" w:rsidR="00523099" w:rsidRPr="00846303" w:rsidRDefault="00523099" w:rsidP="00523099">
      <w:pPr>
        <w:tabs>
          <w:tab w:val="left" w:pos="720"/>
        </w:tabs>
        <w:autoSpaceDE w:val="0"/>
        <w:autoSpaceDN w:val="0"/>
        <w:adjustRightInd w:val="0"/>
        <w:spacing w:before="120"/>
        <w:ind w:left="317"/>
        <w:jc w:val="both"/>
        <w:rPr>
          <w:sz w:val="22"/>
          <w:szCs w:val="22"/>
        </w:rPr>
      </w:pPr>
      <w:r w:rsidRPr="00FE46EE">
        <w:rPr>
          <w:b/>
          <w:sz w:val="22"/>
          <w:szCs w:val="22"/>
        </w:rPr>
        <w:t>(c)</w:t>
      </w:r>
      <w:r>
        <w:rPr>
          <w:sz w:val="22"/>
          <w:szCs w:val="22"/>
        </w:rPr>
        <w:tab/>
      </w:r>
      <w:r w:rsidRPr="00846303">
        <w:rPr>
          <w:sz w:val="22"/>
          <w:szCs w:val="22"/>
        </w:rPr>
        <w:t>by inserting in subsection (14) “or (1A)” after “subsection 63B(1)”.</w:t>
      </w:r>
    </w:p>
    <w:p w14:paraId="6598ABFB" w14:textId="77777777" w:rsidR="00523099" w:rsidRPr="00846303" w:rsidRDefault="00523099" w:rsidP="00523099">
      <w:pPr>
        <w:tabs>
          <w:tab w:val="left" w:pos="744"/>
        </w:tabs>
        <w:autoSpaceDE w:val="0"/>
        <w:autoSpaceDN w:val="0"/>
        <w:adjustRightInd w:val="0"/>
        <w:spacing w:before="120"/>
        <w:ind w:firstLine="312"/>
        <w:jc w:val="both"/>
        <w:rPr>
          <w:sz w:val="22"/>
          <w:szCs w:val="22"/>
        </w:rPr>
      </w:pPr>
      <w:r w:rsidRPr="00846303">
        <w:rPr>
          <w:sz w:val="22"/>
          <w:szCs w:val="22"/>
        </w:rPr>
        <w:t>38.</w:t>
      </w:r>
      <w:r>
        <w:rPr>
          <w:sz w:val="22"/>
          <w:szCs w:val="22"/>
        </w:rPr>
        <w:tab/>
      </w:r>
      <w:r w:rsidRPr="00846303">
        <w:rPr>
          <w:sz w:val="22"/>
          <w:szCs w:val="22"/>
        </w:rPr>
        <w:t>After section 63J of the Principal Act the following section is inserted:</w:t>
      </w:r>
    </w:p>
    <w:p w14:paraId="2D0AAB3B"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Suspension</w:t>
      </w:r>
    </w:p>
    <w:p w14:paraId="0D57B141" w14:textId="77777777" w:rsidR="00523099" w:rsidRPr="00846303" w:rsidRDefault="00523099" w:rsidP="00523099">
      <w:pPr>
        <w:autoSpaceDE w:val="0"/>
        <w:autoSpaceDN w:val="0"/>
        <w:adjustRightInd w:val="0"/>
        <w:spacing w:before="120"/>
        <w:ind w:firstLine="331"/>
        <w:jc w:val="both"/>
        <w:rPr>
          <w:sz w:val="22"/>
          <w:szCs w:val="22"/>
        </w:rPr>
      </w:pPr>
      <w:r w:rsidRPr="00846303">
        <w:rPr>
          <w:sz w:val="22"/>
          <w:szCs w:val="22"/>
        </w:rPr>
        <w:t>“63JA.(1) The regulations may make provision for and in relation to the application, subject to such modifications and adaptations (if any) as are specified, of sections 63B and 63C to unattached officers.</w:t>
      </w:r>
    </w:p>
    <w:p w14:paraId="7837D4A4" w14:textId="77777777" w:rsidR="00523099" w:rsidRPr="00846303" w:rsidRDefault="00523099" w:rsidP="00523099">
      <w:pPr>
        <w:autoSpaceDE w:val="0"/>
        <w:autoSpaceDN w:val="0"/>
        <w:adjustRightInd w:val="0"/>
        <w:spacing w:before="120"/>
        <w:ind w:firstLine="336"/>
        <w:jc w:val="both"/>
        <w:rPr>
          <w:sz w:val="22"/>
          <w:szCs w:val="22"/>
        </w:rPr>
      </w:pPr>
      <w:r w:rsidRPr="00846303">
        <w:rPr>
          <w:sz w:val="22"/>
          <w:szCs w:val="22"/>
        </w:rPr>
        <w:t>“(2)</w:t>
      </w:r>
      <w:r>
        <w:rPr>
          <w:sz w:val="22"/>
          <w:szCs w:val="22"/>
        </w:rPr>
        <w:tab/>
      </w:r>
      <w:r w:rsidRPr="00846303">
        <w:rPr>
          <w:sz w:val="22"/>
          <w:szCs w:val="22"/>
        </w:rPr>
        <w:t xml:space="preserve">In subsection (1), </w:t>
      </w:r>
      <w:r w:rsidRPr="00846303">
        <w:rPr>
          <w:b/>
          <w:bCs/>
          <w:sz w:val="22"/>
          <w:szCs w:val="22"/>
        </w:rPr>
        <w:t xml:space="preserve">‘modification’ </w:t>
      </w:r>
      <w:r w:rsidRPr="00846303">
        <w:rPr>
          <w:sz w:val="22"/>
          <w:szCs w:val="22"/>
        </w:rPr>
        <w:t>includes the addition or omission of a provision or the substitution of a provision for another provision.</w:t>
      </w:r>
    </w:p>
    <w:p w14:paraId="10E5831A" w14:textId="77777777" w:rsidR="00523099" w:rsidRPr="00846303" w:rsidRDefault="00523099" w:rsidP="00523099">
      <w:pPr>
        <w:autoSpaceDE w:val="0"/>
        <w:autoSpaceDN w:val="0"/>
        <w:adjustRightInd w:val="0"/>
        <w:spacing w:before="120"/>
        <w:ind w:firstLine="331"/>
        <w:jc w:val="both"/>
        <w:rPr>
          <w:sz w:val="22"/>
          <w:szCs w:val="22"/>
        </w:rPr>
      </w:pPr>
      <w:r w:rsidRPr="00846303">
        <w:rPr>
          <w:sz w:val="22"/>
          <w:szCs w:val="22"/>
        </w:rPr>
        <w:t>“(3)</w:t>
      </w:r>
      <w:r>
        <w:rPr>
          <w:sz w:val="22"/>
          <w:szCs w:val="22"/>
        </w:rPr>
        <w:tab/>
      </w:r>
      <w:r w:rsidRPr="00846303">
        <w:rPr>
          <w:sz w:val="22"/>
          <w:szCs w:val="22"/>
        </w:rPr>
        <w:t>For the purposes of subsections 63K(8), 63L(8) and 63M(5) and (6), sections 63B and 63C, in their application by virtue of subsection (1), are to be regarded as included in this Subdivision.”.</w:t>
      </w:r>
    </w:p>
    <w:p w14:paraId="4FE34919"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Misconduct committed before becoming an unattached officer</w:t>
      </w:r>
    </w:p>
    <w:p w14:paraId="5D7816F4" w14:textId="77777777" w:rsidR="00523099" w:rsidRPr="00846303" w:rsidRDefault="00523099" w:rsidP="00523099">
      <w:pPr>
        <w:tabs>
          <w:tab w:val="left" w:pos="749"/>
        </w:tabs>
        <w:autoSpaceDE w:val="0"/>
        <w:autoSpaceDN w:val="0"/>
        <w:adjustRightInd w:val="0"/>
        <w:spacing w:before="120"/>
        <w:ind w:left="317"/>
        <w:jc w:val="both"/>
        <w:rPr>
          <w:sz w:val="22"/>
          <w:szCs w:val="22"/>
        </w:rPr>
      </w:pPr>
      <w:r w:rsidRPr="00846303">
        <w:rPr>
          <w:b/>
          <w:bCs/>
          <w:sz w:val="22"/>
          <w:szCs w:val="22"/>
        </w:rPr>
        <w:t>39.</w:t>
      </w:r>
      <w:r>
        <w:rPr>
          <w:b/>
          <w:bCs/>
          <w:sz w:val="22"/>
          <w:szCs w:val="22"/>
        </w:rPr>
        <w:tab/>
      </w:r>
      <w:r w:rsidRPr="00846303">
        <w:rPr>
          <w:sz w:val="22"/>
          <w:szCs w:val="22"/>
        </w:rPr>
        <w:t>Section 63K of the Principal Act is amended:</w:t>
      </w:r>
    </w:p>
    <w:p w14:paraId="6315646F" w14:textId="77777777" w:rsidR="00523099" w:rsidRPr="00846303" w:rsidRDefault="00523099" w:rsidP="00523099">
      <w:pPr>
        <w:autoSpaceDE w:val="0"/>
        <w:autoSpaceDN w:val="0"/>
        <w:adjustRightInd w:val="0"/>
        <w:spacing w:before="120"/>
        <w:ind w:left="734" w:hanging="403"/>
        <w:jc w:val="both"/>
        <w:rPr>
          <w:sz w:val="22"/>
          <w:szCs w:val="22"/>
        </w:rPr>
      </w:pPr>
      <w:r w:rsidRPr="00FE46EE">
        <w:rPr>
          <w:b/>
          <w:sz w:val="22"/>
          <w:szCs w:val="22"/>
        </w:rPr>
        <w:t>(a)</w:t>
      </w:r>
      <w:r>
        <w:rPr>
          <w:sz w:val="22"/>
          <w:szCs w:val="22"/>
        </w:rPr>
        <w:tab/>
      </w:r>
      <w:r w:rsidRPr="00846303">
        <w:rPr>
          <w:sz w:val="22"/>
          <w:szCs w:val="22"/>
        </w:rPr>
        <w:t>by omitting subsection (3) and substituting the following subsections:</w:t>
      </w:r>
    </w:p>
    <w:p w14:paraId="46BACF57" w14:textId="77777777" w:rsidR="00523099" w:rsidRPr="00846303" w:rsidRDefault="00523099" w:rsidP="00523099">
      <w:pPr>
        <w:autoSpaceDE w:val="0"/>
        <w:autoSpaceDN w:val="0"/>
        <w:adjustRightInd w:val="0"/>
        <w:spacing w:before="120"/>
        <w:ind w:left="730" w:firstLine="245"/>
        <w:jc w:val="both"/>
        <w:rPr>
          <w:sz w:val="22"/>
          <w:szCs w:val="22"/>
        </w:rPr>
      </w:pPr>
      <w:r w:rsidRPr="00846303">
        <w:rPr>
          <w:sz w:val="22"/>
          <w:szCs w:val="22"/>
        </w:rPr>
        <w:t>“(3)</w:t>
      </w:r>
      <w:r>
        <w:rPr>
          <w:sz w:val="22"/>
          <w:szCs w:val="22"/>
        </w:rPr>
        <w:tab/>
      </w:r>
      <w:r w:rsidRPr="00846303">
        <w:rPr>
          <w:sz w:val="22"/>
          <w:szCs w:val="22"/>
        </w:rPr>
        <w:t>If the person holding an inquiry into a charge under subsection (1) is satisfied that the unattached officer committed misconduct before he or she became an unattached officer, the person may cause the officer to be counselled by another officer.</w:t>
      </w:r>
    </w:p>
    <w:p w14:paraId="07B10E5B" w14:textId="18E1B758" w:rsidR="00523099" w:rsidRPr="00846303" w:rsidRDefault="00523099" w:rsidP="00523099">
      <w:pPr>
        <w:autoSpaceDE w:val="0"/>
        <w:autoSpaceDN w:val="0"/>
        <w:adjustRightInd w:val="0"/>
        <w:spacing w:before="120"/>
        <w:ind w:left="734" w:firstLine="250"/>
        <w:jc w:val="both"/>
        <w:rPr>
          <w:sz w:val="22"/>
          <w:szCs w:val="22"/>
        </w:rPr>
      </w:pPr>
      <w:r w:rsidRPr="00846303">
        <w:rPr>
          <w:sz w:val="22"/>
          <w:szCs w:val="22"/>
        </w:rPr>
        <w:t>“(3A)</w:t>
      </w:r>
      <w:r w:rsidR="00A0716F">
        <w:rPr>
          <w:sz w:val="22"/>
          <w:szCs w:val="22"/>
        </w:rPr>
        <w:t xml:space="preserve"> </w:t>
      </w:r>
      <w:r w:rsidRPr="00846303">
        <w:rPr>
          <w:sz w:val="22"/>
          <w:szCs w:val="22"/>
        </w:rPr>
        <w:t>If the person is of the opinion that counselling is not sufficient, he or she may give one of the following directions:</w:t>
      </w:r>
    </w:p>
    <w:p w14:paraId="2E80730E" w14:textId="77777777" w:rsidR="00523099" w:rsidRPr="00846303" w:rsidRDefault="00523099" w:rsidP="00523099">
      <w:pPr>
        <w:tabs>
          <w:tab w:val="left" w:pos="1325"/>
        </w:tabs>
        <w:autoSpaceDE w:val="0"/>
        <w:autoSpaceDN w:val="0"/>
        <w:adjustRightInd w:val="0"/>
        <w:spacing w:before="120"/>
        <w:ind w:left="936"/>
        <w:jc w:val="both"/>
        <w:rPr>
          <w:sz w:val="22"/>
          <w:szCs w:val="22"/>
        </w:rPr>
      </w:pPr>
      <w:r w:rsidRPr="00846303">
        <w:rPr>
          <w:sz w:val="22"/>
          <w:szCs w:val="22"/>
        </w:rPr>
        <w:t>(a)</w:t>
      </w:r>
      <w:r>
        <w:rPr>
          <w:sz w:val="22"/>
          <w:szCs w:val="22"/>
        </w:rPr>
        <w:tab/>
      </w:r>
      <w:r w:rsidRPr="00846303">
        <w:rPr>
          <w:sz w:val="22"/>
          <w:szCs w:val="22"/>
        </w:rPr>
        <w:t>a direction that the officer be admonished;</w:t>
      </w:r>
    </w:p>
    <w:p w14:paraId="10CAAA31" w14:textId="77777777" w:rsidR="00523099" w:rsidRPr="00846303" w:rsidRDefault="00523099" w:rsidP="00523099">
      <w:pPr>
        <w:tabs>
          <w:tab w:val="left" w:pos="1325"/>
        </w:tabs>
        <w:autoSpaceDE w:val="0"/>
        <w:autoSpaceDN w:val="0"/>
        <w:adjustRightInd w:val="0"/>
        <w:spacing w:before="120"/>
        <w:ind w:left="1325" w:hanging="389"/>
        <w:jc w:val="both"/>
        <w:rPr>
          <w:sz w:val="22"/>
          <w:szCs w:val="22"/>
        </w:rPr>
      </w:pPr>
      <w:r w:rsidRPr="00846303">
        <w:rPr>
          <w:sz w:val="22"/>
          <w:szCs w:val="22"/>
        </w:rPr>
        <w:t>(b)</w:t>
      </w:r>
      <w:r>
        <w:rPr>
          <w:sz w:val="22"/>
          <w:szCs w:val="22"/>
        </w:rPr>
        <w:tab/>
      </w:r>
      <w:r w:rsidRPr="00846303">
        <w:rPr>
          <w:sz w:val="22"/>
          <w:szCs w:val="22"/>
        </w:rPr>
        <w:t>a direction that an amount not exceeding $500 be deducted from money due by the Commonwealth to the officer;</w:t>
      </w:r>
    </w:p>
    <w:p w14:paraId="49EFE5ED" w14:textId="77777777" w:rsidR="00523099" w:rsidRPr="00846303" w:rsidRDefault="00523099" w:rsidP="00523099">
      <w:pPr>
        <w:tabs>
          <w:tab w:val="left" w:pos="1325"/>
        </w:tabs>
        <w:autoSpaceDE w:val="0"/>
        <w:autoSpaceDN w:val="0"/>
        <w:adjustRightInd w:val="0"/>
        <w:spacing w:before="120"/>
        <w:ind w:left="1325" w:hanging="389"/>
        <w:jc w:val="both"/>
        <w:rPr>
          <w:sz w:val="22"/>
          <w:szCs w:val="22"/>
        </w:rPr>
      </w:pPr>
      <w:r w:rsidRPr="00846303">
        <w:rPr>
          <w:sz w:val="22"/>
          <w:szCs w:val="22"/>
        </w:rPr>
        <w:t>(c)</w:t>
      </w:r>
      <w:r>
        <w:rPr>
          <w:sz w:val="22"/>
          <w:szCs w:val="22"/>
        </w:rPr>
        <w:tab/>
      </w:r>
      <w:r w:rsidRPr="00846303">
        <w:rPr>
          <w:sz w:val="22"/>
          <w:szCs w:val="22"/>
        </w:rPr>
        <w:t>a direction that the officer’s classification be reduced to a specified lower classification and, if a range of salary is applicable to the lower classification, specifying the rate at which salary payable to the officer is to be paid;</w:t>
      </w:r>
    </w:p>
    <w:p w14:paraId="1354A3EB" w14:textId="77777777" w:rsidR="00523099" w:rsidRPr="00846303" w:rsidRDefault="00523099" w:rsidP="00523099">
      <w:pPr>
        <w:autoSpaceDE w:val="0"/>
        <w:autoSpaceDN w:val="0"/>
        <w:adjustRightInd w:val="0"/>
        <w:spacing w:before="120"/>
        <w:ind w:left="936"/>
        <w:jc w:val="both"/>
        <w:rPr>
          <w:sz w:val="22"/>
          <w:szCs w:val="22"/>
        </w:rPr>
      </w:pPr>
      <w:r w:rsidRPr="00846303">
        <w:rPr>
          <w:sz w:val="22"/>
          <w:szCs w:val="22"/>
        </w:rPr>
        <w:br w:type="page"/>
      </w:r>
      <w:r w:rsidRPr="00846303">
        <w:rPr>
          <w:sz w:val="22"/>
          <w:szCs w:val="22"/>
        </w:rPr>
        <w:lastRenderedPageBreak/>
        <w:t>(d)</w:t>
      </w:r>
      <w:r>
        <w:rPr>
          <w:sz w:val="22"/>
          <w:szCs w:val="22"/>
        </w:rPr>
        <w:tab/>
      </w:r>
      <w:r w:rsidRPr="00846303">
        <w:rPr>
          <w:sz w:val="22"/>
          <w:szCs w:val="22"/>
        </w:rPr>
        <w:t>a direction that the officer be dismissed from the Service.</w:t>
      </w:r>
    </w:p>
    <w:p w14:paraId="31213AA6" w14:textId="506DABD4" w:rsidR="00523099" w:rsidRPr="00846303" w:rsidRDefault="00523099" w:rsidP="00523099">
      <w:pPr>
        <w:autoSpaceDE w:val="0"/>
        <w:autoSpaceDN w:val="0"/>
        <w:adjustRightInd w:val="0"/>
        <w:spacing w:before="120"/>
        <w:ind w:left="739" w:firstLine="245"/>
        <w:jc w:val="both"/>
        <w:rPr>
          <w:sz w:val="22"/>
          <w:szCs w:val="22"/>
        </w:rPr>
      </w:pPr>
      <w:r w:rsidRPr="00846303">
        <w:rPr>
          <w:sz w:val="22"/>
          <w:szCs w:val="22"/>
        </w:rPr>
        <w:t>“(3B)</w:t>
      </w:r>
      <w:r w:rsidR="00A0716F">
        <w:rPr>
          <w:sz w:val="22"/>
          <w:szCs w:val="22"/>
        </w:rPr>
        <w:t xml:space="preserve"> </w:t>
      </w:r>
      <w:r w:rsidRPr="00846303">
        <w:rPr>
          <w:sz w:val="22"/>
          <w:szCs w:val="22"/>
        </w:rPr>
        <w:t>The reference in paragraph (3A)(b) to money due by the Commonwealth to an officer is to be read as follows:</w:t>
      </w:r>
    </w:p>
    <w:p w14:paraId="62D3C8B2" w14:textId="77777777" w:rsidR="00523099" w:rsidRPr="00846303" w:rsidRDefault="00523099" w:rsidP="00523099">
      <w:pPr>
        <w:tabs>
          <w:tab w:val="left" w:pos="1325"/>
        </w:tabs>
        <w:autoSpaceDE w:val="0"/>
        <w:autoSpaceDN w:val="0"/>
        <w:adjustRightInd w:val="0"/>
        <w:spacing w:before="120"/>
        <w:ind w:left="1325" w:hanging="394"/>
        <w:jc w:val="both"/>
        <w:rPr>
          <w:sz w:val="22"/>
          <w:szCs w:val="22"/>
        </w:rPr>
      </w:pPr>
      <w:r w:rsidRPr="00846303">
        <w:rPr>
          <w:sz w:val="22"/>
          <w:szCs w:val="22"/>
        </w:rPr>
        <w:t>(a)</w:t>
      </w:r>
      <w:r>
        <w:rPr>
          <w:sz w:val="22"/>
          <w:szCs w:val="22"/>
        </w:rPr>
        <w:tab/>
      </w:r>
      <w:r w:rsidRPr="00846303">
        <w:rPr>
          <w:sz w:val="22"/>
          <w:szCs w:val="22"/>
        </w:rPr>
        <w:t>if, when the direction is given, the officer is performing duties in a Department, the reference is to salary due to the officer;</w:t>
      </w:r>
    </w:p>
    <w:p w14:paraId="71C73F0F" w14:textId="77777777" w:rsidR="00523099" w:rsidRPr="00846303" w:rsidRDefault="00523099" w:rsidP="00523099">
      <w:pPr>
        <w:tabs>
          <w:tab w:val="left" w:pos="1325"/>
        </w:tabs>
        <w:autoSpaceDE w:val="0"/>
        <w:autoSpaceDN w:val="0"/>
        <w:adjustRightInd w:val="0"/>
        <w:spacing w:before="120"/>
        <w:ind w:left="1325" w:hanging="394"/>
        <w:jc w:val="both"/>
        <w:rPr>
          <w:sz w:val="22"/>
          <w:szCs w:val="22"/>
        </w:rPr>
      </w:pPr>
      <w:r w:rsidRPr="00846303">
        <w:rPr>
          <w:sz w:val="22"/>
          <w:szCs w:val="22"/>
        </w:rPr>
        <w:t>(b)</w:t>
      </w:r>
      <w:r>
        <w:rPr>
          <w:sz w:val="22"/>
          <w:szCs w:val="22"/>
        </w:rPr>
        <w:tab/>
      </w:r>
      <w:r w:rsidRPr="00846303">
        <w:rPr>
          <w:sz w:val="22"/>
          <w:szCs w:val="22"/>
        </w:rPr>
        <w:t>in any other case, the reference is to any money due, or that becomes due, by the Commonwealth to the officer:</w:t>
      </w:r>
    </w:p>
    <w:p w14:paraId="03CB1FF5" w14:textId="77777777" w:rsidR="00523099" w:rsidRPr="00846303" w:rsidRDefault="00523099" w:rsidP="00523099">
      <w:pPr>
        <w:autoSpaceDE w:val="0"/>
        <w:autoSpaceDN w:val="0"/>
        <w:adjustRightInd w:val="0"/>
        <w:spacing w:before="120"/>
        <w:ind w:left="1920" w:hanging="346"/>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under this Act or under regulations or a determination under this Act; or</w:t>
      </w:r>
    </w:p>
    <w:p w14:paraId="2295B713" w14:textId="30C79499" w:rsidR="00523099" w:rsidRPr="00846303" w:rsidRDefault="00523099" w:rsidP="00523099">
      <w:pPr>
        <w:autoSpaceDE w:val="0"/>
        <w:autoSpaceDN w:val="0"/>
        <w:adjustRightInd w:val="0"/>
        <w:spacing w:before="120"/>
        <w:ind w:left="1906" w:hanging="398"/>
        <w:jc w:val="both"/>
        <w:rPr>
          <w:sz w:val="22"/>
          <w:szCs w:val="22"/>
        </w:rPr>
      </w:pPr>
      <w:r w:rsidRPr="00846303">
        <w:rPr>
          <w:sz w:val="22"/>
          <w:szCs w:val="22"/>
        </w:rPr>
        <w:t>(ii)</w:t>
      </w:r>
      <w:r>
        <w:rPr>
          <w:sz w:val="22"/>
          <w:szCs w:val="22"/>
        </w:rPr>
        <w:tab/>
      </w:r>
      <w:r w:rsidRPr="00846303">
        <w:rPr>
          <w:sz w:val="22"/>
          <w:szCs w:val="22"/>
        </w:rPr>
        <w:t xml:space="preserve">under the </w:t>
      </w:r>
      <w:r w:rsidRPr="00846303">
        <w:rPr>
          <w:i/>
          <w:iCs/>
          <w:sz w:val="22"/>
          <w:szCs w:val="22"/>
        </w:rPr>
        <w:t>Long Service Leave (Commonwealth Employees) Act 1976.</w:t>
      </w:r>
      <w:r w:rsidRPr="00A0716F">
        <w:rPr>
          <w:iCs/>
          <w:sz w:val="22"/>
          <w:szCs w:val="22"/>
        </w:rPr>
        <w:t>”;</w:t>
      </w:r>
    </w:p>
    <w:p w14:paraId="649D08CD" w14:textId="77777777" w:rsidR="00523099" w:rsidRPr="00846303" w:rsidRDefault="00523099" w:rsidP="00523099">
      <w:pPr>
        <w:tabs>
          <w:tab w:val="left" w:pos="720"/>
        </w:tabs>
        <w:autoSpaceDE w:val="0"/>
        <w:autoSpaceDN w:val="0"/>
        <w:adjustRightInd w:val="0"/>
        <w:spacing w:before="120"/>
        <w:ind w:left="720" w:hanging="398"/>
        <w:jc w:val="both"/>
        <w:rPr>
          <w:sz w:val="22"/>
          <w:szCs w:val="22"/>
        </w:rPr>
      </w:pPr>
      <w:r w:rsidRPr="00FE46EE">
        <w:rPr>
          <w:b/>
          <w:sz w:val="22"/>
          <w:szCs w:val="22"/>
        </w:rPr>
        <w:t>(b)</w:t>
      </w:r>
      <w:r>
        <w:rPr>
          <w:sz w:val="22"/>
          <w:szCs w:val="22"/>
        </w:rPr>
        <w:tab/>
      </w:r>
      <w:r w:rsidRPr="00846303">
        <w:rPr>
          <w:sz w:val="22"/>
          <w:szCs w:val="22"/>
        </w:rPr>
        <w:t>by omitting from subsection (4) “subsection (3)” and substituting “subsection (3A)”;</w:t>
      </w:r>
    </w:p>
    <w:p w14:paraId="77678373" w14:textId="77777777" w:rsidR="00523099" w:rsidRPr="00846303" w:rsidRDefault="00523099" w:rsidP="00523099">
      <w:pPr>
        <w:tabs>
          <w:tab w:val="left" w:pos="720"/>
        </w:tabs>
        <w:autoSpaceDE w:val="0"/>
        <w:autoSpaceDN w:val="0"/>
        <w:adjustRightInd w:val="0"/>
        <w:spacing w:before="120"/>
        <w:ind w:left="720" w:hanging="398"/>
        <w:jc w:val="both"/>
        <w:rPr>
          <w:sz w:val="22"/>
          <w:szCs w:val="22"/>
        </w:rPr>
      </w:pPr>
      <w:r w:rsidRPr="00FE46EE">
        <w:rPr>
          <w:b/>
          <w:sz w:val="22"/>
          <w:szCs w:val="22"/>
        </w:rPr>
        <w:t>(c)</w:t>
      </w:r>
      <w:r>
        <w:rPr>
          <w:sz w:val="22"/>
          <w:szCs w:val="22"/>
        </w:rPr>
        <w:tab/>
      </w:r>
      <w:r w:rsidRPr="00846303">
        <w:rPr>
          <w:sz w:val="22"/>
          <w:szCs w:val="22"/>
        </w:rPr>
        <w:t>by omitting from subsection (5) “, or is not dismissed,” and substituting “, or that other action is, or is not, taken against the officer,”;</w:t>
      </w:r>
    </w:p>
    <w:p w14:paraId="592AD0F5" w14:textId="77777777" w:rsidR="00523099" w:rsidRPr="00846303" w:rsidRDefault="00523099" w:rsidP="00523099">
      <w:pPr>
        <w:tabs>
          <w:tab w:val="left" w:pos="720"/>
        </w:tabs>
        <w:autoSpaceDE w:val="0"/>
        <w:autoSpaceDN w:val="0"/>
        <w:adjustRightInd w:val="0"/>
        <w:spacing w:before="120"/>
        <w:ind w:left="322"/>
        <w:jc w:val="both"/>
        <w:rPr>
          <w:sz w:val="22"/>
          <w:szCs w:val="22"/>
        </w:rPr>
      </w:pPr>
      <w:r w:rsidRPr="00FE46EE">
        <w:rPr>
          <w:b/>
          <w:sz w:val="22"/>
          <w:szCs w:val="22"/>
        </w:rPr>
        <w:t>(d)</w:t>
      </w:r>
      <w:r>
        <w:rPr>
          <w:sz w:val="22"/>
          <w:szCs w:val="22"/>
        </w:rPr>
        <w:tab/>
      </w:r>
      <w:r w:rsidRPr="00846303">
        <w:rPr>
          <w:sz w:val="22"/>
          <w:szCs w:val="22"/>
        </w:rPr>
        <w:t>by adding at the end the following subsection:</w:t>
      </w:r>
    </w:p>
    <w:p w14:paraId="5A9F1C59" w14:textId="77777777" w:rsidR="00523099" w:rsidRPr="00846303" w:rsidRDefault="00523099" w:rsidP="00523099">
      <w:pPr>
        <w:autoSpaceDE w:val="0"/>
        <w:autoSpaceDN w:val="0"/>
        <w:adjustRightInd w:val="0"/>
        <w:spacing w:before="120"/>
        <w:ind w:left="974"/>
        <w:jc w:val="both"/>
        <w:rPr>
          <w:sz w:val="22"/>
          <w:szCs w:val="22"/>
        </w:rPr>
      </w:pPr>
      <w:r w:rsidRPr="00846303">
        <w:rPr>
          <w:sz w:val="22"/>
          <w:szCs w:val="22"/>
        </w:rPr>
        <w:t>“(8)</w:t>
      </w:r>
      <w:r>
        <w:rPr>
          <w:sz w:val="22"/>
          <w:szCs w:val="22"/>
        </w:rPr>
        <w:tab/>
      </w:r>
      <w:r w:rsidRPr="00846303">
        <w:rPr>
          <w:sz w:val="22"/>
          <w:szCs w:val="22"/>
        </w:rPr>
        <w:t>If:</w:t>
      </w:r>
    </w:p>
    <w:p w14:paraId="250F57E7" w14:textId="77777777" w:rsidR="00523099" w:rsidRPr="00846303" w:rsidRDefault="00523099" w:rsidP="00523099">
      <w:pPr>
        <w:tabs>
          <w:tab w:val="left" w:pos="1315"/>
        </w:tabs>
        <w:autoSpaceDE w:val="0"/>
        <w:autoSpaceDN w:val="0"/>
        <w:adjustRightInd w:val="0"/>
        <w:spacing w:before="120"/>
        <w:ind w:left="922"/>
        <w:jc w:val="both"/>
        <w:rPr>
          <w:sz w:val="22"/>
          <w:szCs w:val="22"/>
        </w:rPr>
      </w:pPr>
      <w:r w:rsidRPr="00846303">
        <w:rPr>
          <w:sz w:val="22"/>
          <w:szCs w:val="22"/>
        </w:rPr>
        <w:t>(a)</w:t>
      </w:r>
      <w:r>
        <w:rPr>
          <w:sz w:val="22"/>
          <w:szCs w:val="22"/>
        </w:rPr>
        <w:tab/>
      </w:r>
      <w:r w:rsidRPr="00846303">
        <w:rPr>
          <w:sz w:val="22"/>
          <w:szCs w:val="22"/>
        </w:rPr>
        <w:t>a person is charged under this section; and</w:t>
      </w:r>
    </w:p>
    <w:p w14:paraId="58ABFD07" w14:textId="77777777" w:rsidR="00523099" w:rsidRPr="00846303" w:rsidRDefault="00523099" w:rsidP="00523099">
      <w:pPr>
        <w:tabs>
          <w:tab w:val="left" w:pos="1315"/>
        </w:tabs>
        <w:autoSpaceDE w:val="0"/>
        <w:autoSpaceDN w:val="0"/>
        <w:adjustRightInd w:val="0"/>
        <w:spacing w:before="120"/>
        <w:ind w:left="1315" w:hanging="394"/>
        <w:jc w:val="both"/>
        <w:rPr>
          <w:sz w:val="22"/>
          <w:szCs w:val="22"/>
        </w:rPr>
      </w:pPr>
      <w:r w:rsidRPr="00846303">
        <w:rPr>
          <w:sz w:val="22"/>
          <w:szCs w:val="22"/>
        </w:rPr>
        <w:t>(b)</w:t>
      </w:r>
      <w:r>
        <w:rPr>
          <w:sz w:val="22"/>
          <w:szCs w:val="22"/>
        </w:rPr>
        <w:tab/>
      </w:r>
      <w:r w:rsidRPr="00846303">
        <w:rPr>
          <w:sz w:val="22"/>
          <w:szCs w:val="22"/>
        </w:rPr>
        <w:t>before the charge is determined, the person ceases to be an unattached officer but remains an officer;</w:t>
      </w:r>
    </w:p>
    <w:p w14:paraId="5916D3A7" w14:textId="77777777" w:rsidR="00523099" w:rsidRPr="00846303" w:rsidRDefault="00523099" w:rsidP="00523099">
      <w:pPr>
        <w:autoSpaceDE w:val="0"/>
        <w:autoSpaceDN w:val="0"/>
        <w:adjustRightInd w:val="0"/>
        <w:spacing w:before="120"/>
        <w:ind w:left="720"/>
        <w:jc w:val="both"/>
        <w:rPr>
          <w:sz w:val="22"/>
          <w:szCs w:val="22"/>
        </w:rPr>
      </w:pPr>
      <w:r w:rsidRPr="00846303">
        <w:rPr>
          <w:sz w:val="22"/>
          <w:szCs w:val="22"/>
        </w:rPr>
        <w:t>this Subdivision continues to apply to the person in relation to the charge, and any action may be taken by or against the person under this Subdivision in relation to the charge, as if the person were still an unattached officer.”.</w:t>
      </w:r>
    </w:p>
    <w:p w14:paraId="5BC28CE7"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Misconduct while unattached officer</w:t>
      </w:r>
    </w:p>
    <w:p w14:paraId="51A44E96" w14:textId="23D087A1" w:rsidR="00523099" w:rsidRPr="00846303" w:rsidRDefault="00523099" w:rsidP="00523099">
      <w:pPr>
        <w:autoSpaceDE w:val="0"/>
        <w:autoSpaceDN w:val="0"/>
        <w:adjustRightInd w:val="0"/>
        <w:spacing w:before="120"/>
        <w:ind w:left="326"/>
        <w:jc w:val="both"/>
        <w:rPr>
          <w:sz w:val="22"/>
          <w:szCs w:val="22"/>
        </w:rPr>
      </w:pPr>
      <w:r w:rsidRPr="00846303">
        <w:rPr>
          <w:b/>
          <w:bCs/>
          <w:sz w:val="22"/>
          <w:szCs w:val="22"/>
        </w:rPr>
        <w:t>40</w:t>
      </w:r>
      <w:r w:rsidRPr="00A0716F">
        <w:rPr>
          <w:b/>
          <w:sz w:val="22"/>
          <w:szCs w:val="22"/>
        </w:rPr>
        <w:t>.</w:t>
      </w:r>
      <w:r>
        <w:rPr>
          <w:sz w:val="22"/>
          <w:szCs w:val="22"/>
        </w:rPr>
        <w:tab/>
      </w:r>
      <w:r w:rsidRPr="00846303">
        <w:rPr>
          <w:sz w:val="22"/>
          <w:szCs w:val="22"/>
        </w:rPr>
        <w:t>Section 63L of the Principal Act is amended:</w:t>
      </w:r>
    </w:p>
    <w:p w14:paraId="2767B413" w14:textId="77777777" w:rsidR="00523099" w:rsidRPr="00846303" w:rsidRDefault="00523099" w:rsidP="00523099">
      <w:pPr>
        <w:autoSpaceDE w:val="0"/>
        <w:autoSpaceDN w:val="0"/>
        <w:adjustRightInd w:val="0"/>
        <w:spacing w:before="120"/>
        <w:ind w:left="720" w:hanging="398"/>
        <w:jc w:val="both"/>
        <w:rPr>
          <w:sz w:val="22"/>
          <w:szCs w:val="22"/>
        </w:rPr>
      </w:pPr>
      <w:r w:rsidRPr="00FE46EE">
        <w:rPr>
          <w:b/>
          <w:sz w:val="22"/>
          <w:szCs w:val="22"/>
        </w:rPr>
        <w:t>(a)</w:t>
      </w:r>
      <w:r>
        <w:rPr>
          <w:sz w:val="22"/>
          <w:szCs w:val="22"/>
        </w:rPr>
        <w:tab/>
      </w:r>
      <w:r w:rsidRPr="00846303">
        <w:rPr>
          <w:sz w:val="22"/>
          <w:szCs w:val="22"/>
        </w:rPr>
        <w:t>by omitting subsection (3) and substituting the following subsections:</w:t>
      </w:r>
    </w:p>
    <w:p w14:paraId="5073FFBD" w14:textId="77777777" w:rsidR="00523099" w:rsidRPr="00846303" w:rsidRDefault="00523099" w:rsidP="00523099">
      <w:pPr>
        <w:autoSpaceDE w:val="0"/>
        <w:autoSpaceDN w:val="0"/>
        <w:adjustRightInd w:val="0"/>
        <w:spacing w:before="120"/>
        <w:ind w:left="715" w:firstLine="250"/>
        <w:jc w:val="both"/>
        <w:rPr>
          <w:sz w:val="22"/>
          <w:szCs w:val="22"/>
        </w:rPr>
      </w:pPr>
      <w:r w:rsidRPr="00846303">
        <w:rPr>
          <w:sz w:val="22"/>
          <w:szCs w:val="22"/>
        </w:rPr>
        <w:t>“(3)</w:t>
      </w:r>
      <w:r>
        <w:rPr>
          <w:sz w:val="22"/>
          <w:szCs w:val="22"/>
        </w:rPr>
        <w:tab/>
      </w:r>
      <w:r w:rsidRPr="00846303">
        <w:rPr>
          <w:sz w:val="22"/>
          <w:szCs w:val="22"/>
        </w:rPr>
        <w:t>If the person holding an inquiry into a charge under subsection (1) is satisfied that the unattached officer committed misconduct while an unattached officer, the person may cause the officer to be counselled by another officer.</w:t>
      </w:r>
    </w:p>
    <w:p w14:paraId="0D26D067" w14:textId="73AF66C6" w:rsidR="00523099" w:rsidRPr="00846303" w:rsidRDefault="00523099" w:rsidP="00523099">
      <w:pPr>
        <w:autoSpaceDE w:val="0"/>
        <w:autoSpaceDN w:val="0"/>
        <w:adjustRightInd w:val="0"/>
        <w:spacing w:before="120"/>
        <w:ind w:left="715" w:firstLine="254"/>
        <w:jc w:val="both"/>
        <w:rPr>
          <w:sz w:val="22"/>
          <w:szCs w:val="22"/>
        </w:rPr>
      </w:pPr>
      <w:r w:rsidRPr="00846303">
        <w:rPr>
          <w:sz w:val="22"/>
          <w:szCs w:val="22"/>
        </w:rPr>
        <w:t>“(3A)</w:t>
      </w:r>
      <w:r w:rsidR="00A0716F">
        <w:rPr>
          <w:sz w:val="22"/>
          <w:szCs w:val="22"/>
        </w:rPr>
        <w:t xml:space="preserve"> </w:t>
      </w:r>
      <w:r w:rsidRPr="00846303">
        <w:rPr>
          <w:sz w:val="22"/>
          <w:szCs w:val="22"/>
        </w:rPr>
        <w:t>If the person is of the opinion that counselling is not sufficient, he or she may give one of the following directions:</w:t>
      </w:r>
    </w:p>
    <w:p w14:paraId="2515B19F" w14:textId="77777777" w:rsidR="00523099" w:rsidRPr="00846303" w:rsidRDefault="00523099" w:rsidP="00523099">
      <w:pPr>
        <w:tabs>
          <w:tab w:val="left" w:pos="1310"/>
        </w:tabs>
        <w:autoSpaceDE w:val="0"/>
        <w:autoSpaceDN w:val="0"/>
        <w:adjustRightInd w:val="0"/>
        <w:spacing w:before="120"/>
        <w:ind w:left="912"/>
        <w:jc w:val="both"/>
        <w:rPr>
          <w:sz w:val="22"/>
          <w:szCs w:val="22"/>
        </w:rPr>
      </w:pPr>
      <w:r w:rsidRPr="00846303">
        <w:rPr>
          <w:sz w:val="22"/>
          <w:szCs w:val="22"/>
        </w:rPr>
        <w:t>(a)</w:t>
      </w:r>
      <w:r>
        <w:rPr>
          <w:sz w:val="22"/>
          <w:szCs w:val="22"/>
        </w:rPr>
        <w:tab/>
      </w:r>
      <w:r w:rsidRPr="00846303">
        <w:rPr>
          <w:sz w:val="22"/>
          <w:szCs w:val="22"/>
        </w:rPr>
        <w:t>a direction that the officer be admonished;</w:t>
      </w:r>
    </w:p>
    <w:p w14:paraId="4C4BEF10" w14:textId="77777777" w:rsidR="00523099" w:rsidRPr="00846303" w:rsidRDefault="00523099" w:rsidP="00523099">
      <w:pPr>
        <w:tabs>
          <w:tab w:val="left" w:pos="1310"/>
        </w:tabs>
        <w:autoSpaceDE w:val="0"/>
        <w:autoSpaceDN w:val="0"/>
        <w:adjustRightInd w:val="0"/>
        <w:spacing w:before="120"/>
        <w:ind w:left="1310" w:hanging="398"/>
        <w:jc w:val="both"/>
        <w:rPr>
          <w:sz w:val="22"/>
          <w:szCs w:val="22"/>
        </w:rPr>
      </w:pPr>
      <w:r w:rsidRPr="00846303">
        <w:rPr>
          <w:sz w:val="22"/>
          <w:szCs w:val="22"/>
        </w:rPr>
        <w:t>(b)</w:t>
      </w:r>
      <w:r>
        <w:rPr>
          <w:sz w:val="22"/>
          <w:szCs w:val="22"/>
        </w:rPr>
        <w:tab/>
      </w:r>
      <w:r w:rsidRPr="00846303">
        <w:rPr>
          <w:sz w:val="22"/>
          <w:szCs w:val="22"/>
        </w:rPr>
        <w:t>a direction that an amount not exceeding $500 be deducted from money due by the Commonwealth to the officer;</w:t>
      </w:r>
    </w:p>
    <w:p w14:paraId="181F0B89" w14:textId="77777777" w:rsidR="00523099" w:rsidRPr="00846303" w:rsidRDefault="00523099" w:rsidP="00523099">
      <w:pPr>
        <w:tabs>
          <w:tab w:val="left" w:pos="1296"/>
        </w:tabs>
        <w:autoSpaceDE w:val="0"/>
        <w:autoSpaceDN w:val="0"/>
        <w:adjustRightInd w:val="0"/>
        <w:spacing w:before="120"/>
        <w:ind w:left="1296" w:hanging="389"/>
        <w:jc w:val="both"/>
        <w:rPr>
          <w:sz w:val="22"/>
          <w:szCs w:val="22"/>
        </w:rPr>
      </w:pPr>
      <w:r w:rsidRPr="00846303">
        <w:rPr>
          <w:sz w:val="22"/>
          <w:szCs w:val="22"/>
        </w:rPr>
        <w:br w:type="page"/>
      </w:r>
      <w:r w:rsidRPr="00846303">
        <w:rPr>
          <w:sz w:val="22"/>
          <w:szCs w:val="22"/>
        </w:rPr>
        <w:lastRenderedPageBreak/>
        <w:t>(c)</w:t>
      </w:r>
      <w:r>
        <w:rPr>
          <w:sz w:val="22"/>
          <w:szCs w:val="22"/>
        </w:rPr>
        <w:tab/>
      </w:r>
      <w:r w:rsidRPr="00846303">
        <w:rPr>
          <w:sz w:val="22"/>
          <w:szCs w:val="22"/>
        </w:rPr>
        <w:t>a direction that the officer’s classification be reduced to a specified lower classification and, if a range of salary is applicable to the lower classification, specifying the rate at which salary payable to the officer is to be paid;</w:t>
      </w:r>
    </w:p>
    <w:p w14:paraId="7A0A4E9F" w14:textId="77777777" w:rsidR="00523099" w:rsidRPr="00846303" w:rsidRDefault="00523099" w:rsidP="00523099">
      <w:pPr>
        <w:tabs>
          <w:tab w:val="left" w:pos="1296"/>
        </w:tabs>
        <w:autoSpaceDE w:val="0"/>
        <w:autoSpaceDN w:val="0"/>
        <w:adjustRightInd w:val="0"/>
        <w:spacing w:before="120"/>
        <w:ind w:left="907"/>
        <w:jc w:val="both"/>
        <w:rPr>
          <w:sz w:val="22"/>
          <w:szCs w:val="22"/>
        </w:rPr>
      </w:pPr>
      <w:r w:rsidRPr="00846303">
        <w:rPr>
          <w:sz w:val="22"/>
          <w:szCs w:val="22"/>
        </w:rPr>
        <w:t>(d)</w:t>
      </w:r>
      <w:r>
        <w:rPr>
          <w:sz w:val="22"/>
          <w:szCs w:val="22"/>
        </w:rPr>
        <w:tab/>
      </w:r>
      <w:r w:rsidRPr="00846303">
        <w:rPr>
          <w:sz w:val="22"/>
          <w:szCs w:val="22"/>
        </w:rPr>
        <w:t>a direction that the officer be dismissed from the Service.</w:t>
      </w:r>
    </w:p>
    <w:p w14:paraId="78773161" w14:textId="1C01F48E" w:rsidR="00523099" w:rsidRPr="00846303" w:rsidRDefault="00523099" w:rsidP="007D227F">
      <w:pPr>
        <w:autoSpaceDE w:val="0"/>
        <w:autoSpaceDN w:val="0"/>
        <w:adjustRightInd w:val="0"/>
        <w:spacing w:before="120"/>
        <w:ind w:left="710" w:firstLine="245"/>
        <w:jc w:val="both"/>
        <w:rPr>
          <w:sz w:val="22"/>
          <w:szCs w:val="22"/>
        </w:rPr>
      </w:pPr>
      <w:r w:rsidRPr="00846303">
        <w:rPr>
          <w:sz w:val="22"/>
          <w:szCs w:val="22"/>
        </w:rPr>
        <w:t>“(3B)</w:t>
      </w:r>
      <w:r w:rsidR="00A0716F">
        <w:rPr>
          <w:sz w:val="22"/>
          <w:szCs w:val="22"/>
        </w:rPr>
        <w:t xml:space="preserve"> </w:t>
      </w:r>
      <w:r w:rsidRPr="00846303">
        <w:rPr>
          <w:sz w:val="22"/>
          <w:szCs w:val="22"/>
        </w:rPr>
        <w:t>The reference in paragraph (3A)(b) to money due by the Commonwealth to an officer is to be read as follows:</w:t>
      </w:r>
    </w:p>
    <w:p w14:paraId="0FAE4DC1" w14:textId="77777777" w:rsidR="00523099" w:rsidRPr="00846303" w:rsidRDefault="00523099" w:rsidP="00523099">
      <w:pPr>
        <w:tabs>
          <w:tab w:val="left" w:pos="1306"/>
        </w:tabs>
        <w:autoSpaceDE w:val="0"/>
        <w:autoSpaceDN w:val="0"/>
        <w:adjustRightInd w:val="0"/>
        <w:spacing w:before="120"/>
        <w:ind w:left="1306" w:hanging="394"/>
        <w:jc w:val="both"/>
        <w:rPr>
          <w:sz w:val="22"/>
          <w:szCs w:val="22"/>
        </w:rPr>
      </w:pPr>
      <w:r w:rsidRPr="00846303">
        <w:rPr>
          <w:sz w:val="22"/>
          <w:szCs w:val="22"/>
        </w:rPr>
        <w:t>(a)</w:t>
      </w:r>
      <w:r>
        <w:rPr>
          <w:sz w:val="22"/>
          <w:szCs w:val="22"/>
        </w:rPr>
        <w:tab/>
      </w:r>
      <w:r w:rsidRPr="00846303">
        <w:rPr>
          <w:sz w:val="22"/>
          <w:szCs w:val="22"/>
        </w:rPr>
        <w:t>if, when the direction is given, an officer is performing duties in a Department, the reference is to salary due to the officer;</w:t>
      </w:r>
    </w:p>
    <w:p w14:paraId="2CE98DCD" w14:textId="77777777" w:rsidR="00523099" w:rsidRPr="00846303" w:rsidRDefault="00523099" w:rsidP="00523099">
      <w:pPr>
        <w:tabs>
          <w:tab w:val="left" w:pos="1306"/>
        </w:tabs>
        <w:autoSpaceDE w:val="0"/>
        <w:autoSpaceDN w:val="0"/>
        <w:adjustRightInd w:val="0"/>
        <w:spacing w:before="120"/>
        <w:ind w:left="1306" w:hanging="394"/>
        <w:jc w:val="both"/>
        <w:rPr>
          <w:sz w:val="22"/>
          <w:szCs w:val="22"/>
        </w:rPr>
      </w:pPr>
      <w:r w:rsidRPr="00846303">
        <w:rPr>
          <w:sz w:val="22"/>
          <w:szCs w:val="22"/>
        </w:rPr>
        <w:t>(b)</w:t>
      </w:r>
      <w:r>
        <w:rPr>
          <w:sz w:val="22"/>
          <w:szCs w:val="22"/>
        </w:rPr>
        <w:tab/>
      </w:r>
      <w:r w:rsidRPr="00846303">
        <w:rPr>
          <w:sz w:val="22"/>
          <w:szCs w:val="22"/>
        </w:rPr>
        <w:t>in any other case, the reference is to any money due, or that becomes due, by the Commonwealth to the officer:</w:t>
      </w:r>
    </w:p>
    <w:p w14:paraId="16F1BD27" w14:textId="77777777" w:rsidR="00523099" w:rsidRPr="00846303" w:rsidRDefault="00523099" w:rsidP="00523099">
      <w:pPr>
        <w:autoSpaceDE w:val="0"/>
        <w:autoSpaceDN w:val="0"/>
        <w:adjustRightInd w:val="0"/>
        <w:spacing w:before="120"/>
        <w:ind w:left="1906" w:hanging="341"/>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under this Act or under regulations or a determination under this Act; or</w:t>
      </w:r>
    </w:p>
    <w:p w14:paraId="52F2462D" w14:textId="77777777" w:rsidR="00523099" w:rsidRPr="00846303" w:rsidRDefault="00523099" w:rsidP="00523099">
      <w:pPr>
        <w:autoSpaceDE w:val="0"/>
        <w:autoSpaceDN w:val="0"/>
        <w:adjustRightInd w:val="0"/>
        <w:spacing w:before="120"/>
        <w:ind w:left="1891" w:hanging="394"/>
        <w:jc w:val="both"/>
        <w:rPr>
          <w:sz w:val="22"/>
          <w:szCs w:val="22"/>
        </w:rPr>
      </w:pPr>
      <w:r w:rsidRPr="00846303">
        <w:rPr>
          <w:sz w:val="22"/>
          <w:szCs w:val="22"/>
        </w:rPr>
        <w:t>(ii)</w:t>
      </w:r>
      <w:r>
        <w:rPr>
          <w:sz w:val="22"/>
          <w:szCs w:val="22"/>
        </w:rPr>
        <w:tab/>
      </w:r>
      <w:r w:rsidRPr="00846303">
        <w:rPr>
          <w:sz w:val="22"/>
          <w:szCs w:val="22"/>
        </w:rPr>
        <w:t xml:space="preserve">under the </w:t>
      </w:r>
      <w:r w:rsidRPr="00846303">
        <w:rPr>
          <w:i/>
          <w:iCs/>
          <w:sz w:val="22"/>
          <w:szCs w:val="22"/>
        </w:rPr>
        <w:t>Long Service Leave (Commonwealth Employees) Act 1976</w:t>
      </w:r>
      <w:r w:rsidRPr="00846303">
        <w:rPr>
          <w:sz w:val="22"/>
          <w:szCs w:val="22"/>
        </w:rPr>
        <w:t>.”;</w:t>
      </w:r>
    </w:p>
    <w:p w14:paraId="337B115A" w14:textId="77777777" w:rsidR="00523099" w:rsidRPr="00846303" w:rsidRDefault="00523099" w:rsidP="00523099">
      <w:pPr>
        <w:tabs>
          <w:tab w:val="left" w:pos="710"/>
        </w:tabs>
        <w:autoSpaceDE w:val="0"/>
        <w:autoSpaceDN w:val="0"/>
        <w:adjustRightInd w:val="0"/>
        <w:spacing w:before="120"/>
        <w:ind w:left="710" w:hanging="403"/>
        <w:jc w:val="both"/>
        <w:rPr>
          <w:sz w:val="22"/>
          <w:szCs w:val="22"/>
        </w:rPr>
      </w:pPr>
      <w:r w:rsidRPr="00FE46EE">
        <w:rPr>
          <w:b/>
          <w:sz w:val="22"/>
          <w:szCs w:val="22"/>
        </w:rPr>
        <w:t>(b)</w:t>
      </w:r>
      <w:r>
        <w:rPr>
          <w:sz w:val="22"/>
          <w:szCs w:val="22"/>
        </w:rPr>
        <w:tab/>
      </w:r>
      <w:r w:rsidRPr="00846303">
        <w:rPr>
          <w:sz w:val="22"/>
          <w:szCs w:val="22"/>
        </w:rPr>
        <w:t>by omitting from subsection (4) “subsection (3)” and substituting “subsection (3A)”;</w:t>
      </w:r>
    </w:p>
    <w:p w14:paraId="13557DD8" w14:textId="77777777" w:rsidR="00523099" w:rsidRPr="00846303" w:rsidRDefault="00523099" w:rsidP="00523099">
      <w:pPr>
        <w:tabs>
          <w:tab w:val="left" w:pos="710"/>
        </w:tabs>
        <w:autoSpaceDE w:val="0"/>
        <w:autoSpaceDN w:val="0"/>
        <w:adjustRightInd w:val="0"/>
        <w:spacing w:before="120"/>
        <w:ind w:left="710" w:hanging="403"/>
        <w:jc w:val="both"/>
        <w:rPr>
          <w:sz w:val="22"/>
          <w:szCs w:val="22"/>
        </w:rPr>
      </w:pPr>
      <w:r w:rsidRPr="00FE46EE">
        <w:rPr>
          <w:b/>
          <w:sz w:val="22"/>
          <w:szCs w:val="22"/>
        </w:rPr>
        <w:t>(c)</w:t>
      </w:r>
      <w:r>
        <w:rPr>
          <w:sz w:val="22"/>
          <w:szCs w:val="22"/>
        </w:rPr>
        <w:tab/>
      </w:r>
      <w:r w:rsidRPr="00846303">
        <w:rPr>
          <w:sz w:val="22"/>
          <w:szCs w:val="22"/>
        </w:rPr>
        <w:t>by omitting from subsection (5) “, or is not dismissed,” and substituting “, or that other action is, or is not, taken against the officer,”;</w:t>
      </w:r>
    </w:p>
    <w:p w14:paraId="51C97A45" w14:textId="77777777" w:rsidR="00523099" w:rsidRPr="00846303" w:rsidRDefault="00523099" w:rsidP="00523099">
      <w:pPr>
        <w:tabs>
          <w:tab w:val="left" w:pos="710"/>
        </w:tabs>
        <w:autoSpaceDE w:val="0"/>
        <w:autoSpaceDN w:val="0"/>
        <w:adjustRightInd w:val="0"/>
        <w:spacing w:before="120"/>
        <w:ind w:left="307"/>
        <w:jc w:val="both"/>
        <w:rPr>
          <w:sz w:val="22"/>
          <w:szCs w:val="22"/>
        </w:rPr>
      </w:pPr>
      <w:r w:rsidRPr="00FE46EE">
        <w:rPr>
          <w:b/>
          <w:sz w:val="22"/>
          <w:szCs w:val="22"/>
        </w:rPr>
        <w:t>(d)</w:t>
      </w:r>
      <w:r>
        <w:rPr>
          <w:sz w:val="22"/>
          <w:szCs w:val="22"/>
        </w:rPr>
        <w:tab/>
      </w:r>
      <w:r w:rsidRPr="00846303">
        <w:rPr>
          <w:sz w:val="22"/>
          <w:szCs w:val="22"/>
        </w:rPr>
        <w:t>by adding at the end the following subsection:</w:t>
      </w:r>
    </w:p>
    <w:p w14:paraId="396488C0" w14:textId="77777777" w:rsidR="00523099" w:rsidRPr="00846303" w:rsidRDefault="00523099" w:rsidP="00523099">
      <w:pPr>
        <w:autoSpaceDE w:val="0"/>
        <w:autoSpaceDN w:val="0"/>
        <w:adjustRightInd w:val="0"/>
        <w:spacing w:before="120"/>
        <w:ind w:left="965"/>
        <w:jc w:val="both"/>
        <w:rPr>
          <w:sz w:val="22"/>
          <w:szCs w:val="22"/>
        </w:rPr>
      </w:pPr>
      <w:r w:rsidRPr="00846303">
        <w:rPr>
          <w:sz w:val="22"/>
          <w:szCs w:val="22"/>
        </w:rPr>
        <w:t>“(8)</w:t>
      </w:r>
      <w:r>
        <w:rPr>
          <w:sz w:val="22"/>
          <w:szCs w:val="22"/>
        </w:rPr>
        <w:tab/>
      </w:r>
      <w:r w:rsidRPr="00846303">
        <w:rPr>
          <w:sz w:val="22"/>
          <w:szCs w:val="22"/>
        </w:rPr>
        <w:t>If:</w:t>
      </w:r>
    </w:p>
    <w:p w14:paraId="60DF05DD" w14:textId="77777777" w:rsidR="00523099" w:rsidRPr="00846303" w:rsidRDefault="00523099" w:rsidP="00523099">
      <w:pPr>
        <w:tabs>
          <w:tab w:val="left" w:pos="1306"/>
        </w:tabs>
        <w:autoSpaceDE w:val="0"/>
        <w:autoSpaceDN w:val="0"/>
        <w:adjustRightInd w:val="0"/>
        <w:spacing w:before="120"/>
        <w:ind w:left="912"/>
        <w:jc w:val="both"/>
        <w:rPr>
          <w:sz w:val="22"/>
          <w:szCs w:val="22"/>
        </w:rPr>
      </w:pPr>
      <w:r w:rsidRPr="00846303">
        <w:rPr>
          <w:sz w:val="22"/>
          <w:szCs w:val="22"/>
        </w:rPr>
        <w:t>(a)</w:t>
      </w:r>
      <w:r>
        <w:rPr>
          <w:sz w:val="22"/>
          <w:szCs w:val="22"/>
        </w:rPr>
        <w:tab/>
      </w:r>
      <w:r w:rsidRPr="00846303">
        <w:rPr>
          <w:sz w:val="22"/>
          <w:szCs w:val="22"/>
        </w:rPr>
        <w:t>a person is charged under this section; and</w:t>
      </w:r>
    </w:p>
    <w:p w14:paraId="66F0E080" w14:textId="77777777" w:rsidR="00523099" w:rsidRPr="00846303" w:rsidRDefault="00523099" w:rsidP="00523099">
      <w:pPr>
        <w:tabs>
          <w:tab w:val="left" w:pos="1306"/>
        </w:tabs>
        <w:autoSpaceDE w:val="0"/>
        <w:autoSpaceDN w:val="0"/>
        <w:adjustRightInd w:val="0"/>
        <w:spacing w:before="120"/>
        <w:ind w:left="1306" w:hanging="394"/>
        <w:jc w:val="both"/>
        <w:rPr>
          <w:sz w:val="22"/>
          <w:szCs w:val="22"/>
        </w:rPr>
      </w:pPr>
      <w:r w:rsidRPr="00846303">
        <w:rPr>
          <w:sz w:val="22"/>
          <w:szCs w:val="22"/>
        </w:rPr>
        <w:t>(b)</w:t>
      </w:r>
      <w:r>
        <w:rPr>
          <w:sz w:val="22"/>
          <w:szCs w:val="22"/>
        </w:rPr>
        <w:tab/>
      </w:r>
      <w:r w:rsidRPr="00846303">
        <w:rPr>
          <w:sz w:val="22"/>
          <w:szCs w:val="22"/>
        </w:rPr>
        <w:t>before the charge is determined, the person ceases to be an unattached officer but remains an officer;</w:t>
      </w:r>
    </w:p>
    <w:p w14:paraId="41E179F3" w14:textId="77777777" w:rsidR="00523099" w:rsidRPr="00846303" w:rsidRDefault="00523099" w:rsidP="00523099">
      <w:pPr>
        <w:autoSpaceDE w:val="0"/>
        <w:autoSpaceDN w:val="0"/>
        <w:adjustRightInd w:val="0"/>
        <w:spacing w:before="120"/>
        <w:ind w:left="710"/>
        <w:jc w:val="both"/>
        <w:rPr>
          <w:sz w:val="22"/>
          <w:szCs w:val="22"/>
        </w:rPr>
      </w:pPr>
      <w:r w:rsidRPr="00846303">
        <w:rPr>
          <w:sz w:val="22"/>
          <w:szCs w:val="22"/>
        </w:rPr>
        <w:t>this Subdivision continues to apply to the person in relation to the charge, and any action may be taken by or against the person under this Subdivision in relation to the charge, as if the person were still an unattached officer.”.</w:t>
      </w:r>
    </w:p>
    <w:p w14:paraId="021024E4"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Criminal offences</w:t>
      </w:r>
    </w:p>
    <w:p w14:paraId="4063E87D" w14:textId="00D14A08" w:rsidR="00523099" w:rsidRPr="00846303" w:rsidRDefault="00523099" w:rsidP="00523099">
      <w:pPr>
        <w:autoSpaceDE w:val="0"/>
        <w:autoSpaceDN w:val="0"/>
        <w:adjustRightInd w:val="0"/>
        <w:spacing w:before="120"/>
        <w:ind w:left="312"/>
        <w:jc w:val="both"/>
        <w:rPr>
          <w:sz w:val="22"/>
          <w:szCs w:val="22"/>
        </w:rPr>
      </w:pPr>
      <w:r w:rsidRPr="00846303">
        <w:rPr>
          <w:b/>
          <w:bCs/>
          <w:sz w:val="22"/>
          <w:szCs w:val="22"/>
        </w:rPr>
        <w:t>41</w:t>
      </w:r>
      <w:r w:rsidRPr="00A0716F">
        <w:rPr>
          <w:b/>
          <w:sz w:val="22"/>
          <w:szCs w:val="22"/>
        </w:rPr>
        <w:t>.</w:t>
      </w:r>
      <w:r>
        <w:rPr>
          <w:sz w:val="22"/>
          <w:szCs w:val="22"/>
        </w:rPr>
        <w:tab/>
      </w:r>
      <w:r w:rsidRPr="00846303">
        <w:rPr>
          <w:sz w:val="22"/>
          <w:szCs w:val="22"/>
        </w:rPr>
        <w:t>Section 63M of the Principal Act is amended:</w:t>
      </w:r>
    </w:p>
    <w:p w14:paraId="53DADCF3" w14:textId="77777777" w:rsidR="00523099" w:rsidRPr="00846303" w:rsidRDefault="00523099" w:rsidP="00523099">
      <w:pPr>
        <w:autoSpaceDE w:val="0"/>
        <w:autoSpaceDN w:val="0"/>
        <w:adjustRightInd w:val="0"/>
        <w:spacing w:before="120"/>
        <w:ind w:left="715" w:hanging="394"/>
        <w:jc w:val="both"/>
        <w:rPr>
          <w:sz w:val="22"/>
          <w:szCs w:val="22"/>
        </w:rPr>
      </w:pPr>
      <w:r w:rsidRPr="00FE46EE">
        <w:rPr>
          <w:b/>
          <w:sz w:val="22"/>
          <w:szCs w:val="22"/>
        </w:rPr>
        <w:t>(a)</w:t>
      </w:r>
      <w:r>
        <w:rPr>
          <w:sz w:val="22"/>
          <w:szCs w:val="22"/>
        </w:rPr>
        <w:tab/>
      </w:r>
      <w:r w:rsidRPr="00846303">
        <w:rPr>
          <w:sz w:val="22"/>
          <w:szCs w:val="22"/>
        </w:rPr>
        <w:t>by omitting from subsection (1) all the words after “in paragraph (b)” and substituting the following words and paragraphs:</w:t>
      </w:r>
    </w:p>
    <w:p w14:paraId="0E5B4972" w14:textId="77777777" w:rsidR="00523099" w:rsidRPr="00846303" w:rsidRDefault="00523099" w:rsidP="00523099">
      <w:pPr>
        <w:autoSpaceDE w:val="0"/>
        <w:autoSpaceDN w:val="0"/>
        <w:adjustRightInd w:val="0"/>
        <w:spacing w:before="120"/>
        <w:ind w:left="715"/>
        <w:jc w:val="both"/>
        <w:rPr>
          <w:sz w:val="22"/>
          <w:szCs w:val="22"/>
        </w:rPr>
      </w:pPr>
      <w:r w:rsidRPr="00846303">
        <w:rPr>
          <w:sz w:val="22"/>
          <w:szCs w:val="22"/>
        </w:rPr>
        <w:t>“may counsel the officer or may give one of the following directions:</w:t>
      </w:r>
    </w:p>
    <w:p w14:paraId="5F1D54DB" w14:textId="77777777" w:rsidR="00523099" w:rsidRPr="00846303" w:rsidRDefault="00523099" w:rsidP="00523099">
      <w:pPr>
        <w:tabs>
          <w:tab w:val="left" w:pos="1426"/>
        </w:tabs>
        <w:autoSpaceDE w:val="0"/>
        <w:autoSpaceDN w:val="0"/>
        <w:adjustRightInd w:val="0"/>
        <w:spacing w:before="120"/>
        <w:ind w:left="1426" w:hanging="389"/>
        <w:jc w:val="both"/>
        <w:rPr>
          <w:sz w:val="22"/>
          <w:szCs w:val="22"/>
        </w:rPr>
      </w:pPr>
      <w:r w:rsidRPr="00846303">
        <w:rPr>
          <w:sz w:val="22"/>
          <w:szCs w:val="22"/>
        </w:rPr>
        <w:t>(c)</w:t>
      </w:r>
      <w:r>
        <w:rPr>
          <w:sz w:val="22"/>
          <w:szCs w:val="22"/>
        </w:rPr>
        <w:tab/>
      </w:r>
      <w:r w:rsidRPr="00846303">
        <w:rPr>
          <w:sz w:val="22"/>
          <w:szCs w:val="22"/>
        </w:rPr>
        <w:t>a direction that the officer’s classification be reduced to a specified lower classification and, if a range of salary is applicable to the lower classification, specifying the rate at which salary payable to the officer is to be paid; or</w:t>
      </w:r>
    </w:p>
    <w:p w14:paraId="034D497A" w14:textId="77777777" w:rsidR="00523099" w:rsidRPr="00846303" w:rsidRDefault="00523099" w:rsidP="00523099">
      <w:pPr>
        <w:tabs>
          <w:tab w:val="left" w:pos="1426"/>
        </w:tabs>
        <w:autoSpaceDE w:val="0"/>
        <w:autoSpaceDN w:val="0"/>
        <w:adjustRightInd w:val="0"/>
        <w:spacing w:before="120"/>
        <w:ind w:left="1037"/>
        <w:jc w:val="both"/>
        <w:rPr>
          <w:sz w:val="22"/>
          <w:szCs w:val="22"/>
        </w:rPr>
      </w:pPr>
      <w:r w:rsidRPr="00846303">
        <w:rPr>
          <w:sz w:val="22"/>
          <w:szCs w:val="22"/>
        </w:rPr>
        <w:t>(d)</w:t>
      </w:r>
      <w:r>
        <w:rPr>
          <w:sz w:val="22"/>
          <w:szCs w:val="22"/>
        </w:rPr>
        <w:tab/>
      </w:r>
      <w:r w:rsidRPr="00846303">
        <w:rPr>
          <w:sz w:val="22"/>
          <w:szCs w:val="22"/>
        </w:rPr>
        <w:t>a direction that the officer be dismissed from the Service.”;</w:t>
      </w:r>
    </w:p>
    <w:p w14:paraId="470880B9" w14:textId="77777777" w:rsidR="00523099" w:rsidRPr="00846303" w:rsidRDefault="00523099" w:rsidP="00523099">
      <w:pPr>
        <w:tabs>
          <w:tab w:val="left" w:pos="720"/>
        </w:tabs>
        <w:autoSpaceDE w:val="0"/>
        <w:autoSpaceDN w:val="0"/>
        <w:adjustRightInd w:val="0"/>
        <w:spacing w:before="120"/>
        <w:ind w:left="720" w:hanging="398"/>
        <w:jc w:val="both"/>
        <w:rPr>
          <w:sz w:val="22"/>
          <w:szCs w:val="22"/>
        </w:rPr>
      </w:pPr>
      <w:r w:rsidRPr="00846303">
        <w:rPr>
          <w:sz w:val="22"/>
          <w:szCs w:val="22"/>
        </w:rPr>
        <w:br w:type="page"/>
      </w:r>
      <w:r w:rsidRPr="00FE46EE">
        <w:rPr>
          <w:b/>
          <w:sz w:val="22"/>
          <w:szCs w:val="22"/>
        </w:rPr>
        <w:lastRenderedPageBreak/>
        <w:t>(b)</w:t>
      </w:r>
      <w:r>
        <w:rPr>
          <w:sz w:val="22"/>
          <w:szCs w:val="22"/>
        </w:rPr>
        <w:tab/>
      </w:r>
      <w:r w:rsidRPr="00846303">
        <w:rPr>
          <w:sz w:val="22"/>
          <w:szCs w:val="22"/>
        </w:rPr>
        <w:t>by omitting from subsection (3) “or is not dismissed” and substituting “or that other action is, or is not, taken against the officer,”;</w:t>
      </w:r>
    </w:p>
    <w:p w14:paraId="2C3F03EA" w14:textId="77777777" w:rsidR="00523099" w:rsidRPr="00846303" w:rsidRDefault="00523099" w:rsidP="00523099">
      <w:pPr>
        <w:tabs>
          <w:tab w:val="left" w:pos="720"/>
        </w:tabs>
        <w:autoSpaceDE w:val="0"/>
        <w:autoSpaceDN w:val="0"/>
        <w:adjustRightInd w:val="0"/>
        <w:spacing w:before="120"/>
        <w:ind w:left="322"/>
        <w:jc w:val="both"/>
        <w:rPr>
          <w:sz w:val="22"/>
          <w:szCs w:val="22"/>
        </w:rPr>
      </w:pPr>
      <w:r w:rsidRPr="00FE46EE">
        <w:rPr>
          <w:b/>
          <w:sz w:val="22"/>
          <w:szCs w:val="22"/>
        </w:rPr>
        <w:t>(c)</w:t>
      </w:r>
      <w:r>
        <w:rPr>
          <w:sz w:val="22"/>
          <w:szCs w:val="22"/>
        </w:rPr>
        <w:tab/>
      </w:r>
      <w:r w:rsidRPr="00846303">
        <w:rPr>
          <w:sz w:val="22"/>
          <w:szCs w:val="22"/>
        </w:rPr>
        <w:t>by adding at the end the following subsection:</w:t>
      </w:r>
    </w:p>
    <w:p w14:paraId="0885F629" w14:textId="77777777" w:rsidR="00523099" w:rsidRPr="00846303" w:rsidRDefault="00523099" w:rsidP="00523099">
      <w:pPr>
        <w:autoSpaceDE w:val="0"/>
        <w:autoSpaceDN w:val="0"/>
        <w:adjustRightInd w:val="0"/>
        <w:spacing w:before="120"/>
        <w:ind w:left="974"/>
        <w:jc w:val="both"/>
        <w:rPr>
          <w:sz w:val="22"/>
          <w:szCs w:val="22"/>
        </w:rPr>
      </w:pPr>
      <w:r w:rsidRPr="00846303">
        <w:rPr>
          <w:sz w:val="22"/>
          <w:szCs w:val="22"/>
        </w:rPr>
        <w:t>“(5)</w:t>
      </w:r>
      <w:r>
        <w:rPr>
          <w:sz w:val="22"/>
          <w:szCs w:val="22"/>
        </w:rPr>
        <w:tab/>
      </w:r>
      <w:r w:rsidRPr="00846303">
        <w:rPr>
          <w:sz w:val="22"/>
          <w:szCs w:val="22"/>
        </w:rPr>
        <w:t>If:</w:t>
      </w:r>
    </w:p>
    <w:p w14:paraId="164147AE" w14:textId="77777777" w:rsidR="00523099" w:rsidRPr="00846303" w:rsidRDefault="00523099" w:rsidP="00523099">
      <w:pPr>
        <w:tabs>
          <w:tab w:val="left" w:pos="1315"/>
        </w:tabs>
        <w:autoSpaceDE w:val="0"/>
        <w:autoSpaceDN w:val="0"/>
        <w:adjustRightInd w:val="0"/>
        <w:spacing w:before="120"/>
        <w:ind w:left="922"/>
        <w:jc w:val="both"/>
        <w:rPr>
          <w:sz w:val="22"/>
          <w:szCs w:val="22"/>
        </w:rPr>
      </w:pPr>
      <w:r w:rsidRPr="00846303">
        <w:rPr>
          <w:sz w:val="22"/>
          <w:szCs w:val="22"/>
        </w:rPr>
        <w:t>(a)</w:t>
      </w:r>
      <w:r>
        <w:rPr>
          <w:sz w:val="22"/>
          <w:szCs w:val="22"/>
        </w:rPr>
        <w:tab/>
      </w:r>
      <w:r w:rsidRPr="00846303">
        <w:rPr>
          <w:sz w:val="22"/>
          <w:szCs w:val="22"/>
        </w:rPr>
        <w:t>a court:</w:t>
      </w:r>
    </w:p>
    <w:p w14:paraId="6167AE4F" w14:textId="77777777" w:rsidR="00523099" w:rsidRPr="00846303" w:rsidRDefault="00523099" w:rsidP="00523099">
      <w:pPr>
        <w:autoSpaceDE w:val="0"/>
        <w:autoSpaceDN w:val="0"/>
        <w:adjustRightInd w:val="0"/>
        <w:spacing w:before="120"/>
        <w:ind w:left="1915" w:hanging="346"/>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convicts a person who is an unattached officer of a criminal offence; or</w:t>
      </w:r>
    </w:p>
    <w:p w14:paraId="6196ED35" w14:textId="77777777" w:rsidR="00523099" w:rsidRPr="00846303" w:rsidRDefault="00523099" w:rsidP="00523099">
      <w:pPr>
        <w:autoSpaceDE w:val="0"/>
        <w:autoSpaceDN w:val="0"/>
        <w:adjustRightInd w:val="0"/>
        <w:spacing w:before="120"/>
        <w:ind w:left="1915" w:hanging="413"/>
        <w:jc w:val="both"/>
        <w:rPr>
          <w:sz w:val="22"/>
          <w:szCs w:val="22"/>
        </w:rPr>
      </w:pPr>
      <w:r w:rsidRPr="00846303">
        <w:rPr>
          <w:sz w:val="22"/>
          <w:szCs w:val="22"/>
        </w:rPr>
        <w:t>(ii)</w:t>
      </w:r>
      <w:r>
        <w:rPr>
          <w:sz w:val="22"/>
          <w:szCs w:val="22"/>
        </w:rPr>
        <w:tab/>
      </w:r>
      <w:r w:rsidRPr="00846303">
        <w:rPr>
          <w:sz w:val="22"/>
          <w:szCs w:val="22"/>
        </w:rPr>
        <w:t>without recording a conviction, finds that a person who is an unattached officer has committed a criminal offence; and</w:t>
      </w:r>
    </w:p>
    <w:p w14:paraId="7616E24B" w14:textId="77777777" w:rsidR="00523099" w:rsidRPr="00846303" w:rsidRDefault="00523099" w:rsidP="00523099">
      <w:pPr>
        <w:tabs>
          <w:tab w:val="left" w:pos="1315"/>
        </w:tabs>
        <w:autoSpaceDE w:val="0"/>
        <w:autoSpaceDN w:val="0"/>
        <w:adjustRightInd w:val="0"/>
        <w:spacing w:before="120"/>
        <w:ind w:left="1315" w:hanging="394"/>
        <w:jc w:val="both"/>
        <w:rPr>
          <w:sz w:val="22"/>
          <w:szCs w:val="22"/>
        </w:rPr>
      </w:pPr>
      <w:r w:rsidRPr="00846303">
        <w:rPr>
          <w:sz w:val="22"/>
          <w:szCs w:val="22"/>
        </w:rPr>
        <w:t>(b)</w:t>
      </w:r>
      <w:r>
        <w:rPr>
          <w:sz w:val="22"/>
          <w:szCs w:val="22"/>
        </w:rPr>
        <w:tab/>
      </w:r>
      <w:r w:rsidRPr="00846303">
        <w:rPr>
          <w:sz w:val="22"/>
          <w:szCs w:val="22"/>
        </w:rPr>
        <w:t>before a decision is made in relation to the person under subsection (1), the person ceases to be an unattached officer but remains an officer;</w:t>
      </w:r>
    </w:p>
    <w:p w14:paraId="66F4417E" w14:textId="77777777" w:rsidR="00523099" w:rsidRPr="00846303" w:rsidRDefault="00523099" w:rsidP="00523099">
      <w:pPr>
        <w:autoSpaceDE w:val="0"/>
        <w:autoSpaceDN w:val="0"/>
        <w:adjustRightInd w:val="0"/>
        <w:spacing w:before="120"/>
        <w:ind w:left="715"/>
        <w:jc w:val="both"/>
        <w:rPr>
          <w:sz w:val="22"/>
          <w:szCs w:val="22"/>
        </w:rPr>
      </w:pPr>
      <w:r w:rsidRPr="00846303">
        <w:rPr>
          <w:sz w:val="22"/>
          <w:szCs w:val="22"/>
        </w:rPr>
        <w:t>this Subdivision continues to apply to the person in relation to the conviction or finding, and any action may be taken by or against the person under this Subdivision in relation to the conviction or finding, as if the person were still an unattached officer.”.</w:t>
      </w:r>
    </w:p>
    <w:p w14:paraId="43816E7E" w14:textId="77777777" w:rsidR="00523099" w:rsidRPr="00846303" w:rsidRDefault="00523099" w:rsidP="00523099">
      <w:pPr>
        <w:autoSpaceDE w:val="0"/>
        <w:autoSpaceDN w:val="0"/>
        <w:adjustRightInd w:val="0"/>
        <w:spacing w:before="120"/>
        <w:ind w:firstLine="317"/>
        <w:jc w:val="both"/>
        <w:rPr>
          <w:sz w:val="22"/>
          <w:szCs w:val="22"/>
        </w:rPr>
      </w:pPr>
      <w:r w:rsidRPr="00FE46EE">
        <w:rPr>
          <w:b/>
          <w:sz w:val="22"/>
          <w:szCs w:val="22"/>
        </w:rPr>
        <w:t>42.</w:t>
      </w:r>
      <w:r>
        <w:rPr>
          <w:sz w:val="22"/>
          <w:szCs w:val="22"/>
        </w:rPr>
        <w:tab/>
      </w:r>
      <w:r w:rsidRPr="00846303">
        <w:rPr>
          <w:sz w:val="22"/>
          <w:szCs w:val="22"/>
        </w:rPr>
        <w:t>Section 63N of the Principal Act is repealed and the following section is substituted:</w:t>
      </w:r>
    </w:p>
    <w:p w14:paraId="5778AAF1"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Date of effect of directions</w:t>
      </w:r>
    </w:p>
    <w:p w14:paraId="4B42D137" w14:textId="37E9E761" w:rsidR="00523099" w:rsidRPr="00846303" w:rsidRDefault="00523099" w:rsidP="00523099">
      <w:pPr>
        <w:autoSpaceDE w:val="0"/>
        <w:autoSpaceDN w:val="0"/>
        <w:adjustRightInd w:val="0"/>
        <w:spacing w:before="120"/>
        <w:ind w:left="331"/>
        <w:jc w:val="both"/>
        <w:rPr>
          <w:sz w:val="22"/>
          <w:szCs w:val="22"/>
        </w:rPr>
      </w:pPr>
      <w:r w:rsidRPr="00846303">
        <w:rPr>
          <w:sz w:val="22"/>
          <w:szCs w:val="22"/>
        </w:rPr>
        <w:t>“63N.(1)</w:t>
      </w:r>
      <w:r w:rsidR="00A0716F">
        <w:rPr>
          <w:sz w:val="22"/>
          <w:szCs w:val="22"/>
        </w:rPr>
        <w:t xml:space="preserve"> </w:t>
      </w:r>
      <w:r w:rsidRPr="00846303">
        <w:rPr>
          <w:sz w:val="22"/>
          <w:szCs w:val="22"/>
        </w:rPr>
        <w:t>This section applies to the following directions:</w:t>
      </w:r>
    </w:p>
    <w:p w14:paraId="5D6119DF" w14:textId="77777777" w:rsidR="00523099" w:rsidRPr="00846303" w:rsidRDefault="00523099" w:rsidP="00523099">
      <w:pPr>
        <w:tabs>
          <w:tab w:val="left" w:pos="720"/>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a direction referred to in paragraph 63K(3A)(b), (c) or (d);</w:t>
      </w:r>
    </w:p>
    <w:p w14:paraId="712A799E" w14:textId="77777777" w:rsidR="00523099" w:rsidRPr="00846303" w:rsidRDefault="00523099" w:rsidP="00523099">
      <w:pPr>
        <w:tabs>
          <w:tab w:val="left" w:pos="720"/>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a direction referred to in paragraph 63L(3A)(b), (c) or (d);</w:t>
      </w:r>
    </w:p>
    <w:p w14:paraId="05889B09" w14:textId="77777777" w:rsidR="00523099" w:rsidRPr="00846303" w:rsidRDefault="00523099" w:rsidP="00523099">
      <w:pPr>
        <w:tabs>
          <w:tab w:val="left" w:pos="720"/>
        </w:tabs>
        <w:autoSpaceDE w:val="0"/>
        <w:autoSpaceDN w:val="0"/>
        <w:adjustRightInd w:val="0"/>
        <w:spacing w:before="120"/>
        <w:ind w:left="322"/>
        <w:jc w:val="both"/>
        <w:rPr>
          <w:sz w:val="22"/>
          <w:szCs w:val="22"/>
        </w:rPr>
      </w:pPr>
      <w:r w:rsidRPr="00846303">
        <w:rPr>
          <w:sz w:val="22"/>
          <w:szCs w:val="22"/>
        </w:rPr>
        <w:t>(c)</w:t>
      </w:r>
      <w:r>
        <w:rPr>
          <w:sz w:val="22"/>
          <w:szCs w:val="22"/>
        </w:rPr>
        <w:tab/>
      </w:r>
      <w:r w:rsidRPr="00846303">
        <w:rPr>
          <w:sz w:val="22"/>
          <w:szCs w:val="22"/>
        </w:rPr>
        <w:t>a direction referred to in paragraph 63M</w:t>
      </w:r>
      <w:r w:rsidR="00430108">
        <w:rPr>
          <w:sz w:val="22"/>
          <w:szCs w:val="22"/>
        </w:rPr>
        <w:t>(1)</w:t>
      </w:r>
      <w:r w:rsidRPr="00846303">
        <w:rPr>
          <w:sz w:val="22"/>
          <w:szCs w:val="22"/>
        </w:rPr>
        <w:t>(c) or (d).</w:t>
      </w:r>
    </w:p>
    <w:p w14:paraId="64B06CD4" w14:textId="77777777" w:rsidR="00523099" w:rsidRPr="00846303" w:rsidRDefault="00523099" w:rsidP="00523099">
      <w:pPr>
        <w:autoSpaceDE w:val="0"/>
        <w:autoSpaceDN w:val="0"/>
        <w:adjustRightInd w:val="0"/>
        <w:spacing w:before="120"/>
        <w:ind w:firstLine="331"/>
        <w:jc w:val="both"/>
        <w:rPr>
          <w:sz w:val="22"/>
          <w:szCs w:val="22"/>
        </w:rPr>
      </w:pPr>
      <w:r w:rsidRPr="00846303">
        <w:rPr>
          <w:sz w:val="22"/>
          <w:szCs w:val="22"/>
        </w:rPr>
        <w:t>“(2)</w:t>
      </w:r>
      <w:r>
        <w:rPr>
          <w:sz w:val="22"/>
          <w:szCs w:val="22"/>
        </w:rPr>
        <w:tab/>
      </w:r>
      <w:r w:rsidRPr="00846303">
        <w:rPr>
          <w:sz w:val="22"/>
          <w:szCs w:val="22"/>
        </w:rPr>
        <w:t>Unless it is set aside on appeal, a direction that is subject to appeal under section 63P takes effect as follows:</w:t>
      </w:r>
    </w:p>
    <w:p w14:paraId="5F4BE292" w14:textId="77777777" w:rsidR="00523099" w:rsidRPr="00846303" w:rsidRDefault="00523099" w:rsidP="00523099">
      <w:pPr>
        <w:tabs>
          <w:tab w:val="left" w:pos="715"/>
        </w:tabs>
        <w:autoSpaceDE w:val="0"/>
        <w:autoSpaceDN w:val="0"/>
        <w:adjustRightInd w:val="0"/>
        <w:spacing w:before="120"/>
        <w:ind w:left="715" w:hanging="398"/>
        <w:jc w:val="both"/>
        <w:rPr>
          <w:sz w:val="22"/>
          <w:szCs w:val="22"/>
        </w:rPr>
      </w:pPr>
      <w:r w:rsidRPr="00846303">
        <w:rPr>
          <w:sz w:val="22"/>
          <w:szCs w:val="22"/>
        </w:rPr>
        <w:t>(a)</w:t>
      </w:r>
      <w:r>
        <w:rPr>
          <w:sz w:val="22"/>
          <w:szCs w:val="22"/>
        </w:rPr>
        <w:tab/>
      </w:r>
      <w:r w:rsidRPr="00846303">
        <w:rPr>
          <w:sz w:val="22"/>
          <w:szCs w:val="22"/>
        </w:rPr>
        <w:t>if an appeal under that section against the direction lapses, the direction takes effect on the lapsing of the appeal;</w:t>
      </w:r>
    </w:p>
    <w:p w14:paraId="7D3FE7E8" w14:textId="77777777" w:rsidR="00523099" w:rsidRPr="00846303" w:rsidRDefault="00523099" w:rsidP="00523099">
      <w:pPr>
        <w:tabs>
          <w:tab w:val="left" w:pos="715"/>
        </w:tabs>
        <w:autoSpaceDE w:val="0"/>
        <w:autoSpaceDN w:val="0"/>
        <w:adjustRightInd w:val="0"/>
        <w:spacing w:before="120"/>
        <w:ind w:left="715" w:hanging="398"/>
        <w:jc w:val="both"/>
        <w:rPr>
          <w:sz w:val="22"/>
          <w:szCs w:val="22"/>
        </w:rPr>
      </w:pPr>
      <w:r w:rsidRPr="00846303">
        <w:rPr>
          <w:sz w:val="22"/>
          <w:szCs w:val="22"/>
        </w:rPr>
        <w:t>(b)</w:t>
      </w:r>
      <w:r>
        <w:rPr>
          <w:sz w:val="22"/>
          <w:szCs w:val="22"/>
        </w:rPr>
        <w:tab/>
      </w:r>
      <w:r w:rsidRPr="00846303">
        <w:rPr>
          <w:sz w:val="22"/>
          <w:szCs w:val="22"/>
        </w:rPr>
        <w:t>if the direction is confirmed by a Disciplinary Appeal Committee under that section, it takes effect on the confirmation of the direction;</w:t>
      </w:r>
    </w:p>
    <w:p w14:paraId="17B0AC90" w14:textId="77777777" w:rsidR="00523099" w:rsidRPr="00846303" w:rsidRDefault="00523099" w:rsidP="00523099">
      <w:pPr>
        <w:tabs>
          <w:tab w:val="left" w:pos="715"/>
        </w:tabs>
        <w:autoSpaceDE w:val="0"/>
        <w:autoSpaceDN w:val="0"/>
        <w:adjustRightInd w:val="0"/>
        <w:spacing w:before="120"/>
        <w:ind w:left="715" w:hanging="398"/>
        <w:jc w:val="both"/>
        <w:rPr>
          <w:sz w:val="22"/>
          <w:szCs w:val="22"/>
        </w:rPr>
      </w:pPr>
      <w:r w:rsidRPr="00846303">
        <w:rPr>
          <w:sz w:val="22"/>
          <w:szCs w:val="22"/>
        </w:rPr>
        <w:t>(c)</w:t>
      </w:r>
      <w:r>
        <w:rPr>
          <w:sz w:val="22"/>
          <w:szCs w:val="22"/>
        </w:rPr>
        <w:tab/>
      </w:r>
      <w:r w:rsidRPr="00846303">
        <w:rPr>
          <w:sz w:val="22"/>
          <w:szCs w:val="22"/>
        </w:rPr>
        <w:t>if there is no appeal against the direction under that section, it takes effect at the end of the period within which an appeal may be instituted.</w:t>
      </w:r>
    </w:p>
    <w:p w14:paraId="6FD8DEC3" w14:textId="77777777" w:rsidR="00523099" w:rsidRPr="00846303" w:rsidRDefault="00523099" w:rsidP="00523099">
      <w:pPr>
        <w:autoSpaceDE w:val="0"/>
        <w:autoSpaceDN w:val="0"/>
        <w:adjustRightInd w:val="0"/>
        <w:spacing w:before="120"/>
        <w:ind w:firstLine="326"/>
        <w:jc w:val="both"/>
        <w:rPr>
          <w:sz w:val="22"/>
          <w:szCs w:val="22"/>
        </w:rPr>
      </w:pPr>
      <w:r w:rsidRPr="00846303">
        <w:rPr>
          <w:sz w:val="22"/>
          <w:szCs w:val="22"/>
        </w:rPr>
        <w:t>“(3)</w:t>
      </w:r>
      <w:r>
        <w:rPr>
          <w:sz w:val="22"/>
          <w:szCs w:val="22"/>
        </w:rPr>
        <w:tab/>
      </w:r>
      <w:r w:rsidRPr="00846303">
        <w:rPr>
          <w:sz w:val="22"/>
          <w:szCs w:val="22"/>
        </w:rPr>
        <w:t>A direction that is not subject to appeal under section 63P takes effect when it is given.</w:t>
      </w:r>
    </w:p>
    <w:p w14:paraId="6DE6BF7F" w14:textId="77777777" w:rsidR="00523099" w:rsidRPr="00846303" w:rsidRDefault="00523099" w:rsidP="00523099">
      <w:pPr>
        <w:autoSpaceDE w:val="0"/>
        <w:autoSpaceDN w:val="0"/>
        <w:adjustRightInd w:val="0"/>
        <w:spacing w:before="120"/>
        <w:ind w:firstLine="326"/>
        <w:jc w:val="both"/>
        <w:rPr>
          <w:sz w:val="22"/>
          <w:szCs w:val="22"/>
        </w:rPr>
      </w:pPr>
      <w:r w:rsidRPr="00846303">
        <w:rPr>
          <w:sz w:val="22"/>
          <w:szCs w:val="22"/>
        </w:rPr>
        <w:t>“(4)</w:t>
      </w:r>
      <w:r>
        <w:rPr>
          <w:sz w:val="22"/>
          <w:szCs w:val="22"/>
        </w:rPr>
        <w:tab/>
      </w:r>
      <w:r w:rsidRPr="00846303">
        <w:rPr>
          <w:sz w:val="22"/>
          <w:szCs w:val="22"/>
        </w:rPr>
        <w:t>If, when a direction referred to in paragraph 63K(3A)(b) or 63L(3A)(b) takes effect, there is no money, or insufficient money, in relation to which the direction may be fully put into effect, the direction continues in force and may be put into effect:</w:t>
      </w:r>
    </w:p>
    <w:p w14:paraId="484D5144" w14:textId="77777777" w:rsidR="00523099" w:rsidRPr="00846303" w:rsidRDefault="00523099" w:rsidP="00523099">
      <w:pPr>
        <w:tabs>
          <w:tab w:val="left" w:pos="734"/>
        </w:tabs>
        <w:autoSpaceDE w:val="0"/>
        <w:autoSpaceDN w:val="0"/>
        <w:adjustRightInd w:val="0"/>
        <w:spacing w:before="120"/>
        <w:ind w:left="331"/>
        <w:jc w:val="both"/>
        <w:rPr>
          <w:sz w:val="22"/>
          <w:szCs w:val="22"/>
        </w:rPr>
      </w:pPr>
      <w:r w:rsidRPr="00846303">
        <w:rPr>
          <w:sz w:val="22"/>
          <w:szCs w:val="22"/>
        </w:rPr>
        <w:br w:type="page"/>
      </w:r>
      <w:r w:rsidRPr="00846303">
        <w:rPr>
          <w:sz w:val="22"/>
          <w:szCs w:val="22"/>
        </w:rPr>
        <w:lastRenderedPageBreak/>
        <w:t>(a)</w:t>
      </w:r>
      <w:r>
        <w:rPr>
          <w:sz w:val="22"/>
          <w:szCs w:val="22"/>
        </w:rPr>
        <w:tab/>
      </w:r>
      <w:r w:rsidRPr="00846303">
        <w:rPr>
          <w:sz w:val="22"/>
          <w:szCs w:val="22"/>
        </w:rPr>
        <w:t>at any time at which it is able fully to be put into effect; or</w:t>
      </w:r>
    </w:p>
    <w:p w14:paraId="5933675B" w14:textId="77777777" w:rsidR="00523099" w:rsidRPr="00846303" w:rsidRDefault="00523099" w:rsidP="00523099">
      <w:pPr>
        <w:tabs>
          <w:tab w:val="left" w:pos="734"/>
        </w:tabs>
        <w:autoSpaceDE w:val="0"/>
        <w:autoSpaceDN w:val="0"/>
        <w:adjustRightInd w:val="0"/>
        <w:spacing w:before="120"/>
        <w:ind w:left="734" w:hanging="403"/>
        <w:jc w:val="both"/>
        <w:rPr>
          <w:sz w:val="22"/>
          <w:szCs w:val="22"/>
        </w:rPr>
      </w:pPr>
      <w:r w:rsidRPr="00846303">
        <w:rPr>
          <w:sz w:val="22"/>
          <w:szCs w:val="22"/>
        </w:rPr>
        <w:t>(b)</w:t>
      </w:r>
      <w:r>
        <w:rPr>
          <w:sz w:val="22"/>
          <w:szCs w:val="22"/>
        </w:rPr>
        <w:tab/>
      </w:r>
      <w:r w:rsidRPr="00846303">
        <w:rPr>
          <w:sz w:val="22"/>
          <w:szCs w:val="22"/>
        </w:rPr>
        <w:t>by the deduction of instalments from money to which the direction relates until the whole of the money directed to be deducted has been deducted.”.</w:t>
      </w:r>
    </w:p>
    <w:p w14:paraId="2410FD1B"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Appeals</w:t>
      </w:r>
    </w:p>
    <w:p w14:paraId="3ACAAFA1" w14:textId="77777777" w:rsidR="00523099" w:rsidRPr="00846303" w:rsidRDefault="00523099" w:rsidP="00523099">
      <w:pPr>
        <w:tabs>
          <w:tab w:val="left" w:pos="768"/>
        </w:tabs>
        <w:autoSpaceDE w:val="0"/>
        <w:autoSpaceDN w:val="0"/>
        <w:adjustRightInd w:val="0"/>
        <w:spacing w:before="120"/>
        <w:ind w:left="336"/>
        <w:jc w:val="both"/>
        <w:rPr>
          <w:sz w:val="22"/>
          <w:szCs w:val="22"/>
        </w:rPr>
      </w:pPr>
      <w:r w:rsidRPr="00846303">
        <w:rPr>
          <w:b/>
          <w:bCs/>
          <w:sz w:val="22"/>
          <w:szCs w:val="22"/>
        </w:rPr>
        <w:t>43.</w:t>
      </w:r>
      <w:r>
        <w:rPr>
          <w:b/>
          <w:bCs/>
          <w:sz w:val="22"/>
          <w:szCs w:val="22"/>
        </w:rPr>
        <w:tab/>
      </w:r>
      <w:r w:rsidRPr="00846303">
        <w:rPr>
          <w:sz w:val="22"/>
          <w:szCs w:val="22"/>
        </w:rPr>
        <w:t>Section 63P of the Principal Act is amended:</w:t>
      </w:r>
    </w:p>
    <w:p w14:paraId="0CC07D85" w14:textId="77777777" w:rsidR="00523099" w:rsidRPr="00846303" w:rsidRDefault="00523099" w:rsidP="00523099">
      <w:pPr>
        <w:tabs>
          <w:tab w:val="left" w:pos="725"/>
        </w:tabs>
        <w:autoSpaceDE w:val="0"/>
        <w:autoSpaceDN w:val="0"/>
        <w:adjustRightInd w:val="0"/>
        <w:spacing w:before="120"/>
        <w:ind w:left="725" w:hanging="389"/>
        <w:jc w:val="both"/>
        <w:rPr>
          <w:sz w:val="22"/>
          <w:szCs w:val="22"/>
        </w:rPr>
      </w:pPr>
      <w:r w:rsidRPr="00846303">
        <w:rPr>
          <w:sz w:val="22"/>
          <w:szCs w:val="22"/>
        </w:rPr>
        <w:t>(a)</w:t>
      </w:r>
      <w:r>
        <w:rPr>
          <w:sz w:val="22"/>
          <w:szCs w:val="22"/>
        </w:rPr>
        <w:tab/>
      </w:r>
      <w:r w:rsidRPr="00846303">
        <w:rPr>
          <w:sz w:val="22"/>
          <w:szCs w:val="22"/>
        </w:rPr>
        <w:t>by omitting from subsection (1) “An unattached officer” and substituting “Subject to subsection (1A), an unattached officer”;</w:t>
      </w:r>
    </w:p>
    <w:p w14:paraId="4F9C1C79" w14:textId="77777777" w:rsidR="00523099" w:rsidRPr="00846303" w:rsidRDefault="00523099" w:rsidP="00523099">
      <w:pPr>
        <w:tabs>
          <w:tab w:val="left" w:pos="725"/>
        </w:tabs>
        <w:autoSpaceDE w:val="0"/>
        <w:autoSpaceDN w:val="0"/>
        <w:adjustRightInd w:val="0"/>
        <w:spacing w:before="120"/>
        <w:ind w:left="725" w:hanging="389"/>
        <w:jc w:val="both"/>
        <w:rPr>
          <w:sz w:val="22"/>
          <w:szCs w:val="22"/>
        </w:rPr>
      </w:pPr>
      <w:r w:rsidRPr="00846303">
        <w:rPr>
          <w:sz w:val="22"/>
          <w:szCs w:val="22"/>
        </w:rPr>
        <w:t>(b)</w:t>
      </w:r>
      <w:r>
        <w:rPr>
          <w:sz w:val="22"/>
          <w:szCs w:val="22"/>
        </w:rPr>
        <w:tab/>
      </w:r>
      <w:r w:rsidRPr="00846303">
        <w:rPr>
          <w:sz w:val="22"/>
          <w:szCs w:val="22"/>
        </w:rPr>
        <w:t xml:space="preserve">by omitting paragraph </w:t>
      </w:r>
      <w:r w:rsidR="00430108">
        <w:rPr>
          <w:sz w:val="22"/>
          <w:szCs w:val="22"/>
        </w:rPr>
        <w:t>(1)</w:t>
      </w:r>
      <w:r w:rsidRPr="00846303">
        <w:rPr>
          <w:sz w:val="22"/>
          <w:szCs w:val="22"/>
        </w:rPr>
        <w:t>(b) and substituting the following paragraph:</w:t>
      </w:r>
    </w:p>
    <w:p w14:paraId="32FD40E6" w14:textId="77777777" w:rsidR="00523099" w:rsidRPr="00846303" w:rsidRDefault="00523099" w:rsidP="00523099">
      <w:pPr>
        <w:autoSpaceDE w:val="0"/>
        <w:autoSpaceDN w:val="0"/>
        <w:adjustRightInd w:val="0"/>
        <w:spacing w:before="120"/>
        <w:ind w:left="936"/>
        <w:jc w:val="both"/>
        <w:rPr>
          <w:sz w:val="22"/>
          <w:szCs w:val="22"/>
        </w:rPr>
      </w:pPr>
      <w:r w:rsidRPr="00846303">
        <w:rPr>
          <w:sz w:val="22"/>
          <w:szCs w:val="22"/>
        </w:rPr>
        <w:t>“(b)</w:t>
      </w:r>
      <w:r>
        <w:rPr>
          <w:sz w:val="22"/>
          <w:szCs w:val="22"/>
        </w:rPr>
        <w:tab/>
      </w:r>
      <w:r w:rsidRPr="00846303">
        <w:rPr>
          <w:sz w:val="22"/>
          <w:szCs w:val="22"/>
        </w:rPr>
        <w:t>against a direction referred to in:</w:t>
      </w:r>
    </w:p>
    <w:p w14:paraId="38AF8375" w14:textId="77777777" w:rsidR="00523099" w:rsidRPr="00846303" w:rsidRDefault="00523099" w:rsidP="007D227F">
      <w:pPr>
        <w:autoSpaceDE w:val="0"/>
        <w:autoSpaceDN w:val="0"/>
        <w:adjustRightInd w:val="0"/>
        <w:spacing w:before="120"/>
        <w:ind w:left="1637"/>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paragraph 63K(3A)(b), (c) or (d); or</w:t>
      </w:r>
    </w:p>
    <w:p w14:paraId="4052F96B" w14:textId="77777777" w:rsidR="00523099" w:rsidRPr="00846303" w:rsidRDefault="00523099" w:rsidP="007D227F">
      <w:pPr>
        <w:autoSpaceDE w:val="0"/>
        <w:autoSpaceDN w:val="0"/>
        <w:adjustRightInd w:val="0"/>
        <w:spacing w:before="120"/>
        <w:ind w:left="1637"/>
        <w:jc w:val="both"/>
        <w:rPr>
          <w:sz w:val="22"/>
          <w:szCs w:val="22"/>
        </w:rPr>
      </w:pPr>
      <w:r w:rsidRPr="00846303">
        <w:rPr>
          <w:sz w:val="22"/>
          <w:szCs w:val="22"/>
        </w:rPr>
        <w:t>(ii)</w:t>
      </w:r>
      <w:r>
        <w:rPr>
          <w:sz w:val="22"/>
          <w:szCs w:val="22"/>
        </w:rPr>
        <w:tab/>
      </w:r>
      <w:r w:rsidRPr="00846303">
        <w:rPr>
          <w:sz w:val="22"/>
          <w:szCs w:val="22"/>
        </w:rPr>
        <w:t>paragraph 63L(3A)(b), (c) or (d); or</w:t>
      </w:r>
    </w:p>
    <w:p w14:paraId="4A375683" w14:textId="77777777" w:rsidR="00523099" w:rsidRPr="00846303" w:rsidRDefault="00523099" w:rsidP="007D227F">
      <w:pPr>
        <w:autoSpaceDE w:val="0"/>
        <w:autoSpaceDN w:val="0"/>
        <w:adjustRightInd w:val="0"/>
        <w:spacing w:before="120"/>
        <w:ind w:left="1637"/>
        <w:jc w:val="both"/>
        <w:rPr>
          <w:sz w:val="22"/>
          <w:szCs w:val="22"/>
        </w:rPr>
      </w:pPr>
      <w:r w:rsidRPr="00846303">
        <w:rPr>
          <w:sz w:val="22"/>
          <w:szCs w:val="22"/>
        </w:rPr>
        <w:t>(iii)</w:t>
      </w:r>
      <w:r>
        <w:rPr>
          <w:sz w:val="22"/>
          <w:szCs w:val="22"/>
        </w:rPr>
        <w:tab/>
      </w:r>
      <w:r w:rsidRPr="00846303">
        <w:rPr>
          <w:sz w:val="22"/>
          <w:szCs w:val="22"/>
        </w:rPr>
        <w:t>paragraph 63M</w:t>
      </w:r>
      <w:r w:rsidR="00430108">
        <w:rPr>
          <w:sz w:val="22"/>
          <w:szCs w:val="22"/>
        </w:rPr>
        <w:t>(1)</w:t>
      </w:r>
      <w:r w:rsidRPr="00846303">
        <w:rPr>
          <w:sz w:val="22"/>
          <w:szCs w:val="22"/>
        </w:rPr>
        <w:t>(c) or (d);</w:t>
      </w:r>
    </w:p>
    <w:p w14:paraId="47FEB4DC" w14:textId="77777777" w:rsidR="00523099" w:rsidRPr="00846303" w:rsidRDefault="00523099" w:rsidP="00523099">
      <w:pPr>
        <w:autoSpaceDE w:val="0"/>
        <w:autoSpaceDN w:val="0"/>
        <w:adjustRightInd w:val="0"/>
        <w:spacing w:before="120"/>
        <w:ind w:left="1459"/>
        <w:jc w:val="both"/>
        <w:rPr>
          <w:sz w:val="22"/>
          <w:szCs w:val="22"/>
        </w:rPr>
      </w:pPr>
      <w:r w:rsidRPr="00846303">
        <w:rPr>
          <w:sz w:val="22"/>
          <w:szCs w:val="22"/>
        </w:rPr>
        <w:t>on the ground that the giving of the direction is, in relation to the finding or conviction concerned, unduly severe.”;</w:t>
      </w:r>
    </w:p>
    <w:p w14:paraId="116D2A86" w14:textId="77777777" w:rsidR="00523099" w:rsidRPr="00846303" w:rsidRDefault="00523099" w:rsidP="00523099">
      <w:pPr>
        <w:tabs>
          <w:tab w:val="left" w:pos="725"/>
        </w:tabs>
        <w:autoSpaceDE w:val="0"/>
        <w:autoSpaceDN w:val="0"/>
        <w:adjustRightInd w:val="0"/>
        <w:spacing w:before="120"/>
        <w:ind w:left="336"/>
        <w:jc w:val="both"/>
        <w:rPr>
          <w:sz w:val="22"/>
          <w:szCs w:val="22"/>
        </w:rPr>
      </w:pPr>
      <w:r w:rsidRPr="00846303">
        <w:rPr>
          <w:sz w:val="22"/>
          <w:szCs w:val="22"/>
        </w:rPr>
        <w:t>(c)</w:t>
      </w:r>
      <w:r>
        <w:rPr>
          <w:sz w:val="22"/>
          <w:szCs w:val="22"/>
        </w:rPr>
        <w:tab/>
      </w:r>
      <w:r w:rsidRPr="00846303">
        <w:rPr>
          <w:sz w:val="22"/>
          <w:szCs w:val="22"/>
        </w:rPr>
        <w:t>by inserting after subsection (1) the following subsection:</w:t>
      </w:r>
    </w:p>
    <w:p w14:paraId="24051EEA" w14:textId="14CDAC57" w:rsidR="00523099" w:rsidRPr="00846303" w:rsidRDefault="00523099" w:rsidP="00523099">
      <w:pPr>
        <w:autoSpaceDE w:val="0"/>
        <w:autoSpaceDN w:val="0"/>
        <w:adjustRightInd w:val="0"/>
        <w:spacing w:before="120"/>
        <w:ind w:firstLine="336"/>
        <w:jc w:val="both"/>
        <w:rPr>
          <w:sz w:val="22"/>
          <w:szCs w:val="22"/>
        </w:rPr>
      </w:pPr>
      <w:r w:rsidRPr="00846303">
        <w:rPr>
          <w:sz w:val="22"/>
          <w:szCs w:val="22"/>
        </w:rPr>
        <w:t>“(1A)</w:t>
      </w:r>
      <w:r w:rsidR="00A0716F">
        <w:rPr>
          <w:sz w:val="22"/>
          <w:szCs w:val="22"/>
        </w:rPr>
        <w:t xml:space="preserve"> </w:t>
      </w:r>
      <w:r w:rsidRPr="00846303">
        <w:rPr>
          <w:sz w:val="22"/>
          <w:szCs w:val="22"/>
        </w:rPr>
        <w:t>An unattached officer is not entitled to appeal under subsection (1), and is not to be deemed to have appealed under subsection (2), against a direction under paragraph 63K(3A)(b) or 63L(3A)(b) if the amount directed to be deducted does not exceed $50.”.</w:t>
      </w:r>
    </w:p>
    <w:p w14:paraId="737FAE61"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Reasons to be given for finding or direction</w:t>
      </w:r>
    </w:p>
    <w:p w14:paraId="0451A1FF" w14:textId="77777777" w:rsidR="00523099" w:rsidRPr="00846303" w:rsidRDefault="00523099" w:rsidP="00523099">
      <w:pPr>
        <w:tabs>
          <w:tab w:val="left" w:pos="744"/>
        </w:tabs>
        <w:autoSpaceDE w:val="0"/>
        <w:autoSpaceDN w:val="0"/>
        <w:adjustRightInd w:val="0"/>
        <w:spacing w:before="120"/>
        <w:ind w:firstLine="312"/>
        <w:jc w:val="both"/>
        <w:rPr>
          <w:sz w:val="22"/>
          <w:szCs w:val="22"/>
        </w:rPr>
      </w:pPr>
      <w:r w:rsidRPr="00846303">
        <w:rPr>
          <w:b/>
          <w:bCs/>
          <w:sz w:val="22"/>
          <w:szCs w:val="22"/>
        </w:rPr>
        <w:t>44.</w:t>
      </w:r>
      <w:r>
        <w:rPr>
          <w:b/>
          <w:bCs/>
          <w:sz w:val="22"/>
          <w:szCs w:val="22"/>
        </w:rPr>
        <w:tab/>
      </w:r>
      <w:r w:rsidRPr="00846303">
        <w:rPr>
          <w:sz w:val="22"/>
          <w:szCs w:val="22"/>
        </w:rPr>
        <w:t>Section 63Q of the Principal Act is amended by omitting “subsection 63K(3), 63L(3)” and substituting “subsection 63K(3A), 63L(3A)”.</w:t>
      </w:r>
    </w:p>
    <w:p w14:paraId="4AC076B2"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Attachment of salaries of officers</w:t>
      </w:r>
    </w:p>
    <w:p w14:paraId="54967A4E" w14:textId="77777777" w:rsidR="00523099" w:rsidRPr="00846303" w:rsidRDefault="00523099" w:rsidP="00523099">
      <w:pPr>
        <w:tabs>
          <w:tab w:val="left" w:pos="744"/>
        </w:tabs>
        <w:autoSpaceDE w:val="0"/>
        <w:autoSpaceDN w:val="0"/>
        <w:adjustRightInd w:val="0"/>
        <w:spacing w:before="120"/>
        <w:ind w:firstLine="312"/>
        <w:jc w:val="both"/>
        <w:rPr>
          <w:sz w:val="22"/>
          <w:szCs w:val="22"/>
        </w:rPr>
      </w:pPr>
      <w:r w:rsidRPr="00846303">
        <w:rPr>
          <w:b/>
          <w:bCs/>
          <w:sz w:val="22"/>
          <w:szCs w:val="22"/>
        </w:rPr>
        <w:t>45.</w:t>
      </w:r>
      <w:r>
        <w:rPr>
          <w:b/>
          <w:bCs/>
          <w:sz w:val="22"/>
          <w:szCs w:val="22"/>
        </w:rPr>
        <w:tab/>
      </w:r>
      <w:r w:rsidRPr="00846303">
        <w:rPr>
          <w:sz w:val="22"/>
          <w:szCs w:val="22"/>
        </w:rPr>
        <w:t>Section 64 of the Principal Act is amended by omitting from subsection (10) “$100 or imprisonment for 3 months” and substituting “10 penalty units”.</w:t>
      </w:r>
    </w:p>
    <w:p w14:paraId="2BDEF4E7"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Determination of matters by reference to other instruments</w:t>
      </w:r>
    </w:p>
    <w:p w14:paraId="23661158" w14:textId="77777777" w:rsidR="00523099" w:rsidRPr="00846303" w:rsidRDefault="00523099" w:rsidP="00523099">
      <w:pPr>
        <w:tabs>
          <w:tab w:val="left" w:pos="768"/>
        </w:tabs>
        <w:autoSpaceDE w:val="0"/>
        <w:autoSpaceDN w:val="0"/>
        <w:adjustRightInd w:val="0"/>
        <w:spacing w:before="120"/>
        <w:ind w:left="336"/>
        <w:jc w:val="both"/>
        <w:rPr>
          <w:sz w:val="22"/>
          <w:szCs w:val="22"/>
        </w:rPr>
      </w:pPr>
      <w:r w:rsidRPr="00846303">
        <w:rPr>
          <w:b/>
          <w:bCs/>
          <w:sz w:val="22"/>
          <w:szCs w:val="22"/>
        </w:rPr>
        <w:t>46.</w:t>
      </w:r>
      <w:r>
        <w:rPr>
          <w:b/>
          <w:bCs/>
          <w:sz w:val="22"/>
          <w:szCs w:val="22"/>
        </w:rPr>
        <w:tab/>
      </w:r>
      <w:r w:rsidRPr="00846303">
        <w:rPr>
          <w:sz w:val="22"/>
          <w:szCs w:val="22"/>
        </w:rPr>
        <w:t>Section 82E of the Principal Act is amended:</w:t>
      </w:r>
    </w:p>
    <w:p w14:paraId="1DB42521" w14:textId="77777777" w:rsidR="00523099" w:rsidRPr="00846303" w:rsidRDefault="00523099" w:rsidP="00523099">
      <w:pPr>
        <w:tabs>
          <w:tab w:val="left" w:pos="744"/>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by inserting at the end of paragraph (a) “or”;</w:t>
      </w:r>
    </w:p>
    <w:p w14:paraId="23011365" w14:textId="77777777" w:rsidR="00523099" w:rsidRPr="00846303" w:rsidRDefault="00523099" w:rsidP="00523099">
      <w:pPr>
        <w:tabs>
          <w:tab w:val="left" w:pos="744"/>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by inserting after paragraph (b) the following word and paragraph:</w:t>
      </w:r>
    </w:p>
    <w:p w14:paraId="7B51CA34" w14:textId="77777777" w:rsidR="00523099" w:rsidRPr="00846303" w:rsidRDefault="00523099" w:rsidP="00523099">
      <w:pPr>
        <w:autoSpaceDE w:val="0"/>
        <w:autoSpaceDN w:val="0"/>
        <w:adjustRightInd w:val="0"/>
        <w:spacing w:before="120"/>
        <w:ind w:left="1579" w:hanging="768"/>
        <w:jc w:val="both"/>
        <w:rPr>
          <w:sz w:val="22"/>
          <w:szCs w:val="22"/>
        </w:rPr>
      </w:pPr>
      <w:r w:rsidRPr="00846303">
        <w:rPr>
          <w:sz w:val="22"/>
          <w:szCs w:val="22"/>
        </w:rPr>
        <w:t>“or (c) in the case of a determination relating to the terms and conditions of employment of persons engaged under section 82AF, the law, or any part of the law, of another country as in force at a particular time or as in force from time to time;”.</w:t>
      </w:r>
    </w:p>
    <w:p w14:paraId="0BC715CB" w14:textId="77777777" w:rsidR="00523099" w:rsidRPr="00846303" w:rsidRDefault="00523099" w:rsidP="00523099">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lastRenderedPageBreak/>
        <w:t>Interpretation</w:t>
      </w:r>
    </w:p>
    <w:p w14:paraId="6F9BCB9C" w14:textId="77777777" w:rsidR="00523099" w:rsidRPr="00846303" w:rsidRDefault="00523099" w:rsidP="00523099">
      <w:pPr>
        <w:tabs>
          <w:tab w:val="left" w:pos="744"/>
        </w:tabs>
        <w:autoSpaceDE w:val="0"/>
        <w:autoSpaceDN w:val="0"/>
        <w:adjustRightInd w:val="0"/>
        <w:spacing w:before="120"/>
        <w:ind w:firstLine="322"/>
        <w:jc w:val="both"/>
        <w:rPr>
          <w:sz w:val="22"/>
          <w:szCs w:val="22"/>
        </w:rPr>
      </w:pPr>
      <w:r w:rsidRPr="00846303">
        <w:rPr>
          <w:b/>
          <w:bCs/>
          <w:sz w:val="22"/>
          <w:szCs w:val="22"/>
        </w:rPr>
        <w:t>47.</w:t>
      </w:r>
      <w:r>
        <w:rPr>
          <w:b/>
          <w:bCs/>
          <w:sz w:val="22"/>
          <w:szCs w:val="22"/>
        </w:rPr>
        <w:tab/>
      </w:r>
      <w:r w:rsidRPr="00846303">
        <w:rPr>
          <w:sz w:val="22"/>
          <w:szCs w:val="22"/>
        </w:rPr>
        <w:t>Section 87 of the Principal Act is amended by adding at the end the following subsections:</w:t>
      </w:r>
    </w:p>
    <w:p w14:paraId="46DF08B9" w14:textId="30A31162" w:rsidR="00523099" w:rsidRPr="00846303" w:rsidRDefault="00523099" w:rsidP="00523099">
      <w:pPr>
        <w:autoSpaceDE w:val="0"/>
        <w:autoSpaceDN w:val="0"/>
        <w:adjustRightInd w:val="0"/>
        <w:spacing w:before="120"/>
        <w:ind w:firstLine="336"/>
        <w:jc w:val="both"/>
        <w:rPr>
          <w:sz w:val="22"/>
          <w:szCs w:val="22"/>
        </w:rPr>
      </w:pPr>
      <w:r w:rsidRPr="00846303">
        <w:rPr>
          <w:sz w:val="22"/>
          <w:szCs w:val="22"/>
        </w:rPr>
        <w:t>“(12)</w:t>
      </w:r>
      <w:r w:rsidR="00A0716F">
        <w:rPr>
          <w:sz w:val="22"/>
          <w:szCs w:val="22"/>
        </w:rPr>
        <w:t xml:space="preserve"> </w:t>
      </w:r>
      <w:r w:rsidRPr="00846303">
        <w:rPr>
          <w:sz w:val="22"/>
          <w:szCs w:val="22"/>
        </w:rPr>
        <w:t>This Part does not apply to a person in relation to his or her employment in an office or position specified in the regulations for the purpose of this subsection.</w:t>
      </w:r>
    </w:p>
    <w:p w14:paraId="755E6E28" w14:textId="17B586B3" w:rsidR="00523099" w:rsidRPr="00846303" w:rsidRDefault="00523099" w:rsidP="00523099">
      <w:pPr>
        <w:autoSpaceDE w:val="0"/>
        <w:autoSpaceDN w:val="0"/>
        <w:adjustRightInd w:val="0"/>
        <w:spacing w:before="120"/>
        <w:ind w:firstLine="331"/>
        <w:jc w:val="both"/>
        <w:rPr>
          <w:sz w:val="22"/>
          <w:szCs w:val="22"/>
        </w:rPr>
      </w:pPr>
      <w:r w:rsidRPr="00846303">
        <w:rPr>
          <w:sz w:val="22"/>
          <w:szCs w:val="22"/>
        </w:rPr>
        <w:t>“(13)</w:t>
      </w:r>
      <w:r w:rsidR="00A0716F">
        <w:rPr>
          <w:sz w:val="22"/>
          <w:szCs w:val="22"/>
        </w:rPr>
        <w:t xml:space="preserve"> </w:t>
      </w:r>
      <w:r w:rsidRPr="00846303">
        <w:rPr>
          <w:sz w:val="22"/>
          <w:szCs w:val="22"/>
        </w:rPr>
        <w:t>An office or position may only be specified in the regulations for the purpose of subsection (12) if the relevant salary rate in respect of the office or position is equal to or greater than the minimum rate at which salary is payable to the occupant of an office having a classification of Senior Executive Band 2.</w:t>
      </w:r>
    </w:p>
    <w:p w14:paraId="42B4E347" w14:textId="0E72B483" w:rsidR="00523099" w:rsidRPr="00846303" w:rsidRDefault="00523099" w:rsidP="00523099">
      <w:pPr>
        <w:autoSpaceDE w:val="0"/>
        <w:autoSpaceDN w:val="0"/>
        <w:adjustRightInd w:val="0"/>
        <w:spacing w:before="120"/>
        <w:ind w:firstLine="336"/>
        <w:jc w:val="both"/>
        <w:rPr>
          <w:sz w:val="22"/>
          <w:szCs w:val="22"/>
        </w:rPr>
      </w:pPr>
      <w:r w:rsidRPr="00846303">
        <w:rPr>
          <w:sz w:val="22"/>
          <w:szCs w:val="22"/>
        </w:rPr>
        <w:t>“(14)</w:t>
      </w:r>
      <w:r w:rsidR="00A0716F">
        <w:rPr>
          <w:sz w:val="22"/>
          <w:szCs w:val="22"/>
        </w:rPr>
        <w:t xml:space="preserve"> </w:t>
      </w:r>
      <w:r w:rsidRPr="00846303">
        <w:rPr>
          <w:sz w:val="22"/>
          <w:szCs w:val="22"/>
        </w:rPr>
        <w:t>The reference in subsection (13) to the relevant salary rate in respect of an office or position is to be read as follows:</w:t>
      </w:r>
    </w:p>
    <w:p w14:paraId="307FE041" w14:textId="77777777" w:rsidR="00523099" w:rsidRPr="00846303" w:rsidRDefault="00523099" w:rsidP="00523099">
      <w:pPr>
        <w:tabs>
          <w:tab w:val="left" w:pos="730"/>
        </w:tabs>
        <w:autoSpaceDE w:val="0"/>
        <w:autoSpaceDN w:val="0"/>
        <w:adjustRightInd w:val="0"/>
        <w:spacing w:before="120"/>
        <w:ind w:left="730" w:hanging="398"/>
        <w:jc w:val="both"/>
        <w:rPr>
          <w:sz w:val="22"/>
          <w:szCs w:val="22"/>
        </w:rPr>
      </w:pPr>
      <w:r w:rsidRPr="00846303">
        <w:rPr>
          <w:sz w:val="22"/>
          <w:szCs w:val="22"/>
        </w:rPr>
        <w:t>(a)</w:t>
      </w:r>
      <w:r>
        <w:rPr>
          <w:sz w:val="22"/>
          <w:szCs w:val="22"/>
        </w:rPr>
        <w:tab/>
      </w:r>
      <w:r w:rsidRPr="00846303">
        <w:rPr>
          <w:sz w:val="22"/>
          <w:szCs w:val="22"/>
        </w:rPr>
        <w:t>in the case of an office or position to which a range of salary is applicable, the reference is a reference to the minimum rate at which salary is payable to a holder of the office or position;</w:t>
      </w:r>
    </w:p>
    <w:p w14:paraId="34CADFB3" w14:textId="77777777" w:rsidR="00523099" w:rsidRPr="00846303" w:rsidRDefault="00523099" w:rsidP="00523099">
      <w:pPr>
        <w:tabs>
          <w:tab w:val="left" w:pos="730"/>
        </w:tabs>
        <w:autoSpaceDE w:val="0"/>
        <w:autoSpaceDN w:val="0"/>
        <w:adjustRightInd w:val="0"/>
        <w:spacing w:before="120"/>
        <w:ind w:left="730" w:hanging="398"/>
        <w:jc w:val="both"/>
        <w:rPr>
          <w:sz w:val="22"/>
          <w:szCs w:val="22"/>
        </w:rPr>
      </w:pPr>
      <w:r w:rsidRPr="00846303">
        <w:rPr>
          <w:sz w:val="22"/>
          <w:szCs w:val="22"/>
        </w:rPr>
        <w:t>(b)</w:t>
      </w:r>
      <w:r>
        <w:rPr>
          <w:sz w:val="22"/>
          <w:szCs w:val="22"/>
        </w:rPr>
        <w:tab/>
      </w:r>
      <w:r w:rsidRPr="00846303">
        <w:rPr>
          <w:sz w:val="22"/>
          <w:szCs w:val="22"/>
        </w:rPr>
        <w:t>in any other case, the reference is a reference to the rate at which salary is payable to a holder of the office or position.</w:t>
      </w:r>
    </w:p>
    <w:p w14:paraId="65F4B7CF" w14:textId="231BAB86" w:rsidR="00523099" w:rsidRPr="00846303" w:rsidRDefault="00523099" w:rsidP="00523099">
      <w:pPr>
        <w:autoSpaceDE w:val="0"/>
        <w:autoSpaceDN w:val="0"/>
        <w:adjustRightInd w:val="0"/>
        <w:spacing w:before="120"/>
        <w:ind w:firstLine="331"/>
        <w:jc w:val="both"/>
        <w:rPr>
          <w:sz w:val="22"/>
          <w:szCs w:val="22"/>
        </w:rPr>
      </w:pPr>
      <w:r w:rsidRPr="00846303">
        <w:rPr>
          <w:sz w:val="22"/>
          <w:szCs w:val="22"/>
        </w:rPr>
        <w:t>“(15)</w:t>
      </w:r>
      <w:r w:rsidR="00A0716F">
        <w:rPr>
          <w:sz w:val="22"/>
          <w:szCs w:val="22"/>
        </w:rPr>
        <w:t xml:space="preserve">] </w:t>
      </w:r>
      <w:r w:rsidRPr="00846303">
        <w:rPr>
          <w:sz w:val="22"/>
          <w:szCs w:val="22"/>
        </w:rPr>
        <w:t>Subsection (12) has effect in spite of any other provision of this Part.”.</w:t>
      </w:r>
    </w:p>
    <w:p w14:paraId="783C5B9C"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Persons to whom Division applies</w:t>
      </w:r>
    </w:p>
    <w:p w14:paraId="3E936097" w14:textId="77777777" w:rsidR="00523099" w:rsidRPr="00846303" w:rsidRDefault="00523099" w:rsidP="00523099">
      <w:pPr>
        <w:tabs>
          <w:tab w:val="left" w:pos="744"/>
        </w:tabs>
        <w:autoSpaceDE w:val="0"/>
        <w:autoSpaceDN w:val="0"/>
        <w:adjustRightInd w:val="0"/>
        <w:spacing w:before="120"/>
        <w:ind w:firstLine="322"/>
        <w:jc w:val="both"/>
        <w:rPr>
          <w:sz w:val="22"/>
          <w:szCs w:val="22"/>
        </w:rPr>
      </w:pPr>
      <w:r w:rsidRPr="00846303">
        <w:rPr>
          <w:b/>
          <w:bCs/>
          <w:sz w:val="22"/>
          <w:szCs w:val="22"/>
        </w:rPr>
        <w:t>48.</w:t>
      </w:r>
      <w:r>
        <w:rPr>
          <w:b/>
          <w:bCs/>
          <w:sz w:val="22"/>
          <w:szCs w:val="22"/>
        </w:rPr>
        <w:tab/>
      </w:r>
      <w:r w:rsidRPr="00846303">
        <w:rPr>
          <w:sz w:val="22"/>
          <w:szCs w:val="22"/>
        </w:rPr>
        <w:t>Section 87K of the Principal Act is amended by adding at the end the following subsection:</w:t>
      </w:r>
    </w:p>
    <w:p w14:paraId="36ED5081" w14:textId="6528A40B" w:rsidR="00523099" w:rsidRPr="00846303" w:rsidRDefault="00523099" w:rsidP="00523099">
      <w:pPr>
        <w:autoSpaceDE w:val="0"/>
        <w:autoSpaceDN w:val="0"/>
        <w:adjustRightInd w:val="0"/>
        <w:spacing w:before="120"/>
        <w:ind w:left="341"/>
        <w:jc w:val="both"/>
        <w:rPr>
          <w:sz w:val="22"/>
          <w:szCs w:val="22"/>
        </w:rPr>
      </w:pPr>
      <w:r w:rsidRPr="00846303">
        <w:rPr>
          <w:sz w:val="22"/>
          <w:szCs w:val="22"/>
        </w:rPr>
        <w:t>“(13)</w:t>
      </w:r>
      <w:r w:rsidR="00A0716F">
        <w:rPr>
          <w:sz w:val="22"/>
          <w:szCs w:val="22"/>
        </w:rPr>
        <w:t xml:space="preserve"> </w:t>
      </w:r>
      <w:r w:rsidRPr="00846303">
        <w:rPr>
          <w:sz w:val="22"/>
          <w:szCs w:val="22"/>
        </w:rPr>
        <w:t>If:</w:t>
      </w:r>
    </w:p>
    <w:p w14:paraId="493641ED" w14:textId="77777777" w:rsidR="00523099" w:rsidRPr="00846303" w:rsidRDefault="00523099" w:rsidP="00523099">
      <w:pPr>
        <w:tabs>
          <w:tab w:val="left" w:pos="725"/>
        </w:tabs>
        <w:autoSpaceDE w:val="0"/>
        <w:autoSpaceDN w:val="0"/>
        <w:adjustRightInd w:val="0"/>
        <w:spacing w:before="120"/>
        <w:ind w:left="725" w:hanging="398"/>
        <w:jc w:val="both"/>
        <w:rPr>
          <w:sz w:val="22"/>
          <w:szCs w:val="22"/>
        </w:rPr>
      </w:pPr>
      <w:r w:rsidRPr="00846303">
        <w:rPr>
          <w:sz w:val="22"/>
          <w:szCs w:val="22"/>
        </w:rPr>
        <w:t>(a)</w:t>
      </w:r>
      <w:r>
        <w:rPr>
          <w:sz w:val="22"/>
          <w:szCs w:val="22"/>
        </w:rPr>
        <w:tab/>
      </w:r>
      <w:r w:rsidRPr="00846303">
        <w:rPr>
          <w:sz w:val="22"/>
          <w:szCs w:val="22"/>
        </w:rPr>
        <w:t>an officer to whom Division 2 applies and who is engaged in eligible public employment resigns from the Service; and</w:t>
      </w:r>
    </w:p>
    <w:p w14:paraId="418BEB80" w14:textId="77777777" w:rsidR="00523099" w:rsidRPr="00846303" w:rsidRDefault="00523099" w:rsidP="00523099">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before resigning from the Service, the officer has given to the Commissioner written notice that the officer elects not to be a person to whom this Division applies;</w:t>
      </w:r>
    </w:p>
    <w:p w14:paraId="2FD67580"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the officer does not become, on his or her resignation from the Service, a person to whom this Division applies.”.</w:t>
      </w:r>
    </w:p>
    <w:p w14:paraId="51668DD5"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Application for re-appointment to the Service</w:t>
      </w:r>
    </w:p>
    <w:p w14:paraId="665C1884" w14:textId="77777777" w:rsidR="00523099" w:rsidRPr="00846303" w:rsidRDefault="00523099" w:rsidP="00523099">
      <w:pPr>
        <w:tabs>
          <w:tab w:val="left" w:pos="744"/>
        </w:tabs>
        <w:autoSpaceDE w:val="0"/>
        <w:autoSpaceDN w:val="0"/>
        <w:adjustRightInd w:val="0"/>
        <w:spacing w:before="120"/>
        <w:ind w:firstLine="322"/>
        <w:jc w:val="both"/>
        <w:rPr>
          <w:sz w:val="22"/>
          <w:szCs w:val="22"/>
        </w:rPr>
      </w:pPr>
      <w:r w:rsidRPr="00846303">
        <w:rPr>
          <w:b/>
          <w:bCs/>
          <w:sz w:val="22"/>
          <w:szCs w:val="22"/>
        </w:rPr>
        <w:t>49.</w:t>
      </w:r>
      <w:r>
        <w:rPr>
          <w:b/>
          <w:bCs/>
          <w:sz w:val="22"/>
          <w:szCs w:val="22"/>
        </w:rPr>
        <w:tab/>
      </w:r>
      <w:r w:rsidRPr="00846303">
        <w:rPr>
          <w:sz w:val="22"/>
          <w:szCs w:val="22"/>
        </w:rPr>
        <w:t>Section 87N of the Principal Act is amended by inserting after subsection (2) the following subsection:</w:t>
      </w:r>
    </w:p>
    <w:p w14:paraId="76256E9F" w14:textId="3E5E5564" w:rsidR="00523099" w:rsidRPr="00846303" w:rsidRDefault="00523099" w:rsidP="00523099">
      <w:pPr>
        <w:autoSpaceDE w:val="0"/>
        <w:autoSpaceDN w:val="0"/>
        <w:adjustRightInd w:val="0"/>
        <w:spacing w:before="120"/>
        <w:ind w:firstLine="326"/>
        <w:jc w:val="both"/>
        <w:rPr>
          <w:sz w:val="22"/>
          <w:szCs w:val="22"/>
        </w:rPr>
      </w:pPr>
      <w:r w:rsidRPr="00846303">
        <w:rPr>
          <w:sz w:val="22"/>
          <w:szCs w:val="22"/>
        </w:rPr>
        <w:t>“(2A)</w:t>
      </w:r>
      <w:r w:rsidR="00A0716F">
        <w:rPr>
          <w:sz w:val="22"/>
          <w:szCs w:val="22"/>
        </w:rPr>
        <w:t xml:space="preserve"> </w:t>
      </w:r>
      <w:r w:rsidRPr="00846303">
        <w:rPr>
          <w:sz w:val="22"/>
          <w:szCs w:val="22"/>
        </w:rPr>
        <w:t>If this Division applies to a person because of subsection 87K(2A), this section has effect, in relation to the person, as if the expression ‘Commonwealth authority’ had the same meaning in this section as in section 7.”.</w:t>
      </w:r>
    </w:p>
    <w:p w14:paraId="1511AE78" w14:textId="77777777" w:rsidR="00523099" w:rsidRPr="00846303" w:rsidRDefault="00523099" w:rsidP="00523099">
      <w:pPr>
        <w:tabs>
          <w:tab w:val="left" w:pos="739"/>
        </w:tabs>
        <w:autoSpaceDE w:val="0"/>
        <w:autoSpaceDN w:val="0"/>
        <w:adjustRightInd w:val="0"/>
        <w:spacing w:before="120"/>
        <w:ind w:firstLine="322"/>
        <w:jc w:val="both"/>
        <w:rPr>
          <w:sz w:val="22"/>
          <w:szCs w:val="22"/>
        </w:rPr>
      </w:pPr>
      <w:r w:rsidRPr="00846303">
        <w:rPr>
          <w:sz w:val="22"/>
          <w:szCs w:val="22"/>
        </w:rPr>
        <w:br w:type="page"/>
      </w:r>
      <w:r w:rsidRPr="00FE46EE">
        <w:rPr>
          <w:b/>
          <w:sz w:val="22"/>
          <w:szCs w:val="22"/>
        </w:rPr>
        <w:lastRenderedPageBreak/>
        <w:t>50.</w:t>
      </w:r>
      <w:r>
        <w:rPr>
          <w:sz w:val="22"/>
          <w:szCs w:val="22"/>
        </w:rPr>
        <w:tab/>
      </w:r>
      <w:r w:rsidRPr="00846303">
        <w:rPr>
          <w:sz w:val="22"/>
          <w:szCs w:val="22"/>
        </w:rPr>
        <w:t>The following section is inserted in Division 5 of Part IV of the Principal Act after section 87ZC:</w:t>
      </w:r>
    </w:p>
    <w:p w14:paraId="625EE9DD"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Postponement of effect of resignation in certain circumstances</w:t>
      </w:r>
    </w:p>
    <w:p w14:paraId="6E3EACEE" w14:textId="77777777" w:rsidR="00523099" w:rsidRPr="00846303" w:rsidRDefault="00523099" w:rsidP="00523099">
      <w:pPr>
        <w:autoSpaceDE w:val="0"/>
        <w:autoSpaceDN w:val="0"/>
        <w:adjustRightInd w:val="0"/>
        <w:spacing w:before="120"/>
        <w:ind w:left="331"/>
        <w:jc w:val="both"/>
        <w:rPr>
          <w:sz w:val="22"/>
          <w:szCs w:val="22"/>
        </w:rPr>
      </w:pPr>
      <w:r w:rsidRPr="00846303">
        <w:rPr>
          <w:sz w:val="22"/>
          <w:szCs w:val="22"/>
        </w:rPr>
        <w:t>“87ZCA.(1) If:</w:t>
      </w:r>
    </w:p>
    <w:p w14:paraId="757D2B02" w14:textId="77777777" w:rsidR="00523099" w:rsidRPr="00846303" w:rsidRDefault="00523099" w:rsidP="00523099">
      <w:pPr>
        <w:tabs>
          <w:tab w:val="left" w:pos="720"/>
        </w:tabs>
        <w:autoSpaceDE w:val="0"/>
        <w:autoSpaceDN w:val="0"/>
        <w:adjustRightInd w:val="0"/>
        <w:spacing w:before="120"/>
        <w:ind w:left="720" w:hanging="394"/>
        <w:jc w:val="both"/>
        <w:rPr>
          <w:sz w:val="22"/>
          <w:szCs w:val="22"/>
        </w:rPr>
      </w:pPr>
      <w:r w:rsidRPr="00846303">
        <w:rPr>
          <w:sz w:val="22"/>
          <w:szCs w:val="22"/>
        </w:rPr>
        <w:t>(a)</w:t>
      </w:r>
      <w:r>
        <w:rPr>
          <w:sz w:val="22"/>
          <w:szCs w:val="22"/>
        </w:rPr>
        <w:tab/>
      </w:r>
      <w:r w:rsidRPr="00846303">
        <w:rPr>
          <w:sz w:val="22"/>
          <w:szCs w:val="22"/>
        </w:rPr>
        <w:t>a person who is an officer to whom Division 2 applies makes an election under subsection 87K(13) and resigns from the Service; and</w:t>
      </w:r>
    </w:p>
    <w:p w14:paraId="5DE7D201" w14:textId="77777777" w:rsidR="00523099" w:rsidRPr="00846303" w:rsidRDefault="00523099" w:rsidP="00523099">
      <w:pPr>
        <w:tabs>
          <w:tab w:val="left" w:pos="72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when he or she resigns, the person holds a Commonwealth office; and</w:t>
      </w:r>
    </w:p>
    <w:p w14:paraId="217047F5" w14:textId="77777777" w:rsidR="00523099" w:rsidRPr="00846303" w:rsidRDefault="00523099" w:rsidP="00523099">
      <w:pPr>
        <w:tabs>
          <w:tab w:val="left" w:pos="720"/>
        </w:tabs>
        <w:autoSpaceDE w:val="0"/>
        <w:autoSpaceDN w:val="0"/>
        <w:adjustRightInd w:val="0"/>
        <w:spacing w:before="120"/>
        <w:ind w:left="326"/>
        <w:jc w:val="both"/>
        <w:rPr>
          <w:sz w:val="22"/>
          <w:szCs w:val="22"/>
        </w:rPr>
      </w:pPr>
      <w:r w:rsidRPr="00846303">
        <w:rPr>
          <w:sz w:val="22"/>
          <w:szCs w:val="22"/>
        </w:rPr>
        <w:t>(c)</w:t>
      </w:r>
      <w:r>
        <w:rPr>
          <w:sz w:val="22"/>
          <w:szCs w:val="22"/>
        </w:rPr>
        <w:tab/>
      </w:r>
      <w:r w:rsidRPr="00846303">
        <w:rPr>
          <w:sz w:val="22"/>
          <w:szCs w:val="22"/>
        </w:rPr>
        <w:t>one of the following events occurs:</w:t>
      </w:r>
    </w:p>
    <w:p w14:paraId="6B854271" w14:textId="77777777" w:rsidR="00523099" w:rsidRPr="00846303" w:rsidRDefault="00523099" w:rsidP="00523099">
      <w:pPr>
        <w:autoSpaceDE w:val="0"/>
        <w:autoSpaceDN w:val="0"/>
        <w:adjustRightInd w:val="0"/>
        <w:spacing w:before="120"/>
        <w:ind w:left="974"/>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the Commonwealth office is abolished;</w:t>
      </w:r>
    </w:p>
    <w:p w14:paraId="7252CAFB" w14:textId="77777777" w:rsidR="00523099" w:rsidRPr="00846303" w:rsidRDefault="00523099" w:rsidP="00523099">
      <w:pPr>
        <w:autoSpaceDE w:val="0"/>
        <w:autoSpaceDN w:val="0"/>
        <w:adjustRightInd w:val="0"/>
        <w:spacing w:before="120"/>
        <w:ind w:left="917"/>
        <w:jc w:val="both"/>
        <w:rPr>
          <w:sz w:val="22"/>
          <w:szCs w:val="22"/>
        </w:rPr>
      </w:pPr>
      <w:r w:rsidRPr="00846303">
        <w:rPr>
          <w:sz w:val="22"/>
          <w:szCs w:val="22"/>
        </w:rPr>
        <w:t>(ii)</w:t>
      </w:r>
      <w:r>
        <w:rPr>
          <w:sz w:val="22"/>
          <w:szCs w:val="22"/>
        </w:rPr>
        <w:tab/>
      </w:r>
      <w:r w:rsidRPr="00846303">
        <w:rPr>
          <w:sz w:val="22"/>
          <w:szCs w:val="22"/>
        </w:rPr>
        <w:t>the period for which the appointment was made expires;</w:t>
      </w:r>
    </w:p>
    <w:p w14:paraId="6D41E89B" w14:textId="77777777" w:rsidR="00523099" w:rsidRPr="00846303" w:rsidRDefault="00523099" w:rsidP="007D227F">
      <w:pPr>
        <w:autoSpaceDE w:val="0"/>
        <w:autoSpaceDN w:val="0"/>
        <w:adjustRightInd w:val="0"/>
        <w:spacing w:before="120"/>
        <w:ind w:left="917"/>
        <w:jc w:val="both"/>
        <w:rPr>
          <w:sz w:val="22"/>
          <w:szCs w:val="22"/>
        </w:rPr>
      </w:pPr>
      <w:r w:rsidRPr="00846303">
        <w:rPr>
          <w:sz w:val="22"/>
          <w:szCs w:val="22"/>
        </w:rPr>
        <w:t>(iii)</w:t>
      </w:r>
      <w:r>
        <w:rPr>
          <w:sz w:val="22"/>
          <w:szCs w:val="22"/>
        </w:rPr>
        <w:tab/>
      </w:r>
      <w:r w:rsidRPr="00846303">
        <w:rPr>
          <w:sz w:val="22"/>
          <w:szCs w:val="22"/>
        </w:rPr>
        <w:t>the appointment is terminated before the end of the period for which it was made;</w:t>
      </w:r>
    </w:p>
    <w:p w14:paraId="14857208"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the Prime Minister may direct, in writing, that the person is to be taken not to have resigned from the Service but to have continued as an officer until a specified date.</w:t>
      </w:r>
    </w:p>
    <w:p w14:paraId="5E7449C9" w14:textId="77777777" w:rsidR="00523099" w:rsidRPr="00846303" w:rsidRDefault="00523099" w:rsidP="00523099">
      <w:pPr>
        <w:autoSpaceDE w:val="0"/>
        <w:autoSpaceDN w:val="0"/>
        <w:adjustRightInd w:val="0"/>
        <w:spacing w:before="120"/>
        <w:ind w:firstLine="326"/>
        <w:jc w:val="both"/>
        <w:rPr>
          <w:sz w:val="22"/>
          <w:szCs w:val="22"/>
        </w:rPr>
      </w:pPr>
      <w:r w:rsidRPr="00846303">
        <w:rPr>
          <w:sz w:val="22"/>
          <w:szCs w:val="22"/>
        </w:rPr>
        <w:t>“(2)</w:t>
      </w:r>
      <w:r>
        <w:rPr>
          <w:sz w:val="22"/>
          <w:szCs w:val="22"/>
        </w:rPr>
        <w:tab/>
      </w:r>
      <w:r w:rsidRPr="00846303">
        <w:rPr>
          <w:sz w:val="22"/>
          <w:szCs w:val="22"/>
        </w:rPr>
        <w:t>If a direction is given under subsection (1), the person is to be taken to have continued, or to continue, as an officer according to the direction.</w:t>
      </w:r>
    </w:p>
    <w:p w14:paraId="2E3F9CA8" w14:textId="77777777" w:rsidR="00523099" w:rsidRPr="00846303" w:rsidRDefault="00523099" w:rsidP="00523099">
      <w:pPr>
        <w:autoSpaceDE w:val="0"/>
        <w:autoSpaceDN w:val="0"/>
        <w:adjustRightInd w:val="0"/>
        <w:spacing w:before="120"/>
        <w:ind w:firstLine="336"/>
        <w:jc w:val="both"/>
        <w:rPr>
          <w:sz w:val="22"/>
          <w:szCs w:val="22"/>
        </w:rPr>
      </w:pPr>
      <w:r w:rsidRPr="00846303">
        <w:rPr>
          <w:sz w:val="22"/>
          <w:szCs w:val="22"/>
        </w:rPr>
        <w:t>“(3)</w:t>
      </w:r>
      <w:r>
        <w:rPr>
          <w:sz w:val="22"/>
          <w:szCs w:val="22"/>
        </w:rPr>
        <w:tab/>
      </w:r>
      <w:r w:rsidRPr="00846303">
        <w:rPr>
          <w:sz w:val="22"/>
          <w:szCs w:val="22"/>
        </w:rPr>
        <w:t>The Prime Minister may, at any time, in writing, vary a direction under subsection (1) by substituting for the date specified in the direction another date, and the direction has effect as so varied.</w:t>
      </w:r>
    </w:p>
    <w:p w14:paraId="59699D71" w14:textId="77777777" w:rsidR="00523099" w:rsidRPr="00846303" w:rsidRDefault="00523099" w:rsidP="00523099">
      <w:pPr>
        <w:autoSpaceDE w:val="0"/>
        <w:autoSpaceDN w:val="0"/>
        <w:adjustRightInd w:val="0"/>
        <w:spacing w:before="120"/>
        <w:ind w:firstLine="326"/>
        <w:jc w:val="both"/>
        <w:rPr>
          <w:sz w:val="22"/>
          <w:szCs w:val="22"/>
        </w:rPr>
      </w:pPr>
      <w:r w:rsidRPr="00846303">
        <w:rPr>
          <w:sz w:val="22"/>
          <w:szCs w:val="22"/>
        </w:rPr>
        <w:t>“(4)</w:t>
      </w:r>
      <w:r>
        <w:rPr>
          <w:sz w:val="22"/>
          <w:szCs w:val="22"/>
        </w:rPr>
        <w:tab/>
      </w:r>
      <w:r w:rsidRPr="00846303">
        <w:rPr>
          <w:sz w:val="22"/>
          <w:szCs w:val="22"/>
        </w:rPr>
        <w:t>The terms and conditions on which a person is to be taken to have continued, or to continue, as an officer are those specified in, or ascertained in accordance with, the direction under subsection (1).</w:t>
      </w:r>
    </w:p>
    <w:p w14:paraId="43C9CBAC" w14:textId="77777777" w:rsidR="00523099" w:rsidRPr="00846303" w:rsidRDefault="00523099" w:rsidP="00523099">
      <w:pPr>
        <w:autoSpaceDE w:val="0"/>
        <w:autoSpaceDN w:val="0"/>
        <w:adjustRightInd w:val="0"/>
        <w:spacing w:before="120"/>
        <w:ind w:left="336"/>
        <w:jc w:val="both"/>
        <w:rPr>
          <w:sz w:val="22"/>
          <w:szCs w:val="22"/>
        </w:rPr>
      </w:pPr>
      <w:r w:rsidRPr="00846303">
        <w:rPr>
          <w:sz w:val="22"/>
          <w:szCs w:val="22"/>
        </w:rPr>
        <w:t>“(5)</w:t>
      </w:r>
      <w:r>
        <w:rPr>
          <w:sz w:val="22"/>
          <w:szCs w:val="22"/>
        </w:rPr>
        <w:tab/>
      </w:r>
      <w:r w:rsidRPr="00846303">
        <w:rPr>
          <w:sz w:val="22"/>
          <w:szCs w:val="22"/>
        </w:rPr>
        <w:t>If a direction is given under subsection (1):</w:t>
      </w:r>
    </w:p>
    <w:p w14:paraId="2F97543C" w14:textId="77777777" w:rsidR="00523099" w:rsidRPr="00846303" w:rsidRDefault="00523099" w:rsidP="00523099">
      <w:pPr>
        <w:tabs>
          <w:tab w:val="left" w:pos="730"/>
        </w:tabs>
        <w:autoSpaceDE w:val="0"/>
        <w:autoSpaceDN w:val="0"/>
        <w:adjustRightInd w:val="0"/>
        <w:spacing w:before="120"/>
        <w:ind w:left="730" w:hanging="403"/>
        <w:jc w:val="both"/>
        <w:rPr>
          <w:sz w:val="22"/>
          <w:szCs w:val="22"/>
        </w:rPr>
      </w:pPr>
      <w:r w:rsidRPr="00846303">
        <w:rPr>
          <w:sz w:val="22"/>
          <w:szCs w:val="22"/>
        </w:rPr>
        <w:t>(a)</w:t>
      </w:r>
      <w:r>
        <w:rPr>
          <w:sz w:val="22"/>
          <w:szCs w:val="22"/>
        </w:rPr>
        <w:tab/>
      </w:r>
      <w:r w:rsidRPr="00846303">
        <w:rPr>
          <w:sz w:val="22"/>
          <w:szCs w:val="22"/>
        </w:rPr>
        <w:t>the resignation from the Service of the person to whom the direction relates is to be taken to have had effect on the date specified in the direction; and</w:t>
      </w:r>
    </w:p>
    <w:p w14:paraId="5B8757F7" w14:textId="77777777" w:rsidR="00523099" w:rsidRPr="00846303" w:rsidRDefault="00523099" w:rsidP="00523099">
      <w:pPr>
        <w:tabs>
          <w:tab w:val="left" w:pos="730"/>
        </w:tabs>
        <w:autoSpaceDE w:val="0"/>
        <w:autoSpaceDN w:val="0"/>
        <w:adjustRightInd w:val="0"/>
        <w:spacing w:before="120"/>
        <w:ind w:left="730" w:hanging="403"/>
        <w:jc w:val="both"/>
        <w:rPr>
          <w:sz w:val="22"/>
          <w:szCs w:val="22"/>
        </w:rPr>
      </w:pPr>
      <w:r w:rsidRPr="00846303">
        <w:rPr>
          <w:sz w:val="22"/>
          <w:szCs w:val="22"/>
        </w:rPr>
        <w:t>(b)</w:t>
      </w:r>
      <w:r>
        <w:rPr>
          <w:sz w:val="22"/>
          <w:szCs w:val="22"/>
        </w:rPr>
        <w:tab/>
      </w:r>
      <w:r w:rsidRPr="00846303">
        <w:rPr>
          <w:sz w:val="22"/>
          <w:szCs w:val="22"/>
        </w:rPr>
        <w:t>subsection 87K(13) has effect as if the resignation had taken effect on the date specified in the direction.”.</w:t>
      </w:r>
    </w:p>
    <w:p w14:paraId="72467439"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Personation etc. at examinations</w:t>
      </w:r>
    </w:p>
    <w:p w14:paraId="13E59237" w14:textId="77777777" w:rsidR="00523099" w:rsidRPr="00846303" w:rsidRDefault="00523099" w:rsidP="00523099">
      <w:pPr>
        <w:tabs>
          <w:tab w:val="left" w:pos="739"/>
        </w:tabs>
        <w:autoSpaceDE w:val="0"/>
        <w:autoSpaceDN w:val="0"/>
        <w:adjustRightInd w:val="0"/>
        <w:spacing w:before="120"/>
        <w:ind w:firstLine="322"/>
        <w:jc w:val="both"/>
        <w:rPr>
          <w:sz w:val="22"/>
          <w:szCs w:val="22"/>
        </w:rPr>
      </w:pPr>
      <w:r w:rsidRPr="00846303">
        <w:rPr>
          <w:b/>
          <w:bCs/>
          <w:sz w:val="22"/>
          <w:szCs w:val="22"/>
        </w:rPr>
        <w:t>51.</w:t>
      </w:r>
      <w:r>
        <w:rPr>
          <w:b/>
          <w:bCs/>
          <w:sz w:val="22"/>
          <w:szCs w:val="22"/>
        </w:rPr>
        <w:tab/>
      </w:r>
      <w:r w:rsidRPr="00846303">
        <w:rPr>
          <w:sz w:val="22"/>
          <w:szCs w:val="22"/>
        </w:rPr>
        <w:t>Section 96 of the Principal Act is amended by omitting from subsection (1) “$2,000 or imprisonment for 12 months, or both” and substituting “Imprisonment for 12 months”.</w:t>
      </w:r>
    </w:p>
    <w:p w14:paraId="692703D9"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Schedules 2 and 3</w:t>
      </w:r>
    </w:p>
    <w:p w14:paraId="18CB7AB2" w14:textId="77777777" w:rsidR="00523099" w:rsidRPr="00846303" w:rsidRDefault="00523099" w:rsidP="00523099">
      <w:pPr>
        <w:tabs>
          <w:tab w:val="left" w:pos="739"/>
        </w:tabs>
        <w:autoSpaceDE w:val="0"/>
        <w:autoSpaceDN w:val="0"/>
        <w:adjustRightInd w:val="0"/>
        <w:spacing w:before="120"/>
        <w:ind w:firstLine="322"/>
        <w:jc w:val="both"/>
        <w:rPr>
          <w:sz w:val="22"/>
          <w:szCs w:val="22"/>
        </w:rPr>
      </w:pPr>
      <w:r w:rsidRPr="00846303">
        <w:rPr>
          <w:b/>
          <w:bCs/>
          <w:sz w:val="22"/>
          <w:szCs w:val="22"/>
        </w:rPr>
        <w:t>52.</w:t>
      </w:r>
      <w:r>
        <w:rPr>
          <w:b/>
          <w:bCs/>
          <w:sz w:val="22"/>
          <w:szCs w:val="22"/>
        </w:rPr>
        <w:tab/>
      </w:r>
      <w:r w:rsidRPr="00846303">
        <w:rPr>
          <w:sz w:val="22"/>
          <w:szCs w:val="22"/>
        </w:rPr>
        <w:t>Schedules 2 and 3 to the Principal Act are repealed and the following Schedules are substituted:</w:t>
      </w:r>
    </w:p>
    <w:p w14:paraId="512EB07E" w14:textId="72A287BC" w:rsidR="00523099" w:rsidRPr="00846303" w:rsidRDefault="00523099" w:rsidP="00A0716F">
      <w:pPr>
        <w:tabs>
          <w:tab w:val="left" w:pos="7560"/>
        </w:tabs>
        <w:autoSpaceDE w:val="0"/>
        <w:autoSpaceDN w:val="0"/>
        <w:adjustRightInd w:val="0"/>
        <w:spacing w:before="120"/>
        <w:ind w:left="3288"/>
        <w:jc w:val="right"/>
        <w:rPr>
          <w:sz w:val="22"/>
          <w:szCs w:val="22"/>
        </w:rPr>
      </w:pPr>
      <w:r w:rsidRPr="00846303">
        <w:rPr>
          <w:sz w:val="22"/>
          <w:szCs w:val="22"/>
        </w:rPr>
        <w:br w:type="page"/>
      </w:r>
      <w:r w:rsidRPr="00A0716F">
        <w:rPr>
          <w:bCs/>
          <w:sz w:val="22"/>
          <w:szCs w:val="22"/>
        </w:rPr>
        <w:lastRenderedPageBreak/>
        <w:t>“</w:t>
      </w:r>
      <w:r w:rsidRPr="00846303">
        <w:rPr>
          <w:b/>
          <w:bCs/>
          <w:sz w:val="22"/>
          <w:szCs w:val="22"/>
        </w:rPr>
        <w:t>SCHEDULE 2</w:t>
      </w:r>
      <w:r w:rsidR="00A0716F">
        <w:rPr>
          <w:b/>
          <w:bCs/>
          <w:sz w:val="22"/>
          <w:szCs w:val="22"/>
        </w:rPr>
        <w:tab/>
      </w:r>
      <w:r w:rsidRPr="00A0716F">
        <w:rPr>
          <w:sz w:val="20"/>
          <w:szCs w:val="22"/>
        </w:rPr>
        <w:t>Sections 7 and 10</w:t>
      </w:r>
    </w:p>
    <w:p w14:paraId="0735A399" w14:textId="77777777" w:rsidR="00523099" w:rsidRPr="00846303" w:rsidRDefault="00523099" w:rsidP="00F26BD8">
      <w:pPr>
        <w:autoSpaceDE w:val="0"/>
        <w:autoSpaceDN w:val="0"/>
        <w:adjustRightInd w:val="0"/>
        <w:spacing w:before="120"/>
        <w:jc w:val="center"/>
        <w:rPr>
          <w:sz w:val="22"/>
          <w:szCs w:val="22"/>
        </w:rPr>
      </w:pPr>
      <w:r w:rsidRPr="00846303">
        <w:rPr>
          <w:sz w:val="22"/>
          <w:szCs w:val="22"/>
        </w:rPr>
        <w:t>DEPARTMENTS</w:t>
      </w:r>
    </w:p>
    <w:p w14:paraId="2FD1E58C"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The Department of the Senate</w:t>
      </w:r>
    </w:p>
    <w:p w14:paraId="225FF1D8"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The Department of the House of Representatives</w:t>
      </w:r>
    </w:p>
    <w:p w14:paraId="55CDB7F8"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The Department of the Parliamentary Library</w:t>
      </w:r>
    </w:p>
    <w:p w14:paraId="50179064"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The Department of the Parliamentary Reporting Staff</w:t>
      </w:r>
    </w:p>
    <w:p w14:paraId="330B2A5D"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The Joint House Department</w:t>
      </w:r>
    </w:p>
    <w:p w14:paraId="4E650A0D"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The Department of Administrative Services</w:t>
      </w:r>
    </w:p>
    <w:p w14:paraId="153F6D84"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The Attorney-General’s Department</w:t>
      </w:r>
    </w:p>
    <w:p w14:paraId="3D591DCC"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The Department of Communications and the Arts</w:t>
      </w:r>
    </w:p>
    <w:p w14:paraId="1ED8E178"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 xml:space="preserve">The Department of </w:t>
      </w:r>
      <w:proofErr w:type="spellStart"/>
      <w:r w:rsidRPr="00846303">
        <w:rPr>
          <w:sz w:val="22"/>
          <w:szCs w:val="22"/>
        </w:rPr>
        <w:t>Defence</w:t>
      </w:r>
      <w:proofErr w:type="spellEnd"/>
    </w:p>
    <w:p w14:paraId="014E8194"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The Department of Employment, Education and Training</w:t>
      </w:r>
    </w:p>
    <w:p w14:paraId="3BCDBB18"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The Department of the Environment, Sport and Territories</w:t>
      </w:r>
    </w:p>
    <w:p w14:paraId="5E8F67A0"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The Department of Finance</w:t>
      </w:r>
    </w:p>
    <w:p w14:paraId="3E875D9C"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The Department of Foreign Affairs and Trade</w:t>
      </w:r>
    </w:p>
    <w:p w14:paraId="6A1F0681"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The Department of Human Services and Health</w:t>
      </w:r>
    </w:p>
    <w:p w14:paraId="43498517"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The Department of Immigration and Ethnic Affairs</w:t>
      </w:r>
    </w:p>
    <w:p w14:paraId="7683915A"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The Department of Industrial Relations</w:t>
      </w:r>
    </w:p>
    <w:p w14:paraId="306C2D45"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The Department of Industry, Technology and Regional Development</w:t>
      </w:r>
    </w:p>
    <w:p w14:paraId="41118868"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The Department of Primary Industries and Energy</w:t>
      </w:r>
    </w:p>
    <w:p w14:paraId="58AADD8A"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The Department of the Prime Minister and Cabinet</w:t>
      </w:r>
    </w:p>
    <w:p w14:paraId="2E01D638"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The Department of Social Security</w:t>
      </w:r>
    </w:p>
    <w:p w14:paraId="1783E914"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The Department of Tourism</w:t>
      </w:r>
    </w:p>
    <w:p w14:paraId="3A9169BA"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The Department of Transport</w:t>
      </w:r>
    </w:p>
    <w:p w14:paraId="7791C6A7"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The Department of the Treasury</w:t>
      </w:r>
    </w:p>
    <w:p w14:paraId="2E7EFCD0" w14:textId="77777777" w:rsidR="00523099" w:rsidRDefault="00523099" w:rsidP="00523099">
      <w:pPr>
        <w:autoSpaceDE w:val="0"/>
        <w:autoSpaceDN w:val="0"/>
        <w:adjustRightInd w:val="0"/>
        <w:spacing w:before="120"/>
        <w:jc w:val="both"/>
        <w:rPr>
          <w:sz w:val="22"/>
          <w:szCs w:val="22"/>
        </w:rPr>
      </w:pPr>
      <w:r w:rsidRPr="00846303">
        <w:rPr>
          <w:sz w:val="22"/>
          <w:szCs w:val="22"/>
        </w:rPr>
        <w:t>The Department of Veterans’ Affairs</w:t>
      </w:r>
    </w:p>
    <w:p w14:paraId="58B5930C" w14:textId="77777777" w:rsidR="00F26BD8" w:rsidRPr="00846303" w:rsidRDefault="00A0716F" w:rsidP="00F26BD8">
      <w:pPr>
        <w:autoSpaceDE w:val="0"/>
        <w:autoSpaceDN w:val="0"/>
        <w:adjustRightInd w:val="0"/>
        <w:spacing w:before="120"/>
        <w:jc w:val="both"/>
        <w:rPr>
          <w:sz w:val="22"/>
          <w:szCs w:val="22"/>
        </w:rPr>
      </w:pPr>
      <w:r>
        <w:rPr>
          <w:sz w:val="22"/>
          <w:szCs w:val="22"/>
        </w:rPr>
        <w:pict w14:anchorId="08411A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5pt" o:hrpct="250" o:hralign="center" o:hr="t">
            <v:imagedata r:id="rId9" o:title="BD10219_"/>
          </v:shape>
        </w:pict>
      </w:r>
    </w:p>
    <w:p w14:paraId="48D72B3F" w14:textId="2DA3F385" w:rsidR="00523099" w:rsidRPr="00846303" w:rsidRDefault="00523099" w:rsidP="00F26BD8">
      <w:pPr>
        <w:tabs>
          <w:tab w:val="left" w:pos="7805"/>
        </w:tabs>
        <w:autoSpaceDE w:val="0"/>
        <w:autoSpaceDN w:val="0"/>
        <w:adjustRightInd w:val="0"/>
        <w:spacing w:before="120"/>
        <w:ind w:left="3960"/>
        <w:rPr>
          <w:sz w:val="22"/>
          <w:szCs w:val="22"/>
        </w:rPr>
      </w:pPr>
      <w:r w:rsidRPr="00846303">
        <w:rPr>
          <w:sz w:val="22"/>
          <w:szCs w:val="22"/>
        </w:rPr>
        <w:br w:type="page"/>
      </w:r>
      <w:r w:rsidRPr="00A0716F">
        <w:rPr>
          <w:bCs/>
          <w:sz w:val="22"/>
          <w:szCs w:val="22"/>
        </w:rPr>
        <w:lastRenderedPageBreak/>
        <w:t>“</w:t>
      </w:r>
      <w:r w:rsidRPr="00846303">
        <w:rPr>
          <w:b/>
          <w:bCs/>
          <w:sz w:val="22"/>
          <w:szCs w:val="22"/>
        </w:rPr>
        <w:t>SCHEDULE 3</w:t>
      </w:r>
      <w:r>
        <w:rPr>
          <w:b/>
          <w:bCs/>
          <w:sz w:val="22"/>
          <w:szCs w:val="22"/>
        </w:rPr>
        <w:tab/>
      </w:r>
      <w:r w:rsidRPr="00A0716F">
        <w:rPr>
          <w:sz w:val="20"/>
          <w:szCs w:val="22"/>
        </w:rPr>
        <w:t>Section 25</w:t>
      </w:r>
    </w:p>
    <w:p w14:paraId="01A2DB58" w14:textId="77777777" w:rsidR="00523099" w:rsidRPr="00846303" w:rsidRDefault="00523099" w:rsidP="00F26BD8">
      <w:pPr>
        <w:autoSpaceDE w:val="0"/>
        <w:autoSpaceDN w:val="0"/>
        <w:adjustRightInd w:val="0"/>
        <w:spacing w:before="120"/>
        <w:jc w:val="center"/>
        <w:rPr>
          <w:sz w:val="22"/>
          <w:szCs w:val="22"/>
        </w:rPr>
      </w:pPr>
      <w:r w:rsidRPr="00846303">
        <w:rPr>
          <w:sz w:val="22"/>
          <w:szCs w:val="22"/>
        </w:rPr>
        <w:t>SECRETARIES OF DEPARTMENTS</w:t>
      </w:r>
    </w:p>
    <w:p w14:paraId="5FC56F12"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The Clerk of the Senate</w:t>
      </w:r>
    </w:p>
    <w:p w14:paraId="3442F6E8"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The Clerk of the House of Representatives</w:t>
      </w:r>
    </w:p>
    <w:p w14:paraId="080700C5"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The Parliamentary Librarian</w:t>
      </w:r>
    </w:p>
    <w:p w14:paraId="0FB53AEB"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The Principal Parliamentary Reporter</w:t>
      </w:r>
    </w:p>
    <w:p w14:paraId="36A20970"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The Secretary to the Joint House Department</w:t>
      </w:r>
    </w:p>
    <w:p w14:paraId="0150CCC8"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The Secretary to the Department of Administrative Services</w:t>
      </w:r>
    </w:p>
    <w:p w14:paraId="13CCC5E3"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The Secretary to the Attorney-General’s Department</w:t>
      </w:r>
    </w:p>
    <w:p w14:paraId="31D055E8"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The Secretary to the Department of Communications and the Arts</w:t>
      </w:r>
    </w:p>
    <w:p w14:paraId="207C6C5A"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 xml:space="preserve">The Secretary to the Department of </w:t>
      </w:r>
      <w:proofErr w:type="spellStart"/>
      <w:r w:rsidRPr="00846303">
        <w:rPr>
          <w:sz w:val="22"/>
          <w:szCs w:val="22"/>
        </w:rPr>
        <w:t>Defence</w:t>
      </w:r>
      <w:proofErr w:type="spellEnd"/>
    </w:p>
    <w:p w14:paraId="60558A54"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The Secretary to the Department of Employment, Education and Training</w:t>
      </w:r>
    </w:p>
    <w:p w14:paraId="4CA8A19A"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The Secretary to the Department of the Environment, Sport and Territories</w:t>
      </w:r>
    </w:p>
    <w:p w14:paraId="7C4C7472"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The Secretary to the Department of Finance</w:t>
      </w:r>
    </w:p>
    <w:p w14:paraId="1C1C4203"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The Secretary to the Department of Foreign Affairs and Trade</w:t>
      </w:r>
    </w:p>
    <w:p w14:paraId="031D25AA"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The Secretary to the Department of Human Services and Health</w:t>
      </w:r>
    </w:p>
    <w:p w14:paraId="103AA38F"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The Secretary to the Department of Immigration and Ethnic Affairs</w:t>
      </w:r>
    </w:p>
    <w:p w14:paraId="34A14C4A"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The Secretary to the Department of Industrial Relations</w:t>
      </w:r>
    </w:p>
    <w:p w14:paraId="2AF88B3A"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The Secretary to the Department of Industry, Technology and Regional Development</w:t>
      </w:r>
    </w:p>
    <w:p w14:paraId="1C01E978"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The Secretary to the Department of Primary Industries and Energy</w:t>
      </w:r>
    </w:p>
    <w:p w14:paraId="10665951"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The Secretary to the Department of the Prime Minister and Cabinet</w:t>
      </w:r>
    </w:p>
    <w:p w14:paraId="417D3F29"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The Secretary to the Department of Social Security</w:t>
      </w:r>
    </w:p>
    <w:p w14:paraId="7CECCD5A"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The Secretary to the Department of Tourism</w:t>
      </w:r>
    </w:p>
    <w:p w14:paraId="238EDE26"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The Secretary to the Department of Transport</w:t>
      </w:r>
    </w:p>
    <w:p w14:paraId="3AED1360"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The Secretary to the Department of the Treasury</w:t>
      </w:r>
    </w:p>
    <w:p w14:paraId="340D0CDD" w14:textId="77777777" w:rsidR="00523099" w:rsidRDefault="00523099" w:rsidP="00523099">
      <w:pPr>
        <w:autoSpaceDE w:val="0"/>
        <w:autoSpaceDN w:val="0"/>
        <w:adjustRightInd w:val="0"/>
        <w:spacing w:before="120"/>
        <w:jc w:val="both"/>
        <w:rPr>
          <w:sz w:val="22"/>
          <w:szCs w:val="22"/>
        </w:rPr>
      </w:pPr>
      <w:r w:rsidRPr="00846303">
        <w:rPr>
          <w:sz w:val="22"/>
          <w:szCs w:val="22"/>
        </w:rPr>
        <w:t>The Secretary to the Department of Veterans’ Affairs</w:t>
      </w:r>
    </w:p>
    <w:p w14:paraId="73B33C98" w14:textId="77777777" w:rsidR="00F26BD8" w:rsidRPr="00846303" w:rsidRDefault="00A0716F" w:rsidP="00523099">
      <w:pPr>
        <w:autoSpaceDE w:val="0"/>
        <w:autoSpaceDN w:val="0"/>
        <w:adjustRightInd w:val="0"/>
        <w:spacing w:before="120"/>
        <w:jc w:val="both"/>
        <w:rPr>
          <w:sz w:val="22"/>
          <w:szCs w:val="22"/>
        </w:rPr>
      </w:pPr>
      <w:r>
        <w:rPr>
          <w:sz w:val="22"/>
          <w:szCs w:val="22"/>
        </w:rPr>
        <w:pict w14:anchorId="44AF0431">
          <v:shape id="_x0000_i1026" type="#_x0000_t75" style="width:117pt;height:1.5pt" o:hrpct="250" o:hralign="center" o:hr="t">
            <v:imagedata r:id="rId9" o:title="BD10219_"/>
          </v:shape>
        </w:pict>
      </w:r>
    </w:p>
    <w:p w14:paraId="3E2889E8" w14:textId="6474640C" w:rsidR="00523099" w:rsidRPr="00846303" w:rsidRDefault="00523099" w:rsidP="00F26BD8">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PART 8—AMENDMENTS OF THE ROYAL COMMISSIONS</w:t>
      </w:r>
      <w:r w:rsidR="00A0716F">
        <w:rPr>
          <w:sz w:val="22"/>
          <w:szCs w:val="22"/>
        </w:rPr>
        <w:t xml:space="preserve"> </w:t>
      </w:r>
      <w:r w:rsidRPr="00846303">
        <w:rPr>
          <w:b/>
          <w:bCs/>
          <w:sz w:val="22"/>
          <w:szCs w:val="22"/>
        </w:rPr>
        <w:t>ACT 1902</w:t>
      </w:r>
    </w:p>
    <w:p w14:paraId="343F5855"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Principal Act</w:t>
      </w:r>
    </w:p>
    <w:p w14:paraId="7D2C808E" w14:textId="77777777" w:rsidR="00523099" w:rsidRPr="00846303" w:rsidRDefault="00523099" w:rsidP="00523099">
      <w:pPr>
        <w:tabs>
          <w:tab w:val="left" w:pos="710"/>
        </w:tabs>
        <w:autoSpaceDE w:val="0"/>
        <w:autoSpaceDN w:val="0"/>
        <w:adjustRightInd w:val="0"/>
        <w:spacing w:before="120"/>
        <w:ind w:firstLine="312"/>
        <w:jc w:val="both"/>
        <w:rPr>
          <w:sz w:val="22"/>
          <w:szCs w:val="22"/>
        </w:rPr>
      </w:pPr>
      <w:r w:rsidRPr="00846303">
        <w:rPr>
          <w:b/>
          <w:bCs/>
          <w:sz w:val="22"/>
          <w:szCs w:val="22"/>
        </w:rPr>
        <w:t>53.</w:t>
      </w:r>
      <w:r>
        <w:rPr>
          <w:b/>
          <w:bCs/>
          <w:sz w:val="22"/>
          <w:szCs w:val="22"/>
        </w:rPr>
        <w:tab/>
      </w:r>
      <w:r w:rsidRPr="00846303">
        <w:rPr>
          <w:sz w:val="22"/>
          <w:szCs w:val="22"/>
        </w:rPr>
        <w:t xml:space="preserve">In this Part, </w:t>
      </w:r>
      <w:r w:rsidRPr="00846303">
        <w:rPr>
          <w:b/>
          <w:bCs/>
          <w:sz w:val="22"/>
          <w:szCs w:val="22"/>
        </w:rPr>
        <w:t xml:space="preserve">“Principal Act” </w:t>
      </w:r>
      <w:r w:rsidRPr="00846303">
        <w:rPr>
          <w:sz w:val="22"/>
          <w:szCs w:val="22"/>
        </w:rPr>
        <w:t xml:space="preserve">means the </w:t>
      </w:r>
      <w:r w:rsidRPr="00846303">
        <w:rPr>
          <w:i/>
          <w:iCs/>
          <w:sz w:val="22"/>
          <w:szCs w:val="22"/>
        </w:rPr>
        <w:t>Royal Commissions Act 1902</w:t>
      </w:r>
      <w:r w:rsidRPr="00846303">
        <w:rPr>
          <w:sz w:val="22"/>
          <w:szCs w:val="22"/>
          <w:vertAlign w:val="superscript"/>
        </w:rPr>
        <w:t>7</w:t>
      </w:r>
      <w:r w:rsidRPr="00846303">
        <w:rPr>
          <w:sz w:val="22"/>
          <w:szCs w:val="22"/>
        </w:rPr>
        <w:t>.</w:t>
      </w:r>
    </w:p>
    <w:p w14:paraId="2F4CB2F6"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Definitions</w:t>
      </w:r>
    </w:p>
    <w:p w14:paraId="2C7A4615" w14:textId="77777777" w:rsidR="00523099" w:rsidRPr="00846303" w:rsidRDefault="00523099" w:rsidP="00523099">
      <w:pPr>
        <w:tabs>
          <w:tab w:val="left" w:pos="710"/>
        </w:tabs>
        <w:autoSpaceDE w:val="0"/>
        <w:autoSpaceDN w:val="0"/>
        <w:adjustRightInd w:val="0"/>
        <w:spacing w:before="120"/>
        <w:ind w:firstLine="312"/>
        <w:jc w:val="both"/>
        <w:rPr>
          <w:sz w:val="22"/>
          <w:szCs w:val="22"/>
        </w:rPr>
      </w:pPr>
      <w:r w:rsidRPr="00846303">
        <w:rPr>
          <w:b/>
          <w:bCs/>
          <w:sz w:val="22"/>
          <w:szCs w:val="22"/>
        </w:rPr>
        <w:t>54.</w:t>
      </w:r>
      <w:r>
        <w:rPr>
          <w:b/>
          <w:bCs/>
          <w:sz w:val="22"/>
          <w:szCs w:val="22"/>
        </w:rPr>
        <w:tab/>
      </w:r>
      <w:r w:rsidRPr="00846303">
        <w:rPr>
          <w:sz w:val="22"/>
          <w:szCs w:val="22"/>
        </w:rPr>
        <w:t>Section 1B of the Principal Act is amended by inserting the following definition:</w:t>
      </w:r>
    </w:p>
    <w:p w14:paraId="69DF6EBD" w14:textId="02449710" w:rsidR="00523099" w:rsidRPr="00846303" w:rsidRDefault="00523099" w:rsidP="00523099">
      <w:pPr>
        <w:autoSpaceDE w:val="0"/>
        <w:autoSpaceDN w:val="0"/>
        <w:adjustRightInd w:val="0"/>
        <w:spacing w:before="120"/>
        <w:jc w:val="both"/>
        <w:rPr>
          <w:sz w:val="22"/>
          <w:szCs w:val="22"/>
        </w:rPr>
      </w:pPr>
      <w:r w:rsidRPr="00A0716F">
        <w:rPr>
          <w:sz w:val="22"/>
          <w:szCs w:val="22"/>
        </w:rPr>
        <w:t>“</w:t>
      </w:r>
      <w:r w:rsidRPr="00846303">
        <w:rPr>
          <w:b/>
          <w:sz w:val="22"/>
          <w:szCs w:val="22"/>
        </w:rPr>
        <w:t xml:space="preserve"> ‘</w:t>
      </w:r>
      <w:r w:rsidRPr="00846303">
        <w:rPr>
          <w:b/>
          <w:bCs/>
          <w:sz w:val="22"/>
          <w:szCs w:val="22"/>
        </w:rPr>
        <w:t xml:space="preserve">Australian Bureau of Criminal Intelligence’ </w:t>
      </w:r>
      <w:r w:rsidRPr="00846303">
        <w:rPr>
          <w:sz w:val="22"/>
          <w:szCs w:val="22"/>
        </w:rPr>
        <w:t xml:space="preserve">means the </w:t>
      </w:r>
      <w:proofErr w:type="spellStart"/>
      <w:r w:rsidRPr="00846303">
        <w:rPr>
          <w:sz w:val="22"/>
          <w:szCs w:val="22"/>
        </w:rPr>
        <w:t>organisation</w:t>
      </w:r>
      <w:proofErr w:type="spellEnd"/>
      <w:r w:rsidRPr="00846303">
        <w:rPr>
          <w:sz w:val="22"/>
          <w:szCs w:val="22"/>
        </w:rPr>
        <w:t xml:space="preserve"> established under that name by an agreement made on 6 February 1981 between the Commonwealth, the 6 States and the Northern Territory;”.</w:t>
      </w:r>
    </w:p>
    <w:p w14:paraId="3BA84411"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Power of Commission in relation to documents and other things</w:t>
      </w:r>
    </w:p>
    <w:p w14:paraId="4148203C" w14:textId="77777777" w:rsidR="00523099" w:rsidRPr="00846303" w:rsidRDefault="00523099" w:rsidP="00523099">
      <w:pPr>
        <w:tabs>
          <w:tab w:val="left" w:pos="710"/>
        </w:tabs>
        <w:autoSpaceDE w:val="0"/>
        <w:autoSpaceDN w:val="0"/>
        <w:adjustRightInd w:val="0"/>
        <w:spacing w:before="120"/>
        <w:ind w:firstLine="312"/>
        <w:jc w:val="both"/>
        <w:rPr>
          <w:sz w:val="22"/>
          <w:szCs w:val="22"/>
        </w:rPr>
      </w:pPr>
      <w:r w:rsidRPr="00846303">
        <w:rPr>
          <w:b/>
          <w:bCs/>
          <w:sz w:val="22"/>
          <w:szCs w:val="22"/>
        </w:rPr>
        <w:t>55.</w:t>
      </w:r>
      <w:r>
        <w:rPr>
          <w:b/>
          <w:bCs/>
          <w:sz w:val="22"/>
          <w:szCs w:val="22"/>
        </w:rPr>
        <w:tab/>
      </w:r>
      <w:r w:rsidRPr="00846303">
        <w:rPr>
          <w:sz w:val="22"/>
          <w:szCs w:val="22"/>
        </w:rPr>
        <w:t>Section 6F of the Principal Act is amended by inserting in subsection (2) “, (da)” after “(c), (d)”.</w:t>
      </w:r>
    </w:p>
    <w:p w14:paraId="07097265"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Commission may communicate information</w:t>
      </w:r>
    </w:p>
    <w:p w14:paraId="107642F1" w14:textId="77777777" w:rsidR="00523099" w:rsidRPr="00846303" w:rsidRDefault="00523099" w:rsidP="00523099">
      <w:pPr>
        <w:tabs>
          <w:tab w:val="left" w:pos="715"/>
        </w:tabs>
        <w:autoSpaceDE w:val="0"/>
        <w:autoSpaceDN w:val="0"/>
        <w:adjustRightInd w:val="0"/>
        <w:spacing w:before="120"/>
        <w:ind w:left="317"/>
        <w:jc w:val="both"/>
        <w:rPr>
          <w:sz w:val="22"/>
          <w:szCs w:val="22"/>
        </w:rPr>
      </w:pPr>
      <w:r w:rsidRPr="00846303">
        <w:rPr>
          <w:b/>
          <w:bCs/>
          <w:sz w:val="22"/>
          <w:szCs w:val="22"/>
        </w:rPr>
        <w:t>56.</w:t>
      </w:r>
      <w:r>
        <w:rPr>
          <w:b/>
          <w:bCs/>
          <w:sz w:val="22"/>
          <w:szCs w:val="22"/>
        </w:rPr>
        <w:tab/>
      </w:r>
      <w:r w:rsidRPr="00846303">
        <w:rPr>
          <w:sz w:val="22"/>
          <w:szCs w:val="22"/>
        </w:rPr>
        <w:t>Section 6P of the Principal Act is amended:</w:t>
      </w:r>
    </w:p>
    <w:p w14:paraId="23F2DE83" w14:textId="77777777" w:rsidR="00523099" w:rsidRPr="00846303" w:rsidRDefault="00523099" w:rsidP="00523099">
      <w:pPr>
        <w:tabs>
          <w:tab w:val="left" w:pos="715"/>
        </w:tabs>
        <w:autoSpaceDE w:val="0"/>
        <w:autoSpaceDN w:val="0"/>
        <w:adjustRightInd w:val="0"/>
        <w:spacing w:before="120"/>
        <w:ind w:left="317"/>
        <w:jc w:val="both"/>
        <w:rPr>
          <w:sz w:val="22"/>
          <w:szCs w:val="22"/>
        </w:rPr>
      </w:pPr>
      <w:r w:rsidRPr="00846303">
        <w:rPr>
          <w:sz w:val="22"/>
          <w:szCs w:val="22"/>
        </w:rPr>
        <w:t>(a)</w:t>
      </w:r>
      <w:r>
        <w:rPr>
          <w:sz w:val="22"/>
          <w:szCs w:val="22"/>
        </w:rPr>
        <w:tab/>
      </w:r>
      <w:r w:rsidRPr="00846303">
        <w:rPr>
          <w:sz w:val="22"/>
          <w:szCs w:val="22"/>
        </w:rPr>
        <w:t xml:space="preserve">by adding at the end of each of paragraphs </w:t>
      </w:r>
      <w:r w:rsidR="00430108">
        <w:rPr>
          <w:sz w:val="22"/>
          <w:szCs w:val="22"/>
        </w:rPr>
        <w:t>(1)</w:t>
      </w:r>
      <w:r w:rsidRPr="00846303">
        <w:rPr>
          <w:sz w:val="22"/>
          <w:szCs w:val="22"/>
        </w:rPr>
        <w:t>(a), (aa) and (c) “or”;</w:t>
      </w:r>
    </w:p>
    <w:p w14:paraId="374EFB97" w14:textId="77777777" w:rsidR="00523099" w:rsidRPr="00846303" w:rsidRDefault="00523099" w:rsidP="00523099">
      <w:pPr>
        <w:tabs>
          <w:tab w:val="left" w:pos="715"/>
        </w:tabs>
        <w:autoSpaceDE w:val="0"/>
        <w:autoSpaceDN w:val="0"/>
        <w:adjustRightInd w:val="0"/>
        <w:spacing w:before="120"/>
        <w:ind w:left="317"/>
        <w:jc w:val="both"/>
        <w:rPr>
          <w:sz w:val="22"/>
          <w:szCs w:val="22"/>
        </w:rPr>
      </w:pPr>
      <w:r w:rsidRPr="00846303">
        <w:rPr>
          <w:sz w:val="22"/>
          <w:szCs w:val="22"/>
        </w:rPr>
        <w:t>(b)</w:t>
      </w:r>
      <w:r>
        <w:rPr>
          <w:sz w:val="22"/>
          <w:szCs w:val="22"/>
        </w:rPr>
        <w:tab/>
      </w:r>
      <w:r w:rsidRPr="00846303">
        <w:rPr>
          <w:sz w:val="22"/>
          <w:szCs w:val="22"/>
        </w:rPr>
        <w:t xml:space="preserve">by inserting after paragraph </w:t>
      </w:r>
      <w:r w:rsidR="00430108">
        <w:rPr>
          <w:sz w:val="22"/>
          <w:szCs w:val="22"/>
        </w:rPr>
        <w:t>(1)</w:t>
      </w:r>
      <w:r w:rsidRPr="00846303">
        <w:rPr>
          <w:sz w:val="22"/>
          <w:szCs w:val="22"/>
        </w:rPr>
        <w:t>(d) the following paragraph:</w:t>
      </w:r>
    </w:p>
    <w:p w14:paraId="6C16ABF1" w14:textId="77777777" w:rsidR="00523099" w:rsidRPr="00846303" w:rsidRDefault="00523099" w:rsidP="00523099">
      <w:pPr>
        <w:autoSpaceDE w:val="0"/>
        <w:autoSpaceDN w:val="0"/>
        <w:adjustRightInd w:val="0"/>
        <w:spacing w:before="120"/>
        <w:ind w:left="1565" w:hanging="643"/>
        <w:jc w:val="both"/>
        <w:rPr>
          <w:sz w:val="22"/>
          <w:szCs w:val="22"/>
        </w:rPr>
      </w:pPr>
      <w:r w:rsidRPr="00846303">
        <w:rPr>
          <w:sz w:val="22"/>
          <w:szCs w:val="22"/>
        </w:rPr>
        <w:t>“(da)</w:t>
      </w:r>
      <w:r>
        <w:rPr>
          <w:sz w:val="22"/>
          <w:szCs w:val="22"/>
        </w:rPr>
        <w:tab/>
      </w:r>
      <w:r w:rsidRPr="00846303">
        <w:rPr>
          <w:sz w:val="22"/>
          <w:szCs w:val="22"/>
        </w:rPr>
        <w:t>the Director of the Australian Bureau of Criminal Intelligence; or”.</w:t>
      </w:r>
    </w:p>
    <w:p w14:paraId="3CCF1F75" w14:textId="2803CCE3" w:rsidR="00523099" w:rsidRPr="00846303" w:rsidRDefault="00523099" w:rsidP="00A0716F">
      <w:pPr>
        <w:autoSpaceDE w:val="0"/>
        <w:autoSpaceDN w:val="0"/>
        <w:adjustRightInd w:val="0"/>
        <w:spacing w:before="240" w:after="120"/>
        <w:jc w:val="center"/>
        <w:rPr>
          <w:sz w:val="22"/>
          <w:szCs w:val="22"/>
        </w:rPr>
      </w:pPr>
      <w:r w:rsidRPr="00846303">
        <w:rPr>
          <w:b/>
          <w:bCs/>
          <w:sz w:val="22"/>
          <w:szCs w:val="22"/>
        </w:rPr>
        <w:t>PART 9—AMENDMENTS OF THE SUPERANNUATION</w:t>
      </w:r>
      <w:r w:rsidR="00A0716F">
        <w:rPr>
          <w:rStyle w:val="CommentReference"/>
        </w:rPr>
        <w:t xml:space="preserve"> </w:t>
      </w:r>
      <w:r w:rsidRPr="00846303">
        <w:rPr>
          <w:b/>
          <w:bCs/>
          <w:sz w:val="22"/>
          <w:szCs w:val="22"/>
        </w:rPr>
        <w:t>ACT 1976</w:t>
      </w:r>
    </w:p>
    <w:p w14:paraId="70F69C59"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Principal Act</w:t>
      </w:r>
    </w:p>
    <w:p w14:paraId="3FD90229" w14:textId="67E7CCED" w:rsidR="00523099" w:rsidRPr="00846303" w:rsidRDefault="00523099" w:rsidP="00523099">
      <w:pPr>
        <w:tabs>
          <w:tab w:val="left" w:pos="715"/>
        </w:tabs>
        <w:autoSpaceDE w:val="0"/>
        <w:autoSpaceDN w:val="0"/>
        <w:adjustRightInd w:val="0"/>
        <w:spacing w:before="120"/>
        <w:ind w:left="317"/>
        <w:jc w:val="both"/>
        <w:rPr>
          <w:sz w:val="22"/>
          <w:szCs w:val="22"/>
        </w:rPr>
      </w:pPr>
      <w:r w:rsidRPr="00846303">
        <w:rPr>
          <w:b/>
          <w:bCs/>
          <w:sz w:val="22"/>
          <w:szCs w:val="22"/>
        </w:rPr>
        <w:t>57.</w:t>
      </w:r>
      <w:r>
        <w:rPr>
          <w:b/>
          <w:bCs/>
          <w:sz w:val="22"/>
          <w:szCs w:val="22"/>
        </w:rPr>
        <w:tab/>
      </w:r>
      <w:r w:rsidRPr="00846303">
        <w:rPr>
          <w:sz w:val="22"/>
          <w:szCs w:val="22"/>
        </w:rPr>
        <w:t xml:space="preserve">In this Part, </w:t>
      </w:r>
      <w:r w:rsidRPr="00846303">
        <w:rPr>
          <w:b/>
          <w:bCs/>
          <w:sz w:val="22"/>
          <w:szCs w:val="22"/>
        </w:rPr>
        <w:t xml:space="preserve">“Principal Act” </w:t>
      </w:r>
      <w:r w:rsidRPr="00846303">
        <w:rPr>
          <w:sz w:val="22"/>
          <w:szCs w:val="22"/>
        </w:rPr>
        <w:t xml:space="preserve">means the </w:t>
      </w:r>
      <w:r w:rsidRPr="00846303">
        <w:rPr>
          <w:i/>
          <w:iCs/>
          <w:sz w:val="22"/>
          <w:szCs w:val="22"/>
        </w:rPr>
        <w:t>Superannuation Act 1976</w:t>
      </w:r>
      <w:r w:rsidRPr="00A0716F">
        <w:rPr>
          <w:iCs/>
          <w:sz w:val="22"/>
          <w:szCs w:val="22"/>
          <w:vertAlign w:val="superscript"/>
        </w:rPr>
        <w:t>8</w:t>
      </w:r>
      <w:r w:rsidRPr="00846303">
        <w:rPr>
          <w:i/>
          <w:iCs/>
          <w:sz w:val="22"/>
          <w:szCs w:val="22"/>
        </w:rPr>
        <w:t>.</w:t>
      </w:r>
    </w:p>
    <w:p w14:paraId="0334B43E" w14:textId="77777777" w:rsidR="00523099" w:rsidRPr="00846303" w:rsidRDefault="00523099" w:rsidP="00523099">
      <w:pPr>
        <w:tabs>
          <w:tab w:val="left" w:pos="710"/>
        </w:tabs>
        <w:autoSpaceDE w:val="0"/>
        <w:autoSpaceDN w:val="0"/>
        <w:adjustRightInd w:val="0"/>
        <w:spacing w:before="120"/>
        <w:ind w:firstLine="312"/>
        <w:jc w:val="both"/>
        <w:rPr>
          <w:sz w:val="22"/>
          <w:szCs w:val="22"/>
        </w:rPr>
      </w:pPr>
      <w:r w:rsidRPr="00FE46EE">
        <w:rPr>
          <w:b/>
          <w:sz w:val="22"/>
          <w:szCs w:val="22"/>
        </w:rPr>
        <w:t>58.</w:t>
      </w:r>
      <w:r>
        <w:rPr>
          <w:sz w:val="22"/>
          <w:szCs w:val="22"/>
        </w:rPr>
        <w:tab/>
      </w:r>
      <w:r w:rsidRPr="00846303">
        <w:rPr>
          <w:sz w:val="22"/>
          <w:szCs w:val="22"/>
        </w:rPr>
        <w:t>Before section 58 of the Principal Act the following section is inserted in Division 2 of Part V:</w:t>
      </w:r>
    </w:p>
    <w:p w14:paraId="17F35DBB"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Definition</w:t>
      </w:r>
    </w:p>
    <w:p w14:paraId="6E5F930B" w14:textId="77777777" w:rsidR="00523099" w:rsidRPr="00846303" w:rsidRDefault="00523099" w:rsidP="00523099">
      <w:pPr>
        <w:autoSpaceDE w:val="0"/>
        <w:autoSpaceDN w:val="0"/>
        <w:adjustRightInd w:val="0"/>
        <w:spacing w:before="120"/>
        <w:ind w:left="331"/>
        <w:jc w:val="both"/>
        <w:rPr>
          <w:sz w:val="22"/>
          <w:szCs w:val="22"/>
        </w:rPr>
      </w:pPr>
      <w:r w:rsidRPr="00846303">
        <w:rPr>
          <w:sz w:val="22"/>
          <w:szCs w:val="22"/>
        </w:rPr>
        <w:t>“57B.(1)</w:t>
      </w:r>
      <w:r>
        <w:rPr>
          <w:sz w:val="22"/>
          <w:szCs w:val="22"/>
        </w:rPr>
        <w:tab/>
      </w:r>
      <w:r w:rsidRPr="00846303">
        <w:rPr>
          <w:sz w:val="22"/>
          <w:szCs w:val="22"/>
        </w:rPr>
        <w:t xml:space="preserve">In this Division, </w:t>
      </w:r>
      <w:r w:rsidRPr="00846303">
        <w:rPr>
          <w:b/>
          <w:bCs/>
          <w:sz w:val="22"/>
          <w:szCs w:val="22"/>
        </w:rPr>
        <w:t xml:space="preserve">‘fixed-term employee’ </w:t>
      </w:r>
      <w:r w:rsidRPr="00846303">
        <w:rPr>
          <w:sz w:val="22"/>
          <w:szCs w:val="22"/>
        </w:rPr>
        <w:t>means:</w:t>
      </w:r>
    </w:p>
    <w:p w14:paraId="6399021B" w14:textId="77777777" w:rsidR="00523099" w:rsidRPr="00846303" w:rsidRDefault="00523099" w:rsidP="00523099">
      <w:pPr>
        <w:tabs>
          <w:tab w:val="left" w:pos="720"/>
        </w:tabs>
        <w:autoSpaceDE w:val="0"/>
        <w:autoSpaceDN w:val="0"/>
        <w:adjustRightInd w:val="0"/>
        <w:spacing w:before="120"/>
        <w:ind w:left="720" w:hanging="403"/>
        <w:jc w:val="both"/>
        <w:rPr>
          <w:sz w:val="22"/>
          <w:szCs w:val="22"/>
        </w:rPr>
      </w:pPr>
      <w:r w:rsidRPr="00846303">
        <w:rPr>
          <w:sz w:val="22"/>
          <w:szCs w:val="22"/>
        </w:rPr>
        <w:t>(a)</w:t>
      </w:r>
      <w:r>
        <w:rPr>
          <w:sz w:val="22"/>
          <w:szCs w:val="22"/>
        </w:rPr>
        <w:tab/>
      </w:r>
      <w:r w:rsidRPr="00846303">
        <w:rPr>
          <w:sz w:val="22"/>
          <w:szCs w:val="22"/>
        </w:rPr>
        <w:t>a person who holds an office of Secretary under an appointment that is a fixed-term appointment for the purposes of section 37 of the Public Service Act; or</w:t>
      </w:r>
    </w:p>
    <w:p w14:paraId="7FF2C269" w14:textId="77777777" w:rsidR="00523099" w:rsidRPr="00846303" w:rsidRDefault="00523099" w:rsidP="00523099">
      <w:pPr>
        <w:tabs>
          <w:tab w:val="left" w:pos="720"/>
        </w:tabs>
        <w:autoSpaceDE w:val="0"/>
        <w:autoSpaceDN w:val="0"/>
        <w:adjustRightInd w:val="0"/>
        <w:spacing w:before="120"/>
        <w:ind w:left="720" w:hanging="403"/>
        <w:jc w:val="both"/>
        <w:rPr>
          <w:sz w:val="22"/>
          <w:szCs w:val="22"/>
        </w:rPr>
      </w:pPr>
      <w:r w:rsidRPr="00846303">
        <w:rPr>
          <w:sz w:val="22"/>
          <w:szCs w:val="22"/>
        </w:rPr>
        <w:t>(b)</w:t>
      </w:r>
      <w:r>
        <w:rPr>
          <w:sz w:val="22"/>
          <w:szCs w:val="22"/>
        </w:rPr>
        <w:tab/>
      </w:r>
      <w:r w:rsidRPr="00846303">
        <w:rPr>
          <w:sz w:val="22"/>
          <w:szCs w:val="22"/>
        </w:rPr>
        <w:t>a person who holds a Senior Executive Service office under an appointment that is a fixed-term appointment for the purpose of section 44 of the Public Service Act; or</w:t>
      </w:r>
    </w:p>
    <w:p w14:paraId="1F1938F9" w14:textId="77777777" w:rsidR="00523099" w:rsidRPr="00846303" w:rsidRDefault="00523099" w:rsidP="00523099">
      <w:pPr>
        <w:tabs>
          <w:tab w:val="left" w:pos="720"/>
        </w:tabs>
        <w:autoSpaceDE w:val="0"/>
        <w:autoSpaceDN w:val="0"/>
        <w:adjustRightInd w:val="0"/>
        <w:spacing w:before="120"/>
        <w:ind w:left="720" w:hanging="403"/>
        <w:jc w:val="both"/>
        <w:rPr>
          <w:sz w:val="22"/>
          <w:szCs w:val="22"/>
        </w:rPr>
      </w:pPr>
      <w:r w:rsidRPr="00846303">
        <w:rPr>
          <w:sz w:val="22"/>
          <w:szCs w:val="22"/>
        </w:rPr>
        <w:t>(c)</w:t>
      </w:r>
      <w:r>
        <w:rPr>
          <w:sz w:val="22"/>
          <w:szCs w:val="22"/>
        </w:rPr>
        <w:tab/>
      </w:r>
      <w:r w:rsidRPr="00846303">
        <w:rPr>
          <w:sz w:val="22"/>
          <w:szCs w:val="22"/>
        </w:rPr>
        <w:t>a person who is employed for a fixed term under section 82AD or 82AE of the Public Service Act; or</w:t>
      </w:r>
    </w:p>
    <w:p w14:paraId="25AB61A1" w14:textId="77777777" w:rsidR="00523099" w:rsidRPr="00846303" w:rsidRDefault="00523099" w:rsidP="00523099">
      <w:pPr>
        <w:autoSpaceDE w:val="0"/>
        <w:autoSpaceDN w:val="0"/>
        <w:adjustRightInd w:val="0"/>
        <w:spacing w:before="120"/>
        <w:ind w:left="725" w:hanging="398"/>
        <w:jc w:val="both"/>
        <w:rPr>
          <w:sz w:val="22"/>
          <w:szCs w:val="22"/>
        </w:rPr>
      </w:pPr>
      <w:r w:rsidRPr="00846303">
        <w:rPr>
          <w:sz w:val="22"/>
          <w:szCs w:val="22"/>
        </w:rPr>
        <w:br w:type="page"/>
      </w:r>
      <w:r w:rsidRPr="00846303">
        <w:rPr>
          <w:sz w:val="22"/>
          <w:szCs w:val="22"/>
        </w:rPr>
        <w:lastRenderedPageBreak/>
        <w:t>(d)</w:t>
      </w:r>
      <w:r>
        <w:rPr>
          <w:sz w:val="22"/>
          <w:szCs w:val="22"/>
        </w:rPr>
        <w:tab/>
      </w:r>
      <w:r w:rsidRPr="00846303">
        <w:rPr>
          <w:sz w:val="22"/>
          <w:szCs w:val="22"/>
        </w:rPr>
        <w:t>a person who holds an appointment, or is employed, otherwise than under the Public Service Act, by the Commonwealth for a fixed term; or</w:t>
      </w:r>
    </w:p>
    <w:p w14:paraId="3ACD27AB" w14:textId="77777777" w:rsidR="00523099" w:rsidRPr="00846303" w:rsidRDefault="00523099" w:rsidP="00523099">
      <w:pPr>
        <w:tabs>
          <w:tab w:val="left" w:pos="725"/>
        </w:tabs>
        <w:autoSpaceDE w:val="0"/>
        <w:autoSpaceDN w:val="0"/>
        <w:adjustRightInd w:val="0"/>
        <w:spacing w:before="120"/>
        <w:ind w:left="725" w:hanging="398"/>
        <w:jc w:val="both"/>
        <w:rPr>
          <w:sz w:val="22"/>
          <w:szCs w:val="22"/>
        </w:rPr>
      </w:pPr>
      <w:r w:rsidRPr="00846303">
        <w:rPr>
          <w:sz w:val="22"/>
          <w:szCs w:val="22"/>
        </w:rPr>
        <w:t>(e)</w:t>
      </w:r>
      <w:r>
        <w:rPr>
          <w:sz w:val="22"/>
          <w:szCs w:val="22"/>
        </w:rPr>
        <w:tab/>
      </w:r>
      <w:r w:rsidRPr="00846303">
        <w:rPr>
          <w:sz w:val="22"/>
          <w:szCs w:val="22"/>
        </w:rPr>
        <w:t>a person who holds an appointment, or is employed, by an approved authority for a fixed term.</w:t>
      </w:r>
    </w:p>
    <w:p w14:paraId="6B779E37" w14:textId="77777777" w:rsidR="00523099" w:rsidRPr="00846303" w:rsidRDefault="00523099" w:rsidP="00523099">
      <w:pPr>
        <w:autoSpaceDE w:val="0"/>
        <w:autoSpaceDN w:val="0"/>
        <w:adjustRightInd w:val="0"/>
        <w:spacing w:before="120"/>
        <w:ind w:firstLine="326"/>
        <w:jc w:val="both"/>
        <w:rPr>
          <w:sz w:val="22"/>
          <w:szCs w:val="22"/>
        </w:rPr>
      </w:pPr>
      <w:r w:rsidRPr="00846303">
        <w:rPr>
          <w:sz w:val="22"/>
          <w:szCs w:val="22"/>
        </w:rPr>
        <w:t>“(2)</w:t>
      </w:r>
      <w:r>
        <w:rPr>
          <w:sz w:val="22"/>
          <w:szCs w:val="22"/>
        </w:rPr>
        <w:tab/>
      </w:r>
      <w:r w:rsidRPr="00846303">
        <w:rPr>
          <w:sz w:val="22"/>
          <w:szCs w:val="22"/>
        </w:rPr>
        <w:t>For the purposes only of this Division, if, after ceasing to hold an office of Secretary under the Public Service Act, a person continues as an officer by virtue of a direction under subsection 37(6) of that Act, the following provisions have effect:</w:t>
      </w:r>
    </w:p>
    <w:p w14:paraId="66FD8EAD" w14:textId="77777777" w:rsidR="00523099" w:rsidRPr="00846303" w:rsidRDefault="00523099" w:rsidP="00523099">
      <w:pPr>
        <w:tabs>
          <w:tab w:val="left" w:pos="725"/>
        </w:tabs>
        <w:autoSpaceDE w:val="0"/>
        <w:autoSpaceDN w:val="0"/>
        <w:adjustRightInd w:val="0"/>
        <w:spacing w:before="120"/>
        <w:ind w:left="725" w:hanging="398"/>
        <w:jc w:val="both"/>
        <w:rPr>
          <w:sz w:val="22"/>
          <w:szCs w:val="22"/>
        </w:rPr>
      </w:pPr>
      <w:r w:rsidRPr="00846303">
        <w:rPr>
          <w:sz w:val="22"/>
          <w:szCs w:val="22"/>
        </w:rPr>
        <w:t>(a)</w:t>
      </w:r>
      <w:r>
        <w:rPr>
          <w:sz w:val="22"/>
          <w:szCs w:val="22"/>
        </w:rPr>
        <w:tab/>
      </w:r>
      <w:r w:rsidRPr="00846303">
        <w:rPr>
          <w:sz w:val="22"/>
          <w:szCs w:val="22"/>
        </w:rPr>
        <w:t>if the person ceased to hold the office of Secretary because the office was abolished, the office is to be taken to have been abolished at the same time as the person ceases to be an officer by virtue of the direction, and the person is to be taken to have ceased to be an eligible employee because of the abolition of the office;</w:t>
      </w:r>
    </w:p>
    <w:p w14:paraId="285775DD" w14:textId="77777777" w:rsidR="00523099" w:rsidRPr="00846303" w:rsidRDefault="00523099" w:rsidP="00523099">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if the person ceased to hold the office of Secretary because the term of his or her appointment to the office expired, that term is to be taken to have expired at the same time as the person ceases to be an officer by virtue of the direction, and the person is to be taken to have ceased to be an eligible employee because of the expiration of the term of the appointment;</w:t>
      </w:r>
    </w:p>
    <w:p w14:paraId="3E517228" w14:textId="77777777" w:rsidR="00523099" w:rsidRPr="00846303" w:rsidRDefault="00523099" w:rsidP="00523099">
      <w:pPr>
        <w:tabs>
          <w:tab w:val="left" w:pos="725"/>
        </w:tabs>
        <w:autoSpaceDE w:val="0"/>
        <w:autoSpaceDN w:val="0"/>
        <w:adjustRightInd w:val="0"/>
        <w:spacing w:before="120"/>
        <w:ind w:left="725" w:hanging="398"/>
        <w:jc w:val="both"/>
        <w:rPr>
          <w:sz w:val="22"/>
          <w:szCs w:val="22"/>
        </w:rPr>
      </w:pPr>
      <w:r w:rsidRPr="00846303">
        <w:rPr>
          <w:sz w:val="22"/>
          <w:szCs w:val="22"/>
        </w:rPr>
        <w:t>(c)</w:t>
      </w:r>
      <w:r>
        <w:rPr>
          <w:sz w:val="22"/>
          <w:szCs w:val="22"/>
        </w:rPr>
        <w:tab/>
      </w:r>
      <w:r w:rsidRPr="00846303">
        <w:rPr>
          <w:sz w:val="22"/>
          <w:szCs w:val="22"/>
        </w:rPr>
        <w:t>if the person ceased to hold the office of Secretary because his or her appointment to the office was terminated before the expiration of the term of the appointment, the appointment is to be taken to have been terminated at the same time as the person ceases to be an officer by virtue of the direction, and the person is to be taken to have ceased to be an eligible employee because of the termination of the appointment.</w:t>
      </w:r>
    </w:p>
    <w:p w14:paraId="55953E53" w14:textId="77777777" w:rsidR="00523099" w:rsidRPr="00846303" w:rsidRDefault="00523099" w:rsidP="00523099">
      <w:pPr>
        <w:autoSpaceDE w:val="0"/>
        <w:autoSpaceDN w:val="0"/>
        <w:adjustRightInd w:val="0"/>
        <w:spacing w:before="120"/>
        <w:ind w:firstLine="331"/>
        <w:jc w:val="both"/>
        <w:rPr>
          <w:sz w:val="22"/>
          <w:szCs w:val="22"/>
        </w:rPr>
      </w:pPr>
      <w:r w:rsidRPr="00846303">
        <w:rPr>
          <w:sz w:val="22"/>
          <w:szCs w:val="22"/>
        </w:rPr>
        <w:t>“(3)</w:t>
      </w:r>
      <w:r>
        <w:rPr>
          <w:sz w:val="22"/>
          <w:szCs w:val="22"/>
        </w:rPr>
        <w:tab/>
      </w:r>
      <w:r w:rsidRPr="00846303">
        <w:rPr>
          <w:sz w:val="22"/>
          <w:szCs w:val="22"/>
        </w:rPr>
        <w:t>For the purposes only of this Division, if, after ceasing to hold a Commonwealth office within the meaning of Part IV of the Public Service Act, a person continues as an officer by virtue of a direction under subsection 87ZCA(1) of that Act, the following provisions have effect:</w:t>
      </w:r>
    </w:p>
    <w:p w14:paraId="5984CF2A" w14:textId="77777777" w:rsidR="00523099" w:rsidRPr="00846303" w:rsidRDefault="00523099" w:rsidP="00523099">
      <w:pPr>
        <w:tabs>
          <w:tab w:val="left" w:pos="720"/>
        </w:tabs>
        <w:autoSpaceDE w:val="0"/>
        <w:autoSpaceDN w:val="0"/>
        <w:adjustRightInd w:val="0"/>
        <w:spacing w:before="120"/>
        <w:ind w:left="720" w:hanging="389"/>
        <w:jc w:val="both"/>
        <w:rPr>
          <w:sz w:val="22"/>
          <w:szCs w:val="22"/>
        </w:rPr>
      </w:pPr>
      <w:r w:rsidRPr="00846303">
        <w:rPr>
          <w:sz w:val="22"/>
          <w:szCs w:val="22"/>
        </w:rPr>
        <w:t>(a)</w:t>
      </w:r>
      <w:r>
        <w:rPr>
          <w:sz w:val="22"/>
          <w:szCs w:val="22"/>
        </w:rPr>
        <w:tab/>
      </w:r>
      <w:r w:rsidRPr="00846303">
        <w:rPr>
          <w:sz w:val="22"/>
          <w:szCs w:val="22"/>
        </w:rPr>
        <w:t>if the person ceased to hold the Commonwealth office because the office was abolished, the office is to be taken to have been abolished at the same time as the person ceases to be an officer by virtue of the direction, and the person is to be taken to have ceased to be an eligible employee because of the abolition of the office;</w:t>
      </w:r>
    </w:p>
    <w:p w14:paraId="570C765E" w14:textId="77777777" w:rsidR="00523099" w:rsidRPr="00846303" w:rsidRDefault="00523099" w:rsidP="00523099">
      <w:pPr>
        <w:tabs>
          <w:tab w:val="left" w:pos="720"/>
        </w:tabs>
        <w:autoSpaceDE w:val="0"/>
        <w:autoSpaceDN w:val="0"/>
        <w:adjustRightInd w:val="0"/>
        <w:spacing w:before="120"/>
        <w:ind w:left="720" w:hanging="389"/>
        <w:jc w:val="both"/>
        <w:rPr>
          <w:sz w:val="22"/>
          <w:szCs w:val="22"/>
        </w:rPr>
      </w:pPr>
      <w:r w:rsidRPr="00846303">
        <w:rPr>
          <w:sz w:val="22"/>
          <w:szCs w:val="22"/>
        </w:rPr>
        <w:t>(b)</w:t>
      </w:r>
      <w:r>
        <w:rPr>
          <w:sz w:val="22"/>
          <w:szCs w:val="22"/>
        </w:rPr>
        <w:tab/>
      </w:r>
      <w:r w:rsidRPr="00846303">
        <w:rPr>
          <w:sz w:val="22"/>
          <w:szCs w:val="22"/>
        </w:rPr>
        <w:t>if the person ceased to hold the Commonwealth office because the term of his or her appointment to the office expired, that term is to be taken to have expired at the same time as the person ceases to be</w:t>
      </w:r>
    </w:p>
    <w:p w14:paraId="1425D482" w14:textId="77777777" w:rsidR="00523099" w:rsidRPr="00846303" w:rsidRDefault="00523099" w:rsidP="00523099">
      <w:pPr>
        <w:autoSpaceDE w:val="0"/>
        <w:autoSpaceDN w:val="0"/>
        <w:adjustRightInd w:val="0"/>
        <w:spacing w:before="120"/>
        <w:ind w:left="725"/>
        <w:jc w:val="both"/>
        <w:rPr>
          <w:sz w:val="22"/>
          <w:szCs w:val="22"/>
        </w:rPr>
      </w:pPr>
      <w:r w:rsidRPr="00846303">
        <w:rPr>
          <w:sz w:val="22"/>
          <w:szCs w:val="22"/>
        </w:rPr>
        <w:br w:type="page"/>
      </w:r>
      <w:r w:rsidRPr="00846303">
        <w:rPr>
          <w:sz w:val="22"/>
          <w:szCs w:val="22"/>
        </w:rPr>
        <w:lastRenderedPageBreak/>
        <w:t>an officer by virtue of the direction, and the person is to be taken to have ceased to be an eligible employee because of the expiration of the term of the appointment;</w:t>
      </w:r>
    </w:p>
    <w:p w14:paraId="0A564956" w14:textId="77777777" w:rsidR="00523099" w:rsidRPr="00846303" w:rsidRDefault="00523099" w:rsidP="00523099">
      <w:pPr>
        <w:autoSpaceDE w:val="0"/>
        <w:autoSpaceDN w:val="0"/>
        <w:adjustRightInd w:val="0"/>
        <w:spacing w:before="120"/>
        <w:ind w:left="720" w:hanging="384"/>
        <w:jc w:val="both"/>
        <w:rPr>
          <w:sz w:val="22"/>
          <w:szCs w:val="22"/>
        </w:rPr>
      </w:pPr>
      <w:r w:rsidRPr="00846303">
        <w:rPr>
          <w:sz w:val="22"/>
          <w:szCs w:val="22"/>
        </w:rPr>
        <w:t>(c)</w:t>
      </w:r>
      <w:r>
        <w:rPr>
          <w:sz w:val="22"/>
          <w:szCs w:val="22"/>
        </w:rPr>
        <w:tab/>
      </w:r>
      <w:r w:rsidRPr="00846303">
        <w:rPr>
          <w:sz w:val="22"/>
          <w:szCs w:val="22"/>
        </w:rPr>
        <w:t>if the person ceased to hold the Commonwealth office because his or her appointment was terminated before the expiration of the term of the appointment, the appointment is to be taken to have been terminated at the same time as the person ceases to be an officer by virtue of the direction, and the person is to be taken to have ceased to be an eligible employee because of the termination of the appointment.”.</w:t>
      </w:r>
    </w:p>
    <w:p w14:paraId="2B480E02"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Early retirement—voluntary or involuntary retirement</w:t>
      </w:r>
    </w:p>
    <w:p w14:paraId="064E2B30" w14:textId="77777777" w:rsidR="00523099" w:rsidRPr="00846303" w:rsidRDefault="00523099" w:rsidP="00523099">
      <w:pPr>
        <w:tabs>
          <w:tab w:val="left" w:pos="744"/>
        </w:tabs>
        <w:autoSpaceDE w:val="0"/>
        <w:autoSpaceDN w:val="0"/>
        <w:adjustRightInd w:val="0"/>
        <w:spacing w:before="120"/>
        <w:ind w:left="322"/>
        <w:jc w:val="both"/>
        <w:rPr>
          <w:sz w:val="22"/>
          <w:szCs w:val="22"/>
        </w:rPr>
      </w:pPr>
      <w:r w:rsidRPr="00846303">
        <w:rPr>
          <w:b/>
          <w:bCs/>
          <w:sz w:val="22"/>
          <w:szCs w:val="22"/>
        </w:rPr>
        <w:t>59.</w:t>
      </w:r>
      <w:r>
        <w:rPr>
          <w:b/>
          <w:bCs/>
          <w:sz w:val="22"/>
          <w:szCs w:val="22"/>
        </w:rPr>
        <w:tab/>
      </w:r>
      <w:r w:rsidRPr="00846303">
        <w:rPr>
          <w:sz w:val="22"/>
          <w:szCs w:val="22"/>
        </w:rPr>
        <w:t>Section 58 of the Principal Act is amended:</w:t>
      </w:r>
    </w:p>
    <w:p w14:paraId="7FDB7659" w14:textId="77777777" w:rsidR="00523099" w:rsidRPr="00846303" w:rsidRDefault="00523099" w:rsidP="00523099">
      <w:pPr>
        <w:tabs>
          <w:tab w:val="left" w:pos="710"/>
        </w:tabs>
        <w:autoSpaceDE w:val="0"/>
        <w:autoSpaceDN w:val="0"/>
        <w:adjustRightInd w:val="0"/>
        <w:spacing w:before="120"/>
        <w:ind w:left="710" w:hanging="398"/>
        <w:jc w:val="both"/>
        <w:rPr>
          <w:sz w:val="22"/>
          <w:szCs w:val="22"/>
        </w:rPr>
      </w:pPr>
      <w:r w:rsidRPr="00FE46EE">
        <w:rPr>
          <w:b/>
          <w:sz w:val="22"/>
          <w:szCs w:val="22"/>
        </w:rPr>
        <w:t>(a)</w:t>
      </w:r>
      <w:r>
        <w:rPr>
          <w:sz w:val="22"/>
          <w:szCs w:val="22"/>
        </w:rPr>
        <w:tab/>
      </w:r>
      <w:r w:rsidRPr="00846303">
        <w:rPr>
          <w:sz w:val="22"/>
          <w:szCs w:val="22"/>
        </w:rPr>
        <w:t>by omitting from subsection (1) all words after “early retirement” and substituting the following word and paragraphs:</w:t>
      </w:r>
    </w:p>
    <w:p w14:paraId="21583117" w14:textId="77777777" w:rsidR="00523099" w:rsidRPr="00846303" w:rsidRDefault="00523099" w:rsidP="00523099">
      <w:pPr>
        <w:autoSpaceDE w:val="0"/>
        <w:autoSpaceDN w:val="0"/>
        <w:adjustRightInd w:val="0"/>
        <w:spacing w:before="120"/>
        <w:ind w:left="730"/>
        <w:jc w:val="both"/>
        <w:rPr>
          <w:sz w:val="22"/>
          <w:szCs w:val="22"/>
        </w:rPr>
      </w:pPr>
      <w:r w:rsidRPr="00846303">
        <w:rPr>
          <w:sz w:val="22"/>
          <w:szCs w:val="22"/>
        </w:rPr>
        <w:t>“if:</w:t>
      </w:r>
    </w:p>
    <w:p w14:paraId="4F600377" w14:textId="77777777" w:rsidR="00523099" w:rsidRPr="00846303" w:rsidRDefault="00523099" w:rsidP="00523099">
      <w:pPr>
        <w:tabs>
          <w:tab w:val="left" w:pos="1310"/>
        </w:tabs>
        <w:autoSpaceDE w:val="0"/>
        <w:autoSpaceDN w:val="0"/>
        <w:adjustRightInd w:val="0"/>
        <w:spacing w:before="120"/>
        <w:ind w:left="1310" w:hanging="394"/>
        <w:jc w:val="both"/>
        <w:rPr>
          <w:sz w:val="22"/>
          <w:szCs w:val="22"/>
        </w:rPr>
      </w:pPr>
      <w:r w:rsidRPr="00846303">
        <w:rPr>
          <w:sz w:val="22"/>
          <w:szCs w:val="22"/>
        </w:rPr>
        <w:t>(a)</w:t>
      </w:r>
      <w:r>
        <w:rPr>
          <w:sz w:val="22"/>
          <w:szCs w:val="22"/>
        </w:rPr>
        <w:tab/>
      </w:r>
      <w:r w:rsidRPr="00846303">
        <w:rPr>
          <w:sz w:val="22"/>
          <w:szCs w:val="22"/>
        </w:rPr>
        <w:t>the person is deemed by subsection (2) to have retired voluntarily; or</w:t>
      </w:r>
    </w:p>
    <w:p w14:paraId="3171CA57" w14:textId="77777777" w:rsidR="00523099" w:rsidRPr="00846303" w:rsidRDefault="00523099" w:rsidP="00523099">
      <w:pPr>
        <w:tabs>
          <w:tab w:val="left" w:pos="1310"/>
        </w:tabs>
        <w:autoSpaceDE w:val="0"/>
        <w:autoSpaceDN w:val="0"/>
        <w:adjustRightInd w:val="0"/>
        <w:spacing w:before="120"/>
        <w:ind w:left="1310" w:hanging="394"/>
        <w:jc w:val="both"/>
        <w:rPr>
          <w:sz w:val="22"/>
          <w:szCs w:val="22"/>
        </w:rPr>
      </w:pPr>
      <w:r w:rsidRPr="00846303">
        <w:rPr>
          <w:sz w:val="22"/>
          <w:szCs w:val="22"/>
        </w:rPr>
        <w:t>(b)</w:t>
      </w:r>
      <w:r>
        <w:rPr>
          <w:sz w:val="22"/>
          <w:szCs w:val="22"/>
        </w:rPr>
        <w:tab/>
      </w:r>
      <w:r w:rsidRPr="00846303">
        <w:rPr>
          <w:sz w:val="22"/>
          <w:szCs w:val="22"/>
        </w:rPr>
        <w:t>the person is deemed by subsection (3) to have retired involuntarily; or</w:t>
      </w:r>
    </w:p>
    <w:p w14:paraId="756C4AD6" w14:textId="77777777" w:rsidR="00523099" w:rsidRPr="00846303" w:rsidRDefault="00523099" w:rsidP="00523099">
      <w:pPr>
        <w:tabs>
          <w:tab w:val="left" w:pos="1310"/>
        </w:tabs>
        <w:autoSpaceDE w:val="0"/>
        <w:autoSpaceDN w:val="0"/>
        <w:adjustRightInd w:val="0"/>
        <w:spacing w:before="120"/>
        <w:ind w:left="1310" w:hanging="394"/>
        <w:jc w:val="both"/>
        <w:rPr>
          <w:sz w:val="22"/>
          <w:szCs w:val="22"/>
        </w:rPr>
      </w:pPr>
      <w:r w:rsidRPr="00846303">
        <w:rPr>
          <w:sz w:val="22"/>
          <w:szCs w:val="22"/>
        </w:rPr>
        <w:t>(c)</w:t>
      </w:r>
      <w:r>
        <w:rPr>
          <w:sz w:val="22"/>
          <w:szCs w:val="22"/>
        </w:rPr>
        <w:tab/>
      </w:r>
      <w:r w:rsidRPr="00846303">
        <w:rPr>
          <w:sz w:val="22"/>
          <w:szCs w:val="22"/>
        </w:rPr>
        <w:t>the person is deemed by section 58A or 58B to have retired involuntarily.”;</w:t>
      </w:r>
    </w:p>
    <w:p w14:paraId="567FEEC6" w14:textId="77777777" w:rsidR="00523099" w:rsidRPr="00846303" w:rsidRDefault="00523099" w:rsidP="00523099">
      <w:pPr>
        <w:tabs>
          <w:tab w:val="left" w:pos="710"/>
        </w:tabs>
        <w:autoSpaceDE w:val="0"/>
        <w:autoSpaceDN w:val="0"/>
        <w:adjustRightInd w:val="0"/>
        <w:spacing w:before="120"/>
        <w:ind w:left="312"/>
        <w:jc w:val="both"/>
        <w:rPr>
          <w:sz w:val="22"/>
          <w:szCs w:val="22"/>
        </w:rPr>
      </w:pPr>
      <w:r w:rsidRPr="00FE46EE">
        <w:rPr>
          <w:b/>
          <w:sz w:val="22"/>
          <w:szCs w:val="22"/>
        </w:rPr>
        <w:t>(b)</w:t>
      </w:r>
      <w:r>
        <w:rPr>
          <w:sz w:val="22"/>
          <w:szCs w:val="22"/>
        </w:rPr>
        <w:tab/>
      </w:r>
      <w:r w:rsidRPr="00846303">
        <w:rPr>
          <w:sz w:val="22"/>
          <w:szCs w:val="22"/>
        </w:rPr>
        <w:t>by omitting paragraph (3)(c);</w:t>
      </w:r>
    </w:p>
    <w:p w14:paraId="04F805AA" w14:textId="77777777" w:rsidR="00523099" w:rsidRPr="00846303" w:rsidRDefault="00523099" w:rsidP="00523099">
      <w:pPr>
        <w:tabs>
          <w:tab w:val="left" w:pos="710"/>
        </w:tabs>
        <w:autoSpaceDE w:val="0"/>
        <w:autoSpaceDN w:val="0"/>
        <w:adjustRightInd w:val="0"/>
        <w:spacing w:before="120"/>
        <w:ind w:left="710" w:hanging="398"/>
        <w:jc w:val="both"/>
        <w:rPr>
          <w:sz w:val="22"/>
          <w:szCs w:val="22"/>
        </w:rPr>
      </w:pPr>
      <w:r w:rsidRPr="00FE46EE">
        <w:rPr>
          <w:b/>
          <w:sz w:val="22"/>
          <w:szCs w:val="22"/>
        </w:rPr>
        <w:t>(c)</w:t>
      </w:r>
      <w:r>
        <w:rPr>
          <w:sz w:val="22"/>
          <w:szCs w:val="22"/>
        </w:rPr>
        <w:tab/>
      </w:r>
      <w:r w:rsidRPr="00846303">
        <w:rPr>
          <w:sz w:val="22"/>
          <w:szCs w:val="22"/>
        </w:rPr>
        <w:t>by inserting after “(2) and (3)” in subsection (4) “and sections 58A and 58B”.</w:t>
      </w:r>
    </w:p>
    <w:p w14:paraId="39FDF52B" w14:textId="1B5B7A7D" w:rsidR="00523099" w:rsidRPr="00846303" w:rsidRDefault="00523099" w:rsidP="00523099">
      <w:pPr>
        <w:tabs>
          <w:tab w:val="left" w:pos="744"/>
        </w:tabs>
        <w:autoSpaceDE w:val="0"/>
        <w:autoSpaceDN w:val="0"/>
        <w:adjustRightInd w:val="0"/>
        <w:spacing w:before="120"/>
        <w:ind w:firstLine="322"/>
        <w:jc w:val="both"/>
        <w:rPr>
          <w:sz w:val="22"/>
          <w:szCs w:val="22"/>
        </w:rPr>
      </w:pPr>
      <w:r w:rsidRPr="00F26BD8">
        <w:rPr>
          <w:b/>
          <w:sz w:val="22"/>
          <w:szCs w:val="22"/>
        </w:rPr>
        <w:t>60</w:t>
      </w:r>
      <w:r w:rsidRPr="00A0716F">
        <w:rPr>
          <w:b/>
          <w:sz w:val="22"/>
          <w:szCs w:val="22"/>
        </w:rPr>
        <w:t>.</w:t>
      </w:r>
      <w:r>
        <w:rPr>
          <w:sz w:val="22"/>
          <w:szCs w:val="22"/>
        </w:rPr>
        <w:tab/>
      </w:r>
      <w:r w:rsidRPr="00846303">
        <w:rPr>
          <w:sz w:val="22"/>
          <w:szCs w:val="22"/>
        </w:rPr>
        <w:t>After section 58 of the Principal Act the following sections are inserted:</w:t>
      </w:r>
    </w:p>
    <w:p w14:paraId="5EB3451E"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Special provision regarding certain holders of statutory offices</w:t>
      </w:r>
    </w:p>
    <w:p w14:paraId="1E6F6937" w14:textId="77777777" w:rsidR="00523099" w:rsidRPr="00846303" w:rsidRDefault="00523099" w:rsidP="00523099">
      <w:pPr>
        <w:autoSpaceDE w:val="0"/>
        <w:autoSpaceDN w:val="0"/>
        <w:adjustRightInd w:val="0"/>
        <w:spacing w:before="120"/>
        <w:ind w:left="322"/>
        <w:jc w:val="both"/>
        <w:rPr>
          <w:sz w:val="22"/>
          <w:szCs w:val="22"/>
        </w:rPr>
      </w:pPr>
      <w:r w:rsidRPr="00846303">
        <w:rPr>
          <w:sz w:val="22"/>
          <w:szCs w:val="22"/>
        </w:rPr>
        <w:t>“58A.(1)</w:t>
      </w:r>
      <w:r>
        <w:rPr>
          <w:sz w:val="22"/>
          <w:szCs w:val="22"/>
        </w:rPr>
        <w:tab/>
      </w:r>
      <w:r w:rsidRPr="00846303">
        <w:rPr>
          <w:sz w:val="22"/>
          <w:szCs w:val="22"/>
        </w:rPr>
        <w:t>Subsection (2) applies to a person who:</w:t>
      </w:r>
    </w:p>
    <w:p w14:paraId="33242A3D" w14:textId="77777777" w:rsidR="00523099" w:rsidRPr="00846303" w:rsidRDefault="00523099" w:rsidP="00523099">
      <w:pPr>
        <w:tabs>
          <w:tab w:val="left" w:pos="706"/>
        </w:tabs>
        <w:autoSpaceDE w:val="0"/>
        <w:autoSpaceDN w:val="0"/>
        <w:adjustRightInd w:val="0"/>
        <w:spacing w:before="120"/>
        <w:ind w:left="307"/>
        <w:jc w:val="both"/>
        <w:rPr>
          <w:sz w:val="22"/>
          <w:szCs w:val="22"/>
        </w:rPr>
      </w:pPr>
      <w:r w:rsidRPr="00846303">
        <w:rPr>
          <w:sz w:val="22"/>
          <w:szCs w:val="22"/>
        </w:rPr>
        <w:t>(a)</w:t>
      </w:r>
      <w:r>
        <w:rPr>
          <w:sz w:val="22"/>
          <w:szCs w:val="22"/>
        </w:rPr>
        <w:tab/>
      </w:r>
      <w:r w:rsidRPr="00846303">
        <w:rPr>
          <w:sz w:val="22"/>
          <w:szCs w:val="22"/>
        </w:rPr>
        <w:t>ceases to be an eligible employee; and</w:t>
      </w:r>
    </w:p>
    <w:p w14:paraId="0D75360A" w14:textId="77777777" w:rsidR="00523099" w:rsidRPr="00846303" w:rsidRDefault="00523099" w:rsidP="00523099">
      <w:pPr>
        <w:tabs>
          <w:tab w:val="left" w:pos="706"/>
        </w:tabs>
        <w:autoSpaceDE w:val="0"/>
        <w:autoSpaceDN w:val="0"/>
        <w:adjustRightInd w:val="0"/>
        <w:spacing w:before="120"/>
        <w:ind w:left="706" w:hanging="398"/>
        <w:jc w:val="both"/>
        <w:rPr>
          <w:sz w:val="22"/>
          <w:szCs w:val="22"/>
        </w:rPr>
      </w:pPr>
      <w:r w:rsidRPr="00846303">
        <w:rPr>
          <w:sz w:val="22"/>
          <w:szCs w:val="22"/>
        </w:rPr>
        <w:t>(b)</w:t>
      </w:r>
      <w:r>
        <w:rPr>
          <w:sz w:val="22"/>
          <w:szCs w:val="22"/>
        </w:rPr>
        <w:tab/>
      </w:r>
      <w:r w:rsidRPr="00846303">
        <w:rPr>
          <w:sz w:val="22"/>
          <w:szCs w:val="22"/>
        </w:rPr>
        <w:t xml:space="preserve">immediately before ceasing to be an eligible employee, is the holder of a statutory office (in this section called the </w:t>
      </w:r>
      <w:r w:rsidRPr="00846303">
        <w:rPr>
          <w:b/>
          <w:bCs/>
          <w:sz w:val="22"/>
          <w:szCs w:val="22"/>
        </w:rPr>
        <w:t>‘relevant statutory office’</w:t>
      </w:r>
      <w:r w:rsidRPr="00846303">
        <w:rPr>
          <w:sz w:val="22"/>
          <w:szCs w:val="22"/>
        </w:rPr>
        <w:t>); and</w:t>
      </w:r>
    </w:p>
    <w:p w14:paraId="64A6C2DF" w14:textId="77777777" w:rsidR="00523099" w:rsidRPr="00846303" w:rsidRDefault="00523099" w:rsidP="00523099">
      <w:pPr>
        <w:tabs>
          <w:tab w:val="left" w:pos="706"/>
        </w:tabs>
        <w:autoSpaceDE w:val="0"/>
        <w:autoSpaceDN w:val="0"/>
        <w:adjustRightInd w:val="0"/>
        <w:spacing w:before="120"/>
        <w:ind w:left="706" w:hanging="398"/>
        <w:jc w:val="both"/>
        <w:rPr>
          <w:sz w:val="22"/>
          <w:szCs w:val="22"/>
        </w:rPr>
      </w:pPr>
      <w:r w:rsidRPr="00846303">
        <w:rPr>
          <w:sz w:val="22"/>
          <w:szCs w:val="22"/>
        </w:rPr>
        <w:t>(c)</w:t>
      </w:r>
      <w:r>
        <w:rPr>
          <w:sz w:val="22"/>
          <w:szCs w:val="22"/>
        </w:rPr>
        <w:tab/>
      </w:r>
      <w:r w:rsidRPr="00846303">
        <w:rPr>
          <w:sz w:val="22"/>
          <w:szCs w:val="22"/>
        </w:rPr>
        <w:t>immediately before becoming the holder of the relevant statutory office:</w:t>
      </w:r>
    </w:p>
    <w:p w14:paraId="6C8EC96A" w14:textId="77777777" w:rsidR="00523099" w:rsidRPr="00846303" w:rsidRDefault="00523099" w:rsidP="00523099">
      <w:pPr>
        <w:autoSpaceDE w:val="0"/>
        <w:autoSpaceDN w:val="0"/>
        <w:adjustRightInd w:val="0"/>
        <w:spacing w:before="120"/>
        <w:ind w:left="1301" w:hanging="341"/>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was a Secretary, officer or employee under the Public Service Act, otherwise than as a fixed-term employee; or</w:t>
      </w:r>
    </w:p>
    <w:p w14:paraId="3CD1D0A2" w14:textId="77777777" w:rsidR="00523099" w:rsidRPr="00846303" w:rsidRDefault="00523099" w:rsidP="00523099">
      <w:pPr>
        <w:autoSpaceDE w:val="0"/>
        <w:autoSpaceDN w:val="0"/>
        <w:adjustRightInd w:val="0"/>
        <w:spacing w:before="120"/>
        <w:ind w:left="1358" w:hanging="408"/>
        <w:jc w:val="both"/>
        <w:rPr>
          <w:sz w:val="22"/>
          <w:szCs w:val="22"/>
        </w:rPr>
      </w:pPr>
      <w:r w:rsidRPr="00846303">
        <w:rPr>
          <w:sz w:val="22"/>
          <w:szCs w:val="22"/>
        </w:rPr>
        <w:br w:type="page"/>
      </w:r>
      <w:r w:rsidRPr="00846303">
        <w:rPr>
          <w:sz w:val="22"/>
          <w:szCs w:val="22"/>
        </w:rPr>
        <w:lastRenderedPageBreak/>
        <w:t>(ii)</w:t>
      </w:r>
      <w:r>
        <w:rPr>
          <w:sz w:val="22"/>
          <w:szCs w:val="22"/>
        </w:rPr>
        <w:tab/>
      </w:r>
      <w:r w:rsidRPr="00846303">
        <w:rPr>
          <w:sz w:val="22"/>
          <w:szCs w:val="22"/>
        </w:rPr>
        <w:t>was a fixed-term employee (other than a person referred to in paragraph 57B(d) or (e)) who would have been deemed, by a provision of this Division (including this section) or otherwise, for the purposes of this Act, to have retired involuntarily on the expiration of the fixed term of the appointment or employment by virtue of which the person was a fixed-term employee had he or she not been appointed to the relevant statutory office; or</w:t>
      </w:r>
    </w:p>
    <w:p w14:paraId="583DAAB2" w14:textId="77777777" w:rsidR="00523099" w:rsidRPr="00846303" w:rsidRDefault="00523099" w:rsidP="00523099">
      <w:pPr>
        <w:autoSpaceDE w:val="0"/>
        <w:autoSpaceDN w:val="0"/>
        <w:adjustRightInd w:val="0"/>
        <w:spacing w:before="120"/>
        <w:ind w:left="1354" w:hanging="470"/>
        <w:jc w:val="both"/>
        <w:rPr>
          <w:sz w:val="22"/>
          <w:szCs w:val="22"/>
        </w:rPr>
      </w:pPr>
      <w:r w:rsidRPr="00846303">
        <w:rPr>
          <w:sz w:val="22"/>
          <w:szCs w:val="22"/>
        </w:rPr>
        <w:t>(iii)</w:t>
      </w:r>
      <w:r>
        <w:rPr>
          <w:sz w:val="22"/>
          <w:szCs w:val="22"/>
        </w:rPr>
        <w:tab/>
      </w:r>
      <w:r w:rsidRPr="00846303">
        <w:rPr>
          <w:sz w:val="22"/>
          <w:szCs w:val="22"/>
        </w:rPr>
        <w:t>was an employee (other than as a fixed-term employee) of the authority or body that is liable to pay the remuneration of the holder of the relevant statutory office; or</w:t>
      </w:r>
    </w:p>
    <w:p w14:paraId="50CA5251" w14:textId="77777777" w:rsidR="00523099" w:rsidRPr="00846303" w:rsidRDefault="00523099" w:rsidP="00523099">
      <w:pPr>
        <w:autoSpaceDE w:val="0"/>
        <w:autoSpaceDN w:val="0"/>
        <w:adjustRightInd w:val="0"/>
        <w:spacing w:before="120"/>
        <w:ind w:left="1349" w:hanging="456"/>
        <w:jc w:val="both"/>
        <w:rPr>
          <w:sz w:val="22"/>
          <w:szCs w:val="22"/>
        </w:rPr>
      </w:pPr>
      <w:r w:rsidRPr="00846303">
        <w:rPr>
          <w:sz w:val="22"/>
          <w:szCs w:val="22"/>
        </w:rPr>
        <w:t>(iv)</w:t>
      </w:r>
      <w:r>
        <w:rPr>
          <w:sz w:val="22"/>
          <w:szCs w:val="22"/>
        </w:rPr>
        <w:tab/>
      </w:r>
      <w:r w:rsidRPr="00846303">
        <w:rPr>
          <w:sz w:val="22"/>
          <w:szCs w:val="22"/>
        </w:rPr>
        <w:t>as a fixed-term employee, held office under an appointment, or was employed, by the authority or body that is liable to pay the remuneration of the holder of the relevant statutory office and would have been deemed, by a provision of this Division (including this section) or otherwise, for the purposes of this Act, to have retired involuntarily on the expiration of the fixed term of the appointment or employment by virtue of which the person was a fixed-term employee had he or she not been appointed to the relevant statutory office; or</w:t>
      </w:r>
    </w:p>
    <w:p w14:paraId="7CC4DD97" w14:textId="77777777" w:rsidR="00523099" w:rsidRPr="00846303" w:rsidRDefault="00523099" w:rsidP="00523099">
      <w:pPr>
        <w:autoSpaceDE w:val="0"/>
        <w:autoSpaceDN w:val="0"/>
        <w:adjustRightInd w:val="0"/>
        <w:spacing w:before="120"/>
        <w:ind w:left="1339" w:hanging="389"/>
        <w:jc w:val="both"/>
        <w:rPr>
          <w:sz w:val="22"/>
          <w:szCs w:val="22"/>
        </w:rPr>
      </w:pPr>
      <w:r w:rsidRPr="00846303">
        <w:rPr>
          <w:sz w:val="22"/>
          <w:szCs w:val="22"/>
        </w:rPr>
        <w:t>(v)</w:t>
      </w:r>
      <w:r>
        <w:rPr>
          <w:sz w:val="22"/>
          <w:szCs w:val="22"/>
        </w:rPr>
        <w:tab/>
      </w:r>
      <w:r w:rsidRPr="00846303">
        <w:rPr>
          <w:sz w:val="22"/>
          <w:szCs w:val="22"/>
        </w:rPr>
        <w:t>held a statutory office and would have been deemed, by a provision of this Division (including this section) or otherwise, for the purposes of this Act, to have retired involuntarily on the expiration of the term of his or her appointment to that office had he or she not been appointed to the relevant statutory office.</w:t>
      </w:r>
    </w:p>
    <w:p w14:paraId="2775E6D6" w14:textId="77777777" w:rsidR="00523099" w:rsidRPr="00846303" w:rsidRDefault="00523099" w:rsidP="00523099">
      <w:pPr>
        <w:autoSpaceDE w:val="0"/>
        <w:autoSpaceDN w:val="0"/>
        <w:adjustRightInd w:val="0"/>
        <w:spacing w:before="120"/>
        <w:ind w:firstLine="336"/>
        <w:jc w:val="both"/>
        <w:rPr>
          <w:sz w:val="22"/>
          <w:szCs w:val="22"/>
        </w:rPr>
      </w:pPr>
      <w:r w:rsidRPr="00846303">
        <w:rPr>
          <w:sz w:val="22"/>
          <w:szCs w:val="22"/>
        </w:rPr>
        <w:t>“(2)</w:t>
      </w:r>
      <w:r>
        <w:rPr>
          <w:sz w:val="22"/>
          <w:szCs w:val="22"/>
        </w:rPr>
        <w:tab/>
      </w:r>
      <w:r w:rsidRPr="00846303">
        <w:rPr>
          <w:sz w:val="22"/>
          <w:szCs w:val="22"/>
        </w:rPr>
        <w:t>A person to whom this subsection applies is to be deemed, for the purposes of this Act, to have retired involuntarily on the expiration of the term of his or her appointment to the relevant statutory office if:</w:t>
      </w:r>
    </w:p>
    <w:p w14:paraId="712578AE" w14:textId="77777777" w:rsidR="00523099" w:rsidRPr="00846303" w:rsidRDefault="00523099" w:rsidP="00523099">
      <w:pPr>
        <w:tabs>
          <w:tab w:val="left" w:pos="739"/>
        </w:tabs>
        <w:autoSpaceDE w:val="0"/>
        <w:autoSpaceDN w:val="0"/>
        <w:adjustRightInd w:val="0"/>
        <w:spacing w:before="120"/>
        <w:ind w:left="341"/>
        <w:jc w:val="both"/>
        <w:rPr>
          <w:sz w:val="22"/>
          <w:szCs w:val="22"/>
        </w:rPr>
      </w:pPr>
      <w:r w:rsidRPr="00846303">
        <w:rPr>
          <w:sz w:val="22"/>
          <w:szCs w:val="22"/>
        </w:rPr>
        <w:t>(a)</w:t>
      </w:r>
      <w:r>
        <w:rPr>
          <w:sz w:val="22"/>
          <w:szCs w:val="22"/>
        </w:rPr>
        <w:tab/>
      </w:r>
      <w:r w:rsidRPr="00846303">
        <w:rPr>
          <w:sz w:val="22"/>
          <w:szCs w:val="22"/>
        </w:rPr>
        <w:t>the person was eligible to be re-appointed to the office; and</w:t>
      </w:r>
    </w:p>
    <w:p w14:paraId="45939C5A" w14:textId="77777777" w:rsidR="00523099" w:rsidRPr="00846303" w:rsidRDefault="00523099" w:rsidP="00523099">
      <w:pPr>
        <w:tabs>
          <w:tab w:val="left" w:pos="739"/>
        </w:tabs>
        <w:autoSpaceDE w:val="0"/>
        <w:autoSpaceDN w:val="0"/>
        <w:adjustRightInd w:val="0"/>
        <w:spacing w:before="120"/>
        <w:ind w:left="341"/>
        <w:jc w:val="both"/>
        <w:rPr>
          <w:sz w:val="22"/>
          <w:szCs w:val="22"/>
        </w:rPr>
      </w:pPr>
      <w:r w:rsidRPr="00846303">
        <w:rPr>
          <w:sz w:val="22"/>
          <w:szCs w:val="22"/>
        </w:rPr>
        <w:t>(b)</w:t>
      </w:r>
      <w:r>
        <w:rPr>
          <w:sz w:val="22"/>
          <w:szCs w:val="22"/>
        </w:rPr>
        <w:tab/>
      </w:r>
      <w:r w:rsidRPr="00846303">
        <w:rPr>
          <w:sz w:val="22"/>
          <w:szCs w:val="22"/>
        </w:rPr>
        <w:t>he or she desired to be so re-appointed; and</w:t>
      </w:r>
    </w:p>
    <w:p w14:paraId="4AE20D53" w14:textId="77777777" w:rsidR="00523099" w:rsidRPr="00846303" w:rsidRDefault="00523099" w:rsidP="00523099">
      <w:pPr>
        <w:tabs>
          <w:tab w:val="left" w:pos="739"/>
        </w:tabs>
        <w:autoSpaceDE w:val="0"/>
        <w:autoSpaceDN w:val="0"/>
        <w:adjustRightInd w:val="0"/>
        <w:spacing w:before="120"/>
        <w:ind w:left="341"/>
        <w:jc w:val="both"/>
        <w:rPr>
          <w:sz w:val="22"/>
          <w:szCs w:val="22"/>
        </w:rPr>
      </w:pPr>
      <w:r w:rsidRPr="00846303">
        <w:rPr>
          <w:sz w:val="22"/>
          <w:szCs w:val="22"/>
        </w:rPr>
        <w:t>(c)</w:t>
      </w:r>
      <w:r>
        <w:rPr>
          <w:sz w:val="22"/>
          <w:szCs w:val="22"/>
        </w:rPr>
        <w:tab/>
      </w:r>
      <w:r w:rsidRPr="00846303">
        <w:rPr>
          <w:sz w:val="22"/>
          <w:szCs w:val="22"/>
        </w:rPr>
        <w:t>he or she was not so re-appointed.</w:t>
      </w:r>
    </w:p>
    <w:p w14:paraId="5D2600D1" w14:textId="77777777" w:rsidR="00523099" w:rsidRPr="00846303" w:rsidRDefault="00523099" w:rsidP="00523099">
      <w:pPr>
        <w:tabs>
          <w:tab w:val="left" w:pos="739"/>
        </w:tabs>
        <w:autoSpaceDE w:val="0"/>
        <w:autoSpaceDN w:val="0"/>
        <w:adjustRightInd w:val="0"/>
        <w:spacing w:before="120"/>
        <w:ind w:left="341"/>
        <w:jc w:val="both"/>
        <w:rPr>
          <w:sz w:val="22"/>
          <w:szCs w:val="22"/>
        </w:rPr>
      </w:pPr>
      <w:r w:rsidRPr="00846303">
        <w:rPr>
          <w:sz w:val="22"/>
          <w:szCs w:val="22"/>
        </w:rPr>
        <w:t>“(3)</w:t>
      </w:r>
      <w:r>
        <w:rPr>
          <w:sz w:val="22"/>
          <w:szCs w:val="22"/>
        </w:rPr>
        <w:tab/>
      </w:r>
      <w:r w:rsidRPr="00846303">
        <w:rPr>
          <w:sz w:val="22"/>
          <w:szCs w:val="22"/>
        </w:rPr>
        <w:t>If:</w:t>
      </w:r>
    </w:p>
    <w:p w14:paraId="15FA3FB3" w14:textId="77777777" w:rsidR="00523099" w:rsidRPr="00846303" w:rsidRDefault="00523099" w:rsidP="00523099">
      <w:pPr>
        <w:tabs>
          <w:tab w:val="left" w:pos="734"/>
        </w:tabs>
        <w:autoSpaceDE w:val="0"/>
        <w:autoSpaceDN w:val="0"/>
        <w:adjustRightInd w:val="0"/>
        <w:spacing w:before="120"/>
        <w:ind w:left="734" w:hanging="408"/>
        <w:jc w:val="both"/>
        <w:rPr>
          <w:sz w:val="22"/>
          <w:szCs w:val="22"/>
        </w:rPr>
      </w:pPr>
      <w:r w:rsidRPr="00846303">
        <w:rPr>
          <w:sz w:val="22"/>
          <w:szCs w:val="22"/>
        </w:rPr>
        <w:t>(a)</w:t>
      </w:r>
      <w:r>
        <w:rPr>
          <w:sz w:val="22"/>
          <w:szCs w:val="22"/>
        </w:rPr>
        <w:tab/>
      </w:r>
      <w:r w:rsidRPr="00846303">
        <w:rPr>
          <w:sz w:val="22"/>
          <w:szCs w:val="22"/>
        </w:rPr>
        <w:t>a person who is the holder of a statutory office ceases to be an eligible employee on the expiration of the term of his or her appointment to the office; and</w:t>
      </w:r>
    </w:p>
    <w:p w14:paraId="3C6A6D7A" w14:textId="77777777" w:rsidR="00523099" w:rsidRPr="00846303" w:rsidRDefault="00523099" w:rsidP="00523099">
      <w:pPr>
        <w:tabs>
          <w:tab w:val="left" w:pos="734"/>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the person is not a person to whom subsection (2) applies; and</w:t>
      </w:r>
    </w:p>
    <w:p w14:paraId="59F6A4AE" w14:textId="77777777" w:rsidR="00523099" w:rsidRPr="00846303" w:rsidRDefault="00523099" w:rsidP="00523099">
      <w:pPr>
        <w:tabs>
          <w:tab w:val="left" w:pos="734"/>
        </w:tabs>
        <w:autoSpaceDE w:val="0"/>
        <w:autoSpaceDN w:val="0"/>
        <w:adjustRightInd w:val="0"/>
        <w:spacing w:before="120"/>
        <w:ind w:left="326"/>
        <w:jc w:val="both"/>
        <w:rPr>
          <w:sz w:val="22"/>
          <w:szCs w:val="22"/>
        </w:rPr>
      </w:pPr>
      <w:r w:rsidRPr="00846303">
        <w:rPr>
          <w:sz w:val="22"/>
          <w:szCs w:val="22"/>
        </w:rPr>
        <w:t>(c)</w:t>
      </w:r>
      <w:r>
        <w:rPr>
          <w:sz w:val="22"/>
          <w:szCs w:val="22"/>
        </w:rPr>
        <w:tab/>
      </w:r>
      <w:r w:rsidRPr="00846303">
        <w:rPr>
          <w:sz w:val="22"/>
          <w:szCs w:val="22"/>
        </w:rPr>
        <w:t>the person is eligible to be re-appointed to the office; and</w:t>
      </w:r>
    </w:p>
    <w:p w14:paraId="66188C5D" w14:textId="77777777" w:rsidR="00523099" w:rsidRPr="00846303" w:rsidRDefault="00523099" w:rsidP="00523099">
      <w:pPr>
        <w:tabs>
          <w:tab w:val="left" w:pos="734"/>
        </w:tabs>
        <w:autoSpaceDE w:val="0"/>
        <w:autoSpaceDN w:val="0"/>
        <w:adjustRightInd w:val="0"/>
        <w:spacing w:before="120"/>
        <w:ind w:left="734" w:hanging="408"/>
        <w:jc w:val="both"/>
        <w:rPr>
          <w:sz w:val="22"/>
          <w:szCs w:val="22"/>
        </w:rPr>
      </w:pPr>
      <w:r w:rsidRPr="00846303">
        <w:rPr>
          <w:sz w:val="22"/>
          <w:szCs w:val="22"/>
        </w:rPr>
        <w:t>(d)</w:t>
      </w:r>
      <w:r>
        <w:rPr>
          <w:sz w:val="22"/>
          <w:szCs w:val="22"/>
        </w:rPr>
        <w:tab/>
      </w:r>
      <w:r w:rsidRPr="00846303">
        <w:rPr>
          <w:sz w:val="22"/>
          <w:szCs w:val="22"/>
        </w:rPr>
        <w:t>although the person desires to be so re-appointed, he or she is not re-appointed;</w:t>
      </w:r>
    </w:p>
    <w:p w14:paraId="56CDADDD"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the person is not to be deemed, for the purposes of this Act, to have retired involuntarily.</w:t>
      </w:r>
    </w:p>
    <w:p w14:paraId="2B93EE93" w14:textId="77777777" w:rsidR="00523099" w:rsidRPr="00846303" w:rsidRDefault="00523099" w:rsidP="00523099">
      <w:pPr>
        <w:autoSpaceDE w:val="0"/>
        <w:autoSpaceDN w:val="0"/>
        <w:adjustRightInd w:val="0"/>
        <w:spacing w:before="120"/>
        <w:ind w:left="346"/>
        <w:jc w:val="both"/>
        <w:rPr>
          <w:sz w:val="22"/>
          <w:szCs w:val="22"/>
        </w:rPr>
      </w:pPr>
      <w:r w:rsidRPr="00846303">
        <w:rPr>
          <w:sz w:val="22"/>
          <w:szCs w:val="22"/>
        </w:rPr>
        <w:br w:type="page"/>
      </w:r>
      <w:r w:rsidRPr="00846303">
        <w:rPr>
          <w:sz w:val="22"/>
          <w:szCs w:val="22"/>
        </w:rPr>
        <w:lastRenderedPageBreak/>
        <w:t>“(4)</w:t>
      </w:r>
      <w:r>
        <w:rPr>
          <w:sz w:val="22"/>
          <w:szCs w:val="22"/>
        </w:rPr>
        <w:tab/>
      </w:r>
      <w:r w:rsidRPr="00846303">
        <w:rPr>
          <w:sz w:val="22"/>
          <w:szCs w:val="22"/>
        </w:rPr>
        <w:t>If:</w:t>
      </w:r>
    </w:p>
    <w:p w14:paraId="65343778" w14:textId="77777777" w:rsidR="00523099" w:rsidRPr="00846303" w:rsidRDefault="00523099" w:rsidP="00523099">
      <w:pPr>
        <w:tabs>
          <w:tab w:val="left" w:pos="725"/>
        </w:tabs>
        <w:autoSpaceDE w:val="0"/>
        <w:autoSpaceDN w:val="0"/>
        <w:adjustRightInd w:val="0"/>
        <w:spacing w:before="120"/>
        <w:ind w:left="725" w:hanging="389"/>
        <w:jc w:val="both"/>
        <w:rPr>
          <w:sz w:val="22"/>
          <w:szCs w:val="22"/>
        </w:rPr>
      </w:pPr>
      <w:r w:rsidRPr="00846303">
        <w:rPr>
          <w:sz w:val="22"/>
          <w:szCs w:val="22"/>
        </w:rPr>
        <w:t>(a)</w:t>
      </w:r>
      <w:r>
        <w:rPr>
          <w:sz w:val="22"/>
          <w:szCs w:val="22"/>
        </w:rPr>
        <w:tab/>
      </w:r>
      <w:r w:rsidRPr="00846303">
        <w:rPr>
          <w:sz w:val="22"/>
          <w:szCs w:val="22"/>
        </w:rPr>
        <w:t>it is provided in the document by means of which a person is appointed to a statutory office, or it is a term or condition of the appointment, that subsection (2) is not to apply to the person in relation to the office; and</w:t>
      </w:r>
    </w:p>
    <w:p w14:paraId="1F40EE08" w14:textId="77777777" w:rsidR="00523099" w:rsidRPr="00846303" w:rsidRDefault="00523099" w:rsidP="00523099">
      <w:pPr>
        <w:tabs>
          <w:tab w:val="left" w:pos="725"/>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the term of the appointment expires; and</w:t>
      </w:r>
    </w:p>
    <w:p w14:paraId="18F870EA" w14:textId="77777777" w:rsidR="00523099" w:rsidRPr="00846303" w:rsidRDefault="00523099" w:rsidP="00523099">
      <w:pPr>
        <w:tabs>
          <w:tab w:val="left" w:pos="725"/>
        </w:tabs>
        <w:autoSpaceDE w:val="0"/>
        <w:autoSpaceDN w:val="0"/>
        <w:adjustRightInd w:val="0"/>
        <w:spacing w:before="120"/>
        <w:ind w:left="336"/>
        <w:jc w:val="both"/>
        <w:rPr>
          <w:sz w:val="22"/>
          <w:szCs w:val="22"/>
        </w:rPr>
      </w:pPr>
      <w:r w:rsidRPr="00846303">
        <w:rPr>
          <w:sz w:val="22"/>
          <w:szCs w:val="22"/>
        </w:rPr>
        <w:t>(c)</w:t>
      </w:r>
      <w:r>
        <w:rPr>
          <w:sz w:val="22"/>
          <w:szCs w:val="22"/>
        </w:rPr>
        <w:tab/>
      </w:r>
      <w:r w:rsidRPr="00846303">
        <w:rPr>
          <w:sz w:val="22"/>
          <w:szCs w:val="22"/>
        </w:rPr>
        <w:t>the person is eligible to be re-appointed to the office; and</w:t>
      </w:r>
    </w:p>
    <w:p w14:paraId="0E1089D7" w14:textId="77777777" w:rsidR="00523099" w:rsidRPr="00846303" w:rsidRDefault="00523099" w:rsidP="00523099">
      <w:pPr>
        <w:tabs>
          <w:tab w:val="left" w:pos="725"/>
        </w:tabs>
        <w:autoSpaceDE w:val="0"/>
        <w:autoSpaceDN w:val="0"/>
        <w:adjustRightInd w:val="0"/>
        <w:spacing w:before="120"/>
        <w:ind w:left="725" w:hanging="389"/>
        <w:jc w:val="both"/>
        <w:rPr>
          <w:sz w:val="22"/>
          <w:szCs w:val="22"/>
        </w:rPr>
      </w:pPr>
      <w:r w:rsidRPr="00846303">
        <w:rPr>
          <w:sz w:val="22"/>
          <w:szCs w:val="22"/>
        </w:rPr>
        <w:t>(d)</w:t>
      </w:r>
      <w:r>
        <w:rPr>
          <w:sz w:val="22"/>
          <w:szCs w:val="22"/>
        </w:rPr>
        <w:tab/>
      </w:r>
      <w:r w:rsidRPr="00846303">
        <w:rPr>
          <w:sz w:val="22"/>
          <w:szCs w:val="22"/>
        </w:rPr>
        <w:t>although the person desires to be so re-appointed, he or she is not re-appointed; and</w:t>
      </w:r>
    </w:p>
    <w:p w14:paraId="2B84C5DD" w14:textId="77777777" w:rsidR="00523099" w:rsidRPr="00846303" w:rsidRDefault="00523099" w:rsidP="00523099">
      <w:pPr>
        <w:tabs>
          <w:tab w:val="left" w:pos="725"/>
        </w:tabs>
        <w:autoSpaceDE w:val="0"/>
        <w:autoSpaceDN w:val="0"/>
        <w:adjustRightInd w:val="0"/>
        <w:spacing w:before="120"/>
        <w:ind w:left="725" w:hanging="389"/>
        <w:jc w:val="both"/>
        <w:rPr>
          <w:sz w:val="22"/>
          <w:szCs w:val="22"/>
        </w:rPr>
      </w:pPr>
      <w:r w:rsidRPr="00846303">
        <w:rPr>
          <w:sz w:val="22"/>
          <w:szCs w:val="22"/>
        </w:rPr>
        <w:t>(e)</w:t>
      </w:r>
      <w:r>
        <w:rPr>
          <w:sz w:val="22"/>
          <w:szCs w:val="22"/>
        </w:rPr>
        <w:tab/>
      </w:r>
      <w:r w:rsidRPr="00846303">
        <w:rPr>
          <w:sz w:val="22"/>
          <w:szCs w:val="22"/>
        </w:rPr>
        <w:t>but for this subsection, the person would have been deemed to have retired involuntarily;</w:t>
      </w:r>
    </w:p>
    <w:p w14:paraId="1FA77113"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the person is not to be deemed, for the purposes of this Act, to have retired involuntarily.</w:t>
      </w:r>
    </w:p>
    <w:p w14:paraId="75A9ABCF" w14:textId="77777777" w:rsidR="00523099" w:rsidRPr="00846303" w:rsidRDefault="00523099" w:rsidP="00523099">
      <w:pPr>
        <w:autoSpaceDE w:val="0"/>
        <w:autoSpaceDN w:val="0"/>
        <w:adjustRightInd w:val="0"/>
        <w:spacing w:before="120"/>
        <w:ind w:left="346"/>
        <w:jc w:val="both"/>
        <w:rPr>
          <w:sz w:val="22"/>
          <w:szCs w:val="22"/>
        </w:rPr>
      </w:pPr>
      <w:r w:rsidRPr="00846303">
        <w:rPr>
          <w:sz w:val="22"/>
          <w:szCs w:val="22"/>
        </w:rPr>
        <w:t>“(5)</w:t>
      </w:r>
      <w:r>
        <w:rPr>
          <w:sz w:val="22"/>
          <w:szCs w:val="22"/>
        </w:rPr>
        <w:tab/>
      </w:r>
      <w:r w:rsidRPr="00846303">
        <w:rPr>
          <w:sz w:val="22"/>
          <w:szCs w:val="22"/>
        </w:rPr>
        <w:t>If:</w:t>
      </w:r>
    </w:p>
    <w:p w14:paraId="0931101A" w14:textId="77777777" w:rsidR="00523099" w:rsidRPr="00846303" w:rsidRDefault="00523099" w:rsidP="00523099">
      <w:pPr>
        <w:tabs>
          <w:tab w:val="left" w:pos="720"/>
        </w:tabs>
        <w:autoSpaceDE w:val="0"/>
        <w:autoSpaceDN w:val="0"/>
        <w:adjustRightInd w:val="0"/>
        <w:spacing w:before="120"/>
        <w:ind w:left="720" w:hanging="394"/>
        <w:jc w:val="both"/>
        <w:rPr>
          <w:sz w:val="22"/>
          <w:szCs w:val="22"/>
        </w:rPr>
      </w:pPr>
      <w:r w:rsidRPr="00846303">
        <w:rPr>
          <w:sz w:val="22"/>
          <w:szCs w:val="22"/>
        </w:rPr>
        <w:t>(a)</w:t>
      </w:r>
      <w:r>
        <w:rPr>
          <w:sz w:val="22"/>
          <w:szCs w:val="22"/>
        </w:rPr>
        <w:tab/>
      </w:r>
      <w:r w:rsidRPr="00846303">
        <w:rPr>
          <w:sz w:val="22"/>
          <w:szCs w:val="22"/>
        </w:rPr>
        <w:t>it is provided in the document by means of which a person is appointed to a statutory office, or it is a term or condition of the appointment, that subsection (3) is not to apply to the person in relation to the office; and</w:t>
      </w:r>
    </w:p>
    <w:p w14:paraId="3A435823" w14:textId="77777777" w:rsidR="00523099" w:rsidRPr="00846303" w:rsidRDefault="00523099" w:rsidP="00523099">
      <w:pPr>
        <w:tabs>
          <w:tab w:val="left" w:pos="72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the term of the appointment expires; and</w:t>
      </w:r>
    </w:p>
    <w:p w14:paraId="44991460" w14:textId="77777777" w:rsidR="00523099" w:rsidRPr="00846303" w:rsidRDefault="00523099" w:rsidP="00523099">
      <w:pPr>
        <w:tabs>
          <w:tab w:val="left" w:pos="720"/>
        </w:tabs>
        <w:autoSpaceDE w:val="0"/>
        <w:autoSpaceDN w:val="0"/>
        <w:adjustRightInd w:val="0"/>
        <w:spacing w:before="120"/>
        <w:ind w:left="326"/>
        <w:jc w:val="both"/>
        <w:rPr>
          <w:sz w:val="22"/>
          <w:szCs w:val="22"/>
        </w:rPr>
      </w:pPr>
      <w:r w:rsidRPr="00846303">
        <w:rPr>
          <w:sz w:val="22"/>
          <w:szCs w:val="22"/>
        </w:rPr>
        <w:t>(c)</w:t>
      </w:r>
      <w:r>
        <w:rPr>
          <w:sz w:val="22"/>
          <w:szCs w:val="22"/>
        </w:rPr>
        <w:tab/>
      </w:r>
      <w:r w:rsidRPr="00846303">
        <w:rPr>
          <w:sz w:val="22"/>
          <w:szCs w:val="22"/>
        </w:rPr>
        <w:t>the person is eligible to be re-appointed to the office; and</w:t>
      </w:r>
    </w:p>
    <w:p w14:paraId="3FAF82AA" w14:textId="77777777" w:rsidR="00523099" w:rsidRPr="00846303" w:rsidRDefault="00523099" w:rsidP="00523099">
      <w:pPr>
        <w:tabs>
          <w:tab w:val="left" w:pos="720"/>
        </w:tabs>
        <w:autoSpaceDE w:val="0"/>
        <w:autoSpaceDN w:val="0"/>
        <w:adjustRightInd w:val="0"/>
        <w:spacing w:before="120"/>
        <w:ind w:left="720" w:hanging="394"/>
        <w:jc w:val="both"/>
        <w:rPr>
          <w:sz w:val="22"/>
          <w:szCs w:val="22"/>
        </w:rPr>
      </w:pPr>
      <w:r w:rsidRPr="00846303">
        <w:rPr>
          <w:sz w:val="22"/>
          <w:szCs w:val="22"/>
        </w:rPr>
        <w:t>(d)</w:t>
      </w:r>
      <w:r>
        <w:rPr>
          <w:sz w:val="22"/>
          <w:szCs w:val="22"/>
        </w:rPr>
        <w:tab/>
      </w:r>
      <w:r w:rsidRPr="00846303">
        <w:rPr>
          <w:sz w:val="22"/>
          <w:szCs w:val="22"/>
        </w:rPr>
        <w:t>although the person desires to be so re-appointed, he or she is not re-appointed; and</w:t>
      </w:r>
    </w:p>
    <w:p w14:paraId="4B347ACA" w14:textId="77777777" w:rsidR="00523099" w:rsidRPr="00846303" w:rsidRDefault="00523099" w:rsidP="00523099">
      <w:pPr>
        <w:tabs>
          <w:tab w:val="left" w:pos="720"/>
        </w:tabs>
        <w:autoSpaceDE w:val="0"/>
        <w:autoSpaceDN w:val="0"/>
        <w:adjustRightInd w:val="0"/>
        <w:spacing w:before="120"/>
        <w:ind w:left="720" w:hanging="394"/>
        <w:jc w:val="both"/>
        <w:rPr>
          <w:sz w:val="22"/>
          <w:szCs w:val="22"/>
        </w:rPr>
      </w:pPr>
      <w:r w:rsidRPr="00846303">
        <w:rPr>
          <w:sz w:val="22"/>
          <w:szCs w:val="22"/>
        </w:rPr>
        <w:t>(e)</w:t>
      </w:r>
      <w:r>
        <w:rPr>
          <w:sz w:val="22"/>
          <w:szCs w:val="22"/>
        </w:rPr>
        <w:tab/>
      </w:r>
      <w:r w:rsidRPr="00846303">
        <w:rPr>
          <w:sz w:val="22"/>
          <w:szCs w:val="22"/>
        </w:rPr>
        <w:t>but for this subsection, the person would not have been deemed, for the purposes of this Act, to have retired involuntarily;</w:t>
      </w:r>
    </w:p>
    <w:p w14:paraId="375778B7"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the person is to be deemed, for the purposes of this Act, to have retired involuntarily.</w:t>
      </w:r>
    </w:p>
    <w:p w14:paraId="31BEDC73" w14:textId="77777777" w:rsidR="00523099" w:rsidRPr="00846303" w:rsidRDefault="00523099" w:rsidP="00523099">
      <w:pPr>
        <w:autoSpaceDE w:val="0"/>
        <w:autoSpaceDN w:val="0"/>
        <w:adjustRightInd w:val="0"/>
        <w:spacing w:before="120"/>
        <w:ind w:firstLine="331"/>
        <w:jc w:val="both"/>
        <w:rPr>
          <w:sz w:val="22"/>
          <w:szCs w:val="22"/>
        </w:rPr>
      </w:pPr>
      <w:r w:rsidRPr="00846303">
        <w:rPr>
          <w:sz w:val="22"/>
          <w:szCs w:val="22"/>
        </w:rPr>
        <w:t>“(6)</w:t>
      </w:r>
      <w:r>
        <w:rPr>
          <w:sz w:val="22"/>
          <w:szCs w:val="22"/>
        </w:rPr>
        <w:tab/>
      </w:r>
      <w:r w:rsidRPr="00846303">
        <w:rPr>
          <w:sz w:val="22"/>
          <w:szCs w:val="22"/>
        </w:rPr>
        <w:t>If a person who is the holder of a statutory office ceases to be an eligible employee because the person’s appointment to the statutory office is terminated before the expiration of the term of the appointment, the following provisions have effect:</w:t>
      </w:r>
    </w:p>
    <w:p w14:paraId="021BE4B3" w14:textId="77777777" w:rsidR="00523099" w:rsidRPr="00846303" w:rsidRDefault="00523099" w:rsidP="00523099">
      <w:pPr>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if:</w:t>
      </w:r>
    </w:p>
    <w:p w14:paraId="03214DFE" w14:textId="77777777" w:rsidR="00523099" w:rsidRPr="00846303" w:rsidRDefault="00523099" w:rsidP="00523099">
      <w:pPr>
        <w:autoSpaceDE w:val="0"/>
        <w:autoSpaceDN w:val="0"/>
        <w:adjustRightInd w:val="0"/>
        <w:spacing w:before="120"/>
        <w:ind w:left="1310" w:hanging="346"/>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the document by means of which the person was appointed to the office provided that, in the events that have happened, the person was not to be deemed to have retired involuntarily; or</w:t>
      </w:r>
    </w:p>
    <w:p w14:paraId="2FB9CE23" w14:textId="77777777" w:rsidR="00523099" w:rsidRPr="00846303" w:rsidRDefault="00523099" w:rsidP="00523099">
      <w:pPr>
        <w:autoSpaceDE w:val="0"/>
        <w:autoSpaceDN w:val="0"/>
        <w:adjustRightInd w:val="0"/>
        <w:spacing w:before="120"/>
        <w:ind w:left="1310" w:hanging="408"/>
        <w:jc w:val="both"/>
        <w:rPr>
          <w:sz w:val="22"/>
          <w:szCs w:val="22"/>
        </w:rPr>
      </w:pPr>
      <w:r w:rsidRPr="00846303">
        <w:rPr>
          <w:sz w:val="22"/>
          <w:szCs w:val="22"/>
        </w:rPr>
        <w:t>(ii)</w:t>
      </w:r>
      <w:r>
        <w:rPr>
          <w:sz w:val="22"/>
          <w:szCs w:val="22"/>
        </w:rPr>
        <w:tab/>
      </w:r>
      <w:r w:rsidRPr="00846303">
        <w:rPr>
          <w:sz w:val="22"/>
          <w:szCs w:val="22"/>
        </w:rPr>
        <w:t>it was a term or condition of the appointment that, in the events that have happened, the person was not to be deemed to have retired involuntarily;</w:t>
      </w:r>
    </w:p>
    <w:p w14:paraId="0625DC6C" w14:textId="77777777" w:rsidR="00523099" w:rsidRPr="00846303" w:rsidRDefault="00523099" w:rsidP="00523099">
      <w:pPr>
        <w:autoSpaceDE w:val="0"/>
        <w:autoSpaceDN w:val="0"/>
        <w:adjustRightInd w:val="0"/>
        <w:spacing w:before="120"/>
        <w:ind w:left="710"/>
        <w:jc w:val="both"/>
        <w:rPr>
          <w:sz w:val="22"/>
          <w:szCs w:val="22"/>
        </w:rPr>
      </w:pPr>
      <w:r w:rsidRPr="00846303">
        <w:rPr>
          <w:sz w:val="22"/>
          <w:szCs w:val="22"/>
        </w:rPr>
        <w:t>the person is not to be deemed, for the purposes of this Act, to have retired involuntarily;</w:t>
      </w:r>
    </w:p>
    <w:p w14:paraId="7585C08C" w14:textId="77777777" w:rsidR="00523099" w:rsidRPr="00846303" w:rsidRDefault="00523099" w:rsidP="00523099">
      <w:pPr>
        <w:autoSpaceDE w:val="0"/>
        <w:autoSpaceDN w:val="0"/>
        <w:adjustRightInd w:val="0"/>
        <w:spacing w:before="120"/>
        <w:ind w:left="725" w:hanging="403"/>
        <w:jc w:val="both"/>
        <w:rPr>
          <w:sz w:val="22"/>
          <w:szCs w:val="22"/>
        </w:rPr>
      </w:pPr>
      <w:r w:rsidRPr="00846303">
        <w:rPr>
          <w:sz w:val="22"/>
          <w:szCs w:val="22"/>
        </w:rPr>
        <w:br w:type="page"/>
      </w:r>
      <w:r w:rsidRPr="00846303">
        <w:rPr>
          <w:sz w:val="22"/>
          <w:szCs w:val="22"/>
        </w:rPr>
        <w:lastRenderedPageBreak/>
        <w:t>(b)</w:t>
      </w:r>
      <w:r>
        <w:rPr>
          <w:sz w:val="22"/>
          <w:szCs w:val="22"/>
        </w:rPr>
        <w:tab/>
      </w:r>
      <w:r w:rsidRPr="00846303">
        <w:rPr>
          <w:sz w:val="22"/>
          <w:szCs w:val="22"/>
        </w:rPr>
        <w:t>in any other case, the person is to be deemed, for the purposes of this Act, to have retired involuntarily.</w:t>
      </w:r>
    </w:p>
    <w:p w14:paraId="2738A63C" w14:textId="77777777" w:rsidR="00523099" w:rsidRPr="00846303" w:rsidRDefault="00523099" w:rsidP="00523099">
      <w:pPr>
        <w:autoSpaceDE w:val="0"/>
        <w:autoSpaceDN w:val="0"/>
        <w:adjustRightInd w:val="0"/>
        <w:spacing w:before="120"/>
        <w:ind w:firstLine="326"/>
        <w:jc w:val="both"/>
        <w:rPr>
          <w:sz w:val="22"/>
          <w:szCs w:val="22"/>
        </w:rPr>
      </w:pPr>
      <w:r w:rsidRPr="00846303">
        <w:rPr>
          <w:sz w:val="22"/>
          <w:szCs w:val="22"/>
        </w:rPr>
        <w:t>“(7)</w:t>
      </w:r>
      <w:r>
        <w:rPr>
          <w:sz w:val="22"/>
          <w:szCs w:val="22"/>
        </w:rPr>
        <w:tab/>
      </w:r>
      <w:r w:rsidRPr="00846303">
        <w:rPr>
          <w:sz w:val="22"/>
          <w:szCs w:val="22"/>
        </w:rPr>
        <w:t>The document by means of which a person is appointed to a statutory office must not include provision of the kind mentioned in paragraph (5)(a) except with the approval of the Minister.</w:t>
      </w:r>
    </w:p>
    <w:p w14:paraId="434E0A83" w14:textId="77777777" w:rsidR="00523099" w:rsidRPr="00846303" w:rsidRDefault="00523099" w:rsidP="00523099">
      <w:pPr>
        <w:autoSpaceDE w:val="0"/>
        <w:autoSpaceDN w:val="0"/>
        <w:adjustRightInd w:val="0"/>
        <w:spacing w:before="120"/>
        <w:ind w:firstLine="326"/>
        <w:jc w:val="both"/>
        <w:rPr>
          <w:sz w:val="22"/>
          <w:szCs w:val="22"/>
        </w:rPr>
      </w:pPr>
      <w:r w:rsidRPr="00846303">
        <w:rPr>
          <w:sz w:val="22"/>
          <w:szCs w:val="22"/>
        </w:rPr>
        <w:t>“(8)</w:t>
      </w:r>
      <w:r>
        <w:rPr>
          <w:sz w:val="22"/>
          <w:szCs w:val="22"/>
        </w:rPr>
        <w:tab/>
      </w:r>
      <w:r w:rsidRPr="00846303">
        <w:rPr>
          <w:sz w:val="22"/>
          <w:szCs w:val="22"/>
        </w:rPr>
        <w:t>An appointment of a person must not be made on the basis that it is a term or condition of the appointment that subsection (3) is not to apply to the person in relation to the office unless the Minister has approved the making of the appointment on that basis.</w:t>
      </w:r>
    </w:p>
    <w:p w14:paraId="23F61EB4" w14:textId="77777777" w:rsidR="00523099" w:rsidRPr="00846303" w:rsidRDefault="00523099" w:rsidP="00523099">
      <w:pPr>
        <w:autoSpaceDE w:val="0"/>
        <w:autoSpaceDN w:val="0"/>
        <w:adjustRightInd w:val="0"/>
        <w:spacing w:before="120"/>
        <w:ind w:firstLine="336"/>
        <w:jc w:val="both"/>
        <w:rPr>
          <w:sz w:val="22"/>
          <w:szCs w:val="22"/>
        </w:rPr>
      </w:pPr>
      <w:r w:rsidRPr="00846303">
        <w:rPr>
          <w:sz w:val="22"/>
          <w:szCs w:val="22"/>
        </w:rPr>
        <w:t>“(9)</w:t>
      </w:r>
      <w:r>
        <w:rPr>
          <w:sz w:val="22"/>
          <w:szCs w:val="22"/>
        </w:rPr>
        <w:tab/>
      </w:r>
      <w:r w:rsidRPr="00846303">
        <w:rPr>
          <w:sz w:val="22"/>
          <w:szCs w:val="22"/>
        </w:rPr>
        <w:t>The inclusion of a provision in a document in contravention of subsection (7) is ineffective for the purposes of paragraph (5)(a), but the document is as effective in all other respects as it would be apart from this subsection.</w:t>
      </w:r>
    </w:p>
    <w:p w14:paraId="3404B46F" w14:textId="7EECBAEC" w:rsidR="00523099" w:rsidRPr="00846303" w:rsidRDefault="00523099" w:rsidP="00F26BD8">
      <w:pPr>
        <w:autoSpaceDE w:val="0"/>
        <w:autoSpaceDN w:val="0"/>
        <w:adjustRightInd w:val="0"/>
        <w:spacing w:before="120"/>
        <w:ind w:firstLine="331"/>
        <w:jc w:val="both"/>
        <w:rPr>
          <w:sz w:val="22"/>
          <w:szCs w:val="22"/>
        </w:rPr>
      </w:pPr>
      <w:r w:rsidRPr="00846303">
        <w:rPr>
          <w:sz w:val="22"/>
          <w:szCs w:val="22"/>
        </w:rPr>
        <w:t>“(10)</w:t>
      </w:r>
      <w:r w:rsidR="00A0716F">
        <w:rPr>
          <w:sz w:val="22"/>
          <w:szCs w:val="22"/>
        </w:rPr>
        <w:t xml:space="preserve"> </w:t>
      </w:r>
      <w:r w:rsidRPr="00846303">
        <w:rPr>
          <w:sz w:val="22"/>
          <w:szCs w:val="22"/>
        </w:rPr>
        <w:t>If an appointment is made in contravention of subsection (8), the term or condition referred to in that subsection is ineffective, but all other terms and conditions of the appointment are as effective in all other respects as they would be apart from this subsection.</w:t>
      </w:r>
    </w:p>
    <w:p w14:paraId="338AE662" w14:textId="372CEBF1" w:rsidR="00523099" w:rsidRPr="00846303" w:rsidRDefault="00523099" w:rsidP="00523099">
      <w:pPr>
        <w:autoSpaceDE w:val="0"/>
        <w:autoSpaceDN w:val="0"/>
        <w:adjustRightInd w:val="0"/>
        <w:spacing w:before="120"/>
        <w:ind w:firstLine="336"/>
        <w:jc w:val="both"/>
        <w:rPr>
          <w:sz w:val="22"/>
          <w:szCs w:val="22"/>
        </w:rPr>
      </w:pPr>
      <w:r w:rsidRPr="00846303">
        <w:rPr>
          <w:sz w:val="22"/>
          <w:szCs w:val="22"/>
        </w:rPr>
        <w:t>“(11)</w:t>
      </w:r>
      <w:r w:rsidR="00A0716F">
        <w:rPr>
          <w:sz w:val="22"/>
          <w:szCs w:val="22"/>
        </w:rPr>
        <w:t xml:space="preserve"> </w:t>
      </w:r>
      <w:r w:rsidRPr="00846303">
        <w:rPr>
          <w:sz w:val="22"/>
          <w:szCs w:val="22"/>
        </w:rPr>
        <w:t>In the case of a person who has ceased to be an eligible employee on more than one occasion, this section cannot have effect except in relation to the last such occasion.</w:t>
      </w:r>
    </w:p>
    <w:p w14:paraId="72B51231"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Special provision regarding certain fixed-term employees</w:t>
      </w:r>
    </w:p>
    <w:p w14:paraId="2787E4C7" w14:textId="4F2AE569" w:rsidR="00523099" w:rsidRPr="00846303" w:rsidRDefault="00523099" w:rsidP="00523099">
      <w:pPr>
        <w:autoSpaceDE w:val="0"/>
        <w:autoSpaceDN w:val="0"/>
        <w:adjustRightInd w:val="0"/>
        <w:spacing w:before="120"/>
        <w:ind w:left="341"/>
        <w:jc w:val="both"/>
        <w:rPr>
          <w:sz w:val="22"/>
          <w:szCs w:val="22"/>
        </w:rPr>
      </w:pPr>
      <w:r w:rsidRPr="00846303">
        <w:rPr>
          <w:sz w:val="22"/>
          <w:szCs w:val="22"/>
        </w:rPr>
        <w:t>“58B.(1)</w:t>
      </w:r>
      <w:r w:rsidR="00A0716F">
        <w:rPr>
          <w:sz w:val="22"/>
          <w:szCs w:val="22"/>
        </w:rPr>
        <w:t xml:space="preserve"> </w:t>
      </w:r>
      <w:r w:rsidRPr="00846303">
        <w:rPr>
          <w:sz w:val="22"/>
          <w:szCs w:val="22"/>
        </w:rPr>
        <w:t>Subsection (2) applies to a person who:</w:t>
      </w:r>
    </w:p>
    <w:p w14:paraId="23606D41" w14:textId="77777777" w:rsidR="00523099" w:rsidRPr="00846303" w:rsidRDefault="00523099" w:rsidP="00523099">
      <w:pPr>
        <w:tabs>
          <w:tab w:val="left" w:pos="725"/>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ceases to be an eligible employee; and</w:t>
      </w:r>
    </w:p>
    <w:p w14:paraId="454C0A9D" w14:textId="1082806C" w:rsidR="00523099" w:rsidRPr="00846303" w:rsidRDefault="00523099" w:rsidP="00523099">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 xml:space="preserve">immediately before ceasing to be an eligible employee, is a fixed-term employee under employment referred to in this section as the </w:t>
      </w:r>
      <w:r w:rsidRPr="00846303">
        <w:rPr>
          <w:b/>
          <w:bCs/>
          <w:sz w:val="22"/>
          <w:szCs w:val="22"/>
        </w:rPr>
        <w:t>‘latest employment’</w:t>
      </w:r>
      <w:r w:rsidRPr="00A0716F">
        <w:rPr>
          <w:bCs/>
          <w:sz w:val="22"/>
          <w:szCs w:val="22"/>
        </w:rPr>
        <w:t xml:space="preserve">; </w:t>
      </w:r>
      <w:r w:rsidRPr="00846303">
        <w:rPr>
          <w:sz w:val="22"/>
          <w:szCs w:val="22"/>
        </w:rPr>
        <w:t>and</w:t>
      </w:r>
    </w:p>
    <w:p w14:paraId="11400520" w14:textId="77777777" w:rsidR="00523099" w:rsidRPr="00846303" w:rsidRDefault="00523099" w:rsidP="00523099">
      <w:pPr>
        <w:tabs>
          <w:tab w:val="left" w:pos="725"/>
        </w:tabs>
        <w:autoSpaceDE w:val="0"/>
        <w:autoSpaceDN w:val="0"/>
        <w:adjustRightInd w:val="0"/>
        <w:spacing w:before="120"/>
        <w:ind w:left="725" w:hanging="398"/>
        <w:jc w:val="both"/>
        <w:rPr>
          <w:sz w:val="22"/>
          <w:szCs w:val="22"/>
        </w:rPr>
      </w:pPr>
      <w:r w:rsidRPr="00846303">
        <w:rPr>
          <w:sz w:val="22"/>
          <w:szCs w:val="22"/>
        </w:rPr>
        <w:t>(c)</w:t>
      </w:r>
      <w:r>
        <w:rPr>
          <w:sz w:val="22"/>
          <w:szCs w:val="22"/>
        </w:rPr>
        <w:tab/>
      </w:r>
      <w:r w:rsidRPr="00846303">
        <w:rPr>
          <w:sz w:val="22"/>
          <w:szCs w:val="22"/>
        </w:rPr>
        <w:t>immediately before becoming a fixed-term employee under the latest employment:</w:t>
      </w:r>
    </w:p>
    <w:p w14:paraId="6011592A" w14:textId="77777777" w:rsidR="00523099" w:rsidRPr="00846303" w:rsidRDefault="00523099" w:rsidP="00523099">
      <w:pPr>
        <w:autoSpaceDE w:val="0"/>
        <w:autoSpaceDN w:val="0"/>
        <w:adjustRightInd w:val="0"/>
        <w:spacing w:before="120"/>
        <w:ind w:left="1320" w:hanging="346"/>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was a Secretary, officer or employee under the Public Service Act, otherwise than as a fixed-term employee; or</w:t>
      </w:r>
    </w:p>
    <w:p w14:paraId="14969779" w14:textId="77777777" w:rsidR="00523099" w:rsidRPr="00846303" w:rsidRDefault="00523099" w:rsidP="00523099">
      <w:pPr>
        <w:autoSpaceDE w:val="0"/>
        <w:autoSpaceDN w:val="0"/>
        <w:adjustRightInd w:val="0"/>
        <w:spacing w:before="120"/>
        <w:ind w:left="1315" w:hanging="408"/>
        <w:jc w:val="both"/>
        <w:rPr>
          <w:sz w:val="22"/>
          <w:szCs w:val="22"/>
        </w:rPr>
      </w:pPr>
      <w:r w:rsidRPr="00846303">
        <w:rPr>
          <w:sz w:val="22"/>
          <w:szCs w:val="22"/>
        </w:rPr>
        <w:t>(ii)</w:t>
      </w:r>
      <w:r>
        <w:rPr>
          <w:sz w:val="22"/>
          <w:szCs w:val="22"/>
        </w:rPr>
        <w:tab/>
      </w:r>
      <w:r w:rsidRPr="00846303">
        <w:rPr>
          <w:sz w:val="22"/>
          <w:szCs w:val="22"/>
        </w:rPr>
        <w:t>was an employee (other than a fixed-term employee) of the authority or body that appointed him or her as a fixed-term employee under the latest employment; or</w:t>
      </w:r>
    </w:p>
    <w:p w14:paraId="703DB00E" w14:textId="5E4047BF" w:rsidR="00523099" w:rsidRPr="00846303" w:rsidRDefault="00523099" w:rsidP="00523099">
      <w:pPr>
        <w:autoSpaceDE w:val="0"/>
        <w:autoSpaceDN w:val="0"/>
        <w:adjustRightInd w:val="0"/>
        <w:spacing w:before="120"/>
        <w:ind w:left="1315" w:hanging="475"/>
        <w:jc w:val="both"/>
        <w:rPr>
          <w:sz w:val="22"/>
          <w:szCs w:val="22"/>
        </w:rPr>
      </w:pPr>
      <w:r w:rsidRPr="00846303">
        <w:rPr>
          <w:sz w:val="22"/>
          <w:szCs w:val="22"/>
        </w:rPr>
        <w:t>(iii)</w:t>
      </w:r>
      <w:r>
        <w:rPr>
          <w:sz w:val="22"/>
          <w:szCs w:val="22"/>
        </w:rPr>
        <w:tab/>
      </w:r>
      <w:r w:rsidRPr="00846303">
        <w:rPr>
          <w:sz w:val="22"/>
          <w:szCs w:val="22"/>
        </w:rPr>
        <w:t xml:space="preserve">was employed by the Commonwealth (otherwise than as a fixed-term employee) under the same law (not being the </w:t>
      </w:r>
      <w:r w:rsidRPr="00846303">
        <w:rPr>
          <w:i/>
          <w:iCs/>
          <w:sz w:val="22"/>
          <w:szCs w:val="22"/>
        </w:rPr>
        <w:t>Public Service Act 1922</w:t>
      </w:r>
      <w:r w:rsidRPr="00A0716F">
        <w:rPr>
          <w:iCs/>
          <w:sz w:val="22"/>
          <w:szCs w:val="22"/>
        </w:rPr>
        <w:t>)</w:t>
      </w:r>
      <w:r w:rsidRPr="00846303">
        <w:rPr>
          <w:i/>
          <w:iCs/>
          <w:sz w:val="22"/>
          <w:szCs w:val="22"/>
        </w:rPr>
        <w:t xml:space="preserve"> </w:t>
      </w:r>
      <w:r w:rsidRPr="00846303">
        <w:rPr>
          <w:sz w:val="22"/>
          <w:szCs w:val="22"/>
        </w:rPr>
        <w:t>as that under which he or she was employed in the latest employment; or</w:t>
      </w:r>
    </w:p>
    <w:p w14:paraId="099804A5" w14:textId="77777777" w:rsidR="00523099" w:rsidRPr="00846303" w:rsidRDefault="00523099" w:rsidP="00523099">
      <w:pPr>
        <w:autoSpaceDE w:val="0"/>
        <w:autoSpaceDN w:val="0"/>
        <w:adjustRightInd w:val="0"/>
        <w:spacing w:before="120"/>
        <w:ind w:left="1320" w:hanging="456"/>
        <w:jc w:val="both"/>
        <w:rPr>
          <w:sz w:val="22"/>
          <w:szCs w:val="22"/>
        </w:rPr>
      </w:pPr>
      <w:r w:rsidRPr="00846303">
        <w:rPr>
          <w:sz w:val="22"/>
          <w:szCs w:val="22"/>
        </w:rPr>
        <w:br w:type="page"/>
      </w:r>
      <w:r w:rsidRPr="00846303">
        <w:rPr>
          <w:sz w:val="22"/>
          <w:szCs w:val="22"/>
        </w:rPr>
        <w:lastRenderedPageBreak/>
        <w:t>(iv)</w:t>
      </w:r>
      <w:r>
        <w:rPr>
          <w:sz w:val="22"/>
          <w:szCs w:val="22"/>
        </w:rPr>
        <w:tab/>
      </w:r>
      <w:r w:rsidRPr="00846303">
        <w:rPr>
          <w:sz w:val="22"/>
          <w:szCs w:val="22"/>
        </w:rPr>
        <w:t>was a fixed-term employee (other than a person referred to in paragraph 57B(d) or (e)) who would have been deemed, by a provision of this Division (including this section) or otherwise, for the purposes of this Act, to have retired involuntarily on the expiration of the fixed term of the appointment or employment by virtue of which the person was a fixed-term employee had he or she not been appointed or employed as a fixed-term employee under the latest employment; or</w:t>
      </w:r>
    </w:p>
    <w:p w14:paraId="27F6F5A6" w14:textId="77777777" w:rsidR="00523099" w:rsidRPr="00846303" w:rsidRDefault="00523099" w:rsidP="00523099">
      <w:pPr>
        <w:autoSpaceDE w:val="0"/>
        <w:autoSpaceDN w:val="0"/>
        <w:adjustRightInd w:val="0"/>
        <w:spacing w:before="120"/>
        <w:ind w:left="931"/>
        <w:jc w:val="both"/>
        <w:rPr>
          <w:sz w:val="22"/>
          <w:szCs w:val="22"/>
        </w:rPr>
      </w:pPr>
      <w:r w:rsidRPr="00846303">
        <w:rPr>
          <w:sz w:val="22"/>
          <w:szCs w:val="22"/>
        </w:rPr>
        <w:t>(v)</w:t>
      </w:r>
      <w:r>
        <w:rPr>
          <w:sz w:val="22"/>
          <w:szCs w:val="22"/>
        </w:rPr>
        <w:tab/>
      </w:r>
      <w:r w:rsidRPr="00846303">
        <w:rPr>
          <w:sz w:val="22"/>
          <w:szCs w:val="22"/>
        </w:rPr>
        <w:t>was:</w:t>
      </w:r>
    </w:p>
    <w:p w14:paraId="483AB4A0" w14:textId="77777777" w:rsidR="00523099" w:rsidRPr="00846303" w:rsidRDefault="00523099" w:rsidP="00523099">
      <w:pPr>
        <w:tabs>
          <w:tab w:val="left" w:pos="2035"/>
        </w:tabs>
        <w:autoSpaceDE w:val="0"/>
        <w:autoSpaceDN w:val="0"/>
        <w:adjustRightInd w:val="0"/>
        <w:spacing w:before="120"/>
        <w:ind w:left="2035" w:hanging="442"/>
        <w:jc w:val="both"/>
        <w:rPr>
          <w:sz w:val="22"/>
          <w:szCs w:val="22"/>
        </w:rPr>
      </w:pPr>
      <w:r w:rsidRPr="00846303">
        <w:rPr>
          <w:sz w:val="22"/>
          <w:szCs w:val="22"/>
        </w:rPr>
        <w:t>(A)</w:t>
      </w:r>
      <w:r>
        <w:rPr>
          <w:sz w:val="22"/>
          <w:szCs w:val="22"/>
        </w:rPr>
        <w:tab/>
      </w:r>
      <w:r w:rsidRPr="00846303">
        <w:rPr>
          <w:sz w:val="22"/>
          <w:szCs w:val="22"/>
        </w:rPr>
        <w:t>a fixed-term employee of the authority or body that appointed or employed him or her under the latest employment; or</w:t>
      </w:r>
    </w:p>
    <w:p w14:paraId="0F30375E" w14:textId="242E669F" w:rsidR="00523099" w:rsidRPr="00846303" w:rsidRDefault="00523099" w:rsidP="00523099">
      <w:pPr>
        <w:tabs>
          <w:tab w:val="left" w:pos="2035"/>
        </w:tabs>
        <w:autoSpaceDE w:val="0"/>
        <w:autoSpaceDN w:val="0"/>
        <w:adjustRightInd w:val="0"/>
        <w:spacing w:before="120"/>
        <w:ind w:left="2035" w:hanging="442"/>
        <w:jc w:val="both"/>
        <w:rPr>
          <w:sz w:val="22"/>
          <w:szCs w:val="22"/>
        </w:rPr>
      </w:pPr>
      <w:r w:rsidRPr="00846303">
        <w:rPr>
          <w:sz w:val="22"/>
          <w:szCs w:val="22"/>
        </w:rPr>
        <w:t>(B)</w:t>
      </w:r>
      <w:r>
        <w:rPr>
          <w:sz w:val="22"/>
          <w:szCs w:val="22"/>
        </w:rPr>
        <w:tab/>
      </w:r>
      <w:r w:rsidRPr="00846303">
        <w:rPr>
          <w:sz w:val="22"/>
          <w:szCs w:val="22"/>
        </w:rPr>
        <w:t xml:space="preserve">a fixed-term employee of the Commonwealth under the same law (not being the </w:t>
      </w:r>
      <w:r w:rsidRPr="00846303">
        <w:rPr>
          <w:i/>
          <w:iCs/>
          <w:sz w:val="22"/>
          <w:szCs w:val="22"/>
        </w:rPr>
        <w:t>Public Service Act 1922</w:t>
      </w:r>
      <w:r w:rsidRPr="00A0716F">
        <w:rPr>
          <w:iCs/>
          <w:sz w:val="22"/>
          <w:szCs w:val="22"/>
        </w:rPr>
        <w:t>)</w:t>
      </w:r>
      <w:r w:rsidRPr="00846303">
        <w:rPr>
          <w:i/>
          <w:iCs/>
          <w:sz w:val="22"/>
          <w:szCs w:val="22"/>
        </w:rPr>
        <w:t xml:space="preserve"> </w:t>
      </w:r>
      <w:r w:rsidRPr="00846303">
        <w:rPr>
          <w:sz w:val="22"/>
          <w:szCs w:val="22"/>
        </w:rPr>
        <w:t>as that under which he or she was employed in the latest employment;</w:t>
      </w:r>
    </w:p>
    <w:p w14:paraId="47C8D170" w14:textId="77777777" w:rsidR="00523099" w:rsidRPr="00846303" w:rsidRDefault="00523099" w:rsidP="00523099">
      <w:pPr>
        <w:autoSpaceDE w:val="0"/>
        <w:autoSpaceDN w:val="0"/>
        <w:adjustRightInd w:val="0"/>
        <w:spacing w:before="120"/>
        <w:ind w:left="1320"/>
        <w:jc w:val="both"/>
        <w:rPr>
          <w:sz w:val="22"/>
          <w:szCs w:val="22"/>
        </w:rPr>
      </w:pPr>
      <w:r w:rsidRPr="00846303">
        <w:rPr>
          <w:sz w:val="22"/>
          <w:szCs w:val="22"/>
        </w:rPr>
        <w:t>who would have been deemed, by a provision of this Division (including this section) or otherwise, for the purposes of this Act, to have retired involuntarily on the expiration of the fixed term of the appointment or employment by virtue of which the person was a fixed-term employee had he or she not been appointed or employed as a fixed-term employee under the latest employment; or</w:t>
      </w:r>
    </w:p>
    <w:p w14:paraId="7E1789AE" w14:textId="77777777" w:rsidR="00523099" w:rsidRPr="00846303" w:rsidRDefault="00523099" w:rsidP="00523099">
      <w:pPr>
        <w:autoSpaceDE w:val="0"/>
        <w:autoSpaceDN w:val="0"/>
        <w:adjustRightInd w:val="0"/>
        <w:spacing w:before="120"/>
        <w:ind w:left="1315" w:hanging="456"/>
        <w:jc w:val="both"/>
        <w:rPr>
          <w:sz w:val="22"/>
          <w:szCs w:val="22"/>
        </w:rPr>
      </w:pPr>
      <w:r w:rsidRPr="00846303">
        <w:rPr>
          <w:sz w:val="22"/>
          <w:szCs w:val="22"/>
        </w:rPr>
        <w:t>(vi)</w:t>
      </w:r>
      <w:r>
        <w:rPr>
          <w:sz w:val="22"/>
          <w:szCs w:val="22"/>
        </w:rPr>
        <w:tab/>
      </w:r>
      <w:r w:rsidRPr="00846303">
        <w:rPr>
          <w:sz w:val="22"/>
          <w:szCs w:val="22"/>
        </w:rPr>
        <w:t>held a statutory office and would have been deemed, by a provision of this Division (including this section) or otherwise, for the purposes of this Act, to have retired involuntarily on the expiration of the term of his or her appointment to that office had he or she not become a fixed-term employee.</w:t>
      </w:r>
    </w:p>
    <w:p w14:paraId="6809C9CD" w14:textId="77777777" w:rsidR="00523099" w:rsidRPr="00846303" w:rsidRDefault="00523099" w:rsidP="00523099">
      <w:pPr>
        <w:autoSpaceDE w:val="0"/>
        <w:autoSpaceDN w:val="0"/>
        <w:adjustRightInd w:val="0"/>
        <w:spacing w:before="120"/>
        <w:ind w:firstLine="331"/>
        <w:jc w:val="both"/>
        <w:rPr>
          <w:sz w:val="22"/>
          <w:szCs w:val="22"/>
        </w:rPr>
      </w:pPr>
      <w:r w:rsidRPr="00846303">
        <w:rPr>
          <w:sz w:val="22"/>
          <w:szCs w:val="22"/>
        </w:rPr>
        <w:t>“(2)</w:t>
      </w:r>
      <w:r>
        <w:rPr>
          <w:sz w:val="22"/>
          <w:szCs w:val="22"/>
        </w:rPr>
        <w:tab/>
      </w:r>
      <w:r w:rsidRPr="00846303">
        <w:rPr>
          <w:sz w:val="22"/>
          <w:szCs w:val="22"/>
        </w:rPr>
        <w:t>A person to whom this subsection applies is to be deemed, for the purposes of this Act, to have retired involuntarily on the expiration of the fixed term of his or her appointment or employment as a fixed-term employee if:</w:t>
      </w:r>
    </w:p>
    <w:p w14:paraId="5A8FA566" w14:textId="77777777" w:rsidR="00523099" w:rsidRPr="00846303" w:rsidRDefault="00523099" w:rsidP="00523099">
      <w:pPr>
        <w:tabs>
          <w:tab w:val="left" w:pos="715"/>
        </w:tabs>
        <w:autoSpaceDE w:val="0"/>
        <w:autoSpaceDN w:val="0"/>
        <w:adjustRightInd w:val="0"/>
        <w:spacing w:before="120"/>
        <w:ind w:left="715" w:hanging="394"/>
        <w:jc w:val="both"/>
        <w:rPr>
          <w:sz w:val="22"/>
          <w:szCs w:val="22"/>
        </w:rPr>
      </w:pPr>
      <w:r w:rsidRPr="00846303">
        <w:rPr>
          <w:sz w:val="22"/>
          <w:szCs w:val="22"/>
        </w:rPr>
        <w:t>(a)</w:t>
      </w:r>
      <w:r>
        <w:rPr>
          <w:sz w:val="22"/>
          <w:szCs w:val="22"/>
        </w:rPr>
        <w:tab/>
      </w:r>
      <w:r w:rsidRPr="00846303">
        <w:rPr>
          <w:sz w:val="22"/>
          <w:szCs w:val="22"/>
        </w:rPr>
        <w:t>the person was eligible to be re-appointed or re-employed as a fixed-term employee; and</w:t>
      </w:r>
    </w:p>
    <w:p w14:paraId="53C9116C" w14:textId="77777777" w:rsidR="00523099" w:rsidRPr="00846303" w:rsidRDefault="00523099" w:rsidP="00523099">
      <w:pPr>
        <w:tabs>
          <w:tab w:val="left" w:pos="715"/>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he or she desired to be so re-appointed or re-employed; and</w:t>
      </w:r>
    </w:p>
    <w:p w14:paraId="63AE2E21" w14:textId="77777777" w:rsidR="00523099" w:rsidRPr="00846303" w:rsidRDefault="00523099" w:rsidP="00523099">
      <w:pPr>
        <w:tabs>
          <w:tab w:val="left" w:pos="715"/>
        </w:tabs>
        <w:autoSpaceDE w:val="0"/>
        <w:autoSpaceDN w:val="0"/>
        <w:adjustRightInd w:val="0"/>
        <w:spacing w:before="120"/>
        <w:ind w:left="322"/>
        <w:jc w:val="both"/>
        <w:rPr>
          <w:sz w:val="22"/>
          <w:szCs w:val="22"/>
        </w:rPr>
      </w:pPr>
      <w:r w:rsidRPr="00846303">
        <w:rPr>
          <w:sz w:val="22"/>
          <w:szCs w:val="22"/>
        </w:rPr>
        <w:t>(c)</w:t>
      </w:r>
      <w:r>
        <w:rPr>
          <w:sz w:val="22"/>
          <w:szCs w:val="22"/>
        </w:rPr>
        <w:tab/>
      </w:r>
      <w:r w:rsidRPr="00846303">
        <w:rPr>
          <w:sz w:val="22"/>
          <w:szCs w:val="22"/>
        </w:rPr>
        <w:t>he or she was not so re-appointed or re-employed.</w:t>
      </w:r>
    </w:p>
    <w:p w14:paraId="2C2C9649" w14:textId="77777777" w:rsidR="00523099" w:rsidRPr="00846303" w:rsidRDefault="00523099" w:rsidP="00523099">
      <w:pPr>
        <w:autoSpaceDE w:val="0"/>
        <w:autoSpaceDN w:val="0"/>
        <w:adjustRightInd w:val="0"/>
        <w:spacing w:before="120"/>
        <w:ind w:left="336"/>
        <w:jc w:val="both"/>
        <w:rPr>
          <w:sz w:val="22"/>
          <w:szCs w:val="22"/>
        </w:rPr>
      </w:pPr>
      <w:r w:rsidRPr="00846303">
        <w:rPr>
          <w:sz w:val="22"/>
          <w:szCs w:val="22"/>
        </w:rPr>
        <w:t>“(3)</w:t>
      </w:r>
      <w:r>
        <w:rPr>
          <w:sz w:val="22"/>
          <w:szCs w:val="22"/>
        </w:rPr>
        <w:tab/>
      </w:r>
      <w:r w:rsidRPr="00846303">
        <w:rPr>
          <w:sz w:val="22"/>
          <w:szCs w:val="22"/>
        </w:rPr>
        <w:t>If:</w:t>
      </w:r>
    </w:p>
    <w:p w14:paraId="458E3062" w14:textId="77777777" w:rsidR="00523099" w:rsidRPr="00846303" w:rsidRDefault="00523099" w:rsidP="00523099">
      <w:pPr>
        <w:tabs>
          <w:tab w:val="left" w:pos="715"/>
        </w:tabs>
        <w:autoSpaceDE w:val="0"/>
        <w:autoSpaceDN w:val="0"/>
        <w:adjustRightInd w:val="0"/>
        <w:spacing w:before="120"/>
        <w:ind w:left="715" w:hanging="398"/>
        <w:jc w:val="both"/>
        <w:rPr>
          <w:sz w:val="22"/>
          <w:szCs w:val="22"/>
        </w:rPr>
      </w:pPr>
      <w:r w:rsidRPr="00846303">
        <w:rPr>
          <w:sz w:val="22"/>
          <w:szCs w:val="22"/>
        </w:rPr>
        <w:t>(a)</w:t>
      </w:r>
      <w:r>
        <w:rPr>
          <w:sz w:val="22"/>
          <w:szCs w:val="22"/>
        </w:rPr>
        <w:tab/>
      </w:r>
      <w:r w:rsidRPr="00846303">
        <w:rPr>
          <w:sz w:val="22"/>
          <w:szCs w:val="22"/>
        </w:rPr>
        <w:t>a person who is a fixed-term employee ceases to be an eligible employee on the expiration of the fixed term of his or her appointment or employment as a fixed-term employee; and</w:t>
      </w:r>
    </w:p>
    <w:p w14:paraId="7AE2EC7A" w14:textId="77777777" w:rsidR="00523099" w:rsidRPr="00846303" w:rsidRDefault="00523099" w:rsidP="00523099">
      <w:pPr>
        <w:tabs>
          <w:tab w:val="left" w:pos="715"/>
        </w:tabs>
        <w:autoSpaceDE w:val="0"/>
        <w:autoSpaceDN w:val="0"/>
        <w:adjustRightInd w:val="0"/>
        <w:spacing w:before="120"/>
        <w:ind w:left="317"/>
        <w:jc w:val="both"/>
        <w:rPr>
          <w:sz w:val="22"/>
          <w:szCs w:val="22"/>
        </w:rPr>
      </w:pPr>
      <w:r w:rsidRPr="00846303">
        <w:rPr>
          <w:sz w:val="22"/>
          <w:szCs w:val="22"/>
        </w:rPr>
        <w:t>(b)</w:t>
      </w:r>
      <w:r>
        <w:rPr>
          <w:sz w:val="22"/>
          <w:szCs w:val="22"/>
        </w:rPr>
        <w:tab/>
      </w:r>
      <w:r w:rsidRPr="00846303">
        <w:rPr>
          <w:sz w:val="22"/>
          <w:szCs w:val="22"/>
        </w:rPr>
        <w:t>the person is not a person to whom subsection (2) applies; and</w:t>
      </w:r>
    </w:p>
    <w:p w14:paraId="6E96EC18" w14:textId="77777777" w:rsidR="00523099" w:rsidRPr="00846303" w:rsidRDefault="00523099" w:rsidP="00523099">
      <w:pPr>
        <w:tabs>
          <w:tab w:val="left" w:pos="725"/>
        </w:tabs>
        <w:autoSpaceDE w:val="0"/>
        <w:autoSpaceDN w:val="0"/>
        <w:adjustRightInd w:val="0"/>
        <w:spacing w:before="120"/>
        <w:ind w:left="725" w:hanging="398"/>
        <w:jc w:val="both"/>
        <w:rPr>
          <w:sz w:val="22"/>
          <w:szCs w:val="22"/>
        </w:rPr>
      </w:pPr>
      <w:r w:rsidRPr="00846303">
        <w:rPr>
          <w:sz w:val="22"/>
          <w:szCs w:val="22"/>
        </w:rPr>
        <w:br w:type="page"/>
      </w:r>
      <w:r w:rsidRPr="00846303">
        <w:rPr>
          <w:sz w:val="22"/>
          <w:szCs w:val="22"/>
        </w:rPr>
        <w:lastRenderedPageBreak/>
        <w:t>(c)</w:t>
      </w:r>
      <w:r>
        <w:rPr>
          <w:sz w:val="22"/>
          <w:szCs w:val="22"/>
        </w:rPr>
        <w:tab/>
      </w:r>
      <w:r w:rsidRPr="00846303">
        <w:rPr>
          <w:sz w:val="22"/>
          <w:szCs w:val="22"/>
        </w:rPr>
        <w:t>the person is eligible to be re-appointed or re-employed as a fixed-term employee; and</w:t>
      </w:r>
    </w:p>
    <w:p w14:paraId="2EEC4497" w14:textId="77777777" w:rsidR="00523099" w:rsidRPr="00846303" w:rsidRDefault="00523099" w:rsidP="00523099">
      <w:pPr>
        <w:tabs>
          <w:tab w:val="left" w:pos="725"/>
        </w:tabs>
        <w:autoSpaceDE w:val="0"/>
        <w:autoSpaceDN w:val="0"/>
        <w:adjustRightInd w:val="0"/>
        <w:spacing w:before="120"/>
        <w:ind w:left="725" w:hanging="398"/>
        <w:jc w:val="both"/>
        <w:rPr>
          <w:sz w:val="22"/>
          <w:szCs w:val="22"/>
        </w:rPr>
      </w:pPr>
      <w:r w:rsidRPr="00846303">
        <w:rPr>
          <w:sz w:val="22"/>
          <w:szCs w:val="22"/>
        </w:rPr>
        <w:t>(d)</w:t>
      </w:r>
      <w:r>
        <w:rPr>
          <w:sz w:val="22"/>
          <w:szCs w:val="22"/>
        </w:rPr>
        <w:tab/>
      </w:r>
      <w:r w:rsidRPr="00846303">
        <w:rPr>
          <w:sz w:val="22"/>
          <w:szCs w:val="22"/>
        </w:rPr>
        <w:t>although the person desires to be so re-appointed or re-employed, he or she is not so re-appointed or re-employed;</w:t>
      </w:r>
    </w:p>
    <w:p w14:paraId="39100FAD"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the person is not to be deemed, for the purposes of this Act, to have retired involuntarily.</w:t>
      </w:r>
    </w:p>
    <w:p w14:paraId="383629E1" w14:textId="77777777" w:rsidR="00523099" w:rsidRPr="00846303" w:rsidRDefault="00523099" w:rsidP="00523099">
      <w:pPr>
        <w:autoSpaceDE w:val="0"/>
        <w:autoSpaceDN w:val="0"/>
        <w:adjustRightInd w:val="0"/>
        <w:spacing w:before="120"/>
        <w:ind w:left="341"/>
        <w:jc w:val="both"/>
        <w:rPr>
          <w:sz w:val="22"/>
          <w:szCs w:val="22"/>
        </w:rPr>
      </w:pPr>
      <w:r w:rsidRPr="00846303">
        <w:rPr>
          <w:sz w:val="22"/>
          <w:szCs w:val="22"/>
        </w:rPr>
        <w:t>“(4)</w:t>
      </w:r>
      <w:r>
        <w:rPr>
          <w:sz w:val="22"/>
          <w:szCs w:val="22"/>
        </w:rPr>
        <w:tab/>
      </w:r>
      <w:r w:rsidRPr="00846303">
        <w:rPr>
          <w:sz w:val="22"/>
          <w:szCs w:val="22"/>
        </w:rPr>
        <w:t>If:</w:t>
      </w:r>
    </w:p>
    <w:p w14:paraId="10F161E6" w14:textId="77777777" w:rsidR="00523099" w:rsidRPr="00846303" w:rsidRDefault="00523099" w:rsidP="00523099">
      <w:pPr>
        <w:tabs>
          <w:tab w:val="left" w:pos="725"/>
        </w:tabs>
        <w:autoSpaceDE w:val="0"/>
        <w:autoSpaceDN w:val="0"/>
        <w:adjustRightInd w:val="0"/>
        <w:spacing w:before="120"/>
        <w:ind w:left="725" w:hanging="398"/>
        <w:jc w:val="both"/>
        <w:rPr>
          <w:sz w:val="22"/>
          <w:szCs w:val="22"/>
        </w:rPr>
      </w:pPr>
      <w:r w:rsidRPr="00846303">
        <w:rPr>
          <w:sz w:val="22"/>
          <w:szCs w:val="22"/>
        </w:rPr>
        <w:t>(a)</w:t>
      </w:r>
      <w:r>
        <w:rPr>
          <w:sz w:val="22"/>
          <w:szCs w:val="22"/>
        </w:rPr>
        <w:tab/>
      </w:r>
      <w:r w:rsidRPr="00846303">
        <w:rPr>
          <w:sz w:val="22"/>
          <w:szCs w:val="22"/>
        </w:rPr>
        <w:t>it is provided in a document by means of which a person is appointed or employed as a fixed-term employee, or it is a term or condition of the appointment or employment, that subsection (2) is not to apply to the person in relation to the appointment or employment; and</w:t>
      </w:r>
    </w:p>
    <w:p w14:paraId="17458122" w14:textId="77777777" w:rsidR="00523099" w:rsidRPr="00846303" w:rsidRDefault="00523099" w:rsidP="00523099">
      <w:pPr>
        <w:tabs>
          <w:tab w:val="left" w:pos="725"/>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the fixed term of the appointment or employment expires; and</w:t>
      </w:r>
    </w:p>
    <w:p w14:paraId="6077C141" w14:textId="77777777" w:rsidR="00523099" w:rsidRPr="00846303" w:rsidRDefault="00523099" w:rsidP="00523099">
      <w:pPr>
        <w:tabs>
          <w:tab w:val="left" w:pos="725"/>
        </w:tabs>
        <w:autoSpaceDE w:val="0"/>
        <w:autoSpaceDN w:val="0"/>
        <w:adjustRightInd w:val="0"/>
        <w:spacing w:before="120"/>
        <w:ind w:left="725" w:hanging="398"/>
        <w:jc w:val="both"/>
        <w:rPr>
          <w:sz w:val="22"/>
          <w:szCs w:val="22"/>
        </w:rPr>
      </w:pPr>
      <w:r w:rsidRPr="00846303">
        <w:rPr>
          <w:sz w:val="22"/>
          <w:szCs w:val="22"/>
        </w:rPr>
        <w:t>(c)</w:t>
      </w:r>
      <w:r>
        <w:rPr>
          <w:sz w:val="22"/>
          <w:szCs w:val="22"/>
        </w:rPr>
        <w:tab/>
      </w:r>
      <w:r w:rsidRPr="00846303">
        <w:rPr>
          <w:sz w:val="22"/>
          <w:szCs w:val="22"/>
        </w:rPr>
        <w:t>the person is eligible to be re-appointed or re-employed as a fixed-term employee; and</w:t>
      </w:r>
    </w:p>
    <w:p w14:paraId="6D3DB486" w14:textId="77777777" w:rsidR="00523099" w:rsidRPr="00846303" w:rsidRDefault="00523099" w:rsidP="00523099">
      <w:pPr>
        <w:tabs>
          <w:tab w:val="left" w:pos="725"/>
        </w:tabs>
        <w:autoSpaceDE w:val="0"/>
        <w:autoSpaceDN w:val="0"/>
        <w:adjustRightInd w:val="0"/>
        <w:spacing w:before="120"/>
        <w:ind w:left="725" w:hanging="398"/>
        <w:jc w:val="both"/>
        <w:rPr>
          <w:sz w:val="22"/>
          <w:szCs w:val="22"/>
        </w:rPr>
      </w:pPr>
      <w:r w:rsidRPr="00846303">
        <w:rPr>
          <w:sz w:val="22"/>
          <w:szCs w:val="22"/>
        </w:rPr>
        <w:t>(d)</w:t>
      </w:r>
      <w:r>
        <w:rPr>
          <w:sz w:val="22"/>
          <w:szCs w:val="22"/>
        </w:rPr>
        <w:tab/>
      </w:r>
      <w:r w:rsidRPr="00846303">
        <w:rPr>
          <w:sz w:val="22"/>
          <w:szCs w:val="22"/>
        </w:rPr>
        <w:t>although the person desires to be so re-appointed or re-employed, he or she is not so re-appointed or re-employed; and</w:t>
      </w:r>
    </w:p>
    <w:p w14:paraId="734377AE" w14:textId="77777777" w:rsidR="00523099" w:rsidRPr="00846303" w:rsidRDefault="00523099" w:rsidP="00523099">
      <w:pPr>
        <w:tabs>
          <w:tab w:val="left" w:pos="725"/>
        </w:tabs>
        <w:autoSpaceDE w:val="0"/>
        <w:autoSpaceDN w:val="0"/>
        <w:adjustRightInd w:val="0"/>
        <w:spacing w:before="120"/>
        <w:ind w:left="725" w:hanging="398"/>
        <w:jc w:val="both"/>
        <w:rPr>
          <w:sz w:val="22"/>
          <w:szCs w:val="22"/>
        </w:rPr>
      </w:pPr>
      <w:r w:rsidRPr="00846303">
        <w:rPr>
          <w:sz w:val="22"/>
          <w:szCs w:val="22"/>
        </w:rPr>
        <w:t>(e)</w:t>
      </w:r>
      <w:r>
        <w:rPr>
          <w:sz w:val="22"/>
          <w:szCs w:val="22"/>
        </w:rPr>
        <w:tab/>
      </w:r>
      <w:r w:rsidRPr="00846303">
        <w:rPr>
          <w:sz w:val="22"/>
          <w:szCs w:val="22"/>
        </w:rPr>
        <w:t>but for this subsection, the person would have been deemed to have retired involuntarily;</w:t>
      </w:r>
    </w:p>
    <w:p w14:paraId="7E5349EA"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the person is not to be deemed, for the purposes of this Act, to have retired involuntarily.</w:t>
      </w:r>
    </w:p>
    <w:p w14:paraId="5C479203" w14:textId="77777777" w:rsidR="00523099" w:rsidRPr="00846303" w:rsidRDefault="00523099" w:rsidP="00523099">
      <w:pPr>
        <w:autoSpaceDE w:val="0"/>
        <w:autoSpaceDN w:val="0"/>
        <w:adjustRightInd w:val="0"/>
        <w:spacing w:before="120"/>
        <w:ind w:left="346"/>
        <w:jc w:val="both"/>
        <w:rPr>
          <w:sz w:val="22"/>
          <w:szCs w:val="22"/>
        </w:rPr>
      </w:pPr>
      <w:r w:rsidRPr="00846303">
        <w:rPr>
          <w:sz w:val="22"/>
          <w:szCs w:val="22"/>
        </w:rPr>
        <w:t>“(5)</w:t>
      </w:r>
      <w:r>
        <w:rPr>
          <w:sz w:val="22"/>
          <w:szCs w:val="22"/>
        </w:rPr>
        <w:tab/>
      </w:r>
      <w:r w:rsidRPr="00846303">
        <w:rPr>
          <w:sz w:val="22"/>
          <w:szCs w:val="22"/>
        </w:rPr>
        <w:t>If:</w:t>
      </w:r>
    </w:p>
    <w:p w14:paraId="40B96E9B" w14:textId="77777777" w:rsidR="00523099" w:rsidRPr="00846303" w:rsidRDefault="00523099" w:rsidP="00523099">
      <w:pPr>
        <w:tabs>
          <w:tab w:val="left" w:pos="730"/>
        </w:tabs>
        <w:autoSpaceDE w:val="0"/>
        <w:autoSpaceDN w:val="0"/>
        <w:adjustRightInd w:val="0"/>
        <w:spacing w:before="120"/>
        <w:ind w:left="730" w:hanging="398"/>
        <w:jc w:val="both"/>
        <w:rPr>
          <w:sz w:val="22"/>
          <w:szCs w:val="22"/>
        </w:rPr>
      </w:pPr>
      <w:r w:rsidRPr="00846303">
        <w:rPr>
          <w:sz w:val="22"/>
          <w:szCs w:val="22"/>
        </w:rPr>
        <w:t>(a)</w:t>
      </w:r>
      <w:r>
        <w:rPr>
          <w:sz w:val="22"/>
          <w:szCs w:val="22"/>
        </w:rPr>
        <w:tab/>
      </w:r>
      <w:r w:rsidRPr="00846303">
        <w:rPr>
          <w:sz w:val="22"/>
          <w:szCs w:val="22"/>
        </w:rPr>
        <w:t>it is provided in a document by means of which a person is appointed or employed as a fixed-term employee, or it is a term or condition of the appointment or employment, that subsection (3) is not to apply to the person in relation to the appointment or employment; and</w:t>
      </w:r>
    </w:p>
    <w:p w14:paraId="24D51145" w14:textId="77777777" w:rsidR="00523099" w:rsidRPr="00846303" w:rsidRDefault="00523099" w:rsidP="00523099">
      <w:pPr>
        <w:tabs>
          <w:tab w:val="left" w:pos="730"/>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the fixed term of the appointment or employment expires; and</w:t>
      </w:r>
    </w:p>
    <w:p w14:paraId="1D043931" w14:textId="77777777" w:rsidR="00523099" w:rsidRPr="00846303" w:rsidRDefault="00523099" w:rsidP="00523099">
      <w:pPr>
        <w:tabs>
          <w:tab w:val="left" w:pos="730"/>
        </w:tabs>
        <w:autoSpaceDE w:val="0"/>
        <w:autoSpaceDN w:val="0"/>
        <w:adjustRightInd w:val="0"/>
        <w:spacing w:before="120"/>
        <w:ind w:left="730" w:hanging="398"/>
        <w:jc w:val="both"/>
        <w:rPr>
          <w:sz w:val="22"/>
          <w:szCs w:val="22"/>
        </w:rPr>
      </w:pPr>
      <w:r w:rsidRPr="00846303">
        <w:rPr>
          <w:sz w:val="22"/>
          <w:szCs w:val="22"/>
        </w:rPr>
        <w:t>(c)</w:t>
      </w:r>
      <w:r>
        <w:rPr>
          <w:sz w:val="22"/>
          <w:szCs w:val="22"/>
        </w:rPr>
        <w:tab/>
      </w:r>
      <w:r w:rsidRPr="00846303">
        <w:rPr>
          <w:sz w:val="22"/>
          <w:szCs w:val="22"/>
        </w:rPr>
        <w:t>the person is eligible to be re-appointed or re-employed as a fixed-term employee; and</w:t>
      </w:r>
    </w:p>
    <w:p w14:paraId="4612DE53" w14:textId="77777777" w:rsidR="00523099" w:rsidRPr="00846303" w:rsidRDefault="00523099" w:rsidP="00523099">
      <w:pPr>
        <w:tabs>
          <w:tab w:val="left" w:pos="730"/>
        </w:tabs>
        <w:autoSpaceDE w:val="0"/>
        <w:autoSpaceDN w:val="0"/>
        <w:adjustRightInd w:val="0"/>
        <w:spacing w:before="120"/>
        <w:ind w:left="730" w:hanging="398"/>
        <w:jc w:val="both"/>
        <w:rPr>
          <w:sz w:val="22"/>
          <w:szCs w:val="22"/>
        </w:rPr>
      </w:pPr>
      <w:r w:rsidRPr="00846303">
        <w:rPr>
          <w:sz w:val="22"/>
          <w:szCs w:val="22"/>
        </w:rPr>
        <w:t>(d)</w:t>
      </w:r>
      <w:r>
        <w:rPr>
          <w:sz w:val="22"/>
          <w:szCs w:val="22"/>
        </w:rPr>
        <w:tab/>
      </w:r>
      <w:r w:rsidRPr="00846303">
        <w:rPr>
          <w:sz w:val="22"/>
          <w:szCs w:val="22"/>
        </w:rPr>
        <w:t>although the person desires to be so re-appointed or re-employed, he or she is not so re-appointed or re-employed; and</w:t>
      </w:r>
    </w:p>
    <w:p w14:paraId="5CE7E19B" w14:textId="77777777" w:rsidR="00523099" w:rsidRPr="00846303" w:rsidRDefault="00523099" w:rsidP="00523099">
      <w:pPr>
        <w:tabs>
          <w:tab w:val="left" w:pos="730"/>
        </w:tabs>
        <w:autoSpaceDE w:val="0"/>
        <w:autoSpaceDN w:val="0"/>
        <w:adjustRightInd w:val="0"/>
        <w:spacing w:before="120"/>
        <w:ind w:left="730" w:hanging="398"/>
        <w:jc w:val="both"/>
        <w:rPr>
          <w:sz w:val="22"/>
          <w:szCs w:val="22"/>
        </w:rPr>
      </w:pPr>
      <w:r w:rsidRPr="00846303">
        <w:rPr>
          <w:sz w:val="22"/>
          <w:szCs w:val="22"/>
        </w:rPr>
        <w:t>(e)</w:t>
      </w:r>
      <w:r>
        <w:rPr>
          <w:sz w:val="22"/>
          <w:szCs w:val="22"/>
        </w:rPr>
        <w:tab/>
      </w:r>
      <w:r w:rsidRPr="00846303">
        <w:rPr>
          <w:sz w:val="22"/>
          <w:szCs w:val="22"/>
        </w:rPr>
        <w:t>but for this subsection, the person would not have been deemed to have retired involuntarily;</w:t>
      </w:r>
    </w:p>
    <w:p w14:paraId="46C6CDC7"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the person is to be deemed, for the purposes of this Act, to have retired involuntarily.</w:t>
      </w:r>
    </w:p>
    <w:p w14:paraId="53D1164C" w14:textId="77777777" w:rsidR="00523099" w:rsidRPr="00846303" w:rsidRDefault="00523099" w:rsidP="00523099">
      <w:pPr>
        <w:autoSpaceDE w:val="0"/>
        <w:autoSpaceDN w:val="0"/>
        <w:adjustRightInd w:val="0"/>
        <w:spacing w:before="120"/>
        <w:ind w:firstLine="331"/>
        <w:jc w:val="both"/>
        <w:rPr>
          <w:sz w:val="22"/>
          <w:szCs w:val="22"/>
        </w:rPr>
      </w:pPr>
      <w:r w:rsidRPr="00846303">
        <w:rPr>
          <w:sz w:val="22"/>
          <w:szCs w:val="22"/>
        </w:rPr>
        <w:t>“(6)</w:t>
      </w:r>
      <w:r>
        <w:rPr>
          <w:sz w:val="22"/>
          <w:szCs w:val="22"/>
        </w:rPr>
        <w:tab/>
      </w:r>
      <w:r w:rsidRPr="00846303">
        <w:rPr>
          <w:sz w:val="22"/>
          <w:szCs w:val="22"/>
        </w:rPr>
        <w:t>If a person who is a fixed-term employee ceases to be an eligible employee because his or her appointment or employment is terminated before the expiration of the fixed term, the following provisions have effect:</w:t>
      </w:r>
    </w:p>
    <w:p w14:paraId="175134A2" w14:textId="77777777" w:rsidR="00523099" w:rsidRPr="00846303" w:rsidRDefault="00523099" w:rsidP="00523099">
      <w:pPr>
        <w:tabs>
          <w:tab w:val="left" w:pos="734"/>
        </w:tabs>
        <w:autoSpaceDE w:val="0"/>
        <w:autoSpaceDN w:val="0"/>
        <w:adjustRightInd w:val="0"/>
        <w:spacing w:before="120"/>
        <w:ind w:left="336"/>
        <w:jc w:val="both"/>
        <w:rPr>
          <w:sz w:val="22"/>
          <w:szCs w:val="22"/>
        </w:rPr>
      </w:pPr>
      <w:r w:rsidRPr="00846303">
        <w:rPr>
          <w:sz w:val="22"/>
          <w:szCs w:val="22"/>
        </w:rPr>
        <w:br w:type="page"/>
      </w:r>
      <w:r w:rsidRPr="00846303">
        <w:rPr>
          <w:sz w:val="22"/>
          <w:szCs w:val="22"/>
        </w:rPr>
        <w:lastRenderedPageBreak/>
        <w:t>(a)</w:t>
      </w:r>
      <w:r>
        <w:rPr>
          <w:sz w:val="22"/>
          <w:szCs w:val="22"/>
        </w:rPr>
        <w:tab/>
      </w:r>
      <w:r w:rsidRPr="00846303">
        <w:rPr>
          <w:sz w:val="22"/>
          <w:szCs w:val="22"/>
        </w:rPr>
        <w:t>if:</w:t>
      </w:r>
    </w:p>
    <w:p w14:paraId="215CE838" w14:textId="77777777" w:rsidR="00523099" w:rsidRPr="00846303" w:rsidRDefault="00523099" w:rsidP="00523099">
      <w:pPr>
        <w:autoSpaceDE w:val="0"/>
        <w:autoSpaceDN w:val="0"/>
        <w:adjustRightInd w:val="0"/>
        <w:spacing w:before="120"/>
        <w:ind w:left="1330" w:hanging="336"/>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the document by means of which the person was appointed or employed in the position or office provided that, in the events that have happened, the person was not to be deemed to have retired involuntarily; or</w:t>
      </w:r>
    </w:p>
    <w:p w14:paraId="04457D1F" w14:textId="77777777" w:rsidR="00523099" w:rsidRPr="00846303" w:rsidRDefault="00523099" w:rsidP="00523099">
      <w:pPr>
        <w:autoSpaceDE w:val="0"/>
        <w:autoSpaceDN w:val="0"/>
        <w:adjustRightInd w:val="0"/>
        <w:spacing w:before="120"/>
        <w:ind w:left="1330" w:hanging="408"/>
        <w:jc w:val="both"/>
        <w:rPr>
          <w:sz w:val="22"/>
          <w:szCs w:val="22"/>
        </w:rPr>
      </w:pPr>
      <w:r w:rsidRPr="00846303">
        <w:rPr>
          <w:sz w:val="22"/>
          <w:szCs w:val="22"/>
        </w:rPr>
        <w:t>(ii)</w:t>
      </w:r>
      <w:r>
        <w:rPr>
          <w:sz w:val="22"/>
          <w:szCs w:val="22"/>
        </w:rPr>
        <w:tab/>
      </w:r>
      <w:r w:rsidRPr="00846303">
        <w:rPr>
          <w:sz w:val="22"/>
          <w:szCs w:val="22"/>
        </w:rPr>
        <w:t>it was a term or condition of the appointment or employment that, in the events that have happened, the person was not to be deemed to have retired involuntarily;</w:t>
      </w:r>
    </w:p>
    <w:p w14:paraId="78DDBA64" w14:textId="77777777" w:rsidR="00523099" w:rsidRPr="00846303" w:rsidRDefault="00523099" w:rsidP="00523099">
      <w:pPr>
        <w:autoSpaceDE w:val="0"/>
        <w:autoSpaceDN w:val="0"/>
        <w:adjustRightInd w:val="0"/>
        <w:spacing w:before="120"/>
        <w:ind w:left="730"/>
        <w:jc w:val="both"/>
        <w:rPr>
          <w:sz w:val="22"/>
          <w:szCs w:val="22"/>
        </w:rPr>
      </w:pPr>
      <w:r w:rsidRPr="00846303">
        <w:rPr>
          <w:sz w:val="22"/>
          <w:szCs w:val="22"/>
        </w:rPr>
        <w:t>the person is not to be deemed, for the purposes of this Act, to have retired involuntarily;</w:t>
      </w:r>
    </w:p>
    <w:p w14:paraId="6D448E01" w14:textId="77777777" w:rsidR="00523099" w:rsidRPr="00846303" w:rsidRDefault="00523099" w:rsidP="00523099">
      <w:pPr>
        <w:tabs>
          <w:tab w:val="left" w:pos="734"/>
        </w:tabs>
        <w:autoSpaceDE w:val="0"/>
        <w:autoSpaceDN w:val="0"/>
        <w:adjustRightInd w:val="0"/>
        <w:spacing w:before="120"/>
        <w:ind w:left="734" w:hanging="398"/>
        <w:jc w:val="both"/>
        <w:rPr>
          <w:sz w:val="22"/>
          <w:szCs w:val="22"/>
        </w:rPr>
      </w:pPr>
      <w:r w:rsidRPr="00846303">
        <w:rPr>
          <w:sz w:val="22"/>
          <w:szCs w:val="22"/>
        </w:rPr>
        <w:t>(b)</w:t>
      </w:r>
      <w:r>
        <w:rPr>
          <w:sz w:val="22"/>
          <w:szCs w:val="22"/>
        </w:rPr>
        <w:tab/>
      </w:r>
      <w:r w:rsidRPr="00846303">
        <w:rPr>
          <w:sz w:val="22"/>
          <w:szCs w:val="22"/>
        </w:rPr>
        <w:t>in any other case, the person is to be deemed, for the purposes of this Act, to have retired involuntarily.</w:t>
      </w:r>
    </w:p>
    <w:p w14:paraId="7A08A9FB" w14:textId="77777777" w:rsidR="00523099" w:rsidRPr="00846303" w:rsidRDefault="00523099" w:rsidP="00523099">
      <w:pPr>
        <w:autoSpaceDE w:val="0"/>
        <w:autoSpaceDN w:val="0"/>
        <w:adjustRightInd w:val="0"/>
        <w:spacing w:before="120"/>
        <w:ind w:firstLine="326"/>
        <w:jc w:val="both"/>
        <w:rPr>
          <w:sz w:val="22"/>
          <w:szCs w:val="22"/>
        </w:rPr>
      </w:pPr>
      <w:r w:rsidRPr="00846303">
        <w:rPr>
          <w:sz w:val="22"/>
          <w:szCs w:val="22"/>
        </w:rPr>
        <w:t>“(7)</w:t>
      </w:r>
      <w:r>
        <w:rPr>
          <w:sz w:val="22"/>
          <w:szCs w:val="22"/>
        </w:rPr>
        <w:tab/>
      </w:r>
      <w:r w:rsidRPr="00846303">
        <w:rPr>
          <w:sz w:val="22"/>
          <w:szCs w:val="22"/>
        </w:rPr>
        <w:t>A document by means of which a person is appointed or employed as a fixed-term employee must not include provision of the kind mentioned in paragraph (5)(a) except with the approval of the Minister.</w:t>
      </w:r>
    </w:p>
    <w:p w14:paraId="396DF87F" w14:textId="77777777" w:rsidR="00523099" w:rsidRPr="00846303" w:rsidRDefault="00523099" w:rsidP="00523099">
      <w:pPr>
        <w:autoSpaceDE w:val="0"/>
        <w:autoSpaceDN w:val="0"/>
        <w:adjustRightInd w:val="0"/>
        <w:spacing w:before="120"/>
        <w:ind w:firstLine="331"/>
        <w:jc w:val="both"/>
        <w:rPr>
          <w:sz w:val="22"/>
          <w:szCs w:val="22"/>
        </w:rPr>
      </w:pPr>
      <w:r w:rsidRPr="00846303">
        <w:rPr>
          <w:sz w:val="22"/>
          <w:szCs w:val="22"/>
        </w:rPr>
        <w:t>“(8)</w:t>
      </w:r>
      <w:r>
        <w:rPr>
          <w:sz w:val="22"/>
          <w:szCs w:val="22"/>
        </w:rPr>
        <w:tab/>
      </w:r>
      <w:r w:rsidRPr="00846303">
        <w:rPr>
          <w:sz w:val="22"/>
          <w:szCs w:val="22"/>
        </w:rPr>
        <w:t>A person must not be appointed or employed as a fixed-term employee on the basis that it is a term or condition of the appointment or employment that subsection (3) is not to apply to the person in relation to the appointment or employment unless the Minister has approved the appointment or employment of the person on that basis.</w:t>
      </w:r>
    </w:p>
    <w:p w14:paraId="4AE2F2C8" w14:textId="77777777" w:rsidR="00523099" w:rsidRPr="00846303" w:rsidRDefault="00523099" w:rsidP="00523099">
      <w:pPr>
        <w:autoSpaceDE w:val="0"/>
        <w:autoSpaceDN w:val="0"/>
        <w:adjustRightInd w:val="0"/>
        <w:spacing w:before="120"/>
        <w:ind w:firstLine="326"/>
        <w:jc w:val="both"/>
        <w:rPr>
          <w:sz w:val="22"/>
          <w:szCs w:val="22"/>
        </w:rPr>
      </w:pPr>
      <w:r w:rsidRPr="00846303">
        <w:rPr>
          <w:sz w:val="22"/>
          <w:szCs w:val="22"/>
        </w:rPr>
        <w:t>“(9)</w:t>
      </w:r>
      <w:r>
        <w:rPr>
          <w:sz w:val="22"/>
          <w:szCs w:val="22"/>
        </w:rPr>
        <w:tab/>
      </w:r>
      <w:r w:rsidRPr="00846303">
        <w:rPr>
          <w:sz w:val="22"/>
          <w:szCs w:val="22"/>
        </w:rPr>
        <w:t>The inclusion of a provision in a document in contravention of subsection (7) is ineffective for the purposes of paragraph (5)(a), but the document is as effective in all other respects as it would be apart from this subsection.</w:t>
      </w:r>
    </w:p>
    <w:p w14:paraId="7F88C9E7" w14:textId="025B1F9B" w:rsidR="00523099" w:rsidRPr="00846303" w:rsidRDefault="00523099" w:rsidP="00523099">
      <w:pPr>
        <w:autoSpaceDE w:val="0"/>
        <w:autoSpaceDN w:val="0"/>
        <w:adjustRightInd w:val="0"/>
        <w:spacing w:before="120"/>
        <w:ind w:firstLine="326"/>
        <w:jc w:val="both"/>
        <w:rPr>
          <w:sz w:val="22"/>
          <w:szCs w:val="22"/>
        </w:rPr>
      </w:pPr>
      <w:r w:rsidRPr="00846303">
        <w:rPr>
          <w:sz w:val="22"/>
          <w:szCs w:val="22"/>
        </w:rPr>
        <w:t>“(10)</w:t>
      </w:r>
      <w:r w:rsidR="00A0716F">
        <w:rPr>
          <w:sz w:val="22"/>
          <w:szCs w:val="22"/>
        </w:rPr>
        <w:t xml:space="preserve"> </w:t>
      </w:r>
      <w:r w:rsidRPr="00846303">
        <w:rPr>
          <w:sz w:val="22"/>
          <w:szCs w:val="22"/>
        </w:rPr>
        <w:t>If a person is appointed or employed in contravention of subsection (8), the term or condition referred to in that subsection is ineffective, but all other terms and conditions of the appointment or employment are as effective in all other respects as they would be apart from this subsection.</w:t>
      </w:r>
    </w:p>
    <w:p w14:paraId="3DB6AEA9" w14:textId="30B0107B" w:rsidR="00523099" w:rsidRPr="00846303" w:rsidRDefault="00523099" w:rsidP="00523099">
      <w:pPr>
        <w:autoSpaceDE w:val="0"/>
        <w:autoSpaceDN w:val="0"/>
        <w:adjustRightInd w:val="0"/>
        <w:spacing w:before="120"/>
        <w:ind w:firstLine="331"/>
        <w:jc w:val="both"/>
        <w:rPr>
          <w:sz w:val="22"/>
          <w:szCs w:val="22"/>
        </w:rPr>
      </w:pPr>
      <w:r w:rsidRPr="00846303">
        <w:rPr>
          <w:sz w:val="22"/>
          <w:szCs w:val="22"/>
        </w:rPr>
        <w:t>“(11)</w:t>
      </w:r>
      <w:r w:rsidR="00A0716F">
        <w:rPr>
          <w:sz w:val="22"/>
          <w:szCs w:val="22"/>
        </w:rPr>
        <w:t xml:space="preserve"> </w:t>
      </w:r>
      <w:r w:rsidRPr="00846303">
        <w:rPr>
          <w:sz w:val="22"/>
          <w:szCs w:val="22"/>
        </w:rPr>
        <w:t>In the case of a person who has ceased to be an eligible employee on more than one occasion, this section cannot have effect except in relation to the last such occasion.”.</w:t>
      </w:r>
    </w:p>
    <w:p w14:paraId="24575A18"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Election for lump sum benefit in case of involuntary retirement</w:t>
      </w:r>
    </w:p>
    <w:p w14:paraId="4628163F" w14:textId="77777777" w:rsidR="00523099" w:rsidRPr="00846303" w:rsidRDefault="00523099" w:rsidP="00523099">
      <w:pPr>
        <w:tabs>
          <w:tab w:val="left" w:pos="739"/>
        </w:tabs>
        <w:autoSpaceDE w:val="0"/>
        <w:autoSpaceDN w:val="0"/>
        <w:adjustRightInd w:val="0"/>
        <w:spacing w:before="120"/>
        <w:ind w:firstLine="317"/>
        <w:jc w:val="both"/>
        <w:rPr>
          <w:sz w:val="22"/>
          <w:szCs w:val="22"/>
        </w:rPr>
      </w:pPr>
      <w:r w:rsidRPr="00846303">
        <w:rPr>
          <w:b/>
          <w:bCs/>
          <w:sz w:val="22"/>
          <w:szCs w:val="22"/>
        </w:rPr>
        <w:t>61.</w:t>
      </w:r>
      <w:r>
        <w:rPr>
          <w:b/>
          <w:bCs/>
          <w:sz w:val="22"/>
          <w:szCs w:val="22"/>
        </w:rPr>
        <w:tab/>
      </w:r>
      <w:r w:rsidRPr="00846303">
        <w:rPr>
          <w:sz w:val="22"/>
          <w:szCs w:val="22"/>
        </w:rPr>
        <w:t>Section 62 of the Principal Act is amended by inserting in subsection (1) “or by section 58A or 58B,” after “subsection 58(3),”.</w:t>
      </w:r>
    </w:p>
    <w:p w14:paraId="0AEA4C53"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Payment of productivity benefit</w:t>
      </w:r>
    </w:p>
    <w:p w14:paraId="597ED309" w14:textId="77777777" w:rsidR="00523099" w:rsidRPr="00846303" w:rsidRDefault="00523099" w:rsidP="00523099">
      <w:pPr>
        <w:tabs>
          <w:tab w:val="left" w:pos="739"/>
        </w:tabs>
        <w:autoSpaceDE w:val="0"/>
        <w:autoSpaceDN w:val="0"/>
        <w:adjustRightInd w:val="0"/>
        <w:spacing w:before="120"/>
        <w:ind w:firstLine="317"/>
        <w:jc w:val="both"/>
        <w:rPr>
          <w:sz w:val="22"/>
          <w:szCs w:val="22"/>
        </w:rPr>
      </w:pPr>
      <w:r w:rsidRPr="00846303">
        <w:rPr>
          <w:b/>
          <w:bCs/>
          <w:sz w:val="22"/>
          <w:szCs w:val="22"/>
        </w:rPr>
        <w:t>62.</w:t>
      </w:r>
      <w:r>
        <w:rPr>
          <w:b/>
          <w:bCs/>
          <w:sz w:val="22"/>
          <w:szCs w:val="22"/>
        </w:rPr>
        <w:tab/>
      </w:r>
      <w:r w:rsidRPr="00846303">
        <w:rPr>
          <w:sz w:val="22"/>
          <w:szCs w:val="22"/>
        </w:rPr>
        <w:t>Section 110R of the Principal Act is amended by inserting in subparagraph (1)(a)(iii) “or under section 58A or 58B,” after “subsection 58(3),”.</w:t>
      </w:r>
    </w:p>
    <w:p w14:paraId="7172D3A9" w14:textId="77777777" w:rsidR="00523099" w:rsidRPr="00846303" w:rsidRDefault="00523099" w:rsidP="00523099">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lastRenderedPageBreak/>
        <w:t>Election that Division apply</w:t>
      </w:r>
    </w:p>
    <w:p w14:paraId="5D2F00F7" w14:textId="726B3A65" w:rsidR="00523099" w:rsidRPr="00846303" w:rsidRDefault="00523099" w:rsidP="00523099">
      <w:pPr>
        <w:autoSpaceDE w:val="0"/>
        <w:autoSpaceDN w:val="0"/>
        <w:adjustRightInd w:val="0"/>
        <w:spacing w:before="120"/>
        <w:ind w:firstLine="322"/>
        <w:jc w:val="both"/>
        <w:rPr>
          <w:sz w:val="22"/>
          <w:szCs w:val="22"/>
        </w:rPr>
      </w:pPr>
      <w:r w:rsidRPr="00846303">
        <w:rPr>
          <w:b/>
          <w:bCs/>
          <w:sz w:val="22"/>
          <w:szCs w:val="22"/>
        </w:rPr>
        <w:t>63</w:t>
      </w:r>
      <w:r w:rsidRPr="00A0716F">
        <w:rPr>
          <w:b/>
          <w:sz w:val="22"/>
          <w:szCs w:val="22"/>
        </w:rPr>
        <w:t>.</w:t>
      </w:r>
      <w:r>
        <w:rPr>
          <w:sz w:val="22"/>
          <w:szCs w:val="22"/>
        </w:rPr>
        <w:tab/>
      </w:r>
      <w:r w:rsidRPr="00846303">
        <w:rPr>
          <w:sz w:val="22"/>
          <w:szCs w:val="22"/>
        </w:rPr>
        <w:t>Section 137 of the Principal Act is amended by inserting in paragraph (1)(b) “or under section 58A or 58B,” after “subsection 58(3),”.</w:t>
      </w:r>
    </w:p>
    <w:p w14:paraId="6F44E642"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Savings</w:t>
      </w:r>
    </w:p>
    <w:p w14:paraId="41426CB6" w14:textId="190FA562" w:rsidR="00523099" w:rsidRPr="00846303" w:rsidRDefault="00523099" w:rsidP="00523099">
      <w:pPr>
        <w:autoSpaceDE w:val="0"/>
        <w:autoSpaceDN w:val="0"/>
        <w:adjustRightInd w:val="0"/>
        <w:spacing w:before="120"/>
        <w:ind w:left="326"/>
        <w:jc w:val="both"/>
        <w:rPr>
          <w:sz w:val="22"/>
          <w:szCs w:val="22"/>
        </w:rPr>
      </w:pPr>
      <w:r w:rsidRPr="00846303">
        <w:rPr>
          <w:b/>
          <w:bCs/>
          <w:sz w:val="22"/>
          <w:szCs w:val="22"/>
        </w:rPr>
        <w:t>64</w:t>
      </w:r>
      <w:r w:rsidRPr="00A0716F">
        <w:rPr>
          <w:b/>
          <w:sz w:val="22"/>
          <w:szCs w:val="22"/>
        </w:rPr>
        <w:t>.(</w:t>
      </w:r>
      <w:r w:rsidRPr="00A0716F">
        <w:rPr>
          <w:b/>
          <w:bCs/>
          <w:sz w:val="22"/>
          <w:szCs w:val="22"/>
        </w:rPr>
        <w:t>1</w:t>
      </w:r>
      <w:r w:rsidRPr="00A0716F">
        <w:rPr>
          <w:b/>
          <w:sz w:val="22"/>
          <w:szCs w:val="22"/>
        </w:rPr>
        <w:t>)</w:t>
      </w:r>
      <w:r w:rsidR="00A0716F">
        <w:rPr>
          <w:sz w:val="22"/>
          <w:szCs w:val="22"/>
        </w:rPr>
        <w:t xml:space="preserve"> </w:t>
      </w:r>
      <w:r w:rsidRPr="00846303">
        <w:rPr>
          <w:sz w:val="22"/>
          <w:szCs w:val="22"/>
        </w:rPr>
        <w:t>In spite of the amendments made by this Part, if:</w:t>
      </w:r>
    </w:p>
    <w:p w14:paraId="2C5149FA" w14:textId="77777777" w:rsidR="00523099" w:rsidRPr="00846303" w:rsidRDefault="00523099" w:rsidP="00523099">
      <w:pPr>
        <w:tabs>
          <w:tab w:val="left" w:pos="730"/>
        </w:tabs>
        <w:autoSpaceDE w:val="0"/>
        <w:autoSpaceDN w:val="0"/>
        <w:adjustRightInd w:val="0"/>
        <w:spacing w:before="120"/>
        <w:ind w:left="730" w:hanging="398"/>
        <w:jc w:val="both"/>
        <w:rPr>
          <w:sz w:val="22"/>
          <w:szCs w:val="22"/>
        </w:rPr>
      </w:pPr>
      <w:r w:rsidRPr="00846303">
        <w:rPr>
          <w:sz w:val="22"/>
          <w:szCs w:val="22"/>
        </w:rPr>
        <w:t>(a)</w:t>
      </w:r>
      <w:r>
        <w:rPr>
          <w:sz w:val="22"/>
          <w:szCs w:val="22"/>
        </w:rPr>
        <w:tab/>
      </w:r>
      <w:r w:rsidRPr="00846303">
        <w:rPr>
          <w:sz w:val="22"/>
          <w:szCs w:val="22"/>
        </w:rPr>
        <w:t>immediately before the commencement of this Part, a person was the holder of a statutory office; and</w:t>
      </w:r>
    </w:p>
    <w:p w14:paraId="458FB6B7" w14:textId="77777777" w:rsidR="00523099" w:rsidRPr="00846303" w:rsidRDefault="00523099" w:rsidP="00523099">
      <w:pPr>
        <w:tabs>
          <w:tab w:val="left" w:pos="730"/>
        </w:tabs>
        <w:autoSpaceDE w:val="0"/>
        <w:autoSpaceDN w:val="0"/>
        <w:adjustRightInd w:val="0"/>
        <w:spacing w:before="120"/>
        <w:ind w:left="730" w:hanging="398"/>
        <w:jc w:val="both"/>
        <w:rPr>
          <w:sz w:val="22"/>
          <w:szCs w:val="22"/>
        </w:rPr>
      </w:pPr>
      <w:r w:rsidRPr="00846303">
        <w:rPr>
          <w:sz w:val="22"/>
          <w:szCs w:val="22"/>
        </w:rPr>
        <w:t>(b)</w:t>
      </w:r>
      <w:r>
        <w:rPr>
          <w:sz w:val="22"/>
          <w:szCs w:val="22"/>
        </w:rPr>
        <w:tab/>
      </w:r>
      <w:r w:rsidRPr="00846303">
        <w:rPr>
          <w:sz w:val="22"/>
          <w:szCs w:val="22"/>
        </w:rPr>
        <w:t>after that commencement, the person ceases to be an eligible employee because the term of his or her appointment to the statutory office expires; and</w:t>
      </w:r>
    </w:p>
    <w:p w14:paraId="35615B7B" w14:textId="77777777" w:rsidR="00523099" w:rsidRPr="00846303" w:rsidRDefault="00523099" w:rsidP="00523099">
      <w:pPr>
        <w:tabs>
          <w:tab w:val="left" w:pos="730"/>
        </w:tabs>
        <w:autoSpaceDE w:val="0"/>
        <w:autoSpaceDN w:val="0"/>
        <w:adjustRightInd w:val="0"/>
        <w:spacing w:before="120"/>
        <w:ind w:left="730" w:hanging="398"/>
        <w:jc w:val="both"/>
        <w:rPr>
          <w:sz w:val="22"/>
          <w:szCs w:val="22"/>
        </w:rPr>
      </w:pPr>
      <w:r w:rsidRPr="00846303">
        <w:rPr>
          <w:sz w:val="22"/>
          <w:szCs w:val="22"/>
        </w:rPr>
        <w:t>(c)</w:t>
      </w:r>
      <w:r>
        <w:rPr>
          <w:sz w:val="22"/>
          <w:szCs w:val="22"/>
        </w:rPr>
        <w:tab/>
      </w:r>
      <w:r w:rsidRPr="00846303">
        <w:rPr>
          <w:sz w:val="22"/>
          <w:szCs w:val="22"/>
        </w:rPr>
        <w:t>though the person is eligible for re-appointment to the office and desires to be so re-appointed, he or she is not so re-appointed;</w:t>
      </w:r>
    </w:p>
    <w:p w14:paraId="72FF3EB8"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the person is to be deemed, for the purposes of the Principal Act, as amended by this Part, to have retired involuntarily on ceasing to hold the statutory office.</w:t>
      </w:r>
    </w:p>
    <w:p w14:paraId="45160C29" w14:textId="77777777" w:rsidR="00523099" w:rsidRPr="00846303" w:rsidRDefault="00523099" w:rsidP="00523099">
      <w:pPr>
        <w:tabs>
          <w:tab w:val="left" w:pos="720"/>
        </w:tabs>
        <w:autoSpaceDE w:val="0"/>
        <w:autoSpaceDN w:val="0"/>
        <w:adjustRightInd w:val="0"/>
        <w:spacing w:before="120"/>
        <w:ind w:firstLine="317"/>
        <w:jc w:val="both"/>
        <w:rPr>
          <w:sz w:val="22"/>
          <w:szCs w:val="22"/>
        </w:rPr>
      </w:pPr>
      <w:r w:rsidRPr="00FE46EE">
        <w:rPr>
          <w:b/>
          <w:sz w:val="22"/>
          <w:szCs w:val="22"/>
        </w:rPr>
        <w:t>(2)</w:t>
      </w:r>
      <w:r>
        <w:rPr>
          <w:sz w:val="22"/>
          <w:szCs w:val="22"/>
        </w:rPr>
        <w:tab/>
      </w:r>
      <w:r w:rsidRPr="00846303">
        <w:rPr>
          <w:sz w:val="22"/>
          <w:szCs w:val="22"/>
        </w:rPr>
        <w:t>Subsection (1) does not apply to a person who ceases to be an eligible employee because of retirement on the ground of invalidity.</w:t>
      </w:r>
    </w:p>
    <w:p w14:paraId="79DD4959" w14:textId="77777777" w:rsidR="00523099" w:rsidRPr="00846303" w:rsidRDefault="00523099" w:rsidP="00523099">
      <w:pPr>
        <w:tabs>
          <w:tab w:val="left" w:pos="730"/>
        </w:tabs>
        <w:autoSpaceDE w:val="0"/>
        <w:autoSpaceDN w:val="0"/>
        <w:adjustRightInd w:val="0"/>
        <w:spacing w:before="120"/>
        <w:ind w:left="326"/>
        <w:jc w:val="both"/>
        <w:rPr>
          <w:sz w:val="22"/>
          <w:szCs w:val="22"/>
        </w:rPr>
      </w:pPr>
      <w:r w:rsidRPr="00FE46EE">
        <w:rPr>
          <w:b/>
          <w:sz w:val="22"/>
          <w:szCs w:val="22"/>
        </w:rPr>
        <w:t>(3)</w:t>
      </w:r>
      <w:r>
        <w:rPr>
          <w:sz w:val="22"/>
          <w:szCs w:val="22"/>
        </w:rPr>
        <w:tab/>
      </w:r>
      <w:r w:rsidRPr="00846303">
        <w:rPr>
          <w:sz w:val="22"/>
          <w:szCs w:val="22"/>
        </w:rPr>
        <w:t>In spite of the amendments made by this Part, if:</w:t>
      </w:r>
    </w:p>
    <w:p w14:paraId="3953CDF9" w14:textId="77777777" w:rsidR="00523099" w:rsidRPr="00846303" w:rsidRDefault="00523099" w:rsidP="00523099">
      <w:pPr>
        <w:tabs>
          <w:tab w:val="left" w:pos="720"/>
        </w:tabs>
        <w:autoSpaceDE w:val="0"/>
        <w:autoSpaceDN w:val="0"/>
        <w:adjustRightInd w:val="0"/>
        <w:spacing w:before="120"/>
        <w:ind w:left="720" w:hanging="389"/>
        <w:jc w:val="both"/>
        <w:rPr>
          <w:sz w:val="22"/>
          <w:szCs w:val="22"/>
        </w:rPr>
      </w:pPr>
      <w:r w:rsidRPr="00846303">
        <w:rPr>
          <w:sz w:val="22"/>
          <w:szCs w:val="22"/>
        </w:rPr>
        <w:t>(a)</w:t>
      </w:r>
      <w:r>
        <w:rPr>
          <w:sz w:val="22"/>
          <w:szCs w:val="22"/>
        </w:rPr>
        <w:tab/>
      </w:r>
      <w:r w:rsidRPr="00846303">
        <w:rPr>
          <w:sz w:val="22"/>
          <w:szCs w:val="22"/>
        </w:rPr>
        <w:t>immediately before the commencement of this Part, a person was an eligible employee because of the appointment or employment of the person in a position or office for a fixed term; and</w:t>
      </w:r>
    </w:p>
    <w:p w14:paraId="5F119FFF" w14:textId="77777777" w:rsidR="00523099" w:rsidRPr="00846303" w:rsidRDefault="00523099" w:rsidP="00523099">
      <w:pPr>
        <w:tabs>
          <w:tab w:val="left" w:pos="720"/>
        </w:tabs>
        <w:autoSpaceDE w:val="0"/>
        <w:autoSpaceDN w:val="0"/>
        <w:adjustRightInd w:val="0"/>
        <w:spacing w:before="120"/>
        <w:ind w:left="720" w:hanging="389"/>
        <w:jc w:val="both"/>
        <w:rPr>
          <w:sz w:val="22"/>
          <w:szCs w:val="22"/>
        </w:rPr>
      </w:pPr>
      <w:r w:rsidRPr="00846303">
        <w:rPr>
          <w:sz w:val="22"/>
          <w:szCs w:val="22"/>
        </w:rPr>
        <w:t>(b)</w:t>
      </w:r>
      <w:r>
        <w:rPr>
          <w:sz w:val="22"/>
          <w:szCs w:val="22"/>
        </w:rPr>
        <w:tab/>
      </w:r>
      <w:r w:rsidRPr="00846303">
        <w:rPr>
          <w:sz w:val="22"/>
          <w:szCs w:val="22"/>
        </w:rPr>
        <w:t>after that commencement, the person ceases to be an eligible employee because the fixed term of his or her appointment expires; and</w:t>
      </w:r>
    </w:p>
    <w:p w14:paraId="4233F1F9" w14:textId="77777777" w:rsidR="00523099" w:rsidRPr="00846303" w:rsidRDefault="00523099" w:rsidP="00523099">
      <w:pPr>
        <w:tabs>
          <w:tab w:val="left" w:pos="720"/>
        </w:tabs>
        <w:autoSpaceDE w:val="0"/>
        <w:autoSpaceDN w:val="0"/>
        <w:adjustRightInd w:val="0"/>
        <w:spacing w:before="120"/>
        <w:ind w:left="720" w:hanging="389"/>
        <w:jc w:val="both"/>
        <w:rPr>
          <w:sz w:val="22"/>
          <w:szCs w:val="22"/>
        </w:rPr>
      </w:pPr>
      <w:r w:rsidRPr="00846303">
        <w:rPr>
          <w:sz w:val="22"/>
          <w:szCs w:val="22"/>
        </w:rPr>
        <w:t>(c)</w:t>
      </w:r>
      <w:r>
        <w:rPr>
          <w:sz w:val="22"/>
          <w:szCs w:val="22"/>
        </w:rPr>
        <w:tab/>
      </w:r>
      <w:r w:rsidRPr="00846303">
        <w:rPr>
          <w:sz w:val="22"/>
          <w:szCs w:val="22"/>
        </w:rPr>
        <w:t>though the person is eligible for re-appointment to, or re-employment in, the position or office and desires to be so re-appointed or re-employed, he or she is not so re-appointed or re-employed;</w:t>
      </w:r>
    </w:p>
    <w:p w14:paraId="5DD6AC5B"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the following provisions have effect:</w:t>
      </w:r>
    </w:p>
    <w:p w14:paraId="0F9F032B" w14:textId="77777777" w:rsidR="00523099" w:rsidRPr="00846303" w:rsidRDefault="00523099" w:rsidP="00523099">
      <w:pPr>
        <w:tabs>
          <w:tab w:val="left" w:pos="720"/>
        </w:tabs>
        <w:autoSpaceDE w:val="0"/>
        <w:autoSpaceDN w:val="0"/>
        <w:adjustRightInd w:val="0"/>
        <w:spacing w:before="120"/>
        <w:ind w:left="720" w:hanging="389"/>
        <w:jc w:val="both"/>
        <w:rPr>
          <w:sz w:val="22"/>
          <w:szCs w:val="22"/>
        </w:rPr>
      </w:pPr>
      <w:r w:rsidRPr="00846303">
        <w:rPr>
          <w:sz w:val="22"/>
          <w:szCs w:val="22"/>
        </w:rPr>
        <w:t>(d)</w:t>
      </w:r>
      <w:r>
        <w:rPr>
          <w:sz w:val="22"/>
          <w:szCs w:val="22"/>
        </w:rPr>
        <w:tab/>
      </w:r>
      <w:r w:rsidRPr="00846303">
        <w:rPr>
          <w:sz w:val="22"/>
          <w:szCs w:val="22"/>
        </w:rPr>
        <w:t>if the person would have been deemed, under the Principal Act as in force immediately before the commencement of this Part, to have retired involuntarily, the person is to be deemed, for the purposes of the Principal Act, as amended by this Part, to have retired involuntarily;</w:t>
      </w:r>
    </w:p>
    <w:p w14:paraId="62492F82" w14:textId="77777777" w:rsidR="00523099" w:rsidRPr="00846303" w:rsidRDefault="00523099" w:rsidP="00523099">
      <w:pPr>
        <w:tabs>
          <w:tab w:val="left" w:pos="720"/>
        </w:tabs>
        <w:autoSpaceDE w:val="0"/>
        <w:autoSpaceDN w:val="0"/>
        <w:adjustRightInd w:val="0"/>
        <w:spacing w:before="120"/>
        <w:ind w:left="720" w:hanging="389"/>
        <w:jc w:val="both"/>
        <w:rPr>
          <w:sz w:val="22"/>
          <w:szCs w:val="22"/>
        </w:rPr>
      </w:pPr>
      <w:r w:rsidRPr="00846303">
        <w:rPr>
          <w:sz w:val="22"/>
          <w:szCs w:val="22"/>
        </w:rPr>
        <w:t>(e)</w:t>
      </w:r>
      <w:r>
        <w:rPr>
          <w:sz w:val="22"/>
          <w:szCs w:val="22"/>
        </w:rPr>
        <w:tab/>
      </w:r>
      <w:r w:rsidRPr="00846303">
        <w:rPr>
          <w:sz w:val="22"/>
          <w:szCs w:val="22"/>
        </w:rPr>
        <w:t>if the person would not have been deemed, under the Principal Act as in force immediately before the commencement of this Part, to have retired involuntarily, the person is not to be deemed, for the purposes of the Principal Act, as amended by this Part, to have retired involuntarily.</w:t>
      </w:r>
    </w:p>
    <w:p w14:paraId="2CB0727B" w14:textId="77777777" w:rsidR="00523099" w:rsidRPr="00846303" w:rsidRDefault="00523099" w:rsidP="00523099">
      <w:pPr>
        <w:autoSpaceDE w:val="0"/>
        <w:autoSpaceDN w:val="0"/>
        <w:adjustRightInd w:val="0"/>
        <w:spacing w:before="120"/>
        <w:ind w:left="326"/>
        <w:jc w:val="both"/>
        <w:rPr>
          <w:sz w:val="22"/>
          <w:szCs w:val="22"/>
        </w:rPr>
      </w:pPr>
      <w:r w:rsidRPr="00846303">
        <w:rPr>
          <w:sz w:val="22"/>
          <w:szCs w:val="22"/>
        </w:rPr>
        <w:br w:type="page"/>
      </w:r>
      <w:r w:rsidRPr="00FE46EE">
        <w:rPr>
          <w:b/>
          <w:sz w:val="22"/>
          <w:szCs w:val="22"/>
        </w:rPr>
        <w:lastRenderedPageBreak/>
        <w:t>(4)</w:t>
      </w:r>
      <w:r>
        <w:rPr>
          <w:sz w:val="22"/>
          <w:szCs w:val="22"/>
        </w:rPr>
        <w:tab/>
      </w:r>
      <w:r w:rsidRPr="00846303">
        <w:rPr>
          <w:sz w:val="22"/>
          <w:szCs w:val="22"/>
        </w:rPr>
        <w:t>In spite of the amendments made by this Part, if:</w:t>
      </w:r>
    </w:p>
    <w:p w14:paraId="0824B3E0" w14:textId="77777777" w:rsidR="00523099" w:rsidRPr="00846303" w:rsidRDefault="00523099" w:rsidP="00523099">
      <w:pPr>
        <w:tabs>
          <w:tab w:val="left" w:pos="715"/>
        </w:tabs>
        <w:autoSpaceDE w:val="0"/>
        <w:autoSpaceDN w:val="0"/>
        <w:adjustRightInd w:val="0"/>
        <w:spacing w:before="120"/>
        <w:ind w:left="715" w:hanging="394"/>
        <w:jc w:val="both"/>
        <w:rPr>
          <w:sz w:val="22"/>
          <w:szCs w:val="22"/>
        </w:rPr>
      </w:pPr>
      <w:r w:rsidRPr="00846303">
        <w:rPr>
          <w:sz w:val="22"/>
          <w:szCs w:val="22"/>
        </w:rPr>
        <w:t>(a)</w:t>
      </w:r>
      <w:r>
        <w:rPr>
          <w:sz w:val="22"/>
          <w:szCs w:val="22"/>
        </w:rPr>
        <w:tab/>
      </w:r>
      <w:r w:rsidRPr="00846303">
        <w:rPr>
          <w:sz w:val="22"/>
          <w:szCs w:val="22"/>
        </w:rPr>
        <w:t>immediately before the commencement of this Part, a person was an eligible employee because the person was a temporary employee within the meaning of the Principal Act in such circumstances that, if this Part had been in force, the person would have been a fixed-term employee within the meaning of the Principal Act, as amended by this Part; and</w:t>
      </w:r>
    </w:p>
    <w:p w14:paraId="03154E07" w14:textId="77777777" w:rsidR="00523099" w:rsidRPr="00846303" w:rsidRDefault="00523099" w:rsidP="00523099">
      <w:pPr>
        <w:tabs>
          <w:tab w:val="left" w:pos="715"/>
        </w:tabs>
        <w:autoSpaceDE w:val="0"/>
        <w:autoSpaceDN w:val="0"/>
        <w:adjustRightInd w:val="0"/>
        <w:spacing w:before="120"/>
        <w:ind w:left="715" w:hanging="394"/>
        <w:jc w:val="both"/>
        <w:rPr>
          <w:sz w:val="22"/>
          <w:szCs w:val="22"/>
        </w:rPr>
      </w:pPr>
      <w:r w:rsidRPr="00846303">
        <w:rPr>
          <w:sz w:val="22"/>
          <w:szCs w:val="22"/>
        </w:rPr>
        <w:t>(b)</w:t>
      </w:r>
      <w:r>
        <w:rPr>
          <w:sz w:val="22"/>
          <w:szCs w:val="22"/>
        </w:rPr>
        <w:tab/>
      </w:r>
      <w:r w:rsidRPr="00846303">
        <w:rPr>
          <w:sz w:val="22"/>
          <w:szCs w:val="22"/>
        </w:rPr>
        <w:t>after that commencement, the person ceases to be an eligible employee because the position or office ceases to exist, whether by reason of its being abolished or otherwise;</w:t>
      </w:r>
    </w:p>
    <w:p w14:paraId="635F181D" w14:textId="77777777" w:rsidR="00523099" w:rsidRPr="00846303" w:rsidRDefault="00523099" w:rsidP="00523099">
      <w:pPr>
        <w:autoSpaceDE w:val="0"/>
        <w:autoSpaceDN w:val="0"/>
        <w:adjustRightInd w:val="0"/>
        <w:spacing w:before="120"/>
        <w:jc w:val="both"/>
        <w:rPr>
          <w:sz w:val="22"/>
          <w:szCs w:val="22"/>
        </w:rPr>
      </w:pPr>
      <w:r w:rsidRPr="00846303">
        <w:rPr>
          <w:sz w:val="22"/>
          <w:szCs w:val="22"/>
        </w:rPr>
        <w:t>the person is not to be deemed, for the purposes of the Principal Act, as amended by this Part, to have retired involuntarily.</w:t>
      </w:r>
    </w:p>
    <w:p w14:paraId="522D0BDE" w14:textId="5A62BE5B" w:rsidR="00523099" w:rsidRPr="00846303" w:rsidRDefault="00523099" w:rsidP="00A0716F">
      <w:pPr>
        <w:autoSpaceDE w:val="0"/>
        <w:autoSpaceDN w:val="0"/>
        <w:adjustRightInd w:val="0"/>
        <w:spacing w:before="240" w:after="120"/>
        <w:jc w:val="center"/>
        <w:rPr>
          <w:sz w:val="22"/>
          <w:szCs w:val="22"/>
        </w:rPr>
      </w:pPr>
      <w:r w:rsidRPr="00846303">
        <w:rPr>
          <w:b/>
          <w:bCs/>
          <w:sz w:val="22"/>
          <w:szCs w:val="22"/>
        </w:rPr>
        <w:t>PART 10—FURTHER AMENDMENTS</w:t>
      </w:r>
    </w:p>
    <w:p w14:paraId="252D33BE"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Schedule of amendments</w:t>
      </w:r>
    </w:p>
    <w:p w14:paraId="5226CFAC" w14:textId="524C0B0E" w:rsidR="00523099" w:rsidRDefault="00523099" w:rsidP="00523099">
      <w:pPr>
        <w:autoSpaceDE w:val="0"/>
        <w:autoSpaceDN w:val="0"/>
        <w:adjustRightInd w:val="0"/>
        <w:spacing w:before="120"/>
        <w:ind w:firstLine="312"/>
        <w:jc w:val="both"/>
        <w:rPr>
          <w:sz w:val="22"/>
          <w:szCs w:val="22"/>
        </w:rPr>
      </w:pPr>
      <w:r w:rsidRPr="00846303">
        <w:rPr>
          <w:b/>
          <w:bCs/>
          <w:sz w:val="22"/>
          <w:szCs w:val="22"/>
        </w:rPr>
        <w:t>65</w:t>
      </w:r>
      <w:r w:rsidRPr="00A0716F">
        <w:rPr>
          <w:b/>
          <w:sz w:val="22"/>
          <w:szCs w:val="22"/>
        </w:rPr>
        <w:t>.</w:t>
      </w:r>
      <w:r>
        <w:rPr>
          <w:sz w:val="22"/>
          <w:szCs w:val="22"/>
        </w:rPr>
        <w:tab/>
      </w:r>
      <w:r w:rsidRPr="00846303">
        <w:rPr>
          <w:sz w:val="22"/>
          <w:szCs w:val="22"/>
        </w:rPr>
        <w:t>The Acts referred to in the Schedule are amended as set out in the Schedule.</w:t>
      </w:r>
    </w:p>
    <w:p w14:paraId="35F9D68C" w14:textId="77777777" w:rsidR="00F26BD8" w:rsidRPr="00846303" w:rsidRDefault="00A0716F" w:rsidP="00F26BD8">
      <w:pPr>
        <w:autoSpaceDE w:val="0"/>
        <w:autoSpaceDN w:val="0"/>
        <w:adjustRightInd w:val="0"/>
        <w:spacing w:before="120"/>
        <w:jc w:val="center"/>
        <w:rPr>
          <w:sz w:val="22"/>
          <w:szCs w:val="22"/>
        </w:rPr>
      </w:pPr>
      <w:r>
        <w:rPr>
          <w:sz w:val="22"/>
          <w:szCs w:val="22"/>
        </w:rPr>
        <w:pict w14:anchorId="0940A917">
          <v:shape id="_x0000_i1027" type="#_x0000_t75" style="width:117pt;height:1.5pt" o:hrpct="250" o:hralign="center" o:hr="t">
            <v:imagedata r:id="rId9" o:title="BD10219_"/>
          </v:shape>
        </w:pict>
      </w:r>
    </w:p>
    <w:p w14:paraId="4CA88343" w14:textId="7DE5E79A" w:rsidR="00523099" w:rsidRPr="00846303" w:rsidRDefault="00523099" w:rsidP="00F26BD8">
      <w:pPr>
        <w:tabs>
          <w:tab w:val="left" w:pos="7805"/>
        </w:tabs>
        <w:autoSpaceDE w:val="0"/>
        <w:autoSpaceDN w:val="0"/>
        <w:adjustRightInd w:val="0"/>
        <w:spacing w:before="120"/>
        <w:ind w:left="3960"/>
        <w:rPr>
          <w:sz w:val="22"/>
          <w:szCs w:val="22"/>
        </w:rPr>
      </w:pPr>
      <w:r w:rsidRPr="00846303">
        <w:rPr>
          <w:sz w:val="22"/>
          <w:szCs w:val="22"/>
        </w:rPr>
        <w:br w:type="page"/>
      </w:r>
      <w:r w:rsidRPr="00846303">
        <w:rPr>
          <w:b/>
          <w:bCs/>
          <w:sz w:val="22"/>
          <w:szCs w:val="22"/>
        </w:rPr>
        <w:lastRenderedPageBreak/>
        <w:t>SCHEDULE</w:t>
      </w:r>
      <w:r>
        <w:rPr>
          <w:b/>
          <w:bCs/>
          <w:sz w:val="22"/>
          <w:szCs w:val="22"/>
        </w:rPr>
        <w:tab/>
      </w:r>
      <w:r w:rsidRPr="00A0716F">
        <w:rPr>
          <w:sz w:val="20"/>
          <w:szCs w:val="22"/>
        </w:rPr>
        <w:t>Section 65</w:t>
      </w:r>
    </w:p>
    <w:p w14:paraId="77C08956" w14:textId="77777777" w:rsidR="00523099" w:rsidRPr="00846303" w:rsidRDefault="00523099" w:rsidP="00F26BD8">
      <w:pPr>
        <w:autoSpaceDE w:val="0"/>
        <w:autoSpaceDN w:val="0"/>
        <w:adjustRightInd w:val="0"/>
        <w:spacing w:before="120"/>
        <w:jc w:val="center"/>
        <w:rPr>
          <w:sz w:val="22"/>
          <w:szCs w:val="22"/>
        </w:rPr>
      </w:pPr>
      <w:r w:rsidRPr="00846303">
        <w:rPr>
          <w:sz w:val="22"/>
          <w:szCs w:val="22"/>
        </w:rPr>
        <w:t>FURTHER AMENDMENTS</w:t>
      </w:r>
    </w:p>
    <w:p w14:paraId="3061ACF1" w14:textId="77777777" w:rsidR="00523099" w:rsidRPr="00846303" w:rsidRDefault="00523099" w:rsidP="00523099">
      <w:pPr>
        <w:autoSpaceDE w:val="0"/>
        <w:autoSpaceDN w:val="0"/>
        <w:adjustRightInd w:val="0"/>
        <w:spacing w:before="120"/>
        <w:ind w:left="926"/>
        <w:jc w:val="both"/>
        <w:rPr>
          <w:sz w:val="22"/>
          <w:szCs w:val="22"/>
        </w:rPr>
      </w:pPr>
      <w:r w:rsidRPr="00846303">
        <w:rPr>
          <w:b/>
          <w:bCs/>
          <w:i/>
          <w:iCs/>
          <w:sz w:val="22"/>
          <w:szCs w:val="22"/>
        </w:rPr>
        <w:t>Australian Science and Technology Council Act 1978</w:t>
      </w:r>
    </w:p>
    <w:p w14:paraId="2E346767"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Subsection 10(3):</w:t>
      </w:r>
    </w:p>
    <w:p w14:paraId="2B6FA9B2" w14:textId="77777777" w:rsidR="00523099" w:rsidRPr="00846303" w:rsidRDefault="00523099" w:rsidP="00523099">
      <w:pPr>
        <w:autoSpaceDE w:val="0"/>
        <w:autoSpaceDN w:val="0"/>
        <w:adjustRightInd w:val="0"/>
        <w:spacing w:before="120"/>
        <w:ind w:left="322"/>
        <w:jc w:val="both"/>
        <w:rPr>
          <w:sz w:val="22"/>
          <w:szCs w:val="22"/>
        </w:rPr>
      </w:pPr>
      <w:r w:rsidRPr="00846303">
        <w:rPr>
          <w:sz w:val="22"/>
          <w:szCs w:val="22"/>
        </w:rPr>
        <w:t>Omit “Chairman”, substitute “Chairperson”.</w:t>
      </w:r>
    </w:p>
    <w:p w14:paraId="75CDCBE1"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Subsection 10(4):</w:t>
      </w:r>
    </w:p>
    <w:p w14:paraId="73137C1C" w14:textId="77777777" w:rsidR="00523099" w:rsidRPr="00846303" w:rsidRDefault="00523099" w:rsidP="00523099">
      <w:pPr>
        <w:autoSpaceDE w:val="0"/>
        <w:autoSpaceDN w:val="0"/>
        <w:adjustRightInd w:val="0"/>
        <w:spacing w:before="120"/>
        <w:ind w:left="326"/>
        <w:jc w:val="both"/>
        <w:rPr>
          <w:sz w:val="22"/>
          <w:szCs w:val="22"/>
        </w:rPr>
      </w:pPr>
      <w:r w:rsidRPr="00846303">
        <w:rPr>
          <w:sz w:val="22"/>
          <w:szCs w:val="22"/>
        </w:rPr>
        <w:t>Omit “Deputy Chairman”, substitute “Deputy Chairperson”.</w:t>
      </w:r>
    </w:p>
    <w:p w14:paraId="4D8D244C"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Subsection 10(5):</w:t>
      </w:r>
    </w:p>
    <w:p w14:paraId="3AB667A1" w14:textId="77777777" w:rsidR="00523099" w:rsidRPr="00846303" w:rsidRDefault="00523099" w:rsidP="00523099">
      <w:pPr>
        <w:autoSpaceDE w:val="0"/>
        <w:autoSpaceDN w:val="0"/>
        <w:adjustRightInd w:val="0"/>
        <w:spacing w:before="120"/>
        <w:ind w:firstLine="322"/>
        <w:jc w:val="both"/>
        <w:rPr>
          <w:sz w:val="22"/>
          <w:szCs w:val="22"/>
        </w:rPr>
      </w:pPr>
      <w:r w:rsidRPr="00846303">
        <w:rPr>
          <w:sz w:val="22"/>
          <w:szCs w:val="22"/>
        </w:rPr>
        <w:t>Omit “Chairman or of Deputy Chairman”, substitute “Chairperson or of Deputy Chairperson”.</w:t>
      </w:r>
    </w:p>
    <w:p w14:paraId="02B2542C"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Paragraph 11(1)(a):</w:t>
      </w:r>
    </w:p>
    <w:p w14:paraId="0E53D6CE" w14:textId="77777777" w:rsidR="00523099" w:rsidRPr="00846303" w:rsidRDefault="00523099" w:rsidP="00523099">
      <w:pPr>
        <w:autoSpaceDE w:val="0"/>
        <w:autoSpaceDN w:val="0"/>
        <w:adjustRightInd w:val="0"/>
        <w:spacing w:before="120"/>
        <w:ind w:firstLine="326"/>
        <w:jc w:val="both"/>
        <w:rPr>
          <w:sz w:val="22"/>
          <w:szCs w:val="22"/>
        </w:rPr>
      </w:pPr>
      <w:r w:rsidRPr="00846303">
        <w:rPr>
          <w:sz w:val="22"/>
          <w:szCs w:val="22"/>
        </w:rPr>
        <w:t>Omit “Chairman or the Deputy Chairman”, substitute “Chairperson or Deputy Chairperson”.</w:t>
      </w:r>
    </w:p>
    <w:p w14:paraId="416466DE"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Subsection 11(2):</w:t>
      </w:r>
    </w:p>
    <w:p w14:paraId="43CB2ECF" w14:textId="77777777" w:rsidR="00523099" w:rsidRPr="00846303" w:rsidRDefault="00523099" w:rsidP="00523099">
      <w:pPr>
        <w:autoSpaceDE w:val="0"/>
        <w:autoSpaceDN w:val="0"/>
        <w:adjustRightInd w:val="0"/>
        <w:spacing w:before="120"/>
        <w:ind w:firstLine="322"/>
        <w:jc w:val="both"/>
        <w:rPr>
          <w:sz w:val="22"/>
          <w:szCs w:val="22"/>
        </w:rPr>
      </w:pPr>
      <w:r w:rsidRPr="00846303">
        <w:rPr>
          <w:sz w:val="22"/>
          <w:szCs w:val="22"/>
        </w:rPr>
        <w:t>Omit “Chairman or the Deputy Chairman”, substitute “Chairperson or the Deputy Chairperson”.</w:t>
      </w:r>
    </w:p>
    <w:p w14:paraId="64CFA512"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Subsection 11(3):</w:t>
      </w:r>
    </w:p>
    <w:p w14:paraId="0CFC96A2" w14:textId="77777777" w:rsidR="00523099" w:rsidRPr="00846303" w:rsidRDefault="00523099" w:rsidP="00523099">
      <w:pPr>
        <w:autoSpaceDE w:val="0"/>
        <w:autoSpaceDN w:val="0"/>
        <w:adjustRightInd w:val="0"/>
        <w:spacing w:before="120"/>
        <w:ind w:firstLine="322"/>
        <w:jc w:val="both"/>
        <w:rPr>
          <w:sz w:val="22"/>
          <w:szCs w:val="22"/>
        </w:rPr>
      </w:pPr>
      <w:r w:rsidRPr="00846303">
        <w:rPr>
          <w:sz w:val="22"/>
          <w:szCs w:val="22"/>
        </w:rPr>
        <w:t>Omit “Chairman or the Deputy Chairman” (wherever occurring), substitute “Chairperson or the Deputy Chairperson”.</w:t>
      </w:r>
    </w:p>
    <w:p w14:paraId="512B7854"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Subsection 11(7):</w:t>
      </w:r>
    </w:p>
    <w:p w14:paraId="0BB40031" w14:textId="77777777" w:rsidR="00523099" w:rsidRPr="00846303" w:rsidRDefault="00523099" w:rsidP="00523099">
      <w:pPr>
        <w:autoSpaceDE w:val="0"/>
        <w:autoSpaceDN w:val="0"/>
        <w:adjustRightInd w:val="0"/>
        <w:spacing w:before="120"/>
        <w:ind w:firstLine="307"/>
        <w:jc w:val="both"/>
        <w:rPr>
          <w:sz w:val="22"/>
          <w:szCs w:val="22"/>
        </w:rPr>
      </w:pPr>
      <w:r w:rsidRPr="00846303">
        <w:rPr>
          <w:sz w:val="22"/>
          <w:szCs w:val="22"/>
        </w:rPr>
        <w:t>Omit “Chairman or Deputy Chairman” (wherever occurring), substitute “Chairperson or Deputy Chairperson”.</w:t>
      </w:r>
    </w:p>
    <w:p w14:paraId="13780AD4"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Subsection 11(8):</w:t>
      </w:r>
    </w:p>
    <w:p w14:paraId="7F44353D" w14:textId="77777777" w:rsidR="00523099" w:rsidRPr="00846303" w:rsidRDefault="00523099" w:rsidP="00523099">
      <w:pPr>
        <w:autoSpaceDE w:val="0"/>
        <w:autoSpaceDN w:val="0"/>
        <w:adjustRightInd w:val="0"/>
        <w:spacing w:before="120"/>
        <w:ind w:firstLine="322"/>
        <w:jc w:val="both"/>
        <w:rPr>
          <w:sz w:val="22"/>
          <w:szCs w:val="22"/>
        </w:rPr>
      </w:pPr>
      <w:r w:rsidRPr="00846303">
        <w:rPr>
          <w:sz w:val="22"/>
          <w:szCs w:val="22"/>
        </w:rPr>
        <w:t>Omit “Chairman or the Deputy Chairman”, substitute “Chairperson or the Deputy Chairperson”.</w:t>
      </w:r>
    </w:p>
    <w:p w14:paraId="76BB5746"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Subsection 13(1):</w:t>
      </w:r>
    </w:p>
    <w:p w14:paraId="0C100AD9" w14:textId="77777777" w:rsidR="00523099" w:rsidRPr="00846303" w:rsidRDefault="00523099" w:rsidP="00523099">
      <w:pPr>
        <w:tabs>
          <w:tab w:val="left" w:pos="73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Omit “Chairman”, substitute “Chairperson”.</w:t>
      </w:r>
    </w:p>
    <w:p w14:paraId="5E7CE865" w14:textId="77777777" w:rsidR="00523099" w:rsidRPr="00846303" w:rsidRDefault="00523099" w:rsidP="00523099">
      <w:pPr>
        <w:tabs>
          <w:tab w:val="left" w:pos="73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Omit “Deputy Chairman”, substitute “Deputy Chairperson”.</w:t>
      </w:r>
    </w:p>
    <w:p w14:paraId="78EC420E"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Subsection 13(2):</w:t>
      </w:r>
    </w:p>
    <w:p w14:paraId="1AAF0B59" w14:textId="77777777" w:rsidR="00523099" w:rsidRPr="00846303" w:rsidRDefault="00523099" w:rsidP="00523099">
      <w:pPr>
        <w:tabs>
          <w:tab w:val="left" w:pos="73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Omit “Chairman”, substitute “Chairperson”.</w:t>
      </w:r>
    </w:p>
    <w:p w14:paraId="48531D57" w14:textId="77777777" w:rsidR="00523099" w:rsidRPr="00846303" w:rsidRDefault="00523099" w:rsidP="00523099">
      <w:pPr>
        <w:tabs>
          <w:tab w:val="left" w:pos="73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Omit “Deputy Chairman”, substitute “Deputy Chairperson”.</w:t>
      </w:r>
    </w:p>
    <w:p w14:paraId="37995B70" w14:textId="5A03036F" w:rsidR="00523099" w:rsidRPr="00846303" w:rsidRDefault="00523099" w:rsidP="00A0716F">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1155A072"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Subsection 15(1):</w:t>
      </w:r>
    </w:p>
    <w:p w14:paraId="1CF8F734" w14:textId="77777777" w:rsidR="00523099" w:rsidRPr="00846303" w:rsidRDefault="00523099" w:rsidP="00523099">
      <w:pPr>
        <w:tabs>
          <w:tab w:val="left" w:pos="734"/>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Omit “Chairman” (wherever occurring), substitute “Chairperson”.</w:t>
      </w:r>
    </w:p>
    <w:p w14:paraId="16304BCD" w14:textId="77777777" w:rsidR="00523099" w:rsidRPr="00846303" w:rsidRDefault="00523099" w:rsidP="00523099">
      <w:pPr>
        <w:tabs>
          <w:tab w:val="left" w:pos="734"/>
        </w:tabs>
        <w:autoSpaceDE w:val="0"/>
        <w:autoSpaceDN w:val="0"/>
        <w:adjustRightInd w:val="0"/>
        <w:spacing w:before="120"/>
        <w:ind w:left="734" w:hanging="398"/>
        <w:jc w:val="both"/>
        <w:rPr>
          <w:sz w:val="22"/>
          <w:szCs w:val="22"/>
        </w:rPr>
      </w:pPr>
      <w:r w:rsidRPr="00846303">
        <w:rPr>
          <w:sz w:val="22"/>
          <w:szCs w:val="22"/>
        </w:rPr>
        <w:t>(b)</w:t>
      </w:r>
      <w:r>
        <w:rPr>
          <w:sz w:val="22"/>
          <w:szCs w:val="22"/>
        </w:rPr>
        <w:tab/>
      </w:r>
      <w:r w:rsidRPr="00846303">
        <w:rPr>
          <w:sz w:val="22"/>
          <w:szCs w:val="22"/>
        </w:rPr>
        <w:t>Omit “Deputy Chairman” (wherever occurring), substitute “Deputy Chairperson”.</w:t>
      </w:r>
    </w:p>
    <w:p w14:paraId="55D8BD01"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Subsection 15(2):</w:t>
      </w:r>
    </w:p>
    <w:p w14:paraId="76D7BEC7" w14:textId="77777777" w:rsidR="00523099" w:rsidRPr="00846303" w:rsidRDefault="00523099" w:rsidP="00523099">
      <w:pPr>
        <w:tabs>
          <w:tab w:val="left" w:pos="730"/>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Omit “Chairman” (wherever occurring), substitute “Chairperson”.</w:t>
      </w:r>
    </w:p>
    <w:p w14:paraId="4DBEDC51" w14:textId="77777777" w:rsidR="00523099" w:rsidRPr="00846303" w:rsidRDefault="00523099" w:rsidP="00523099">
      <w:pPr>
        <w:tabs>
          <w:tab w:val="left" w:pos="730"/>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Omit “Deputy Chairman”, substitute “Deputy Chairperson”.</w:t>
      </w:r>
    </w:p>
    <w:p w14:paraId="2E16EB5D"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Subsection 15(6):</w:t>
      </w:r>
    </w:p>
    <w:p w14:paraId="405023C1" w14:textId="77777777" w:rsidR="00523099" w:rsidRPr="00846303" w:rsidRDefault="00523099" w:rsidP="00523099">
      <w:pPr>
        <w:autoSpaceDE w:val="0"/>
        <w:autoSpaceDN w:val="0"/>
        <w:adjustRightInd w:val="0"/>
        <w:spacing w:before="120"/>
        <w:ind w:left="331"/>
        <w:jc w:val="both"/>
        <w:rPr>
          <w:sz w:val="22"/>
          <w:szCs w:val="22"/>
        </w:rPr>
      </w:pPr>
      <w:r w:rsidRPr="00846303">
        <w:rPr>
          <w:sz w:val="22"/>
          <w:szCs w:val="22"/>
        </w:rPr>
        <w:t>Omit “Chairman” (wherever occurring), substitute “Chairperson”.</w:t>
      </w:r>
    </w:p>
    <w:p w14:paraId="5D787C34"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Subsection 16(2):</w:t>
      </w:r>
    </w:p>
    <w:p w14:paraId="7241AF9A" w14:textId="77777777" w:rsidR="00523099" w:rsidRPr="00846303" w:rsidRDefault="00523099" w:rsidP="00523099">
      <w:pPr>
        <w:tabs>
          <w:tab w:val="left" w:pos="725"/>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Omit “Chairman” (wherever occurring), substitute “Chairperson”.</w:t>
      </w:r>
    </w:p>
    <w:p w14:paraId="5CFAA98B" w14:textId="77777777" w:rsidR="00523099" w:rsidRPr="00846303" w:rsidRDefault="00523099" w:rsidP="00523099">
      <w:pPr>
        <w:tabs>
          <w:tab w:val="left" w:pos="725"/>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Omit “Deputy Chairman” (wherever occurring), substitute “Deputy Chairperson”.</w:t>
      </w:r>
    </w:p>
    <w:p w14:paraId="17472A6A"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Subsection 18(2):</w:t>
      </w:r>
    </w:p>
    <w:p w14:paraId="2032F415" w14:textId="77777777" w:rsidR="00523099" w:rsidRPr="00846303" w:rsidRDefault="00523099" w:rsidP="00523099">
      <w:pPr>
        <w:autoSpaceDE w:val="0"/>
        <w:autoSpaceDN w:val="0"/>
        <w:adjustRightInd w:val="0"/>
        <w:spacing w:before="120"/>
        <w:ind w:left="326"/>
        <w:jc w:val="both"/>
        <w:rPr>
          <w:sz w:val="22"/>
          <w:szCs w:val="22"/>
        </w:rPr>
      </w:pPr>
      <w:r w:rsidRPr="00846303">
        <w:rPr>
          <w:sz w:val="22"/>
          <w:szCs w:val="22"/>
        </w:rPr>
        <w:t>Omit “Chairman” (wherever occurring), substitute “Chairperson”.</w:t>
      </w:r>
    </w:p>
    <w:p w14:paraId="5DCA9FB8"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Subsection 18(4):</w:t>
      </w:r>
    </w:p>
    <w:p w14:paraId="415E4ABB" w14:textId="77777777" w:rsidR="00523099" w:rsidRPr="00846303" w:rsidRDefault="00523099" w:rsidP="00523099">
      <w:pPr>
        <w:autoSpaceDE w:val="0"/>
        <w:autoSpaceDN w:val="0"/>
        <w:adjustRightInd w:val="0"/>
        <w:spacing w:before="120"/>
        <w:ind w:left="331"/>
        <w:jc w:val="both"/>
        <w:rPr>
          <w:sz w:val="22"/>
          <w:szCs w:val="22"/>
        </w:rPr>
      </w:pPr>
      <w:r w:rsidRPr="00846303">
        <w:rPr>
          <w:sz w:val="22"/>
          <w:szCs w:val="22"/>
        </w:rPr>
        <w:t>Omit “Chairman”, substitute “Chairperson”.</w:t>
      </w:r>
    </w:p>
    <w:p w14:paraId="5965CF8F"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Subsection 18(5):</w:t>
      </w:r>
    </w:p>
    <w:p w14:paraId="31D882CF" w14:textId="77777777" w:rsidR="00523099" w:rsidRPr="00846303" w:rsidRDefault="00523099" w:rsidP="00523099">
      <w:pPr>
        <w:tabs>
          <w:tab w:val="left" w:pos="72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Omit “Chairman”, substitute “Chairperson”.</w:t>
      </w:r>
    </w:p>
    <w:p w14:paraId="5A1EFB37" w14:textId="77777777" w:rsidR="00523099" w:rsidRPr="00846303" w:rsidRDefault="00523099" w:rsidP="00523099">
      <w:pPr>
        <w:tabs>
          <w:tab w:val="left" w:pos="720"/>
        </w:tabs>
        <w:autoSpaceDE w:val="0"/>
        <w:autoSpaceDN w:val="0"/>
        <w:adjustRightInd w:val="0"/>
        <w:spacing w:before="120"/>
        <w:ind w:left="720" w:hanging="394"/>
        <w:jc w:val="both"/>
        <w:rPr>
          <w:sz w:val="22"/>
          <w:szCs w:val="22"/>
        </w:rPr>
      </w:pPr>
      <w:r w:rsidRPr="00846303">
        <w:rPr>
          <w:sz w:val="22"/>
          <w:szCs w:val="22"/>
        </w:rPr>
        <w:t>(b)</w:t>
      </w:r>
      <w:r>
        <w:rPr>
          <w:sz w:val="22"/>
          <w:szCs w:val="22"/>
        </w:rPr>
        <w:tab/>
      </w:r>
      <w:r w:rsidRPr="00846303">
        <w:rPr>
          <w:sz w:val="22"/>
          <w:szCs w:val="22"/>
        </w:rPr>
        <w:t>Omit “Deputy Chairman” (wherever occurring), substitute “Deputy Chairperson”.</w:t>
      </w:r>
    </w:p>
    <w:p w14:paraId="719859C6"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Subsection 18(6):</w:t>
      </w:r>
    </w:p>
    <w:p w14:paraId="7CB8F73D" w14:textId="77777777" w:rsidR="00523099" w:rsidRPr="00846303" w:rsidRDefault="00523099" w:rsidP="00523099">
      <w:pPr>
        <w:tabs>
          <w:tab w:val="left" w:pos="720"/>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Omit “Chairman” (wherever occurring), substitute “Chairperson”.</w:t>
      </w:r>
    </w:p>
    <w:p w14:paraId="5EF1D82B" w14:textId="77777777" w:rsidR="00523099" w:rsidRPr="00846303" w:rsidRDefault="00523099" w:rsidP="00523099">
      <w:pPr>
        <w:tabs>
          <w:tab w:val="left" w:pos="720"/>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Omit “Deputy Chairman”, substitute “Deputy Chairperson”.</w:t>
      </w:r>
    </w:p>
    <w:p w14:paraId="7EFED0F2"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Subsection 22(5):</w:t>
      </w:r>
    </w:p>
    <w:p w14:paraId="10A2C043" w14:textId="77777777" w:rsidR="00523099" w:rsidRPr="00846303" w:rsidRDefault="00523099" w:rsidP="00523099">
      <w:pPr>
        <w:autoSpaceDE w:val="0"/>
        <w:autoSpaceDN w:val="0"/>
        <w:adjustRightInd w:val="0"/>
        <w:spacing w:before="120"/>
        <w:ind w:left="322"/>
        <w:jc w:val="both"/>
        <w:rPr>
          <w:sz w:val="22"/>
          <w:szCs w:val="22"/>
        </w:rPr>
      </w:pPr>
      <w:r w:rsidRPr="00846303">
        <w:rPr>
          <w:sz w:val="22"/>
          <w:szCs w:val="22"/>
        </w:rPr>
        <w:t>Omit “Chairman”, substitute “Chairperson”.</w:t>
      </w:r>
    </w:p>
    <w:p w14:paraId="4EB696FE" w14:textId="77777777" w:rsidR="00523099" w:rsidRPr="00846303" w:rsidRDefault="00523099" w:rsidP="00F26BD8">
      <w:pPr>
        <w:autoSpaceDE w:val="0"/>
        <w:autoSpaceDN w:val="0"/>
        <w:adjustRightInd w:val="0"/>
        <w:spacing w:before="120"/>
        <w:jc w:val="center"/>
        <w:rPr>
          <w:sz w:val="22"/>
          <w:szCs w:val="22"/>
        </w:rPr>
      </w:pPr>
      <w:r w:rsidRPr="00846303">
        <w:rPr>
          <w:b/>
          <w:bCs/>
          <w:i/>
          <w:iCs/>
          <w:sz w:val="22"/>
          <w:szCs w:val="22"/>
        </w:rPr>
        <w:t>Council for Aboriginal Reconciliation Act 1991</w:t>
      </w:r>
    </w:p>
    <w:p w14:paraId="4DCB6125"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Paragraph 24(2)(b):</w:t>
      </w:r>
    </w:p>
    <w:p w14:paraId="0E5A9E3D" w14:textId="77777777" w:rsidR="00523099" w:rsidRPr="00846303" w:rsidRDefault="00523099" w:rsidP="00523099">
      <w:pPr>
        <w:autoSpaceDE w:val="0"/>
        <w:autoSpaceDN w:val="0"/>
        <w:adjustRightInd w:val="0"/>
        <w:spacing w:before="120"/>
        <w:ind w:left="322"/>
        <w:jc w:val="both"/>
        <w:rPr>
          <w:sz w:val="22"/>
          <w:szCs w:val="22"/>
        </w:rPr>
      </w:pPr>
      <w:r w:rsidRPr="00846303">
        <w:rPr>
          <w:sz w:val="22"/>
          <w:szCs w:val="22"/>
        </w:rPr>
        <w:t>Omit “19(6)”, substitute “19(7)”.</w:t>
      </w:r>
    </w:p>
    <w:p w14:paraId="45753CD0" w14:textId="77777777" w:rsidR="00523099" w:rsidRPr="00846303" w:rsidRDefault="00523099" w:rsidP="00F26BD8">
      <w:pPr>
        <w:autoSpaceDE w:val="0"/>
        <w:autoSpaceDN w:val="0"/>
        <w:adjustRightInd w:val="0"/>
        <w:spacing w:before="120"/>
        <w:jc w:val="center"/>
        <w:rPr>
          <w:sz w:val="22"/>
          <w:szCs w:val="22"/>
        </w:rPr>
      </w:pPr>
      <w:r w:rsidRPr="00846303">
        <w:rPr>
          <w:b/>
          <w:bCs/>
          <w:i/>
          <w:iCs/>
          <w:sz w:val="22"/>
          <w:szCs w:val="22"/>
        </w:rPr>
        <w:t>Public Service Act 1922</w:t>
      </w:r>
    </w:p>
    <w:p w14:paraId="3DAAC94F"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Subsection 7(1) (definition of “Returned Soldier”):</w:t>
      </w:r>
    </w:p>
    <w:p w14:paraId="5BF9BC0E" w14:textId="77777777" w:rsidR="00523099" w:rsidRPr="00846303" w:rsidRDefault="00523099" w:rsidP="00523099">
      <w:pPr>
        <w:autoSpaceDE w:val="0"/>
        <w:autoSpaceDN w:val="0"/>
        <w:adjustRightInd w:val="0"/>
        <w:spacing w:before="120"/>
        <w:ind w:left="317"/>
        <w:jc w:val="both"/>
        <w:rPr>
          <w:sz w:val="22"/>
          <w:szCs w:val="22"/>
        </w:rPr>
      </w:pPr>
      <w:r w:rsidRPr="00846303">
        <w:rPr>
          <w:sz w:val="22"/>
          <w:szCs w:val="22"/>
        </w:rPr>
        <w:t>Omit the definition, substitute:</w:t>
      </w:r>
    </w:p>
    <w:p w14:paraId="16B0558E" w14:textId="7B2EAC28" w:rsidR="00523099" w:rsidRPr="00846303" w:rsidRDefault="00523099" w:rsidP="00523099">
      <w:pPr>
        <w:autoSpaceDE w:val="0"/>
        <w:autoSpaceDN w:val="0"/>
        <w:adjustRightInd w:val="0"/>
        <w:spacing w:before="120"/>
        <w:jc w:val="both"/>
        <w:rPr>
          <w:sz w:val="22"/>
          <w:szCs w:val="22"/>
        </w:rPr>
      </w:pPr>
      <w:r w:rsidRPr="00A0716F">
        <w:rPr>
          <w:sz w:val="22"/>
          <w:szCs w:val="22"/>
        </w:rPr>
        <w:t>“</w:t>
      </w:r>
      <w:r w:rsidRPr="00846303">
        <w:rPr>
          <w:b/>
          <w:sz w:val="22"/>
          <w:szCs w:val="22"/>
        </w:rPr>
        <w:t xml:space="preserve"> ‘</w:t>
      </w:r>
      <w:r w:rsidRPr="00846303">
        <w:rPr>
          <w:b/>
          <w:bCs/>
          <w:sz w:val="22"/>
          <w:szCs w:val="22"/>
        </w:rPr>
        <w:t xml:space="preserve">returned soldier’ </w:t>
      </w:r>
      <w:r w:rsidRPr="00846303">
        <w:rPr>
          <w:sz w:val="22"/>
          <w:szCs w:val="22"/>
        </w:rPr>
        <w:t>means:</w:t>
      </w:r>
    </w:p>
    <w:p w14:paraId="05CEF4B8" w14:textId="77777777" w:rsidR="00523099" w:rsidRPr="00846303" w:rsidRDefault="00523099" w:rsidP="00F26BD8">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6F8ED8EF" w14:textId="708D0C82" w:rsidR="00523099" w:rsidRPr="00846303" w:rsidRDefault="00523099" w:rsidP="00523099">
      <w:pPr>
        <w:tabs>
          <w:tab w:val="left" w:pos="720"/>
        </w:tabs>
        <w:autoSpaceDE w:val="0"/>
        <w:autoSpaceDN w:val="0"/>
        <w:adjustRightInd w:val="0"/>
        <w:spacing w:before="120"/>
        <w:ind w:left="720" w:hanging="398"/>
        <w:jc w:val="both"/>
        <w:rPr>
          <w:sz w:val="22"/>
          <w:szCs w:val="22"/>
        </w:rPr>
      </w:pPr>
      <w:r w:rsidRPr="00846303">
        <w:rPr>
          <w:sz w:val="22"/>
          <w:szCs w:val="22"/>
        </w:rPr>
        <w:t>(a)</w:t>
      </w:r>
      <w:r>
        <w:rPr>
          <w:sz w:val="22"/>
          <w:szCs w:val="22"/>
        </w:rPr>
        <w:tab/>
      </w:r>
      <w:r w:rsidRPr="00846303">
        <w:rPr>
          <w:sz w:val="22"/>
          <w:szCs w:val="22"/>
        </w:rPr>
        <w:t xml:space="preserve">a person who is a member of the Forces within the meaning of section 4 or 139 of the </w:t>
      </w:r>
      <w:r w:rsidRPr="00846303">
        <w:rPr>
          <w:i/>
          <w:iCs/>
          <w:sz w:val="22"/>
          <w:szCs w:val="22"/>
        </w:rPr>
        <w:t>Re-establishment and Employment Act 1945</w:t>
      </w:r>
      <w:r w:rsidRPr="00A0716F">
        <w:rPr>
          <w:iCs/>
          <w:sz w:val="22"/>
          <w:szCs w:val="22"/>
        </w:rPr>
        <w:t xml:space="preserve">; </w:t>
      </w:r>
      <w:r w:rsidRPr="00846303">
        <w:rPr>
          <w:sz w:val="22"/>
          <w:szCs w:val="22"/>
        </w:rPr>
        <w:t>or</w:t>
      </w:r>
    </w:p>
    <w:p w14:paraId="56253B77" w14:textId="77777777" w:rsidR="00523099" w:rsidRPr="00846303" w:rsidRDefault="00523099" w:rsidP="00523099">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 xml:space="preserve">a person who, as a member of the </w:t>
      </w:r>
      <w:proofErr w:type="spellStart"/>
      <w:r w:rsidRPr="00846303">
        <w:rPr>
          <w:sz w:val="22"/>
          <w:szCs w:val="22"/>
        </w:rPr>
        <w:t>Defence</w:t>
      </w:r>
      <w:proofErr w:type="spellEnd"/>
      <w:r w:rsidRPr="00846303">
        <w:rPr>
          <w:sz w:val="22"/>
          <w:szCs w:val="22"/>
        </w:rPr>
        <w:t xml:space="preserve"> Force, rendered continuous full-time service outside Australia:</w:t>
      </w:r>
    </w:p>
    <w:p w14:paraId="6D671AC5" w14:textId="3FC6E2E6" w:rsidR="00523099" w:rsidRPr="00846303" w:rsidRDefault="00523099" w:rsidP="00523099">
      <w:pPr>
        <w:autoSpaceDE w:val="0"/>
        <w:autoSpaceDN w:val="0"/>
        <w:adjustRightInd w:val="0"/>
        <w:spacing w:before="120"/>
        <w:ind w:left="1315" w:hanging="346"/>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 xml:space="preserve">as a member of a unit of the </w:t>
      </w:r>
      <w:proofErr w:type="spellStart"/>
      <w:r w:rsidRPr="00846303">
        <w:rPr>
          <w:sz w:val="22"/>
          <w:szCs w:val="22"/>
        </w:rPr>
        <w:t>Defence</w:t>
      </w:r>
      <w:proofErr w:type="spellEnd"/>
      <w:r w:rsidRPr="00846303">
        <w:rPr>
          <w:sz w:val="22"/>
          <w:szCs w:val="22"/>
        </w:rPr>
        <w:t xml:space="preserve"> Force that was allotted for duty, within the meaning of subsection 5B(2) of the </w:t>
      </w:r>
      <w:r w:rsidRPr="00846303">
        <w:rPr>
          <w:i/>
          <w:iCs/>
          <w:sz w:val="22"/>
          <w:szCs w:val="22"/>
        </w:rPr>
        <w:t>Veterans’ Entitlements Act 1986</w:t>
      </w:r>
      <w:r w:rsidRPr="00A0716F">
        <w:rPr>
          <w:iCs/>
          <w:sz w:val="22"/>
          <w:szCs w:val="22"/>
        </w:rPr>
        <w:t>,</w:t>
      </w:r>
      <w:r w:rsidRPr="00846303">
        <w:rPr>
          <w:i/>
          <w:iCs/>
          <w:sz w:val="22"/>
          <w:szCs w:val="22"/>
        </w:rPr>
        <w:t xml:space="preserve"> </w:t>
      </w:r>
      <w:r w:rsidRPr="00846303">
        <w:rPr>
          <w:sz w:val="22"/>
          <w:szCs w:val="22"/>
        </w:rPr>
        <w:t>in an operational area described in item 4, 5, 6, 7, 8, 9, 10, 11, 12, 13 or 14 of Schedule 2 to that Act; or</w:t>
      </w:r>
    </w:p>
    <w:p w14:paraId="277AEFE7" w14:textId="6FCDA0A7" w:rsidR="00523099" w:rsidRPr="00846303" w:rsidRDefault="00523099" w:rsidP="00523099">
      <w:pPr>
        <w:autoSpaceDE w:val="0"/>
        <w:autoSpaceDN w:val="0"/>
        <w:adjustRightInd w:val="0"/>
        <w:spacing w:before="120"/>
        <w:ind w:left="1315" w:hanging="413"/>
        <w:jc w:val="both"/>
        <w:rPr>
          <w:sz w:val="22"/>
          <w:szCs w:val="22"/>
        </w:rPr>
      </w:pPr>
      <w:r w:rsidRPr="00846303">
        <w:rPr>
          <w:sz w:val="22"/>
          <w:szCs w:val="22"/>
        </w:rPr>
        <w:t>(ii)</w:t>
      </w:r>
      <w:r>
        <w:rPr>
          <w:sz w:val="22"/>
          <w:szCs w:val="22"/>
        </w:rPr>
        <w:tab/>
      </w:r>
      <w:r w:rsidRPr="00846303">
        <w:rPr>
          <w:sz w:val="22"/>
          <w:szCs w:val="22"/>
        </w:rPr>
        <w:t xml:space="preserve">as a person who was allotted for duty, within the meaning of subsection 5B(2) of the </w:t>
      </w:r>
      <w:r w:rsidRPr="00846303">
        <w:rPr>
          <w:i/>
          <w:iCs/>
          <w:sz w:val="22"/>
          <w:szCs w:val="22"/>
        </w:rPr>
        <w:t>Veterans’ Entitlements Act 1986</w:t>
      </w:r>
      <w:r w:rsidRPr="00A0716F">
        <w:rPr>
          <w:iCs/>
          <w:sz w:val="22"/>
          <w:szCs w:val="22"/>
        </w:rPr>
        <w:t>,</w:t>
      </w:r>
      <w:r w:rsidRPr="00846303">
        <w:rPr>
          <w:i/>
          <w:iCs/>
          <w:sz w:val="22"/>
          <w:szCs w:val="22"/>
        </w:rPr>
        <w:t xml:space="preserve"> </w:t>
      </w:r>
      <w:r w:rsidRPr="00846303">
        <w:rPr>
          <w:sz w:val="22"/>
          <w:szCs w:val="22"/>
        </w:rPr>
        <w:t>in an operational area referred to in subparagraph (</w:t>
      </w:r>
      <w:proofErr w:type="spellStart"/>
      <w:r w:rsidRPr="00846303">
        <w:rPr>
          <w:sz w:val="22"/>
          <w:szCs w:val="22"/>
        </w:rPr>
        <w:t>i</w:t>
      </w:r>
      <w:proofErr w:type="spellEnd"/>
      <w:r w:rsidRPr="00846303">
        <w:rPr>
          <w:sz w:val="22"/>
          <w:szCs w:val="22"/>
        </w:rPr>
        <w:t>);”.</w:t>
      </w:r>
    </w:p>
    <w:p w14:paraId="32523FF8"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Subsection 7(1) (definition of “The War”):</w:t>
      </w:r>
    </w:p>
    <w:p w14:paraId="186CD8C6" w14:textId="77777777" w:rsidR="00523099" w:rsidRPr="00846303" w:rsidRDefault="00523099" w:rsidP="00523099">
      <w:pPr>
        <w:autoSpaceDE w:val="0"/>
        <w:autoSpaceDN w:val="0"/>
        <w:adjustRightInd w:val="0"/>
        <w:spacing w:before="120"/>
        <w:ind w:left="322"/>
        <w:jc w:val="both"/>
        <w:rPr>
          <w:sz w:val="22"/>
          <w:szCs w:val="22"/>
        </w:rPr>
      </w:pPr>
      <w:r w:rsidRPr="00846303">
        <w:rPr>
          <w:sz w:val="22"/>
          <w:szCs w:val="22"/>
        </w:rPr>
        <w:t>Omit the definition.</w:t>
      </w:r>
    </w:p>
    <w:p w14:paraId="22C4E8F1"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Subsection 8A(1):</w:t>
      </w:r>
    </w:p>
    <w:p w14:paraId="77292430" w14:textId="77777777" w:rsidR="00523099" w:rsidRPr="00846303" w:rsidRDefault="00523099" w:rsidP="00523099">
      <w:pPr>
        <w:autoSpaceDE w:val="0"/>
        <w:autoSpaceDN w:val="0"/>
        <w:adjustRightInd w:val="0"/>
        <w:spacing w:before="120"/>
        <w:ind w:left="322"/>
        <w:jc w:val="both"/>
        <w:rPr>
          <w:sz w:val="22"/>
          <w:szCs w:val="22"/>
        </w:rPr>
      </w:pPr>
      <w:r w:rsidRPr="00846303">
        <w:rPr>
          <w:sz w:val="22"/>
          <w:szCs w:val="22"/>
        </w:rPr>
        <w:t>Omit “(other than section 30)”.</w:t>
      </w:r>
    </w:p>
    <w:p w14:paraId="005E3FF3"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Subsection 13(2):</w:t>
      </w:r>
    </w:p>
    <w:p w14:paraId="3AC80028" w14:textId="77777777" w:rsidR="00523099" w:rsidRPr="00846303" w:rsidRDefault="00523099" w:rsidP="00523099">
      <w:pPr>
        <w:autoSpaceDE w:val="0"/>
        <w:autoSpaceDN w:val="0"/>
        <w:adjustRightInd w:val="0"/>
        <w:spacing w:before="120"/>
        <w:ind w:left="322"/>
        <w:jc w:val="both"/>
        <w:rPr>
          <w:sz w:val="22"/>
          <w:szCs w:val="22"/>
        </w:rPr>
      </w:pPr>
      <w:r w:rsidRPr="00846303">
        <w:rPr>
          <w:sz w:val="22"/>
          <w:szCs w:val="22"/>
        </w:rPr>
        <w:t>Omit “the Minister”, substitute “the Prime Minister”.</w:t>
      </w:r>
    </w:p>
    <w:p w14:paraId="25BABED3" w14:textId="77777777" w:rsidR="00523099" w:rsidRPr="006F5479" w:rsidRDefault="00523099" w:rsidP="00523099">
      <w:pPr>
        <w:autoSpaceDE w:val="0"/>
        <w:autoSpaceDN w:val="0"/>
        <w:adjustRightInd w:val="0"/>
        <w:spacing w:before="120" w:after="60"/>
        <w:jc w:val="both"/>
        <w:rPr>
          <w:sz w:val="22"/>
          <w:szCs w:val="22"/>
          <w:lang w:val="fr-FR"/>
        </w:rPr>
      </w:pPr>
      <w:r w:rsidRPr="006F5479">
        <w:rPr>
          <w:b/>
          <w:bCs/>
          <w:sz w:val="22"/>
          <w:szCs w:val="22"/>
          <w:lang w:val="fr-FR"/>
        </w:rPr>
        <w:t>Subsection 22A(5):</w:t>
      </w:r>
    </w:p>
    <w:p w14:paraId="083760AC" w14:textId="77777777" w:rsidR="00523099" w:rsidRPr="006F5479" w:rsidRDefault="00523099" w:rsidP="00523099">
      <w:pPr>
        <w:autoSpaceDE w:val="0"/>
        <w:autoSpaceDN w:val="0"/>
        <w:adjustRightInd w:val="0"/>
        <w:spacing w:before="120"/>
        <w:ind w:left="322"/>
        <w:jc w:val="both"/>
        <w:rPr>
          <w:sz w:val="22"/>
          <w:szCs w:val="22"/>
          <w:lang w:val="fr-FR"/>
        </w:rPr>
      </w:pPr>
      <w:r w:rsidRPr="006F5479">
        <w:rPr>
          <w:sz w:val="22"/>
          <w:szCs w:val="22"/>
          <w:lang w:val="fr-FR"/>
        </w:rPr>
        <w:t>Omit “section 22”, substitute “section 15”.</w:t>
      </w:r>
    </w:p>
    <w:p w14:paraId="4F846CEB" w14:textId="77777777" w:rsidR="00523099" w:rsidRPr="006F5479" w:rsidRDefault="00523099" w:rsidP="00523099">
      <w:pPr>
        <w:autoSpaceDE w:val="0"/>
        <w:autoSpaceDN w:val="0"/>
        <w:adjustRightInd w:val="0"/>
        <w:spacing w:before="120" w:after="60"/>
        <w:jc w:val="both"/>
        <w:rPr>
          <w:sz w:val="22"/>
          <w:szCs w:val="22"/>
          <w:lang w:val="fr-FR"/>
        </w:rPr>
      </w:pPr>
      <w:r w:rsidRPr="006F5479">
        <w:rPr>
          <w:b/>
          <w:bCs/>
          <w:sz w:val="22"/>
          <w:szCs w:val="22"/>
          <w:lang w:val="fr-FR"/>
        </w:rPr>
        <w:t>Subsection 22B(11):</w:t>
      </w:r>
    </w:p>
    <w:p w14:paraId="26534352" w14:textId="77777777" w:rsidR="00523099" w:rsidRPr="006F5479" w:rsidRDefault="00523099" w:rsidP="00523099">
      <w:pPr>
        <w:autoSpaceDE w:val="0"/>
        <w:autoSpaceDN w:val="0"/>
        <w:adjustRightInd w:val="0"/>
        <w:spacing w:before="120"/>
        <w:ind w:left="322"/>
        <w:jc w:val="both"/>
        <w:rPr>
          <w:sz w:val="22"/>
          <w:szCs w:val="22"/>
          <w:lang w:val="fr-FR"/>
        </w:rPr>
      </w:pPr>
      <w:r w:rsidRPr="006F5479">
        <w:rPr>
          <w:sz w:val="22"/>
          <w:szCs w:val="22"/>
          <w:lang w:val="fr-FR"/>
        </w:rPr>
        <w:t>Omit “section 22”, substitute “section 15”.</w:t>
      </w:r>
    </w:p>
    <w:p w14:paraId="634A735C" w14:textId="77777777" w:rsidR="00523099" w:rsidRPr="006F5479" w:rsidRDefault="00523099" w:rsidP="00523099">
      <w:pPr>
        <w:autoSpaceDE w:val="0"/>
        <w:autoSpaceDN w:val="0"/>
        <w:adjustRightInd w:val="0"/>
        <w:spacing w:before="120" w:after="60"/>
        <w:jc w:val="both"/>
        <w:rPr>
          <w:sz w:val="22"/>
          <w:szCs w:val="22"/>
          <w:lang w:val="fr-FR"/>
        </w:rPr>
      </w:pPr>
      <w:r w:rsidRPr="006F5479">
        <w:rPr>
          <w:b/>
          <w:bCs/>
          <w:sz w:val="22"/>
          <w:szCs w:val="22"/>
          <w:lang w:val="fr-FR"/>
        </w:rPr>
        <w:t>Subsection 22C(10):</w:t>
      </w:r>
    </w:p>
    <w:p w14:paraId="3A3870B5" w14:textId="77777777" w:rsidR="00523099" w:rsidRPr="006F5479" w:rsidRDefault="00523099" w:rsidP="00523099">
      <w:pPr>
        <w:autoSpaceDE w:val="0"/>
        <w:autoSpaceDN w:val="0"/>
        <w:adjustRightInd w:val="0"/>
        <w:spacing w:before="120"/>
        <w:ind w:left="317"/>
        <w:jc w:val="both"/>
        <w:rPr>
          <w:sz w:val="22"/>
          <w:szCs w:val="22"/>
          <w:lang w:val="fr-FR"/>
        </w:rPr>
      </w:pPr>
      <w:r w:rsidRPr="006F5479">
        <w:rPr>
          <w:sz w:val="22"/>
          <w:szCs w:val="22"/>
          <w:lang w:val="fr-FR"/>
        </w:rPr>
        <w:t>Omit “section 22”, substitute “section 15”.</w:t>
      </w:r>
    </w:p>
    <w:p w14:paraId="224892E4"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Heading to Division 1 of Part III:</w:t>
      </w:r>
    </w:p>
    <w:p w14:paraId="55380513" w14:textId="77777777" w:rsidR="00523099" w:rsidRPr="00846303" w:rsidRDefault="00523099" w:rsidP="00523099">
      <w:pPr>
        <w:autoSpaceDE w:val="0"/>
        <w:autoSpaceDN w:val="0"/>
        <w:adjustRightInd w:val="0"/>
        <w:spacing w:before="120"/>
        <w:ind w:left="317"/>
        <w:jc w:val="both"/>
        <w:rPr>
          <w:sz w:val="22"/>
          <w:szCs w:val="22"/>
        </w:rPr>
      </w:pPr>
      <w:r w:rsidRPr="00846303">
        <w:rPr>
          <w:sz w:val="22"/>
          <w:szCs w:val="22"/>
        </w:rPr>
        <w:t>Omit the heading, substitute:</w:t>
      </w:r>
    </w:p>
    <w:p w14:paraId="61279858" w14:textId="50DCCC58" w:rsidR="00523099" w:rsidRPr="00846303" w:rsidRDefault="00523099" w:rsidP="00F26BD8">
      <w:pPr>
        <w:autoSpaceDE w:val="0"/>
        <w:autoSpaceDN w:val="0"/>
        <w:adjustRightInd w:val="0"/>
        <w:spacing w:before="120"/>
        <w:jc w:val="center"/>
        <w:rPr>
          <w:sz w:val="22"/>
          <w:szCs w:val="22"/>
        </w:rPr>
      </w:pPr>
      <w:r w:rsidRPr="00A0716F">
        <w:rPr>
          <w:bCs/>
          <w:iCs/>
          <w:sz w:val="22"/>
          <w:szCs w:val="22"/>
        </w:rPr>
        <w:t>“</w:t>
      </w:r>
      <w:r w:rsidRPr="00846303">
        <w:rPr>
          <w:b/>
          <w:bCs/>
          <w:i/>
          <w:iCs/>
          <w:sz w:val="22"/>
          <w:szCs w:val="22"/>
        </w:rPr>
        <w:t>Division 1</w:t>
      </w:r>
      <w:r w:rsidRPr="00846303">
        <w:rPr>
          <w:sz w:val="22"/>
          <w:szCs w:val="22"/>
        </w:rPr>
        <w:t>—</w:t>
      </w:r>
      <w:r w:rsidRPr="00846303">
        <w:rPr>
          <w:b/>
          <w:bCs/>
          <w:i/>
          <w:iCs/>
          <w:sz w:val="22"/>
          <w:szCs w:val="22"/>
        </w:rPr>
        <w:t>Secretaries of Departments and Constitution etc. of the</w:t>
      </w:r>
      <w:r w:rsidR="00A0716F">
        <w:rPr>
          <w:b/>
          <w:bCs/>
          <w:i/>
          <w:iCs/>
          <w:sz w:val="22"/>
          <w:szCs w:val="22"/>
        </w:rPr>
        <w:t xml:space="preserve"> </w:t>
      </w:r>
      <w:r w:rsidRPr="00846303">
        <w:rPr>
          <w:b/>
          <w:bCs/>
          <w:i/>
          <w:iCs/>
          <w:sz w:val="22"/>
          <w:szCs w:val="22"/>
        </w:rPr>
        <w:t>Senior Executive Service</w:t>
      </w:r>
      <w:r w:rsidRPr="00A0716F">
        <w:rPr>
          <w:bCs/>
          <w:iCs/>
          <w:sz w:val="22"/>
          <w:szCs w:val="22"/>
        </w:rPr>
        <w:t>”</w:t>
      </w:r>
      <w:r w:rsidRPr="00A0716F">
        <w:rPr>
          <w:bCs/>
          <w:i/>
          <w:iCs/>
          <w:sz w:val="22"/>
          <w:szCs w:val="22"/>
        </w:rPr>
        <w:t>.</w:t>
      </w:r>
    </w:p>
    <w:p w14:paraId="470C5E21" w14:textId="77777777" w:rsidR="00523099" w:rsidRPr="006F5479" w:rsidRDefault="00523099" w:rsidP="00523099">
      <w:pPr>
        <w:autoSpaceDE w:val="0"/>
        <w:autoSpaceDN w:val="0"/>
        <w:adjustRightInd w:val="0"/>
        <w:spacing w:before="120" w:after="60"/>
        <w:jc w:val="both"/>
        <w:rPr>
          <w:sz w:val="22"/>
          <w:szCs w:val="22"/>
          <w:lang w:val="fr-FR"/>
        </w:rPr>
      </w:pPr>
      <w:proofErr w:type="spellStart"/>
      <w:r w:rsidRPr="006F5479">
        <w:rPr>
          <w:b/>
          <w:bCs/>
          <w:sz w:val="22"/>
          <w:szCs w:val="22"/>
          <w:lang w:val="fr-FR"/>
        </w:rPr>
        <w:t>Subsection</w:t>
      </w:r>
      <w:proofErr w:type="spellEnd"/>
      <w:r w:rsidRPr="006F5479">
        <w:rPr>
          <w:b/>
          <w:bCs/>
          <w:sz w:val="22"/>
          <w:szCs w:val="22"/>
          <w:lang w:val="fr-FR"/>
        </w:rPr>
        <w:t xml:space="preserve"> 25(9):</w:t>
      </w:r>
    </w:p>
    <w:p w14:paraId="408402FC" w14:textId="77777777" w:rsidR="00523099" w:rsidRPr="006F5479" w:rsidRDefault="00523099" w:rsidP="00523099">
      <w:pPr>
        <w:autoSpaceDE w:val="0"/>
        <w:autoSpaceDN w:val="0"/>
        <w:adjustRightInd w:val="0"/>
        <w:spacing w:before="120"/>
        <w:ind w:left="317"/>
        <w:jc w:val="both"/>
        <w:rPr>
          <w:sz w:val="22"/>
          <w:szCs w:val="22"/>
          <w:lang w:val="fr-FR"/>
        </w:rPr>
      </w:pPr>
      <w:r w:rsidRPr="006F5479">
        <w:rPr>
          <w:sz w:val="22"/>
          <w:szCs w:val="22"/>
          <w:lang w:val="fr-FR"/>
        </w:rPr>
        <w:t>Omit “</w:t>
      </w:r>
      <w:proofErr w:type="spellStart"/>
      <w:r w:rsidRPr="006F5479">
        <w:rPr>
          <w:sz w:val="22"/>
          <w:szCs w:val="22"/>
          <w:lang w:val="fr-FR"/>
        </w:rPr>
        <w:t>subclause</w:t>
      </w:r>
      <w:proofErr w:type="spellEnd"/>
      <w:r w:rsidRPr="006F5479">
        <w:rPr>
          <w:sz w:val="22"/>
          <w:szCs w:val="22"/>
          <w:lang w:val="fr-FR"/>
        </w:rPr>
        <w:t xml:space="preserve"> (6)”, substitute “subsection (6)”.</w:t>
      </w:r>
    </w:p>
    <w:p w14:paraId="23736613" w14:textId="77777777" w:rsidR="00523099" w:rsidRPr="00846303" w:rsidRDefault="00523099" w:rsidP="00F26BD8">
      <w:pPr>
        <w:autoSpaceDE w:val="0"/>
        <w:autoSpaceDN w:val="0"/>
        <w:adjustRightInd w:val="0"/>
        <w:spacing w:before="120"/>
        <w:jc w:val="center"/>
        <w:rPr>
          <w:sz w:val="22"/>
          <w:szCs w:val="22"/>
        </w:rPr>
      </w:pPr>
      <w:r w:rsidRPr="006F5479">
        <w:rPr>
          <w:sz w:val="22"/>
          <w:szCs w:val="22"/>
        </w:rPr>
        <w:br w:type="page"/>
      </w:r>
      <w:r w:rsidRPr="00846303">
        <w:rPr>
          <w:b/>
          <w:bCs/>
          <w:sz w:val="22"/>
          <w:szCs w:val="22"/>
        </w:rPr>
        <w:lastRenderedPageBreak/>
        <w:t>SCHEDULE—</w:t>
      </w:r>
      <w:r w:rsidRPr="00846303">
        <w:rPr>
          <w:sz w:val="22"/>
          <w:szCs w:val="22"/>
        </w:rPr>
        <w:t>continued</w:t>
      </w:r>
    </w:p>
    <w:p w14:paraId="1D1FA94B"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Subsection 37(7):</w:t>
      </w:r>
    </w:p>
    <w:p w14:paraId="62AE532C" w14:textId="77777777" w:rsidR="00523099" w:rsidRPr="00846303" w:rsidRDefault="00523099" w:rsidP="00523099">
      <w:pPr>
        <w:autoSpaceDE w:val="0"/>
        <w:autoSpaceDN w:val="0"/>
        <w:adjustRightInd w:val="0"/>
        <w:spacing w:before="120"/>
        <w:ind w:left="331"/>
        <w:jc w:val="both"/>
        <w:rPr>
          <w:sz w:val="22"/>
          <w:szCs w:val="22"/>
        </w:rPr>
      </w:pPr>
      <w:r w:rsidRPr="00846303">
        <w:rPr>
          <w:sz w:val="22"/>
          <w:szCs w:val="22"/>
        </w:rPr>
        <w:t>Omit “he”, substitute “the person”.</w:t>
      </w:r>
    </w:p>
    <w:p w14:paraId="54B9B046"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Subsection 37(9):</w:t>
      </w:r>
    </w:p>
    <w:p w14:paraId="72AC5FD8" w14:textId="77777777" w:rsidR="00523099" w:rsidRPr="00846303" w:rsidRDefault="00523099" w:rsidP="00523099">
      <w:pPr>
        <w:autoSpaceDE w:val="0"/>
        <w:autoSpaceDN w:val="0"/>
        <w:adjustRightInd w:val="0"/>
        <w:spacing w:before="120"/>
        <w:ind w:left="326"/>
        <w:jc w:val="both"/>
        <w:rPr>
          <w:sz w:val="22"/>
          <w:szCs w:val="22"/>
        </w:rPr>
      </w:pPr>
      <w:r w:rsidRPr="00846303">
        <w:rPr>
          <w:sz w:val="22"/>
          <w:szCs w:val="22"/>
        </w:rPr>
        <w:t>Omit “his holding”.</w:t>
      </w:r>
    </w:p>
    <w:p w14:paraId="59E5C951"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Subsection 37(10):</w:t>
      </w:r>
    </w:p>
    <w:p w14:paraId="5F691F56" w14:textId="599CC073" w:rsidR="00523099" w:rsidRPr="00846303" w:rsidRDefault="00523099" w:rsidP="00523099">
      <w:pPr>
        <w:autoSpaceDE w:val="0"/>
        <w:autoSpaceDN w:val="0"/>
        <w:adjustRightInd w:val="0"/>
        <w:spacing w:before="120"/>
        <w:ind w:left="326"/>
        <w:jc w:val="both"/>
        <w:rPr>
          <w:sz w:val="22"/>
          <w:szCs w:val="22"/>
        </w:rPr>
      </w:pPr>
      <w:r w:rsidRPr="00A0716F">
        <w:rPr>
          <w:bCs/>
          <w:sz w:val="22"/>
          <w:szCs w:val="22"/>
        </w:rPr>
        <w:t>Omit</w:t>
      </w:r>
      <w:r w:rsidRPr="00846303">
        <w:rPr>
          <w:b/>
          <w:bCs/>
          <w:sz w:val="22"/>
          <w:szCs w:val="22"/>
        </w:rPr>
        <w:t xml:space="preserve"> </w:t>
      </w:r>
      <w:r w:rsidRPr="00846303">
        <w:rPr>
          <w:sz w:val="22"/>
          <w:szCs w:val="22"/>
        </w:rPr>
        <w:t xml:space="preserve">“his </w:t>
      </w:r>
      <w:r w:rsidRPr="00A0716F">
        <w:rPr>
          <w:bCs/>
          <w:sz w:val="22"/>
          <w:szCs w:val="22"/>
        </w:rPr>
        <w:t>holding”.</w:t>
      </w:r>
    </w:p>
    <w:p w14:paraId="5EE40A32"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Subsection 47A(3):</w:t>
      </w:r>
    </w:p>
    <w:p w14:paraId="6D6805D7" w14:textId="77777777" w:rsidR="00523099" w:rsidRPr="00846303" w:rsidRDefault="00523099" w:rsidP="00523099">
      <w:pPr>
        <w:autoSpaceDE w:val="0"/>
        <w:autoSpaceDN w:val="0"/>
        <w:adjustRightInd w:val="0"/>
        <w:spacing w:before="120"/>
        <w:ind w:left="322"/>
        <w:jc w:val="both"/>
        <w:rPr>
          <w:sz w:val="22"/>
          <w:szCs w:val="22"/>
        </w:rPr>
      </w:pPr>
      <w:r w:rsidRPr="00846303">
        <w:rPr>
          <w:sz w:val="22"/>
          <w:szCs w:val="22"/>
        </w:rPr>
        <w:t>Omit “in the war or any other service”.</w:t>
      </w:r>
    </w:p>
    <w:p w14:paraId="4AB4F59A"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Subsection 47A(4):</w:t>
      </w:r>
    </w:p>
    <w:p w14:paraId="1B3EEF63" w14:textId="77777777" w:rsidR="00523099" w:rsidRPr="00846303" w:rsidRDefault="00523099" w:rsidP="00523099">
      <w:pPr>
        <w:autoSpaceDE w:val="0"/>
        <w:autoSpaceDN w:val="0"/>
        <w:adjustRightInd w:val="0"/>
        <w:spacing w:before="120"/>
        <w:ind w:left="322"/>
        <w:jc w:val="both"/>
        <w:rPr>
          <w:sz w:val="22"/>
          <w:szCs w:val="22"/>
        </w:rPr>
      </w:pPr>
      <w:r w:rsidRPr="00846303">
        <w:rPr>
          <w:sz w:val="22"/>
          <w:szCs w:val="22"/>
        </w:rPr>
        <w:t>Omit the subsection.</w:t>
      </w:r>
    </w:p>
    <w:p w14:paraId="587265A8"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Subsection 49B(3):</w:t>
      </w:r>
    </w:p>
    <w:p w14:paraId="37B2BCD1" w14:textId="77777777" w:rsidR="00523099" w:rsidRPr="00846303" w:rsidRDefault="00523099" w:rsidP="00523099">
      <w:pPr>
        <w:autoSpaceDE w:val="0"/>
        <w:autoSpaceDN w:val="0"/>
        <w:adjustRightInd w:val="0"/>
        <w:spacing w:before="120"/>
        <w:ind w:left="322"/>
        <w:jc w:val="both"/>
        <w:rPr>
          <w:sz w:val="22"/>
          <w:szCs w:val="22"/>
        </w:rPr>
      </w:pPr>
      <w:r w:rsidRPr="00846303">
        <w:rPr>
          <w:sz w:val="22"/>
          <w:szCs w:val="22"/>
        </w:rPr>
        <w:t>Omit “unless it is satisfied”, substitute “unless he or she is satisfied”.</w:t>
      </w:r>
    </w:p>
    <w:p w14:paraId="5F026F25"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Subsection 55(2):</w:t>
      </w:r>
    </w:p>
    <w:p w14:paraId="7B6EDABE" w14:textId="77777777" w:rsidR="00523099" w:rsidRPr="00846303" w:rsidRDefault="00523099" w:rsidP="00523099">
      <w:pPr>
        <w:autoSpaceDE w:val="0"/>
        <w:autoSpaceDN w:val="0"/>
        <w:adjustRightInd w:val="0"/>
        <w:spacing w:before="120"/>
        <w:ind w:left="317"/>
        <w:jc w:val="both"/>
        <w:rPr>
          <w:sz w:val="22"/>
          <w:szCs w:val="22"/>
        </w:rPr>
      </w:pPr>
      <w:r w:rsidRPr="00846303">
        <w:rPr>
          <w:sz w:val="22"/>
          <w:szCs w:val="22"/>
        </w:rPr>
        <w:t>Omit “a salary,”, substitute “a salary”.</w:t>
      </w:r>
    </w:p>
    <w:p w14:paraId="66CAB856"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Paragraph 82AD(2)(b):</w:t>
      </w:r>
    </w:p>
    <w:p w14:paraId="0A0EAB43" w14:textId="77777777" w:rsidR="00523099" w:rsidRPr="00846303" w:rsidRDefault="00523099" w:rsidP="00523099">
      <w:pPr>
        <w:autoSpaceDE w:val="0"/>
        <w:autoSpaceDN w:val="0"/>
        <w:adjustRightInd w:val="0"/>
        <w:spacing w:before="120"/>
        <w:ind w:left="317"/>
        <w:jc w:val="both"/>
        <w:rPr>
          <w:sz w:val="22"/>
          <w:szCs w:val="22"/>
        </w:rPr>
      </w:pPr>
      <w:r w:rsidRPr="00846303">
        <w:rPr>
          <w:sz w:val="22"/>
          <w:szCs w:val="22"/>
        </w:rPr>
        <w:t>Omit “the service”, substitute “the Service”.</w:t>
      </w:r>
    </w:p>
    <w:p w14:paraId="6FCCF205" w14:textId="77777777" w:rsidR="00523099" w:rsidRPr="006F5479" w:rsidRDefault="00523099" w:rsidP="00523099">
      <w:pPr>
        <w:autoSpaceDE w:val="0"/>
        <w:autoSpaceDN w:val="0"/>
        <w:adjustRightInd w:val="0"/>
        <w:spacing w:before="120" w:after="60"/>
        <w:jc w:val="both"/>
        <w:rPr>
          <w:sz w:val="22"/>
          <w:szCs w:val="22"/>
          <w:lang w:val="fr-FR"/>
        </w:rPr>
      </w:pPr>
      <w:r w:rsidRPr="006F5479">
        <w:rPr>
          <w:b/>
          <w:bCs/>
          <w:sz w:val="22"/>
          <w:szCs w:val="22"/>
          <w:lang w:val="fr-FR"/>
        </w:rPr>
        <w:t>Paragraph 82D(2)(b):</w:t>
      </w:r>
    </w:p>
    <w:p w14:paraId="246D8B00" w14:textId="1E6C10C8" w:rsidR="00523099" w:rsidRPr="006F5479" w:rsidRDefault="00523099" w:rsidP="00523099">
      <w:pPr>
        <w:autoSpaceDE w:val="0"/>
        <w:autoSpaceDN w:val="0"/>
        <w:adjustRightInd w:val="0"/>
        <w:spacing w:before="120"/>
        <w:ind w:left="317"/>
        <w:jc w:val="both"/>
        <w:rPr>
          <w:sz w:val="22"/>
          <w:szCs w:val="22"/>
          <w:lang w:val="fr-FR"/>
        </w:rPr>
      </w:pPr>
      <w:r w:rsidRPr="006F5479">
        <w:rPr>
          <w:sz w:val="22"/>
          <w:szCs w:val="22"/>
          <w:lang w:val="fr-FR"/>
        </w:rPr>
        <w:t xml:space="preserve">Omit </w:t>
      </w:r>
      <w:r w:rsidRPr="00A0716F">
        <w:rPr>
          <w:iCs/>
          <w:sz w:val="22"/>
          <w:szCs w:val="22"/>
          <w:lang w:val="fr-FR"/>
        </w:rPr>
        <w:t>“</w:t>
      </w:r>
      <w:proofErr w:type="spellStart"/>
      <w:r w:rsidRPr="006F5479">
        <w:rPr>
          <w:i/>
          <w:iCs/>
          <w:sz w:val="22"/>
          <w:szCs w:val="22"/>
          <w:lang w:val="fr-FR"/>
        </w:rPr>
        <w:t>Tribunals</w:t>
      </w:r>
      <w:proofErr w:type="spellEnd"/>
      <w:r w:rsidRPr="00A0716F">
        <w:rPr>
          <w:iCs/>
          <w:sz w:val="22"/>
          <w:szCs w:val="22"/>
          <w:lang w:val="fr-FR"/>
        </w:rPr>
        <w:t>”</w:t>
      </w:r>
      <w:r w:rsidRPr="00A0716F">
        <w:rPr>
          <w:sz w:val="22"/>
          <w:szCs w:val="22"/>
          <w:lang w:val="fr-FR"/>
        </w:rPr>
        <w:t xml:space="preserve">, substitute </w:t>
      </w:r>
      <w:r w:rsidRPr="00A0716F">
        <w:rPr>
          <w:iCs/>
          <w:sz w:val="22"/>
          <w:szCs w:val="22"/>
          <w:lang w:val="fr-FR"/>
        </w:rPr>
        <w:t>“</w:t>
      </w:r>
      <w:r w:rsidRPr="006F5479">
        <w:rPr>
          <w:i/>
          <w:iCs/>
          <w:sz w:val="22"/>
          <w:szCs w:val="22"/>
          <w:lang w:val="fr-FR"/>
        </w:rPr>
        <w:t>Tribunal</w:t>
      </w:r>
      <w:r w:rsidRPr="00A0716F">
        <w:rPr>
          <w:iCs/>
          <w:sz w:val="22"/>
          <w:szCs w:val="22"/>
          <w:lang w:val="fr-FR"/>
        </w:rPr>
        <w:t>”</w:t>
      </w:r>
      <w:bookmarkStart w:id="0" w:name="_GoBack"/>
      <w:bookmarkEnd w:id="0"/>
      <w:r w:rsidRPr="006F5479">
        <w:rPr>
          <w:i/>
          <w:iCs/>
          <w:sz w:val="22"/>
          <w:szCs w:val="22"/>
          <w:lang w:val="fr-FR"/>
        </w:rPr>
        <w:t>.</w:t>
      </w:r>
    </w:p>
    <w:p w14:paraId="197A491B" w14:textId="77777777" w:rsidR="00523099" w:rsidRPr="00846303" w:rsidRDefault="00523099" w:rsidP="00F26BD8">
      <w:pPr>
        <w:autoSpaceDE w:val="0"/>
        <w:autoSpaceDN w:val="0"/>
        <w:adjustRightInd w:val="0"/>
        <w:spacing w:before="120"/>
        <w:jc w:val="center"/>
        <w:rPr>
          <w:sz w:val="22"/>
          <w:szCs w:val="22"/>
        </w:rPr>
      </w:pPr>
      <w:r w:rsidRPr="00846303">
        <w:rPr>
          <w:b/>
          <w:bCs/>
          <w:i/>
          <w:iCs/>
          <w:sz w:val="22"/>
          <w:szCs w:val="22"/>
        </w:rPr>
        <w:t>Public Service and Statutory Authorities Amendment Act 1980</w:t>
      </w:r>
    </w:p>
    <w:p w14:paraId="03535CF1"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Section 33:</w:t>
      </w:r>
    </w:p>
    <w:p w14:paraId="30212BA5" w14:textId="77777777" w:rsidR="00523099" w:rsidRPr="00846303" w:rsidRDefault="00523099" w:rsidP="00523099">
      <w:pPr>
        <w:autoSpaceDE w:val="0"/>
        <w:autoSpaceDN w:val="0"/>
        <w:adjustRightInd w:val="0"/>
        <w:spacing w:before="120"/>
        <w:ind w:left="312"/>
        <w:jc w:val="both"/>
        <w:rPr>
          <w:sz w:val="22"/>
          <w:szCs w:val="22"/>
        </w:rPr>
      </w:pPr>
      <w:r w:rsidRPr="00846303">
        <w:rPr>
          <w:sz w:val="22"/>
          <w:szCs w:val="22"/>
        </w:rPr>
        <w:t>Repeal the section.</w:t>
      </w:r>
    </w:p>
    <w:p w14:paraId="0394253A" w14:textId="77777777" w:rsidR="00523099" w:rsidRPr="00846303" w:rsidRDefault="00523099" w:rsidP="00523099">
      <w:pPr>
        <w:autoSpaceDE w:val="0"/>
        <w:autoSpaceDN w:val="0"/>
        <w:adjustRightInd w:val="0"/>
        <w:spacing w:before="120" w:after="60"/>
        <w:jc w:val="both"/>
        <w:rPr>
          <w:sz w:val="22"/>
          <w:szCs w:val="22"/>
        </w:rPr>
      </w:pPr>
      <w:r w:rsidRPr="00846303">
        <w:rPr>
          <w:b/>
          <w:bCs/>
          <w:sz w:val="22"/>
          <w:szCs w:val="22"/>
        </w:rPr>
        <w:t>Subsection 45(7):</w:t>
      </w:r>
    </w:p>
    <w:p w14:paraId="6564C2BD" w14:textId="77777777" w:rsidR="00523099" w:rsidRPr="00846303" w:rsidRDefault="00523099" w:rsidP="00523099">
      <w:pPr>
        <w:autoSpaceDE w:val="0"/>
        <w:autoSpaceDN w:val="0"/>
        <w:adjustRightInd w:val="0"/>
        <w:spacing w:before="120"/>
        <w:ind w:left="312"/>
        <w:jc w:val="both"/>
        <w:rPr>
          <w:sz w:val="22"/>
          <w:szCs w:val="22"/>
        </w:rPr>
      </w:pPr>
      <w:r w:rsidRPr="00846303">
        <w:rPr>
          <w:sz w:val="22"/>
          <w:szCs w:val="22"/>
        </w:rPr>
        <w:t>Omit the subsection.</w:t>
      </w:r>
    </w:p>
    <w:p w14:paraId="658FADFD" w14:textId="77777777" w:rsidR="00523099" w:rsidRPr="00846303" w:rsidRDefault="00523099" w:rsidP="00F26BD8">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NOTES</w:t>
      </w:r>
    </w:p>
    <w:p w14:paraId="5412C13D" w14:textId="77777777" w:rsidR="00523099" w:rsidRPr="006F5479" w:rsidRDefault="00523099" w:rsidP="00523099">
      <w:pPr>
        <w:tabs>
          <w:tab w:val="left" w:pos="360"/>
        </w:tabs>
        <w:autoSpaceDE w:val="0"/>
        <w:autoSpaceDN w:val="0"/>
        <w:adjustRightInd w:val="0"/>
        <w:spacing w:before="120"/>
        <w:ind w:left="360" w:hanging="360"/>
        <w:jc w:val="both"/>
        <w:rPr>
          <w:sz w:val="20"/>
          <w:szCs w:val="22"/>
        </w:rPr>
      </w:pPr>
      <w:r w:rsidRPr="006F5479">
        <w:rPr>
          <w:sz w:val="20"/>
          <w:szCs w:val="22"/>
        </w:rPr>
        <w:t>1.</w:t>
      </w:r>
      <w:r w:rsidRPr="006F5479">
        <w:rPr>
          <w:sz w:val="20"/>
          <w:szCs w:val="22"/>
        </w:rPr>
        <w:tab/>
        <w:t>No. 79, 1983, as amended. For previous amendments, see No. 165, 1984; Nos. 76 and 102, 1986; Nos. 38, 109 and 126, 1988; Nos. 75 and 80, 1990; and No. 196, 1992.</w:t>
      </w:r>
    </w:p>
    <w:p w14:paraId="6E8C2470" w14:textId="77777777" w:rsidR="00523099" w:rsidRPr="006F5479" w:rsidRDefault="00523099" w:rsidP="00523099">
      <w:pPr>
        <w:tabs>
          <w:tab w:val="left" w:pos="360"/>
        </w:tabs>
        <w:autoSpaceDE w:val="0"/>
        <w:autoSpaceDN w:val="0"/>
        <w:adjustRightInd w:val="0"/>
        <w:spacing w:before="120"/>
        <w:ind w:left="360" w:hanging="360"/>
        <w:jc w:val="both"/>
        <w:rPr>
          <w:sz w:val="20"/>
          <w:szCs w:val="22"/>
        </w:rPr>
      </w:pPr>
      <w:r w:rsidRPr="006F5479">
        <w:rPr>
          <w:sz w:val="20"/>
          <w:szCs w:val="22"/>
        </w:rPr>
        <w:t>2.</w:t>
      </w:r>
      <w:r w:rsidRPr="006F5479">
        <w:rPr>
          <w:sz w:val="20"/>
          <w:szCs w:val="22"/>
        </w:rPr>
        <w:tab/>
        <w:t>No. 81, 1978, as amended. For previous amendments, see No. 63, 1984; Nos. 65 (as amended by No. 193, 1985) and 166, 1985; No. 76, 1986; and No. 122, 1991.</w:t>
      </w:r>
    </w:p>
    <w:p w14:paraId="115ED061" w14:textId="77777777" w:rsidR="00523099" w:rsidRPr="006F5479" w:rsidRDefault="00523099" w:rsidP="00523099">
      <w:pPr>
        <w:tabs>
          <w:tab w:val="left" w:pos="360"/>
        </w:tabs>
        <w:autoSpaceDE w:val="0"/>
        <w:autoSpaceDN w:val="0"/>
        <w:adjustRightInd w:val="0"/>
        <w:spacing w:before="120"/>
        <w:ind w:left="360" w:hanging="360"/>
        <w:jc w:val="both"/>
        <w:rPr>
          <w:sz w:val="20"/>
          <w:szCs w:val="22"/>
        </w:rPr>
      </w:pPr>
      <w:r w:rsidRPr="006F5479">
        <w:rPr>
          <w:sz w:val="20"/>
          <w:szCs w:val="22"/>
        </w:rPr>
        <w:t>3.</w:t>
      </w:r>
      <w:r w:rsidRPr="006F5479">
        <w:rPr>
          <w:sz w:val="20"/>
          <w:szCs w:val="22"/>
        </w:rPr>
        <w:tab/>
        <w:t>No. 3, 1982, as amended. For previous amendments, see Nos. 7 and 81, 1983; No. 63, 1984; No. 187, 1985; Nos. 102 and 111, 1986; Nos. 6, 87, 109, 119, 121, 126, 127 and 129, 1988; Nos. 66 and 150, 1989; Nos. 26, 75, 77 and 118, 1990; Nos. 99, 137, 149 and 180, 1991; and Nos. 118, 143, 165, 196 and 219, 1992.</w:t>
      </w:r>
    </w:p>
    <w:p w14:paraId="7D6CDE18" w14:textId="77777777" w:rsidR="00523099" w:rsidRPr="006F5479" w:rsidRDefault="00523099" w:rsidP="00523099">
      <w:pPr>
        <w:tabs>
          <w:tab w:val="left" w:pos="360"/>
        </w:tabs>
        <w:autoSpaceDE w:val="0"/>
        <w:autoSpaceDN w:val="0"/>
        <w:adjustRightInd w:val="0"/>
        <w:spacing w:before="120"/>
        <w:ind w:left="360" w:hanging="360"/>
        <w:jc w:val="both"/>
        <w:rPr>
          <w:sz w:val="20"/>
          <w:szCs w:val="22"/>
        </w:rPr>
      </w:pPr>
      <w:r w:rsidRPr="006F5479">
        <w:rPr>
          <w:sz w:val="20"/>
          <w:szCs w:val="22"/>
        </w:rPr>
        <w:t>4.</w:t>
      </w:r>
      <w:r w:rsidRPr="006F5479">
        <w:rPr>
          <w:sz w:val="20"/>
          <w:szCs w:val="22"/>
        </w:rPr>
        <w:tab/>
        <w:t>No. 65, 1984, as amended. For previous amendments, see No. 165, 1984 (as amended by No. 65, 1985); Nos. 65 (as amended by No. 193, 1985), 187 and 193, 1985; Nos. 76, 153 and 168, 1986; Nos. 87, 109 (as amended by No. 60, 1989) and 119, 1988; No. 153, 1989 (as amended by No. 28, 1991); Nos. 122 and 199, 1991; and Nos. 94 and 196, 1992.</w:t>
      </w:r>
    </w:p>
    <w:p w14:paraId="54913C26" w14:textId="77777777" w:rsidR="00523099" w:rsidRPr="006F5479" w:rsidRDefault="00523099" w:rsidP="00523099">
      <w:pPr>
        <w:tabs>
          <w:tab w:val="left" w:pos="360"/>
        </w:tabs>
        <w:autoSpaceDE w:val="0"/>
        <w:autoSpaceDN w:val="0"/>
        <w:adjustRightInd w:val="0"/>
        <w:spacing w:before="120"/>
        <w:ind w:left="360" w:hanging="360"/>
        <w:jc w:val="both"/>
        <w:rPr>
          <w:sz w:val="20"/>
          <w:szCs w:val="22"/>
        </w:rPr>
      </w:pPr>
      <w:r w:rsidRPr="006F5479">
        <w:rPr>
          <w:sz w:val="20"/>
          <w:szCs w:val="22"/>
        </w:rPr>
        <w:t>5.</w:t>
      </w:r>
      <w:r w:rsidRPr="006F5479">
        <w:rPr>
          <w:sz w:val="20"/>
          <w:szCs w:val="22"/>
        </w:rPr>
        <w:tab/>
        <w:t>No. 181, 1976, as amended. For previous amendments, see No. 63, 1978; Nos. 107 and 155, 1979; No. 61, 1981; No. 61, 1983; No. 63, 1984 (as amended by No. 193, 1985); No. 65, 1985; No. 168, 1986; Nos. 109 and 119, 1988; No. 63, 1989; Nos. 99, 122 and 199, 1991; and Nos. 94 and 196, 1992.</w:t>
      </w:r>
    </w:p>
    <w:p w14:paraId="62BD5A57" w14:textId="77777777" w:rsidR="00523099" w:rsidRPr="006F5479" w:rsidRDefault="00523099" w:rsidP="00523099">
      <w:pPr>
        <w:tabs>
          <w:tab w:val="left" w:pos="360"/>
        </w:tabs>
        <w:autoSpaceDE w:val="0"/>
        <w:autoSpaceDN w:val="0"/>
        <w:adjustRightInd w:val="0"/>
        <w:spacing w:before="120"/>
        <w:ind w:left="360" w:hanging="360"/>
        <w:jc w:val="both"/>
        <w:rPr>
          <w:sz w:val="20"/>
          <w:szCs w:val="22"/>
        </w:rPr>
      </w:pPr>
      <w:r w:rsidRPr="006F5479">
        <w:rPr>
          <w:sz w:val="20"/>
          <w:szCs w:val="22"/>
        </w:rPr>
        <w:t>6.</w:t>
      </w:r>
      <w:r w:rsidRPr="006F5479">
        <w:rPr>
          <w:sz w:val="20"/>
          <w:szCs w:val="22"/>
        </w:rPr>
        <w:tab/>
        <w:t>No. 21, 1922, as amended. For previous amendments, see No. 46, 1924 (as amended by No. 80, 1950); No. 41, 1928; No. 19, 1930; No. 21, 1931; No. 72, 1932; No. 38, 1933; Nos. 45 and 46, 1934; No. 72, 1936; No. 41, 1937; No. 72, 1939; No. 88, 1940; No. 5, 1941; No. 19, 1943; Nos. 11, 29 and 43, 1945; No. 16, 1946; Nos. 1, 38, 52 and 84, 1947; Nos. 35 and 75, 1948; Nos. 51 and 80, 1950; Nos. 11, 46 and 48, 1951; No. 22, 1953; No. 63, 1954; No. 18, 1955; Nos. 13 and 39, 1957; No. 11, 1958; Nos. 17 and 105, 1960; Nos. 2 and 75, 1964; Nos. 47 and 85, 1966; Nos. 2 and 115, 1967; Nos. 59, 114 and 120, 1968; No. 6, 1972; Nos. 21, 71, 73 and 209, 1973; No. 59, 1974; No. 40, 1975; Nos. 193 and 194 (as amended by No. 170, 1978), 1976; Nos. 6 and 80, 1977; Nos. 36 and 170 (as amended by No. Ill, 1982), 1978; Nos. 52 and 155, 1979; No. 177, 1980 (as amended by No. 63, 1984; and No. 166, 1985); No. 61, 1981; Nos. 26 and 80, 1982; No. 111, 1982 (as amended by No. 39, 1983; and No. 63, 1984); Nos. 39, 56, 92 and 115, 1983; No. 63, 1984 (as amended by No. 165, 1984; and No. 166, 1985); No. 165, 1984; Nos. 65, 166 and 187, 1985; Nos. 28, 29, 76 and 153 (as amended by No. 141, 1987), 1986; Nos. 92, 99 and 141, 1987; Nos. 75, 87, 99 and 109, 1988; Nos. 150 and 153, 1989; Nos. 2, 73, 122, 199, 205 and 208, 1991; Nos. 70, 94, 196 and 215, 1992; Nos. 27 and 98, 1993; and No. 1, 1994.</w:t>
      </w:r>
    </w:p>
    <w:p w14:paraId="153FA1F6" w14:textId="77777777" w:rsidR="00523099" w:rsidRPr="006F5479" w:rsidRDefault="00523099" w:rsidP="00523099">
      <w:pPr>
        <w:tabs>
          <w:tab w:val="left" w:pos="360"/>
        </w:tabs>
        <w:autoSpaceDE w:val="0"/>
        <w:autoSpaceDN w:val="0"/>
        <w:adjustRightInd w:val="0"/>
        <w:spacing w:before="120"/>
        <w:ind w:left="360" w:hanging="360"/>
        <w:jc w:val="both"/>
        <w:rPr>
          <w:sz w:val="20"/>
          <w:szCs w:val="22"/>
        </w:rPr>
      </w:pPr>
      <w:r w:rsidRPr="006F5479">
        <w:rPr>
          <w:sz w:val="20"/>
          <w:szCs w:val="22"/>
        </w:rPr>
        <w:t>7.</w:t>
      </w:r>
      <w:r w:rsidRPr="006F5479">
        <w:rPr>
          <w:sz w:val="20"/>
          <w:szCs w:val="22"/>
        </w:rPr>
        <w:tab/>
        <w:t>No. 12, 1902, as amended. For previous amendments, see No. 4, 1912; No. 1, 1933; No. 93, 1966; No. 216, 1973; No. 37, 1976; No. 36, 1978; No. 19, 1979; No. 26, 1982 and No. 139, 1982 (as amended by No. 91, 1983); Nos. 91 and 114, 1983; No. 42, 1984; and No. 120, 1987.</w:t>
      </w:r>
    </w:p>
    <w:p w14:paraId="4535127D" w14:textId="77777777" w:rsidR="00523099" w:rsidRPr="006F5479" w:rsidRDefault="00523099" w:rsidP="00523099">
      <w:pPr>
        <w:tabs>
          <w:tab w:val="left" w:pos="360"/>
        </w:tabs>
        <w:autoSpaceDE w:val="0"/>
        <w:autoSpaceDN w:val="0"/>
        <w:adjustRightInd w:val="0"/>
        <w:spacing w:before="120"/>
        <w:ind w:left="360" w:hanging="360"/>
        <w:jc w:val="both"/>
        <w:rPr>
          <w:sz w:val="20"/>
          <w:szCs w:val="22"/>
        </w:rPr>
      </w:pPr>
      <w:r w:rsidRPr="006F5479">
        <w:rPr>
          <w:sz w:val="20"/>
          <w:szCs w:val="22"/>
        </w:rPr>
        <w:t>8.</w:t>
      </w:r>
      <w:r w:rsidRPr="006F5479">
        <w:rPr>
          <w:sz w:val="20"/>
          <w:szCs w:val="22"/>
        </w:rPr>
        <w:tab/>
        <w:t>No. 31, 1976, as amended. For previous amendments, see No. 51, 1976; No. 80, 1977; Nos. 17, 134, 169 and 170, 1978; Nos. 52 and 155, 1979; No. 177, 1980; No. 92, 1981; No. 92, 1983; Nos. 63 and 165, 1984; Nos. 80, 93, 151 (as amended by No. 141, 1987) and 153, 1986; Nos. 38 and 130, 1988; Nos. 71, 97 (as amended by No. 105, 1989), 125 and 153 (as amended by No. 28, 1991), 1989; Nos. 39 (as amended by No. 130, 1991) and 40, 1990; Nos. 13, 122 and 130, 1991; Nos. 95, 185, 187 and 196, 1992; and No. 82, 1993.</w:t>
      </w:r>
    </w:p>
    <w:p w14:paraId="20132120" w14:textId="77777777" w:rsidR="00523099" w:rsidRPr="006F5479" w:rsidRDefault="00523099" w:rsidP="00523099">
      <w:pPr>
        <w:autoSpaceDE w:val="0"/>
        <w:autoSpaceDN w:val="0"/>
        <w:adjustRightInd w:val="0"/>
        <w:spacing w:before="120"/>
        <w:jc w:val="both"/>
        <w:rPr>
          <w:sz w:val="20"/>
          <w:szCs w:val="22"/>
        </w:rPr>
      </w:pPr>
      <w:r w:rsidRPr="006F5479">
        <w:rPr>
          <w:sz w:val="20"/>
          <w:szCs w:val="22"/>
        </w:rPr>
        <w:t>[</w:t>
      </w:r>
      <w:r w:rsidRPr="006F5479">
        <w:rPr>
          <w:i/>
          <w:iCs/>
          <w:sz w:val="20"/>
          <w:szCs w:val="22"/>
        </w:rPr>
        <w:t>Minister’s second reading speech made in</w:t>
      </w:r>
      <w:r w:rsidRPr="006F5479">
        <w:rPr>
          <w:sz w:val="20"/>
          <w:szCs w:val="22"/>
        </w:rPr>
        <w:t>—</w:t>
      </w:r>
    </w:p>
    <w:p w14:paraId="18EA88B1" w14:textId="77777777" w:rsidR="00523099" w:rsidRPr="006F5479" w:rsidRDefault="00523099" w:rsidP="00F26BD8">
      <w:pPr>
        <w:autoSpaceDE w:val="0"/>
        <w:autoSpaceDN w:val="0"/>
        <w:adjustRightInd w:val="0"/>
        <w:ind w:left="792"/>
        <w:jc w:val="both"/>
        <w:rPr>
          <w:sz w:val="20"/>
          <w:szCs w:val="22"/>
        </w:rPr>
      </w:pPr>
      <w:r w:rsidRPr="006F5479">
        <w:rPr>
          <w:i/>
          <w:iCs/>
          <w:sz w:val="20"/>
          <w:szCs w:val="22"/>
        </w:rPr>
        <w:t>Senate on 16 December 1993</w:t>
      </w:r>
    </w:p>
    <w:p w14:paraId="788AAD63" w14:textId="77777777" w:rsidR="00DC20DB" w:rsidRPr="006F5479" w:rsidRDefault="00523099" w:rsidP="00F26BD8">
      <w:pPr>
        <w:autoSpaceDE w:val="0"/>
        <w:autoSpaceDN w:val="0"/>
        <w:adjustRightInd w:val="0"/>
        <w:ind w:left="792"/>
        <w:jc w:val="both"/>
        <w:rPr>
          <w:sz w:val="22"/>
        </w:rPr>
      </w:pPr>
      <w:r w:rsidRPr="006F5479">
        <w:rPr>
          <w:i/>
          <w:iCs/>
          <w:sz w:val="20"/>
          <w:szCs w:val="22"/>
        </w:rPr>
        <w:t>House of Representatives on 3 March 1994</w:t>
      </w:r>
      <w:r w:rsidR="00FF37F5">
        <w:rPr>
          <w:sz w:val="20"/>
          <w:szCs w:val="22"/>
        </w:rPr>
        <w:t>]</w:t>
      </w:r>
    </w:p>
    <w:sectPr w:rsidR="00DC20DB" w:rsidRPr="006F5479" w:rsidSect="00500B14">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E7A0EF" w15:done="0"/>
  <w15:commentEx w15:paraId="2FA9216D" w15:done="0"/>
  <w15:commentEx w15:paraId="346F2B80" w15:done="0"/>
  <w15:commentEx w15:paraId="0FB5199B" w15:done="0"/>
  <w15:commentEx w15:paraId="56B613D9" w15:done="0"/>
  <w15:commentEx w15:paraId="30CF1046" w15:done="0"/>
  <w15:commentEx w15:paraId="413E4F04" w15:done="0"/>
  <w15:commentEx w15:paraId="7D03D1D1" w15:done="0"/>
  <w15:commentEx w15:paraId="31F0931E" w15:done="0"/>
  <w15:commentEx w15:paraId="62402329" w15:done="0"/>
  <w15:commentEx w15:paraId="605BCE6A" w15:done="0"/>
  <w15:commentEx w15:paraId="5587F240" w15:done="0"/>
  <w15:commentEx w15:paraId="4AD620C3" w15:done="0"/>
  <w15:commentEx w15:paraId="35390FB7" w15:done="0"/>
  <w15:commentEx w15:paraId="6AFBD430" w15:done="0"/>
  <w15:commentEx w15:paraId="49939F4C" w15:done="0"/>
  <w15:commentEx w15:paraId="1A422992" w15:done="0"/>
  <w15:commentEx w15:paraId="00153FAF" w15:done="0"/>
  <w15:commentEx w15:paraId="2221FAD4" w15:done="0"/>
  <w15:commentEx w15:paraId="4DEF6E3D" w15:done="0"/>
  <w15:commentEx w15:paraId="47D6D406" w15:done="0"/>
  <w15:commentEx w15:paraId="5FDEFF20" w15:done="0"/>
  <w15:commentEx w15:paraId="20F3E15C" w15:done="0"/>
  <w15:commentEx w15:paraId="2B689859" w15:done="0"/>
  <w15:commentEx w15:paraId="5B426927" w15:done="0"/>
  <w15:commentEx w15:paraId="1CD4D54C" w15:done="0"/>
  <w15:commentEx w15:paraId="11F58954" w15:done="0"/>
  <w15:commentEx w15:paraId="0A6DD401" w15:done="0"/>
  <w15:commentEx w15:paraId="4FA4F4E5" w15:done="0"/>
  <w15:commentEx w15:paraId="69A0778B" w15:done="0"/>
  <w15:commentEx w15:paraId="3A0F202F" w15:done="0"/>
  <w15:commentEx w15:paraId="5952703D" w15:done="0"/>
  <w15:commentEx w15:paraId="1DFDBD03" w15:done="0"/>
  <w15:commentEx w15:paraId="2CC39930" w15:done="0"/>
  <w15:commentEx w15:paraId="2E85F832" w15:done="0"/>
  <w15:commentEx w15:paraId="09787817" w15:done="0"/>
  <w15:commentEx w15:paraId="2903D878" w15:done="0"/>
  <w15:commentEx w15:paraId="676529F7" w15:done="0"/>
  <w15:commentEx w15:paraId="460BE33C" w15:done="0"/>
  <w15:commentEx w15:paraId="291B8E63" w15:done="0"/>
  <w15:commentEx w15:paraId="5E897B7A" w15:done="0"/>
  <w15:commentEx w15:paraId="4CD25012" w15:done="0"/>
  <w15:commentEx w15:paraId="0D7EB2B5" w15:done="0"/>
  <w15:commentEx w15:paraId="44BDC784" w15:done="0"/>
  <w15:commentEx w15:paraId="6B9DD5E2" w15:done="0"/>
  <w15:commentEx w15:paraId="462E30BC" w15:done="0"/>
  <w15:commentEx w15:paraId="184000C4" w15:done="0"/>
  <w15:commentEx w15:paraId="6720D1C9" w15:done="0"/>
  <w15:commentEx w15:paraId="1D2D5A37" w15:done="0"/>
  <w15:commentEx w15:paraId="5DB80FCA" w15:done="0"/>
  <w15:commentEx w15:paraId="3D8895B2" w15:done="0"/>
  <w15:commentEx w15:paraId="39585434" w15:done="0"/>
  <w15:commentEx w15:paraId="5583C113" w15:done="0"/>
  <w15:commentEx w15:paraId="13EB1852" w15:done="0"/>
  <w15:commentEx w15:paraId="11DA0A6F" w15:done="0"/>
  <w15:commentEx w15:paraId="61D9D3C3" w15:done="0"/>
  <w15:commentEx w15:paraId="431109DE" w15:done="0"/>
  <w15:commentEx w15:paraId="6DA6DC5C" w15:done="0"/>
  <w15:commentEx w15:paraId="6897DD43" w15:done="0"/>
  <w15:commentEx w15:paraId="054C4B66" w15:done="0"/>
  <w15:commentEx w15:paraId="0A5C6F66" w15:done="0"/>
  <w15:commentEx w15:paraId="1A920F12" w15:done="0"/>
  <w15:commentEx w15:paraId="29DF80EC" w15:done="0"/>
  <w15:commentEx w15:paraId="3724D788" w15:done="0"/>
  <w15:commentEx w15:paraId="6EEFA577" w15:done="0"/>
  <w15:commentEx w15:paraId="3AF1F426" w15:done="0"/>
  <w15:commentEx w15:paraId="6000BBEB" w15:done="0"/>
  <w15:commentEx w15:paraId="32E99A0A" w15:done="0"/>
  <w15:commentEx w15:paraId="5CAA15B0" w15:done="0"/>
  <w15:commentEx w15:paraId="0365DBD1" w15:done="0"/>
  <w15:commentEx w15:paraId="7D081504" w15:done="0"/>
  <w15:commentEx w15:paraId="6A0EC1D9" w15:done="0"/>
  <w15:commentEx w15:paraId="4CB93288" w15:done="0"/>
  <w15:commentEx w15:paraId="4687C093" w15:done="0"/>
  <w15:commentEx w15:paraId="4524FB97" w15:done="0"/>
  <w15:commentEx w15:paraId="0DED0734" w15:done="0"/>
  <w15:commentEx w15:paraId="6EA28378" w15:done="0"/>
  <w15:commentEx w15:paraId="31725D75" w15:done="0"/>
  <w15:commentEx w15:paraId="1B149346" w15:done="0"/>
  <w15:commentEx w15:paraId="3656DB20" w15:done="0"/>
  <w15:commentEx w15:paraId="2E99D489" w15:done="0"/>
  <w15:commentEx w15:paraId="50022996" w15:done="0"/>
  <w15:commentEx w15:paraId="692A2100" w15:done="0"/>
  <w15:commentEx w15:paraId="6A594691" w15:done="0"/>
  <w15:commentEx w15:paraId="13463918" w15:done="0"/>
  <w15:commentEx w15:paraId="52931B92" w15:done="0"/>
  <w15:commentEx w15:paraId="1BBD2225" w15:done="0"/>
  <w15:commentEx w15:paraId="4A6789CD" w15:done="0"/>
  <w15:commentEx w15:paraId="7BB8E3DC" w15:done="0"/>
  <w15:commentEx w15:paraId="2974E8C8" w15:done="0"/>
  <w15:commentEx w15:paraId="3258FE0D" w15:done="0"/>
  <w15:commentEx w15:paraId="206776EA" w15:done="0"/>
  <w15:commentEx w15:paraId="056B2AA9" w15:done="0"/>
  <w15:commentEx w15:paraId="5DA70D54" w15:done="0"/>
  <w15:commentEx w15:paraId="4FE5CAAD" w15:done="0"/>
  <w15:commentEx w15:paraId="33548014" w15:done="0"/>
  <w15:commentEx w15:paraId="2D18AB07" w15:done="0"/>
  <w15:commentEx w15:paraId="5B72B358" w15:done="0"/>
  <w15:commentEx w15:paraId="51870CB5" w15:done="0"/>
  <w15:commentEx w15:paraId="70F732CE" w15:done="0"/>
  <w15:commentEx w15:paraId="484D8771" w15:done="0"/>
  <w15:commentEx w15:paraId="756FDB88" w15:done="0"/>
  <w15:commentEx w15:paraId="1995326C" w15:done="0"/>
  <w15:commentEx w15:paraId="622BCF4A" w15:done="0"/>
  <w15:commentEx w15:paraId="3ED917D3" w15:done="0"/>
  <w15:commentEx w15:paraId="1FD0FFBB" w15:done="0"/>
  <w15:commentEx w15:paraId="7007A84E" w15:done="0"/>
  <w15:commentEx w15:paraId="220900BE" w15:done="0"/>
  <w15:commentEx w15:paraId="1496CA02" w15:done="0"/>
  <w15:commentEx w15:paraId="03E29626" w15:done="0"/>
  <w15:commentEx w15:paraId="55C89F1B" w15:done="0"/>
  <w15:commentEx w15:paraId="47ADA641" w15:done="0"/>
  <w15:commentEx w15:paraId="263C374A" w15:done="0"/>
  <w15:commentEx w15:paraId="77556849" w15:done="0"/>
  <w15:commentEx w15:paraId="6971604C" w15:done="0"/>
  <w15:commentEx w15:paraId="1B5CE42E" w15:done="0"/>
  <w15:commentEx w15:paraId="0615470E" w15:done="0"/>
  <w15:commentEx w15:paraId="36C571A9" w15:done="0"/>
  <w15:commentEx w15:paraId="28A67288" w15:done="0"/>
  <w15:commentEx w15:paraId="1E438840" w15:done="0"/>
  <w15:commentEx w15:paraId="0F7C27E4" w15:done="0"/>
  <w15:commentEx w15:paraId="267BBBCF" w15:done="0"/>
  <w15:commentEx w15:paraId="28D2B0F2" w15:done="0"/>
  <w15:commentEx w15:paraId="298171B4" w15:done="0"/>
  <w15:commentEx w15:paraId="6906432F" w15:done="0"/>
  <w15:commentEx w15:paraId="0C53A039" w15:done="0"/>
  <w15:commentEx w15:paraId="51CD39AE" w15:done="0"/>
  <w15:commentEx w15:paraId="25C937E6" w15:done="0"/>
  <w15:commentEx w15:paraId="5AFEE349" w15:done="0"/>
  <w15:commentEx w15:paraId="4C343DFB" w15:done="0"/>
  <w15:commentEx w15:paraId="3E544727" w15:done="0"/>
  <w15:commentEx w15:paraId="57C9CB95" w15:done="0"/>
  <w15:commentEx w15:paraId="6D27C7C2" w15:done="0"/>
  <w15:commentEx w15:paraId="6382DD21" w15:done="0"/>
  <w15:commentEx w15:paraId="2067E303" w15:done="0"/>
  <w15:commentEx w15:paraId="22936218" w15:done="0"/>
  <w15:commentEx w15:paraId="33D1562F" w15:done="0"/>
  <w15:commentEx w15:paraId="1D50E09C" w15:done="0"/>
  <w15:commentEx w15:paraId="3CA7E5B3" w15:done="0"/>
  <w15:commentEx w15:paraId="700DDB08" w15:done="0"/>
  <w15:commentEx w15:paraId="6502BDDB" w15:done="0"/>
  <w15:commentEx w15:paraId="04D52FE4" w15:done="0"/>
  <w15:commentEx w15:paraId="0B649506" w15:done="0"/>
  <w15:commentEx w15:paraId="2997E7B5" w15:done="0"/>
  <w15:commentEx w15:paraId="430376F3" w15:done="0"/>
  <w15:commentEx w15:paraId="27A63DEB" w15:done="0"/>
  <w15:commentEx w15:paraId="2ACB3798" w15:done="0"/>
  <w15:commentEx w15:paraId="3251704E" w15:done="0"/>
  <w15:commentEx w15:paraId="35B1944B" w15:done="0"/>
  <w15:commentEx w15:paraId="6145E45E" w15:done="0"/>
  <w15:commentEx w15:paraId="42B764E0" w15:done="0"/>
  <w15:commentEx w15:paraId="61EBB081" w15:done="0"/>
  <w15:commentEx w15:paraId="6EBCC5FF" w15:done="0"/>
  <w15:commentEx w15:paraId="5515CBB8" w15:done="0"/>
  <w15:commentEx w15:paraId="772D484E" w15:done="0"/>
  <w15:commentEx w15:paraId="337E22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E7A0EF" w16cid:durableId="210A261A"/>
  <w16cid:commentId w16cid:paraId="2FA9216D" w16cid:durableId="210A2622"/>
  <w16cid:commentId w16cid:paraId="346F2B80" w16cid:durableId="210A263C"/>
  <w16cid:commentId w16cid:paraId="0FB5199B" w16cid:durableId="210A3961"/>
  <w16cid:commentId w16cid:paraId="56B613D9" w16cid:durableId="210A2662"/>
  <w16cid:commentId w16cid:paraId="30CF1046" w16cid:durableId="210A3938"/>
  <w16cid:commentId w16cid:paraId="413E4F04" w16cid:durableId="210A2650"/>
  <w16cid:commentId w16cid:paraId="7D03D1D1" w16cid:durableId="210A266A"/>
  <w16cid:commentId w16cid:paraId="31F0931E" w16cid:durableId="210A2656"/>
  <w16cid:commentId w16cid:paraId="62402329" w16cid:durableId="210A3973"/>
  <w16cid:commentId w16cid:paraId="605BCE6A" w16cid:durableId="210A38C4"/>
  <w16cid:commentId w16cid:paraId="5587F240" w16cid:durableId="210A38E0"/>
  <w16cid:commentId w16cid:paraId="4AD620C3" w16cid:durableId="210A38ED"/>
  <w16cid:commentId w16cid:paraId="35390FB7" w16cid:durableId="210A38CB"/>
  <w16cid:commentId w16cid:paraId="6AFBD430" w16cid:durableId="210A3908"/>
  <w16cid:commentId w16cid:paraId="49939F4C" w16cid:durableId="210A399C"/>
  <w16cid:commentId w16cid:paraId="1A422992" w16cid:durableId="210A39A5"/>
  <w16cid:commentId w16cid:paraId="00153FAF" w16cid:durableId="210A39B1"/>
  <w16cid:commentId w16cid:paraId="2221FAD4" w16cid:durableId="210A39BA"/>
  <w16cid:commentId w16cid:paraId="4DEF6E3D" w16cid:durableId="210A39C8"/>
  <w16cid:commentId w16cid:paraId="47D6D406" w16cid:durableId="210A39D0"/>
  <w16cid:commentId w16cid:paraId="5FDEFF20" w16cid:durableId="210A39D6"/>
  <w16cid:commentId w16cid:paraId="20F3E15C" w16cid:durableId="210A39DB"/>
  <w16cid:commentId w16cid:paraId="2B689859" w16cid:durableId="210A39E5"/>
  <w16cid:commentId w16cid:paraId="5B426927" w16cid:durableId="210A3A00"/>
  <w16cid:commentId w16cid:paraId="1CD4D54C" w16cid:durableId="210A3A07"/>
  <w16cid:commentId w16cid:paraId="11F58954" w16cid:durableId="210A3A13"/>
  <w16cid:commentId w16cid:paraId="0A6DD401" w16cid:durableId="210A3A27"/>
  <w16cid:commentId w16cid:paraId="4FA4F4E5" w16cid:durableId="210A3A35"/>
  <w16cid:commentId w16cid:paraId="69A0778B" w16cid:durableId="210A3A3D"/>
  <w16cid:commentId w16cid:paraId="3A0F202F" w16cid:durableId="210A3A43"/>
  <w16cid:commentId w16cid:paraId="5952703D" w16cid:durableId="210A3A4A"/>
  <w16cid:commentId w16cid:paraId="1DFDBD03" w16cid:durableId="210A3A59"/>
  <w16cid:commentId w16cid:paraId="2CC39930" w16cid:durableId="210A3A67"/>
  <w16cid:commentId w16cid:paraId="2E85F832" w16cid:durableId="210A3A77"/>
  <w16cid:commentId w16cid:paraId="09787817" w16cid:durableId="210A3A80"/>
  <w16cid:commentId w16cid:paraId="2903D878" w16cid:durableId="210A3A95"/>
  <w16cid:commentId w16cid:paraId="676529F7" w16cid:durableId="210A3AA4"/>
  <w16cid:commentId w16cid:paraId="460BE33C" w16cid:durableId="210A3AAC"/>
  <w16cid:commentId w16cid:paraId="291B8E63" w16cid:durableId="210A3AB7"/>
  <w16cid:commentId w16cid:paraId="5E897B7A" w16cid:durableId="210A3ABF"/>
  <w16cid:commentId w16cid:paraId="4CD25012" w16cid:durableId="210A3AC4"/>
  <w16cid:commentId w16cid:paraId="0D7EB2B5" w16cid:durableId="210A3AD3"/>
  <w16cid:commentId w16cid:paraId="44BDC784" w16cid:durableId="210A3AE1"/>
  <w16cid:commentId w16cid:paraId="6B9DD5E2" w16cid:durableId="210A3AE6"/>
  <w16cid:commentId w16cid:paraId="462E30BC" w16cid:durableId="210A3AF0"/>
  <w16cid:commentId w16cid:paraId="184000C4" w16cid:durableId="210A3AFF"/>
  <w16cid:commentId w16cid:paraId="6720D1C9" w16cid:durableId="210A3B05"/>
  <w16cid:commentId w16cid:paraId="1D2D5A37" w16cid:durableId="210A3B13"/>
  <w16cid:commentId w16cid:paraId="5DB80FCA" w16cid:durableId="210A3B0A"/>
  <w16cid:commentId w16cid:paraId="3D8895B2" w16cid:durableId="210A3B25"/>
  <w16cid:commentId w16cid:paraId="39585434" w16cid:durableId="210A3B2D"/>
  <w16cid:commentId w16cid:paraId="5583C113" w16cid:durableId="210A3B33"/>
  <w16cid:commentId w16cid:paraId="13EB1852" w16cid:durableId="210A3B3B"/>
  <w16cid:commentId w16cid:paraId="11DA0A6F" w16cid:durableId="210A3B4D"/>
  <w16cid:commentId w16cid:paraId="61D9D3C3" w16cid:durableId="210A3B65"/>
  <w16cid:commentId w16cid:paraId="431109DE" w16cid:durableId="210A3B72"/>
  <w16cid:commentId w16cid:paraId="6DA6DC5C" w16cid:durableId="210A3BCD"/>
  <w16cid:commentId w16cid:paraId="6897DD43" w16cid:durableId="210A3D1D"/>
  <w16cid:commentId w16cid:paraId="054C4B66" w16cid:durableId="210A3D47"/>
  <w16cid:commentId w16cid:paraId="0A5C6F66" w16cid:durableId="210A3D50"/>
  <w16cid:commentId w16cid:paraId="1A920F12" w16cid:durableId="210A3D59"/>
  <w16cid:commentId w16cid:paraId="29DF80EC" w16cid:durableId="210A3D60"/>
  <w16cid:commentId w16cid:paraId="3724D788" w16cid:durableId="210A3D68"/>
  <w16cid:commentId w16cid:paraId="6EEFA577" w16cid:durableId="210A3D6F"/>
  <w16cid:commentId w16cid:paraId="3AF1F426" w16cid:durableId="210A3D7E"/>
  <w16cid:commentId w16cid:paraId="6000BBEB" w16cid:durableId="210A3D87"/>
  <w16cid:commentId w16cid:paraId="32E99A0A" w16cid:durableId="210A3D97"/>
  <w16cid:commentId w16cid:paraId="5CAA15B0" w16cid:durableId="210A3DA1"/>
  <w16cid:commentId w16cid:paraId="0365DBD1" w16cid:durableId="210A3DB4"/>
  <w16cid:commentId w16cid:paraId="7D081504" w16cid:durableId="210A3DBC"/>
  <w16cid:commentId w16cid:paraId="6A0EC1D9" w16cid:durableId="210A3DC3"/>
  <w16cid:commentId w16cid:paraId="4CB93288" w16cid:durableId="210A3DCA"/>
  <w16cid:commentId w16cid:paraId="4687C093" w16cid:durableId="210A3DD2"/>
  <w16cid:commentId w16cid:paraId="4524FB97" w16cid:durableId="210A4131"/>
  <w16cid:commentId w16cid:paraId="0DED0734" w16cid:durableId="210A4143"/>
  <w16cid:commentId w16cid:paraId="6EA28378" w16cid:durableId="210A4156"/>
  <w16cid:commentId w16cid:paraId="31725D75" w16cid:durableId="210A415D"/>
  <w16cid:commentId w16cid:paraId="1B149346" w16cid:durableId="210A4163"/>
  <w16cid:commentId w16cid:paraId="3656DB20" w16cid:durableId="210A4169"/>
  <w16cid:commentId w16cid:paraId="2E99D489" w16cid:durableId="210A4175"/>
  <w16cid:commentId w16cid:paraId="50022996" w16cid:durableId="210A417E"/>
  <w16cid:commentId w16cid:paraId="692A2100" w16cid:durableId="210A4193"/>
  <w16cid:commentId w16cid:paraId="6A594691" w16cid:durableId="210A41BB"/>
  <w16cid:commentId w16cid:paraId="13463918" w16cid:durableId="210A41C2"/>
  <w16cid:commentId w16cid:paraId="52931B92" w16cid:durableId="210A41CD"/>
  <w16cid:commentId w16cid:paraId="1BBD2225" w16cid:durableId="210A41D6"/>
  <w16cid:commentId w16cid:paraId="4A6789CD" w16cid:durableId="210A41DE"/>
  <w16cid:commentId w16cid:paraId="7BB8E3DC" w16cid:durableId="210A41E8"/>
  <w16cid:commentId w16cid:paraId="2974E8C8" w16cid:durableId="210A41F9"/>
  <w16cid:commentId w16cid:paraId="3258FE0D" w16cid:durableId="210A41FF"/>
  <w16cid:commentId w16cid:paraId="206776EA" w16cid:durableId="210A420C"/>
  <w16cid:commentId w16cid:paraId="056B2AA9" w16cid:durableId="210A4206"/>
  <w16cid:commentId w16cid:paraId="5DA70D54" w16cid:durableId="210A4214"/>
  <w16cid:commentId w16cid:paraId="4FE5CAAD" w16cid:durableId="210A421D"/>
  <w16cid:commentId w16cid:paraId="33548014" w16cid:durableId="210A4224"/>
  <w16cid:commentId w16cid:paraId="2D18AB07" w16cid:durableId="210A4231"/>
  <w16cid:commentId w16cid:paraId="5B72B358" w16cid:durableId="210A423D"/>
  <w16cid:commentId w16cid:paraId="51870CB5" w16cid:durableId="210A4246"/>
  <w16cid:commentId w16cid:paraId="70F732CE" w16cid:durableId="210A4250"/>
  <w16cid:commentId w16cid:paraId="484D8771" w16cid:durableId="210A4255"/>
  <w16cid:commentId w16cid:paraId="756FDB88" w16cid:durableId="210A426D"/>
  <w16cid:commentId w16cid:paraId="1995326C" w16cid:durableId="210A4278"/>
  <w16cid:commentId w16cid:paraId="622BCF4A" w16cid:durableId="210A4280"/>
  <w16cid:commentId w16cid:paraId="3ED917D3" w16cid:durableId="210A428C"/>
  <w16cid:commentId w16cid:paraId="1FD0FFBB" w16cid:durableId="210A4298"/>
  <w16cid:commentId w16cid:paraId="7007A84E" w16cid:durableId="210A42A8"/>
  <w16cid:commentId w16cid:paraId="220900BE" w16cid:durableId="210A42B9"/>
  <w16cid:commentId w16cid:paraId="1496CA02" w16cid:durableId="210A42D0"/>
  <w16cid:commentId w16cid:paraId="03E29626" w16cid:durableId="210A4310"/>
  <w16cid:commentId w16cid:paraId="55C89F1B" w16cid:durableId="210A431F"/>
  <w16cid:commentId w16cid:paraId="47ADA641" w16cid:durableId="210A4325"/>
  <w16cid:commentId w16cid:paraId="263C374A" w16cid:durableId="210A432B"/>
  <w16cid:commentId w16cid:paraId="77556849" w16cid:durableId="210A4331"/>
  <w16cid:commentId w16cid:paraId="6971604C" w16cid:durableId="210A4336"/>
  <w16cid:commentId w16cid:paraId="1B5CE42E" w16cid:durableId="210A433F"/>
  <w16cid:commentId w16cid:paraId="0615470E" w16cid:durableId="210A4370"/>
  <w16cid:commentId w16cid:paraId="36C571A9" w16cid:durableId="210A4376"/>
  <w16cid:commentId w16cid:paraId="28A67288" w16cid:durableId="210A4391"/>
  <w16cid:commentId w16cid:paraId="1E438840" w16cid:durableId="210A4397"/>
  <w16cid:commentId w16cid:paraId="0F7C27E4" w16cid:durableId="210A4CBB"/>
  <w16cid:commentId w16cid:paraId="267BBBCF" w16cid:durableId="210A4CC7"/>
  <w16cid:commentId w16cid:paraId="28D2B0F2" w16cid:durableId="210A4CD3"/>
  <w16cid:commentId w16cid:paraId="298171B4" w16cid:durableId="210A4CDA"/>
  <w16cid:commentId w16cid:paraId="6906432F" w16cid:durableId="210A4CE1"/>
  <w16cid:commentId w16cid:paraId="0C53A039" w16cid:durableId="210A4D00"/>
  <w16cid:commentId w16cid:paraId="51CD39AE" w16cid:durableId="210A4D32"/>
  <w16cid:commentId w16cid:paraId="25C937E6" w16cid:durableId="210A4D39"/>
  <w16cid:commentId w16cid:paraId="5AFEE349" w16cid:durableId="210A4D40"/>
  <w16cid:commentId w16cid:paraId="4C343DFB" w16cid:durableId="210A4D47"/>
  <w16cid:commentId w16cid:paraId="3E544727" w16cid:durableId="210A4D51"/>
  <w16cid:commentId w16cid:paraId="57C9CB95" w16cid:durableId="210A4D61"/>
  <w16cid:commentId w16cid:paraId="6D27C7C2" w16cid:durableId="210A4D79"/>
  <w16cid:commentId w16cid:paraId="6382DD21" w16cid:durableId="210A4D80"/>
  <w16cid:commentId w16cid:paraId="2067E303" w16cid:durableId="210A4D8D"/>
  <w16cid:commentId w16cid:paraId="22936218" w16cid:durableId="210A4D95"/>
  <w16cid:commentId w16cid:paraId="33D1562F" w16cid:durableId="210A4D9B"/>
  <w16cid:commentId w16cid:paraId="1D50E09C" w16cid:durableId="210A4DA1"/>
  <w16cid:commentId w16cid:paraId="3CA7E5B3" w16cid:durableId="210A4DB7"/>
  <w16cid:commentId w16cid:paraId="700DDB08" w16cid:durableId="210A4DBE"/>
  <w16cid:commentId w16cid:paraId="6502BDDB" w16cid:durableId="210A4DCA"/>
  <w16cid:commentId w16cid:paraId="04D52FE4" w16cid:durableId="210A4DEC"/>
  <w16cid:commentId w16cid:paraId="0B649506" w16cid:durableId="210A4E02"/>
  <w16cid:commentId w16cid:paraId="2997E7B5" w16cid:durableId="210A4E0D"/>
  <w16cid:commentId w16cid:paraId="430376F3" w16cid:durableId="210A4E14"/>
  <w16cid:commentId w16cid:paraId="27A63DEB" w16cid:durableId="210A4E1D"/>
  <w16cid:commentId w16cid:paraId="2ACB3798" w16cid:durableId="210A4E2B"/>
  <w16cid:commentId w16cid:paraId="3251704E" w16cid:durableId="210A4E3D"/>
  <w16cid:commentId w16cid:paraId="35B1944B" w16cid:durableId="210A4E31"/>
  <w16cid:commentId w16cid:paraId="6145E45E" w16cid:durableId="210A4E44"/>
  <w16cid:commentId w16cid:paraId="42B764E0" w16cid:durableId="210A4E59"/>
  <w16cid:commentId w16cid:paraId="61EBB081" w16cid:durableId="210A4E5F"/>
  <w16cid:commentId w16cid:paraId="6EBCC5FF" w16cid:durableId="210A4E6A"/>
  <w16cid:commentId w16cid:paraId="5515CBB8" w16cid:durableId="210A4E70"/>
  <w16cid:commentId w16cid:paraId="772D484E" w16cid:durableId="210A4E75"/>
  <w16cid:commentId w16cid:paraId="337E22BD" w16cid:durableId="210A4E7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B58313" w14:textId="77777777" w:rsidR="00466257" w:rsidRDefault="00466257">
      <w:r>
        <w:separator/>
      </w:r>
    </w:p>
  </w:endnote>
  <w:endnote w:type="continuationSeparator" w:id="0">
    <w:p w14:paraId="66459799" w14:textId="77777777" w:rsidR="00466257" w:rsidRDefault="0046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670C72" w14:textId="77777777" w:rsidR="00466257" w:rsidRDefault="00466257">
      <w:r>
        <w:separator/>
      </w:r>
    </w:p>
  </w:footnote>
  <w:footnote w:type="continuationSeparator" w:id="0">
    <w:p w14:paraId="6C253E6F" w14:textId="77777777" w:rsidR="00466257" w:rsidRDefault="004662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FD96F" w14:textId="698069AF" w:rsidR="005D0013" w:rsidRDefault="005D0013" w:rsidP="00257F0F">
    <w:pPr>
      <w:pStyle w:val="Header"/>
      <w:jc w:val="center"/>
    </w:pPr>
    <w:r w:rsidRPr="00846303">
      <w:rPr>
        <w:i/>
        <w:iCs/>
        <w:sz w:val="22"/>
        <w:szCs w:val="22"/>
      </w:rPr>
      <w:t>Prime Minister and Cabinet (Miscellaneous</w:t>
    </w:r>
    <w:r>
      <w:rPr>
        <w:i/>
        <w:iCs/>
        <w:sz w:val="22"/>
        <w:szCs w:val="22"/>
      </w:rPr>
      <w:br/>
    </w:r>
    <w:r w:rsidRPr="00846303">
      <w:rPr>
        <w:i/>
        <w:iCs/>
        <w:sz w:val="22"/>
        <w:szCs w:val="22"/>
      </w:rPr>
      <w:t xml:space="preserve">Provisions) </w:t>
    </w:r>
    <w:r w:rsidR="00A0716F">
      <w:rPr>
        <w:i/>
        <w:iCs/>
        <w:sz w:val="22"/>
        <w:szCs w:val="22"/>
      </w:rPr>
      <w:t xml:space="preserve">     </w:t>
    </w:r>
    <w:r w:rsidRPr="00846303">
      <w:rPr>
        <w:i/>
        <w:iCs/>
        <w:sz w:val="22"/>
        <w:szCs w:val="22"/>
      </w:rPr>
      <w:t>No. 33,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099"/>
    <w:rsid w:val="00052AE5"/>
    <w:rsid w:val="000B41F2"/>
    <w:rsid w:val="001C0037"/>
    <w:rsid w:val="00252E7C"/>
    <w:rsid w:val="00257F0F"/>
    <w:rsid w:val="00297CA1"/>
    <w:rsid w:val="002D6A2B"/>
    <w:rsid w:val="0039649B"/>
    <w:rsid w:val="00430108"/>
    <w:rsid w:val="00466257"/>
    <w:rsid w:val="004A1E14"/>
    <w:rsid w:val="00500B14"/>
    <w:rsid w:val="00522A0B"/>
    <w:rsid w:val="00523099"/>
    <w:rsid w:val="00582DF8"/>
    <w:rsid w:val="005B25C1"/>
    <w:rsid w:val="005C0A76"/>
    <w:rsid w:val="005D0013"/>
    <w:rsid w:val="005F24FB"/>
    <w:rsid w:val="00697913"/>
    <w:rsid w:val="006F5479"/>
    <w:rsid w:val="007103D2"/>
    <w:rsid w:val="007C6B99"/>
    <w:rsid w:val="007D227F"/>
    <w:rsid w:val="009F099C"/>
    <w:rsid w:val="00A0716F"/>
    <w:rsid w:val="00AA05EF"/>
    <w:rsid w:val="00B36217"/>
    <w:rsid w:val="00B421ED"/>
    <w:rsid w:val="00CA1489"/>
    <w:rsid w:val="00D30D37"/>
    <w:rsid w:val="00D44D59"/>
    <w:rsid w:val="00DC20DB"/>
    <w:rsid w:val="00E23AD7"/>
    <w:rsid w:val="00F26BD8"/>
    <w:rsid w:val="00FF3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5DE2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7F0F"/>
    <w:pPr>
      <w:tabs>
        <w:tab w:val="center" w:pos="4320"/>
        <w:tab w:val="right" w:pos="8640"/>
      </w:tabs>
    </w:pPr>
  </w:style>
  <w:style w:type="paragraph" w:styleId="Footer">
    <w:name w:val="footer"/>
    <w:basedOn w:val="Normal"/>
    <w:rsid w:val="00257F0F"/>
    <w:pPr>
      <w:tabs>
        <w:tab w:val="center" w:pos="4320"/>
        <w:tab w:val="right" w:pos="8640"/>
      </w:tabs>
    </w:pPr>
  </w:style>
  <w:style w:type="character" w:styleId="CommentReference">
    <w:name w:val="annotation reference"/>
    <w:basedOn w:val="DefaultParagraphFont"/>
    <w:semiHidden/>
    <w:unhideWhenUsed/>
    <w:rsid w:val="005D0013"/>
    <w:rPr>
      <w:sz w:val="16"/>
      <w:szCs w:val="16"/>
    </w:rPr>
  </w:style>
  <w:style w:type="paragraph" w:styleId="CommentText">
    <w:name w:val="annotation text"/>
    <w:basedOn w:val="Normal"/>
    <w:link w:val="CommentTextChar"/>
    <w:semiHidden/>
    <w:unhideWhenUsed/>
    <w:rsid w:val="005D0013"/>
    <w:rPr>
      <w:sz w:val="20"/>
      <w:szCs w:val="20"/>
    </w:rPr>
  </w:style>
  <w:style w:type="character" w:customStyle="1" w:styleId="CommentTextChar">
    <w:name w:val="Comment Text Char"/>
    <w:basedOn w:val="DefaultParagraphFont"/>
    <w:link w:val="CommentText"/>
    <w:semiHidden/>
    <w:rsid w:val="005D0013"/>
  </w:style>
  <w:style w:type="paragraph" w:styleId="CommentSubject">
    <w:name w:val="annotation subject"/>
    <w:basedOn w:val="CommentText"/>
    <w:next w:val="CommentText"/>
    <w:link w:val="CommentSubjectChar"/>
    <w:semiHidden/>
    <w:unhideWhenUsed/>
    <w:rsid w:val="005D0013"/>
    <w:rPr>
      <w:b/>
      <w:bCs/>
    </w:rPr>
  </w:style>
  <w:style w:type="character" w:customStyle="1" w:styleId="CommentSubjectChar">
    <w:name w:val="Comment Subject Char"/>
    <w:basedOn w:val="CommentTextChar"/>
    <w:link w:val="CommentSubject"/>
    <w:semiHidden/>
    <w:rsid w:val="005D0013"/>
    <w:rPr>
      <w:b/>
      <w:bCs/>
    </w:rPr>
  </w:style>
  <w:style w:type="paragraph" w:styleId="BalloonText">
    <w:name w:val="Balloon Text"/>
    <w:basedOn w:val="Normal"/>
    <w:link w:val="BalloonTextChar"/>
    <w:semiHidden/>
    <w:unhideWhenUsed/>
    <w:rsid w:val="005D0013"/>
    <w:rPr>
      <w:rFonts w:ascii="Segoe UI" w:hAnsi="Segoe UI" w:cs="Segoe UI"/>
      <w:sz w:val="18"/>
      <w:szCs w:val="18"/>
    </w:rPr>
  </w:style>
  <w:style w:type="character" w:customStyle="1" w:styleId="BalloonTextChar">
    <w:name w:val="Balloon Text Char"/>
    <w:basedOn w:val="DefaultParagraphFont"/>
    <w:link w:val="BalloonText"/>
    <w:semiHidden/>
    <w:rsid w:val="005D0013"/>
    <w:rPr>
      <w:rFonts w:ascii="Segoe UI" w:hAnsi="Segoe UI" w:cs="Segoe UI"/>
      <w:sz w:val="18"/>
      <w:szCs w:val="18"/>
    </w:rPr>
  </w:style>
  <w:style w:type="paragraph" w:styleId="Revision">
    <w:name w:val="Revision"/>
    <w:hidden/>
    <w:uiPriority w:val="99"/>
    <w:semiHidden/>
    <w:rsid w:val="00A0716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7F0F"/>
    <w:pPr>
      <w:tabs>
        <w:tab w:val="center" w:pos="4320"/>
        <w:tab w:val="right" w:pos="8640"/>
      </w:tabs>
    </w:pPr>
  </w:style>
  <w:style w:type="paragraph" w:styleId="Footer">
    <w:name w:val="footer"/>
    <w:basedOn w:val="Normal"/>
    <w:rsid w:val="00257F0F"/>
    <w:pPr>
      <w:tabs>
        <w:tab w:val="center" w:pos="4320"/>
        <w:tab w:val="right" w:pos="8640"/>
      </w:tabs>
    </w:pPr>
  </w:style>
  <w:style w:type="character" w:styleId="CommentReference">
    <w:name w:val="annotation reference"/>
    <w:basedOn w:val="DefaultParagraphFont"/>
    <w:semiHidden/>
    <w:unhideWhenUsed/>
    <w:rsid w:val="005D0013"/>
    <w:rPr>
      <w:sz w:val="16"/>
      <w:szCs w:val="16"/>
    </w:rPr>
  </w:style>
  <w:style w:type="paragraph" w:styleId="CommentText">
    <w:name w:val="annotation text"/>
    <w:basedOn w:val="Normal"/>
    <w:link w:val="CommentTextChar"/>
    <w:semiHidden/>
    <w:unhideWhenUsed/>
    <w:rsid w:val="005D0013"/>
    <w:rPr>
      <w:sz w:val="20"/>
      <w:szCs w:val="20"/>
    </w:rPr>
  </w:style>
  <w:style w:type="character" w:customStyle="1" w:styleId="CommentTextChar">
    <w:name w:val="Comment Text Char"/>
    <w:basedOn w:val="DefaultParagraphFont"/>
    <w:link w:val="CommentText"/>
    <w:semiHidden/>
    <w:rsid w:val="005D0013"/>
  </w:style>
  <w:style w:type="paragraph" w:styleId="CommentSubject">
    <w:name w:val="annotation subject"/>
    <w:basedOn w:val="CommentText"/>
    <w:next w:val="CommentText"/>
    <w:link w:val="CommentSubjectChar"/>
    <w:semiHidden/>
    <w:unhideWhenUsed/>
    <w:rsid w:val="005D0013"/>
    <w:rPr>
      <w:b/>
      <w:bCs/>
    </w:rPr>
  </w:style>
  <w:style w:type="character" w:customStyle="1" w:styleId="CommentSubjectChar">
    <w:name w:val="Comment Subject Char"/>
    <w:basedOn w:val="CommentTextChar"/>
    <w:link w:val="CommentSubject"/>
    <w:semiHidden/>
    <w:rsid w:val="005D0013"/>
    <w:rPr>
      <w:b/>
      <w:bCs/>
    </w:rPr>
  </w:style>
  <w:style w:type="paragraph" w:styleId="BalloonText">
    <w:name w:val="Balloon Text"/>
    <w:basedOn w:val="Normal"/>
    <w:link w:val="BalloonTextChar"/>
    <w:semiHidden/>
    <w:unhideWhenUsed/>
    <w:rsid w:val="005D0013"/>
    <w:rPr>
      <w:rFonts w:ascii="Segoe UI" w:hAnsi="Segoe UI" w:cs="Segoe UI"/>
      <w:sz w:val="18"/>
      <w:szCs w:val="18"/>
    </w:rPr>
  </w:style>
  <w:style w:type="character" w:customStyle="1" w:styleId="BalloonTextChar">
    <w:name w:val="Balloon Text Char"/>
    <w:basedOn w:val="DefaultParagraphFont"/>
    <w:link w:val="BalloonText"/>
    <w:semiHidden/>
    <w:rsid w:val="005D0013"/>
    <w:rPr>
      <w:rFonts w:ascii="Segoe UI" w:hAnsi="Segoe UI" w:cs="Segoe UI"/>
      <w:sz w:val="18"/>
      <w:szCs w:val="18"/>
    </w:rPr>
  </w:style>
  <w:style w:type="paragraph" w:styleId="Revision">
    <w:name w:val="Revision"/>
    <w:hidden/>
    <w:uiPriority w:val="99"/>
    <w:semiHidden/>
    <w:rsid w:val="00A071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46</Pages>
  <Words>13909</Words>
  <Characters>69138</Characters>
  <Application>Microsoft Office Word</Application>
  <DocSecurity>0</DocSecurity>
  <Lines>4066</Lines>
  <Paragraphs>4152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3</cp:revision>
  <dcterms:created xsi:type="dcterms:W3CDTF">2019-08-23T01:38:00Z</dcterms:created>
  <dcterms:modified xsi:type="dcterms:W3CDTF">2019-11-06T05:26:00Z</dcterms:modified>
</cp:coreProperties>
</file>