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AE50A" w14:textId="77777777" w:rsidR="00D853AA" w:rsidRPr="00BE533A" w:rsidRDefault="00417D57" w:rsidP="00ED5926">
      <w:pPr>
        <w:autoSpaceDE w:val="0"/>
        <w:autoSpaceDN w:val="0"/>
        <w:adjustRightInd w:val="0"/>
        <w:spacing w:before="120"/>
        <w:jc w:val="center"/>
        <w:rPr>
          <w:sz w:val="22"/>
          <w:szCs w:val="22"/>
        </w:rPr>
      </w:pPr>
      <w:r>
        <w:rPr>
          <w:noProof/>
          <w:sz w:val="22"/>
          <w:szCs w:val="22"/>
          <w:lang w:val="en-AU" w:eastAsia="en-AU"/>
        </w:rPr>
        <w:drawing>
          <wp:inline distT="0" distB="0" distL="0" distR="0" wp14:anchorId="54F39F5C" wp14:editId="7C9E03C3">
            <wp:extent cx="1397000" cy="103124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1031240"/>
                    </a:xfrm>
                    <a:prstGeom prst="rect">
                      <a:avLst/>
                    </a:prstGeom>
                    <a:noFill/>
                    <a:ln>
                      <a:noFill/>
                    </a:ln>
                  </pic:spPr>
                </pic:pic>
              </a:graphicData>
            </a:graphic>
          </wp:inline>
        </w:drawing>
      </w:r>
    </w:p>
    <w:p w14:paraId="47318A79" w14:textId="77777777" w:rsidR="00D853AA" w:rsidRPr="00ED5926" w:rsidRDefault="00D853AA" w:rsidP="00ED5926">
      <w:pPr>
        <w:autoSpaceDE w:val="0"/>
        <w:autoSpaceDN w:val="0"/>
        <w:adjustRightInd w:val="0"/>
        <w:spacing w:before="720"/>
        <w:jc w:val="center"/>
        <w:rPr>
          <w:sz w:val="36"/>
          <w:szCs w:val="22"/>
        </w:rPr>
      </w:pPr>
      <w:r w:rsidRPr="00ED5926">
        <w:rPr>
          <w:b/>
          <w:bCs/>
          <w:sz w:val="36"/>
          <w:szCs w:val="22"/>
        </w:rPr>
        <w:t>Corporations Legislation Amendment</w:t>
      </w:r>
      <w:r w:rsidR="00ED5926">
        <w:rPr>
          <w:b/>
          <w:bCs/>
          <w:sz w:val="36"/>
          <w:szCs w:val="22"/>
        </w:rPr>
        <w:br/>
      </w:r>
      <w:r w:rsidRPr="00ED5926">
        <w:rPr>
          <w:b/>
          <w:bCs/>
          <w:sz w:val="36"/>
          <w:szCs w:val="22"/>
        </w:rPr>
        <w:t>Act 1994</w:t>
      </w:r>
    </w:p>
    <w:p w14:paraId="529A15A1" w14:textId="78FD805E" w:rsidR="00ED5926" w:rsidRPr="0095126F" w:rsidRDefault="00D853AA" w:rsidP="00ED5926">
      <w:pPr>
        <w:autoSpaceDE w:val="0"/>
        <w:autoSpaceDN w:val="0"/>
        <w:adjustRightInd w:val="0"/>
        <w:spacing w:before="720"/>
        <w:jc w:val="center"/>
        <w:rPr>
          <w:b/>
          <w:bCs/>
          <w:szCs w:val="22"/>
        </w:rPr>
      </w:pPr>
      <w:r w:rsidRPr="0095126F">
        <w:rPr>
          <w:b/>
          <w:bCs/>
          <w:szCs w:val="22"/>
        </w:rPr>
        <w:t>No. 104 of 1994</w:t>
      </w:r>
    </w:p>
    <w:p w14:paraId="7C3C9AE0" w14:textId="77777777" w:rsidR="00D853AA" w:rsidRPr="00ED5926" w:rsidRDefault="00D853AA" w:rsidP="00ED5926">
      <w:pPr>
        <w:autoSpaceDE w:val="0"/>
        <w:autoSpaceDN w:val="0"/>
        <w:adjustRightInd w:val="0"/>
        <w:spacing w:before="720"/>
        <w:jc w:val="center"/>
        <w:rPr>
          <w:sz w:val="22"/>
          <w:szCs w:val="22"/>
        </w:rPr>
      </w:pPr>
      <w:r w:rsidRPr="00ED5926">
        <w:rPr>
          <w:b/>
          <w:bCs/>
          <w:sz w:val="22"/>
          <w:szCs w:val="22"/>
        </w:rPr>
        <w:t>TABLE OF PROVISIONS</w:t>
      </w:r>
    </w:p>
    <w:p w14:paraId="3C0E77F7" w14:textId="77777777" w:rsidR="00D853AA" w:rsidRPr="00BE533A" w:rsidRDefault="00D853AA" w:rsidP="00ED5926">
      <w:pPr>
        <w:autoSpaceDE w:val="0"/>
        <w:autoSpaceDN w:val="0"/>
        <w:adjustRightInd w:val="0"/>
        <w:spacing w:before="120"/>
        <w:jc w:val="center"/>
        <w:rPr>
          <w:sz w:val="22"/>
          <w:szCs w:val="22"/>
        </w:rPr>
      </w:pPr>
      <w:r w:rsidRPr="00BE533A">
        <w:rPr>
          <w:sz w:val="22"/>
          <w:szCs w:val="22"/>
        </w:rPr>
        <w:t>PART 1—PRELIMINARY</w:t>
      </w:r>
    </w:p>
    <w:p w14:paraId="121D0A7C"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Section</w:t>
      </w:r>
    </w:p>
    <w:p w14:paraId="7F280305" w14:textId="77777777" w:rsidR="00D853AA" w:rsidRPr="00BE533A" w:rsidRDefault="00D853AA" w:rsidP="00D853AA">
      <w:pPr>
        <w:tabs>
          <w:tab w:val="left" w:pos="922"/>
        </w:tabs>
        <w:autoSpaceDE w:val="0"/>
        <w:autoSpaceDN w:val="0"/>
        <w:adjustRightInd w:val="0"/>
        <w:spacing w:before="120"/>
        <w:ind w:left="302"/>
        <w:jc w:val="both"/>
        <w:rPr>
          <w:sz w:val="22"/>
          <w:szCs w:val="22"/>
        </w:rPr>
      </w:pPr>
      <w:r w:rsidRPr="00BE533A">
        <w:rPr>
          <w:sz w:val="22"/>
          <w:szCs w:val="22"/>
        </w:rPr>
        <w:t>1.</w:t>
      </w:r>
      <w:r>
        <w:rPr>
          <w:sz w:val="22"/>
          <w:szCs w:val="22"/>
        </w:rPr>
        <w:tab/>
      </w:r>
      <w:r w:rsidRPr="00BE533A">
        <w:rPr>
          <w:sz w:val="22"/>
          <w:szCs w:val="22"/>
        </w:rPr>
        <w:t>Short title</w:t>
      </w:r>
    </w:p>
    <w:p w14:paraId="3D08DE10" w14:textId="77777777" w:rsidR="00D853AA" w:rsidRPr="00BE533A" w:rsidRDefault="00D853AA" w:rsidP="0095126F">
      <w:pPr>
        <w:tabs>
          <w:tab w:val="left" w:pos="922"/>
        </w:tabs>
        <w:autoSpaceDE w:val="0"/>
        <w:autoSpaceDN w:val="0"/>
        <w:adjustRightInd w:val="0"/>
        <w:ind w:left="302"/>
        <w:jc w:val="both"/>
        <w:rPr>
          <w:sz w:val="22"/>
          <w:szCs w:val="22"/>
        </w:rPr>
      </w:pPr>
      <w:r w:rsidRPr="00BE533A">
        <w:rPr>
          <w:sz w:val="22"/>
          <w:szCs w:val="22"/>
        </w:rPr>
        <w:t>2.</w:t>
      </w:r>
      <w:r>
        <w:rPr>
          <w:sz w:val="22"/>
          <w:szCs w:val="22"/>
        </w:rPr>
        <w:tab/>
      </w:r>
      <w:r w:rsidRPr="00BE533A">
        <w:rPr>
          <w:sz w:val="22"/>
          <w:szCs w:val="22"/>
        </w:rPr>
        <w:t>Commencement</w:t>
      </w:r>
    </w:p>
    <w:p w14:paraId="183BE069" w14:textId="30328365" w:rsidR="00D853AA" w:rsidRPr="00BE533A" w:rsidRDefault="00D853AA" w:rsidP="0095126F">
      <w:pPr>
        <w:tabs>
          <w:tab w:val="left" w:pos="922"/>
        </w:tabs>
        <w:autoSpaceDE w:val="0"/>
        <w:autoSpaceDN w:val="0"/>
        <w:adjustRightInd w:val="0"/>
        <w:ind w:left="302"/>
        <w:jc w:val="both"/>
        <w:rPr>
          <w:sz w:val="22"/>
          <w:szCs w:val="22"/>
        </w:rPr>
      </w:pPr>
      <w:r w:rsidRPr="00BE533A">
        <w:rPr>
          <w:sz w:val="22"/>
          <w:szCs w:val="22"/>
        </w:rPr>
        <w:t>3.</w:t>
      </w:r>
      <w:r>
        <w:rPr>
          <w:sz w:val="22"/>
          <w:szCs w:val="22"/>
        </w:rPr>
        <w:tab/>
      </w:r>
      <w:r w:rsidRPr="00BE533A">
        <w:rPr>
          <w:sz w:val="22"/>
          <w:szCs w:val="22"/>
        </w:rPr>
        <w:t>Meaning of “AAT Act”, “ASC Act”, “Corporations Act” and “Corporations Law”</w:t>
      </w:r>
    </w:p>
    <w:p w14:paraId="4C1CD264" w14:textId="77777777" w:rsidR="00D853AA" w:rsidRPr="00BE533A" w:rsidRDefault="00D853AA" w:rsidP="00ED5926">
      <w:pPr>
        <w:autoSpaceDE w:val="0"/>
        <w:autoSpaceDN w:val="0"/>
        <w:adjustRightInd w:val="0"/>
        <w:spacing w:before="120"/>
        <w:jc w:val="center"/>
        <w:rPr>
          <w:sz w:val="22"/>
          <w:szCs w:val="22"/>
        </w:rPr>
      </w:pPr>
      <w:r w:rsidRPr="00BE533A">
        <w:rPr>
          <w:sz w:val="22"/>
          <w:szCs w:val="22"/>
        </w:rPr>
        <w:t>PART 2—THE SCHEDULES</w:t>
      </w:r>
    </w:p>
    <w:p w14:paraId="08C033A7" w14:textId="77777777" w:rsidR="00D853AA" w:rsidRPr="00BE533A" w:rsidRDefault="00D853AA" w:rsidP="00D853AA">
      <w:pPr>
        <w:tabs>
          <w:tab w:val="left" w:pos="922"/>
        </w:tabs>
        <w:autoSpaceDE w:val="0"/>
        <w:autoSpaceDN w:val="0"/>
        <w:adjustRightInd w:val="0"/>
        <w:spacing w:before="120"/>
        <w:ind w:left="922" w:hanging="619"/>
        <w:jc w:val="both"/>
        <w:rPr>
          <w:sz w:val="22"/>
          <w:szCs w:val="22"/>
        </w:rPr>
      </w:pPr>
      <w:r w:rsidRPr="00BE533A">
        <w:rPr>
          <w:sz w:val="22"/>
          <w:szCs w:val="22"/>
        </w:rPr>
        <w:t>4.</w:t>
      </w:r>
      <w:r>
        <w:rPr>
          <w:sz w:val="22"/>
          <w:szCs w:val="22"/>
        </w:rPr>
        <w:tab/>
      </w:r>
      <w:r w:rsidRPr="00BE533A">
        <w:rPr>
          <w:sz w:val="22"/>
          <w:szCs w:val="22"/>
        </w:rPr>
        <w:t>Schedule 1—Amendments of Corporations Act and Corporations Law relating to civil jurisdiction of lower courts</w:t>
      </w:r>
    </w:p>
    <w:p w14:paraId="508A41AB" w14:textId="77777777" w:rsidR="00D853AA" w:rsidRPr="00BE533A" w:rsidRDefault="00D853AA" w:rsidP="0095126F">
      <w:pPr>
        <w:tabs>
          <w:tab w:val="left" w:pos="922"/>
        </w:tabs>
        <w:autoSpaceDE w:val="0"/>
        <w:autoSpaceDN w:val="0"/>
        <w:adjustRightInd w:val="0"/>
        <w:ind w:left="307"/>
        <w:jc w:val="both"/>
        <w:rPr>
          <w:sz w:val="22"/>
          <w:szCs w:val="22"/>
        </w:rPr>
      </w:pPr>
      <w:r w:rsidRPr="00BE533A">
        <w:rPr>
          <w:sz w:val="22"/>
          <w:szCs w:val="22"/>
        </w:rPr>
        <w:t>5.</w:t>
      </w:r>
      <w:r>
        <w:rPr>
          <w:sz w:val="22"/>
          <w:szCs w:val="22"/>
        </w:rPr>
        <w:tab/>
      </w:r>
      <w:r w:rsidRPr="00BE533A">
        <w:rPr>
          <w:sz w:val="22"/>
          <w:szCs w:val="22"/>
        </w:rPr>
        <w:t xml:space="preserve">Schedule 2—Amendments of Corporations Law relating to Clearing House </w:t>
      </w:r>
      <w:proofErr w:type="spellStart"/>
      <w:r w:rsidRPr="00BE533A">
        <w:rPr>
          <w:sz w:val="22"/>
          <w:szCs w:val="22"/>
        </w:rPr>
        <w:t>Subregister</w:t>
      </w:r>
      <w:proofErr w:type="spellEnd"/>
      <w:r w:rsidRPr="00BE533A">
        <w:rPr>
          <w:sz w:val="22"/>
          <w:szCs w:val="22"/>
        </w:rPr>
        <w:t xml:space="preserve"> System</w:t>
      </w:r>
    </w:p>
    <w:p w14:paraId="63061935" w14:textId="77777777" w:rsidR="00D853AA" w:rsidRPr="00BE533A" w:rsidRDefault="00D853AA" w:rsidP="0095126F">
      <w:pPr>
        <w:tabs>
          <w:tab w:val="left" w:pos="922"/>
        </w:tabs>
        <w:autoSpaceDE w:val="0"/>
        <w:autoSpaceDN w:val="0"/>
        <w:adjustRightInd w:val="0"/>
        <w:ind w:left="302"/>
        <w:jc w:val="both"/>
        <w:rPr>
          <w:sz w:val="22"/>
          <w:szCs w:val="22"/>
        </w:rPr>
      </w:pPr>
      <w:r w:rsidRPr="00BE533A">
        <w:rPr>
          <w:sz w:val="22"/>
          <w:szCs w:val="22"/>
        </w:rPr>
        <w:t>6.</w:t>
      </w:r>
      <w:r>
        <w:rPr>
          <w:sz w:val="22"/>
          <w:szCs w:val="22"/>
        </w:rPr>
        <w:tab/>
      </w:r>
      <w:r w:rsidRPr="00BE533A">
        <w:rPr>
          <w:sz w:val="22"/>
          <w:szCs w:val="22"/>
        </w:rPr>
        <w:t>Schedule 3—Amendments of Corporations Law relating to financial institutions</w:t>
      </w:r>
    </w:p>
    <w:p w14:paraId="7C01E928" w14:textId="1CE78D17" w:rsidR="00D853AA" w:rsidRPr="00BE533A" w:rsidRDefault="00D853AA" w:rsidP="0095126F">
      <w:pPr>
        <w:tabs>
          <w:tab w:val="left" w:pos="922"/>
        </w:tabs>
        <w:autoSpaceDE w:val="0"/>
        <w:autoSpaceDN w:val="0"/>
        <w:adjustRightInd w:val="0"/>
        <w:ind w:left="922" w:hanging="619"/>
        <w:jc w:val="both"/>
        <w:rPr>
          <w:sz w:val="22"/>
          <w:szCs w:val="22"/>
        </w:rPr>
      </w:pPr>
      <w:r w:rsidRPr="00BE533A">
        <w:rPr>
          <w:sz w:val="22"/>
          <w:szCs w:val="22"/>
        </w:rPr>
        <w:t>7.</w:t>
      </w:r>
      <w:r>
        <w:rPr>
          <w:sz w:val="22"/>
          <w:szCs w:val="22"/>
        </w:rPr>
        <w:tab/>
      </w:r>
      <w:r w:rsidRPr="00BE533A">
        <w:rPr>
          <w:sz w:val="22"/>
          <w:szCs w:val="22"/>
        </w:rPr>
        <w:t>Schedule 4—Amendments of ASC Act and Corporations Law relating to Corporations and Securities Panel</w:t>
      </w:r>
    </w:p>
    <w:p w14:paraId="705A9ABD" w14:textId="77777777" w:rsidR="00417D57" w:rsidRDefault="00417D57" w:rsidP="00ED5926">
      <w:pPr>
        <w:autoSpaceDE w:val="0"/>
        <w:autoSpaceDN w:val="0"/>
        <w:adjustRightInd w:val="0"/>
        <w:spacing w:before="120"/>
        <w:jc w:val="center"/>
        <w:rPr>
          <w:sz w:val="22"/>
          <w:szCs w:val="22"/>
        </w:rPr>
        <w:sectPr w:rsidR="00417D57" w:rsidSect="00417D57">
          <w:headerReference w:type="default" r:id="rId8"/>
          <w:pgSz w:w="12240" w:h="15840"/>
          <w:pgMar w:top="1440" w:right="1440" w:bottom="1440" w:left="1440" w:header="720" w:footer="720" w:gutter="0"/>
          <w:cols w:space="720"/>
          <w:titlePg/>
          <w:docGrid w:linePitch="360"/>
        </w:sectPr>
      </w:pPr>
    </w:p>
    <w:p w14:paraId="5EEF4490" w14:textId="77777777" w:rsidR="00D853AA" w:rsidRPr="00BE533A" w:rsidRDefault="00D853AA" w:rsidP="0095126F">
      <w:pPr>
        <w:autoSpaceDE w:val="0"/>
        <w:autoSpaceDN w:val="0"/>
        <w:adjustRightInd w:val="0"/>
        <w:jc w:val="center"/>
        <w:rPr>
          <w:sz w:val="22"/>
          <w:szCs w:val="22"/>
        </w:rPr>
      </w:pPr>
      <w:r w:rsidRPr="00BE533A">
        <w:rPr>
          <w:sz w:val="22"/>
          <w:szCs w:val="22"/>
        </w:rPr>
        <w:lastRenderedPageBreak/>
        <w:t>TABLE OF PROVISIONS—</w:t>
      </w:r>
      <w:r w:rsidRPr="00BE533A">
        <w:rPr>
          <w:i/>
          <w:iCs/>
          <w:sz w:val="22"/>
          <w:szCs w:val="22"/>
        </w:rPr>
        <w:t>continued</w:t>
      </w:r>
    </w:p>
    <w:p w14:paraId="1C26248D" w14:textId="77777777" w:rsidR="00D853AA" w:rsidRPr="00BE533A" w:rsidRDefault="00D853AA" w:rsidP="0095126F">
      <w:pPr>
        <w:autoSpaceDE w:val="0"/>
        <w:autoSpaceDN w:val="0"/>
        <w:adjustRightInd w:val="0"/>
        <w:jc w:val="both"/>
        <w:rPr>
          <w:sz w:val="22"/>
          <w:szCs w:val="22"/>
        </w:rPr>
      </w:pPr>
      <w:r w:rsidRPr="00BE533A">
        <w:rPr>
          <w:sz w:val="22"/>
          <w:szCs w:val="22"/>
        </w:rPr>
        <w:t>Section</w:t>
      </w:r>
    </w:p>
    <w:p w14:paraId="7E54FFB3" w14:textId="77777777" w:rsidR="00D853AA" w:rsidRPr="00BE533A" w:rsidRDefault="00D853AA" w:rsidP="00ED5926">
      <w:pPr>
        <w:tabs>
          <w:tab w:val="left" w:pos="941"/>
        </w:tabs>
        <w:autoSpaceDE w:val="0"/>
        <w:autoSpaceDN w:val="0"/>
        <w:adjustRightInd w:val="0"/>
        <w:spacing w:before="120"/>
        <w:ind w:left="922" w:hanging="619"/>
        <w:jc w:val="both"/>
        <w:rPr>
          <w:sz w:val="22"/>
          <w:szCs w:val="22"/>
        </w:rPr>
      </w:pPr>
      <w:r w:rsidRPr="00BE533A">
        <w:rPr>
          <w:sz w:val="22"/>
          <w:szCs w:val="22"/>
        </w:rPr>
        <w:t>8.</w:t>
      </w:r>
      <w:r>
        <w:rPr>
          <w:sz w:val="22"/>
          <w:szCs w:val="22"/>
        </w:rPr>
        <w:tab/>
      </w:r>
      <w:r w:rsidRPr="00BE533A">
        <w:rPr>
          <w:sz w:val="22"/>
          <w:szCs w:val="22"/>
        </w:rPr>
        <w:t>Schedule 5—Amendments of AAT Act, ASC Act and Corporations Law relating to review of decisions</w:t>
      </w:r>
    </w:p>
    <w:p w14:paraId="1DE26500" w14:textId="77777777" w:rsidR="00D853AA" w:rsidRPr="00BE533A" w:rsidRDefault="00D853AA" w:rsidP="0095126F">
      <w:pPr>
        <w:tabs>
          <w:tab w:val="left" w:pos="941"/>
        </w:tabs>
        <w:autoSpaceDE w:val="0"/>
        <w:autoSpaceDN w:val="0"/>
        <w:adjustRightInd w:val="0"/>
        <w:ind w:left="922" w:hanging="619"/>
        <w:jc w:val="both"/>
        <w:rPr>
          <w:sz w:val="22"/>
          <w:szCs w:val="22"/>
        </w:rPr>
      </w:pPr>
      <w:r w:rsidRPr="00BE533A">
        <w:rPr>
          <w:sz w:val="22"/>
          <w:szCs w:val="22"/>
        </w:rPr>
        <w:t>9.</w:t>
      </w:r>
      <w:r>
        <w:rPr>
          <w:sz w:val="22"/>
          <w:szCs w:val="22"/>
        </w:rPr>
        <w:tab/>
      </w:r>
      <w:r w:rsidRPr="00BE533A">
        <w:rPr>
          <w:sz w:val="22"/>
          <w:szCs w:val="22"/>
        </w:rPr>
        <w:t>Schedule 6—Amendments of ASC Act and Corporations Law introducing penalty units</w:t>
      </w:r>
    </w:p>
    <w:p w14:paraId="114964EE" w14:textId="77777777" w:rsidR="00D853AA" w:rsidRPr="00BE533A" w:rsidRDefault="00D853AA" w:rsidP="0095126F">
      <w:pPr>
        <w:tabs>
          <w:tab w:val="left" w:pos="941"/>
        </w:tabs>
        <w:autoSpaceDE w:val="0"/>
        <w:autoSpaceDN w:val="0"/>
        <w:adjustRightInd w:val="0"/>
        <w:ind w:left="960" w:hanging="787"/>
        <w:jc w:val="both"/>
        <w:rPr>
          <w:sz w:val="22"/>
          <w:szCs w:val="22"/>
        </w:rPr>
      </w:pPr>
      <w:r w:rsidRPr="00BE533A">
        <w:rPr>
          <w:sz w:val="22"/>
          <w:szCs w:val="22"/>
        </w:rPr>
        <w:t>10.</w:t>
      </w:r>
      <w:r>
        <w:rPr>
          <w:sz w:val="22"/>
          <w:szCs w:val="22"/>
        </w:rPr>
        <w:tab/>
      </w:r>
      <w:r w:rsidRPr="00BE533A">
        <w:rPr>
          <w:sz w:val="22"/>
          <w:szCs w:val="22"/>
        </w:rPr>
        <w:t>Schedule 7—Amendments of Corporations Act and Corporations Law relating to unclaimed property</w:t>
      </w:r>
    </w:p>
    <w:p w14:paraId="47B1AD37" w14:textId="77777777" w:rsidR="00D853AA" w:rsidRPr="00BE533A" w:rsidRDefault="00D853AA" w:rsidP="0095126F">
      <w:pPr>
        <w:tabs>
          <w:tab w:val="left" w:pos="941"/>
        </w:tabs>
        <w:autoSpaceDE w:val="0"/>
        <w:autoSpaceDN w:val="0"/>
        <w:adjustRightInd w:val="0"/>
        <w:ind w:left="960" w:hanging="787"/>
        <w:jc w:val="both"/>
        <w:rPr>
          <w:sz w:val="22"/>
          <w:szCs w:val="22"/>
        </w:rPr>
      </w:pPr>
      <w:r w:rsidRPr="00BE533A">
        <w:rPr>
          <w:sz w:val="22"/>
          <w:szCs w:val="22"/>
        </w:rPr>
        <w:t>11.</w:t>
      </w:r>
      <w:r>
        <w:rPr>
          <w:sz w:val="22"/>
          <w:szCs w:val="22"/>
        </w:rPr>
        <w:tab/>
      </w:r>
      <w:r w:rsidRPr="00BE533A">
        <w:rPr>
          <w:sz w:val="22"/>
          <w:szCs w:val="22"/>
        </w:rPr>
        <w:t>Schedule 8—Miscellaneous amendments of Corporations Law</w:t>
      </w:r>
    </w:p>
    <w:p w14:paraId="064EFE03" w14:textId="423813A7" w:rsidR="00D853AA" w:rsidRPr="00BE533A" w:rsidRDefault="00D853AA" w:rsidP="0095126F">
      <w:pPr>
        <w:tabs>
          <w:tab w:val="left" w:pos="941"/>
        </w:tabs>
        <w:autoSpaceDE w:val="0"/>
        <w:autoSpaceDN w:val="0"/>
        <w:adjustRightInd w:val="0"/>
        <w:ind w:left="960" w:hanging="787"/>
        <w:jc w:val="both"/>
        <w:rPr>
          <w:sz w:val="22"/>
          <w:szCs w:val="22"/>
        </w:rPr>
      </w:pPr>
      <w:r w:rsidRPr="00BE533A">
        <w:rPr>
          <w:sz w:val="22"/>
          <w:szCs w:val="22"/>
        </w:rPr>
        <w:t>12.</w:t>
      </w:r>
      <w:r>
        <w:rPr>
          <w:sz w:val="22"/>
          <w:szCs w:val="22"/>
        </w:rPr>
        <w:tab/>
      </w:r>
      <w:r w:rsidRPr="00BE533A">
        <w:rPr>
          <w:sz w:val="22"/>
          <w:szCs w:val="22"/>
        </w:rPr>
        <w:t>Schedule 9—Amendments of ASC Act and Corporations Law relating to application of changes</w:t>
      </w:r>
    </w:p>
    <w:p w14:paraId="1F736334" w14:textId="77777777" w:rsidR="00D853AA" w:rsidRPr="00BE533A" w:rsidRDefault="00D853AA" w:rsidP="00ED5926">
      <w:pPr>
        <w:autoSpaceDE w:val="0"/>
        <w:autoSpaceDN w:val="0"/>
        <w:adjustRightInd w:val="0"/>
        <w:spacing w:before="120"/>
        <w:jc w:val="center"/>
        <w:rPr>
          <w:sz w:val="22"/>
          <w:szCs w:val="22"/>
        </w:rPr>
      </w:pPr>
      <w:r w:rsidRPr="00BE533A">
        <w:rPr>
          <w:sz w:val="22"/>
          <w:szCs w:val="22"/>
        </w:rPr>
        <w:t>PART 3—APPLICATION AND SAVING PROVISIONS RELATING TO</w:t>
      </w:r>
      <w:r w:rsidR="00ED5926">
        <w:rPr>
          <w:sz w:val="22"/>
          <w:szCs w:val="22"/>
        </w:rPr>
        <w:br/>
      </w:r>
      <w:r w:rsidRPr="00BE533A">
        <w:rPr>
          <w:sz w:val="22"/>
          <w:szCs w:val="22"/>
        </w:rPr>
        <w:t>AMENDMENTS OF CORPORATIONS ACT</w:t>
      </w:r>
    </w:p>
    <w:p w14:paraId="28B17884" w14:textId="77777777" w:rsidR="00D853AA" w:rsidRPr="00BE533A" w:rsidRDefault="00D853AA" w:rsidP="00ED5926">
      <w:pPr>
        <w:autoSpaceDE w:val="0"/>
        <w:autoSpaceDN w:val="0"/>
        <w:adjustRightInd w:val="0"/>
        <w:spacing w:before="120"/>
        <w:jc w:val="center"/>
        <w:rPr>
          <w:sz w:val="22"/>
          <w:szCs w:val="22"/>
        </w:rPr>
      </w:pPr>
      <w:r w:rsidRPr="00BE533A">
        <w:rPr>
          <w:i/>
          <w:iCs/>
          <w:sz w:val="22"/>
          <w:szCs w:val="22"/>
        </w:rPr>
        <w:t>Division 1</w:t>
      </w:r>
      <w:r w:rsidRPr="00BE533A">
        <w:rPr>
          <w:sz w:val="22"/>
          <w:szCs w:val="22"/>
        </w:rPr>
        <w:t>—</w:t>
      </w:r>
      <w:r w:rsidRPr="00BE533A">
        <w:rPr>
          <w:i/>
          <w:iCs/>
          <w:sz w:val="22"/>
          <w:szCs w:val="22"/>
        </w:rPr>
        <w:t>Amendments relating to civil jurisdiction of lower courts</w:t>
      </w:r>
    </w:p>
    <w:p w14:paraId="3B692364" w14:textId="77777777" w:rsidR="00D853AA" w:rsidRPr="00BE533A" w:rsidRDefault="00D853AA" w:rsidP="00ED5926">
      <w:pPr>
        <w:tabs>
          <w:tab w:val="left" w:pos="941"/>
        </w:tabs>
        <w:autoSpaceDE w:val="0"/>
        <w:autoSpaceDN w:val="0"/>
        <w:adjustRightInd w:val="0"/>
        <w:spacing w:before="120"/>
        <w:ind w:left="960" w:hanging="787"/>
        <w:jc w:val="both"/>
        <w:rPr>
          <w:sz w:val="22"/>
          <w:szCs w:val="22"/>
        </w:rPr>
      </w:pPr>
      <w:r w:rsidRPr="00BE533A">
        <w:rPr>
          <w:sz w:val="22"/>
          <w:szCs w:val="22"/>
        </w:rPr>
        <w:t>13.</w:t>
      </w:r>
      <w:r>
        <w:rPr>
          <w:sz w:val="22"/>
          <w:szCs w:val="22"/>
        </w:rPr>
        <w:tab/>
      </w:r>
      <w:r w:rsidRPr="00BE533A">
        <w:rPr>
          <w:sz w:val="22"/>
          <w:szCs w:val="22"/>
        </w:rPr>
        <w:t>Interpretation</w:t>
      </w:r>
    </w:p>
    <w:p w14:paraId="4B7F7916" w14:textId="77777777" w:rsidR="00D853AA" w:rsidRPr="00BE533A" w:rsidRDefault="00D853AA" w:rsidP="00ED5926">
      <w:pPr>
        <w:tabs>
          <w:tab w:val="left" w:pos="941"/>
        </w:tabs>
        <w:autoSpaceDE w:val="0"/>
        <w:autoSpaceDN w:val="0"/>
        <w:adjustRightInd w:val="0"/>
        <w:ind w:left="965" w:hanging="792"/>
        <w:jc w:val="both"/>
        <w:rPr>
          <w:sz w:val="22"/>
          <w:szCs w:val="22"/>
        </w:rPr>
      </w:pPr>
      <w:r w:rsidRPr="00BE533A">
        <w:rPr>
          <w:sz w:val="22"/>
          <w:szCs w:val="22"/>
        </w:rPr>
        <w:t>14.</w:t>
      </w:r>
      <w:r>
        <w:rPr>
          <w:sz w:val="22"/>
          <w:szCs w:val="22"/>
        </w:rPr>
        <w:tab/>
      </w:r>
      <w:r w:rsidRPr="00BE533A">
        <w:rPr>
          <w:sz w:val="22"/>
          <w:szCs w:val="22"/>
        </w:rPr>
        <w:t>Application of jurisdiction amendments—general</w:t>
      </w:r>
    </w:p>
    <w:p w14:paraId="74551EF3" w14:textId="77777777" w:rsidR="00D853AA" w:rsidRPr="00BE533A" w:rsidRDefault="00D853AA" w:rsidP="00ED5926">
      <w:pPr>
        <w:tabs>
          <w:tab w:val="left" w:pos="941"/>
        </w:tabs>
        <w:autoSpaceDE w:val="0"/>
        <w:autoSpaceDN w:val="0"/>
        <w:adjustRightInd w:val="0"/>
        <w:ind w:left="965" w:hanging="792"/>
        <w:jc w:val="both"/>
        <w:rPr>
          <w:sz w:val="22"/>
          <w:szCs w:val="22"/>
        </w:rPr>
      </w:pPr>
      <w:r w:rsidRPr="00BE533A">
        <w:rPr>
          <w:sz w:val="22"/>
          <w:szCs w:val="22"/>
        </w:rPr>
        <w:t>15.</w:t>
      </w:r>
      <w:r>
        <w:rPr>
          <w:sz w:val="22"/>
          <w:szCs w:val="22"/>
        </w:rPr>
        <w:tab/>
      </w:r>
      <w:r w:rsidRPr="00BE533A">
        <w:rPr>
          <w:sz w:val="22"/>
          <w:szCs w:val="22"/>
        </w:rPr>
        <w:t>Effect of decision that court did not have jurisdiction</w:t>
      </w:r>
    </w:p>
    <w:p w14:paraId="009147F1" w14:textId="77777777" w:rsidR="00D853AA" w:rsidRPr="00BE533A" w:rsidRDefault="00D853AA" w:rsidP="00ED5926">
      <w:pPr>
        <w:tabs>
          <w:tab w:val="left" w:pos="941"/>
        </w:tabs>
        <w:autoSpaceDE w:val="0"/>
        <w:autoSpaceDN w:val="0"/>
        <w:adjustRightInd w:val="0"/>
        <w:ind w:left="965" w:hanging="792"/>
        <w:jc w:val="both"/>
        <w:rPr>
          <w:sz w:val="22"/>
          <w:szCs w:val="22"/>
        </w:rPr>
      </w:pPr>
      <w:r w:rsidRPr="00BE533A">
        <w:rPr>
          <w:sz w:val="22"/>
          <w:szCs w:val="22"/>
        </w:rPr>
        <w:t>16.</w:t>
      </w:r>
      <w:r>
        <w:rPr>
          <w:sz w:val="22"/>
          <w:szCs w:val="22"/>
        </w:rPr>
        <w:tab/>
      </w:r>
      <w:r w:rsidRPr="00BE533A">
        <w:rPr>
          <w:sz w:val="22"/>
          <w:szCs w:val="22"/>
        </w:rPr>
        <w:t>Effect of absence of decision that court did not have jurisdiction</w:t>
      </w:r>
    </w:p>
    <w:p w14:paraId="60819F2C" w14:textId="77777777" w:rsidR="00D853AA" w:rsidRPr="00BE533A" w:rsidRDefault="00D853AA" w:rsidP="00ED5926">
      <w:pPr>
        <w:autoSpaceDE w:val="0"/>
        <w:autoSpaceDN w:val="0"/>
        <w:adjustRightInd w:val="0"/>
        <w:spacing w:before="120"/>
        <w:jc w:val="center"/>
        <w:rPr>
          <w:sz w:val="22"/>
          <w:szCs w:val="22"/>
        </w:rPr>
      </w:pPr>
      <w:r w:rsidRPr="00BE533A">
        <w:rPr>
          <w:i/>
          <w:iCs/>
          <w:sz w:val="22"/>
          <w:szCs w:val="22"/>
        </w:rPr>
        <w:t>Division 2</w:t>
      </w:r>
      <w:r w:rsidRPr="00BE533A">
        <w:rPr>
          <w:sz w:val="22"/>
          <w:szCs w:val="22"/>
        </w:rPr>
        <w:t>—</w:t>
      </w:r>
      <w:r w:rsidRPr="00BE533A">
        <w:rPr>
          <w:i/>
          <w:iCs/>
          <w:sz w:val="22"/>
          <w:szCs w:val="22"/>
        </w:rPr>
        <w:t>Amendments relating to unclaimed property</w:t>
      </w:r>
    </w:p>
    <w:p w14:paraId="67C444C8" w14:textId="77777777" w:rsidR="00D853AA" w:rsidRPr="00BE533A" w:rsidRDefault="00D853AA" w:rsidP="00ED5926">
      <w:pPr>
        <w:tabs>
          <w:tab w:val="left" w:pos="941"/>
        </w:tabs>
        <w:autoSpaceDE w:val="0"/>
        <w:autoSpaceDN w:val="0"/>
        <w:adjustRightInd w:val="0"/>
        <w:spacing w:before="120"/>
        <w:ind w:left="960" w:hanging="787"/>
        <w:jc w:val="both"/>
        <w:rPr>
          <w:sz w:val="22"/>
          <w:szCs w:val="22"/>
        </w:rPr>
      </w:pPr>
      <w:r w:rsidRPr="00BE533A">
        <w:rPr>
          <w:sz w:val="22"/>
          <w:szCs w:val="22"/>
        </w:rPr>
        <w:t>17.</w:t>
      </w:r>
      <w:r>
        <w:rPr>
          <w:sz w:val="22"/>
          <w:szCs w:val="22"/>
        </w:rPr>
        <w:tab/>
      </w:r>
      <w:r w:rsidRPr="00BE533A">
        <w:rPr>
          <w:sz w:val="22"/>
          <w:szCs w:val="22"/>
        </w:rPr>
        <w:t>Saving provision relating to repeal of section 71</w:t>
      </w:r>
    </w:p>
    <w:p w14:paraId="6F8FA43D" w14:textId="7C56D79D" w:rsidR="00D853AA" w:rsidRPr="00BE533A" w:rsidRDefault="00D853AA" w:rsidP="0095126F">
      <w:pPr>
        <w:autoSpaceDE w:val="0"/>
        <w:autoSpaceDN w:val="0"/>
        <w:adjustRightInd w:val="0"/>
        <w:spacing w:before="240"/>
        <w:jc w:val="center"/>
        <w:rPr>
          <w:sz w:val="22"/>
          <w:szCs w:val="22"/>
        </w:rPr>
      </w:pPr>
      <w:r w:rsidRPr="00BE533A">
        <w:rPr>
          <w:sz w:val="22"/>
          <w:szCs w:val="22"/>
        </w:rPr>
        <w:t>SCHEDULE 1</w:t>
      </w:r>
    </w:p>
    <w:p w14:paraId="749CB477" w14:textId="77777777" w:rsidR="00D853AA" w:rsidRPr="00BE533A" w:rsidRDefault="00D853AA" w:rsidP="0095126F">
      <w:pPr>
        <w:autoSpaceDE w:val="0"/>
        <w:autoSpaceDN w:val="0"/>
        <w:adjustRightInd w:val="0"/>
        <w:spacing w:before="120"/>
        <w:jc w:val="center"/>
        <w:rPr>
          <w:sz w:val="22"/>
          <w:szCs w:val="22"/>
        </w:rPr>
      </w:pPr>
      <w:r w:rsidRPr="00BE533A">
        <w:rPr>
          <w:sz w:val="22"/>
          <w:szCs w:val="22"/>
        </w:rPr>
        <w:t>AMENDMENTS OF CORPORATIONS ACT AND CORPORATIONS LAW</w:t>
      </w:r>
      <w:r w:rsidR="00ED5926">
        <w:rPr>
          <w:sz w:val="22"/>
          <w:szCs w:val="22"/>
        </w:rPr>
        <w:br/>
      </w:r>
      <w:r w:rsidRPr="00BE533A">
        <w:rPr>
          <w:sz w:val="22"/>
          <w:szCs w:val="22"/>
        </w:rPr>
        <w:t>RELATING TO CIVIL JURISDICTION OF LOWER COURTS</w:t>
      </w:r>
    </w:p>
    <w:p w14:paraId="3AC42042" w14:textId="6E0DC80E" w:rsidR="00D853AA" w:rsidRPr="00BE533A" w:rsidRDefault="00D853AA" w:rsidP="0095126F">
      <w:pPr>
        <w:autoSpaceDE w:val="0"/>
        <w:autoSpaceDN w:val="0"/>
        <w:adjustRightInd w:val="0"/>
        <w:spacing w:before="240"/>
        <w:jc w:val="center"/>
        <w:rPr>
          <w:sz w:val="22"/>
          <w:szCs w:val="22"/>
        </w:rPr>
      </w:pPr>
      <w:r w:rsidRPr="00BE533A">
        <w:rPr>
          <w:sz w:val="22"/>
          <w:szCs w:val="22"/>
        </w:rPr>
        <w:t>SCHEDULE 2</w:t>
      </w:r>
    </w:p>
    <w:p w14:paraId="11165487" w14:textId="77777777" w:rsidR="00D853AA" w:rsidRPr="00BE533A" w:rsidRDefault="00D853AA" w:rsidP="0095126F">
      <w:pPr>
        <w:autoSpaceDE w:val="0"/>
        <w:autoSpaceDN w:val="0"/>
        <w:adjustRightInd w:val="0"/>
        <w:spacing w:before="120"/>
        <w:jc w:val="center"/>
        <w:rPr>
          <w:sz w:val="22"/>
          <w:szCs w:val="22"/>
        </w:rPr>
      </w:pPr>
      <w:r w:rsidRPr="00BE533A">
        <w:rPr>
          <w:sz w:val="22"/>
          <w:szCs w:val="22"/>
        </w:rPr>
        <w:t>AMENDMENTS OF CORPORATIONS LAW RELATING TO CLEARING</w:t>
      </w:r>
      <w:r w:rsidR="00ED5926">
        <w:rPr>
          <w:sz w:val="22"/>
          <w:szCs w:val="22"/>
        </w:rPr>
        <w:br/>
      </w:r>
      <w:r w:rsidRPr="00BE533A">
        <w:rPr>
          <w:sz w:val="22"/>
          <w:szCs w:val="22"/>
        </w:rPr>
        <w:t>HOUSE SUBREGISTER SYSTEM</w:t>
      </w:r>
    </w:p>
    <w:p w14:paraId="20B57CA3" w14:textId="5CFCEC9A" w:rsidR="00D853AA" w:rsidRPr="00BE533A" w:rsidRDefault="00D853AA" w:rsidP="0095126F">
      <w:pPr>
        <w:autoSpaceDE w:val="0"/>
        <w:autoSpaceDN w:val="0"/>
        <w:adjustRightInd w:val="0"/>
        <w:spacing w:before="240"/>
        <w:jc w:val="center"/>
        <w:rPr>
          <w:sz w:val="22"/>
          <w:szCs w:val="22"/>
        </w:rPr>
      </w:pPr>
      <w:r w:rsidRPr="00BE533A">
        <w:rPr>
          <w:sz w:val="22"/>
          <w:szCs w:val="22"/>
        </w:rPr>
        <w:t>SCHEDULE 3</w:t>
      </w:r>
    </w:p>
    <w:p w14:paraId="6D7B3887" w14:textId="77777777" w:rsidR="00D853AA" w:rsidRPr="00BE533A" w:rsidRDefault="00D853AA" w:rsidP="0095126F">
      <w:pPr>
        <w:autoSpaceDE w:val="0"/>
        <w:autoSpaceDN w:val="0"/>
        <w:adjustRightInd w:val="0"/>
        <w:spacing w:before="120"/>
        <w:jc w:val="center"/>
        <w:rPr>
          <w:sz w:val="22"/>
          <w:szCs w:val="22"/>
        </w:rPr>
      </w:pPr>
      <w:r w:rsidRPr="00BE533A">
        <w:rPr>
          <w:sz w:val="22"/>
          <w:szCs w:val="22"/>
        </w:rPr>
        <w:t>AMENDMENTS OF CORPORATIONS LAW RELATING TO FINANCIAL INSTITUTIONS</w:t>
      </w:r>
    </w:p>
    <w:p w14:paraId="2B347F8A" w14:textId="08631A84" w:rsidR="00D853AA" w:rsidRPr="00BE533A" w:rsidRDefault="00D853AA" w:rsidP="0095126F">
      <w:pPr>
        <w:autoSpaceDE w:val="0"/>
        <w:autoSpaceDN w:val="0"/>
        <w:adjustRightInd w:val="0"/>
        <w:spacing w:before="240"/>
        <w:jc w:val="center"/>
        <w:rPr>
          <w:sz w:val="22"/>
          <w:szCs w:val="22"/>
        </w:rPr>
      </w:pPr>
      <w:r w:rsidRPr="00BE533A">
        <w:rPr>
          <w:sz w:val="22"/>
          <w:szCs w:val="22"/>
        </w:rPr>
        <w:t>SCHEDULE 4</w:t>
      </w:r>
    </w:p>
    <w:p w14:paraId="180DAB93" w14:textId="77777777" w:rsidR="00D853AA" w:rsidRPr="00BE533A" w:rsidRDefault="00D853AA" w:rsidP="0095126F">
      <w:pPr>
        <w:autoSpaceDE w:val="0"/>
        <w:autoSpaceDN w:val="0"/>
        <w:adjustRightInd w:val="0"/>
        <w:spacing w:before="120"/>
        <w:jc w:val="center"/>
        <w:rPr>
          <w:sz w:val="22"/>
          <w:szCs w:val="22"/>
        </w:rPr>
      </w:pPr>
      <w:r w:rsidRPr="00BE533A">
        <w:rPr>
          <w:sz w:val="22"/>
          <w:szCs w:val="22"/>
        </w:rPr>
        <w:t>AMENDMENTS OF ASC ACT AND CORPORATIONS LAW RELATING TO</w:t>
      </w:r>
      <w:r w:rsidR="00ED5926">
        <w:rPr>
          <w:sz w:val="22"/>
          <w:szCs w:val="22"/>
        </w:rPr>
        <w:br/>
      </w:r>
      <w:r w:rsidRPr="00BE533A">
        <w:rPr>
          <w:sz w:val="22"/>
          <w:szCs w:val="22"/>
        </w:rPr>
        <w:t>CORPORATIONS AND SECURITIES PANEL</w:t>
      </w:r>
    </w:p>
    <w:p w14:paraId="5F7BE318" w14:textId="2A9A9C18" w:rsidR="00D853AA" w:rsidRPr="00BE533A" w:rsidRDefault="00D853AA" w:rsidP="0095126F">
      <w:pPr>
        <w:autoSpaceDE w:val="0"/>
        <w:autoSpaceDN w:val="0"/>
        <w:adjustRightInd w:val="0"/>
        <w:spacing w:before="240"/>
        <w:jc w:val="center"/>
        <w:rPr>
          <w:sz w:val="22"/>
          <w:szCs w:val="22"/>
        </w:rPr>
      </w:pPr>
      <w:r w:rsidRPr="00BE533A">
        <w:rPr>
          <w:sz w:val="22"/>
          <w:szCs w:val="22"/>
        </w:rPr>
        <w:t>SCHEDULE 5</w:t>
      </w:r>
    </w:p>
    <w:p w14:paraId="2EC3EE81" w14:textId="77777777" w:rsidR="00D853AA" w:rsidRPr="00BE533A" w:rsidRDefault="00D853AA" w:rsidP="0095126F">
      <w:pPr>
        <w:autoSpaceDE w:val="0"/>
        <w:autoSpaceDN w:val="0"/>
        <w:adjustRightInd w:val="0"/>
        <w:spacing w:before="120"/>
        <w:jc w:val="center"/>
        <w:rPr>
          <w:sz w:val="22"/>
          <w:szCs w:val="22"/>
        </w:rPr>
      </w:pPr>
      <w:r w:rsidRPr="00BE533A">
        <w:rPr>
          <w:sz w:val="22"/>
          <w:szCs w:val="22"/>
        </w:rPr>
        <w:t>AMENDMENTS OF AAT ACT, ASC ACT AND CORPORATIONS LAW</w:t>
      </w:r>
      <w:r w:rsidR="00ED5926">
        <w:rPr>
          <w:sz w:val="22"/>
          <w:szCs w:val="22"/>
        </w:rPr>
        <w:br/>
      </w:r>
      <w:r w:rsidRPr="00BE533A">
        <w:rPr>
          <w:sz w:val="22"/>
          <w:szCs w:val="22"/>
        </w:rPr>
        <w:t>RELATING TO REVIEW OF DECISIONS</w:t>
      </w:r>
    </w:p>
    <w:p w14:paraId="2DA19C16" w14:textId="75FE5C84" w:rsidR="00D853AA" w:rsidRPr="00BE533A" w:rsidRDefault="00D853AA" w:rsidP="0095126F">
      <w:pPr>
        <w:autoSpaceDE w:val="0"/>
        <w:autoSpaceDN w:val="0"/>
        <w:adjustRightInd w:val="0"/>
        <w:spacing w:before="240"/>
        <w:jc w:val="center"/>
        <w:rPr>
          <w:sz w:val="22"/>
          <w:szCs w:val="22"/>
        </w:rPr>
      </w:pPr>
      <w:r w:rsidRPr="00BE533A">
        <w:rPr>
          <w:sz w:val="22"/>
          <w:szCs w:val="22"/>
        </w:rPr>
        <w:t>SCHEDULE 6</w:t>
      </w:r>
    </w:p>
    <w:p w14:paraId="2BEDCDF0" w14:textId="77777777" w:rsidR="00D853AA" w:rsidRPr="00BE533A" w:rsidRDefault="00D853AA" w:rsidP="0095126F">
      <w:pPr>
        <w:autoSpaceDE w:val="0"/>
        <w:autoSpaceDN w:val="0"/>
        <w:adjustRightInd w:val="0"/>
        <w:spacing w:before="120"/>
        <w:jc w:val="center"/>
        <w:rPr>
          <w:sz w:val="22"/>
          <w:szCs w:val="22"/>
        </w:rPr>
      </w:pPr>
      <w:r w:rsidRPr="00BE533A">
        <w:rPr>
          <w:sz w:val="22"/>
          <w:szCs w:val="22"/>
        </w:rPr>
        <w:t>AMENDMENTS OF ASC ACT AND CORPORATIONS LAW INTRODUCING PENALTY UNITS</w:t>
      </w:r>
    </w:p>
    <w:p w14:paraId="5D0230C6" w14:textId="21C0A172" w:rsidR="00D853AA" w:rsidRPr="00BE533A" w:rsidRDefault="00D853AA" w:rsidP="0095126F">
      <w:pPr>
        <w:autoSpaceDE w:val="0"/>
        <w:autoSpaceDN w:val="0"/>
        <w:adjustRightInd w:val="0"/>
        <w:spacing w:before="240"/>
        <w:jc w:val="center"/>
        <w:rPr>
          <w:sz w:val="22"/>
          <w:szCs w:val="22"/>
        </w:rPr>
      </w:pPr>
      <w:r w:rsidRPr="00BE533A">
        <w:rPr>
          <w:sz w:val="22"/>
          <w:szCs w:val="22"/>
        </w:rPr>
        <w:t>SCHEDULE 7</w:t>
      </w:r>
    </w:p>
    <w:p w14:paraId="38160BCC" w14:textId="77777777" w:rsidR="00D853AA" w:rsidRPr="00BE533A" w:rsidRDefault="00D853AA" w:rsidP="0095126F">
      <w:pPr>
        <w:autoSpaceDE w:val="0"/>
        <w:autoSpaceDN w:val="0"/>
        <w:adjustRightInd w:val="0"/>
        <w:spacing w:before="120"/>
        <w:jc w:val="center"/>
        <w:rPr>
          <w:sz w:val="22"/>
          <w:szCs w:val="22"/>
        </w:rPr>
      </w:pPr>
      <w:r w:rsidRPr="00BE533A">
        <w:rPr>
          <w:sz w:val="22"/>
          <w:szCs w:val="22"/>
        </w:rPr>
        <w:t>AMENDMENTS OF CORPORATIONS ACT AND CORPORATIONS LAW RELATING TO UNCLAIMED PROPERTY</w:t>
      </w:r>
    </w:p>
    <w:p w14:paraId="40CF7237" w14:textId="77777777" w:rsidR="00417D57" w:rsidRDefault="00417D57" w:rsidP="00ED5926">
      <w:pPr>
        <w:autoSpaceDE w:val="0"/>
        <w:autoSpaceDN w:val="0"/>
        <w:adjustRightInd w:val="0"/>
        <w:spacing w:before="120"/>
        <w:jc w:val="center"/>
        <w:rPr>
          <w:sz w:val="22"/>
          <w:szCs w:val="22"/>
        </w:rPr>
        <w:sectPr w:rsidR="00417D57" w:rsidSect="00417D57">
          <w:pgSz w:w="12240" w:h="15840"/>
          <w:pgMar w:top="1440" w:right="1440" w:bottom="1440" w:left="1440" w:header="720" w:footer="720" w:gutter="0"/>
          <w:cols w:space="720"/>
          <w:titlePg/>
          <w:docGrid w:linePitch="360"/>
        </w:sectPr>
      </w:pPr>
    </w:p>
    <w:p w14:paraId="715D9167" w14:textId="77777777" w:rsidR="00D853AA" w:rsidRPr="00BE533A" w:rsidRDefault="00D853AA" w:rsidP="00ED5926">
      <w:pPr>
        <w:autoSpaceDE w:val="0"/>
        <w:autoSpaceDN w:val="0"/>
        <w:adjustRightInd w:val="0"/>
        <w:spacing w:before="120"/>
        <w:jc w:val="center"/>
        <w:rPr>
          <w:sz w:val="22"/>
          <w:szCs w:val="22"/>
        </w:rPr>
      </w:pPr>
      <w:r w:rsidRPr="00BE533A">
        <w:rPr>
          <w:sz w:val="22"/>
          <w:szCs w:val="22"/>
        </w:rPr>
        <w:lastRenderedPageBreak/>
        <w:t>TABLE OF PROVISIONS—</w:t>
      </w:r>
      <w:r w:rsidRPr="00BE533A">
        <w:rPr>
          <w:i/>
          <w:iCs/>
          <w:sz w:val="22"/>
          <w:szCs w:val="22"/>
        </w:rPr>
        <w:t>continued</w:t>
      </w:r>
    </w:p>
    <w:p w14:paraId="2DA00C10" w14:textId="3A302672" w:rsidR="00D853AA" w:rsidRPr="00BE533A" w:rsidRDefault="00D853AA" w:rsidP="0095126F">
      <w:pPr>
        <w:autoSpaceDE w:val="0"/>
        <w:autoSpaceDN w:val="0"/>
        <w:adjustRightInd w:val="0"/>
        <w:spacing w:before="240"/>
        <w:jc w:val="center"/>
        <w:rPr>
          <w:sz w:val="22"/>
          <w:szCs w:val="22"/>
        </w:rPr>
      </w:pPr>
      <w:r w:rsidRPr="00BE533A">
        <w:rPr>
          <w:sz w:val="22"/>
          <w:szCs w:val="22"/>
        </w:rPr>
        <w:t>SCHEDULE 8</w:t>
      </w:r>
    </w:p>
    <w:p w14:paraId="6FFB8E29" w14:textId="77777777" w:rsidR="00D853AA" w:rsidRPr="00BE533A" w:rsidRDefault="00D853AA" w:rsidP="00ED5926">
      <w:pPr>
        <w:autoSpaceDE w:val="0"/>
        <w:autoSpaceDN w:val="0"/>
        <w:adjustRightInd w:val="0"/>
        <w:spacing w:before="120"/>
        <w:jc w:val="center"/>
        <w:rPr>
          <w:sz w:val="22"/>
          <w:szCs w:val="22"/>
        </w:rPr>
      </w:pPr>
      <w:r w:rsidRPr="00BE533A">
        <w:rPr>
          <w:sz w:val="22"/>
          <w:szCs w:val="22"/>
        </w:rPr>
        <w:t>MISCELLANEOUS AMENDMENTS OF CORPORATIONS LAW</w:t>
      </w:r>
    </w:p>
    <w:p w14:paraId="2089BE9F" w14:textId="643FABDE" w:rsidR="00D853AA" w:rsidRPr="00BE533A" w:rsidRDefault="00D853AA" w:rsidP="0095126F">
      <w:pPr>
        <w:autoSpaceDE w:val="0"/>
        <w:autoSpaceDN w:val="0"/>
        <w:adjustRightInd w:val="0"/>
        <w:spacing w:before="240"/>
        <w:jc w:val="center"/>
        <w:rPr>
          <w:sz w:val="22"/>
          <w:szCs w:val="22"/>
        </w:rPr>
      </w:pPr>
      <w:r w:rsidRPr="00BE533A">
        <w:rPr>
          <w:sz w:val="22"/>
          <w:szCs w:val="22"/>
        </w:rPr>
        <w:t>SCHEDULE 9</w:t>
      </w:r>
    </w:p>
    <w:p w14:paraId="5F6299D3" w14:textId="77777777" w:rsidR="00D853AA" w:rsidRPr="00BE533A" w:rsidRDefault="00D853AA" w:rsidP="00ED5926">
      <w:pPr>
        <w:autoSpaceDE w:val="0"/>
        <w:autoSpaceDN w:val="0"/>
        <w:adjustRightInd w:val="0"/>
        <w:spacing w:before="120"/>
        <w:jc w:val="center"/>
        <w:rPr>
          <w:sz w:val="22"/>
          <w:szCs w:val="22"/>
        </w:rPr>
      </w:pPr>
      <w:r w:rsidRPr="00BE533A">
        <w:rPr>
          <w:sz w:val="22"/>
          <w:szCs w:val="22"/>
        </w:rPr>
        <w:t>AMENDMENTS OF ASC ACT AND CORPORATIONS LAW RELATING TO</w:t>
      </w:r>
      <w:r w:rsidR="00ED5926">
        <w:rPr>
          <w:sz w:val="22"/>
          <w:szCs w:val="22"/>
        </w:rPr>
        <w:br/>
      </w:r>
      <w:r w:rsidRPr="00BE533A">
        <w:rPr>
          <w:sz w:val="22"/>
          <w:szCs w:val="22"/>
        </w:rPr>
        <w:t>APPLICATION OF CHANGES</w:t>
      </w:r>
    </w:p>
    <w:p w14:paraId="64B4191A" w14:textId="79B15649" w:rsidR="00D853AA" w:rsidRPr="0095126F" w:rsidRDefault="00D853AA" w:rsidP="00D853AA">
      <w:pPr>
        <w:autoSpaceDE w:val="0"/>
        <w:autoSpaceDN w:val="0"/>
        <w:adjustRightInd w:val="0"/>
        <w:spacing w:before="120"/>
        <w:ind w:left="557" w:hanging="557"/>
        <w:jc w:val="both"/>
        <w:rPr>
          <w:sz w:val="20"/>
          <w:szCs w:val="22"/>
        </w:rPr>
      </w:pPr>
      <w:r w:rsidRPr="0095126F">
        <w:rPr>
          <w:sz w:val="20"/>
          <w:szCs w:val="22"/>
        </w:rPr>
        <w:t>Note: An index of the amendments of the ASC Act and the Corporations Law made by the Schedules to this Act appears at the end of this Act.</w:t>
      </w:r>
    </w:p>
    <w:p w14:paraId="6C33F866" w14:textId="77777777" w:rsidR="00417D57" w:rsidRDefault="00417D57" w:rsidP="00ED5926">
      <w:pPr>
        <w:autoSpaceDE w:val="0"/>
        <w:autoSpaceDN w:val="0"/>
        <w:adjustRightInd w:val="0"/>
        <w:spacing w:before="120"/>
        <w:jc w:val="center"/>
        <w:rPr>
          <w:sz w:val="22"/>
          <w:szCs w:val="22"/>
        </w:rPr>
        <w:sectPr w:rsidR="00417D57" w:rsidSect="00417D57">
          <w:pgSz w:w="12240" w:h="15840"/>
          <w:pgMar w:top="1440" w:right="1440" w:bottom="1440" w:left="1440" w:header="720" w:footer="720" w:gutter="0"/>
          <w:cols w:space="720"/>
          <w:titlePg/>
          <w:docGrid w:linePitch="360"/>
        </w:sectPr>
      </w:pPr>
    </w:p>
    <w:p w14:paraId="20CD47DC" w14:textId="77777777" w:rsidR="00D853AA" w:rsidRPr="00BE533A" w:rsidRDefault="00417D57" w:rsidP="00ED5926">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1933836B" wp14:editId="072204E3">
            <wp:extent cx="1397000" cy="1031240"/>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1031240"/>
                    </a:xfrm>
                    <a:prstGeom prst="rect">
                      <a:avLst/>
                    </a:prstGeom>
                    <a:noFill/>
                    <a:ln>
                      <a:noFill/>
                    </a:ln>
                  </pic:spPr>
                </pic:pic>
              </a:graphicData>
            </a:graphic>
          </wp:inline>
        </w:drawing>
      </w:r>
    </w:p>
    <w:p w14:paraId="7E4A7E7D" w14:textId="77777777" w:rsidR="00D853AA" w:rsidRPr="00ED5926" w:rsidRDefault="00D853AA" w:rsidP="00ED5926">
      <w:pPr>
        <w:autoSpaceDE w:val="0"/>
        <w:autoSpaceDN w:val="0"/>
        <w:adjustRightInd w:val="0"/>
        <w:spacing w:before="720"/>
        <w:jc w:val="center"/>
        <w:rPr>
          <w:sz w:val="36"/>
          <w:szCs w:val="22"/>
        </w:rPr>
      </w:pPr>
      <w:r w:rsidRPr="00ED5926">
        <w:rPr>
          <w:b/>
          <w:bCs/>
          <w:sz w:val="36"/>
          <w:szCs w:val="22"/>
        </w:rPr>
        <w:t>Corporations Legislation Amendment</w:t>
      </w:r>
      <w:r w:rsidR="00ED5926">
        <w:rPr>
          <w:b/>
          <w:bCs/>
          <w:sz w:val="36"/>
          <w:szCs w:val="22"/>
        </w:rPr>
        <w:br/>
      </w:r>
      <w:r w:rsidRPr="00ED5926">
        <w:rPr>
          <w:b/>
          <w:bCs/>
          <w:sz w:val="36"/>
          <w:szCs w:val="22"/>
        </w:rPr>
        <w:t>Act 1994</w:t>
      </w:r>
    </w:p>
    <w:p w14:paraId="0AE36AC3" w14:textId="3F2219F5" w:rsidR="00ED5926" w:rsidRPr="0095126F" w:rsidRDefault="00D853AA" w:rsidP="00ED5926">
      <w:pPr>
        <w:autoSpaceDE w:val="0"/>
        <w:autoSpaceDN w:val="0"/>
        <w:adjustRightInd w:val="0"/>
        <w:spacing w:before="720"/>
        <w:jc w:val="center"/>
        <w:rPr>
          <w:b/>
          <w:bCs/>
          <w:szCs w:val="22"/>
        </w:rPr>
      </w:pPr>
      <w:r w:rsidRPr="0095126F">
        <w:rPr>
          <w:b/>
          <w:bCs/>
          <w:szCs w:val="22"/>
        </w:rPr>
        <w:t>No. 104 of 1994</w:t>
      </w:r>
    </w:p>
    <w:p w14:paraId="51837D4D" w14:textId="77777777" w:rsidR="00D853AA" w:rsidRPr="00BE533A" w:rsidRDefault="00D853AA" w:rsidP="00ED5926">
      <w:pPr>
        <w:pBdr>
          <w:bottom w:val="double" w:sz="4" w:space="1" w:color="auto"/>
        </w:pBdr>
        <w:autoSpaceDE w:val="0"/>
        <w:autoSpaceDN w:val="0"/>
        <w:adjustRightInd w:val="0"/>
        <w:spacing w:before="720"/>
        <w:jc w:val="center"/>
        <w:rPr>
          <w:sz w:val="22"/>
          <w:szCs w:val="22"/>
        </w:rPr>
      </w:pPr>
    </w:p>
    <w:p w14:paraId="3C6AD13C" w14:textId="77777777" w:rsidR="00D853AA" w:rsidRPr="00ED5926" w:rsidRDefault="00D853AA" w:rsidP="00ED5926">
      <w:pPr>
        <w:autoSpaceDE w:val="0"/>
        <w:autoSpaceDN w:val="0"/>
        <w:adjustRightInd w:val="0"/>
        <w:spacing w:before="720"/>
        <w:jc w:val="center"/>
        <w:rPr>
          <w:sz w:val="26"/>
          <w:szCs w:val="22"/>
        </w:rPr>
      </w:pPr>
      <w:r w:rsidRPr="00ED5926">
        <w:rPr>
          <w:b/>
          <w:bCs/>
          <w:sz w:val="26"/>
          <w:szCs w:val="22"/>
        </w:rPr>
        <w:t>An Act to amend laws relating to corporations and</w:t>
      </w:r>
      <w:r w:rsidR="00ED5926">
        <w:rPr>
          <w:b/>
          <w:bCs/>
          <w:sz w:val="26"/>
          <w:szCs w:val="22"/>
        </w:rPr>
        <w:br/>
      </w:r>
      <w:r w:rsidRPr="00ED5926">
        <w:rPr>
          <w:b/>
          <w:bCs/>
          <w:sz w:val="26"/>
          <w:szCs w:val="22"/>
        </w:rPr>
        <w:t>securities, and for related purposes</w:t>
      </w:r>
    </w:p>
    <w:p w14:paraId="68E9B19A" w14:textId="77777777" w:rsidR="00D853AA" w:rsidRPr="00BE533A" w:rsidRDefault="00D853AA" w:rsidP="00ED5926">
      <w:pPr>
        <w:autoSpaceDE w:val="0"/>
        <w:autoSpaceDN w:val="0"/>
        <w:adjustRightInd w:val="0"/>
        <w:spacing w:before="120"/>
        <w:jc w:val="right"/>
        <w:rPr>
          <w:sz w:val="22"/>
          <w:szCs w:val="22"/>
        </w:rPr>
      </w:pPr>
      <w:r w:rsidRPr="00BE533A">
        <w:rPr>
          <w:iCs/>
          <w:sz w:val="22"/>
          <w:szCs w:val="22"/>
        </w:rPr>
        <w:t>[</w:t>
      </w:r>
      <w:r w:rsidRPr="00BE533A">
        <w:rPr>
          <w:i/>
          <w:iCs/>
          <w:sz w:val="22"/>
          <w:szCs w:val="22"/>
        </w:rPr>
        <w:t>Assented to 5 July 1994</w:t>
      </w:r>
      <w:r w:rsidRPr="00BE533A">
        <w:rPr>
          <w:iCs/>
          <w:sz w:val="22"/>
          <w:szCs w:val="22"/>
        </w:rPr>
        <w:t>]</w:t>
      </w:r>
    </w:p>
    <w:p w14:paraId="684F53BC" w14:textId="77777777" w:rsidR="00D853AA" w:rsidRPr="00BE533A" w:rsidRDefault="00D853AA" w:rsidP="00D853AA">
      <w:pPr>
        <w:autoSpaceDE w:val="0"/>
        <w:autoSpaceDN w:val="0"/>
        <w:adjustRightInd w:val="0"/>
        <w:spacing w:before="120"/>
        <w:ind w:left="374"/>
        <w:jc w:val="both"/>
        <w:rPr>
          <w:sz w:val="22"/>
          <w:szCs w:val="22"/>
        </w:rPr>
      </w:pPr>
      <w:r w:rsidRPr="00BE533A">
        <w:rPr>
          <w:sz w:val="22"/>
          <w:szCs w:val="22"/>
        </w:rPr>
        <w:t>The Parliament of Australia enacts:</w:t>
      </w:r>
    </w:p>
    <w:p w14:paraId="464C37A0" w14:textId="77777777" w:rsidR="00D853AA" w:rsidRPr="00BE533A" w:rsidRDefault="00D853AA" w:rsidP="00ED5926">
      <w:pPr>
        <w:autoSpaceDE w:val="0"/>
        <w:autoSpaceDN w:val="0"/>
        <w:adjustRightInd w:val="0"/>
        <w:spacing w:before="120"/>
        <w:jc w:val="center"/>
        <w:rPr>
          <w:sz w:val="22"/>
          <w:szCs w:val="22"/>
        </w:rPr>
      </w:pPr>
      <w:r w:rsidRPr="00BE533A">
        <w:rPr>
          <w:b/>
          <w:bCs/>
          <w:sz w:val="22"/>
          <w:szCs w:val="22"/>
        </w:rPr>
        <w:t>PART 1—PRELIMINARY</w:t>
      </w:r>
    </w:p>
    <w:p w14:paraId="74FED747"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Short title</w:t>
      </w:r>
    </w:p>
    <w:p w14:paraId="6F95BD0B" w14:textId="692A43A8" w:rsidR="00D853AA" w:rsidRPr="00BE533A" w:rsidRDefault="00D853AA" w:rsidP="0095126F">
      <w:pPr>
        <w:tabs>
          <w:tab w:val="left" w:pos="624"/>
        </w:tabs>
        <w:autoSpaceDE w:val="0"/>
        <w:autoSpaceDN w:val="0"/>
        <w:adjustRightInd w:val="0"/>
        <w:spacing w:before="120"/>
        <w:ind w:firstLine="322"/>
        <w:jc w:val="both"/>
        <w:rPr>
          <w:sz w:val="22"/>
          <w:szCs w:val="22"/>
        </w:rPr>
      </w:pPr>
      <w:r w:rsidRPr="0095126F">
        <w:rPr>
          <w:b/>
          <w:sz w:val="22"/>
          <w:szCs w:val="22"/>
        </w:rPr>
        <w:t>1.</w:t>
      </w:r>
      <w:r w:rsidRPr="0095126F">
        <w:rPr>
          <w:sz w:val="22"/>
          <w:szCs w:val="22"/>
        </w:rPr>
        <w:tab/>
      </w:r>
      <w:r w:rsidRPr="00BE533A">
        <w:rPr>
          <w:sz w:val="22"/>
          <w:szCs w:val="22"/>
        </w:rPr>
        <w:t xml:space="preserve">This Act may be cited as the </w:t>
      </w:r>
      <w:r w:rsidRPr="0095126F">
        <w:rPr>
          <w:i/>
          <w:sz w:val="22"/>
          <w:szCs w:val="22"/>
        </w:rPr>
        <w:t>Corporations Legislation Amendment Act 1994.</w:t>
      </w:r>
    </w:p>
    <w:p w14:paraId="5E8251BF"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Commencement</w:t>
      </w:r>
    </w:p>
    <w:p w14:paraId="4886E4E0" w14:textId="1932FE3F" w:rsidR="00D853AA" w:rsidRPr="00BE533A" w:rsidRDefault="00D853AA" w:rsidP="00ED5926">
      <w:pPr>
        <w:autoSpaceDE w:val="0"/>
        <w:autoSpaceDN w:val="0"/>
        <w:adjustRightInd w:val="0"/>
        <w:spacing w:before="120"/>
        <w:ind w:firstLine="317"/>
        <w:jc w:val="both"/>
        <w:rPr>
          <w:sz w:val="22"/>
          <w:szCs w:val="22"/>
        </w:rPr>
      </w:pPr>
      <w:r w:rsidRPr="00BE533A">
        <w:rPr>
          <w:b/>
          <w:bCs/>
          <w:sz w:val="22"/>
          <w:szCs w:val="22"/>
        </w:rPr>
        <w:t>2</w:t>
      </w:r>
      <w:r w:rsidRPr="0095126F">
        <w:rPr>
          <w:b/>
          <w:sz w:val="22"/>
          <w:szCs w:val="22"/>
        </w:rPr>
        <w:t>.(</w:t>
      </w:r>
      <w:r w:rsidRPr="0095126F">
        <w:rPr>
          <w:b/>
          <w:bCs/>
          <w:sz w:val="22"/>
          <w:szCs w:val="22"/>
        </w:rPr>
        <w:t>1</w:t>
      </w:r>
      <w:r w:rsidRPr="0095126F">
        <w:rPr>
          <w:b/>
          <w:sz w:val="22"/>
          <w:szCs w:val="22"/>
        </w:rPr>
        <w:t>)</w:t>
      </w:r>
      <w:r w:rsidR="0095126F">
        <w:rPr>
          <w:sz w:val="22"/>
          <w:szCs w:val="22"/>
        </w:rPr>
        <w:t xml:space="preserve"> </w:t>
      </w:r>
      <w:r w:rsidRPr="00BE533A">
        <w:rPr>
          <w:sz w:val="22"/>
          <w:szCs w:val="22"/>
        </w:rPr>
        <w:t>Parts 1, 2 and 3 and Schedules 5 and 9 commence on the day on which this Act receives the Royal Assent.</w:t>
      </w:r>
    </w:p>
    <w:p w14:paraId="7A075311" w14:textId="1E6DDA83" w:rsidR="00D853AA" w:rsidRPr="0095126F" w:rsidRDefault="00D853AA" w:rsidP="00D853AA">
      <w:pPr>
        <w:autoSpaceDE w:val="0"/>
        <w:autoSpaceDN w:val="0"/>
        <w:adjustRightInd w:val="0"/>
        <w:spacing w:before="120"/>
        <w:ind w:left="475" w:hanging="475"/>
        <w:jc w:val="both"/>
        <w:rPr>
          <w:sz w:val="20"/>
          <w:szCs w:val="22"/>
        </w:rPr>
      </w:pPr>
      <w:r w:rsidRPr="0095126F">
        <w:rPr>
          <w:sz w:val="20"/>
          <w:szCs w:val="22"/>
        </w:rPr>
        <w:t>Note: Part 2 refers to the Schedules. Schedules 5 and 9 commence under this subsection. Schedule 6 commences under subsection (2). The amendments made by the other Schedules commence under subsections (3), (4) and (5).</w:t>
      </w:r>
    </w:p>
    <w:p w14:paraId="060AB063" w14:textId="5A1950A6" w:rsidR="00D853AA" w:rsidRPr="00BE533A" w:rsidRDefault="00D853AA" w:rsidP="00ED5926">
      <w:pPr>
        <w:tabs>
          <w:tab w:val="left" w:pos="720"/>
        </w:tabs>
        <w:autoSpaceDE w:val="0"/>
        <w:autoSpaceDN w:val="0"/>
        <w:adjustRightInd w:val="0"/>
        <w:spacing w:before="120"/>
        <w:ind w:firstLine="326"/>
        <w:jc w:val="both"/>
        <w:rPr>
          <w:sz w:val="22"/>
          <w:szCs w:val="22"/>
        </w:rPr>
      </w:pPr>
      <w:r w:rsidRPr="00BE533A">
        <w:rPr>
          <w:sz w:val="22"/>
          <w:szCs w:val="22"/>
        </w:rPr>
        <w:br w:type="page"/>
      </w:r>
      <w:r w:rsidRPr="002E70C5">
        <w:rPr>
          <w:b/>
          <w:sz w:val="22"/>
          <w:szCs w:val="22"/>
        </w:rPr>
        <w:lastRenderedPageBreak/>
        <w:t>(2)</w:t>
      </w:r>
      <w:r>
        <w:rPr>
          <w:sz w:val="22"/>
          <w:szCs w:val="22"/>
        </w:rPr>
        <w:tab/>
      </w:r>
      <w:r w:rsidRPr="00BE533A">
        <w:rPr>
          <w:sz w:val="22"/>
          <w:szCs w:val="22"/>
        </w:rPr>
        <w:t xml:space="preserve">Schedule 6 commences immediately after all the other provisions of this Act, and all the provisions of the </w:t>
      </w:r>
      <w:r w:rsidRPr="00BE533A">
        <w:rPr>
          <w:i/>
          <w:iCs/>
          <w:sz w:val="22"/>
          <w:szCs w:val="22"/>
        </w:rPr>
        <w:t>Corporate Law Reform Act 1994</w:t>
      </w:r>
      <w:r w:rsidRPr="0095126F">
        <w:rPr>
          <w:iCs/>
          <w:sz w:val="22"/>
          <w:szCs w:val="22"/>
        </w:rPr>
        <w:t>,</w:t>
      </w:r>
      <w:r w:rsidRPr="00BE533A">
        <w:rPr>
          <w:i/>
          <w:iCs/>
          <w:sz w:val="22"/>
          <w:szCs w:val="22"/>
        </w:rPr>
        <w:t xml:space="preserve"> </w:t>
      </w:r>
      <w:r w:rsidRPr="00BE533A">
        <w:rPr>
          <w:sz w:val="22"/>
          <w:szCs w:val="22"/>
        </w:rPr>
        <w:t>have commenced.</w:t>
      </w:r>
    </w:p>
    <w:p w14:paraId="631D6728" w14:textId="77777777" w:rsidR="00D853AA" w:rsidRPr="00BE533A" w:rsidRDefault="00D853AA" w:rsidP="00D853AA">
      <w:pPr>
        <w:tabs>
          <w:tab w:val="left" w:pos="720"/>
        </w:tabs>
        <w:autoSpaceDE w:val="0"/>
        <w:autoSpaceDN w:val="0"/>
        <w:adjustRightInd w:val="0"/>
        <w:spacing w:before="120"/>
        <w:ind w:firstLine="326"/>
        <w:jc w:val="both"/>
        <w:rPr>
          <w:sz w:val="22"/>
          <w:szCs w:val="22"/>
        </w:rPr>
      </w:pPr>
      <w:r w:rsidRPr="002E70C5">
        <w:rPr>
          <w:b/>
          <w:sz w:val="22"/>
          <w:szCs w:val="22"/>
        </w:rPr>
        <w:t>(3)</w:t>
      </w:r>
      <w:r>
        <w:rPr>
          <w:sz w:val="22"/>
          <w:szCs w:val="22"/>
        </w:rPr>
        <w:tab/>
      </w:r>
      <w:r w:rsidRPr="00BE533A">
        <w:rPr>
          <w:sz w:val="22"/>
          <w:szCs w:val="22"/>
        </w:rPr>
        <w:t>The items, and paragraphs of items, of Schedules 1 and 3 commence on a day or days to be fixed by Proclamation.</w:t>
      </w:r>
    </w:p>
    <w:p w14:paraId="7A0B5546" w14:textId="77777777" w:rsidR="00D853AA" w:rsidRPr="00BE533A" w:rsidRDefault="00D853AA" w:rsidP="00D853AA">
      <w:pPr>
        <w:tabs>
          <w:tab w:val="left" w:pos="720"/>
        </w:tabs>
        <w:autoSpaceDE w:val="0"/>
        <w:autoSpaceDN w:val="0"/>
        <w:adjustRightInd w:val="0"/>
        <w:spacing w:before="120"/>
        <w:ind w:firstLine="326"/>
        <w:jc w:val="both"/>
        <w:rPr>
          <w:sz w:val="22"/>
          <w:szCs w:val="22"/>
        </w:rPr>
      </w:pPr>
      <w:r w:rsidRPr="002E70C5">
        <w:rPr>
          <w:b/>
          <w:sz w:val="22"/>
          <w:szCs w:val="22"/>
        </w:rPr>
        <w:t>(4)</w:t>
      </w:r>
      <w:r>
        <w:rPr>
          <w:sz w:val="22"/>
          <w:szCs w:val="22"/>
        </w:rPr>
        <w:tab/>
      </w:r>
      <w:r w:rsidRPr="00BE533A">
        <w:rPr>
          <w:sz w:val="22"/>
          <w:szCs w:val="22"/>
        </w:rPr>
        <w:t>Subject to subsection (5), the items, and paragraphs of items, of Schedules 2, 4, 7 and 8 commence on a day or days to be fixed by Proclamation.</w:t>
      </w:r>
    </w:p>
    <w:p w14:paraId="1FD36647" w14:textId="77777777" w:rsidR="00D853AA" w:rsidRPr="00BE533A" w:rsidRDefault="00D853AA" w:rsidP="00D853AA">
      <w:pPr>
        <w:tabs>
          <w:tab w:val="left" w:pos="720"/>
        </w:tabs>
        <w:autoSpaceDE w:val="0"/>
        <w:autoSpaceDN w:val="0"/>
        <w:adjustRightInd w:val="0"/>
        <w:spacing w:before="120"/>
        <w:ind w:firstLine="326"/>
        <w:jc w:val="both"/>
        <w:rPr>
          <w:sz w:val="22"/>
          <w:szCs w:val="22"/>
        </w:rPr>
      </w:pPr>
      <w:r w:rsidRPr="002E70C5">
        <w:rPr>
          <w:b/>
          <w:sz w:val="22"/>
          <w:szCs w:val="22"/>
        </w:rPr>
        <w:t>(5)</w:t>
      </w:r>
      <w:r>
        <w:rPr>
          <w:sz w:val="22"/>
          <w:szCs w:val="22"/>
        </w:rPr>
        <w:tab/>
      </w:r>
      <w:r w:rsidRPr="00BE533A">
        <w:rPr>
          <w:sz w:val="22"/>
          <w:szCs w:val="22"/>
        </w:rPr>
        <w:t>If an item, or a paragraph of an item, referred to in subsection (4) does not commence under that subsection within the period of 6 months beginning on the day on which this Act receives the Royal Assent, it commences on the first day after the end of that period.</w:t>
      </w:r>
    </w:p>
    <w:p w14:paraId="0C077169"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Meaning of “AAT Act”, “ASC Act”, “Corporations Act” and “Corporations Law”</w:t>
      </w:r>
    </w:p>
    <w:p w14:paraId="149684CA" w14:textId="1B7ACC18" w:rsidR="00D853AA" w:rsidRPr="00BE533A" w:rsidRDefault="00D853AA" w:rsidP="0095126F">
      <w:pPr>
        <w:tabs>
          <w:tab w:val="left" w:pos="624"/>
        </w:tabs>
        <w:autoSpaceDE w:val="0"/>
        <w:autoSpaceDN w:val="0"/>
        <w:adjustRightInd w:val="0"/>
        <w:spacing w:before="120"/>
        <w:ind w:firstLine="322"/>
        <w:jc w:val="both"/>
        <w:rPr>
          <w:sz w:val="22"/>
          <w:szCs w:val="22"/>
        </w:rPr>
      </w:pPr>
      <w:r w:rsidRPr="0095126F">
        <w:rPr>
          <w:b/>
          <w:sz w:val="22"/>
          <w:szCs w:val="22"/>
        </w:rPr>
        <w:t>3.</w:t>
      </w:r>
      <w:r w:rsidRPr="0095126F">
        <w:rPr>
          <w:sz w:val="22"/>
          <w:szCs w:val="22"/>
        </w:rPr>
        <w:tab/>
      </w:r>
      <w:r w:rsidRPr="00BE533A">
        <w:rPr>
          <w:sz w:val="22"/>
          <w:szCs w:val="22"/>
        </w:rPr>
        <w:t>In this Act:</w:t>
      </w:r>
    </w:p>
    <w:p w14:paraId="6D710356"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“AAT Act” </w:t>
      </w:r>
      <w:r w:rsidRPr="00BE533A">
        <w:rPr>
          <w:sz w:val="22"/>
          <w:szCs w:val="22"/>
        </w:rPr>
        <w:t xml:space="preserve">means the </w:t>
      </w:r>
      <w:r w:rsidRPr="00BE533A">
        <w:rPr>
          <w:i/>
          <w:iCs/>
          <w:sz w:val="22"/>
          <w:szCs w:val="22"/>
        </w:rPr>
        <w:t>Administrative Appeals Tribunal Act 1975</w:t>
      </w:r>
      <w:r w:rsidRPr="00BE533A">
        <w:rPr>
          <w:sz w:val="22"/>
          <w:szCs w:val="22"/>
          <w:vertAlign w:val="superscript"/>
        </w:rPr>
        <w:t>1</w:t>
      </w:r>
      <w:r w:rsidRPr="00BE533A">
        <w:rPr>
          <w:sz w:val="22"/>
          <w:szCs w:val="22"/>
        </w:rPr>
        <w:t>;</w:t>
      </w:r>
    </w:p>
    <w:p w14:paraId="2399DECC"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“ASC Act” </w:t>
      </w:r>
      <w:r w:rsidRPr="00BE533A">
        <w:rPr>
          <w:sz w:val="22"/>
          <w:szCs w:val="22"/>
        </w:rPr>
        <w:t xml:space="preserve">means the </w:t>
      </w:r>
      <w:r w:rsidRPr="00BE533A">
        <w:rPr>
          <w:i/>
          <w:iCs/>
          <w:sz w:val="22"/>
          <w:szCs w:val="22"/>
        </w:rPr>
        <w:t>Australian Securities Commission Act 1989</w:t>
      </w:r>
      <w:r w:rsidRPr="00BE533A">
        <w:rPr>
          <w:sz w:val="22"/>
          <w:szCs w:val="22"/>
          <w:vertAlign w:val="superscript"/>
        </w:rPr>
        <w:t>2</w:t>
      </w:r>
      <w:r w:rsidRPr="00BE533A">
        <w:rPr>
          <w:sz w:val="22"/>
          <w:szCs w:val="22"/>
        </w:rPr>
        <w:t>;</w:t>
      </w:r>
    </w:p>
    <w:p w14:paraId="610508F5"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“Corporations Act” </w:t>
      </w:r>
      <w:r w:rsidRPr="00BE533A">
        <w:rPr>
          <w:sz w:val="22"/>
          <w:szCs w:val="22"/>
        </w:rPr>
        <w:t xml:space="preserve">means the </w:t>
      </w:r>
      <w:r w:rsidRPr="00BE533A">
        <w:rPr>
          <w:i/>
          <w:iCs/>
          <w:sz w:val="22"/>
          <w:szCs w:val="22"/>
        </w:rPr>
        <w:t>Corporations Act 1989</w:t>
      </w:r>
      <w:r w:rsidRPr="00BE533A">
        <w:rPr>
          <w:sz w:val="22"/>
          <w:szCs w:val="22"/>
          <w:vertAlign w:val="superscript"/>
        </w:rPr>
        <w:t>3</w:t>
      </w:r>
      <w:r w:rsidRPr="00BE533A">
        <w:rPr>
          <w:sz w:val="22"/>
          <w:szCs w:val="22"/>
        </w:rPr>
        <w:t>;</w:t>
      </w:r>
    </w:p>
    <w:p w14:paraId="19357879"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“Corporations Law” </w:t>
      </w:r>
      <w:r w:rsidRPr="00BE533A">
        <w:rPr>
          <w:sz w:val="22"/>
          <w:szCs w:val="22"/>
        </w:rPr>
        <w:t>means the Corporations Law set out in section 82 of the Corporations Act.</w:t>
      </w:r>
    </w:p>
    <w:p w14:paraId="335B68CA" w14:textId="45306AB7" w:rsidR="00D853AA" w:rsidRPr="00BE533A" w:rsidRDefault="00D853AA" w:rsidP="0095126F">
      <w:pPr>
        <w:autoSpaceDE w:val="0"/>
        <w:autoSpaceDN w:val="0"/>
        <w:adjustRightInd w:val="0"/>
        <w:spacing w:before="240" w:after="120"/>
        <w:jc w:val="center"/>
        <w:rPr>
          <w:sz w:val="22"/>
          <w:szCs w:val="22"/>
        </w:rPr>
      </w:pPr>
      <w:r w:rsidRPr="00BE533A">
        <w:rPr>
          <w:b/>
          <w:bCs/>
          <w:sz w:val="22"/>
          <w:szCs w:val="22"/>
        </w:rPr>
        <w:t>PART 2—THE SCHEDULES</w:t>
      </w:r>
    </w:p>
    <w:p w14:paraId="54CFD503"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Schedule 1—Amendments of Corporations Act and Corporations Law relating to civil jurisdiction of lower courts</w:t>
      </w:r>
    </w:p>
    <w:p w14:paraId="442BC6CE" w14:textId="71B3763B" w:rsidR="00D853AA" w:rsidRPr="00BE533A" w:rsidRDefault="00D853AA" w:rsidP="00D853AA">
      <w:pPr>
        <w:autoSpaceDE w:val="0"/>
        <w:autoSpaceDN w:val="0"/>
        <w:adjustRightInd w:val="0"/>
        <w:spacing w:before="120"/>
        <w:ind w:firstLine="317"/>
        <w:jc w:val="both"/>
        <w:rPr>
          <w:sz w:val="22"/>
          <w:szCs w:val="22"/>
        </w:rPr>
      </w:pPr>
      <w:r w:rsidRPr="00BE533A">
        <w:rPr>
          <w:b/>
          <w:bCs/>
          <w:sz w:val="22"/>
          <w:szCs w:val="22"/>
        </w:rPr>
        <w:t>4</w:t>
      </w:r>
      <w:r w:rsidRPr="0095126F">
        <w:rPr>
          <w:b/>
          <w:sz w:val="22"/>
          <w:szCs w:val="22"/>
        </w:rPr>
        <w:t>.(</w:t>
      </w:r>
      <w:r w:rsidRPr="0095126F">
        <w:rPr>
          <w:b/>
          <w:bCs/>
          <w:sz w:val="22"/>
          <w:szCs w:val="22"/>
        </w:rPr>
        <w:t>1</w:t>
      </w:r>
      <w:r w:rsidRPr="0095126F">
        <w:rPr>
          <w:b/>
          <w:sz w:val="22"/>
          <w:szCs w:val="22"/>
        </w:rPr>
        <w:t>)</w:t>
      </w:r>
      <w:r w:rsidR="0095126F">
        <w:rPr>
          <w:sz w:val="22"/>
          <w:szCs w:val="22"/>
        </w:rPr>
        <w:t xml:space="preserve"> </w:t>
      </w:r>
      <w:r w:rsidRPr="00BE533A">
        <w:rPr>
          <w:sz w:val="22"/>
          <w:szCs w:val="22"/>
        </w:rPr>
        <w:t>Schedule 1 makes amendments of the Corporations Act, and of the Corporations Law, relating to the conferral of civil jurisdiction on lower courts.</w:t>
      </w:r>
    </w:p>
    <w:p w14:paraId="5E76AA32" w14:textId="77777777" w:rsidR="00D853AA" w:rsidRPr="00BE533A" w:rsidRDefault="00D853AA" w:rsidP="00D853AA">
      <w:pPr>
        <w:tabs>
          <w:tab w:val="left" w:pos="725"/>
        </w:tabs>
        <w:autoSpaceDE w:val="0"/>
        <w:autoSpaceDN w:val="0"/>
        <w:adjustRightInd w:val="0"/>
        <w:spacing w:before="120"/>
        <w:ind w:left="331"/>
        <w:jc w:val="both"/>
        <w:rPr>
          <w:sz w:val="22"/>
          <w:szCs w:val="22"/>
        </w:rPr>
      </w:pPr>
      <w:r w:rsidRPr="002E70C5">
        <w:rPr>
          <w:b/>
          <w:sz w:val="22"/>
          <w:szCs w:val="22"/>
        </w:rPr>
        <w:t>(2)</w:t>
      </w:r>
      <w:r>
        <w:rPr>
          <w:sz w:val="22"/>
          <w:szCs w:val="22"/>
        </w:rPr>
        <w:tab/>
      </w:r>
      <w:r w:rsidRPr="00BE533A">
        <w:rPr>
          <w:sz w:val="22"/>
          <w:szCs w:val="22"/>
        </w:rPr>
        <w:t>The amendments of the Corporations Act are in Part 1 of Schedule 1.</w:t>
      </w:r>
    </w:p>
    <w:p w14:paraId="096C2672" w14:textId="77777777" w:rsidR="00D853AA" w:rsidRPr="00BE533A" w:rsidRDefault="00D853AA" w:rsidP="00D853AA">
      <w:pPr>
        <w:tabs>
          <w:tab w:val="left" w:pos="706"/>
        </w:tabs>
        <w:autoSpaceDE w:val="0"/>
        <w:autoSpaceDN w:val="0"/>
        <w:adjustRightInd w:val="0"/>
        <w:spacing w:before="120"/>
        <w:ind w:firstLine="312"/>
        <w:jc w:val="both"/>
        <w:rPr>
          <w:sz w:val="22"/>
          <w:szCs w:val="22"/>
        </w:rPr>
      </w:pPr>
      <w:r w:rsidRPr="002E70C5">
        <w:rPr>
          <w:b/>
          <w:sz w:val="22"/>
          <w:szCs w:val="22"/>
        </w:rPr>
        <w:t>(3)</w:t>
      </w:r>
      <w:r>
        <w:rPr>
          <w:sz w:val="22"/>
          <w:szCs w:val="22"/>
        </w:rPr>
        <w:tab/>
      </w:r>
      <w:r w:rsidRPr="00BE533A">
        <w:rPr>
          <w:sz w:val="22"/>
          <w:szCs w:val="22"/>
        </w:rPr>
        <w:t>The amendments of the Corporations Law are in Part 2 of Schedule 1.</w:t>
      </w:r>
    </w:p>
    <w:p w14:paraId="150B9492"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 xml:space="preserve">Schedule 2—Amendments of Corporations Law relating to Clearing House </w:t>
      </w:r>
      <w:proofErr w:type="spellStart"/>
      <w:r w:rsidRPr="00BE533A">
        <w:rPr>
          <w:b/>
          <w:bCs/>
          <w:sz w:val="22"/>
          <w:szCs w:val="22"/>
        </w:rPr>
        <w:t>Subregister</w:t>
      </w:r>
      <w:proofErr w:type="spellEnd"/>
      <w:r w:rsidRPr="00BE533A">
        <w:rPr>
          <w:b/>
          <w:bCs/>
          <w:sz w:val="22"/>
          <w:szCs w:val="22"/>
        </w:rPr>
        <w:t xml:space="preserve"> System</w:t>
      </w:r>
    </w:p>
    <w:p w14:paraId="784F5E82" w14:textId="77777777" w:rsidR="00D853AA" w:rsidRPr="00BE533A" w:rsidRDefault="00D853AA" w:rsidP="00D853AA">
      <w:pPr>
        <w:tabs>
          <w:tab w:val="left" w:pos="624"/>
        </w:tabs>
        <w:autoSpaceDE w:val="0"/>
        <w:autoSpaceDN w:val="0"/>
        <w:adjustRightInd w:val="0"/>
        <w:spacing w:before="120"/>
        <w:ind w:firstLine="322"/>
        <w:jc w:val="both"/>
        <w:rPr>
          <w:sz w:val="22"/>
          <w:szCs w:val="22"/>
        </w:rPr>
      </w:pPr>
      <w:r w:rsidRPr="00BE533A">
        <w:rPr>
          <w:b/>
          <w:bCs/>
          <w:sz w:val="22"/>
          <w:szCs w:val="22"/>
        </w:rPr>
        <w:t>5.</w:t>
      </w:r>
      <w:r>
        <w:rPr>
          <w:b/>
          <w:bCs/>
          <w:sz w:val="22"/>
          <w:szCs w:val="22"/>
        </w:rPr>
        <w:tab/>
      </w:r>
      <w:r w:rsidRPr="00BE533A">
        <w:rPr>
          <w:sz w:val="22"/>
          <w:szCs w:val="22"/>
        </w:rPr>
        <w:t xml:space="preserve">Schedule 2 makes amendments of the Corporations Law relating to the Clearing House </w:t>
      </w:r>
      <w:proofErr w:type="spellStart"/>
      <w:r w:rsidRPr="00BE533A">
        <w:rPr>
          <w:sz w:val="22"/>
          <w:szCs w:val="22"/>
        </w:rPr>
        <w:t>Subregister</w:t>
      </w:r>
      <w:proofErr w:type="spellEnd"/>
      <w:r w:rsidRPr="00BE533A">
        <w:rPr>
          <w:sz w:val="22"/>
          <w:szCs w:val="22"/>
        </w:rPr>
        <w:t xml:space="preserve"> System.</w:t>
      </w:r>
    </w:p>
    <w:p w14:paraId="17E98748"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Schedule 3—Amendments of Corporations Law relating to financial institutions</w:t>
      </w:r>
    </w:p>
    <w:p w14:paraId="74F797EA" w14:textId="77777777" w:rsidR="00D853AA" w:rsidRPr="00BE533A" w:rsidRDefault="00D853AA" w:rsidP="00D853AA">
      <w:pPr>
        <w:tabs>
          <w:tab w:val="left" w:pos="624"/>
        </w:tabs>
        <w:autoSpaceDE w:val="0"/>
        <w:autoSpaceDN w:val="0"/>
        <w:adjustRightInd w:val="0"/>
        <w:spacing w:before="120"/>
        <w:ind w:firstLine="322"/>
        <w:jc w:val="both"/>
        <w:rPr>
          <w:sz w:val="22"/>
          <w:szCs w:val="22"/>
        </w:rPr>
      </w:pPr>
      <w:r w:rsidRPr="00BE533A">
        <w:rPr>
          <w:b/>
          <w:bCs/>
          <w:sz w:val="22"/>
          <w:szCs w:val="22"/>
        </w:rPr>
        <w:t>6.</w:t>
      </w:r>
      <w:r>
        <w:rPr>
          <w:b/>
          <w:bCs/>
          <w:sz w:val="22"/>
          <w:szCs w:val="22"/>
        </w:rPr>
        <w:tab/>
      </w:r>
      <w:r w:rsidRPr="00BE533A">
        <w:rPr>
          <w:sz w:val="22"/>
          <w:szCs w:val="22"/>
        </w:rPr>
        <w:t>Schedule 3 makes amendments of the Corporations Law relating to the application of the Corporations Law to financial institutions.</w:t>
      </w:r>
    </w:p>
    <w:p w14:paraId="598BE624" w14:textId="77777777" w:rsidR="00D853AA" w:rsidRPr="00BE533A" w:rsidRDefault="00D853AA" w:rsidP="00D853AA">
      <w:pPr>
        <w:autoSpaceDE w:val="0"/>
        <w:autoSpaceDN w:val="0"/>
        <w:adjustRightInd w:val="0"/>
        <w:spacing w:before="120" w:after="60"/>
        <w:jc w:val="both"/>
        <w:rPr>
          <w:sz w:val="22"/>
          <w:szCs w:val="22"/>
        </w:rPr>
      </w:pPr>
      <w:r w:rsidRPr="00BE533A">
        <w:rPr>
          <w:sz w:val="22"/>
          <w:szCs w:val="22"/>
        </w:rPr>
        <w:br w:type="page"/>
      </w:r>
      <w:r w:rsidRPr="00BE533A">
        <w:rPr>
          <w:b/>
          <w:bCs/>
          <w:sz w:val="22"/>
          <w:szCs w:val="22"/>
        </w:rPr>
        <w:lastRenderedPageBreak/>
        <w:t xml:space="preserve">Schedule </w:t>
      </w:r>
      <w:r w:rsidRPr="00ED5926">
        <w:rPr>
          <w:b/>
          <w:bCs/>
          <w:iCs/>
          <w:sz w:val="22"/>
          <w:szCs w:val="22"/>
        </w:rPr>
        <w:t>4</w:t>
      </w:r>
      <w:r w:rsidRPr="00ED5926">
        <w:rPr>
          <w:b/>
          <w:bCs/>
          <w:sz w:val="22"/>
          <w:szCs w:val="22"/>
        </w:rPr>
        <w:t>—</w:t>
      </w:r>
      <w:r w:rsidRPr="00BE533A">
        <w:rPr>
          <w:b/>
          <w:bCs/>
          <w:sz w:val="22"/>
          <w:szCs w:val="22"/>
        </w:rPr>
        <w:t>Amendments of ASC Act and Corporations Law relating to Corporations and Securities Panel</w:t>
      </w:r>
    </w:p>
    <w:p w14:paraId="6708CFEA" w14:textId="09AD7A27" w:rsidR="00D853AA" w:rsidRPr="00BE533A" w:rsidRDefault="00D853AA" w:rsidP="00D853AA">
      <w:pPr>
        <w:autoSpaceDE w:val="0"/>
        <w:autoSpaceDN w:val="0"/>
        <w:adjustRightInd w:val="0"/>
        <w:spacing w:before="120"/>
        <w:ind w:firstLine="317"/>
        <w:jc w:val="both"/>
        <w:rPr>
          <w:sz w:val="22"/>
          <w:szCs w:val="22"/>
        </w:rPr>
      </w:pPr>
      <w:r w:rsidRPr="0095126F">
        <w:rPr>
          <w:b/>
          <w:bCs/>
          <w:sz w:val="22"/>
          <w:szCs w:val="22"/>
        </w:rPr>
        <w:t>7</w:t>
      </w:r>
      <w:r w:rsidRPr="0095126F">
        <w:rPr>
          <w:b/>
          <w:sz w:val="22"/>
          <w:szCs w:val="22"/>
        </w:rPr>
        <w:t>.(</w:t>
      </w:r>
      <w:r w:rsidRPr="0095126F">
        <w:rPr>
          <w:b/>
          <w:bCs/>
          <w:sz w:val="22"/>
          <w:szCs w:val="22"/>
        </w:rPr>
        <w:t>1</w:t>
      </w:r>
      <w:r w:rsidRPr="0095126F">
        <w:rPr>
          <w:b/>
          <w:sz w:val="22"/>
          <w:szCs w:val="22"/>
        </w:rPr>
        <w:t>)</w:t>
      </w:r>
      <w:r w:rsidR="0095126F">
        <w:rPr>
          <w:sz w:val="22"/>
          <w:szCs w:val="22"/>
        </w:rPr>
        <w:t xml:space="preserve"> </w:t>
      </w:r>
      <w:r w:rsidRPr="00BE533A">
        <w:rPr>
          <w:sz w:val="22"/>
          <w:szCs w:val="22"/>
        </w:rPr>
        <w:t>Schedule 4 makes amendments of the ASC Act, and of the Corporations Law, relating to the Corporations and Securities Panel.</w:t>
      </w:r>
    </w:p>
    <w:p w14:paraId="581D1FDE" w14:textId="77777777" w:rsidR="00D853AA" w:rsidRPr="00BE533A" w:rsidRDefault="00D853AA" w:rsidP="00D853AA">
      <w:pPr>
        <w:tabs>
          <w:tab w:val="left" w:pos="725"/>
        </w:tabs>
        <w:autoSpaceDE w:val="0"/>
        <w:autoSpaceDN w:val="0"/>
        <w:adjustRightInd w:val="0"/>
        <w:spacing w:before="120"/>
        <w:ind w:left="326"/>
        <w:jc w:val="both"/>
        <w:rPr>
          <w:sz w:val="22"/>
          <w:szCs w:val="22"/>
        </w:rPr>
      </w:pPr>
      <w:r w:rsidRPr="002E70C5">
        <w:rPr>
          <w:b/>
          <w:sz w:val="22"/>
          <w:szCs w:val="22"/>
        </w:rPr>
        <w:t>(2)</w:t>
      </w:r>
      <w:r>
        <w:rPr>
          <w:sz w:val="22"/>
          <w:szCs w:val="22"/>
        </w:rPr>
        <w:tab/>
      </w:r>
      <w:r w:rsidRPr="00BE533A">
        <w:rPr>
          <w:sz w:val="22"/>
          <w:szCs w:val="22"/>
        </w:rPr>
        <w:t>The amendments of the ASC Act are in Part 1 of Schedule 4.</w:t>
      </w:r>
    </w:p>
    <w:p w14:paraId="705C7C02" w14:textId="77777777" w:rsidR="00D853AA" w:rsidRPr="00BE533A" w:rsidRDefault="00D853AA" w:rsidP="00D853AA">
      <w:pPr>
        <w:tabs>
          <w:tab w:val="left" w:pos="720"/>
        </w:tabs>
        <w:autoSpaceDE w:val="0"/>
        <w:autoSpaceDN w:val="0"/>
        <w:adjustRightInd w:val="0"/>
        <w:spacing w:before="120"/>
        <w:ind w:firstLine="322"/>
        <w:jc w:val="both"/>
        <w:rPr>
          <w:sz w:val="22"/>
          <w:szCs w:val="22"/>
        </w:rPr>
      </w:pPr>
      <w:r w:rsidRPr="002E70C5">
        <w:rPr>
          <w:b/>
          <w:sz w:val="22"/>
          <w:szCs w:val="22"/>
        </w:rPr>
        <w:t>(3)</w:t>
      </w:r>
      <w:r>
        <w:rPr>
          <w:sz w:val="22"/>
          <w:szCs w:val="22"/>
        </w:rPr>
        <w:tab/>
      </w:r>
      <w:r w:rsidRPr="00BE533A">
        <w:rPr>
          <w:sz w:val="22"/>
          <w:szCs w:val="22"/>
        </w:rPr>
        <w:t>The amendments of the Corporations Law are in Part 2 of Schedule 4.</w:t>
      </w:r>
    </w:p>
    <w:p w14:paraId="270E5C4D"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Schedule 5—Amendments of AAT Act, ASC Act and Corporations Law relating to review of decisions</w:t>
      </w:r>
    </w:p>
    <w:p w14:paraId="6CF7CE50" w14:textId="31A8ADC9" w:rsidR="00D853AA" w:rsidRPr="00BE533A" w:rsidRDefault="00D853AA" w:rsidP="00D853AA">
      <w:pPr>
        <w:autoSpaceDE w:val="0"/>
        <w:autoSpaceDN w:val="0"/>
        <w:adjustRightInd w:val="0"/>
        <w:spacing w:before="120"/>
        <w:ind w:firstLine="317"/>
        <w:jc w:val="both"/>
        <w:rPr>
          <w:sz w:val="22"/>
          <w:szCs w:val="22"/>
        </w:rPr>
      </w:pPr>
      <w:r w:rsidRPr="00BE533A">
        <w:rPr>
          <w:b/>
          <w:bCs/>
          <w:sz w:val="22"/>
          <w:szCs w:val="22"/>
        </w:rPr>
        <w:t>8</w:t>
      </w:r>
      <w:r w:rsidRPr="0095126F">
        <w:rPr>
          <w:b/>
          <w:sz w:val="22"/>
          <w:szCs w:val="22"/>
        </w:rPr>
        <w:t>.(</w:t>
      </w:r>
      <w:r w:rsidRPr="0095126F">
        <w:rPr>
          <w:b/>
          <w:bCs/>
          <w:sz w:val="22"/>
          <w:szCs w:val="22"/>
        </w:rPr>
        <w:t>1</w:t>
      </w:r>
      <w:r w:rsidRPr="0095126F">
        <w:rPr>
          <w:b/>
          <w:sz w:val="22"/>
          <w:szCs w:val="22"/>
        </w:rPr>
        <w:t>)</w:t>
      </w:r>
      <w:r w:rsidR="0095126F">
        <w:rPr>
          <w:sz w:val="22"/>
          <w:szCs w:val="22"/>
        </w:rPr>
        <w:t xml:space="preserve"> </w:t>
      </w:r>
      <w:r w:rsidRPr="00BE533A">
        <w:rPr>
          <w:sz w:val="22"/>
          <w:szCs w:val="22"/>
        </w:rPr>
        <w:t>Schedule 5 makes amendments of the AAT Act, the ASC Act and of the Corporations Law, relating to the review of decisions.</w:t>
      </w:r>
    </w:p>
    <w:p w14:paraId="79B2B2D1" w14:textId="77777777" w:rsidR="00D853AA" w:rsidRPr="00BE533A" w:rsidRDefault="00D853AA" w:rsidP="00D853AA">
      <w:pPr>
        <w:tabs>
          <w:tab w:val="left" w:pos="730"/>
        </w:tabs>
        <w:autoSpaceDE w:val="0"/>
        <w:autoSpaceDN w:val="0"/>
        <w:adjustRightInd w:val="0"/>
        <w:spacing w:before="120"/>
        <w:ind w:left="331"/>
        <w:jc w:val="both"/>
        <w:rPr>
          <w:sz w:val="22"/>
          <w:szCs w:val="22"/>
        </w:rPr>
      </w:pPr>
      <w:r w:rsidRPr="002E70C5">
        <w:rPr>
          <w:b/>
          <w:sz w:val="22"/>
          <w:szCs w:val="22"/>
        </w:rPr>
        <w:t>(2)</w:t>
      </w:r>
      <w:r>
        <w:rPr>
          <w:sz w:val="22"/>
          <w:szCs w:val="22"/>
        </w:rPr>
        <w:tab/>
      </w:r>
      <w:r w:rsidRPr="00BE533A">
        <w:rPr>
          <w:sz w:val="22"/>
          <w:szCs w:val="22"/>
        </w:rPr>
        <w:t>The amendment of the AAT Act is in Part 1 of Schedule 5.</w:t>
      </w:r>
    </w:p>
    <w:p w14:paraId="57830186" w14:textId="77777777" w:rsidR="00D853AA" w:rsidRPr="00BE533A" w:rsidRDefault="00D853AA" w:rsidP="00D853AA">
      <w:pPr>
        <w:tabs>
          <w:tab w:val="left" w:pos="730"/>
        </w:tabs>
        <w:autoSpaceDE w:val="0"/>
        <w:autoSpaceDN w:val="0"/>
        <w:adjustRightInd w:val="0"/>
        <w:spacing w:before="120"/>
        <w:ind w:left="331"/>
        <w:jc w:val="both"/>
        <w:rPr>
          <w:sz w:val="22"/>
          <w:szCs w:val="22"/>
        </w:rPr>
      </w:pPr>
      <w:r w:rsidRPr="002E70C5">
        <w:rPr>
          <w:b/>
          <w:sz w:val="22"/>
          <w:szCs w:val="22"/>
        </w:rPr>
        <w:t>(3)</w:t>
      </w:r>
      <w:r>
        <w:rPr>
          <w:sz w:val="22"/>
          <w:szCs w:val="22"/>
        </w:rPr>
        <w:tab/>
      </w:r>
      <w:r w:rsidRPr="00BE533A">
        <w:rPr>
          <w:sz w:val="22"/>
          <w:szCs w:val="22"/>
        </w:rPr>
        <w:t>The amendment of the ASC Act is in Part 2 of Schedule 5.</w:t>
      </w:r>
    </w:p>
    <w:p w14:paraId="57DE466C" w14:textId="77777777" w:rsidR="00D853AA" w:rsidRPr="00BE533A" w:rsidRDefault="00D853AA" w:rsidP="00D853AA">
      <w:pPr>
        <w:tabs>
          <w:tab w:val="left" w:pos="715"/>
        </w:tabs>
        <w:autoSpaceDE w:val="0"/>
        <w:autoSpaceDN w:val="0"/>
        <w:adjustRightInd w:val="0"/>
        <w:spacing w:before="120"/>
        <w:ind w:firstLine="317"/>
        <w:jc w:val="both"/>
        <w:rPr>
          <w:sz w:val="22"/>
          <w:szCs w:val="22"/>
        </w:rPr>
      </w:pPr>
      <w:r w:rsidRPr="002E70C5">
        <w:rPr>
          <w:b/>
          <w:sz w:val="22"/>
          <w:szCs w:val="22"/>
        </w:rPr>
        <w:t>(4)</w:t>
      </w:r>
      <w:r>
        <w:rPr>
          <w:sz w:val="22"/>
          <w:szCs w:val="22"/>
        </w:rPr>
        <w:tab/>
      </w:r>
      <w:r w:rsidRPr="00BE533A">
        <w:rPr>
          <w:sz w:val="22"/>
          <w:szCs w:val="22"/>
        </w:rPr>
        <w:t>The amendments of the Corporations Law are in Part 3 of Schedule 5.</w:t>
      </w:r>
    </w:p>
    <w:p w14:paraId="054087C9"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Schedule 6—Amendments of ASC Act and Corporations Law introducing penalty units</w:t>
      </w:r>
    </w:p>
    <w:p w14:paraId="17A5E8BD" w14:textId="2FB75AB2" w:rsidR="00D853AA" w:rsidRPr="00BE533A" w:rsidRDefault="00D853AA" w:rsidP="00D853AA">
      <w:pPr>
        <w:autoSpaceDE w:val="0"/>
        <w:autoSpaceDN w:val="0"/>
        <w:adjustRightInd w:val="0"/>
        <w:spacing w:before="120"/>
        <w:ind w:firstLine="322"/>
        <w:jc w:val="both"/>
        <w:rPr>
          <w:sz w:val="22"/>
          <w:szCs w:val="22"/>
        </w:rPr>
      </w:pPr>
      <w:r w:rsidRPr="00BE533A">
        <w:rPr>
          <w:b/>
          <w:bCs/>
          <w:sz w:val="22"/>
          <w:szCs w:val="22"/>
        </w:rPr>
        <w:t>9</w:t>
      </w:r>
      <w:r w:rsidRPr="0095126F">
        <w:rPr>
          <w:b/>
          <w:sz w:val="22"/>
          <w:szCs w:val="22"/>
        </w:rPr>
        <w:t>.(</w:t>
      </w:r>
      <w:r w:rsidRPr="0095126F">
        <w:rPr>
          <w:b/>
          <w:bCs/>
          <w:sz w:val="22"/>
          <w:szCs w:val="22"/>
        </w:rPr>
        <w:t>1</w:t>
      </w:r>
      <w:r w:rsidRPr="0095126F">
        <w:rPr>
          <w:b/>
          <w:sz w:val="22"/>
          <w:szCs w:val="22"/>
        </w:rPr>
        <w:t>)</w:t>
      </w:r>
      <w:r w:rsidR="0095126F">
        <w:rPr>
          <w:sz w:val="22"/>
          <w:szCs w:val="22"/>
        </w:rPr>
        <w:t xml:space="preserve"> </w:t>
      </w:r>
      <w:r w:rsidRPr="00BE533A">
        <w:rPr>
          <w:sz w:val="22"/>
          <w:szCs w:val="22"/>
        </w:rPr>
        <w:t>Schedule 6 makes amendments of the ASC Act, and of the Corporations Law, relating to the introduction of a system of penalty units applying to offences.</w:t>
      </w:r>
    </w:p>
    <w:p w14:paraId="52DE4F69" w14:textId="77777777" w:rsidR="00D853AA" w:rsidRPr="00BE533A" w:rsidRDefault="00D853AA" w:rsidP="00D853AA">
      <w:pPr>
        <w:tabs>
          <w:tab w:val="left" w:pos="734"/>
        </w:tabs>
        <w:autoSpaceDE w:val="0"/>
        <w:autoSpaceDN w:val="0"/>
        <w:adjustRightInd w:val="0"/>
        <w:spacing w:before="120"/>
        <w:ind w:left="336"/>
        <w:jc w:val="both"/>
        <w:rPr>
          <w:sz w:val="22"/>
          <w:szCs w:val="22"/>
        </w:rPr>
      </w:pPr>
      <w:r w:rsidRPr="002E70C5">
        <w:rPr>
          <w:b/>
          <w:sz w:val="22"/>
          <w:szCs w:val="22"/>
        </w:rPr>
        <w:t>(2)</w:t>
      </w:r>
      <w:r>
        <w:rPr>
          <w:sz w:val="22"/>
          <w:szCs w:val="22"/>
        </w:rPr>
        <w:tab/>
      </w:r>
      <w:r w:rsidRPr="00BE533A">
        <w:rPr>
          <w:sz w:val="22"/>
          <w:szCs w:val="22"/>
        </w:rPr>
        <w:t>The amendments of the ASC Act are in Part 1 of Schedule 6.</w:t>
      </w:r>
    </w:p>
    <w:p w14:paraId="35994430" w14:textId="77777777" w:rsidR="00D853AA" w:rsidRPr="00BE533A" w:rsidRDefault="00D853AA" w:rsidP="00D853AA">
      <w:pPr>
        <w:tabs>
          <w:tab w:val="left" w:pos="720"/>
        </w:tabs>
        <w:autoSpaceDE w:val="0"/>
        <w:autoSpaceDN w:val="0"/>
        <w:adjustRightInd w:val="0"/>
        <w:spacing w:before="120"/>
        <w:ind w:firstLine="322"/>
        <w:jc w:val="both"/>
        <w:rPr>
          <w:sz w:val="22"/>
          <w:szCs w:val="22"/>
        </w:rPr>
      </w:pPr>
      <w:r w:rsidRPr="002E70C5">
        <w:rPr>
          <w:b/>
          <w:sz w:val="22"/>
          <w:szCs w:val="22"/>
        </w:rPr>
        <w:t>(3)</w:t>
      </w:r>
      <w:r>
        <w:rPr>
          <w:sz w:val="22"/>
          <w:szCs w:val="22"/>
        </w:rPr>
        <w:tab/>
      </w:r>
      <w:r w:rsidRPr="00BE533A">
        <w:rPr>
          <w:sz w:val="22"/>
          <w:szCs w:val="22"/>
        </w:rPr>
        <w:t>The amendments of the Corporations Law are in Part 2 of Schedule 6.</w:t>
      </w:r>
    </w:p>
    <w:p w14:paraId="53D9C57F"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Schedule 7—Amendments of Corporations Act and Corporations Law relating to unclaimed property</w:t>
      </w:r>
    </w:p>
    <w:p w14:paraId="647A6DBB" w14:textId="5BA0AB4D" w:rsidR="00D853AA" w:rsidRPr="00BE533A" w:rsidRDefault="00D853AA" w:rsidP="00D853AA">
      <w:pPr>
        <w:autoSpaceDE w:val="0"/>
        <w:autoSpaceDN w:val="0"/>
        <w:adjustRightInd w:val="0"/>
        <w:spacing w:before="120"/>
        <w:ind w:firstLine="331"/>
        <w:jc w:val="both"/>
        <w:rPr>
          <w:sz w:val="22"/>
          <w:szCs w:val="22"/>
        </w:rPr>
      </w:pPr>
      <w:r w:rsidRPr="00BE533A">
        <w:rPr>
          <w:b/>
          <w:bCs/>
          <w:sz w:val="22"/>
          <w:szCs w:val="22"/>
        </w:rPr>
        <w:t>10</w:t>
      </w:r>
      <w:r w:rsidRPr="0095126F">
        <w:rPr>
          <w:b/>
          <w:sz w:val="22"/>
          <w:szCs w:val="22"/>
        </w:rPr>
        <w:t>.(</w:t>
      </w:r>
      <w:r w:rsidRPr="0095126F">
        <w:rPr>
          <w:b/>
          <w:bCs/>
          <w:sz w:val="22"/>
          <w:szCs w:val="22"/>
        </w:rPr>
        <w:t>1</w:t>
      </w:r>
      <w:r w:rsidRPr="0095126F">
        <w:rPr>
          <w:b/>
          <w:sz w:val="22"/>
          <w:szCs w:val="22"/>
        </w:rPr>
        <w:t>)</w:t>
      </w:r>
      <w:r w:rsidR="0095126F">
        <w:rPr>
          <w:sz w:val="22"/>
          <w:szCs w:val="22"/>
        </w:rPr>
        <w:t xml:space="preserve"> </w:t>
      </w:r>
      <w:r w:rsidRPr="00BE533A">
        <w:rPr>
          <w:sz w:val="22"/>
          <w:szCs w:val="22"/>
        </w:rPr>
        <w:t>Schedule 7 makes amendments of the Corporations Act, and of the Corporations Law, relating to unclaimed property.</w:t>
      </w:r>
    </w:p>
    <w:p w14:paraId="47D07B8B" w14:textId="77777777" w:rsidR="00D853AA" w:rsidRPr="00BE533A" w:rsidRDefault="00D853AA" w:rsidP="00D853AA">
      <w:pPr>
        <w:tabs>
          <w:tab w:val="left" w:pos="739"/>
        </w:tabs>
        <w:autoSpaceDE w:val="0"/>
        <w:autoSpaceDN w:val="0"/>
        <w:adjustRightInd w:val="0"/>
        <w:spacing w:before="120"/>
        <w:ind w:left="341"/>
        <w:jc w:val="both"/>
        <w:rPr>
          <w:sz w:val="22"/>
          <w:szCs w:val="22"/>
        </w:rPr>
      </w:pPr>
      <w:r w:rsidRPr="002E70C5">
        <w:rPr>
          <w:b/>
          <w:sz w:val="22"/>
          <w:szCs w:val="22"/>
        </w:rPr>
        <w:t>(2)</w:t>
      </w:r>
      <w:r>
        <w:rPr>
          <w:sz w:val="22"/>
          <w:szCs w:val="22"/>
        </w:rPr>
        <w:tab/>
      </w:r>
      <w:r w:rsidRPr="00BE533A">
        <w:rPr>
          <w:sz w:val="22"/>
          <w:szCs w:val="22"/>
        </w:rPr>
        <w:t>The amendment of the Corporations Act is in Part 1 of Schedule 7.</w:t>
      </w:r>
    </w:p>
    <w:p w14:paraId="242070D2" w14:textId="77777777" w:rsidR="00D853AA" w:rsidRPr="00BE533A" w:rsidRDefault="00D853AA" w:rsidP="00D853AA">
      <w:pPr>
        <w:tabs>
          <w:tab w:val="left" w:pos="720"/>
        </w:tabs>
        <w:autoSpaceDE w:val="0"/>
        <w:autoSpaceDN w:val="0"/>
        <w:adjustRightInd w:val="0"/>
        <w:spacing w:before="120"/>
        <w:ind w:firstLine="322"/>
        <w:jc w:val="both"/>
        <w:rPr>
          <w:sz w:val="22"/>
          <w:szCs w:val="22"/>
        </w:rPr>
      </w:pPr>
      <w:r w:rsidRPr="002E70C5">
        <w:rPr>
          <w:b/>
          <w:sz w:val="22"/>
          <w:szCs w:val="22"/>
        </w:rPr>
        <w:t>(3)</w:t>
      </w:r>
      <w:r>
        <w:rPr>
          <w:sz w:val="22"/>
          <w:szCs w:val="22"/>
        </w:rPr>
        <w:tab/>
      </w:r>
      <w:r w:rsidRPr="00BE533A">
        <w:rPr>
          <w:sz w:val="22"/>
          <w:szCs w:val="22"/>
        </w:rPr>
        <w:t>The amendments of the Corporations Law are in Part 2 of Schedule 7.</w:t>
      </w:r>
    </w:p>
    <w:p w14:paraId="0B94DC4B"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Schedule 8—Miscellaneous amendments of Corporations Law</w:t>
      </w:r>
    </w:p>
    <w:p w14:paraId="68D3DEF8" w14:textId="77777777" w:rsidR="00D853AA" w:rsidRPr="00BE533A" w:rsidRDefault="00D853AA" w:rsidP="00D853AA">
      <w:pPr>
        <w:autoSpaceDE w:val="0"/>
        <w:autoSpaceDN w:val="0"/>
        <w:adjustRightInd w:val="0"/>
        <w:spacing w:before="120"/>
        <w:ind w:firstLine="331"/>
        <w:jc w:val="both"/>
        <w:rPr>
          <w:sz w:val="22"/>
          <w:szCs w:val="22"/>
        </w:rPr>
      </w:pPr>
      <w:r w:rsidRPr="00BE533A">
        <w:rPr>
          <w:b/>
          <w:bCs/>
          <w:sz w:val="22"/>
          <w:szCs w:val="22"/>
        </w:rPr>
        <w:t>11.</w:t>
      </w:r>
      <w:r>
        <w:rPr>
          <w:b/>
          <w:bCs/>
          <w:sz w:val="22"/>
          <w:szCs w:val="22"/>
        </w:rPr>
        <w:tab/>
      </w:r>
      <w:r w:rsidRPr="00BE533A">
        <w:rPr>
          <w:sz w:val="22"/>
          <w:szCs w:val="22"/>
        </w:rPr>
        <w:t>Schedule 8 makes miscellaneous amendments of the Corporations Law.</w:t>
      </w:r>
    </w:p>
    <w:p w14:paraId="231DB300"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Schedule 9—Amendments of ASC Act and Corporations Law relating to application of changes</w:t>
      </w:r>
    </w:p>
    <w:p w14:paraId="4568D7D9" w14:textId="6A33C71A" w:rsidR="00D853AA" w:rsidRPr="00BE533A" w:rsidRDefault="00D853AA" w:rsidP="00D853AA">
      <w:pPr>
        <w:autoSpaceDE w:val="0"/>
        <w:autoSpaceDN w:val="0"/>
        <w:adjustRightInd w:val="0"/>
        <w:spacing w:before="120"/>
        <w:ind w:firstLine="326"/>
        <w:jc w:val="both"/>
        <w:rPr>
          <w:sz w:val="22"/>
          <w:szCs w:val="22"/>
        </w:rPr>
      </w:pPr>
      <w:r w:rsidRPr="00BE533A">
        <w:rPr>
          <w:b/>
          <w:bCs/>
          <w:sz w:val="22"/>
          <w:szCs w:val="22"/>
        </w:rPr>
        <w:t>12</w:t>
      </w:r>
      <w:r w:rsidRPr="0095126F">
        <w:rPr>
          <w:b/>
          <w:sz w:val="22"/>
          <w:szCs w:val="22"/>
        </w:rPr>
        <w:t>.(</w:t>
      </w:r>
      <w:r w:rsidRPr="0095126F">
        <w:rPr>
          <w:b/>
          <w:bCs/>
          <w:sz w:val="22"/>
          <w:szCs w:val="22"/>
        </w:rPr>
        <w:t>1</w:t>
      </w:r>
      <w:r w:rsidRPr="0095126F">
        <w:rPr>
          <w:b/>
          <w:sz w:val="22"/>
          <w:szCs w:val="22"/>
        </w:rPr>
        <w:t>)</w:t>
      </w:r>
      <w:r w:rsidR="0095126F">
        <w:rPr>
          <w:sz w:val="22"/>
          <w:szCs w:val="22"/>
        </w:rPr>
        <w:t xml:space="preserve"> </w:t>
      </w:r>
      <w:r w:rsidRPr="00BE533A">
        <w:rPr>
          <w:sz w:val="22"/>
          <w:szCs w:val="22"/>
        </w:rPr>
        <w:t>Schedule 9 makes amendments of the ASC Act, and of the Corporations Law, relating to the application of the other amendments of the ASC Act and the Corporations Law made by this Act.</w:t>
      </w:r>
    </w:p>
    <w:p w14:paraId="622D794B" w14:textId="77777777" w:rsidR="00D853AA" w:rsidRPr="00BE533A" w:rsidRDefault="00D853AA" w:rsidP="00D853AA">
      <w:pPr>
        <w:tabs>
          <w:tab w:val="left" w:pos="734"/>
        </w:tabs>
        <w:autoSpaceDE w:val="0"/>
        <w:autoSpaceDN w:val="0"/>
        <w:adjustRightInd w:val="0"/>
        <w:spacing w:before="120"/>
        <w:ind w:left="341"/>
        <w:jc w:val="both"/>
        <w:rPr>
          <w:sz w:val="22"/>
          <w:szCs w:val="22"/>
        </w:rPr>
      </w:pPr>
      <w:r w:rsidRPr="00BE533A">
        <w:rPr>
          <w:sz w:val="22"/>
          <w:szCs w:val="22"/>
        </w:rPr>
        <w:br w:type="page"/>
      </w:r>
      <w:r w:rsidRPr="00BE533A">
        <w:rPr>
          <w:b/>
          <w:bCs/>
          <w:sz w:val="22"/>
          <w:szCs w:val="22"/>
        </w:rPr>
        <w:lastRenderedPageBreak/>
        <w:t>(2)</w:t>
      </w:r>
      <w:r>
        <w:rPr>
          <w:b/>
          <w:bCs/>
          <w:sz w:val="22"/>
          <w:szCs w:val="22"/>
        </w:rPr>
        <w:tab/>
      </w:r>
      <w:r w:rsidRPr="00BE533A">
        <w:rPr>
          <w:sz w:val="22"/>
          <w:szCs w:val="22"/>
        </w:rPr>
        <w:t>The amendment of the ASC Act is in Part 1 of Schedule 9.</w:t>
      </w:r>
    </w:p>
    <w:p w14:paraId="05932DCF" w14:textId="77777777" w:rsidR="00D853AA" w:rsidRPr="00BE533A" w:rsidRDefault="00D853AA" w:rsidP="00D853AA">
      <w:pPr>
        <w:tabs>
          <w:tab w:val="left" w:pos="710"/>
        </w:tabs>
        <w:autoSpaceDE w:val="0"/>
        <w:autoSpaceDN w:val="0"/>
        <w:adjustRightInd w:val="0"/>
        <w:spacing w:before="120"/>
        <w:ind w:firstLine="317"/>
        <w:jc w:val="both"/>
        <w:rPr>
          <w:sz w:val="22"/>
          <w:szCs w:val="22"/>
        </w:rPr>
      </w:pPr>
      <w:r w:rsidRPr="002E70C5">
        <w:rPr>
          <w:b/>
          <w:sz w:val="22"/>
          <w:szCs w:val="22"/>
        </w:rPr>
        <w:t>(3)</w:t>
      </w:r>
      <w:r>
        <w:rPr>
          <w:sz w:val="22"/>
          <w:szCs w:val="22"/>
        </w:rPr>
        <w:tab/>
      </w:r>
      <w:r w:rsidRPr="00BE533A">
        <w:rPr>
          <w:sz w:val="22"/>
          <w:szCs w:val="22"/>
        </w:rPr>
        <w:t>The amendments of the Corporations Law are in Part 2 of Schedule 9.</w:t>
      </w:r>
    </w:p>
    <w:p w14:paraId="7A50FF77" w14:textId="38C8AACF" w:rsidR="00D853AA" w:rsidRPr="00BE533A" w:rsidRDefault="00D853AA" w:rsidP="0095126F">
      <w:pPr>
        <w:autoSpaceDE w:val="0"/>
        <w:autoSpaceDN w:val="0"/>
        <w:adjustRightInd w:val="0"/>
        <w:spacing w:before="240" w:after="120"/>
        <w:jc w:val="center"/>
        <w:rPr>
          <w:sz w:val="22"/>
          <w:szCs w:val="22"/>
        </w:rPr>
      </w:pPr>
      <w:r w:rsidRPr="00BE533A">
        <w:rPr>
          <w:b/>
          <w:bCs/>
          <w:sz w:val="22"/>
          <w:szCs w:val="22"/>
        </w:rPr>
        <w:t>PART 3—APPLICATION AND SAVING PROVISIONS RELATING</w:t>
      </w:r>
      <w:r w:rsidR="00ED5926">
        <w:rPr>
          <w:b/>
          <w:bCs/>
          <w:sz w:val="22"/>
          <w:szCs w:val="22"/>
        </w:rPr>
        <w:br/>
      </w:r>
      <w:r w:rsidRPr="00BE533A">
        <w:rPr>
          <w:b/>
          <w:bCs/>
          <w:sz w:val="22"/>
          <w:szCs w:val="22"/>
        </w:rPr>
        <w:t>TO AMENDMENTS OF CORPORATIONS ACT</w:t>
      </w:r>
    </w:p>
    <w:p w14:paraId="10656AF3" w14:textId="77777777" w:rsidR="00D853AA" w:rsidRPr="00BE533A" w:rsidRDefault="00D853AA" w:rsidP="00ED5926">
      <w:pPr>
        <w:autoSpaceDE w:val="0"/>
        <w:autoSpaceDN w:val="0"/>
        <w:adjustRightInd w:val="0"/>
        <w:spacing w:before="120"/>
        <w:jc w:val="center"/>
        <w:rPr>
          <w:sz w:val="22"/>
          <w:szCs w:val="22"/>
        </w:rPr>
      </w:pPr>
      <w:r w:rsidRPr="00BE533A">
        <w:rPr>
          <w:b/>
          <w:bCs/>
          <w:i/>
          <w:iCs/>
          <w:sz w:val="22"/>
          <w:szCs w:val="22"/>
        </w:rPr>
        <w:t>Division 1</w:t>
      </w:r>
      <w:r w:rsidRPr="00BE533A">
        <w:rPr>
          <w:sz w:val="22"/>
          <w:szCs w:val="22"/>
        </w:rPr>
        <w:t>—</w:t>
      </w:r>
      <w:r w:rsidRPr="00BE533A">
        <w:rPr>
          <w:b/>
          <w:bCs/>
          <w:i/>
          <w:iCs/>
          <w:sz w:val="22"/>
          <w:szCs w:val="22"/>
        </w:rPr>
        <w:t>Amendments relating to civil jurisdiction of lower courts</w:t>
      </w:r>
    </w:p>
    <w:p w14:paraId="1DC4A35A"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Interpretation</w:t>
      </w:r>
    </w:p>
    <w:p w14:paraId="1BBB7A94" w14:textId="77777777" w:rsidR="00D853AA" w:rsidRPr="00BE533A" w:rsidRDefault="00D853AA" w:rsidP="00D853AA">
      <w:pPr>
        <w:tabs>
          <w:tab w:val="left" w:pos="758"/>
        </w:tabs>
        <w:autoSpaceDE w:val="0"/>
        <w:autoSpaceDN w:val="0"/>
        <w:adjustRightInd w:val="0"/>
        <w:spacing w:before="120"/>
        <w:ind w:left="355"/>
        <w:jc w:val="both"/>
        <w:rPr>
          <w:sz w:val="22"/>
          <w:szCs w:val="22"/>
        </w:rPr>
      </w:pPr>
      <w:r w:rsidRPr="00BE533A">
        <w:rPr>
          <w:b/>
          <w:bCs/>
          <w:sz w:val="22"/>
          <w:szCs w:val="22"/>
        </w:rPr>
        <w:t>13.</w:t>
      </w:r>
      <w:r>
        <w:rPr>
          <w:b/>
          <w:bCs/>
          <w:sz w:val="22"/>
          <w:szCs w:val="22"/>
        </w:rPr>
        <w:tab/>
      </w:r>
      <w:r w:rsidRPr="00BE533A">
        <w:rPr>
          <w:sz w:val="22"/>
          <w:szCs w:val="22"/>
        </w:rPr>
        <w:t>In this Division:</w:t>
      </w:r>
    </w:p>
    <w:p w14:paraId="025A532A"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“jurisdiction amendments” </w:t>
      </w:r>
      <w:r w:rsidRPr="00BE533A">
        <w:rPr>
          <w:sz w:val="22"/>
          <w:szCs w:val="22"/>
        </w:rPr>
        <w:t>means the amendments of the Corporations Act made by Part 1 of Schedule 1;</w:t>
      </w:r>
    </w:p>
    <w:p w14:paraId="5E352C1A"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“jurisdiction commencement” </w:t>
      </w:r>
      <w:r w:rsidRPr="00BE533A">
        <w:rPr>
          <w:sz w:val="22"/>
          <w:szCs w:val="22"/>
        </w:rPr>
        <w:t>means the commencement of the jurisdiction amendments.</w:t>
      </w:r>
    </w:p>
    <w:p w14:paraId="38E9C3FB"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Application of jurisdiction amendments—general</w:t>
      </w:r>
    </w:p>
    <w:p w14:paraId="7B103930" w14:textId="77777777" w:rsidR="00D853AA" w:rsidRPr="00BE533A" w:rsidRDefault="00D853AA" w:rsidP="00D853AA">
      <w:pPr>
        <w:tabs>
          <w:tab w:val="left" w:pos="734"/>
        </w:tabs>
        <w:autoSpaceDE w:val="0"/>
        <w:autoSpaceDN w:val="0"/>
        <w:adjustRightInd w:val="0"/>
        <w:spacing w:before="120"/>
        <w:ind w:firstLine="331"/>
        <w:jc w:val="both"/>
        <w:rPr>
          <w:sz w:val="22"/>
          <w:szCs w:val="22"/>
        </w:rPr>
      </w:pPr>
      <w:r w:rsidRPr="00BE533A">
        <w:rPr>
          <w:b/>
          <w:bCs/>
          <w:sz w:val="22"/>
          <w:szCs w:val="22"/>
        </w:rPr>
        <w:t>14.</w:t>
      </w:r>
      <w:r>
        <w:rPr>
          <w:b/>
          <w:bCs/>
          <w:sz w:val="22"/>
          <w:szCs w:val="22"/>
        </w:rPr>
        <w:tab/>
      </w:r>
      <w:r w:rsidRPr="00BE533A">
        <w:rPr>
          <w:sz w:val="22"/>
          <w:szCs w:val="22"/>
        </w:rPr>
        <w:t>The jurisdiction amendments apply to proceedings commenced, or recommenced, after the jurisdiction commencement, whether the cause of action arose before or after that commencement.</w:t>
      </w:r>
    </w:p>
    <w:p w14:paraId="386EF1CE"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Effect of decision that court did not have jurisdiction</w:t>
      </w:r>
    </w:p>
    <w:p w14:paraId="133F3FFC" w14:textId="02507998" w:rsidR="00D853AA" w:rsidRPr="00BE533A" w:rsidRDefault="00D853AA" w:rsidP="00D853AA">
      <w:pPr>
        <w:autoSpaceDE w:val="0"/>
        <w:autoSpaceDN w:val="0"/>
        <w:adjustRightInd w:val="0"/>
        <w:spacing w:before="120"/>
        <w:ind w:left="355"/>
        <w:jc w:val="both"/>
        <w:rPr>
          <w:sz w:val="22"/>
          <w:szCs w:val="22"/>
        </w:rPr>
      </w:pPr>
      <w:r w:rsidRPr="00BE533A">
        <w:rPr>
          <w:b/>
          <w:bCs/>
          <w:sz w:val="22"/>
          <w:szCs w:val="22"/>
        </w:rPr>
        <w:t>15</w:t>
      </w:r>
      <w:r w:rsidRPr="0095126F">
        <w:rPr>
          <w:b/>
          <w:sz w:val="22"/>
          <w:szCs w:val="22"/>
        </w:rPr>
        <w:t>.(</w:t>
      </w:r>
      <w:r w:rsidRPr="0095126F">
        <w:rPr>
          <w:b/>
          <w:bCs/>
          <w:sz w:val="22"/>
          <w:szCs w:val="22"/>
        </w:rPr>
        <w:t>1</w:t>
      </w:r>
      <w:r w:rsidRPr="0095126F">
        <w:rPr>
          <w:b/>
          <w:sz w:val="22"/>
          <w:szCs w:val="22"/>
        </w:rPr>
        <w:t>)</w:t>
      </w:r>
      <w:r w:rsidR="0095126F">
        <w:rPr>
          <w:sz w:val="22"/>
          <w:szCs w:val="22"/>
        </w:rPr>
        <w:t xml:space="preserve"> </w:t>
      </w:r>
      <w:r w:rsidRPr="00BE533A">
        <w:rPr>
          <w:sz w:val="22"/>
          <w:szCs w:val="22"/>
        </w:rPr>
        <w:t>This section applies if:</w:t>
      </w:r>
    </w:p>
    <w:p w14:paraId="7C865958" w14:textId="702D69CC" w:rsidR="00D853AA" w:rsidRPr="00BE533A" w:rsidRDefault="00D853AA" w:rsidP="00D853AA">
      <w:pPr>
        <w:tabs>
          <w:tab w:val="left" w:pos="734"/>
        </w:tabs>
        <w:autoSpaceDE w:val="0"/>
        <w:autoSpaceDN w:val="0"/>
        <w:adjustRightInd w:val="0"/>
        <w:spacing w:before="120"/>
        <w:ind w:left="734" w:hanging="394"/>
        <w:jc w:val="both"/>
        <w:rPr>
          <w:sz w:val="22"/>
          <w:szCs w:val="22"/>
        </w:rPr>
      </w:pPr>
      <w:r w:rsidRPr="00BE533A">
        <w:rPr>
          <w:sz w:val="22"/>
          <w:szCs w:val="22"/>
        </w:rPr>
        <w:t>(a)</w:t>
      </w:r>
      <w:r>
        <w:rPr>
          <w:sz w:val="22"/>
          <w:szCs w:val="22"/>
        </w:rPr>
        <w:tab/>
      </w:r>
      <w:r w:rsidRPr="00BE533A">
        <w:rPr>
          <w:sz w:val="22"/>
          <w:szCs w:val="22"/>
        </w:rPr>
        <w:t xml:space="preserve">before the jurisdiction commencement, proceedings in respect of a civil matter under the Corporations Law of the Capital Territory were commenced in a court (the </w:t>
      </w:r>
      <w:r w:rsidRPr="00BE533A">
        <w:rPr>
          <w:b/>
          <w:bCs/>
          <w:sz w:val="22"/>
          <w:szCs w:val="22"/>
        </w:rPr>
        <w:t>“first court”</w:t>
      </w:r>
      <w:r w:rsidRPr="0095126F">
        <w:rPr>
          <w:bCs/>
          <w:sz w:val="22"/>
          <w:szCs w:val="22"/>
        </w:rPr>
        <w:t>)</w:t>
      </w:r>
      <w:r w:rsidRPr="00BE533A">
        <w:rPr>
          <w:b/>
          <w:bCs/>
          <w:sz w:val="22"/>
          <w:szCs w:val="22"/>
        </w:rPr>
        <w:t xml:space="preserve"> </w:t>
      </w:r>
      <w:r w:rsidRPr="00BE533A">
        <w:rPr>
          <w:sz w:val="22"/>
          <w:szCs w:val="22"/>
        </w:rPr>
        <w:t>other than the Court; and</w:t>
      </w:r>
    </w:p>
    <w:p w14:paraId="491E8B04" w14:textId="77777777" w:rsidR="00D853AA" w:rsidRPr="00BE533A" w:rsidRDefault="00D853AA" w:rsidP="00D853AA">
      <w:pPr>
        <w:tabs>
          <w:tab w:val="left" w:pos="734"/>
        </w:tabs>
        <w:autoSpaceDE w:val="0"/>
        <w:autoSpaceDN w:val="0"/>
        <w:adjustRightInd w:val="0"/>
        <w:spacing w:before="120"/>
        <w:ind w:left="734" w:hanging="394"/>
        <w:jc w:val="both"/>
        <w:rPr>
          <w:sz w:val="22"/>
          <w:szCs w:val="22"/>
        </w:rPr>
      </w:pPr>
      <w:r w:rsidRPr="00BE533A">
        <w:rPr>
          <w:sz w:val="22"/>
          <w:szCs w:val="22"/>
        </w:rPr>
        <w:t>(b)</w:t>
      </w:r>
      <w:r>
        <w:rPr>
          <w:sz w:val="22"/>
          <w:szCs w:val="22"/>
        </w:rPr>
        <w:tab/>
      </w:r>
      <w:r w:rsidRPr="00BE533A">
        <w:rPr>
          <w:sz w:val="22"/>
          <w:szCs w:val="22"/>
        </w:rPr>
        <w:t>the first court, or another court on appeal from a decision of the first court, decided before the jurisdiction commencement that the first court did not have jurisdiction in respect of the matter; and</w:t>
      </w:r>
    </w:p>
    <w:p w14:paraId="33C7F0A5" w14:textId="77777777" w:rsidR="00D853AA" w:rsidRPr="00BE533A" w:rsidRDefault="00D853AA" w:rsidP="00D853AA">
      <w:pPr>
        <w:tabs>
          <w:tab w:val="left" w:pos="734"/>
        </w:tabs>
        <w:autoSpaceDE w:val="0"/>
        <w:autoSpaceDN w:val="0"/>
        <w:adjustRightInd w:val="0"/>
        <w:spacing w:before="120"/>
        <w:ind w:left="734" w:hanging="394"/>
        <w:jc w:val="both"/>
        <w:rPr>
          <w:sz w:val="22"/>
          <w:szCs w:val="22"/>
        </w:rPr>
      </w:pPr>
      <w:r w:rsidRPr="00BE533A">
        <w:rPr>
          <w:sz w:val="22"/>
          <w:szCs w:val="22"/>
        </w:rPr>
        <w:t>(c)</w:t>
      </w:r>
      <w:r>
        <w:rPr>
          <w:sz w:val="22"/>
          <w:szCs w:val="22"/>
        </w:rPr>
        <w:tab/>
      </w:r>
      <w:r w:rsidRPr="00BE533A">
        <w:rPr>
          <w:sz w:val="22"/>
          <w:szCs w:val="22"/>
        </w:rPr>
        <w:t>the decision that the first court did not have jurisdiction still stands at the jurisdiction commencement; and</w:t>
      </w:r>
    </w:p>
    <w:p w14:paraId="1867BBC4" w14:textId="77777777" w:rsidR="00D853AA" w:rsidRPr="00BE533A" w:rsidRDefault="00D853AA" w:rsidP="00D853AA">
      <w:pPr>
        <w:tabs>
          <w:tab w:val="left" w:pos="734"/>
        </w:tabs>
        <w:autoSpaceDE w:val="0"/>
        <w:autoSpaceDN w:val="0"/>
        <w:adjustRightInd w:val="0"/>
        <w:spacing w:before="120"/>
        <w:ind w:left="734" w:hanging="394"/>
        <w:jc w:val="both"/>
        <w:rPr>
          <w:sz w:val="22"/>
          <w:szCs w:val="22"/>
        </w:rPr>
      </w:pPr>
      <w:r w:rsidRPr="00BE533A">
        <w:rPr>
          <w:sz w:val="22"/>
          <w:szCs w:val="22"/>
        </w:rPr>
        <w:t>(d)</w:t>
      </w:r>
      <w:r>
        <w:rPr>
          <w:sz w:val="22"/>
          <w:szCs w:val="22"/>
        </w:rPr>
        <w:tab/>
      </w:r>
      <w:r w:rsidRPr="00BE533A">
        <w:rPr>
          <w:sz w:val="22"/>
          <w:szCs w:val="22"/>
        </w:rPr>
        <w:t>the first court would have had jurisdiction in respect of the matter if the jurisdiction amendments had commenced before the cause of action arose.</w:t>
      </w:r>
    </w:p>
    <w:p w14:paraId="5E9B0F2A" w14:textId="77777777" w:rsidR="00D853AA" w:rsidRPr="00BE533A" w:rsidRDefault="00D853AA" w:rsidP="00D853AA">
      <w:pPr>
        <w:tabs>
          <w:tab w:val="left" w:pos="734"/>
        </w:tabs>
        <w:autoSpaceDE w:val="0"/>
        <w:autoSpaceDN w:val="0"/>
        <w:adjustRightInd w:val="0"/>
        <w:spacing w:before="120"/>
        <w:ind w:firstLine="346"/>
        <w:jc w:val="both"/>
        <w:rPr>
          <w:sz w:val="22"/>
          <w:szCs w:val="22"/>
        </w:rPr>
      </w:pPr>
      <w:r w:rsidRPr="002E70C5">
        <w:rPr>
          <w:b/>
          <w:sz w:val="22"/>
          <w:szCs w:val="22"/>
        </w:rPr>
        <w:t>(2)</w:t>
      </w:r>
      <w:r>
        <w:rPr>
          <w:sz w:val="22"/>
          <w:szCs w:val="22"/>
        </w:rPr>
        <w:tab/>
      </w:r>
      <w:r w:rsidRPr="00BE533A">
        <w:rPr>
          <w:sz w:val="22"/>
          <w:szCs w:val="22"/>
        </w:rPr>
        <w:t>The validity of the decision that the first court did not have jurisdiction is not affected by the jurisdiction amendments.</w:t>
      </w:r>
    </w:p>
    <w:p w14:paraId="7DA1AA9A" w14:textId="77777777" w:rsidR="00D853AA" w:rsidRPr="00BE533A" w:rsidRDefault="00D853AA" w:rsidP="00D853AA">
      <w:pPr>
        <w:tabs>
          <w:tab w:val="left" w:pos="734"/>
        </w:tabs>
        <w:autoSpaceDE w:val="0"/>
        <w:autoSpaceDN w:val="0"/>
        <w:adjustRightInd w:val="0"/>
        <w:spacing w:before="120"/>
        <w:ind w:firstLine="346"/>
        <w:jc w:val="both"/>
        <w:rPr>
          <w:sz w:val="22"/>
          <w:szCs w:val="22"/>
        </w:rPr>
      </w:pPr>
      <w:r w:rsidRPr="002E70C5">
        <w:rPr>
          <w:b/>
          <w:sz w:val="22"/>
          <w:szCs w:val="22"/>
        </w:rPr>
        <w:t>(3)</w:t>
      </w:r>
      <w:r>
        <w:rPr>
          <w:sz w:val="22"/>
          <w:szCs w:val="22"/>
        </w:rPr>
        <w:tab/>
      </w:r>
      <w:r w:rsidRPr="00BE533A">
        <w:rPr>
          <w:sz w:val="22"/>
          <w:szCs w:val="22"/>
        </w:rPr>
        <w:t>That decision does not affect a recommencement of the proceedings after the jurisdiction commencement.</w:t>
      </w:r>
    </w:p>
    <w:p w14:paraId="3E1AC8D0"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Effect of absence of decision that court did not have jurisdiction</w:t>
      </w:r>
    </w:p>
    <w:p w14:paraId="24969893" w14:textId="5DA6E031" w:rsidR="00D853AA" w:rsidRPr="00BE533A" w:rsidRDefault="00D853AA" w:rsidP="00D853AA">
      <w:pPr>
        <w:autoSpaceDE w:val="0"/>
        <w:autoSpaceDN w:val="0"/>
        <w:adjustRightInd w:val="0"/>
        <w:spacing w:before="120"/>
        <w:ind w:left="350"/>
        <w:jc w:val="both"/>
        <w:rPr>
          <w:sz w:val="22"/>
          <w:szCs w:val="22"/>
        </w:rPr>
      </w:pPr>
      <w:r w:rsidRPr="00BE533A">
        <w:rPr>
          <w:b/>
          <w:bCs/>
          <w:sz w:val="22"/>
          <w:szCs w:val="22"/>
        </w:rPr>
        <w:t>16</w:t>
      </w:r>
      <w:r w:rsidRPr="0095126F">
        <w:rPr>
          <w:b/>
          <w:sz w:val="22"/>
          <w:szCs w:val="22"/>
        </w:rPr>
        <w:t>.(</w:t>
      </w:r>
      <w:r w:rsidRPr="0095126F">
        <w:rPr>
          <w:b/>
          <w:bCs/>
          <w:sz w:val="22"/>
          <w:szCs w:val="22"/>
        </w:rPr>
        <w:t>1</w:t>
      </w:r>
      <w:r w:rsidRPr="0095126F">
        <w:rPr>
          <w:b/>
          <w:sz w:val="22"/>
          <w:szCs w:val="22"/>
        </w:rPr>
        <w:t>)</w:t>
      </w:r>
      <w:r w:rsidR="0095126F">
        <w:rPr>
          <w:sz w:val="22"/>
          <w:szCs w:val="22"/>
        </w:rPr>
        <w:t xml:space="preserve"> </w:t>
      </w:r>
      <w:r w:rsidRPr="00BE533A">
        <w:rPr>
          <w:sz w:val="22"/>
          <w:szCs w:val="22"/>
        </w:rPr>
        <w:t>This section applies if:</w:t>
      </w:r>
    </w:p>
    <w:p w14:paraId="4067FE0B" w14:textId="6FC32018" w:rsidR="00D853AA" w:rsidRPr="00BE533A" w:rsidRDefault="00D853AA" w:rsidP="00D853AA">
      <w:pPr>
        <w:autoSpaceDE w:val="0"/>
        <w:autoSpaceDN w:val="0"/>
        <w:adjustRightInd w:val="0"/>
        <w:spacing w:before="120"/>
        <w:ind w:left="739" w:hanging="384"/>
        <w:jc w:val="both"/>
        <w:rPr>
          <w:sz w:val="22"/>
          <w:szCs w:val="22"/>
        </w:rPr>
      </w:pPr>
      <w:r w:rsidRPr="00BE533A">
        <w:rPr>
          <w:sz w:val="22"/>
          <w:szCs w:val="22"/>
        </w:rPr>
        <w:t>(a)</w:t>
      </w:r>
      <w:r>
        <w:rPr>
          <w:sz w:val="22"/>
          <w:szCs w:val="22"/>
        </w:rPr>
        <w:tab/>
      </w:r>
      <w:r w:rsidRPr="00BE533A">
        <w:rPr>
          <w:sz w:val="22"/>
          <w:szCs w:val="22"/>
        </w:rPr>
        <w:t xml:space="preserve">before the jurisdiction commencement, proceedings in respect of a civil matter under the Corporations Law of the Capital Territory were commenced in a court (the </w:t>
      </w:r>
      <w:r w:rsidRPr="00BE533A">
        <w:rPr>
          <w:b/>
          <w:bCs/>
          <w:sz w:val="22"/>
          <w:szCs w:val="22"/>
        </w:rPr>
        <w:t>“first court”</w:t>
      </w:r>
      <w:r w:rsidRPr="0095126F">
        <w:rPr>
          <w:bCs/>
          <w:sz w:val="22"/>
          <w:szCs w:val="22"/>
        </w:rPr>
        <w:t>)</w:t>
      </w:r>
      <w:r w:rsidRPr="00BE533A">
        <w:rPr>
          <w:b/>
          <w:bCs/>
          <w:sz w:val="22"/>
          <w:szCs w:val="22"/>
        </w:rPr>
        <w:t xml:space="preserve"> </w:t>
      </w:r>
      <w:r w:rsidRPr="00BE533A">
        <w:rPr>
          <w:sz w:val="22"/>
          <w:szCs w:val="22"/>
        </w:rPr>
        <w:t>other than the Court; and</w:t>
      </w:r>
    </w:p>
    <w:p w14:paraId="7089C023" w14:textId="23D8EC24" w:rsidR="00D853AA" w:rsidRPr="00BE533A" w:rsidRDefault="00D853AA" w:rsidP="00D853AA">
      <w:pPr>
        <w:autoSpaceDE w:val="0"/>
        <w:autoSpaceDN w:val="0"/>
        <w:adjustRightInd w:val="0"/>
        <w:spacing w:before="120"/>
        <w:ind w:left="326"/>
        <w:jc w:val="both"/>
        <w:rPr>
          <w:sz w:val="22"/>
          <w:szCs w:val="22"/>
        </w:rPr>
      </w:pPr>
      <w:r w:rsidRPr="00BE533A">
        <w:rPr>
          <w:sz w:val="22"/>
          <w:szCs w:val="22"/>
        </w:rPr>
        <w:br w:type="page"/>
      </w:r>
      <w:r w:rsidRPr="00BE533A">
        <w:rPr>
          <w:sz w:val="22"/>
          <w:szCs w:val="22"/>
        </w:rPr>
        <w:lastRenderedPageBreak/>
        <w:t>(</w:t>
      </w:r>
      <w:r w:rsidRPr="0095126F">
        <w:rPr>
          <w:bCs/>
          <w:sz w:val="22"/>
          <w:szCs w:val="22"/>
        </w:rPr>
        <w:t>b</w:t>
      </w:r>
      <w:r w:rsidRPr="00BE533A">
        <w:rPr>
          <w:sz w:val="22"/>
          <w:szCs w:val="22"/>
        </w:rPr>
        <w:t>)</w:t>
      </w:r>
      <w:r>
        <w:rPr>
          <w:sz w:val="22"/>
          <w:szCs w:val="22"/>
        </w:rPr>
        <w:tab/>
      </w:r>
      <w:r w:rsidRPr="00BE533A">
        <w:rPr>
          <w:sz w:val="22"/>
          <w:szCs w:val="22"/>
        </w:rPr>
        <w:t>either:</w:t>
      </w:r>
    </w:p>
    <w:p w14:paraId="6F9CFE3D" w14:textId="77777777" w:rsidR="00D853AA" w:rsidRPr="00BE533A" w:rsidRDefault="00D853AA" w:rsidP="00D853AA">
      <w:pPr>
        <w:autoSpaceDE w:val="0"/>
        <w:autoSpaceDN w:val="0"/>
        <w:adjustRightInd w:val="0"/>
        <w:spacing w:before="120"/>
        <w:ind w:left="1315" w:hanging="341"/>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no court expressly decided, before the jurisdiction commencement, whether the first court had jurisdiction in respect of the matter; or</w:t>
      </w:r>
    </w:p>
    <w:p w14:paraId="74D2705B" w14:textId="77777777" w:rsidR="00D853AA" w:rsidRPr="00BE533A" w:rsidRDefault="00D853AA" w:rsidP="00D853AA">
      <w:pPr>
        <w:autoSpaceDE w:val="0"/>
        <w:autoSpaceDN w:val="0"/>
        <w:adjustRightInd w:val="0"/>
        <w:spacing w:before="120"/>
        <w:ind w:left="1306" w:hanging="394"/>
        <w:jc w:val="both"/>
        <w:rPr>
          <w:sz w:val="22"/>
          <w:szCs w:val="22"/>
        </w:rPr>
      </w:pPr>
      <w:r w:rsidRPr="00BE533A">
        <w:rPr>
          <w:sz w:val="22"/>
          <w:szCs w:val="22"/>
        </w:rPr>
        <w:t>(ii)</w:t>
      </w:r>
      <w:r>
        <w:rPr>
          <w:sz w:val="22"/>
          <w:szCs w:val="22"/>
        </w:rPr>
        <w:tab/>
      </w:r>
      <w:r w:rsidRPr="00BE533A">
        <w:rPr>
          <w:sz w:val="22"/>
          <w:szCs w:val="22"/>
        </w:rPr>
        <w:t>a decision of the first court, or of another court on appeal from a decision of the first court, that the first court did have jurisdiction in respect of the matter still stands at the jurisdiction commencement.</w:t>
      </w:r>
    </w:p>
    <w:p w14:paraId="482D3930" w14:textId="77777777" w:rsidR="00D853AA" w:rsidRPr="00BE533A" w:rsidRDefault="00D853AA" w:rsidP="00D853AA">
      <w:pPr>
        <w:autoSpaceDE w:val="0"/>
        <w:autoSpaceDN w:val="0"/>
        <w:adjustRightInd w:val="0"/>
        <w:spacing w:before="120"/>
        <w:ind w:firstLine="326"/>
        <w:jc w:val="both"/>
        <w:rPr>
          <w:sz w:val="22"/>
          <w:szCs w:val="22"/>
        </w:rPr>
      </w:pPr>
      <w:r w:rsidRPr="002E70C5">
        <w:rPr>
          <w:b/>
          <w:sz w:val="22"/>
          <w:szCs w:val="22"/>
        </w:rPr>
        <w:t>(2)</w:t>
      </w:r>
      <w:r>
        <w:rPr>
          <w:sz w:val="22"/>
          <w:szCs w:val="22"/>
        </w:rPr>
        <w:tab/>
      </w:r>
      <w:r w:rsidRPr="00BE533A">
        <w:rPr>
          <w:sz w:val="22"/>
          <w:szCs w:val="22"/>
        </w:rPr>
        <w:t>For the purposes of any consideration by a court, after the jurisdiction commencement, of whether the first court had jurisdiction in respect of the matter, the first court is taken to have had jurisdiction in respect of the matter if it would have had that jurisdiction if the jurisdiction amendments had commenced before the cause of action arose.</w:t>
      </w:r>
    </w:p>
    <w:p w14:paraId="09F7B018" w14:textId="77777777" w:rsidR="00D853AA" w:rsidRPr="00BE533A" w:rsidRDefault="00D853AA" w:rsidP="00ED5926">
      <w:pPr>
        <w:autoSpaceDE w:val="0"/>
        <w:autoSpaceDN w:val="0"/>
        <w:adjustRightInd w:val="0"/>
        <w:spacing w:before="120"/>
        <w:jc w:val="center"/>
        <w:rPr>
          <w:sz w:val="22"/>
          <w:szCs w:val="22"/>
        </w:rPr>
      </w:pPr>
      <w:r w:rsidRPr="00BE533A">
        <w:rPr>
          <w:b/>
          <w:bCs/>
          <w:i/>
          <w:iCs/>
          <w:sz w:val="22"/>
          <w:szCs w:val="22"/>
        </w:rPr>
        <w:t>Division 2</w:t>
      </w:r>
      <w:r w:rsidRPr="00BE533A">
        <w:rPr>
          <w:sz w:val="22"/>
          <w:szCs w:val="22"/>
        </w:rPr>
        <w:t>—</w:t>
      </w:r>
      <w:r w:rsidRPr="00BE533A">
        <w:rPr>
          <w:b/>
          <w:bCs/>
          <w:i/>
          <w:iCs/>
          <w:sz w:val="22"/>
          <w:szCs w:val="22"/>
        </w:rPr>
        <w:t>Amendments relating to unclaimed property</w:t>
      </w:r>
    </w:p>
    <w:p w14:paraId="7E2B5165"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Saving provision relating to repeal of section 71</w:t>
      </w:r>
    </w:p>
    <w:p w14:paraId="5EDE973C" w14:textId="77777777" w:rsidR="00D853AA" w:rsidRPr="00BE533A" w:rsidRDefault="00D853AA" w:rsidP="00D853AA">
      <w:pPr>
        <w:autoSpaceDE w:val="0"/>
        <w:autoSpaceDN w:val="0"/>
        <w:adjustRightInd w:val="0"/>
        <w:spacing w:before="120"/>
        <w:ind w:firstLine="331"/>
        <w:jc w:val="both"/>
        <w:rPr>
          <w:sz w:val="22"/>
          <w:szCs w:val="22"/>
        </w:rPr>
      </w:pPr>
      <w:r w:rsidRPr="00BE533A">
        <w:rPr>
          <w:b/>
          <w:bCs/>
          <w:sz w:val="22"/>
          <w:szCs w:val="22"/>
        </w:rPr>
        <w:t>17.</w:t>
      </w:r>
      <w:r>
        <w:rPr>
          <w:b/>
          <w:bCs/>
          <w:sz w:val="22"/>
          <w:szCs w:val="22"/>
        </w:rPr>
        <w:tab/>
      </w:r>
      <w:r w:rsidRPr="00BE533A">
        <w:rPr>
          <w:sz w:val="22"/>
          <w:szCs w:val="22"/>
        </w:rPr>
        <w:t>Despite the repeal of section 71 of the Corporations Act by item 1 of Schedule 7, the Companies Unclaimed Money Account continues in existence, and that section continues to apply to it, until all the money in the Account has been dealt with in accordance with subsection 1404(1) of the Corporations Law of each jurisdiction.</w:t>
      </w:r>
    </w:p>
    <w:p w14:paraId="1C5CC944" w14:textId="31DF6BCE" w:rsidR="00D853AA" w:rsidRPr="00BE533A" w:rsidRDefault="00D853AA" w:rsidP="00ED5926">
      <w:pPr>
        <w:tabs>
          <w:tab w:val="left" w:pos="7805"/>
        </w:tabs>
        <w:autoSpaceDE w:val="0"/>
        <w:autoSpaceDN w:val="0"/>
        <w:adjustRightInd w:val="0"/>
        <w:spacing w:before="120"/>
        <w:ind w:left="3960"/>
        <w:jc w:val="both"/>
        <w:rPr>
          <w:sz w:val="22"/>
          <w:szCs w:val="22"/>
        </w:rPr>
      </w:pPr>
      <w:r w:rsidRPr="00BE533A">
        <w:rPr>
          <w:sz w:val="22"/>
          <w:szCs w:val="22"/>
        </w:rPr>
        <w:br w:type="page"/>
      </w:r>
      <w:r w:rsidRPr="00BE533A">
        <w:rPr>
          <w:b/>
          <w:bCs/>
          <w:sz w:val="22"/>
          <w:szCs w:val="22"/>
        </w:rPr>
        <w:lastRenderedPageBreak/>
        <w:t>SCHEDULE 1</w:t>
      </w:r>
      <w:r>
        <w:rPr>
          <w:b/>
          <w:bCs/>
          <w:sz w:val="22"/>
          <w:szCs w:val="22"/>
        </w:rPr>
        <w:tab/>
      </w:r>
      <w:r w:rsidRPr="0095126F">
        <w:rPr>
          <w:sz w:val="20"/>
          <w:szCs w:val="22"/>
        </w:rPr>
        <w:t>Section 4</w:t>
      </w:r>
    </w:p>
    <w:p w14:paraId="2EA201D5" w14:textId="77777777" w:rsidR="00D853AA" w:rsidRPr="00BE533A" w:rsidRDefault="00D853AA" w:rsidP="00ED5926">
      <w:pPr>
        <w:autoSpaceDE w:val="0"/>
        <w:autoSpaceDN w:val="0"/>
        <w:adjustRightInd w:val="0"/>
        <w:spacing w:before="120"/>
        <w:jc w:val="center"/>
        <w:rPr>
          <w:sz w:val="22"/>
          <w:szCs w:val="22"/>
        </w:rPr>
      </w:pPr>
      <w:r w:rsidRPr="00BE533A">
        <w:rPr>
          <w:sz w:val="22"/>
          <w:szCs w:val="22"/>
        </w:rPr>
        <w:t>AMENDMENTS OF CORPORATIONS ACT AND CORPORATIONS</w:t>
      </w:r>
      <w:r w:rsidR="00ED5926">
        <w:rPr>
          <w:sz w:val="22"/>
          <w:szCs w:val="22"/>
        </w:rPr>
        <w:br/>
      </w:r>
      <w:r w:rsidRPr="00BE533A">
        <w:rPr>
          <w:sz w:val="22"/>
          <w:szCs w:val="22"/>
        </w:rPr>
        <w:t>LAW RELATING TO CIVIL JURISDICTION OF LOWER COURTS</w:t>
      </w:r>
    </w:p>
    <w:p w14:paraId="182D10D6" w14:textId="77777777" w:rsidR="00D853AA" w:rsidRPr="00BE533A" w:rsidRDefault="00D853AA" w:rsidP="00ED5926">
      <w:pPr>
        <w:autoSpaceDE w:val="0"/>
        <w:autoSpaceDN w:val="0"/>
        <w:adjustRightInd w:val="0"/>
        <w:spacing w:before="120"/>
        <w:jc w:val="center"/>
        <w:rPr>
          <w:sz w:val="22"/>
          <w:szCs w:val="22"/>
        </w:rPr>
      </w:pPr>
      <w:r w:rsidRPr="00BE533A">
        <w:rPr>
          <w:b/>
          <w:bCs/>
          <w:sz w:val="22"/>
          <w:szCs w:val="22"/>
        </w:rPr>
        <w:t>PART 1—AMENDMENTS OF CORPORATIONS ACT</w:t>
      </w:r>
    </w:p>
    <w:p w14:paraId="13EBAE06"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1.</w:t>
      </w:r>
      <w:r>
        <w:rPr>
          <w:b/>
          <w:bCs/>
          <w:sz w:val="22"/>
          <w:szCs w:val="22"/>
        </w:rPr>
        <w:tab/>
      </w:r>
      <w:r w:rsidRPr="00BE533A">
        <w:rPr>
          <w:b/>
          <w:bCs/>
          <w:sz w:val="22"/>
          <w:szCs w:val="22"/>
        </w:rPr>
        <w:t>Paragraph 49(1)(a):</w:t>
      </w:r>
    </w:p>
    <w:p w14:paraId="537FCC35" w14:textId="77777777" w:rsidR="00D853AA" w:rsidRPr="00BE533A" w:rsidRDefault="00D853AA" w:rsidP="00D853AA">
      <w:pPr>
        <w:autoSpaceDE w:val="0"/>
        <w:autoSpaceDN w:val="0"/>
        <w:adjustRightInd w:val="0"/>
        <w:spacing w:before="120"/>
        <w:ind w:firstLine="322"/>
        <w:jc w:val="both"/>
        <w:rPr>
          <w:sz w:val="22"/>
          <w:szCs w:val="22"/>
        </w:rPr>
      </w:pPr>
      <w:r w:rsidRPr="00BE533A">
        <w:rPr>
          <w:sz w:val="22"/>
          <w:szCs w:val="22"/>
        </w:rPr>
        <w:t>Omit “matters other than criminal matters (in this Division called ‘civil’ matters)”, substitute “civil matters”.</w:t>
      </w:r>
    </w:p>
    <w:p w14:paraId="68C9F7A6"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2.</w:t>
      </w:r>
      <w:r>
        <w:rPr>
          <w:b/>
          <w:bCs/>
          <w:sz w:val="22"/>
          <w:szCs w:val="22"/>
        </w:rPr>
        <w:tab/>
      </w:r>
      <w:r w:rsidRPr="00BE533A">
        <w:rPr>
          <w:b/>
          <w:bCs/>
          <w:sz w:val="22"/>
          <w:szCs w:val="22"/>
        </w:rPr>
        <w:t>Subsection 50(1):</w:t>
      </w:r>
    </w:p>
    <w:p w14:paraId="272E98D0"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Insert:</w:t>
      </w:r>
    </w:p>
    <w:p w14:paraId="41A9208E"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 xml:space="preserve">“ </w:t>
      </w:r>
      <w:r w:rsidRPr="00BE533A">
        <w:rPr>
          <w:b/>
          <w:bCs/>
          <w:sz w:val="22"/>
          <w:szCs w:val="22"/>
        </w:rPr>
        <w:t xml:space="preserve">‘civil matter’ </w:t>
      </w:r>
      <w:r w:rsidRPr="00BE533A">
        <w:rPr>
          <w:sz w:val="22"/>
          <w:szCs w:val="22"/>
        </w:rPr>
        <w:t>means a matter other than a criminal matter;</w:t>
      </w:r>
    </w:p>
    <w:p w14:paraId="1052BBE2"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‘Corporations Law’ </w:t>
      </w:r>
      <w:r w:rsidRPr="00BE533A">
        <w:rPr>
          <w:sz w:val="22"/>
          <w:szCs w:val="22"/>
        </w:rPr>
        <w:t>has the extended meaning given by subsection (2);</w:t>
      </w:r>
    </w:p>
    <w:p w14:paraId="50FE8DD7"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‘lower court’ </w:t>
      </w:r>
      <w:r w:rsidRPr="00BE533A">
        <w:rPr>
          <w:sz w:val="22"/>
          <w:szCs w:val="22"/>
        </w:rPr>
        <w:t>means a court of a State or Territory that is not a superior court;</w:t>
      </w:r>
    </w:p>
    <w:p w14:paraId="5094488C"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‘superior court’ </w:t>
      </w:r>
      <w:r w:rsidRPr="00BE533A">
        <w:rPr>
          <w:sz w:val="22"/>
          <w:szCs w:val="22"/>
        </w:rPr>
        <w:t>means the Federal Court of Australia, the Supreme Court of a State or Territory, the Family Court or a State Family Court;</w:t>
      </w:r>
    </w:p>
    <w:p w14:paraId="63AFFBB9"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‘superior court matter’ </w:t>
      </w:r>
      <w:r w:rsidRPr="00BE533A">
        <w:rPr>
          <w:sz w:val="22"/>
          <w:szCs w:val="22"/>
        </w:rPr>
        <w:t>means a civil matter that the Corporations Law clearly intends (for example, by use of the expression ‘the Court’) to be dealt with only by a superior court.”.</w:t>
      </w:r>
    </w:p>
    <w:p w14:paraId="7158D261"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3.</w:t>
      </w:r>
      <w:r>
        <w:rPr>
          <w:b/>
          <w:bCs/>
          <w:sz w:val="22"/>
          <w:szCs w:val="22"/>
        </w:rPr>
        <w:tab/>
      </w:r>
      <w:r w:rsidRPr="00BE533A">
        <w:rPr>
          <w:b/>
          <w:bCs/>
          <w:sz w:val="22"/>
          <w:szCs w:val="22"/>
        </w:rPr>
        <w:t>After section 51A:</w:t>
      </w:r>
    </w:p>
    <w:p w14:paraId="778BBBD6"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Insert:</w:t>
      </w:r>
    </w:p>
    <w:p w14:paraId="46B1F076"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Jurisdiction of lower courts</w:t>
      </w:r>
    </w:p>
    <w:p w14:paraId="3362B21D" w14:textId="168C4DB3" w:rsidR="00D853AA" w:rsidRPr="00BE533A" w:rsidRDefault="00D853AA" w:rsidP="00D853AA">
      <w:pPr>
        <w:autoSpaceDE w:val="0"/>
        <w:autoSpaceDN w:val="0"/>
        <w:adjustRightInd w:val="0"/>
        <w:spacing w:before="120"/>
        <w:ind w:firstLine="346"/>
        <w:jc w:val="both"/>
        <w:rPr>
          <w:sz w:val="22"/>
          <w:szCs w:val="22"/>
        </w:rPr>
      </w:pPr>
      <w:r w:rsidRPr="00BE533A">
        <w:rPr>
          <w:sz w:val="22"/>
          <w:szCs w:val="22"/>
        </w:rPr>
        <w:t>“51B.(1)</w:t>
      </w:r>
      <w:r w:rsidR="0095126F">
        <w:rPr>
          <w:sz w:val="22"/>
          <w:szCs w:val="22"/>
        </w:rPr>
        <w:t xml:space="preserve"> </w:t>
      </w:r>
      <w:r w:rsidRPr="00BE533A">
        <w:rPr>
          <w:sz w:val="22"/>
          <w:szCs w:val="22"/>
        </w:rPr>
        <w:t xml:space="preserve">Subject to section 9 of the </w:t>
      </w:r>
      <w:r w:rsidRPr="00BE533A">
        <w:rPr>
          <w:i/>
          <w:iCs/>
          <w:sz w:val="22"/>
          <w:szCs w:val="22"/>
        </w:rPr>
        <w:t>Administrative Decisions (Judicial Review) Act 1977</w:t>
      </w:r>
      <w:r w:rsidRPr="0095126F">
        <w:rPr>
          <w:iCs/>
          <w:sz w:val="22"/>
          <w:szCs w:val="22"/>
        </w:rPr>
        <w:t>,</w:t>
      </w:r>
      <w:r w:rsidRPr="00BE533A">
        <w:rPr>
          <w:i/>
          <w:iCs/>
          <w:sz w:val="22"/>
          <w:szCs w:val="22"/>
        </w:rPr>
        <w:t xml:space="preserve"> </w:t>
      </w:r>
      <w:r w:rsidRPr="00BE533A">
        <w:rPr>
          <w:sz w:val="22"/>
          <w:szCs w:val="22"/>
        </w:rPr>
        <w:t>jurisdiction is conferred on the lower courts of each State and the Capital Territory with respect to civil matters, other than superior court matters, arising under the Corporations Law of the Capital Territory.</w:t>
      </w:r>
    </w:p>
    <w:p w14:paraId="6C57D4CE" w14:textId="77777777" w:rsidR="00D853AA" w:rsidRPr="00BE533A" w:rsidRDefault="00D853AA" w:rsidP="00D853AA">
      <w:pPr>
        <w:autoSpaceDE w:val="0"/>
        <w:autoSpaceDN w:val="0"/>
        <w:adjustRightInd w:val="0"/>
        <w:spacing w:before="120"/>
        <w:ind w:left="350"/>
        <w:jc w:val="both"/>
        <w:rPr>
          <w:sz w:val="22"/>
          <w:szCs w:val="22"/>
        </w:rPr>
      </w:pPr>
      <w:r w:rsidRPr="00BE533A">
        <w:rPr>
          <w:sz w:val="22"/>
          <w:szCs w:val="22"/>
        </w:rPr>
        <w:t>“(2)</w:t>
      </w:r>
      <w:r>
        <w:rPr>
          <w:sz w:val="22"/>
          <w:szCs w:val="22"/>
        </w:rPr>
        <w:tab/>
      </w:r>
      <w:r w:rsidRPr="00BE533A">
        <w:rPr>
          <w:sz w:val="22"/>
          <w:szCs w:val="22"/>
        </w:rPr>
        <w:t>The jurisdiction conferred on a lower court by subsection (1):</w:t>
      </w:r>
    </w:p>
    <w:p w14:paraId="008BCD9D" w14:textId="77777777" w:rsidR="00D853AA" w:rsidRPr="00BE533A" w:rsidRDefault="00D853AA" w:rsidP="00D853AA">
      <w:pPr>
        <w:tabs>
          <w:tab w:val="left" w:pos="720"/>
        </w:tabs>
        <w:autoSpaceDE w:val="0"/>
        <w:autoSpaceDN w:val="0"/>
        <w:adjustRightInd w:val="0"/>
        <w:spacing w:before="120"/>
        <w:ind w:left="720" w:hanging="394"/>
        <w:jc w:val="both"/>
        <w:rPr>
          <w:sz w:val="22"/>
          <w:szCs w:val="22"/>
        </w:rPr>
      </w:pPr>
      <w:r w:rsidRPr="00BE533A">
        <w:rPr>
          <w:sz w:val="22"/>
          <w:szCs w:val="22"/>
        </w:rPr>
        <w:t>(a)</w:t>
      </w:r>
      <w:r>
        <w:rPr>
          <w:sz w:val="22"/>
          <w:szCs w:val="22"/>
        </w:rPr>
        <w:tab/>
      </w:r>
      <w:r w:rsidRPr="00BE533A">
        <w:rPr>
          <w:sz w:val="22"/>
          <w:szCs w:val="22"/>
        </w:rPr>
        <w:t>is subject to the court’s general jurisdictional limits, so far as they relate to the amounts, or the value of property, with which the court may deal; but</w:t>
      </w:r>
    </w:p>
    <w:p w14:paraId="0E5BAD5F" w14:textId="77777777" w:rsidR="00D853AA" w:rsidRPr="00BE533A" w:rsidRDefault="00D853AA" w:rsidP="00D853AA">
      <w:pPr>
        <w:tabs>
          <w:tab w:val="left" w:pos="72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is not subject to the court’s other jurisdictional limits.”.</w:t>
      </w:r>
    </w:p>
    <w:p w14:paraId="6E16C4DD"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4.</w:t>
      </w:r>
      <w:r>
        <w:rPr>
          <w:b/>
          <w:bCs/>
          <w:sz w:val="22"/>
          <w:szCs w:val="22"/>
        </w:rPr>
        <w:tab/>
      </w:r>
      <w:r w:rsidRPr="00BE533A">
        <w:rPr>
          <w:b/>
          <w:bCs/>
          <w:sz w:val="22"/>
          <w:szCs w:val="22"/>
        </w:rPr>
        <w:t>Subsection 52(3):</w:t>
      </w:r>
    </w:p>
    <w:p w14:paraId="7A8B5631" w14:textId="77777777" w:rsidR="00D853AA" w:rsidRPr="00BE533A" w:rsidRDefault="00D853AA" w:rsidP="00D853AA">
      <w:pPr>
        <w:autoSpaceDE w:val="0"/>
        <w:autoSpaceDN w:val="0"/>
        <w:adjustRightInd w:val="0"/>
        <w:spacing w:before="120"/>
        <w:ind w:firstLine="322"/>
        <w:jc w:val="both"/>
        <w:rPr>
          <w:sz w:val="22"/>
          <w:szCs w:val="22"/>
        </w:rPr>
      </w:pPr>
      <w:r w:rsidRPr="00BE533A">
        <w:rPr>
          <w:sz w:val="22"/>
          <w:szCs w:val="22"/>
        </w:rPr>
        <w:t>Omit “the Supreme Court”, substitute “a court (not being a State Family Court)”.</w:t>
      </w:r>
    </w:p>
    <w:p w14:paraId="4E76A0CB"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5.</w:t>
      </w:r>
      <w:r>
        <w:rPr>
          <w:b/>
          <w:bCs/>
          <w:sz w:val="22"/>
          <w:szCs w:val="22"/>
        </w:rPr>
        <w:tab/>
      </w:r>
      <w:r w:rsidRPr="00BE533A">
        <w:rPr>
          <w:b/>
          <w:bCs/>
          <w:sz w:val="22"/>
          <w:szCs w:val="22"/>
        </w:rPr>
        <w:t>Paragraphs 53A(2)(a), (b) and (c):</w:t>
      </w:r>
    </w:p>
    <w:p w14:paraId="3803637D"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Omit “the Supreme Court”, substitute “another court”.</w:t>
      </w:r>
    </w:p>
    <w:p w14:paraId="750C80C8" w14:textId="77777777" w:rsidR="00D853AA" w:rsidRPr="00BE533A" w:rsidRDefault="00D853AA" w:rsidP="00ED592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1—</w:t>
      </w:r>
      <w:r w:rsidRPr="00BE533A">
        <w:rPr>
          <w:sz w:val="22"/>
          <w:szCs w:val="22"/>
        </w:rPr>
        <w:t>continued</w:t>
      </w:r>
    </w:p>
    <w:p w14:paraId="7BB578B5"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6.</w:t>
      </w:r>
      <w:r>
        <w:rPr>
          <w:b/>
          <w:bCs/>
          <w:sz w:val="22"/>
          <w:szCs w:val="22"/>
        </w:rPr>
        <w:tab/>
      </w:r>
      <w:r w:rsidRPr="00BE533A">
        <w:rPr>
          <w:b/>
          <w:bCs/>
          <w:sz w:val="22"/>
          <w:szCs w:val="22"/>
        </w:rPr>
        <w:t>Subsection 53A(2):</w:t>
      </w:r>
    </w:p>
    <w:p w14:paraId="7BE4A1ED" w14:textId="77777777" w:rsidR="00D853AA" w:rsidRPr="00BE533A" w:rsidRDefault="00D853AA" w:rsidP="00D853AA">
      <w:pPr>
        <w:autoSpaceDE w:val="0"/>
        <w:autoSpaceDN w:val="0"/>
        <w:adjustRightInd w:val="0"/>
        <w:spacing w:before="120"/>
        <w:ind w:left="350"/>
        <w:jc w:val="both"/>
        <w:rPr>
          <w:sz w:val="22"/>
          <w:szCs w:val="22"/>
        </w:rPr>
      </w:pPr>
      <w:r w:rsidRPr="00BE533A">
        <w:rPr>
          <w:sz w:val="22"/>
          <w:szCs w:val="22"/>
        </w:rPr>
        <w:t>Omit “that Supreme Court”, substitute “that other court”.</w:t>
      </w:r>
    </w:p>
    <w:p w14:paraId="0D24E9C7"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7.</w:t>
      </w:r>
      <w:r>
        <w:rPr>
          <w:b/>
          <w:bCs/>
          <w:sz w:val="22"/>
          <w:szCs w:val="22"/>
        </w:rPr>
        <w:tab/>
      </w:r>
      <w:r w:rsidRPr="00BE533A">
        <w:rPr>
          <w:b/>
          <w:bCs/>
          <w:sz w:val="22"/>
          <w:szCs w:val="22"/>
        </w:rPr>
        <w:t>After section 53A:</w:t>
      </w:r>
    </w:p>
    <w:p w14:paraId="5C292154" w14:textId="77777777" w:rsidR="00D853AA" w:rsidRPr="00BE533A" w:rsidRDefault="00D853AA" w:rsidP="00D853AA">
      <w:pPr>
        <w:autoSpaceDE w:val="0"/>
        <w:autoSpaceDN w:val="0"/>
        <w:adjustRightInd w:val="0"/>
        <w:spacing w:before="120"/>
        <w:ind w:left="346"/>
        <w:jc w:val="both"/>
        <w:rPr>
          <w:sz w:val="22"/>
          <w:szCs w:val="22"/>
        </w:rPr>
      </w:pPr>
      <w:r w:rsidRPr="00BE533A">
        <w:rPr>
          <w:sz w:val="22"/>
          <w:szCs w:val="22"/>
        </w:rPr>
        <w:t>Insert:</w:t>
      </w:r>
    </w:p>
    <w:p w14:paraId="30F06989"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Transfer of proceedings in lower courts</w:t>
      </w:r>
    </w:p>
    <w:p w14:paraId="120D7454" w14:textId="20F86ECA" w:rsidR="00D853AA" w:rsidRPr="00BE533A" w:rsidRDefault="00D853AA" w:rsidP="00D853AA">
      <w:pPr>
        <w:autoSpaceDE w:val="0"/>
        <w:autoSpaceDN w:val="0"/>
        <w:adjustRightInd w:val="0"/>
        <w:spacing w:before="120"/>
        <w:ind w:firstLine="350"/>
        <w:jc w:val="both"/>
        <w:rPr>
          <w:sz w:val="22"/>
          <w:szCs w:val="22"/>
        </w:rPr>
      </w:pPr>
      <w:r w:rsidRPr="00BE533A">
        <w:rPr>
          <w:sz w:val="22"/>
          <w:szCs w:val="22"/>
        </w:rPr>
        <w:t>“53AA.(1)</w:t>
      </w:r>
      <w:r>
        <w:rPr>
          <w:sz w:val="22"/>
          <w:szCs w:val="22"/>
        </w:rPr>
        <w:tab/>
      </w:r>
      <w:r w:rsidRPr="00BE533A">
        <w:rPr>
          <w:sz w:val="22"/>
          <w:szCs w:val="22"/>
        </w:rPr>
        <w:t xml:space="preserve">This section applies to a proceeding with respect to a civil matter arising under the Corporations Law of the Capital Territory in a lower court (the </w:t>
      </w:r>
      <w:r w:rsidRPr="00BE533A">
        <w:rPr>
          <w:b/>
          <w:bCs/>
          <w:sz w:val="22"/>
          <w:szCs w:val="22"/>
        </w:rPr>
        <w:t>‘first court’</w:t>
      </w:r>
      <w:r w:rsidRPr="0095126F">
        <w:rPr>
          <w:bCs/>
          <w:sz w:val="22"/>
          <w:szCs w:val="22"/>
        </w:rPr>
        <w:t xml:space="preserve">) </w:t>
      </w:r>
      <w:r w:rsidRPr="00BE533A">
        <w:rPr>
          <w:sz w:val="22"/>
          <w:szCs w:val="22"/>
        </w:rPr>
        <w:t>having jurisdiction under section 5 IB.</w:t>
      </w:r>
    </w:p>
    <w:p w14:paraId="29347FE7" w14:textId="338E3DC4" w:rsidR="00D853AA" w:rsidRPr="00BE533A" w:rsidRDefault="00D853AA" w:rsidP="00D853AA">
      <w:pPr>
        <w:autoSpaceDE w:val="0"/>
        <w:autoSpaceDN w:val="0"/>
        <w:adjustRightInd w:val="0"/>
        <w:spacing w:before="120"/>
        <w:ind w:firstLine="365"/>
        <w:jc w:val="both"/>
        <w:rPr>
          <w:sz w:val="22"/>
          <w:szCs w:val="22"/>
        </w:rPr>
      </w:pPr>
      <w:r w:rsidRPr="00BE533A">
        <w:rPr>
          <w:sz w:val="22"/>
          <w:szCs w:val="22"/>
        </w:rPr>
        <w:t>“(2)</w:t>
      </w:r>
      <w:r>
        <w:rPr>
          <w:sz w:val="22"/>
          <w:szCs w:val="22"/>
        </w:rPr>
        <w:tab/>
      </w:r>
      <w:r w:rsidRPr="00BE533A">
        <w:rPr>
          <w:sz w:val="22"/>
          <w:szCs w:val="22"/>
        </w:rPr>
        <w:t xml:space="preserve">If it appears to the first court that, having regard to the interests of justice, it is more appropriate for the proceeding, or an application in the proceeding, to be determined by another court (the </w:t>
      </w:r>
      <w:r w:rsidRPr="00BE533A">
        <w:rPr>
          <w:b/>
          <w:bCs/>
          <w:sz w:val="22"/>
          <w:szCs w:val="22"/>
        </w:rPr>
        <w:t>‘second court’</w:t>
      </w:r>
      <w:r w:rsidRPr="0095126F">
        <w:rPr>
          <w:bCs/>
          <w:sz w:val="22"/>
          <w:szCs w:val="22"/>
        </w:rPr>
        <w:t>)</w:t>
      </w:r>
      <w:r w:rsidRPr="00BE533A">
        <w:rPr>
          <w:b/>
          <w:bCs/>
          <w:sz w:val="22"/>
          <w:szCs w:val="22"/>
        </w:rPr>
        <w:t xml:space="preserve"> </w:t>
      </w:r>
      <w:r w:rsidRPr="00BE533A">
        <w:rPr>
          <w:sz w:val="22"/>
          <w:szCs w:val="22"/>
        </w:rPr>
        <w:t>having jurisdiction in the matters for determination in the proceeding or application, the first court may take action under whichever of subsections (3) and (4) applies.</w:t>
      </w:r>
    </w:p>
    <w:p w14:paraId="5E1B7C09" w14:textId="77777777" w:rsidR="00D853AA" w:rsidRPr="00BE533A" w:rsidRDefault="00D853AA" w:rsidP="00D853AA">
      <w:pPr>
        <w:autoSpaceDE w:val="0"/>
        <w:autoSpaceDN w:val="0"/>
        <w:adjustRightInd w:val="0"/>
        <w:spacing w:before="120"/>
        <w:ind w:firstLine="346"/>
        <w:jc w:val="both"/>
        <w:rPr>
          <w:sz w:val="22"/>
          <w:szCs w:val="22"/>
        </w:rPr>
      </w:pPr>
      <w:r w:rsidRPr="00BE533A">
        <w:rPr>
          <w:sz w:val="22"/>
          <w:szCs w:val="22"/>
        </w:rPr>
        <w:t>“(3)</w:t>
      </w:r>
      <w:r>
        <w:rPr>
          <w:sz w:val="22"/>
          <w:szCs w:val="22"/>
        </w:rPr>
        <w:tab/>
      </w:r>
      <w:r w:rsidRPr="00BE533A">
        <w:rPr>
          <w:sz w:val="22"/>
          <w:szCs w:val="22"/>
        </w:rPr>
        <w:t>If the second court is also a lower court, the first court may transfer the proceeding or application to the second court.</w:t>
      </w:r>
    </w:p>
    <w:p w14:paraId="5F724B2C" w14:textId="77777777"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“(4)</w:t>
      </w:r>
      <w:r>
        <w:rPr>
          <w:sz w:val="22"/>
          <w:szCs w:val="22"/>
        </w:rPr>
        <w:tab/>
      </w:r>
      <w:r w:rsidRPr="00BE533A">
        <w:rPr>
          <w:sz w:val="22"/>
          <w:szCs w:val="22"/>
        </w:rPr>
        <w:t>If the second court is a superior court, the first court may transfer the proceeding or application to the relevant Supreme Court and recommend that the proceeding or application be transferred by the Supreme Court to the second court.</w:t>
      </w:r>
    </w:p>
    <w:p w14:paraId="3EBAB206"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“(5)</w:t>
      </w:r>
      <w:r>
        <w:rPr>
          <w:sz w:val="22"/>
          <w:szCs w:val="22"/>
        </w:rPr>
        <w:tab/>
      </w:r>
      <w:r w:rsidRPr="00BE533A">
        <w:rPr>
          <w:sz w:val="22"/>
          <w:szCs w:val="22"/>
        </w:rPr>
        <w:t>The relevant Supreme Court is not bound to comply with a recommendation under subsection (4) and it may instead decide:</w:t>
      </w:r>
    </w:p>
    <w:p w14:paraId="1B4C5E42" w14:textId="77777777" w:rsidR="00D853AA" w:rsidRPr="00BE533A" w:rsidRDefault="00D853AA" w:rsidP="00D853AA">
      <w:pPr>
        <w:tabs>
          <w:tab w:val="left" w:pos="739"/>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to deal with the proceeding or application itself; or</w:t>
      </w:r>
    </w:p>
    <w:p w14:paraId="5BC8C7CB" w14:textId="77777777" w:rsidR="00D853AA" w:rsidRPr="00BE533A" w:rsidRDefault="00D853AA" w:rsidP="00D853AA">
      <w:pPr>
        <w:tabs>
          <w:tab w:val="left" w:pos="739"/>
        </w:tabs>
        <w:autoSpaceDE w:val="0"/>
        <w:autoSpaceDN w:val="0"/>
        <w:adjustRightInd w:val="0"/>
        <w:spacing w:before="120"/>
        <w:ind w:left="739" w:hanging="398"/>
        <w:jc w:val="both"/>
        <w:rPr>
          <w:sz w:val="22"/>
          <w:szCs w:val="22"/>
        </w:rPr>
      </w:pPr>
      <w:r w:rsidRPr="00BE533A">
        <w:rPr>
          <w:sz w:val="22"/>
          <w:szCs w:val="22"/>
        </w:rPr>
        <w:t>(b)</w:t>
      </w:r>
      <w:r>
        <w:rPr>
          <w:sz w:val="22"/>
          <w:szCs w:val="22"/>
        </w:rPr>
        <w:tab/>
      </w:r>
      <w:r w:rsidRPr="00BE533A">
        <w:rPr>
          <w:sz w:val="22"/>
          <w:szCs w:val="22"/>
        </w:rPr>
        <w:t>to transfer the proceeding or application to some other court (which could be the first court).</w:t>
      </w:r>
    </w:p>
    <w:p w14:paraId="40A58AF7"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“(6)</w:t>
      </w:r>
      <w:r>
        <w:rPr>
          <w:sz w:val="22"/>
          <w:szCs w:val="22"/>
        </w:rPr>
        <w:tab/>
      </w:r>
      <w:r w:rsidRPr="00BE533A">
        <w:rPr>
          <w:sz w:val="22"/>
          <w:szCs w:val="22"/>
        </w:rPr>
        <w:t>Nothing in this section allows the relevant Supreme Court to transfer the proceeding or application to another court otherwise than in accordance with section 53 and the other requirements of this Division.</w:t>
      </w:r>
    </w:p>
    <w:p w14:paraId="29D105DD" w14:textId="77777777" w:rsidR="00D853AA" w:rsidRPr="00BE533A" w:rsidRDefault="00D853AA" w:rsidP="00D853AA">
      <w:pPr>
        <w:autoSpaceDE w:val="0"/>
        <w:autoSpaceDN w:val="0"/>
        <w:adjustRightInd w:val="0"/>
        <w:spacing w:before="120"/>
        <w:ind w:left="365"/>
        <w:jc w:val="both"/>
        <w:rPr>
          <w:sz w:val="22"/>
          <w:szCs w:val="22"/>
        </w:rPr>
      </w:pPr>
      <w:r w:rsidRPr="00BE533A">
        <w:rPr>
          <w:sz w:val="22"/>
          <w:szCs w:val="22"/>
        </w:rPr>
        <w:t>“(7)</w:t>
      </w:r>
      <w:r>
        <w:rPr>
          <w:sz w:val="22"/>
          <w:szCs w:val="22"/>
        </w:rPr>
        <w:tab/>
      </w:r>
      <w:r w:rsidRPr="00BE533A">
        <w:rPr>
          <w:sz w:val="22"/>
          <w:szCs w:val="22"/>
        </w:rPr>
        <w:t>In this section:</w:t>
      </w:r>
    </w:p>
    <w:p w14:paraId="52DACAD9"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‘relevant Supreme Court’ </w:t>
      </w:r>
      <w:r w:rsidRPr="00BE533A">
        <w:rPr>
          <w:sz w:val="22"/>
          <w:szCs w:val="22"/>
        </w:rPr>
        <w:t>means the Supreme Court of the State or Territory of which the first court is a court.”.</w:t>
      </w:r>
    </w:p>
    <w:p w14:paraId="2EA4BF53"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8.</w:t>
      </w:r>
      <w:r>
        <w:rPr>
          <w:b/>
          <w:bCs/>
          <w:sz w:val="22"/>
          <w:szCs w:val="22"/>
        </w:rPr>
        <w:tab/>
      </w:r>
      <w:r w:rsidRPr="00BE533A">
        <w:rPr>
          <w:b/>
          <w:bCs/>
          <w:sz w:val="22"/>
          <w:szCs w:val="22"/>
        </w:rPr>
        <w:t>Section 53B:</w:t>
      </w:r>
    </w:p>
    <w:p w14:paraId="014C9A7D" w14:textId="77777777" w:rsidR="00D853AA" w:rsidRPr="00BE533A" w:rsidRDefault="00D853AA" w:rsidP="00D853AA">
      <w:pPr>
        <w:tabs>
          <w:tab w:val="left" w:pos="739"/>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Omit “or 53A”, substitute “, 53A or 53AA”.</w:t>
      </w:r>
    </w:p>
    <w:p w14:paraId="72CF5DE3" w14:textId="77777777" w:rsidR="00D853AA" w:rsidRPr="00BE533A" w:rsidRDefault="00D853AA" w:rsidP="00D853AA">
      <w:pPr>
        <w:tabs>
          <w:tab w:val="left" w:pos="739"/>
        </w:tabs>
        <w:autoSpaceDE w:val="0"/>
        <w:autoSpaceDN w:val="0"/>
        <w:adjustRightInd w:val="0"/>
        <w:spacing w:before="120"/>
        <w:ind w:left="341"/>
        <w:jc w:val="both"/>
        <w:rPr>
          <w:sz w:val="22"/>
          <w:szCs w:val="22"/>
        </w:rPr>
      </w:pPr>
      <w:r w:rsidRPr="00BE533A">
        <w:rPr>
          <w:sz w:val="22"/>
          <w:szCs w:val="22"/>
        </w:rPr>
        <w:t>(b)</w:t>
      </w:r>
      <w:r>
        <w:rPr>
          <w:sz w:val="22"/>
          <w:szCs w:val="22"/>
        </w:rPr>
        <w:tab/>
      </w:r>
      <w:r w:rsidRPr="00BE533A">
        <w:rPr>
          <w:sz w:val="22"/>
          <w:szCs w:val="22"/>
        </w:rPr>
        <w:t>Add at the end:</w:t>
      </w:r>
    </w:p>
    <w:p w14:paraId="1851BB50" w14:textId="77777777" w:rsidR="00D853AA" w:rsidRPr="00BE533A" w:rsidRDefault="00D853AA" w:rsidP="00D853AA">
      <w:pPr>
        <w:autoSpaceDE w:val="0"/>
        <w:autoSpaceDN w:val="0"/>
        <w:adjustRightInd w:val="0"/>
        <w:spacing w:before="120"/>
        <w:ind w:left="1805" w:hanging="1042"/>
        <w:jc w:val="both"/>
        <w:rPr>
          <w:sz w:val="22"/>
          <w:szCs w:val="22"/>
        </w:rPr>
      </w:pPr>
      <w:r w:rsidRPr="00BE533A">
        <w:rPr>
          <w:sz w:val="22"/>
          <w:szCs w:val="22"/>
        </w:rPr>
        <w:t>“; and (c) the other courts that have jurisdiction to deal with the proceeding or application.”.</w:t>
      </w:r>
    </w:p>
    <w:p w14:paraId="128BB605" w14:textId="77777777" w:rsidR="00D853AA" w:rsidRPr="00BE533A" w:rsidRDefault="00D853AA" w:rsidP="00ED592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1—</w:t>
      </w:r>
      <w:r w:rsidRPr="00BE533A">
        <w:rPr>
          <w:sz w:val="22"/>
          <w:szCs w:val="22"/>
        </w:rPr>
        <w:t>continued</w:t>
      </w:r>
    </w:p>
    <w:p w14:paraId="14D29C03"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9.</w:t>
      </w:r>
      <w:r>
        <w:rPr>
          <w:b/>
          <w:bCs/>
          <w:sz w:val="22"/>
          <w:szCs w:val="22"/>
        </w:rPr>
        <w:tab/>
      </w:r>
      <w:r w:rsidRPr="00BE533A">
        <w:rPr>
          <w:b/>
          <w:bCs/>
          <w:sz w:val="22"/>
          <w:szCs w:val="22"/>
        </w:rPr>
        <w:t>Section 53C:</w:t>
      </w:r>
    </w:p>
    <w:p w14:paraId="6EB7C96C" w14:textId="77777777" w:rsidR="00D853AA" w:rsidRPr="00BE533A" w:rsidRDefault="00D853AA" w:rsidP="00D853AA">
      <w:pPr>
        <w:autoSpaceDE w:val="0"/>
        <w:autoSpaceDN w:val="0"/>
        <w:adjustRightInd w:val="0"/>
        <w:spacing w:before="120"/>
        <w:ind w:left="355"/>
        <w:jc w:val="both"/>
        <w:rPr>
          <w:sz w:val="22"/>
          <w:szCs w:val="22"/>
        </w:rPr>
      </w:pPr>
      <w:r w:rsidRPr="00BE533A">
        <w:rPr>
          <w:sz w:val="22"/>
          <w:szCs w:val="22"/>
        </w:rPr>
        <w:t>Omit “or 53A”, substitute “, 53A or 53AA”.</w:t>
      </w:r>
    </w:p>
    <w:p w14:paraId="1BB72621" w14:textId="5ACE573C" w:rsidR="00D853AA" w:rsidRPr="00BE533A" w:rsidRDefault="00D853AA" w:rsidP="00D853AA">
      <w:pPr>
        <w:tabs>
          <w:tab w:val="left" w:pos="422"/>
        </w:tabs>
        <w:autoSpaceDE w:val="0"/>
        <w:autoSpaceDN w:val="0"/>
        <w:adjustRightInd w:val="0"/>
        <w:spacing w:before="120" w:after="60"/>
        <w:jc w:val="both"/>
        <w:rPr>
          <w:sz w:val="22"/>
          <w:szCs w:val="22"/>
        </w:rPr>
      </w:pPr>
      <w:r w:rsidRPr="00ED5926">
        <w:rPr>
          <w:b/>
          <w:sz w:val="22"/>
          <w:szCs w:val="22"/>
        </w:rPr>
        <w:t>10</w:t>
      </w:r>
      <w:r w:rsidRPr="0095126F">
        <w:rPr>
          <w:b/>
          <w:sz w:val="22"/>
          <w:szCs w:val="22"/>
        </w:rPr>
        <w:t>.</w:t>
      </w:r>
      <w:r>
        <w:rPr>
          <w:sz w:val="22"/>
          <w:szCs w:val="22"/>
        </w:rPr>
        <w:tab/>
      </w:r>
      <w:r w:rsidRPr="00BE533A">
        <w:rPr>
          <w:b/>
          <w:bCs/>
          <w:sz w:val="22"/>
          <w:szCs w:val="22"/>
        </w:rPr>
        <w:t>Section 53D:</w:t>
      </w:r>
    </w:p>
    <w:p w14:paraId="5C3E770F" w14:textId="77777777" w:rsidR="00D853AA" w:rsidRPr="00BE533A" w:rsidRDefault="00D853AA" w:rsidP="00D853AA">
      <w:pPr>
        <w:autoSpaceDE w:val="0"/>
        <w:autoSpaceDN w:val="0"/>
        <w:adjustRightInd w:val="0"/>
        <w:spacing w:before="120"/>
        <w:ind w:left="360"/>
        <w:jc w:val="both"/>
        <w:rPr>
          <w:sz w:val="22"/>
          <w:szCs w:val="22"/>
        </w:rPr>
      </w:pPr>
      <w:r w:rsidRPr="00BE533A">
        <w:rPr>
          <w:sz w:val="22"/>
          <w:szCs w:val="22"/>
        </w:rPr>
        <w:t>Omit “or 53A”, substitute “, 53A or 53AA”.</w:t>
      </w:r>
    </w:p>
    <w:p w14:paraId="636A67B1"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11.</w:t>
      </w:r>
      <w:r>
        <w:rPr>
          <w:b/>
          <w:bCs/>
          <w:sz w:val="22"/>
          <w:szCs w:val="22"/>
        </w:rPr>
        <w:tab/>
      </w:r>
      <w:r w:rsidRPr="00BE533A">
        <w:rPr>
          <w:b/>
          <w:bCs/>
          <w:sz w:val="22"/>
          <w:szCs w:val="22"/>
        </w:rPr>
        <w:t>Subsection 54(3) (paragraph (c) of the definition of “relevant jurisdiction”):</w:t>
      </w:r>
    </w:p>
    <w:p w14:paraId="0418EB10" w14:textId="77777777" w:rsidR="00D853AA" w:rsidRPr="00BE533A" w:rsidRDefault="00D853AA" w:rsidP="00D853AA">
      <w:pPr>
        <w:autoSpaceDE w:val="0"/>
        <w:autoSpaceDN w:val="0"/>
        <w:adjustRightInd w:val="0"/>
        <w:spacing w:before="120"/>
        <w:ind w:left="355"/>
        <w:jc w:val="both"/>
        <w:rPr>
          <w:sz w:val="22"/>
          <w:szCs w:val="22"/>
        </w:rPr>
      </w:pPr>
      <w:r w:rsidRPr="00BE533A">
        <w:rPr>
          <w:sz w:val="22"/>
          <w:szCs w:val="22"/>
        </w:rPr>
        <w:t>Omit “the Supreme Court”, substitute “a court”.</w:t>
      </w:r>
    </w:p>
    <w:p w14:paraId="4AFE7EA8"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12.</w:t>
      </w:r>
      <w:r>
        <w:rPr>
          <w:b/>
          <w:bCs/>
          <w:sz w:val="22"/>
          <w:szCs w:val="22"/>
        </w:rPr>
        <w:tab/>
      </w:r>
      <w:r w:rsidRPr="00BE533A">
        <w:rPr>
          <w:b/>
          <w:bCs/>
          <w:sz w:val="22"/>
          <w:szCs w:val="22"/>
        </w:rPr>
        <w:t>Subsection 54(3) (paragraph (d) of the definition of “relevant jurisdiction”):</w:t>
      </w:r>
    </w:p>
    <w:p w14:paraId="204DD590" w14:textId="77777777" w:rsidR="00D853AA" w:rsidRPr="00BE533A" w:rsidRDefault="00D853AA" w:rsidP="00D853AA">
      <w:pPr>
        <w:autoSpaceDE w:val="0"/>
        <w:autoSpaceDN w:val="0"/>
        <w:adjustRightInd w:val="0"/>
        <w:spacing w:before="120"/>
        <w:ind w:left="355"/>
        <w:jc w:val="both"/>
        <w:rPr>
          <w:sz w:val="22"/>
          <w:szCs w:val="22"/>
        </w:rPr>
      </w:pPr>
      <w:r w:rsidRPr="00BE533A">
        <w:rPr>
          <w:sz w:val="22"/>
          <w:szCs w:val="22"/>
        </w:rPr>
        <w:t>Omit “the Supreme Court of a State, or a State Family Court,”, substitute “a court of a State”.</w:t>
      </w:r>
    </w:p>
    <w:p w14:paraId="6506C9AE"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13.</w:t>
      </w:r>
      <w:r>
        <w:rPr>
          <w:b/>
          <w:bCs/>
          <w:sz w:val="22"/>
          <w:szCs w:val="22"/>
        </w:rPr>
        <w:tab/>
      </w:r>
      <w:r w:rsidRPr="00BE533A">
        <w:rPr>
          <w:b/>
          <w:bCs/>
          <w:sz w:val="22"/>
          <w:szCs w:val="22"/>
        </w:rPr>
        <w:t>Section 55:</w:t>
      </w:r>
    </w:p>
    <w:p w14:paraId="50740648" w14:textId="77777777" w:rsidR="00D853AA" w:rsidRPr="00BE533A" w:rsidRDefault="00D853AA" w:rsidP="00D853AA">
      <w:pPr>
        <w:autoSpaceDE w:val="0"/>
        <w:autoSpaceDN w:val="0"/>
        <w:adjustRightInd w:val="0"/>
        <w:spacing w:before="120"/>
        <w:ind w:left="350"/>
        <w:jc w:val="both"/>
        <w:rPr>
          <w:sz w:val="22"/>
          <w:szCs w:val="22"/>
        </w:rPr>
      </w:pPr>
      <w:r w:rsidRPr="00BE533A">
        <w:rPr>
          <w:sz w:val="22"/>
          <w:szCs w:val="22"/>
        </w:rPr>
        <w:t>Omit “, the Judges of those courts”.</w:t>
      </w:r>
    </w:p>
    <w:p w14:paraId="0E21CB7B"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14.</w:t>
      </w:r>
      <w:r>
        <w:rPr>
          <w:b/>
          <w:bCs/>
          <w:sz w:val="22"/>
          <w:szCs w:val="22"/>
        </w:rPr>
        <w:tab/>
      </w:r>
      <w:r w:rsidRPr="00BE533A">
        <w:rPr>
          <w:b/>
          <w:bCs/>
          <w:sz w:val="22"/>
          <w:szCs w:val="22"/>
        </w:rPr>
        <w:t>Subsection 56(2):</w:t>
      </w:r>
    </w:p>
    <w:p w14:paraId="4187E08F" w14:textId="77777777" w:rsidR="00D853AA" w:rsidRPr="00BE533A" w:rsidRDefault="00D853AA" w:rsidP="00D853AA">
      <w:pPr>
        <w:tabs>
          <w:tab w:val="left" w:pos="739"/>
        </w:tabs>
        <w:autoSpaceDE w:val="0"/>
        <w:autoSpaceDN w:val="0"/>
        <w:adjustRightInd w:val="0"/>
        <w:spacing w:before="120"/>
        <w:ind w:left="346"/>
        <w:jc w:val="both"/>
        <w:rPr>
          <w:sz w:val="22"/>
          <w:szCs w:val="22"/>
        </w:rPr>
      </w:pPr>
      <w:r w:rsidRPr="00BE533A">
        <w:rPr>
          <w:sz w:val="22"/>
          <w:szCs w:val="22"/>
        </w:rPr>
        <w:t>(a)</w:t>
      </w:r>
      <w:r>
        <w:rPr>
          <w:sz w:val="22"/>
          <w:szCs w:val="22"/>
        </w:rPr>
        <w:tab/>
      </w:r>
      <w:r w:rsidRPr="00BE533A">
        <w:rPr>
          <w:sz w:val="22"/>
          <w:szCs w:val="22"/>
        </w:rPr>
        <w:t>Omit “the Supreme Court”, substitute “a court”.</w:t>
      </w:r>
    </w:p>
    <w:p w14:paraId="14BEB49B" w14:textId="77777777" w:rsidR="00D853AA" w:rsidRPr="00BE533A" w:rsidRDefault="00D853AA" w:rsidP="00D853AA">
      <w:pPr>
        <w:tabs>
          <w:tab w:val="left" w:pos="739"/>
        </w:tabs>
        <w:autoSpaceDE w:val="0"/>
        <w:autoSpaceDN w:val="0"/>
        <w:adjustRightInd w:val="0"/>
        <w:spacing w:before="120"/>
        <w:ind w:left="346"/>
        <w:jc w:val="both"/>
        <w:rPr>
          <w:sz w:val="22"/>
          <w:szCs w:val="22"/>
        </w:rPr>
      </w:pPr>
      <w:r w:rsidRPr="00BE533A">
        <w:rPr>
          <w:sz w:val="22"/>
          <w:szCs w:val="22"/>
        </w:rPr>
        <w:t>(b)</w:t>
      </w:r>
      <w:r>
        <w:rPr>
          <w:sz w:val="22"/>
          <w:szCs w:val="22"/>
        </w:rPr>
        <w:tab/>
      </w:r>
      <w:r w:rsidRPr="00BE533A">
        <w:rPr>
          <w:sz w:val="22"/>
          <w:szCs w:val="22"/>
        </w:rPr>
        <w:t>Omit “that Court” (wherever occurring), substitute “it”.</w:t>
      </w:r>
    </w:p>
    <w:p w14:paraId="73234BF0"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15.</w:t>
      </w:r>
      <w:r>
        <w:rPr>
          <w:b/>
          <w:bCs/>
          <w:sz w:val="22"/>
          <w:szCs w:val="22"/>
        </w:rPr>
        <w:tab/>
      </w:r>
      <w:r w:rsidRPr="00BE533A">
        <w:rPr>
          <w:b/>
          <w:bCs/>
          <w:sz w:val="22"/>
          <w:szCs w:val="22"/>
        </w:rPr>
        <w:t>Subsection 59(1):</w:t>
      </w:r>
    </w:p>
    <w:p w14:paraId="2C2527C8" w14:textId="77777777" w:rsidR="00D853AA" w:rsidRPr="00BE533A" w:rsidRDefault="00D853AA" w:rsidP="00D853AA">
      <w:pPr>
        <w:tabs>
          <w:tab w:val="left" w:pos="739"/>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Omit “the Supreme Court”, substitute “a court”.</w:t>
      </w:r>
    </w:p>
    <w:p w14:paraId="2873E538" w14:textId="77777777" w:rsidR="00D853AA" w:rsidRPr="00BE533A" w:rsidRDefault="00D853AA" w:rsidP="00D853AA">
      <w:pPr>
        <w:tabs>
          <w:tab w:val="left" w:pos="739"/>
        </w:tabs>
        <w:autoSpaceDE w:val="0"/>
        <w:autoSpaceDN w:val="0"/>
        <w:adjustRightInd w:val="0"/>
        <w:spacing w:before="120"/>
        <w:ind w:left="341"/>
        <w:jc w:val="both"/>
        <w:rPr>
          <w:sz w:val="22"/>
          <w:szCs w:val="22"/>
        </w:rPr>
      </w:pPr>
      <w:r w:rsidRPr="00BE533A">
        <w:rPr>
          <w:sz w:val="22"/>
          <w:szCs w:val="22"/>
        </w:rPr>
        <w:t>(b)</w:t>
      </w:r>
      <w:r>
        <w:rPr>
          <w:sz w:val="22"/>
          <w:szCs w:val="22"/>
        </w:rPr>
        <w:tab/>
      </w:r>
      <w:r w:rsidRPr="00BE533A">
        <w:rPr>
          <w:sz w:val="22"/>
          <w:szCs w:val="22"/>
        </w:rPr>
        <w:t>Omit “that Court” (wherever occurring), substitute “that court”.</w:t>
      </w:r>
    </w:p>
    <w:p w14:paraId="012D6CB7"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16.</w:t>
      </w:r>
      <w:r>
        <w:rPr>
          <w:b/>
          <w:bCs/>
          <w:sz w:val="22"/>
          <w:szCs w:val="22"/>
        </w:rPr>
        <w:tab/>
      </w:r>
      <w:r w:rsidRPr="00BE533A">
        <w:rPr>
          <w:b/>
          <w:bCs/>
          <w:sz w:val="22"/>
          <w:szCs w:val="22"/>
        </w:rPr>
        <w:t>Paragraph 59(2)(a):</w:t>
      </w:r>
    </w:p>
    <w:p w14:paraId="46B05404" w14:textId="77777777" w:rsidR="00D853AA" w:rsidRPr="00BE533A" w:rsidRDefault="00D853AA" w:rsidP="00D853AA">
      <w:pPr>
        <w:autoSpaceDE w:val="0"/>
        <w:autoSpaceDN w:val="0"/>
        <w:adjustRightInd w:val="0"/>
        <w:spacing w:before="120"/>
        <w:ind w:firstLine="322"/>
        <w:jc w:val="both"/>
        <w:rPr>
          <w:sz w:val="22"/>
          <w:szCs w:val="22"/>
        </w:rPr>
      </w:pPr>
      <w:r w:rsidRPr="00BE533A">
        <w:rPr>
          <w:sz w:val="22"/>
          <w:szCs w:val="22"/>
        </w:rPr>
        <w:t>Omit “or a State Family Court”, substitute “, a State Family Court or a particular lower court of the Capital Territory or of a State”.</w:t>
      </w:r>
    </w:p>
    <w:p w14:paraId="7593E562"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17.</w:t>
      </w:r>
      <w:r>
        <w:rPr>
          <w:b/>
          <w:bCs/>
          <w:sz w:val="22"/>
          <w:szCs w:val="22"/>
        </w:rPr>
        <w:tab/>
      </w:r>
      <w:r w:rsidRPr="00BE533A">
        <w:rPr>
          <w:b/>
          <w:bCs/>
          <w:sz w:val="22"/>
          <w:szCs w:val="22"/>
        </w:rPr>
        <w:t>Subsection 59(2):</w:t>
      </w:r>
    </w:p>
    <w:p w14:paraId="45D3D44A" w14:textId="77777777" w:rsidR="00D853AA" w:rsidRPr="00BE533A" w:rsidRDefault="00D853AA" w:rsidP="00D853AA">
      <w:pPr>
        <w:autoSpaceDE w:val="0"/>
        <w:autoSpaceDN w:val="0"/>
        <w:adjustRightInd w:val="0"/>
        <w:spacing w:before="120"/>
        <w:ind w:firstLine="317"/>
        <w:jc w:val="both"/>
        <w:rPr>
          <w:sz w:val="22"/>
          <w:szCs w:val="22"/>
        </w:rPr>
      </w:pPr>
      <w:r w:rsidRPr="00BE533A">
        <w:rPr>
          <w:sz w:val="22"/>
          <w:szCs w:val="22"/>
        </w:rPr>
        <w:t>Omit “or that State Family Court”, substitute “, that State Family Court or that lower court”.</w:t>
      </w:r>
    </w:p>
    <w:p w14:paraId="6A84061A"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18.</w:t>
      </w:r>
      <w:r>
        <w:rPr>
          <w:b/>
          <w:bCs/>
          <w:sz w:val="22"/>
          <w:szCs w:val="22"/>
        </w:rPr>
        <w:tab/>
      </w:r>
      <w:r w:rsidRPr="00BE533A">
        <w:rPr>
          <w:b/>
          <w:bCs/>
          <w:sz w:val="22"/>
          <w:szCs w:val="22"/>
        </w:rPr>
        <w:t>After subsection 61(1):</w:t>
      </w:r>
    </w:p>
    <w:p w14:paraId="65EB10E0"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Insert:</w:t>
      </w:r>
    </w:p>
    <w:p w14:paraId="05F33DC4" w14:textId="2D49FEFE" w:rsidR="00D853AA" w:rsidRPr="00BE533A" w:rsidRDefault="00D853AA" w:rsidP="00D853AA">
      <w:pPr>
        <w:autoSpaceDE w:val="0"/>
        <w:autoSpaceDN w:val="0"/>
        <w:adjustRightInd w:val="0"/>
        <w:spacing w:before="120"/>
        <w:ind w:firstLine="350"/>
        <w:jc w:val="both"/>
        <w:rPr>
          <w:sz w:val="22"/>
          <w:szCs w:val="22"/>
        </w:rPr>
      </w:pPr>
      <w:r w:rsidRPr="00BE533A">
        <w:rPr>
          <w:sz w:val="22"/>
          <w:szCs w:val="22"/>
        </w:rPr>
        <w:t>“(1A)</w:t>
      </w:r>
      <w:r w:rsidR="0095126F">
        <w:rPr>
          <w:sz w:val="22"/>
          <w:szCs w:val="22"/>
        </w:rPr>
        <w:t xml:space="preserve"> </w:t>
      </w:r>
      <w:r w:rsidRPr="00BE533A">
        <w:rPr>
          <w:sz w:val="22"/>
          <w:szCs w:val="22"/>
        </w:rPr>
        <w:t>When a lower court of the Capital Territory is exercising jurisdiction with respect to matters arising under the Corporations Law of the Capital Territory, the court must apply the rules of court made under subsection (1), with such alterations as are necessary.”.</w:t>
      </w:r>
    </w:p>
    <w:p w14:paraId="5F953A41"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19.</w:t>
      </w:r>
      <w:r>
        <w:rPr>
          <w:b/>
          <w:bCs/>
          <w:sz w:val="22"/>
          <w:szCs w:val="22"/>
        </w:rPr>
        <w:tab/>
      </w:r>
      <w:r w:rsidRPr="00BE533A">
        <w:rPr>
          <w:b/>
          <w:bCs/>
          <w:sz w:val="22"/>
          <w:szCs w:val="22"/>
        </w:rPr>
        <w:t>Subsections 61(2) and (3):</w:t>
      </w:r>
    </w:p>
    <w:p w14:paraId="7AE8B656" w14:textId="77777777" w:rsidR="00D853AA" w:rsidRPr="00BE533A" w:rsidRDefault="00D853AA" w:rsidP="00D853AA">
      <w:pPr>
        <w:tabs>
          <w:tab w:val="left" w:pos="730"/>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Omit “the Supreme Court”, substitute “a court”.</w:t>
      </w:r>
    </w:p>
    <w:p w14:paraId="4CA80291" w14:textId="77777777" w:rsidR="00D853AA" w:rsidRPr="00BE533A" w:rsidRDefault="00D853AA" w:rsidP="00D853AA">
      <w:pPr>
        <w:tabs>
          <w:tab w:val="left" w:pos="730"/>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Omit “that Court”, substitute “that court”.</w:t>
      </w:r>
    </w:p>
    <w:p w14:paraId="6477624B" w14:textId="77777777" w:rsidR="00D853AA" w:rsidRPr="00BE533A" w:rsidRDefault="00D853AA" w:rsidP="00ED592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1—</w:t>
      </w:r>
      <w:r w:rsidRPr="00BE533A">
        <w:rPr>
          <w:sz w:val="22"/>
          <w:szCs w:val="22"/>
        </w:rPr>
        <w:t>continued</w:t>
      </w:r>
    </w:p>
    <w:p w14:paraId="5302CD7B" w14:textId="77777777" w:rsidR="00D853AA" w:rsidRPr="00BE533A" w:rsidRDefault="00D853AA" w:rsidP="00ED5926">
      <w:pPr>
        <w:autoSpaceDE w:val="0"/>
        <w:autoSpaceDN w:val="0"/>
        <w:adjustRightInd w:val="0"/>
        <w:spacing w:before="120"/>
        <w:jc w:val="center"/>
        <w:rPr>
          <w:sz w:val="22"/>
          <w:szCs w:val="22"/>
        </w:rPr>
      </w:pPr>
      <w:r w:rsidRPr="00BE533A">
        <w:rPr>
          <w:b/>
          <w:bCs/>
          <w:sz w:val="22"/>
          <w:szCs w:val="22"/>
        </w:rPr>
        <w:t>PART 2—AMENDMENTS OF CORPORATIONS LAW</w:t>
      </w:r>
    </w:p>
    <w:p w14:paraId="2D91D9A7" w14:textId="77777777" w:rsidR="00D853AA" w:rsidRPr="00BE533A" w:rsidRDefault="00D853AA" w:rsidP="00D853AA">
      <w:pPr>
        <w:tabs>
          <w:tab w:val="left" w:pos="427"/>
        </w:tabs>
        <w:autoSpaceDE w:val="0"/>
        <w:autoSpaceDN w:val="0"/>
        <w:adjustRightInd w:val="0"/>
        <w:spacing w:before="120"/>
        <w:jc w:val="both"/>
        <w:rPr>
          <w:sz w:val="22"/>
          <w:szCs w:val="22"/>
        </w:rPr>
      </w:pPr>
      <w:r w:rsidRPr="00BE533A">
        <w:rPr>
          <w:b/>
          <w:bCs/>
          <w:sz w:val="22"/>
          <w:szCs w:val="22"/>
        </w:rPr>
        <w:t>20.</w:t>
      </w:r>
      <w:r>
        <w:rPr>
          <w:b/>
          <w:bCs/>
          <w:sz w:val="22"/>
          <w:szCs w:val="22"/>
        </w:rPr>
        <w:tab/>
      </w:r>
      <w:r w:rsidRPr="00BE533A">
        <w:rPr>
          <w:b/>
          <w:bCs/>
          <w:sz w:val="22"/>
          <w:szCs w:val="22"/>
        </w:rPr>
        <w:t>Section 9 (definitions of “court” and “Court”):</w:t>
      </w:r>
    </w:p>
    <w:p w14:paraId="4F5799B5"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Omit the definitions, substitute:</w:t>
      </w:r>
    </w:p>
    <w:p w14:paraId="6EB09DE0"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 xml:space="preserve">“ </w:t>
      </w:r>
      <w:r w:rsidRPr="00BE533A">
        <w:rPr>
          <w:b/>
          <w:bCs/>
          <w:sz w:val="22"/>
          <w:szCs w:val="22"/>
        </w:rPr>
        <w:t xml:space="preserve">‘court’ </w:t>
      </w:r>
      <w:r w:rsidRPr="00BE533A">
        <w:rPr>
          <w:sz w:val="22"/>
          <w:szCs w:val="22"/>
        </w:rPr>
        <w:t>has the meaning given by section 58AA;</w:t>
      </w:r>
    </w:p>
    <w:p w14:paraId="08A59483"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‘Court’ </w:t>
      </w:r>
      <w:r w:rsidRPr="00BE533A">
        <w:rPr>
          <w:sz w:val="22"/>
          <w:szCs w:val="22"/>
        </w:rPr>
        <w:t>has the meaning given by section 58AA;”.</w:t>
      </w:r>
    </w:p>
    <w:p w14:paraId="533F1C10" w14:textId="77777777" w:rsidR="00D853AA" w:rsidRPr="00BE533A" w:rsidRDefault="00D853AA" w:rsidP="00D853AA">
      <w:pPr>
        <w:tabs>
          <w:tab w:val="left" w:pos="427"/>
        </w:tabs>
        <w:autoSpaceDE w:val="0"/>
        <w:autoSpaceDN w:val="0"/>
        <w:adjustRightInd w:val="0"/>
        <w:spacing w:before="120"/>
        <w:jc w:val="both"/>
        <w:rPr>
          <w:sz w:val="22"/>
          <w:szCs w:val="22"/>
        </w:rPr>
      </w:pPr>
      <w:r w:rsidRPr="00BE533A">
        <w:rPr>
          <w:b/>
          <w:bCs/>
          <w:sz w:val="22"/>
          <w:szCs w:val="22"/>
        </w:rPr>
        <w:t>21.</w:t>
      </w:r>
      <w:r>
        <w:rPr>
          <w:b/>
          <w:bCs/>
          <w:sz w:val="22"/>
          <w:szCs w:val="22"/>
        </w:rPr>
        <w:tab/>
      </w:r>
      <w:r w:rsidRPr="00BE533A">
        <w:rPr>
          <w:b/>
          <w:bCs/>
          <w:sz w:val="22"/>
          <w:szCs w:val="22"/>
        </w:rPr>
        <w:t>After section 58A:</w:t>
      </w:r>
    </w:p>
    <w:p w14:paraId="37246DAD"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Insert:</w:t>
      </w:r>
    </w:p>
    <w:p w14:paraId="0B9053DA"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Meaning of “court” and “Court”</w:t>
      </w:r>
    </w:p>
    <w:p w14:paraId="3AED890B" w14:textId="77777777" w:rsidR="00D853AA" w:rsidRPr="00BE533A" w:rsidRDefault="00D853AA" w:rsidP="00D853AA">
      <w:pPr>
        <w:autoSpaceDE w:val="0"/>
        <w:autoSpaceDN w:val="0"/>
        <w:adjustRightInd w:val="0"/>
        <w:spacing w:before="120"/>
        <w:ind w:left="346"/>
        <w:jc w:val="both"/>
        <w:rPr>
          <w:sz w:val="22"/>
          <w:szCs w:val="22"/>
        </w:rPr>
      </w:pPr>
      <w:r w:rsidRPr="00BE533A">
        <w:rPr>
          <w:sz w:val="22"/>
          <w:szCs w:val="22"/>
        </w:rPr>
        <w:t>“58</w:t>
      </w:r>
      <w:r w:rsidR="005C165A">
        <w:rPr>
          <w:sz w:val="22"/>
          <w:szCs w:val="22"/>
        </w:rPr>
        <w:t>AA.</w:t>
      </w:r>
      <w:r w:rsidR="005C165A" w:rsidRPr="00BE533A">
        <w:rPr>
          <w:sz w:val="22"/>
          <w:szCs w:val="22"/>
        </w:rPr>
        <w:t>(</w:t>
      </w:r>
      <w:r w:rsidRPr="00BE533A">
        <w:rPr>
          <w:sz w:val="22"/>
          <w:szCs w:val="22"/>
        </w:rPr>
        <w:t>1)</w:t>
      </w:r>
      <w:r>
        <w:rPr>
          <w:sz w:val="22"/>
          <w:szCs w:val="22"/>
        </w:rPr>
        <w:tab/>
      </w:r>
      <w:r w:rsidRPr="00BE533A">
        <w:rPr>
          <w:sz w:val="22"/>
          <w:szCs w:val="22"/>
        </w:rPr>
        <w:t>Subject to subsection (3), in this Law:</w:t>
      </w:r>
    </w:p>
    <w:p w14:paraId="45AF4356"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‘court’ </w:t>
      </w:r>
      <w:r w:rsidRPr="00BE533A">
        <w:rPr>
          <w:sz w:val="22"/>
          <w:szCs w:val="22"/>
        </w:rPr>
        <w:t>means any court when exercising the jurisdiction of this jurisdiction;</w:t>
      </w:r>
    </w:p>
    <w:p w14:paraId="6FB719FF"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‘Court’ </w:t>
      </w:r>
      <w:r w:rsidRPr="00BE533A">
        <w:rPr>
          <w:sz w:val="22"/>
          <w:szCs w:val="22"/>
        </w:rPr>
        <w:t>means any of the following courts when exercising the jurisdiction of this jurisdiction:</w:t>
      </w:r>
    </w:p>
    <w:p w14:paraId="5E6D5115" w14:textId="77777777" w:rsidR="00D853AA" w:rsidRPr="00BE533A" w:rsidRDefault="00D853AA" w:rsidP="00D853AA">
      <w:pPr>
        <w:tabs>
          <w:tab w:val="left" w:pos="72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the Federal Court;</w:t>
      </w:r>
    </w:p>
    <w:p w14:paraId="22CC7FCD" w14:textId="77777777" w:rsidR="00D853AA" w:rsidRPr="00BE533A" w:rsidRDefault="00D853AA" w:rsidP="00D853AA">
      <w:pPr>
        <w:tabs>
          <w:tab w:val="left" w:pos="725"/>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the Supreme Court of this or any other jurisdiction;</w:t>
      </w:r>
    </w:p>
    <w:p w14:paraId="1A4FA7E7" w14:textId="77777777" w:rsidR="00D853AA" w:rsidRPr="00BE533A" w:rsidRDefault="00D853AA" w:rsidP="00D853AA">
      <w:pPr>
        <w:tabs>
          <w:tab w:val="left" w:pos="725"/>
        </w:tabs>
        <w:autoSpaceDE w:val="0"/>
        <w:autoSpaceDN w:val="0"/>
        <w:adjustRightInd w:val="0"/>
        <w:spacing w:before="120"/>
        <w:ind w:left="326"/>
        <w:jc w:val="both"/>
        <w:rPr>
          <w:sz w:val="22"/>
          <w:szCs w:val="22"/>
        </w:rPr>
      </w:pPr>
      <w:r w:rsidRPr="00BE533A">
        <w:rPr>
          <w:sz w:val="22"/>
          <w:szCs w:val="22"/>
        </w:rPr>
        <w:t>(c)</w:t>
      </w:r>
      <w:r>
        <w:rPr>
          <w:sz w:val="22"/>
          <w:szCs w:val="22"/>
        </w:rPr>
        <w:tab/>
      </w:r>
      <w:r w:rsidRPr="00BE533A">
        <w:rPr>
          <w:sz w:val="22"/>
          <w:szCs w:val="22"/>
        </w:rPr>
        <w:t>the Family Court of Australia;</w:t>
      </w:r>
    </w:p>
    <w:p w14:paraId="7CE906E1" w14:textId="77777777" w:rsidR="00D853AA" w:rsidRPr="00BE533A" w:rsidRDefault="00D853AA" w:rsidP="00D853AA">
      <w:pPr>
        <w:tabs>
          <w:tab w:val="left" w:pos="725"/>
        </w:tabs>
        <w:autoSpaceDE w:val="0"/>
        <w:autoSpaceDN w:val="0"/>
        <w:adjustRightInd w:val="0"/>
        <w:spacing w:before="120"/>
        <w:ind w:left="725" w:hanging="398"/>
        <w:jc w:val="both"/>
        <w:rPr>
          <w:sz w:val="22"/>
          <w:szCs w:val="22"/>
        </w:rPr>
      </w:pPr>
      <w:r w:rsidRPr="00BE533A">
        <w:rPr>
          <w:sz w:val="22"/>
          <w:szCs w:val="22"/>
        </w:rPr>
        <w:t>(d)</w:t>
      </w:r>
      <w:r>
        <w:rPr>
          <w:sz w:val="22"/>
          <w:szCs w:val="22"/>
        </w:rPr>
        <w:tab/>
      </w:r>
      <w:r w:rsidRPr="00BE533A">
        <w:rPr>
          <w:sz w:val="22"/>
          <w:szCs w:val="22"/>
        </w:rPr>
        <w:t xml:space="preserve">a court to which section 41 of the </w:t>
      </w:r>
      <w:r w:rsidRPr="00BE533A">
        <w:rPr>
          <w:i/>
          <w:iCs/>
          <w:sz w:val="22"/>
          <w:szCs w:val="22"/>
        </w:rPr>
        <w:t xml:space="preserve">Family Law Act 1975 </w:t>
      </w:r>
      <w:r w:rsidRPr="00BE533A">
        <w:rPr>
          <w:sz w:val="22"/>
          <w:szCs w:val="22"/>
        </w:rPr>
        <w:t>applies because of a Proclamation made under subsection 41(2) of that Act.</w:t>
      </w:r>
    </w:p>
    <w:p w14:paraId="12B9EE43" w14:textId="77777777"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“(2)</w:t>
      </w:r>
      <w:r>
        <w:rPr>
          <w:sz w:val="22"/>
          <w:szCs w:val="22"/>
        </w:rPr>
        <w:tab/>
      </w:r>
      <w:r w:rsidRPr="00BE533A">
        <w:rPr>
          <w:sz w:val="22"/>
          <w:szCs w:val="22"/>
        </w:rPr>
        <w:t>Except where there is a clear expression of a contrary intention (for example, by use of the expression ‘the Court’), proceedings in relation to a matter under this Law may, subject to the Acts mentioned in subsection (3), be brought in any court.</w:t>
      </w:r>
    </w:p>
    <w:p w14:paraId="01F63205" w14:textId="77777777" w:rsidR="00D853AA" w:rsidRPr="00BE533A" w:rsidRDefault="00D853AA" w:rsidP="00D853AA">
      <w:pPr>
        <w:autoSpaceDE w:val="0"/>
        <w:autoSpaceDN w:val="0"/>
        <w:adjustRightInd w:val="0"/>
        <w:spacing w:before="120"/>
        <w:ind w:firstLine="350"/>
        <w:jc w:val="both"/>
        <w:rPr>
          <w:sz w:val="22"/>
          <w:szCs w:val="22"/>
        </w:rPr>
      </w:pPr>
      <w:r w:rsidRPr="00BE533A">
        <w:rPr>
          <w:sz w:val="22"/>
          <w:szCs w:val="22"/>
        </w:rPr>
        <w:t>“(3)</w:t>
      </w:r>
      <w:r>
        <w:rPr>
          <w:sz w:val="22"/>
          <w:szCs w:val="22"/>
        </w:rPr>
        <w:tab/>
      </w:r>
      <w:r w:rsidRPr="00BE533A">
        <w:rPr>
          <w:sz w:val="22"/>
          <w:szCs w:val="22"/>
        </w:rPr>
        <w:t>The jurisdiction that courts have in relation to matters under this Law is dealt with in Part 9 of each of the following:</w:t>
      </w:r>
    </w:p>
    <w:p w14:paraId="5CE9ADB3" w14:textId="5C1E32C4" w:rsidR="00D853AA" w:rsidRPr="00BE533A" w:rsidRDefault="00D853AA" w:rsidP="00D853AA">
      <w:pPr>
        <w:tabs>
          <w:tab w:val="left" w:pos="73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 xml:space="preserve">the </w:t>
      </w:r>
      <w:r w:rsidRPr="00BE533A">
        <w:rPr>
          <w:i/>
          <w:iCs/>
          <w:sz w:val="22"/>
          <w:szCs w:val="22"/>
        </w:rPr>
        <w:t>Corporations Act 1989</w:t>
      </w:r>
      <w:r w:rsidRPr="0095126F">
        <w:rPr>
          <w:iCs/>
          <w:sz w:val="22"/>
          <w:szCs w:val="22"/>
        </w:rPr>
        <w:t>;</w:t>
      </w:r>
    </w:p>
    <w:p w14:paraId="0BB99B9A" w14:textId="77777777" w:rsidR="00D853AA" w:rsidRPr="00BE533A" w:rsidRDefault="00D853AA" w:rsidP="00D853AA">
      <w:pPr>
        <w:tabs>
          <w:tab w:val="left" w:pos="73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the Corporations (New South Wales) Act 1990 of New South Wales;</w:t>
      </w:r>
    </w:p>
    <w:p w14:paraId="6A9318D1" w14:textId="77777777" w:rsidR="00D853AA" w:rsidRPr="00BE533A" w:rsidRDefault="00D853AA" w:rsidP="00D853AA">
      <w:pPr>
        <w:tabs>
          <w:tab w:val="left" w:pos="730"/>
        </w:tabs>
        <w:autoSpaceDE w:val="0"/>
        <w:autoSpaceDN w:val="0"/>
        <w:adjustRightInd w:val="0"/>
        <w:spacing w:before="120"/>
        <w:ind w:left="326"/>
        <w:jc w:val="both"/>
        <w:rPr>
          <w:sz w:val="22"/>
          <w:szCs w:val="22"/>
        </w:rPr>
      </w:pPr>
      <w:r w:rsidRPr="00BE533A">
        <w:rPr>
          <w:sz w:val="22"/>
          <w:szCs w:val="22"/>
        </w:rPr>
        <w:t>(c)</w:t>
      </w:r>
      <w:r>
        <w:rPr>
          <w:sz w:val="22"/>
          <w:szCs w:val="22"/>
        </w:rPr>
        <w:tab/>
      </w:r>
      <w:r w:rsidRPr="00BE533A">
        <w:rPr>
          <w:sz w:val="22"/>
          <w:szCs w:val="22"/>
        </w:rPr>
        <w:t>the Corporations (Victoria) Act 1990 of Victoria;</w:t>
      </w:r>
    </w:p>
    <w:p w14:paraId="282BFAC5" w14:textId="77777777" w:rsidR="00D853AA" w:rsidRPr="00BE533A" w:rsidRDefault="00D853AA" w:rsidP="00D853AA">
      <w:pPr>
        <w:tabs>
          <w:tab w:val="left" w:pos="730"/>
        </w:tabs>
        <w:autoSpaceDE w:val="0"/>
        <w:autoSpaceDN w:val="0"/>
        <w:adjustRightInd w:val="0"/>
        <w:spacing w:before="120"/>
        <w:ind w:left="326"/>
        <w:jc w:val="both"/>
        <w:rPr>
          <w:sz w:val="22"/>
          <w:szCs w:val="22"/>
        </w:rPr>
      </w:pPr>
      <w:r w:rsidRPr="00BE533A">
        <w:rPr>
          <w:sz w:val="22"/>
          <w:szCs w:val="22"/>
        </w:rPr>
        <w:t>(d)</w:t>
      </w:r>
      <w:r>
        <w:rPr>
          <w:sz w:val="22"/>
          <w:szCs w:val="22"/>
        </w:rPr>
        <w:tab/>
      </w:r>
      <w:r w:rsidRPr="00BE533A">
        <w:rPr>
          <w:sz w:val="22"/>
          <w:szCs w:val="22"/>
        </w:rPr>
        <w:t xml:space="preserve">the </w:t>
      </w:r>
      <w:r w:rsidRPr="00BE533A">
        <w:rPr>
          <w:i/>
          <w:iCs/>
          <w:sz w:val="22"/>
          <w:szCs w:val="22"/>
        </w:rPr>
        <w:t xml:space="preserve">Corporations (Queensland) Act 1990 </w:t>
      </w:r>
      <w:r w:rsidRPr="00BE533A">
        <w:rPr>
          <w:sz w:val="22"/>
          <w:szCs w:val="22"/>
        </w:rPr>
        <w:t>of Queensland;</w:t>
      </w:r>
    </w:p>
    <w:p w14:paraId="3A40202C" w14:textId="77777777" w:rsidR="00D853AA" w:rsidRPr="00BE533A" w:rsidRDefault="00D853AA" w:rsidP="00D853AA">
      <w:pPr>
        <w:tabs>
          <w:tab w:val="left" w:pos="730"/>
        </w:tabs>
        <w:autoSpaceDE w:val="0"/>
        <w:autoSpaceDN w:val="0"/>
        <w:adjustRightInd w:val="0"/>
        <w:spacing w:before="120"/>
        <w:ind w:left="326"/>
        <w:jc w:val="both"/>
        <w:rPr>
          <w:sz w:val="22"/>
          <w:szCs w:val="22"/>
        </w:rPr>
      </w:pPr>
      <w:r w:rsidRPr="00BE533A">
        <w:rPr>
          <w:sz w:val="22"/>
          <w:szCs w:val="22"/>
        </w:rPr>
        <w:t>(e)</w:t>
      </w:r>
      <w:r>
        <w:rPr>
          <w:sz w:val="22"/>
          <w:szCs w:val="22"/>
        </w:rPr>
        <w:tab/>
      </w:r>
      <w:r w:rsidRPr="00BE533A">
        <w:rPr>
          <w:sz w:val="22"/>
          <w:szCs w:val="22"/>
        </w:rPr>
        <w:t xml:space="preserve">the </w:t>
      </w:r>
      <w:r w:rsidRPr="00BE533A">
        <w:rPr>
          <w:i/>
          <w:iCs/>
          <w:sz w:val="22"/>
          <w:szCs w:val="22"/>
        </w:rPr>
        <w:t xml:space="preserve">Corporations (Western Australia) Act 1990 </w:t>
      </w:r>
      <w:r w:rsidRPr="00BE533A">
        <w:rPr>
          <w:sz w:val="22"/>
          <w:szCs w:val="22"/>
        </w:rPr>
        <w:t>of Western Australia;</w:t>
      </w:r>
    </w:p>
    <w:p w14:paraId="491F1233" w14:textId="77777777" w:rsidR="00D853AA" w:rsidRPr="00BE533A" w:rsidRDefault="00D853AA" w:rsidP="00D853AA">
      <w:pPr>
        <w:tabs>
          <w:tab w:val="left" w:pos="730"/>
        </w:tabs>
        <w:autoSpaceDE w:val="0"/>
        <w:autoSpaceDN w:val="0"/>
        <w:adjustRightInd w:val="0"/>
        <w:spacing w:before="120"/>
        <w:ind w:left="326"/>
        <w:jc w:val="both"/>
        <w:rPr>
          <w:sz w:val="22"/>
          <w:szCs w:val="22"/>
        </w:rPr>
      </w:pPr>
      <w:r w:rsidRPr="00BE533A">
        <w:rPr>
          <w:sz w:val="22"/>
          <w:szCs w:val="22"/>
        </w:rPr>
        <w:t>(f)</w:t>
      </w:r>
      <w:r>
        <w:rPr>
          <w:sz w:val="22"/>
          <w:szCs w:val="22"/>
        </w:rPr>
        <w:tab/>
      </w:r>
      <w:r w:rsidRPr="00BE533A">
        <w:rPr>
          <w:sz w:val="22"/>
          <w:szCs w:val="22"/>
        </w:rPr>
        <w:t xml:space="preserve">the </w:t>
      </w:r>
      <w:r w:rsidRPr="00BE533A">
        <w:rPr>
          <w:i/>
          <w:iCs/>
          <w:sz w:val="22"/>
          <w:szCs w:val="22"/>
        </w:rPr>
        <w:t xml:space="preserve">Corporations (South Australia) Act, 1990 </w:t>
      </w:r>
      <w:r w:rsidRPr="00BE533A">
        <w:rPr>
          <w:sz w:val="22"/>
          <w:szCs w:val="22"/>
        </w:rPr>
        <w:t>of South Australia;</w:t>
      </w:r>
    </w:p>
    <w:p w14:paraId="4809FCAD" w14:textId="77777777" w:rsidR="00D853AA" w:rsidRPr="00BE533A" w:rsidRDefault="00D853AA" w:rsidP="00D853AA">
      <w:pPr>
        <w:tabs>
          <w:tab w:val="left" w:pos="730"/>
        </w:tabs>
        <w:autoSpaceDE w:val="0"/>
        <w:autoSpaceDN w:val="0"/>
        <w:adjustRightInd w:val="0"/>
        <w:spacing w:before="120"/>
        <w:ind w:left="326"/>
        <w:jc w:val="both"/>
        <w:rPr>
          <w:sz w:val="22"/>
          <w:szCs w:val="22"/>
        </w:rPr>
      </w:pPr>
      <w:r w:rsidRPr="00BE533A">
        <w:rPr>
          <w:sz w:val="22"/>
          <w:szCs w:val="22"/>
        </w:rPr>
        <w:t>(g)</w:t>
      </w:r>
      <w:r>
        <w:rPr>
          <w:sz w:val="22"/>
          <w:szCs w:val="22"/>
        </w:rPr>
        <w:tab/>
      </w:r>
      <w:r w:rsidRPr="00BE533A">
        <w:rPr>
          <w:sz w:val="22"/>
          <w:szCs w:val="22"/>
        </w:rPr>
        <w:t xml:space="preserve">the </w:t>
      </w:r>
      <w:r w:rsidRPr="00BE533A">
        <w:rPr>
          <w:i/>
          <w:iCs/>
          <w:sz w:val="22"/>
          <w:szCs w:val="22"/>
        </w:rPr>
        <w:t xml:space="preserve">Corporations (Tasmania) Act 1990 </w:t>
      </w:r>
      <w:r w:rsidRPr="00BE533A">
        <w:rPr>
          <w:sz w:val="22"/>
          <w:szCs w:val="22"/>
        </w:rPr>
        <w:t>of Tasmania;</w:t>
      </w:r>
    </w:p>
    <w:p w14:paraId="422F63FF"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(h)</w:t>
      </w:r>
      <w:r>
        <w:rPr>
          <w:sz w:val="22"/>
          <w:szCs w:val="22"/>
        </w:rPr>
        <w:tab/>
      </w:r>
      <w:r w:rsidRPr="00BE533A">
        <w:rPr>
          <w:sz w:val="22"/>
          <w:szCs w:val="22"/>
        </w:rPr>
        <w:t xml:space="preserve">the </w:t>
      </w:r>
      <w:r w:rsidRPr="00BE533A">
        <w:rPr>
          <w:i/>
          <w:iCs/>
          <w:sz w:val="22"/>
          <w:szCs w:val="22"/>
        </w:rPr>
        <w:t xml:space="preserve">Corporations (Northern Territory) Act 1990 </w:t>
      </w:r>
      <w:r w:rsidRPr="00BE533A">
        <w:rPr>
          <w:sz w:val="22"/>
          <w:szCs w:val="22"/>
        </w:rPr>
        <w:t>of the Northern Territory.</w:t>
      </w:r>
    </w:p>
    <w:p w14:paraId="2F1BFDBD"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“(4)</w:t>
      </w:r>
      <w:r>
        <w:rPr>
          <w:sz w:val="22"/>
          <w:szCs w:val="22"/>
        </w:rPr>
        <w:tab/>
      </w:r>
      <w:r w:rsidRPr="00BE533A">
        <w:rPr>
          <w:sz w:val="22"/>
          <w:szCs w:val="22"/>
        </w:rPr>
        <w:t>The matters dealt with in those Parts of those Acts include the applicability of limits on the jurisdictional competence of courts.”.</w:t>
      </w:r>
    </w:p>
    <w:p w14:paraId="5FE1F5CE" w14:textId="77777777" w:rsidR="00D853AA" w:rsidRPr="00BE533A" w:rsidRDefault="00D853AA" w:rsidP="00D853AA">
      <w:pPr>
        <w:tabs>
          <w:tab w:val="left" w:pos="427"/>
        </w:tabs>
        <w:autoSpaceDE w:val="0"/>
        <w:autoSpaceDN w:val="0"/>
        <w:adjustRightInd w:val="0"/>
        <w:spacing w:before="120"/>
        <w:jc w:val="both"/>
        <w:rPr>
          <w:sz w:val="22"/>
          <w:szCs w:val="22"/>
        </w:rPr>
      </w:pPr>
      <w:r w:rsidRPr="00BE533A">
        <w:rPr>
          <w:b/>
          <w:bCs/>
          <w:sz w:val="22"/>
          <w:szCs w:val="22"/>
        </w:rPr>
        <w:t>22.</w:t>
      </w:r>
      <w:r>
        <w:rPr>
          <w:b/>
          <w:bCs/>
          <w:sz w:val="22"/>
          <w:szCs w:val="22"/>
        </w:rPr>
        <w:tab/>
      </w:r>
      <w:r w:rsidRPr="00BE533A">
        <w:rPr>
          <w:b/>
          <w:bCs/>
          <w:sz w:val="22"/>
          <w:szCs w:val="22"/>
        </w:rPr>
        <w:t>Paragraphs 203(5)(a) and (b):</w:t>
      </w:r>
    </w:p>
    <w:p w14:paraId="7A9FB7E0"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Omit “by action in any court of competent jurisdiction”.</w:t>
      </w:r>
    </w:p>
    <w:p w14:paraId="5C5DF69F" w14:textId="77777777" w:rsidR="00D853AA" w:rsidRPr="00BE533A" w:rsidRDefault="00D853AA" w:rsidP="00ED592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1—</w:t>
      </w:r>
      <w:r w:rsidRPr="00BE533A">
        <w:rPr>
          <w:sz w:val="22"/>
          <w:szCs w:val="22"/>
        </w:rPr>
        <w:t>continued</w:t>
      </w:r>
    </w:p>
    <w:p w14:paraId="1BCB217B"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23.</w:t>
      </w:r>
      <w:r>
        <w:rPr>
          <w:b/>
          <w:bCs/>
          <w:sz w:val="22"/>
          <w:szCs w:val="22"/>
        </w:rPr>
        <w:tab/>
      </w:r>
      <w:r w:rsidRPr="00BE533A">
        <w:rPr>
          <w:b/>
          <w:bCs/>
          <w:sz w:val="22"/>
          <w:szCs w:val="22"/>
        </w:rPr>
        <w:t>Section 206RA:</w:t>
      </w:r>
    </w:p>
    <w:p w14:paraId="5AD03EDA"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Omit “a court of competent jurisdiction”, substitute “the Court”.</w:t>
      </w:r>
    </w:p>
    <w:p w14:paraId="020822DE"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24.</w:t>
      </w:r>
      <w:r>
        <w:rPr>
          <w:b/>
          <w:bCs/>
          <w:sz w:val="22"/>
          <w:szCs w:val="22"/>
        </w:rPr>
        <w:tab/>
      </w:r>
      <w:r w:rsidRPr="00BE533A">
        <w:rPr>
          <w:b/>
          <w:bCs/>
          <w:sz w:val="22"/>
          <w:szCs w:val="22"/>
        </w:rPr>
        <w:t>Subsection 419A(7):</w:t>
      </w:r>
    </w:p>
    <w:p w14:paraId="0D2E40D2"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Omit “the Court”, substitute “a court”.</w:t>
      </w:r>
    </w:p>
    <w:p w14:paraId="4279652C"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25.</w:t>
      </w:r>
      <w:r>
        <w:rPr>
          <w:b/>
          <w:bCs/>
          <w:sz w:val="22"/>
          <w:szCs w:val="22"/>
        </w:rPr>
        <w:tab/>
      </w:r>
      <w:r w:rsidRPr="00BE533A">
        <w:rPr>
          <w:b/>
          <w:bCs/>
          <w:sz w:val="22"/>
          <w:szCs w:val="22"/>
        </w:rPr>
        <w:t>Subsection 443B(8):</w:t>
      </w:r>
    </w:p>
    <w:p w14:paraId="462B3240"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Omit “the Court”, substitute “a court”.</w:t>
      </w:r>
    </w:p>
    <w:p w14:paraId="023393AD"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26.</w:t>
      </w:r>
      <w:r>
        <w:rPr>
          <w:b/>
          <w:bCs/>
          <w:sz w:val="22"/>
          <w:szCs w:val="22"/>
        </w:rPr>
        <w:tab/>
      </w:r>
      <w:r w:rsidRPr="00BE533A">
        <w:rPr>
          <w:b/>
          <w:bCs/>
          <w:sz w:val="22"/>
          <w:szCs w:val="22"/>
        </w:rPr>
        <w:t>Subsection 588FF(1):</w:t>
      </w:r>
    </w:p>
    <w:p w14:paraId="0FB4FFD5" w14:textId="77777777" w:rsidR="00D853AA" w:rsidRPr="00BE533A" w:rsidRDefault="00D853AA" w:rsidP="00D853AA">
      <w:pPr>
        <w:tabs>
          <w:tab w:val="left" w:pos="72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Omit “the Court” (first occurring), substitute “a court”.</w:t>
      </w:r>
    </w:p>
    <w:p w14:paraId="2DC759C3" w14:textId="77777777" w:rsidR="00D853AA" w:rsidRPr="00BE533A" w:rsidRDefault="00D853AA" w:rsidP="00D853AA">
      <w:pPr>
        <w:tabs>
          <w:tab w:val="left" w:pos="725"/>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Omit “Court” (second occurring), substitute “court”.</w:t>
      </w:r>
    </w:p>
    <w:p w14:paraId="53CB4DFA"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27.</w:t>
      </w:r>
      <w:r>
        <w:rPr>
          <w:b/>
          <w:bCs/>
          <w:sz w:val="22"/>
          <w:szCs w:val="22"/>
        </w:rPr>
        <w:tab/>
      </w:r>
      <w:r w:rsidRPr="00BE533A">
        <w:rPr>
          <w:b/>
          <w:bCs/>
          <w:sz w:val="22"/>
          <w:szCs w:val="22"/>
        </w:rPr>
        <w:t>Paragraphs 588FF(1)(c) and (d):</w:t>
      </w:r>
    </w:p>
    <w:p w14:paraId="397B5C3E"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Omit “Court’s”, substitute “court’s”.</w:t>
      </w:r>
    </w:p>
    <w:p w14:paraId="4C8E89FE"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28.</w:t>
      </w:r>
      <w:r>
        <w:rPr>
          <w:b/>
          <w:bCs/>
          <w:sz w:val="22"/>
          <w:szCs w:val="22"/>
        </w:rPr>
        <w:tab/>
      </w:r>
      <w:r w:rsidRPr="00BE533A">
        <w:rPr>
          <w:b/>
          <w:bCs/>
          <w:sz w:val="22"/>
          <w:szCs w:val="22"/>
        </w:rPr>
        <w:t>Subsections 588FG(1) and (2):</w:t>
      </w:r>
    </w:p>
    <w:p w14:paraId="1350BC74"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Omit “The Court”, substitute “A court”.</w:t>
      </w:r>
    </w:p>
    <w:p w14:paraId="1B5A6631"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29.</w:t>
      </w:r>
      <w:r>
        <w:rPr>
          <w:b/>
          <w:bCs/>
          <w:sz w:val="22"/>
          <w:szCs w:val="22"/>
        </w:rPr>
        <w:tab/>
      </w:r>
      <w:r w:rsidRPr="00BE533A">
        <w:rPr>
          <w:b/>
          <w:bCs/>
          <w:sz w:val="22"/>
          <w:szCs w:val="22"/>
        </w:rPr>
        <w:t>Subsection 588FH(2):</w:t>
      </w:r>
    </w:p>
    <w:p w14:paraId="760F142E"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Omit “, by proceedings in a court of competent jurisdiction,”.</w:t>
      </w:r>
    </w:p>
    <w:p w14:paraId="3B861342"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30.</w:t>
      </w:r>
      <w:r>
        <w:rPr>
          <w:b/>
          <w:bCs/>
          <w:sz w:val="22"/>
          <w:szCs w:val="22"/>
        </w:rPr>
        <w:tab/>
      </w:r>
      <w:r w:rsidRPr="00BE533A">
        <w:rPr>
          <w:b/>
          <w:bCs/>
          <w:sz w:val="22"/>
          <w:szCs w:val="22"/>
        </w:rPr>
        <w:t>Subsection 588FH(3):</w:t>
      </w:r>
    </w:p>
    <w:p w14:paraId="219DB035"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Omit “the Court”, substitute “a court”.</w:t>
      </w:r>
    </w:p>
    <w:p w14:paraId="397DA3F1"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31.</w:t>
      </w:r>
      <w:r>
        <w:rPr>
          <w:b/>
          <w:bCs/>
          <w:sz w:val="22"/>
          <w:szCs w:val="22"/>
        </w:rPr>
        <w:tab/>
      </w:r>
      <w:r w:rsidRPr="00BE533A">
        <w:rPr>
          <w:b/>
          <w:bCs/>
          <w:sz w:val="22"/>
          <w:szCs w:val="22"/>
        </w:rPr>
        <w:t>Subsection 588FI(2):</w:t>
      </w:r>
    </w:p>
    <w:p w14:paraId="2407215B"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Omit “The Court”, substitute “A court”.</w:t>
      </w:r>
    </w:p>
    <w:p w14:paraId="40975A81"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32.</w:t>
      </w:r>
      <w:r>
        <w:rPr>
          <w:b/>
          <w:bCs/>
          <w:sz w:val="22"/>
          <w:szCs w:val="22"/>
        </w:rPr>
        <w:tab/>
      </w:r>
      <w:r w:rsidRPr="00BE533A">
        <w:rPr>
          <w:b/>
          <w:bCs/>
          <w:sz w:val="22"/>
          <w:szCs w:val="22"/>
        </w:rPr>
        <w:t>Subsection 588M(2):</w:t>
      </w:r>
    </w:p>
    <w:p w14:paraId="0977D46B"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Omit “, by proceedings in a court of competent jurisdiction,”.</w:t>
      </w:r>
    </w:p>
    <w:p w14:paraId="551CC045"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33.</w:t>
      </w:r>
      <w:r>
        <w:rPr>
          <w:b/>
          <w:bCs/>
          <w:sz w:val="22"/>
          <w:szCs w:val="22"/>
        </w:rPr>
        <w:tab/>
      </w:r>
      <w:r w:rsidRPr="00BE533A">
        <w:rPr>
          <w:b/>
          <w:bCs/>
          <w:sz w:val="22"/>
          <w:szCs w:val="22"/>
        </w:rPr>
        <w:t>Subsection 588M(3):</w:t>
      </w:r>
    </w:p>
    <w:p w14:paraId="4B090822"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Omit “by proceedings in a court of competent jurisdiction,”.</w:t>
      </w:r>
    </w:p>
    <w:p w14:paraId="3489DDDD"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34.</w:t>
      </w:r>
      <w:r>
        <w:rPr>
          <w:b/>
          <w:bCs/>
          <w:sz w:val="22"/>
          <w:szCs w:val="22"/>
        </w:rPr>
        <w:tab/>
      </w:r>
      <w:r w:rsidRPr="00BE533A">
        <w:rPr>
          <w:b/>
          <w:bCs/>
          <w:sz w:val="22"/>
          <w:szCs w:val="22"/>
        </w:rPr>
        <w:t>Subsection 588W(1):</w:t>
      </w:r>
    </w:p>
    <w:p w14:paraId="28113523"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Omit “, by proceedings in a court of competent jurisdiction,”.</w:t>
      </w:r>
    </w:p>
    <w:p w14:paraId="37304EFD"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35.</w:t>
      </w:r>
      <w:r>
        <w:rPr>
          <w:b/>
          <w:bCs/>
          <w:sz w:val="22"/>
          <w:szCs w:val="22"/>
        </w:rPr>
        <w:tab/>
      </w:r>
      <w:r w:rsidRPr="00BE533A">
        <w:rPr>
          <w:b/>
          <w:bCs/>
          <w:sz w:val="22"/>
          <w:szCs w:val="22"/>
        </w:rPr>
        <w:t>Subsection 1274(11):</w:t>
      </w:r>
    </w:p>
    <w:p w14:paraId="5353207E"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Omit “the Court or any court of summary jurisdiction”, substitute “a court”.</w:t>
      </w:r>
    </w:p>
    <w:p w14:paraId="371260C9"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36.</w:t>
      </w:r>
      <w:r>
        <w:rPr>
          <w:b/>
          <w:bCs/>
          <w:sz w:val="22"/>
          <w:szCs w:val="22"/>
        </w:rPr>
        <w:tab/>
      </w:r>
      <w:r w:rsidRPr="00BE533A">
        <w:rPr>
          <w:b/>
          <w:bCs/>
          <w:sz w:val="22"/>
          <w:szCs w:val="22"/>
        </w:rPr>
        <w:t>Subsection 1317HD(1):</w:t>
      </w:r>
    </w:p>
    <w:p w14:paraId="5717BEC8"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Omit “, by proceedings in a court of competent jurisdiction,”.</w:t>
      </w:r>
    </w:p>
    <w:p w14:paraId="44FEEE99" w14:textId="77777777" w:rsidR="00D853AA" w:rsidRPr="00BE533A" w:rsidRDefault="00D853AA" w:rsidP="00ED592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1—</w:t>
      </w:r>
      <w:r w:rsidRPr="00BE533A">
        <w:rPr>
          <w:sz w:val="22"/>
          <w:szCs w:val="22"/>
        </w:rPr>
        <w:t>continued</w:t>
      </w:r>
    </w:p>
    <w:p w14:paraId="03144BA9" w14:textId="5A93F406"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37</w:t>
      </w:r>
      <w:r w:rsidRPr="0095126F">
        <w:rPr>
          <w:b/>
          <w:sz w:val="22"/>
          <w:szCs w:val="22"/>
        </w:rPr>
        <w:t>.</w:t>
      </w:r>
      <w:r>
        <w:rPr>
          <w:sz w:val="22"/>
          <w:szCs w:val="22"/>
        </w:rPr>
        <w:tab/>
      </w:r>
      <w:r w:rsidRPr="00BE533A">
        <w:rPr>
          <w:b/>
          <w:bCs/>
          <w:sz w:val="22"/>
          <w:szCs w:val="22"/>
        </w:rPr>
        <w:t>Section 1360:</w:t>
      </w:r>
    </w:p>
    <w:p w14:paraId="3CA75156"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Omit “in a court of competent jurisdiction”.</w:t>
      </w:r>
    </w:p>
    <w:p w14:paraId="79E819E5" w14:textId="77777777" w:rsidR="00ED5926" w:rsidRDefault="0095126F" w:rsidP="00ED5926">
      <w:pPr>
        <w:autoSpaceDE w:val="0"/>
        <w:autoSpaceDN w:val="0"/>
        <w:adjustRightInd w:val="0"/>
        <w:spacing w:before="120"/>
        <w:jc w:val="both"/>
        <w:rPr>
          <w:sz w:val="22"/>
          <w:szCs w:val="22"/>
        </w:rPr>
      </w:pPr>
      <w:r>
        <w:rPr>
          <w:sz w:val="22"/>
          <w:szCs w:val="22"/>
        </w:rPr>
        <w:pict w14:anchorId="49898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9" o:title="BD10219_"/>
          </v:shape>
        </w:pict>
      </w:r>
    </w:p>
    <w:p w14:paraId="58366C3D" w14:textId="2344E89E" w:rsidR="00D853AA" w:rsidRPr="00BE533A" w:rsidRDefault="00D853AA" w:rsidP="00ED5926">
      <w:pPr>
        <w:tabs>
          <w:tab w:val="left" w:pos="7805"/>
        </w:tabs>
        <w:autoSpaceDE w:val="0"/>
        <w:autoSpaceDN w:val="0"/>
        <w:adjustRightInd w:val="0"/>
        <w:spacing w:before="120"/>
        <w:ind w:left="3960"/>
        <w:jc w:val="both"/>
        <w:rPr>
          <w:sz w:val="22"/>
          <w:szCs w:val="22"/>
        </w:rPr>
      </w:pPr>
      <w:r w:rsidRPr="00BE533A">
        <w:rPr>
          <w:sz w:val="22"/>
          <w:szCs w:val="22"/>
        </w:rPr>
        <w:br w:type="page"/>
      </w:r>
      <w:r w:rsidRPr="00BE533A">
        <w:rPr>
          <w:b/>
          <w:bCs/>
          <w:sz w:val="22"/>
          <w:szCs w:val="22"/>
        </w:rPr>
        <w:lastRenderedPageBreak/>
        <w:t>SCHEDULE 2</w:t>
      </w:r>
      <w:r>
        <w:rPr>
          <w:b/>
          <w:bCs/>
          <w:sz w:val="22"/>
          <w:szCs w:val="22"/>
        </w:rPr>
        <w:tab/>
      </w:r>
      <w:r w:rsidRPr="0095126F">
        <w:rPr>
          <w:sz w:val="20"/>
          <w:szCs w:val="22"/>
        </w:rPr>
        <w:t>Section 5</w:t>
      </w:r>
    </w:p>
    <w:p w14:paraId="3AE3385A" w14:textId="6F7F0A70" w:rsidR="00D853AA" w:rsidRPr="00BE533A" w:rsidRDefault="00D853AA" w:rsidP="00ED5926">
      <w:pPr>
        <w:autoSpaceDE w:val="0"/>
        <w:autoSpaceDN w:val="0"/>
        <w:adjustRightInd w:val="0"/>
        <w:spacing w:before="120"/>
        <w:jc w:val="center"/>
        <w:rPr>
          <w:sz w:val="22"/>
          <w:szCs w:val="22"/>
        </w:rPr>
      </w:pPr>
      <w:r w:rsidRPr="00BE533A">
        <w:rPr>
          <w:sz w:val="22"/>
          <w:szCs w:val="22"/>
        </w:rPr>
        <w:t>AMENDMENTS OF CORPORATIONS LAW RELATING TO</w:t>
      </w:r>
      <w:r w:rsidR="0095126F">
        <w:rPr>
          <w:sz w:val="22"/>
          <w:szCs w:val="22"/>
        </w:rPr>
        <w:t xml:space="preserve"> </w:t>
      </w:r>
      <w:r w:rsidRPr="00BE533A">
        <w:rPr>
          <w:sz w:val="22"/>
          <w:szCs w:val="22"/>
        </w:rPr>
        <w:t xml:space="preserve">CLEARING HOUSE </w:t>
      </w:r>
      <w:proofErr w:type="spellStart"/>
      <w:r w:rsidRPr="00BE533A">
        <w:rPr>
          <w:sz w:val="22"/>
          <w:szCs w:val="22"/>
        </w:rPr>
        <w:t>SUBREGISTER</w:t>
      </w:r>
      <w:proofErr w:type="spellEnd"/>
      <w:r w:rsidRPr="00BE533A">
        <w:rPr>
          <w:sz w:val="22"/>
          <w:szCs w:val="22"/>
        </w:rPr>
        <w:t xml:space="preserve"> SYSTEM</w:t>
      </w:r>
    </w:p>
    <w:p w14:paraId="39F5A685"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1.</w:t>
      </w:r>
      <w:r>
        <w:rPr>
          <w:b/>
          <w:bCs/>
          <w:sz w:val="22"/>
          <w:szCs w:val="22"/>
        </w:rPr>
        <w:tab/>
      </w:r>
      <w:r w:rsidRPr="00BE533A">
        <w:rPr>
          <w:b/>
          <w:bCs/>
          <w:sz w:val="22"/>
          <w:szCs w:val="22"/>
        </w:rPr>
        <w:t>Section 9:</w:t>
      </w:r>
    </w:p>
    <w:p w14:paraId="2001FD48"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Insert:</w:t>
      </w:r>
    </w:p>
    <w:p w14:paraId="075E7925"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 xml:space="preserve">“ </w:t>
      </w:r>
      <w:r w:rsidRPr="00BE533A">
        <w:rPr>
          <w:b/>
          <w:bCs/>
          <w:sz w:val="22"/>
          <w:szCs w:val="22"/>
        </w:rPr>
        <w:t xml:space="preserve">‘SCH certificate cancellation provisions’ </w:t>
      </w:r>
      <w:r w:rsidRPr="00BE533A">
        <w:rPr>
          <w:sz w:val="22"/>
          <w:szCs w:val="22"/>
        </w:rPr>
        <w:t>means the provisions of the SCH business rules that deal with:</w:t>
      </w:r>
    </w:p>
    <w:p w14:paraId="4E5A2694" w14:textId="77777777" w:rsidR="00D853AA" w:rsidRPr="00BE533A" w:rsidRDefault="00D853AA" w:rsidP="00D853AA">
      <w:pPr>
        <w:tabs>
          <w:tab w:val="left" w:pos="720"/>
        </w:tabs>
        <w:autoSpaceDE w:val="0"/>
        <w:autoSpaceDN w:val="0"/>
        <w:adjustRightInd w:val="0"/>
        <w:spacing w:before="120"/>
        <w:ind w:left="720" w:hanging="398"/>
        <w:jc w:val="both"/>
        <w:rPr>
          <w:sz w:val="22"/>
          <w:szCs w:val="22"/>
        </w:rPr>
      </w:pPr>
      <w:r w:rsidRPr="00BE533A">
        <w:rPr>
          <w:sz w:val="22"/>
          <w:szCs w:val="22"/>
        </w:rPr>
        <w:t>(a)</w:t>
      </w:r>
      <w:r>
        <w:rPr>
          <w:sz w:val="22"/>
          <w:szCs w:val="22"/>
        </w:rPr>
        <w:tab/>
      </w:r>
      <w:r w:rsidRPr="00BE533A">
        <w:rPr>
          <w:sz w:val="22"/>
          <w:szCs w:val="22"/>
        </w:rPr>
        <w:t>brokers cancelling certificates or other documents of title to quoted securities or quoted rights; and</w:t>
      </w:r>
    </w:p>
    <w:p w14:paraId="7386E70F" w14:textId="77777777" w:rsidR="00D853AA" w:rsidRPr="00BE533A" w:rsidRDefault="00D853AA" w:rsidP="00D853AA">
      <w:pPr>
        <w:tabs>
          <w:tab w:val="left" w:pos="720"/>
        </w:tabs>
        <w:autoSpaceDE w:val="0"/>
        <w:autoSpaceDN w:val="0"/>
        <w:adjustRightInd w:val="0"/>
        <w:spacing w:before="120"/>
        <w:ind w:left="720" w:hanging="398"/>
        <w:jc w:val="both"/>
        <w:rPr>
          <w:sz w:val="22"/>
          <w:szCs w:val="22"/>
        </w:rPr>
      </w:pPr>
      <w:r w:rsidRPr="00BE533A">
        <w:rPr>
          <w:sz w:val="22"/>
          <w:szCs w:val="22"/>
        </w:rPr>
        <w:t>(b)</w:t>
      </w:r>
      <w:r>
        <w:rPr>
          <w:sz w:val="22"/>
          <w:szCs w:val="22"/>
        </w:rPr>
        <w:tab/>
      </w:r>
      <w:r w:rsidRPr="00BE533A">
        <w:rPr>
          <w:sz w:val="22"/>
          <w:szCs w:val="22"/>
        </w:rPr>
        <w:t>matters incidental to brokers cancelling such certificates or documents;</w:t>
      </w:r>
    </w:p>
    <w:p w14:paraId="195B2EDA"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w:t>
      </w:r>
      <w:proofErr w:type="spellStart"/>
      <w:r w:rsidRPr="00BE533A">
        <w:rPr>
          <w:b/>
          <w:bCs/>
          <w:sz w:val="22"/>
          <w:szCs w:val="22"/>
        </w:rPr>
        <w:t>SCH</w:t>
      </w:r>
      <w:proofErr w:type="spellEnd"/>
      <w:r w:rsidRPr="00BE533A">
        <w:rPr>
          <w:b/>
          <w:bCs/>
          <w:sz w:val="22"/>
          <w:szCs w:val="22"/>
        </w:rPr>
        <w:t xml:space="preserve"> </w:t>
      </w:r>
      <w:proofErr w:type="spellStart"/>
      <w:r w:rsidRPr="00BE533A">
        <w:rPr>
          <w:b/>
          <w:bCs/>
          <w:sz w:val="22"/>
          <w:szCs w:val="22"/>
        </w:rPr>
        <w:t>subregister</w:t>
      </w:r>
      <w:proofErr w:type="spellEnd"/>
      <w:r w:rsidRPr="00BE533A">
        <w:rPr>
          <w:b/>
          <w:bCs/>
          <w:sz w:val="22"/>
          <w:szCs w:val="22"/>
        </w:rPr>
        <w:t xml:space="preserve">’ </w:t>
      </w:r>
      <w:r w:rsidRPr="00BE533A">
        <w:rPr>
          <w:sz w:val="22"/>
          <w:szCs w:val="22"/>
        </w:rPr>
        <w:t xml:space="preserve">means a </w:t>
      </w:r>
      <w:proofErr w:type="spellStart"/>
      <w:r w:rsidRPr="00BE533A">
        <w:rPr>
          <w:sz w:val="22"/>
          <w:szCs w:val="22"/>
        </w:rPr>
        <w:t>subregister</w:t>
      </w:r>
      <w:proofErr w:type="spellEnd"/>
      <w:r w:rsidRPr="00BE533A">
        <w:rPr>
          <w:sz w:val="22"/>
          <w:szCs w:val="22"/>
        </w:rPr>
        <w:t xml:space="preserve"> of quoted securities or quoted rights maintained by the SCH under the SCH business rules;”.</w:t>
      </w:r>
    </w:p>
    <w:p w14:paraId="5A21132C"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2.</w:t>
      </w:r>
      <w:r>
        <w:rPr>
          <w:b/>
          <w:bCs/>
          <w:sz w:val="22"/>
          <w:szCs w:val="22"/>
        </w:rPr>
        <w:tab/>
      </w:r>
      <w:r w:rsidRPr="00BE533A">
        <w:rPr>
          <w:b/>
          <w:bCs/>
          <w:sz w:val="22"/>
          <w:szCs w:val="22"/>
        </w:rPr>
        <w:t>Subsection 210(2):</w:t>
      </w:r>
    </w:p>
    <w:p w14:paraId="41E95EBE"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Omit “The”, substitute “Subject to subsection (3A), the”.</w:t>
      </w:r>
    </w:p>
    <w:p w14:paraId="30E47E1C"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3.</w:t>
      </w:r>
      <w:r>
        <w:rPr>
          <w:b/>
          <w:bCs/>
          <w:sz w:val="22"/>
          <w:szCs w:val="22"/>
        </w:rPr>
        <w:tab/>
      </w:r>
      <w:r w:rsidRPr="00BE533A">
        <w:rPr>
          <w:b/>
          <w:bCs/>
          <w:sz w:val="22"/>
          <w:szCs w:val="22"/>
        </w:rPr>
        <w:t>Subsection 210(3):</w:t>
      </w:r>
    </w:p>
    <w:p w14:paraId="48C6BEE7"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Omit “A”, substitute “Subject to subsection (3A), a”.</w:t>
      </w:r>
    </w:p>
    <w:p w14:paraId="0B968FBE"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4.</w:t>
      </w:r>
      <w:r>
        <w:rPr>
          <w:b/>
          <w:bCs/>
          <w:sz w:val="22"/>
          <w:szCs w:val="22"/>
        </w:rPr>
        <w:tab/>
      </w:r>
      <w:r w:rsidRPr="00BE533A">
        <w:rPr>
          <w:b/>
          <w:bCs/>
          <w:sz w:val="22"/>
          <w:szCs w:val="22"/>
        </w:rPr>
        <w:t>After subsection 210(3):</w:t>
      </w:r>
    </w:p>
    <w:p w14:paraId="2A152E1D" w14:textId="77777777" w:rsidR="00D853AA" w:rsidRPr="00BE533A" w:rsidRDefault="00D853AA" w:rsidP="00D853AA">
      <w:pPr>
        <w:tabs>
          <w:tab w:val="left" w:pos="298"/>
        </w:tabs>
        <w:autoSpaceDE w:val="0"/>
        <w:autoSpaceDN w:val="0"/>
        <w:adjustRightInd w:val="0"/>
        <w:spacing w:before="120"/>
        <w:ind w:left="298"/>
        <w:jc w:val="both"/>
        <w:rPr>
          <w:sz w:val="22"/>
          <w:szCs w:val="22"/>
        </w:rPr>
      </w:pPr>
      <w:r w:rsidRPr="00BE533A">
        <w:rPr>
          <w:sz w:val="22"/>
          <w:szCs w:val="22"/>
        </w:rPr>
        <w:t>Insert:</w:t>
      </w:r>
    </w:p>
    <w:p w14:paraId="0996C9F5" w14:textId="22C29510"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“(3A)</w:t>
      </w:r>
      <w:r w:rsidR="0095126F">
        <w:rPr>
          <w:sz w:val="22"/>
          <w:szCs w:val="22"/>
        </w:rPr>
        <w:t xml:space="preserve"> </w:t>
      </w:r>
      <w:r w:rsidRPr="00BE533A">
        <w:rPr>
          <w:sz w:val="22"/>
          <w:szCs w:val="22"/>
        </w:rPr>
        <w:t>If a company’s register includes the numbers of certificates evidencing the holdings of its members, nothing in subsection (2) or (3) requires:</w:t>
      </w:r>
    </w:p>
    <w:p w14:paraId="78CE710D" w14:textId="77777777" w:rsidR="00D853AA" w:rsidRPr="00BE533A" w:rsidRDefault="00D853AA" w:rsidP="00D853AA">
      <w:pPr>
        <w:tabs>
          <w:tab w:val="left" w:pos="710"/>
        </w:tabs>
        <w:autoSpaceDE w:val="0"/>
        <w:autoSpaceDN w:val="0"/>
        <w:adjustRightInd w:val="0"/>
        <w:spacing w:before="120"/>
        <w:ind w:left="710" w:hanging="394"/>
        <w:jc w:val="both"/>
        <w:rPr>
          <w:sz w:val="22"/>
          <w:szCs w:val="22"/>
        </w:rPr>
      </w:pPr>
      <w:r w:rsidRPr="00BE533A">
        <w:rPr>
          <w:sz w:val="22"/>
          <w:szCs w:val="22"/>
        </w:rPr>
        <w:t>(a)</w:t>
      </w:r>
      <w:r>
        <w:rPr>
          <w:sz w:val="22"/>
          <w:szCs w:val="22"/>
        </w:rPr>
        <w:tab/>
      </w:r>
      <w:r w:rsidRPr="00BE533A">
        <w:rPr>
          <w:sz w:val="22"/>
          <w:szCs w:val="22"/>
        </w:rPr>
        <w:t>a person to be allowed to see those numbers when inspecting the register; or</w:t>
      </w:r>
    </w:p>
    <w:p w14:paraId="22D3F0A4" w14:textId="77777777" w:rsidR="00D853AA" w:rsidRPr="00BE533A" w:rsidRDefault="00D853AA" w:rsidP="00D853AA">
      <w:pPr>
        <w:tabs>
          <w:tab w:val="left" w:pos="710"/>
        </w:tabs>
        <w:autoSpaceDE w:val="0"/>
        <w:autoSpaceDN w:val="0"/>
        <w:adjustRightInd w:val="0"/>
        <w:spacing w:before="120"/>
        <w:ind w:left="710" w:hanging="394"/>
        <w:jc w:val="both"/>
        <w:rPr>
          <w:sz w:val="22"/>
          <w:szCs w:val="22"/>
        </w:rPr>
      </w:pPr>
      <w:r w:rsidRPr="00BE533A">
        <w:rPr>
          <w:sz w:val="22"/>
          <w:szCs w:val="22"/>
        </w:rPr>
        <w:t>(b)</w:t>
      </w:r>
      <w:r>
        <w:rPr>
          <w:sz w:val="22"/>
          <w:szCs w:val="22"/>
        </w:rPr>
        <w:tab/>
      </w:r>
      <w:r w:rsidRPr="00BE533A">
        <w:rPr>
          <w:sz w:val="22"/>
          <w:szCs w:val="22"/>
        </w:rPr>
        <w:t>a copy of the register, or a part of it, sent to a person to contain those numbers.”.</w:t>
      </w:r>
    </w:p>
    <w:p w14:paraId="37C3933A"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5.</w:t>
      </w:r>
      <w:r>
        <w:rPr>
          <w:b/>
          <w:bCs/>
          <w:sz w:val="22"/>
          <w:szCs w:val="22"/>
        </w:rPr>
        <w:tab/>
      </w:r>
      <w:r w:rsidRPr="00BE533A">
        <w:rPr>
          <w:b/>
          <w:bCs/>
          <w:sz w:val="22"/>
          <w:szCs w:val="22"/>
        </w:rPr>
        <w:t>After section 642:</w:t>
      </w:r>
    </w:p>
    <w:p w14:paraId="64F3F521" w14:textId="77777777" w:rsidR="00D853AA" w:rsidRPr="00BE533A" w:rsidRDefault="00D853AA" w:rsidP="00D853AA">
      <w:pPr>
        <w:autoSpaceDE w:val="0"/>
        <w:autoSpaceDN w:val="0"/>
        <w:adjustRightInd w:val="0"/>
        <w:spacing w:before="120"/>
        <w:ind w:left="317"/>
        <w:jc w:val="both"/>
        <w:rPr>
          <w:sz w:val="22"/>
          <w:szCs w:val="22"/>
        </w:rPr>
      </w:pPr>
      <w:r w:rsidRPr="00BE533A">
        <w:rPr>
          <w:sz w:val="22"/>
          <w:szCs w:val="22"/>
        </w:rPr>
        <w:t>Insert in Division 1 of Part 6.3:</w:t>
      </w:r>
    </w:p>
    <w:p w14:paraId="7E0FE3C0"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Quoted securities—SCH business rules may specify mode of acceptance</w:t>
      </w:r>
    </w:p>
    <w:p w14:paraId="42A14B1D" w14:textId="5EFF2929" w:rsidR="00D853AA" w:rsidRPr="00BE533A" w:rsidRDefault="00D853AA" w:rsidP="00D853AA">
      <w:pPr>
        <w:autoSpaceDE w:val="0"/>
        <w:autoSpaceDN w:val="0"/>
        <w:adjustRightInd w:val="0"/>
        <w:spacing w:before="120"/>
        <w:ind w:left="331"/>
        <w:jc w:val="both"/>
        <w:rPr>
          <w:sz w:val="22"/>
          <w:szCs w:val="22"/>
        </w:rPr>
      </w:pPr>
      <w:r w:rsidRPr="00BE533A">
        <w:rPr>
          <w:sz w:val="22"/>
          <w:szCs w:val="22"/>
        </w:rPr>
        <w:t>“642A.(1)</w:t>
      </w:r>
      <w:r w:rsidR="0095126F">
        <w:rPr>
          <w:sz w:val="22"/>
          <w:szCs w:val="22"/>
        </w:rPr>
        <w:t xml:space="preserve"> </w:t>
      </w:r>
      <w:r w:rsidRPr="00BE533A">
        <w:rPr>
          <w:sz w:val="22"/>
          <w:szCs w:val="22"/>
        </w:rPr>
        <w:t>If:</w:t>
      </w:r>
    </w:p>
    <w:p w14:paraId="40CB75DF" w14:textId="77777777" w:rsidR="00D853AA" w:rsidRPr="00BE533A" w:rsidRDefault="00D853AA" w:rsidP="00D853AA">
      <w:pPr>
        <w:tabs>
          <w:tab w:val="left" w:pos="710"/>
        </w:tabs>
        <w:autoSpaceDE w:val="0"/>
        <w:autoSpaceDN w:val="0"/>
        <w:adjustRightInd w:val="0"/>
        <w:spacing w:before="120"/>
        <w:ind w:left="710" w:hanging="398"/>
        <w:jc w:val="both"/>
        <w:rPr>
          <w:sz w:val="22"/>
          <w:szCs w:val="22"/>
        </w:rPr>
      </w:pPr>
      <w:r w:rsidRPr="00BE533A">
        <w:rPr>
          <w:sz w:val="22"/>
          <w:szCs w:val="22"/>
        </w:rPr>
        <w:t>(a)</w:t>
      </w:r>
      <w:r>
        <w:rPr>
          <w:sz w:val="22"/>
          <w:szCs w:val="22"/>
        </w:rPr>
        <w:tab/>
      </w:r>
      <w:r w:rsidRPr="00BE533A">
        <w:rPr>
          <w:sz w:val="22"/>
          <w:szCs w:val="22"/>
        </w:rPr>
        <w:t>an offer relates wholly or partly to shares that are quoted securities; and</w:t>
      </w:r>
    </w:p>
    <w:p w14:paraId="5875B9C9" w14:textId="77777777" w:rsidR="00D853AA" w:rsidRPr="00BE533A" w:rsidRDefault="00D853AA" w:rsidP="00D853AA">
      <w:pPr>
        <w:tabs>
          <w:tab w:val="left" w:pos="710"/>
        </w:tabs>
        <w:autoSpaceDE w:val="0"/>
        <w:autoSpaceDN w:val="0"/>
        <w:adjustRightInd w:val="0"/>
        <w:spacing w:before="120"/>
        <w:ind w:left="710" w:hanging="398"/>
        <w:jc w:val="both"/>
        <w:rPr>
          <w:sz w:val="22"/>
          <w:szCs w:val="22"/>
        </w:rPr>
      </w:pPr>
      <w:r w:rsidRPr="00BE533A">
        <w:rPr>
          <w:sz w:val="22"/>
          <w:szCs w:val="22"/>
        </w:rPr>
        <w:t>(b)</w:t>
      </w:r>
      <w:r>
        <w:rPr>
          <w:sz w:val="22"/>
          <w:szCs w:val="22"/>
        </w:rPr>
        <w:tab/>
      </w:r>
      <w:r w:rsidRPr="00BE533A">
        <w:rPr>
          <w:sz w:val="22"/>
          <w:szCs w:val="22"/>
        </w:rPr>
        <w:t>the SCH business rules require that an acceptance of the offer, so far as it relates to those shares, must be made in a particular way;</w:t>
      </w:r>
    </w:p>
    <w:p w14:paraId="376542B1"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an acceptance of the offer, so far as it relates to those shares, is effective if, and only if, it is made in that way.</w:t>
      </w:r>
    </w:p>
    <w:p w14:paraId="42BC3EA4" w14:textId="77777777" w:rsidR="00D853AA" w:rsidRPr="00BE533A" w:rsidRDefault="00D853AA" w:rsidP="00ED592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2—</w:t>
      </w:r>
      <w:r w:rsidRPr="00BE533A">
        <w:rPr>
          <w:sz w:val="22"/>
          <w:szCs w:val="22"/>
        </w:rPr>
        <w:t>continued</w:t>
      </w:r>
    </w:p>
    <w:p w14:paraId="4ABBF836" w14:textId="77777777" w:rsidR="00D853AA" w:rsidRPr="00BE533A" w:rsidRDefault="00D853AA" w:rsidP="00D853AA">
      <w:pPr>
        <w:autoSpaceDE w:val="0"/>
        <w:autoSpaceDN w:val="0"/>
        <w:adjustRightInd w:val="0"/>
        <w:spacing w:before="120"/>
        <w:ind w:left="336"/>
        <w:jc w:val="both"/>
        <w:rPr>
          <w:sz w:val="22"/>
          <w:szCs w:val="22"/>
        </w:rPr>
      </w:pPr>
      <w:r w:rsidRPr="00BE533A">
        <w:rPr>
          <w:sz w:val="22"/>
          <w:szCs w:val="22"/>
        </w:rPr>
        <w:t>“(2)</w:t>
      </w:r>
      <w:r>
        <w:rPr>
          <w:sz w:val="22"/>
          <w:szCs w:val="22"/>
        </w:rPr>
        <w:tab/>
      </w:r>
      <w:r w:rsidRPr="00BE533A">
        <w:rPr>
          <w:sz w:val="22"/>
          <w:szCs w:val="22"/>
        </w:rPr>
        <w:t>Subsection (1) has effect despite any requirements specified in the offer.”.</w:t>
      </w:r>
    </w:p>
    <w:p w14:paraId="282E1945"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6.</w:t>
      </w:r>
      <w:r>
        <w:rPr>
          <w:b/>
          <w:bCs/>
          <w:sz w:val="22"/>
          <w:szCs w:val="22"/>
        </w:rPr>
        <w:tab/>
      </w:r>
      <w:r w:rsidRPr="00BE533A">
        <w:rPr>
          <w:b/>
          <w:bCs/>
          <w:sz w:val="22"/>
          <w:szCs w:val="22"/>
        </w:rPr>
        <w:t>Subsection 650(3):</w:t>
      </w:r>
    </w:p>
    <w:p w14:paraId="0B8C23E4"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Omit “written”.</w:t>
      </w:r>
    </w:p>
    <w:p w14:paraId="1A49A1AB" w14:textId="77777777" w:rsidR="00D853AA" w:rsidRPr="00BE533A" w:rsidRDefault="00D853AA" w:rsidP="00D853AA">
      <w:pPr>
        <w:tabs>
          <w:tab w:val="left" w:pos="302"/>
        </w:tabs>
        <w:autoSpaceDE w:val="0"/>
        <w:autoSpaceDN w:val="0"/>
        <w:adjustRightInd w:val="0"/>
        <w:spacing w:before="120"/>
        <w:jc w:val="both"/>
        <w:rPr>
          <w:sz w:val="22"/>
          <w:szCs w:val="22"/>
        </w:rPr>
      </w:pPr>
      <w:r w:rsidRPr="00BE533A">
        <w:rPr>
          <w:b/>
          <w:bCs/>
          <w:sz w:val="22"/>
          <w:szCs w:val="22"/>
        </w:rPr>
        <w:t>7.</w:t>
      </w:r>
      <w:r>
        <w:rPr>
          <w:b/>
          <w:bCs/>
          <w:sz w:val="22"/>
          <w:szCs w:val="22"/>
        </w:rPr>
        <w:tab/>
      </w:r>
      <w:r w:rsidRPr="00BE533A">
        <w:rPr>
          <w:b/>
          <w:bCs/>
          <w:sz w:val="22"/>
          <w:szCs w:val="22"/>
        </w:rPr>
        <w:t>After subsection 650(3):</w:t>
      </w:r>
    </w:p>
    <w:p w14:paraId="15CBEDAC" w14:textId="77777777" w:rsidR="00D853AA" w:rsidRPr="00BE533A" w:rsidRDefault="00D853AA" w:rsidP="00D853AA">
      <w:pPr>
        <w:tabs>
          <w:tab w:val="left" w:pos="302"/>
        </w:tabs>
        <w:autoSpaceDE w:val="0"/>
        <w:autoSpaceDN w:val="0"/>
        <w:adjustRightInd w:val="0"/>
        <w:spacing w:before="120"/>
        <w:ind w:left="307"/>
        <w:jc w:val="both"/>
        <w:rPr>
          <w:sz w:val="22"/>
          <w:szCs w:val="22"/>
        </w:rPr>
      </w:pPr>
      <w:r w:rsidRPr="00BE533A">
        <w:rPr>
          <w:sz w:val="22"/>
          <w:szCs w:val="22"/>
        </w:rPr>
        <w:t>Insert:</w:t>
      </w:r>
    </w:p>
    <w:p w14:paraId="4B699D13" w14:textId="58B6D640" w:rsidR="00D853AA" w:rsidRPr="00BE533A" w:rsidRDefault="00D853AA" w:rsidP="00D853AA">
      <w:pPr>
        <w:autoSpaceDE w:val="0"/>
        <w:autoSpaceDN w:val="0"/>
        <w:adjustRightInd w:val="0"/>
        <w:spacing w:before="120"/>
        <w:ind w:left="346"/>
        <w:jc w:val="both"/>
        <w:rPr>
          <w:sz w:val="22"/>
          <w:szCs w:val="22"/>
        </w:rPr>
      </w:pPr>
      <w:r w:rsidRPr="00BE533A">
        <w:rPr>
          <w:sz w:val="22"/>
          <w:szCs w:val="22"/>
        </w:rPr>
        <w:t>“(3A)</w:t>
      </w:r>
      <w:r w:rsidR="0095126F">
        <w:rPr>
          <w:sz w:val="22"/>
          <w:szCs w:val="22"/>
        </w:rPr>
        <w:t xml:space="preserve"> </w:t>
      </w:r>
      <w:r w:rsidRPr="00BE533A">
        <w:rPr>
          <w:sz w:val="22"/>
          <w:szCs w:val="22"/>
        </w:rPr>
        <w:t>A notice under subsection (3):</w:t>
      </w:r>
    </w:p>
    <w:p w14:paraId="2DBBC795" w14:textId="77777777" w:rsidR="00D853AA" w:rsidRPr="00BE533A" w:rsidRDefault="00D853AA" w:rsidP="00D853AA">
      <w:pPr>
        <w:tabs>
          <w:tab w:val="left" w:pos="720"/>
        </w:tabs>
        <w:autoSpaceDE w:val="0"/>
        <w:autoSpaceDN w:val="0"/>
        <w:adjustRightInd w:val="0"/>
        <w:spacing w:before="120"/>
        <w:ind w:left="725" w:hanging="394"/>
        <w:jc w:val="both"/>
        <w:rPr>
          <w:sz w:val="22"/>
          <w:szCs w:val="22"/>
        </w:rPr>
      </w:pPr>
      <w:r w:rsidRPr="00BE533A">
        <w:rPr>
          <w:sz w:val="22"/>
          <w:szCs w:val="22"/>
        </w:rPr>
        <w:t>(a)</w:t>
      </w:r>
      <w:r>
        <w:rPr>
          <w:sz w:val="22"/>
          <w:szCs w:val="22"/>
        </w:rPr>
        <w:tab/>
      </w:r>
      <w:r w:rsidRPr="00BE533A">
        <w:rPr>
          <w:sz w:val="22"/>
          <w:szCs w:val="22"/>
        </w:rPr>
        <w:t xml:space="preserve">if it relates to shares that are entered on an </w:t>
      </w:r>
      <w:proofErr w:type="spellStart"/>
      <w:r w:rsidRPr="00BE533A">
        <w:rPr>
          <w:sz w:val="22"/>
          <w:szCs w:val="22"/>
        </w:rPr>
        <w:t>SCH</w:t>
      </w:r>
      <w:proofErr w:type="spellEnd"/>
      <w:r w:rsidRPr="00BE533A">
        <w:rPr>
          <w:sz w:val="22"/>
          <w:szCs w:val="22"/>
        </w:rPr>
        <w:t xml:space="preserve"> </w:t>
      </w:r>
      <w:proofErr w:type="spellStart"/>
      <w:r w:rsidRPr="00BE533A">
        <w:rPr>
          <w:sz w:val="22"/>
          <w:szCs w:val="22"/>
        </w:rPr>
        <w:t>subregister</w:t>
      </w:r>
      <w:proofErr w:type="spellEnd"/>
      <w:r w:rsidRPr="00BE533A">
        <w:rPr>
          <w:sz w:val="22"/>
          <w:szCs w:val="22"/>
        </w:rPr>
        <w:t>—must be in an electronic form approved by the SCH business rules for the purposes of this Part; or</w:t>
      </w:r>
    </w:p>
    <w:p w14:paraId="17E46544" w14:textId="77777777" w:rsidR="00D853AA" w:rsidRPr="00BE533A" w:rsidRDefault="00D853AA" w:rsidP="00D853AA">
      <w:pPr>
        <w:tabs>
          <w:tab w:val="left" w:pos="720"/>
        </w:tabs>
        <w:autoSpaceDE w:val="0"/>
        <w:autoSpaceDN w:val="0"/>
        <w:adjustRightInd w:val="0"/>
        <w:spacing w:before="120"/>
        <w:ind w:left="725" w:hanging="394"/>
        <w:jc w:val="both"/>
        <w:rPr>
          <w:sz w:val="22"/>
          <w:szCs w:val="22"/>
        </w:rPr>
      </w:pPr>
      <w:r w:rsidRPr="00BE533A">
        <w:rPr>
          <w:sz w:val="22"/>
          <w:szCs w:val="22"/>
        </w:rPr>
        <w:t>(b)</w:t>
      </w:r>
      <w:r>
        <w:rPr>
          <w:sz w:val="22"/>
          <w:szCs w:val="22"/>
        </w:rPr>
        <w:tab/>
      </w:r>
      <w:r w:rsidRPr="00BE533A">
        <w:rPr>
          <w:sz w:val="22"/>
          <w:szCs w:val="22"/>
        </w:rPr>
        <w:t xml:space="preserve">if it relates to shares that are not entered on an </w:t>
      </w:r>
      <w:proofErr w:type="spellStart"/>
      <w:r w:rsidRPr="00BE533A">
        <w:rPr>
          <w:sz w:val="22"/>
          <w:szCs w:val="22"/>
        </w:rPr>
        <w:t>SCH</w:t>
      </w:r>
      <w:proofErr w:type="spellEnd"/>
      <w:r w:rsidRPr="00BE533A">
        <w:rPr>
          <w:sz w:val="22"/>
          <w:szCs w:val="22"/>
        </w:rPr>
        <w:t xml:space="preserve"> </w:t>
      </w:r>
      <w:proofErr w:type="spellStart"/>
      <w:r w:rsidRPr="00BE533A">
        <w:rPr>
          <w:sz w:val="22"/>
          <w:szCs w:val="22"/>
        </w:rPr>
        <w:t>subregister</w:t>
      </w:r>
      <w:proofErr w:type="spellEnd"/>
      <w:r w:rsidRPr="00BE533A">
        <w:rPr>
          <w:sz w:val="22"/>
          <w:szCs w:val="22"/>
        </w:rPr>
        <w:t>— must be in writing.”.</w:t>
      </w:r>
    </w:p>
    <w:p w14:paraId="300D95C8"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8.</w:t>
      </w:r>
      <w:r>
        <w:rPr>
          <w:b/>
          <w:bCs/>
          <w:sz w:val="22"/>
          <w:szCs w:val="22"/>
        </w:rPr>
        <w:tab/>
      </w:r>
      <w:r w:rsidRPr="00BE533A">
        <w:rPr>
          <w:b/>
          <w:bCs/>
          <w:sz w:val="22"/>
          <w:szCs w:val="22"/>
        </w:rPr>
        <w:t>Subparagraph 658(a)(</w:t>
      </w:r>
      <w:proofErr w:type="spellStart"/>
      <w:r w:rsidRPr="00BE533A">
        <w:rPr>
          <w:b/>
          <w:bCs/>
          <w:sz w:val="22"/>
          <w:szCs w:val="22"/>
        </w:rPr>
        <w:t>i</w:t>
      </w:r>
      <w:proofErr w:type="spellEnd"/>
      <w:r w:rsidRPr="00BE533A">
        <w:rPr>
          <w:b/>
          <w:bCs/>
          <w:sz w:val="22"/>
          <w:szCs w:val="22"/>
        </w:rPr>
        <w:t>):</w:t>
      </w:r>
    </w:p>
    <w:p w14:paraId="1437D65A"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Omit “written”.</w:t>
      </w:r>
    </w:p>
    <w:p w14:paraId="3D26F31E"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9.</w:t>
      </w:r>
      <w:r>
        <w:rPr>
          <w:b/>
          <w:bCs/>
          <w:sz w:val="22"/>
          <w:szCs w:val="22"/>
        </w:rPr>
        <w:tab/>
      </w:r>
      <w:r w:rsidRPr="00BE533A">
        <w:rPr>
          <w:b/>
          <w:bCs/>
          <w:sz w:val="22"/>
          <w:szCs w:val="22"/>
        </w:rPr>
        <w:t>Subparagraph 658(a)(ii):</w:t>
      </w:r>
    </w:p>
    <w:p w14:paraId="1A499720"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Omit the subparagraph, substitute:</w:t>
      </w:r>
    </w:p>
    <w:p w14:paraId="14375635" w14:textId="77777777" w:rsidR="00D853AA" w:rsidRPr="00BE533A" w:rsidRDefault="00D853AA" w:rsidP="00D853AA">
      <w:pPr>
        <w:autoSpaceDE w:val="0"/>
        <w:autoSpaceDN w:val="0"/>
        <w:adjustRightInd w:val="0"/>
        <w:spacing w:before="120"/>
        <w:ind w:left="312"/>
        <w:jc w:val="both"/>
        <w:rPr>
          <w:sz w:val="22"/>
          <w:szCs w:val="22"/>
        </w:rPr>
      </w:pPr>
      <w:r w:rsidRPr="00BE533A">
        <w:rPr>
          <w:sz w:val="22"/>
          <w:szCs w:val="22"/>
        </w:rPr>
        <w:t>“(ii)</w:t>
      </w:r>
      <w:r>
        <w:rPr>
          <w:sz w:val="22"/>
          <w:szCs w:val="22"/>
        </w:rPr>
        <w:tab/>
      </w:r>
      <w:r w:rsidRPr="00BE533A">
        <w:rPr>
          <w:sz w:val="22"/>
          <w:szCs w:val="22"/>
        </w:rPr>
        <w:t>returning any consideration received by the offeree; and”.</w:t>
      </w:r>
    </w:p>
    <w:p w14:paraId="29F2EFD8" w14:textId="77777777" w:rsidR="00D853AA" w:rsidRPr="00BE533A" w:rsidRDefault="00D853AA" w:rsidP="00D853AA">
      <w:pPr>
        <w:tabs>
          <w:tab w:val="left" w:pos="403"/>
        </w:tabs>
        <w:autoSpaceDE w:val="0"/>
        <w:autoSpaceDN w:val="0"/>
        <w:adjustRightInd w:val="0"/>
        <w:spacing w:before="120"/>
        <w:jc w:val="both"/>
        <w:rPr>
          <w:sz w:val="22"/>
          <w:szCs w:val="22"/>
        </w:rPr>
      </w:pPr>
      <w:r w:rsidRPr="00BE533A">
        <w:rPr>
          <w:b/>
          <w:bCs/>
          <w:sz w:val="22"/>
          <w:szCs w:val="22"/>
        </w:rPr>
        <w:t>10.</w:t>
      </w:r>
      <w:r>
        <w:rPr>
          <w:b/>
          <w:bCs/>
          <w:sz w:val="22"/>
          <w:szCs w:val="22"/>
        </w:rPr>
        <w:tab/>
      </w:r>
      <w:r w:rsidRPr="00BE533A">
        <w:rPr>
          <w:b/>
          <w:bCs/>
          <w:sz w:val="22"/>
          <w:szCs w:val="22"/>
        </w:rPr>
        <w:t>Paragraph 658(b):</w:t>
      </w:r>
    </w:p>
    <w:p w14:paraId="67E7FAF9"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Omit the paragraph, substitute:</w:t>
      </w:r>
    </w:p>
    <w:p w14:paraId="49940390" w14:textId="77777777" w:rsidR="00D853AA" w:rsidRPr="00BE533A" w:rsidRDefault="00D853AA" w:rsidP="00D853AA">
      <w:pPr>
        <w:autoSpaceDE w:val="0"/>
        <w:autoSpaceDN w:val="0"/>
        <w:adjustRightInd w:val="0"/>
        <w:spacing w:before="120"/>
        <w:ind w:left="850" w:hanging="528"/>
        <w:jc w:val="both"/>
        <w:rPr>
          <w:sz w:val="22"/>
          <w:szCs w:val="22"/>
        </w:rPr>
      </w:pPr>
      <w:r w:rsidRPr="00BE533A">
        <w:rPr>
          <w:sz w:val="22"/>
          <w:szCs w:val="22"/>
        </w:rPr>
        <w:t>“(b)</w:t>
      </w:r>
      <w:r>
        <w:rPr>
          <w:sz w:val="22"/>
          <w:szCs w:val="22"/>
        </w:rPr>
        <w:tab/>
      </w:r>
      <w:r w:rsidRPr="00BE533A">
        <w:rPr>
          <w:sz w:val="22"/>
          <w:szCs w:val="22"/>
        </w:rPr>
        <w:t>if the offeree withdraws the acceptance of the offer under paragraph (a), the offeror must, before the end of 14 days after the withdrawal day (as defined in subsection (4)):</w:t>
      </w:r>
    </w:p>
    <w:p w14:paraId="4E5994BC" w14:textId="77777777" w:rsidR="00D853AA" w:rsidRPr="00BE533A" w:rsidRDefault="00D853AA" w:rsidP="00D853AA">
      <w:pPr>
        <w:autoSpaceDE w:val="0"/>
        <w:autoSpaceDN w:val="0"/>
        <w:adjustRightInd w:val="0"/>
        <w:spacing w:before="120"/>
        <w:ind w:left="1320" w:hanging="336"/>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 xml:space="preserve">take such action (if any) as the SCH business rules require in relation to any of the shares to which the acceptance relates that are entered on an </w:t>
      </w:r>
      <w:proofErr w:type="spellStart"/>
      <w:r w:rsidRPr="00BE533A">
        <w:rPr>
          <w:sz w:val="22"/>
          <w:szCs w:val="22"/>
        </w:rPr>
        <w:t>SCH</w:t>
      </w:r>
      <w:proofErr w:type="spellEnd"/>
      <w:r w:rsidRPr="00BE533A">
        <w:rPr>
          <w:sz w:val="22"/>
          <w:szCs w:val="22"/>
        </w:rPr>
        <w:t xml:space="preserve"> </w:t>
      </w:r>
      <w:proofErr w:type="spellStart"/>
      <w:r w:rsidRPr="00BE533A">
        <w:rPr>
          <w:sz w:val="22"/>
          <w:szCs w:val="22"/>
        </w:rPr>
        <w:t>subregister</w:t>
      </w:r>
      <w:proofErr w:type="spellEnd"/>
      <w:r w:rsidRPr="00BE533A">
        <w:rPr>
          <w:sz w:val="22"/>
          <w:szCs w:val="22"/>
        </w:rPr>
        <w:t>; and</w:t>
      </w:r>
    </w:p>
    <w:p w14:paraId="5DABDFF0" w14:textId="77777777" w:rsidR="00D853AA" w:rsidRPr="00BE533A" w:rsidRDefault="00D853AA" w:rsidP="00D853AA">
      <w:pPr>
        <w:autoSpaceDE w:val="0"/>
        <w:autoSpaceDN w:val="0"/>
        <w:adjustRightInd w:val="0"/>
        <w:spacing w:before="120"/>
        <w:ind w:left="1325" w:hanging="408"/>
        <w:jc w:val="both"/>
        <w:rPr>
          <w:sz w:val="22"/>
          <w:szCs w:val="22"/>
        </w:rPr>
      </w:pPr>
      <w:r w:rsidRPr="00BE533A">
        <w:rPr>
          <w:sz w:val="22"/>
          <w:szCs w:val="22"/>
        </w:rPr>
        <w:t>(ii)</w:t>
      </w:r>
      <w:r>
        <w:rPr>
          <w:sz w:val="22"/>
          <w:szCs w:val="22"/>
        </w:rPr>
        <w:tab/>
      </w:r>
      <w:r w:rsidRPr="00BE533A">
        <w:rPr>
          <w:sz w:val="22"/>
          <w:szCs w:val="22"/>
        </w:rPr>
        <w:t>return any documents that were sent by the offeree to the offeror with the acceptance of the offer.”.</w:t>
      </w:r>
    </w:p>
    <w:p w14:paraId="25BAECC1" w14:textId="77777777" w:rsidR="00D853AA" w:rsidRPr="00BE533A" w:rsidRDefault="00D853AA" w:rsidP="00D853AA">
      <w:pPr>
        <w:tabs>
          <w:tab w:val="left" w:pos="403"/>
        </w:tabs>
        <w:autoSpaceDE w:val="0"/>
        <w:autoSpaceDN w:val="0"/>
        <w:adjustRightInd w:val="0"/>
        <w:spacing w:before="120"/>
        <w:jc w:val="both"/>
        <w:rPr>
          <w:sz w:val="22"/>
          <w:szCs w:val="22"/>
        </w:rPr>
      </w:pPr>
      <w:r w:rsidRPr="00BE533A">
        <w:rPr>
          <w:b/>
          <w:bCs/>
          <w:sz w:val="22"/>
          <w:szCs w:val="22"/>
        </w:rPr>
        <w:t>11.</w:t>
      </w:r>
      <w:r>
        <w:rPr>
          <w:b/>
          <w:bCs/>
          <w:sz w:val="22"/>
          <w:szCs w:val="22"/>
        </w:rPr>
        <w:tab/>
      </w:r>
      <w:r w:rsidRPr="00BE533A">
        <w:rPr>
          <w:b/>
          <w:bCs/>
          <w:sz w:val="22"/>
          <w:szCs w:val="22"/>
        </w:rPr>
        <w:t>Section 658:</w:t>
      </w:r>
    </w:p>
    <w:p w14:paraId="0F19778A"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Add at the end:</w:t>
      </w:r>
    </w:p>
    <w:p w14:paraId="5F0BB14A" w14:textId="703BF5AB" w:rsidR="00D853AA" w:rsidRPr="00BE533A" w:rsidRDefault="00D853AA" w:rsidP="00D853AA">
      <w:pPr>
        <w:autoSpaceDE w:val="0"/>
        <w:autoSpaceDN w:val="0"/>
        <w:adjustRightInd w:val="0"/>
        <w:spacing w:before="120"/>
        <w:ind w:left="355"/>
        <w:jc w:val="both"/>
        <w:rPr>
          <w:sz w:val="22"/>
          <w:szCs w:val="22"/>
        </w:rPr>
      </w:pPr>
      <w:r w:rsidRPr="00BE533A">
        <w:rPr>
          <w:sz w:val="22"/>
          <w:szCs w:val="22"/>
        </w:rPr>
        <w:t>“(2)</w:t>
      </w:r>
      <w:r>
        <w:rPr>
          <w:sz w:val="22"/>
          <w:szCs w:val="22"/>
        </w:rPr>
        <w:tab/>
      </w:r>
      <w:r w:rsidR="0095126F">
        <w:rPr>
          <w:sz w:val="22"/>
          <w:szCs w:val="22"/>
        </w:rPr>
        <w:t xml:space="preserve"> </w:t>
      </w:r>
      <w:r w:rsidRPr="00BE533A">
        <w:rPr>
          <w:sz w:val="22"/>
          <w:szCs w:val="22"/>
        </w:rPr>
        <w:t>A notice under subparagraph (1)(a)(</w:t>
      </w:r>
      <w:proofErr w:type="spellStart"/>
      <w:r w:rsidRPr="00BE533A">
        <w:rPr>
          <w:sz w:val="22"/>
          <w:szCs w:val="22"/>
        </w:rPr>
        <w:t>i</w:t>
      </w:r>
      <w:proofErr w:type="spellEnd"/>
      <w:r w:rsidRPr="00BE533A">
        <w:rPr>
          <w:sz w:val="22"/>
          <w:szCs w:val="22"/>
        </w:rPr>
        <w:t>):</w:t>
      </w:r>
    </w:p>
    <w:p w14:paraId="5E9D3AA6" w14:textId="77777777" w:rsidR="00D853AA" w:rsidRPr="00BE533A" w:rsidRDefault="00D853AA" w:rsidP="00D853AA">
      <w:pPr>
        <w:tabs>
          <w:tab w:val="left" w:pos="730"/>
        </w:tabs>
        <w:autoSpaceDE w:val="0"/>
        <w:autoSpaceDN w:val="0"/>
        <w:adjustRightInd w:val="0"/>
        <w:spacing w:before="120"/>
        <w:ind w:left="734" w:hanging="398"/>
        <w:jc w:val="both"/>
        <w:rPr>
          <w:sz w:val="22"/>
          <w:szCs w:val="22"/>
        </w:rPr>
      </w:pPr>
      <w:r w:rsidRPr="00BE533A">
        <w:rPr>
          <w:sz w:val="22"/>
          <w:szCs w:val="22"/>
        </w:rPr>
        <w:t>(a)</w:t>
      </w:r>
      <w:r>
        <w:rPr>
          <w:sz w:val="22"/>
          <w:szCs w:val="22"/>
        </w:rPr>
        <w:tab/>
      </w:r>
      <w:r w:rsidRPr="00BE533A">
        <w:rPr>
          <w:sz w:val="22"/>
          <w:szCs w:val="22"/>
        </w:rPr>
        <w:t xml:space="preserve">if it relates to shares that are entered on an </w:t>
      </w:r>
      <w:proofErr w:type="spellStart"/>
      <w:r w:rsidRPr="00BE533A">
        <w:rPr>
          <w:sz w:val="22"/>
          <w:szCs w:val="22"/>
        </w:rPr>
        <w:t>SCH</w:t>
      </w:r>
      <w:proofErr w:type="spellEnd"/>
      <w:r w:rsidRPr="00BE533A">
        <w:rPr>
          <w:sz w:val="22"/>
          <w:szCs w:val="22"/>
        </w:rPr>
        <w:t xml:space="preserve"> </w:t>
      </w:r>
      <w:proofErr w:type="spellStart"/>
      <w:r w:rsidRPr="00BE533A">
        <w:rPr>
          <w:sz w:val="22"/>
          <w:szCs w:val="22"/>
        </w:rPr>
        <w:t>subregister</w:t>
      </w:r>
      <w:proofErr w:type="spellEnd"/>
      <w:r w:rsidRPr="00BE533A">
        <w:rPr>
          <w:sz w:val="22"/>
          <w:szCs w:val="22"/>
        </w:rPr>
        <w:t>—must be in an electronic form approved by the SCH business rules for the purposes of this Part; or</w:t>
      </w:r>
    </w:p>
    <w:p w14:paraId="50DFD92E" w14:textId="77777777" w:rsidR="00D853AA" w:rsidRPr="00BE533A" w:rsidRDefault="00D853AA" w:rsidP="00D853AA">
      <w:pPr>
        <w:tabs>
          <w:tab w:val="left" w:pos="730"/>
        </w:tabs>
        <w:autoSpaceDE w:val="0"/>
        <w:autoSpaceDN w:val="0"/>
        <w:adjustRightInd w:val="0"/>
        <w:spacing w:before="120"/>
        <w:ind w:left="734" w:hanging="398"/>
        <w:jc w:val="both"/>
        <w:rPr>
          <w:sz w:val="22"/>
          <w:szCs w:val="22"/>
        </w:rPr>
      </w:pPr>
      <w:r w:rsidRPr="00BE533A">
        <w:rPr>
          <w:sz w:val="22"/>
          <w:szCs w:val="22"/>
        </w:rPr>
        <w:t>(b)</w:t>
      </w:r>
      <w:r>
        <w:rPr>
          <w:sz w:val="22"/>
          <w:szCs w:val="22"/>
        </w:rPr>
        <w:tab/>
      </w:r>
      <w:r w:rsidRPr="00BE533A">
        <w:rPr>
          <w:sz w:val="22"/>
          <w:szCs w:val="22"/>
        </w:rPr>
        <w:t xml:space="preserve">if it relates to shares that are not entered on an </w:t>
      </w:r>
      <w:proofErr w:type="spellStart"/>
      <w:r w:rsidRPr="00BE533A">
        <w:rPr>
          <w:sz w:val="22"/>
          <w:szCs w:val="22"/>
        </w:rPr>
        <w:t>SCH</w:t>
      </w:r>
      <w:proofErr w:type="spellEnd"/>
      <w:r w:rsidRPr="00BE533A">
        <w:rPr>
          <w:sz w:val="22"/>
          <w:szCs w:val="22"/>
        </w:rPr>
        <w:t xml:space="preserve"> </w:t>
      </w:r>
      <w:proofErr w:type="spellStart"/>
      <w:r w:rsidRPr="00BE533A">
        <w:rPr>
          <w:sz w:val="22"/>
          <w:szCs w:val="22"/>
        </w:rPr>
        <w:t>subregister</w:t>
      </w:r>
      <w:proofErr w:type="spellEnd"/>
      <w:r w:rsidRPr="00BE533A">
        <w:rPr>
          <w:sz w:val="22"/>
          <w:szCs w:val="22"/>
        </w:rPr>
        <w:t>—must be in writing.</w:t>
      </w:r>
    </w:p>
    <w:p w14:paraId="369BA29D" w14:textId="77777777" w:rsidR="00D853AA" w:rsidRPr="00BE533A" w:rsidRDefault="00D853AA" w:rsidP="00ED592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2—</w:t>
      </w:r>
      <w:r w:rsidRPr="00BE533A">
        <w:rPr>
          <w:sz w:val="22"/>
          <w:szCs w:val="22"/>
        </w:rPr>
        <w:t>continued</w:t>
      </w:r>
    </w:p>
    <w:p w14:paraId="0BBA1FE7" w14:textId="77777777"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“(3)</w:t>
      </w:r>
      <w:r>
        <w:rPr>
          <w:sz w:val="22"/>
          <w:szCs w:val="22"/>
        </w:rPr>
        <w:tab/>
      </w:r>
      <w:r w:rsidRPr="00BE533A">
        <w:rPr>
          <w:sz w:val="22"/>
          <w:szCs w:val="22"/>
        </w:rPr>
        <w:t>The reference in subparagraph (1)(a)(ii) to returning consideration includes, in the case of consideration that consists of securities, a reference to:</w:t>
      </w:r>
    </w:p>
    <w:p w14:paraId="7E66A39A" w14:textId="77777777" w:rsidR="00D853AA" w:rsidRPr="00BE533A" w:rsidRDefault="00D853AA" w:rsidP="00D853AA">
      <w:pPr>
        <w:tabs>
          <w:tab w:val="left" w:pos="715"/>
        </w:tabs>
        <w:autoSpaceDE w:val="0"/>
        <w:autoSpaceDN w:val="0"/>
        <w:adjustRightInd w:val="0"/>
        <w:spacing w:before="120"/>
        <w:ind w:left="715" w:hanging="394"/>
        <w:jc w:val="both"/>
        <w:rPr>
          <w:sz w:val="22"/>
          <w:szCs w:val="22"/>
        </w:rPr>
      </w:pPr>
      <w:r w:rsidRPr="00BE533A">
        <w:rPr>
          <w:sz w:val="22"/>
          <w:szCs w:val="22"/>
        </w:rPr>
        <w:t>(a)</w:t>
      </w:r>
      <w:r>
        <w:rPr>
          <w:sz w:val="22"/>
          <w:szCs w:val="22"/>
        </w:rPr>
        <w:tab/>
      </w:r>
      <w:r w:rsidRPr="00BE533A">
        <w:rPr>
          <w:sz w:val="22"/>
          <w:szCs w:val="22"/>
        </w:rPr>
        <w:t xml:space="preserve">if the securities are entered on an </w:t>
      </w:r>
      <w:proofErr w:type="spellStart"/>
      <w:r w:rsidRPr="00BE533A">
        <w:rPr>
          <w:sz w:val="22"/>
          <w:szCs w:val="22"/>
        </w:rPr>
        <w:t>SCH</w:t>
      </w:r>
      <w:proofErr w:type="spellEnd"/>
      <w:r w:rsidRPr="00BE533A">
        <w:rPr>
          <w:sz w:val="22"/>
          <w:szCs w:val="22"/>
        </w:rPr>
        <w:t xml:space="preserve"> </w:t>
      </w:r>
      <w:proofErr w:type="spellStart"/>
      <w:r w:rsidRPr="00BE533A">
        <w:rPr>
          <w:sz w:val="22"/>
          <w:szCs w:val="22"/>
        </w:rPr>
        <w:t>subregister</w:t>
      </w:r>
      <w:proofErr w:type="spellEnd"/>
      <w:r w:rsidRPr="00BE533A">
        <w:rPr>
          <w:sz w:val="22"/>
          <w:szCs w:val="22"/>
        </w:rPr>
        <w:t>—taking such action as the SCH business rules require in relation to the return of the securities; or</w:t>
      </w:r>
    </w:p>
    <w:p w14:paraId="429F3E1C" w14:textId="77777777" w:rsidR="00D853AA" w:rsidRPr="00BE533A" w:rsidRDefault="00D853AA" w:rsidP="00D853AA">
      <w:pPr>
        <w:tabs>
          <w:tab w:val="left" w:pos="715"/>
        </w:tabs>
        <w:autoSpaceDE w:val="0"/>
        <w:autoSpaceDN w:val="0"/>
        <w:adjustRightInd w:val="0"/>
        <w:spacing w:before="120"/>
        <w:ind w:left="715" w:hanging="394"/>
        <w:jc w:val="both"/>
        <w:rPr>
          <w:sz w:val="22"/>
          <w:szCs w:val="22"/>
        </w:rPr>
      </w:pPr>
      <w:r w:rsidRPr="00BE533A">
        <w:rPr>
          <w:sz w:val="22"/>
          <w:szCs w:val="22"/>
        </w:rPr>
        <w:t>(b)</w:t>
      </w:r>
      <w:r>
        <w:rPr>
          <w:sz w:val="22"/>
          <w:szCs w:val="22"/>
        </w:rPr>
        <w:tab/>
      </w:r>
      <w:r w:rsidRPr="00BE533A">
        <w:rPr>
          <w:sz w:val="22"/>
          <w:szCs w:val="22"/>
        </w:rPr>
        <w:t>otherwise—providing the offeree with any documents of transfer necessary to effect the return of securities.</w:t>
      </w:r>
    </w:p>
    <w:p w14:paraId="721E990D" w14:textId="77777777" w:rsidR="00D853AA" w:rsidRPr="00BE533A" w:rsidRDefault="00D853AA" w:rsidP="00D853AA">
      <w:pPr>
        <w:autoSpaceDE w:val="0"/>
        <w:autoSpaceDN w:val="0"/>
        <w:adjustRightInd w:val="0"/>
        <w:spacing w:before="120"/>
        <w:ind w:left="341"/>
        <w:jc w:val="both"/>
        <w:rPr>
          <w:sz w:val="22"/>
          <w:szCs w:val="22"/>
        </w:rPr>
      </w:pPr>
      <w:r w:rsidRPr="00BE533A">
        <w:rPr>
          <w:sz w:val="22"/>
          <w:szCs w:val="22"/>
        </w:rPr>
        <w:t>“(4)</w:t>
      </w:r>
      <w:r>
        <w:rPr>
          <w:sz w:val="22"/>
          <w:szCs w:val="22"/>
        </w:rPr>
        <w:tab/>
      </w:r>
      <w:r w:rsidRPr="00BE533A">
        <w:rPr>
          <w:sz w:val="22"/>
          <w:szCs w:val="22"/>
        </w:rPr>
        <w:t xml:space="preserve">For the purposes of paragraph (1)(b), the </w:t>
      </w:r>
      <w:r w:rsidRPr="00BE533A">
        <w:rPr>
          <w:b/>
          <w:bCs/>
          <w:sz w:val="22"/>
          <w:szCs w:val="22"/>
        </w:rPr>
        <w:t xml:space="preserve">withdrawal day </w:t>
      </w:r>
      <w:r w:rsidRPr="00BE533A">
        <w:rPr>
          <w:sz w:val="22"/>
          <w:szCs w:val="22"/>
        </w:rPr>
        <w:t>is:</w:t>
      </w:r>
    </w:p>
    <w:p w14:paraId="1AE2829C" w14:textId="77777777" w:rsidR="00D853AA" w:rsidRPr="00BE533A" w:rsidRDefault="00D853AA" w:rsidP="00D853AA">
      <w:pPr>
        <w:tabs>
          <w:tab w:val="left" w:pos="715"/>
        </w:tabs>
        <w:autoSpaceDE w:val="0"/>
        <w:autoSpaceDN w:val="0"/>
        <w:adjustRightInd w:val="0"/>
        <w:spacing w:before="120"/>
        <w:ind w:left="715" w:hanging="394"/>
        <w:jc w:val="both"/>
        <w:rPr>
          <w:sz w:val="22"/>
          <w:szCs w:val="22"/>
        </w:rPr>
      </w:pPr>
      <w:r w:rsidRPr="00BE533A">
        <w:rPr>
          <w:sz w:val="22"/>
          <w:szCs w:val="22"/>
        </w:rPr>
        <w:t>(a)</w:t>
      </w:r>
      <w:r>
        <w:rPr>
          <w:sz w:val="22"/>
          <w:szCs w:val="22"/>
        </w:rPr>
        <w:tab/>
      </w:r>
      <w:r w:rsidRPr="00BE533A">
        <w:rPr>
          <w:sz w:val="22"/>
          <w:szCs w:val="22"/>
        </w:rPr>
        <w:t>if the offeree does the things referred to in paragraph (1)(a) on the same day—that day; or</w:t>
      </w:r>
    </w:p>
    <w:p w14:paraId="7EB949F3" w14:textId="77777777" w:rsidR="00D853AA" w:rsidRPr="00BE533A" w:rsidRDefault="00D853AA" w:rsidP="00D853AA">
      <w:pPr>
        <w:tabs>
          <w:tab w:val="left" w:pos="715"/>
        </w:tabs>
        <w:autoSpaceDE w:val="0"/>
        <w:autoSpaceDN w:val="0"/>
        <w:adjustRightInd w:val="0"/>
        <w:spacing w:before="120"/>
        <w:ind w:left="715" w:hanging="394"/>
        <w:jc w:val="both"/>
        <w:rPr>
          <w:sz w:val="22"/>
          <w:szCs w:val="22"/>
        </w:rPr>
      </w:pPr>
      <w:r w:rsidRPr="00BE533A">
        <w:rPr>
          <w:sz w:val="22"/>
          <w:szCs w:val="22"/>
        </w:rPr>
        <w:t>(b)</w:t>
      </w:r>
      <w:r>
        <w:rPr>
          <w:sz w:val="22"/>
          <w:szCs w:val="22"/>
        </w:rPr>
        <w:tab/>
      </w:r>
      <w:r w:rsidRPr="00BE533A">
        <w:rPr>
          <w:sz w:val="22"/>
          <w:szCs w:val="22"/>
        </w:rPr>
        <w:t>if the offeree does those things on different days—the last of those days.”.</w:t>
      </w:r>
    </w:p>
    <w:p w14:paraId="2556E0B9" w14:textId="77777777" w:rsidR="00D853AA" w:rsidRPr="00BE533A" w:rsidRDefault="00D853AA" w:rsidP="00D853AA">
      <w:pPr>
        <w:tabs>
          <w:tab w:val="left" w:pos="408"/>
        </w:tabs>
        <w:autoSpaceDE w:val="0"/>
        <w:autoSpaceDN w:val="0"/>
        <w:adjustRightInd w:val="0"/>
        <w:spacing w:before="120"/>
        <w:jc w:val="both"/>
        <w:rPr>
          <w:sz w:val="22"/>
          <w:szCs w:val="22"/>
        </w:rPr>
      </w:pPr>
      <w:r w:rsidRPr="00BE533A">
        <w:rPr>
          <w:b/>
          <w:bCs/>
          <w:sz w:val="22"/>
          <w:szCs w:val="22"/>
        </w:rPr>
        <w:t>12.</w:t>
      </w:r>
      <w:r>
        <w:rPr>
          <w:b/>
          <w:bCs/>
          <w:sz w:val="22"/>
          <w:szCs w:val="22"/>
        </w:rPr>
        <w:tab/>
      </w:r>
      <w:r w:rsidRPr="00BE533A">
        <w:rPr>
          <w:b/>
          <w:bCs/>
          <w:sz w:val="22"/>
          <w:szCs w:val="22"/>
        </w:rPr>
        <w:t>Subsection 701(7):</w:t>
      </w:r>
    </w:p>
    <w:p w14:paraId="10F7CCFC"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Omit “written”.</w:t>
      </w:r>
    </w:p>
    <w:p w14:paraId="0D7FA6BB" w14:textId="77777777" w:rsidR="00D853AA" w:rsidRPr="00BE533A" w:rsidRDefault="00D853AA" w:rsidP="00D853AA">
      <w:pPr>
        <w:tabs>
          <w:tab w:val="left" w:pos="403"/>
        </w:tabs>
        <w:autoSpaceDE w:val="0"/>
        <w:autoSpaceDN w:val="0"/>
        <w:adjustRightInd w:val="0"/>
        <w:spacing w:before="120"/>
        <w:jc w:val="both"/>
        <w:rPr>
          <w:sz w:val="22"/>
          <w:szCs w:val="22"/>
        </w:rPr>
      </w:pPr>
      <w:r w:rsidRPr="00BE533A">
        <w:rPr>
          <w:b/>
          <w:bCs/>
          <w:sz w:val="22"/>
          <w:szCs w:val="22"/>
        </w:rPr>
        <w:t>13.</w:t>
      </w:r>
      <w:r>
        <w:rPr>
          <w:b/>
          <w:bCs/>
          <w:sz w:val="22"/>
          <w:szCs w:val="22"/>
        </w:rPr>
        <w:tab/>
      </w:r>
      <w:r w:rsidRPr="00BE533A">
        <w:rPr>
          <w:b/>
          <w:bCs/>
          <w:sz w:val="22"/>
          <w:szCs w:val="22"/>
        </w:rPr>
        <w:t>After subsection 701(7):</w:t>
      </w:r>
    </w:p>
    <w:p w14:paraId="752C1CD6" w14:textId="77777777" w:rsidR="00D853AA" w:rsidRPr="00BE533A" w:rsidRDefault="00D853AA" w:rsidP="00D853AA">
      <w:pPr>
        <w:tabs>
          <w:tab w:val="left" w:pos="418"/>
        </w:tabs>
        <w:autoSpaceDE w:val="0"/>
        <w:autoSpaceDN w:val="0"/>
        <w:adjustRightInd w:val="0"/>
        <w:spacing w:before="120"/>
        <w:ind w:left="322"/>
        <w:jc w:val="both"/>
        <w:rPr>
          <w:sz w:val="22"/>
          <w:szCs w:val="22"/>
        </w:rPr>
      </w:pPr>
      <w:r w:rsidRPr="00BE533A">
        <w:rPr>
          <w:sz w:val="22"/>
          <w:szCs w:val="22"/>
        </w:rPr>
        <w:t>Insert:</w:t>
      </w:r>
    </w:p>
    <w:p w14:paraId="385B33D4" w14:textId="6217F7D4" w:rsidR="00D853AA" w:rsidRPr="00BE533A" w:rsidRDefault="00D853AA" w:rsidP="00D853AA">
      <w:pPr>
        <w:autoSpaceDE w:val="0"/>
        <w:autoSpaceDN w:val="0"/>
        <w:adjustRightInd w:val="0"/>
        <w:spacing w:before="120"/>
        <w:ind w:left="341"/>
        <w:jc w:val="both"/>
        <w:rPr>
          <w:sz w:val="22"/>
          <w:szCs w:val="22"/>
        </w:rPr>
      </w:pPr>
      <w:r w:rsidRPr="00BE533A">
        <w:rPr>
          <w:sz w:val="22"/>
          <w:szCs w:val="22"/>
        </w:rPr>
        <w:t>“(7A)</w:t>
      </w:r>
      <w:r w:rsidR="0095126F">
        <w:rPr>
          <w:sz w:val="22"/>
          <w:szCs w:val="22"/>
        </w:rPr>
        <w:t xml:space="preserve"> </w:t>
      </w:r>
      <w:r w:rsidRPr="00BE533A">
        <w:rPr>
          <w:sz w:val="22"/>
          <w:szCs w:val="22"/>
        </w:rPr>
        <w:t>A notice under subsection (7):</w:t>
      </w:r>
    </w:p>
    <w:p w14:paraId="1DE0300C" w14:textId="77777777" w:rsidR="00D853AA" w:rsidRPr="00BE533A" w:rsidRDefault="00D853AA" w:rsidP="00D853AA">
      <w:pPr>
        <w:tabs>
          <w:tab w:val="left" w:pos="710"/>
        </w:tabs>
        <w:autoSpaceDE w:val="0"/>
        <w:autoSpaceDN w:val="0"/>
        <w:adjustRightInd w:val="0"/>
        <w:spacing w:before="120"/>
        <w:ind w:left="710" w:hanging="394"/>
        <w:jc w:val="both"/>
        <w:rPr>
          <w:sz w:val="22"/>
          <w:szCs w:val="22"/>
        </w:rPr>
      </w:pPr>
      <w:r w:rsidRPr="00BE533A">
        <w:rPr>
          <w:sz w:val="22"/>
          <w:szCs w:val="22"/>
        </w:rPr>
        <w:t>(a)</w:t>
      </w:r>
      <w:r>
        <w:rPr>
          <w:sz w:val="22"/>
          <w:szCs w:val="22"/>
        </w:rPr>
        <w:tab/>
      </w:r>
      <w:r w:rsidRPr="00BE533A">
        <w:rPr>
          <w:sz w:val="22"/>
          <w:szCs w:val="22"/>
        </w:rPr>
        <w:t xml:space="preserve">if it relates to shares that are entered on an </w:t>
      </w:r>
      <w:proofErr w:type="spellStart"/>
      <w:r w:rsidRPr="00BE533A">
        <w:rPr>
          <w:sz w:val="22"/>
          <w:szCs w:val="22"/>
        </w:rPr>
        <w:t>SCH</w:t>
      </w:r>
      <w:proofErr w:type="spellEnd"/>
      <w:r w:rsidRPr="00BE533A">
        <w:rPr>
          <w:sz w:val="22"/>
          <w:szCs w:val="22"/>
        </w:rPr>
        <w:t xml:space="preserve"> </w:t>
      </w:r>
      <w:proofErr w:type="spellStart"/>
      <w:r w:rsidRPr="00BE533A">
        <w:rPr>
          <w:sz w:val="22"/>
          <w:szCs w:val="22"/>
        </w:rPr>
        <w:t>subregister</w:t>
      </w:r>
      <w:proofErr w:type="spellEnd"/>
      <w:r w:rsidRPr="00BE533A">
        <w:rPr>
          <w:sz w:val="22"/>
          <w:szCs w:val="22"/>
        </w:rPr>
        <w:t>—must be in an electronic form approved by the SCH business rules for the purposes of this Part; or</w:t>
      </w:r>
    </w:p>
    <w:p w14:paraId="3CA002A5" w14:textId="77777777" w:rsidR="00D853AA" w:rsidRPr="00BE533A" w:rsidRDefault="00D853AA" w:rsidP="00D853AA">
      <w:pPr>
        <w:tabs>
          <w:tab w:val="left" w:pos="710"/>
        </w:tabs>
        <w:autoSpaceDE w:val="0"/>
        <w:autoSpaceDN w:val="0"/>
        <w:adjustRightInd w:val="0"/>
        <w:spacing w:before="120"/>
        <w:ind w:left="317"/>
        <w:jc w:val="both"/>
        <w:rPr>
          <w:sz w:val="22"/>
          <w:szCs w:val="22"/>
        </w:rPr>
      </w:pPr>
      <w:r w:rsidRPr="00BE533A">
        <w:rPr>
          <w:sz w:val="22"/>
          <w:szCs w:val="22"/>
        </w:rPr>
        <w:t>(b)</w:t>
      </w:r>
      <w:r>
        <w:rPr>
          <w:sz w:val="22"/>
          <w:szCs w:val="22"/>
        </w:rPr>
        <w:tab/>
      </w:r>
      <w:r w:rsidRPr="00BE533A">
        <w:rPr>
          <w:sz w:val="22"/>
          <w:szCs w:val="22"/>
        </w:rPr>
        <w:t xml:space="preserve">if it relates to shares that are not entered on an </w:t>
      </w:r>
      <w:proofErr w:type="spellStart"/>
      <w:r w:rsidRPr="00BE533A">
        <w:rPr>
          <w:sz w:val="22"/>
          <w:szCs w:val="22"/>
        </w:rPr>
        <w:t>SCH</w:t>
      </w:r>
      <w:proofErr w:type="spellEnd"/>
      <w:r w:rsidRPr="00BE533A">
        <w:rPr>
          <w:sz w:val="22"/>
          <w:szCs w:val="22"/>
        </w:rPr>
        <w:t xml:space="preserve"> </w:t>
      </w:r>
      <w:proofErr w:type="spellStart"/>
      <w:r w:rsidRPr="00BE533A">
        <w:rPr>
          <w:sz w:val="22"/>
          <w:szCs w:val="22"/>
        </w:rPr>
        <w:t>subregister</w:t>
      </w:r>
      <w:proofErr w:type="spellEnd"/>
      <w:r w:rsidRPr="00BE533A">
        <w:rPr>
          <w:sz w:val="22"/>
          <w:szCs w:val="22"/>
        </w:rPr>
        <w:t>—must be in writing.”.</w:t>
      </w:r>
    </w:p>
    <w:p w14:paraId="619235F4" w14:textId="77777777" w:rsidR="00D853AA" w:rsidRPr="00BE533A" w:rsidRDefault="00D853AA" w:rsidP="00D853AA">
      <w:pPr>
        <w:tabs>
          <w:tab w:val="left" w:pos="408"/>
        </w:tabs>
        <w:autoSpaceDE w:val="0"/>
        <w:autoSpaceDN w:val="0"/>
        <w:adjustRightInd w:val="0"/>
        <w:spacing w:before="120"/>
        <w:jc w:val="both"/>
        <w:rPr>
          <w:sz w:val="22"/>
          <w:szCs w:val="22"/>
        </w:rPr>
      </w:pPr>
      <w:r w:rsidRPr="00BE533A">
        <w:rPr>
          <w:b/>
          <w:bCs/>
          <w:sz w:val="22"/>
          <w:szCs w:val="22"/>
        </w:rPr>
        <w:t>14.</w:t>
      </w:r>
      <w:r>
        <w:rPr>
          <w:b/>
          <w:bCs/>
          <w:sz w:val="22"/>
          <w:szCs w:val="22"/>
        </w:rPr>
        <w:tab/>
      </w:r>
      <w:r w:rsidRPr="00BE533A">
        <w:rPr>
          <w:b/>
          <w:bCs/>
          <w:sz w:val="22"/>
          <w:szCs w:val="22"/>
        </w:rPr>
        <w:t>Section 779F:</w:t>
      </w:r>
    </w:p>
    <w:p w14:paraId="412CAC74" w14:textId="77777777" w:rsidR="00D853AA" w:rsidRPr="00BE533A" w:rsidRDefault="00D853AA" w:rsidP="00D853AA">
      <w:pPr>
        <w:autoSpaceDE w:val="0"/>
        <w:autoSpaceDN w:val="0"/>
        <w:adjustRightInd w:val="0"/>
        <w:spacing w:before="120"/>
        <w:ind w:left="317"/>
        <w:jc w:val="both"/>
        <w:rPr>
          <w:sz w:val="22"/>
          <w:szCs w:val="22"/>
        </w:rPr>
      </w:pPr>
      <w:r w:rsidRPr="00BE533A">
        <w:rPr>
          <w:sz w:val="22"/>
          <w:szCs w:val="22"/>
        </w:rPr>
        <w:t>Repeal the section, substitute:</w:t>
      </w:r>
    </w:p>
    <w:p w14:paraId="69E0BDAC"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SCH business rules have effect as contract</w:t>
      </w:r>
    </w:p>
    <w:p w14:paraId="6DD96006" w14:textId="77777777" w:rsidR="00D853AA" w:rsidRPr="00BE533A" w:rsidRDefault="00D853AA" w:rsidP="00D853AA">
      <w:pPr>
        <w:autoSpaceDE w:val="0"/>
        <w:autoSpaceDN w:val="0"/>
        <w:adjustRightInd w:val="0"/>
        <w:spacing w:before="120"/>
        <w:ind w:firstLine="331"/>
        <w:jc w:val="both"/>
        <w:rPr>
          <w:sz w:val="22"/>
          <w:szCs w:val="22"/>
        </w:rPr>
      </w:pPr>
      <w:r w:rsidRPr="00BE533A">
        <w:rPr>
          <w:sz w:val="22"/>
          <w:szCs w:val="22"/>
        </w:rPr>
        <w:t>“779F.(1)</w:t>
      </w:r>
      <w:r w:rsidR="005C165A">
        <w:rPr>
          <w:sz w:val="22"/>
          <w:szCs w:val="22"/>
        </w:rPr>
        <w:t xml:space="preserve"> </w:t>
      </w:r>
      <w:r w:rsidRPr="00BE533A">
        <w:rPr>
          <w:sz w:val="22"/>
          <w:szCs w:val="22"/>
        </w:rPr>
        <w:t>The SCH business rules have effect, by force of this section, as a contract under seal:</w:t>
      </w:r>
    </w:p>
    <w:p w14:paraId="4745BFA3" w14:textId="77777777" w:rsidR="00D853AA" w:rsidRPr="00BE533A" w:rsidRDefault="00D853AA" w:rsidP="00D853AA">
      <w:pPr>
        <w:tabs>
          <w:tab w:val="left" w:pos="715"/>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between the SCH and each issuer; and</w:t>
      </w:r>
    </w:p>
    <w:p w14:paraId="59D5BAFD" w14:textId="77777777" w:rsidR="00D853AA" w:rsidRPr="00BE533A" w:rsidRDefault="00D853AA" w:rsidP="00D853AA">
      <w:pPr>
        <w:tabs>
          <w:tab w:val="left" w:pos="715"/>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between the SCH and each SCH participant; and</w:t>
      </w:r>
    </w:p>
    <w:p w14:paraId="77734F87" w14:textId="77777777" w:rsidR="00D853AA" w:rsidRPr="00BE533A" w:rsidRDefault="00D853AA" w:rsidP="00D853AA">
      <w:pPr>
        <w:tabs>
          <w:tab w:val="left" w:pos="715"/>
        </w:tabs>
        <w:autoSpaceDE w:val="0"/>
        <w:autoSpaceDN w:val="0"/>
        <w:adjustRightInd w:val="0"/>
        <w:spacing w:before="120"/>
        <w:ind w:left="322"/>
        <w:jc w:val="both"/>
        <w:rPr>
          <w:sz w:val="22"/>
          <w:szCs w:val="22"/>
        </w:rPr>
      </w:pPr>
      <w:r w:rsidRPr="00BE533A">
        <w:rPr>
          <w:sz w:val="22"/>
          <w:szCs w:val="22"/>
        </w:rPr>
        <w:t>(c)</w:t>
      </w:r>
      <w:r>
        <w:rPr>
          <w:sz w:val="22"/>
          <w:szCs w:val="22"/>
        </w:rPr>
        <w:tab/>
      </w:r>
      <w:r w:rsidRPr="00BE533A">
        <w:rPr>
          <w:sz w:val="22"/>
          <w:szCs w:val="22"/>
        </w:rPr>
        <w:t>between each issuer and each SCH participant; and</w:t>
      </w:r>
    </w:p>
    <w:p w14:paraId="1DBEE329" w14:textId="77777777" w:rsidR="00D853AA" w:rsidRPr="00BE533A" w:rsidRDefault="00D853AA" w:rsidP="00D853AA">
      <w:pPr>
        <w:tabs>
          <w:tab w:val="left" w:pos="715"/>
        </w:tabs>
        <w:autoSpaceDE w:val="0"/>
        <w:autoSpaceDN w:val="0"/>
        <w:adjustRightInd w:val="0"/>
        <w:spacing w:before="120"/>
        <w:ind w:left="322"/>
        <w:jc w:val="both"/>
        <w:rPr>
          <w:sz w:val="22"/>
          <w:szCs w:val="22"/>
        </w:rPr>
      </w:pPr>
      <w:r w:rsidRPr="00BE533A">
        <w:rPr>
          <w:sz w:val="22"/>
          <w:szCs w:val="22"/>
        </w:rPr>
        <w:t>(d)</w:t>
      </w:r>
      <w:r>
        <w:rPr>
          <w:sz w:val="22"/>
          <w:szCs w:val="22"/>
        </w:rPr>
        <w:tab/>
      </w:r>
      <w:r w:rsidRPr="00BE533A">
        <w:rPr>
          <w:sz w:val="22"/>
          <w:szCs w:val="22"/>
        </w:rPr>
        <w:t>between an SCH participant and each other SCH participant;</w:t>
      </w:r>
    </w:p>
    <w:p w14:paraId="3F1D4BC6" w14:textId="77777777" w:rsidR="00D853AA" w:rsidRPr="00BE533A" w:rsidRDefault="00D853AA" w:rsidP="00D853AA">
      <w:pPr>
        <w:tabs>
          <w:tab w:val="left" w:pos="715"/>
        </w:tabs>
        <w:autoSpaceDE w:val="0"/>
        <w:autoSpaceDN w:val="0"/>
        <w:adjustRightInd w:val="0"/>
        <w:spacing w:before="120"/>
        <w:jc w:val="both"/>
        <w:rPr>
          <w:sz w:val="22"/>
          <w:szCs w:val="22"/>
        </w:rPr>
      </w:pPr>
      <w:r w:rsidRPr="00BE533A">
        <w:rPr>
          <w:sz w:val="22"/>
          <w:szCs w:val="22"/>
        </w:rPr>
        <w:t>under which each of the persons mentioned in paragraphs (a) to (d) agrees to observe and perform the provisions of the SCH business rules as in force for the time being to the extent, and in the manner, provided by the SCH business rules.</w:t>
      </w:r>
    </w:p>
    <w:p w14:paraId="61F0C764" w14:textId="77777777" w:rsidR="00D853AA" w:rsidRPr="00BE533A" w:rsidRDefault="00D853AA" w:rsidP="00ED592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2—</w:t>
      </w:r>
      <w:r w:rsidRPr="00BE533A">
        <w:rPr>
          <w:sz w:val="22"/>
          <w:szCs w:val="22"/>
        </w:rPr>
        <w:t>continued</w:t>
      </w:r>
    </w:p>
    <w:p w14:paraId="6D1E26B6" w14:textId="77777777" w:rsidR="00D853AA" w:rsidRPr="00BE533A" w:rsidRDefault="00D853AA" w:rsidP="00D853AA">
      <w:pPr>
        <w:autoSpaceDE w:val="0"/>
        <w:autoSpaceDN w:val="0"/>
        <w:adjustRightInd w:val="0"/>
        <w:spacing w:before="120"/>
        <w:ind w:left="350"/>
        <w:jc w:val="both"/>
        <w:rPr>
          <w:sz w:val="22"/>
          <w:szCs w:val="22"/>
        </w:rPr>
      </w:pPr>
      <w:r w:rsidRPr="00BE533A">
        <w:rPr>
          <w:sz w:val="22"/>
          <w:szCs w:val="22"/>
        </w:rPr>
        <w:t>“(2)</w:t>
      </w:r>
      <w:r>
        <w:rPr>
          <w:sz w:val="22"/>
          <w:szCs w:val="22"/>
        </w:rPr>
        <w:tab/>
      </w:r>
      <w:r w:rsidRPr="00BE533A">
        <w:rPr>
          <w:sz w:val="22"/>
          <w:szCs w:val="22"/>
        </w:rPr>
        <w:t>In this section:</w:t>
      </w:r>
    </w:p>
    <w:p w14:paraId="38BFF6B9"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‘issuer’ </w:t>
      </w:r>
      <w:r w:rsidRPr="00BE533A">
        <w:rPr>
          <w:sz w:val="22"/>
          <w:szCs w:val="22"/>
        </w:rPr>
        <w:t>means an issuing body, within the meaning of Division 3 of Part 7.13, in relation to quoted securities or quoted rights.”.</w:t>
      </w:r>
    </w:p>
    <w:p w14:paraId="3768F28C" w14:textId="77777777" w:rsidR="00D853AA" w:rsidRPr="00BE533A" w:rsidRDefault="00D853AA" w:rsidP="00D853AA">
      <w:pPr>
        <w:tabs>
          <w:tab w:val="left" w:pos="413"/>
        </w:tabs>
        <w:autoSpaceDE w:val="0"/>
        <w:autoSpaceDN w:val="0"/>
        <w:adjustRightInd w:val="0"/>
        <w:spacing w:before="120"/>
        <w:jc w:val="both"/>
        <w:rPr>
          <w:sz w:val="22"/>
          <w:szCs w:val="22"/>
        </w:rPr>
      </w:pPr>
      <w:r w:rsidRPr="00BE533A">
        <w:rPr>
          <w:b/>
          <w:bCs/>
          <w:sz w:val="22"/>
          <w:szCs w:val="22"/>
        </w:rPr>
        <w:t>15.</w:t>
      </w:r>
      <w:r>
        <w:rPr>
          <w:b/>
          <w:bCs/>
          <w:sz w:val="22"/>
          <w:szCs w:val="22"/>
        </w:rPr>
        <w:tab/>
      </w:r>
      <w:r w:rsidRPr="00BE533A">
        <w:rPr>
          <w:b/>
          <w:bCs/>
          <w:sz w:val="22"/>
          <w:szCs w:val="22"/>
        </w:rPr>
        <w:t>Subsection 920(1) (definition of “claim”):</w:t>
      </w:r>
    </w:p>
    <w:p w14:paraId="502DA872"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After “7” insert “, 7A”.</w:t>
      </w:r>
    </w:p>
    <w:p w14:paraId="02A3F11D" w14:textId="77777777" w:rsidR="00D853AA" w:rsidRPr="00BE533A" w:rsidRDefault="00D853AA" w:rsidP="00D853AA">
      <w:pPr>
        <w:tabs>
          <w:tab w:val="left" w:pos="413"/>
        </w:tabs>
        <w:autoSpaceDE w:val="0"/>
        <w:autoSpaceDN w:val="0"/>
        <w:adjustRightInd w:val="0"/>
        <w:spacing w:before="120"/>
        <w:jc w:val="both"/>
        <w:rPr>
          <w:sz w:val="22"/>
          <w:szCs w:val="22"/>
        </w:rPr>
      </w:pPr>
      <w:r w:rsidRPr="00BE533A">
        <w:rPr>
          <w:b/>
          <w:bCs/>
          <w:sz w:val="22"/>
          <w:szCs w:val="22"/>
        </w:rPr>
        <w:t>16.</w:t>
      </w:r>
      <w:r>
        <w:rPr>
          <w:b/>
          <w:bCs/>
          <w:sz w:val="22"/>
          <w:szCs w:val="22"/>
        </w:rPr>
        <w:tab/>
      </w:r>
      <w:r w:rsidRPr="00BE533A">
        <w:rPr>
          <w:b/>
          <w:bCs/>
          <w:sz w:val="22"/>
          <w:szCs w:val="22"/>
        </w:rPr>
        <w:t>Subsection 927(2):</w:t>
      </w:r>
    </w:p>
    <w:p w14:paraId="666594E3"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After “959(3)” insert “, 961E(3)”.</w:t>
      </w:r>
    </w:p>
    <w:p w14:paraId="620DC0E0" w14:textId="77777777" w:rsidR="00D853AA" w:rsidRPr="00BE533A" w:rsidRDefault="00D853AA" w:rsidP="00D853AA">
      <w:pPr>
        <w:tabs>
          <w:tab w:val="left" w:pos="413"/>
        </w:tabs>
        <w:autoSpaceDE w:val="0"/>
        <w:autoSpaceDN w:val="0"/>
        <w:adjustRightInd w:val="0"/>
        <w:spacing w:before="120"/>
        <w:jc w:val="both"/>
        <w:rPr>
          <w:sz w:val="22"/>
          <w:szCs w:val="22"/>
        </w:rPr>
      </w:pPr>
      <w:r w:rsidRPr="00BE533A">
        <w:rPr>
          <w:b/>
          <w:bCs/>
          <w:sz w:val="22"/>
          <w:szCs w:val="22"/>
        </w:rPr>
        <w:t>17.</w:t>
      </w:r>
      <w:r>
        <w:rPr>
          <w:b/>
          <w:bCs/>
          <w:sz w:val="22"/>
          <w:szCs w:val="22"/>
        </w:rPr>
        <w:tab/>
      </w:r>
      <w:r w:rsidRPr="00BE533A">
        <w:rPr>
          <w:b/>
          <w:bCs/>
          <w:sz w:val="22"/>
          <w:szCs w:val="22"/>
        </w:rPr>
        <w:t>Subsection 932(2):</w:t>
      </w:r>
    </w:p>
    <w:p w14:paraId="44AD3E3F"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After “7” insert “,7A”.</w:t>
      </w:r>
    </w:p>
    <w:p w14:paraId="4539CDCE" w14:textId="77777777" w:rsidR="00D853AA" w:rsidRPr="00BE533A" w:rsidRDefault="00D853AA" w:rsidP="00D853AA">
      <w:pPr>
        <w:tabs>
          <w:tab w:val="left" w:pos="413"/>
        </w:tabs>
        <w:autoSpaceDE w:val="0"/>
        <w:autoSpaceDN w:val="0"/>
        <w:adjustRightInd w:val="0"/>
        <w:spacing w:before="120"/>
        <w:jc w:val="both"/>
        <w:rPr>
          <w:sz w:val="22"/>
          <w:szCs w:val="22"/>
        </w:rPr>
      </w:pPr>
      <w:r w:rsidRPr="00BE533A">
        <w:rPr>
          <w:b/>
          <w:bCs/>
          <w:sz w:val="22"/>
          <w:szCs w:val="22"/>
        </w:rPr>
        <w:t>18.</w:t>
      </w:r>
      <w:r>
        <w:rPr>
          <w:b/>
          <w:bCs/>
          <w:sz w:val="22"/>
          <w:szCs w:val="22"/>
        </w:rPr>
        <w:tab/>
      </w:r>
      <w:r w:rsidRPr="00BE533A">
        <w:rPr>
          <w:b/>
          <w:bCs/>
          <w:sz w:val="22"/>
          <w:szCs w:val="22"/>
        </w:rPr>
        <w:t>Paragraph 932(3)(a):</w:t>
      </w:r>
    </w:p>
    <w:p w14:paraId="55992649" w14:textId="77777777" w:rsidR="00D853AA" w:rsidRPr="00BE533A" w:rsidRDefault="00D853AA" w:rsidP="00D853AA">
      <w:pPr>
        <w:autoSpaceDE w:val="0"/>
        <w:autoSpaceDN w:val="0"/>
        <w:adjustRightInd w:val="0"/>
        <w:spacing w:before="120"/>
        <w:ind w:left="336"/>
        <w:jc w:val="both"/>
        <w:rPr>
          <w:sz w:val="22"/>
          <w:szCs w:val="22"/>
        </w:rPr>
      </w:pPr>
      <w:r w:rsidRPr="00BE533A">
        <w:rPr>
          <w:sz w:val="22"/>
          <w:szCs w:val="22"/>
        </w:rPr>
        <w:t>Omit “or 7”, substitute “, 7 or 7A”.</w:t>
      </w:r>
    </w:p>
    <w:p w14:paraId="6F5E9F2D" w14:textId="77777777" w:rsidR="00D853AA" w:rsidRPr="00BE533A" w:rsidRDefault="00D853AA" w:rsidP="00D853AA">
      <w:pPr>
        <w:tabs>
          <w:tab w:val="left" w:pos="413"/>
        </w:tabs>
        <w:autoSpaceDE w:val="0"/>
        <w:autoSpaceDN w:val="0"/>
        <w:adjustRightInd w:val="0"/>
        <w:spacing w:before="120"/>
        <w:jc w:val="both"/>
        <w:rPr>
          <w:sz w:val="22"/>
          <w:szCs w:val="22"/>
        </w:rPr>
      </w:pPr>
      <w:r w:rsidRPr="00BE533A">
        <w:rPr>
          <w:b/>
          <w:bCs/>
          <w:sz w:val="22"/>
          <w:szCs w:val="22"/>
        </w:rPr>
        <w:t>19.</w:t>
      </w:r>
      <w:r>
        <w:rPr>
          <w:b/>
          <w:bCs/>
          <w:sz w:val="22"/>
          <w:szCs w:val="22"/>
        </w:rPr>
        <w:tab/>
      </w:r>
      <w:r w:rsidRPr="00BE533A">
        <w:rPr>
          <w:b/>
          <w:bCs/>
          <w:sz w:val="22"/>
          <w:szCs w:val="22"/>
        </w:rPr>
        <w:t>After section 961B:</w:t>
      </w:r>
    </w:p>
    <w:p w14:paraId="1C0D6754"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Insert:</w:t>
      </w:r>
    </w:p>
    <w:p w14:paraId="4941BD3C" w14:textId="6187C444" w:rsidR="00D853AA" w:rsidRPr="00BE533A" w:rsidRDefault="00D853AA" w:rsidP="00ED5926">
      <w:pPr>
        <w:autoSpaceDE w:val="0"/>
        <w:autoSpaceDN w:val="0"/>
        <w:adjustRightInd w:val="0"/>
        <w:spacing w:before="120"/>
        <w:jc w:val="center"/>
        <w:rPr>
          <w:sz w:val="22"/>
          <w:szCs w:val="22"/>
        </w:rPr>
      </w:pPr>
      <w:r w:rsidRPr="0095126F">
        <w:rPr>
          <w:bCs/>
          <w:iCs/>
          <w:sz w:val="22"/>
          <w:szCs w:val="22"/>
        </w:rPr>
        <w:t>“</w:t>
      </w:r>
      <w:r w:rsidRPr="00BE533A">
        <w:rPr>
          <w:b/>
          <w:bCs/>
          <w:i/>
          <w:iCs/>
          <w:sz w:val="22"/>
          <w:szCs w:val="22"/>
        </w:rPr>
        <w:t>Division 7A</w:t>
      </w:r>
      <w:r w:rsidRPr="00BE533A">
        <w:rPr>
          <w:b/>
          <w:bCs/>
          <w:sz w:val="22"/>
          <w:szCs w:val="22"/>
        </w:rPr>
        <w:t>—</w:t>
      </w:r>
      <w:r w:rsidRPr="00BE533A">
        <w:rPr>
          <w:b/>
          <w:bCs/>
          <w:i/>
          <w:iCs/>
          <w:sz w:val="22"/>
          <w:szCs w:val="22"/>
        </w:rPr>
        <w:t xml:space="preserve">Contraventions of </w:t>
      </w:r>
      <w:proofErr w:type="spellStart"/>
      <w:r w:rsidRPr="00BE533A">
        <w:rPr>
          <w:b/>
          <w:bCs/>
          <w:i/>
          <w:iCs/>
          <w:sz w:val="22"/>
          <w:szCs w:val="22"/>
        </w:rPr>
        <w:t>SCH</w:t>
      </w:r>
      <w:proofErr w:type="spellEnd"/>
      <w:r w:rsidRPr="00BE533A">
        <w:rPr>
          <w:b/>
          <w:bCs/>
          <w:i/>
          <w:iCs/>
          <w:sz w:val="22"/>
          <w:szCs w:val="22"/>
        </w:rPr>
        <w:t xml:space="preserve"> certificate cancellation</w:t>
      </w:r>
      <w:r w:rsidR="0095126F">
        <w:rPr>
          <w:b/>
          <w:bCs/>
          <w:i/>
          <w:iCs/>
          <w:sz w:val="22"/>
          <w:szCs w:val="22"/>
        </w:rPr>
        <w:t xml:space="preserve"> </w:t>
      </w:r>
      <w:r w:rsidRPr="00BE533A">
        <w:rPr>
          <w:b/>
          <w:bCs/>
          <w:i/>
          <w:iCs/>
          <w:sz w:val="22"/>
          <w:szCs w:val="22"/>
        </w:rPr>
        <w:t>provisions</w:t>
      </w:r>
    </w:p>
    <w:p w14:paraId="7A0577B7"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Interpretation</w:t>
      </w:r>
    </w:p>
    <w:p w14:paraId="3ECEAE47" w14:textId="77777777" w:rsidR="00D853AA" w:rsidRPr="00BE533A" w:rsidRDefault="00D853AA" w:rsidP="00D853AA">
      <w:pPr>
        <w:autoSpaceDE w:val="0"/>
        <w:autoSpaceDN w:val="0"/>
        <w:adjustRightInd w:val="0"/>
        <w:spacing w:before="120"/>
        <w:ind w:left="355"/>
        <w:jc w:val="both"/>
        <w:rPr>
          <w:sz w:val="22"/>
          <w:szCs w:val="22"/>
        </w:rPr>
      </w:pPr>
      <w:r w:rsidRPr="00BE533A">
        <w:rPr>
          <w:sz w:val="22"/>
          <w:szCs w:val="22"/>
        </w:rPr>
        <w:t>“961C.</w:t>
      </w:r>
      <w:r>
        <w:rPr>
          <w:sz w:val="22"/>
          <w:szCs w:val="22"/>
        </w:rPr>
        <w:tab/>
      </w:r>
      <w:r w:rsidRPr="00BE533A">
        <w:rPr>
          <w:sz w:val="22"/>
          <w:szCs w:val="22"/>
        </w:rPr>
        <w:t>In this Division:</w:t>
      </w:r>
    </w:p>
    <w:p w14:paraId="1A00AAF1"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‘claim’ </w:t>
      </w:r>
      <w:r w:rsidRPr="00BE533A">
        <w:rPr>
          <w:sz w:val="22"/>
          <w:szCs w:val="22"/>
        </w:rPr>
        <w:t>means a claim under this Division against SEGC;</w:t>
      </w:r>
    </w:p>
    <w:p w14:paraId="26AAAE87"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‘dealer’ </w:t>
      </w:r>
      <w:r w:rsidRPr="00BE533A">
        <w:rPr>
          <w:sz w:val="22"/>
          <w:szCs w:val="22"/>
        </w:rPr>
        <w:t>means a member of a participating exchange.</w:t>
      </w:r>
    </w:p>
    <w:p w14:paraId="7CF635C0"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Claim in respect of contravention of SCH certificate cancellation provisions</w:t>
      </w:r>
    </w:p>
    <w:p w14:paraId="0C78F63F" w14:textId="77777777" w:rsidR="00D853AA" w:rsidRPr="00BE533A" w:rsidRDefault="00D853AA" w:rsidP="00D853AA">
      <w:pPr>
        <w:autoSpaceDE w:val="0"/>
        <w:autoSpaceDN w:val="0"/>
        <w:adjustRightInd w:val="0"/>
        <w:spacing w:before="120"/>
        <w:ind w:firstLine="346"/>
        <w:jc w:val="both"/>
        <w:rPr>
          <w:sz w:val="22"/>
          <w:szCs w:val="22"/>
        </w:rPr>
      </w:pPr>
      <w:r w:rsidRPr="00BE533A">
        <w:rPr>
          <w:sz w:val="22"/>
          <w:szCs w:val="22"/>
        </w:rPr>
        <w:t>“961D.(1)</w:t>
      </w:r>
      <w:r>
        <w:rPr>
          <w:sz w:val="22"/>
          <w:szCs w:val="22"/>
        </w:rPr>
        <w:tab/>
      </w:r>
      <w:r w:rsidRPr="00BE533A">
        <w:rPr>
          <w:sz w:val="22"/>
          <w:szCs w:val="22"/>
        </w:rPr>
        <w:t>Subject to this section, a person who suffers pecuniary loss in respect of a contravention, by a dealer, of the SCH certificate cancellation provisions may make a claim in respect of the loss.</w:t>
      </w:r>
    </w:p>
    <w:p w14:paraId="178B8D28"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“(2)</w:t>
      </w:r>
      <w:r>
        <w:rPr>
          <w:sz w:val="22"/>
          <w:szCs w:val="22"/>
        </w:rPr>
        <w:tab/>
      </w:r>
      <w:r w:rsidRPr="00BE533A">
        <w:rPr>
          <w:sz w:val="22"/>
          <w:szCs w:val="22"/>
        </w:rPr>
        <w:t xml:space="preserve">The loss must not be a loss in respect of an </w:t>
      </w:r>
      <w:proofErr w:type="spellStart"/>
      <w:r w:rsidRPr="00BE533A">
        <w:rPr>
          <w:sz w:val="22"/>
          <w:szCs w:val="22"/>
        </w:rPr>
        <w:t>unauthorised</w:t>
      </w:r>
      <w:proofErr w:type="spellEnd"/>
      <w:r w:rsidRPr="00BE533A">
        <w:rPr>
          <w:sz w:val="22"/>
          <w:szCs w:val="22"/>
        </w:rPr>
        <w:t xml:space="preserve"> execution (within the meaning of section 956) in respect of which the person has made, or is entitled to make, a claim under Division 7.</w:t>
      </w:r>
    </w:p>
    <w:p w14:paraId="5FB2E8D5" w14:textId="77777777" w:rsidR="00D853AA" w:rsidRPr="00BE533A" w:rsidRDefault="00D853AA" w:rsidP="00D853AA">
      <w:pPr>
        <w:autoSpaceDE w:val="0"/>
        <w:autoSpaceDN w:val="0"/>
        <w:adjustRightInd w:val="0"/>
        <w:spacing w:before="120"/>
        <w:ind w:left="360"/>
        <w:jc w:val="both"/>
        <w:rPr>
          <w:sz w:val="22"/>
          <w:szCs w:val="22"/>
        </w:rPr>
      </w:pPr>
      <w:r w:rsidRPr="00BE533A">
        <w:rPr>
          <w:sz w:val="22"/>
          <w:szCs w:val="22"/>
        </w:rPr>
        <w:t>“(3)</w:t>
      </w:r>
      <w:r>
        <w:rPr>
          <w:sz w:val="22"/>
          <w:szCs w:val="22"/>
        </w:rPr>
        <w:tab/>
      </w:r>
      <w:r w:rsidRPr="00BE533A">
        <w:rPr>
          <w:sz w:val="22"/>
          <w:szCs w:val="22"/>
        </w:rPr>
        <w:t>The person must not have been involved in the contravention.</w:t>
      </w:r>
    </w:p>
    <w:p w14:paraId="6D9B2125" w14:textId="77777777" w:rsidR="00D853AA" w:rsidRPr="00BE533A" w:rsidRDefault="00D853AA" w:rsidP="00D853AA">
      <w:pPr>
        <w:autoSpaceDE w:val="0"/>
        <w:autoSpaceDN w:val="0"/>
        <w:adjustRightInd w:val="0"/>
        <w:spacing w:before="120"/>
        <w:ind w:left="350"/>
        <w:jc w:val="both"/>
        <w:rPr>
          <w:sz w:val="22"/>
          <w:szCs w:val="22"/>
        </w:rPr>
      </w:pPr>
      <w:r w:rsidRPr="00BE533A">
        <w:rPr>
          <w:sz w:val="22"/>
          <w:szCs w:val="22"/>
        </w:rPr>
        <w:t>“(4)</w:t>
      </w:r>
      <w:r>
        <w:rPr>
          <w:sz w:val="22"/>
          <w:szCs w:val="22"/>
        </w:rPr>
        <w:tab/>
      </w:r>
      <w:r w:rsidRPr="00BE533A">
        <w:rPr>
          <w:sz w:val="22"/>
          <w:szCs w:val="22"/>
        </w:rPr>
        <w:t>The following paragraphs must be satisfied in relation to the dealer:</w:t>
      </w:r>
    </w:p>
    <w:p w14:paraId="73538C9D" w14:textId="77777777" w:rsidR="00D853AA" w:rsidRPr="00BE533A" w:rsidRDefault="00D853AA" w:rsidP="00D853AA">
      <w:pPr>
        <w:autoSpaceDE w:val="0"/>
        <w:autoSpaceDN w:val="0"/>
        <w:adjustRightInd w:val="0"/>
        <w:spacing w:before="120"/>
        <w:ind w:left="739" w:hanging="389"/>
        <w:jc w:val="both"/>
        <w:rPr>
          <w:sz w:val="22"/>
          <w:szCs w:val="22"/>
        </w:rPr>
      </w:pPr>
      <w:r w:rsidRPr="00BE533A">
        <w:rPr>
          <w:sz w:val="22"/>
          <w:szCs w:val="22"/>
        </w:rPr>
        <w:t>(a)</w:t>
      </w:r>
      <w:r>
        <w:rPr>
          <w:sz w:val="22"/>
          <w:szCs w:val="22"/>
        </w:rPr>
        <w:tab/>
      </w:r>
      <w:r w:rsidRPr="00BE533A">
        <w:rPr>
          <w:sz w:val="22"/>
          <w:szCs w:val="22"/>
        </w:rPr>
        <w:t>the dealer was a member of a participating exchange on the day of the contravention; and</w:t>
      </w:r>
    </w:p>
    <w:p w14:paraId="67464CC2" w14:textId="77777777" w:rsidR="00D853AA" w:rsidRPr="00BE533A" w:rsidRDefault="00D853AA" w:rsidP="00ED592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2</w:t>
      </w:r>
      <w:r w:rsidRPr="00BE533A">
        <w:rPr>
          <w:sz w:val="22"/>
          <w:szCs w:val="22"/>
        </w:rPr>
        <w:t>—continued</w:t>
      </w:r>
    </w:p>
    <w:p w14:paraId="0EFB93B5" w14:textId="77777777" w:rsidR="00D853AA" w:rsidRPr="00BE533A" w:rsidRDefault="00D853AA" w:rsidP="00D853AA">
      <w:pPr>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either:</w:t>
      </w:r>
    </w:p>
    <w:p w14:paraId="645E4970" w14:textId="77777777" w:rsidR="00D853AA" w:rsidRPr="00BE533A" w:rsidRDefault="00D853AA" w:rsidP="00D853AA">
      <w:pPr>
        <w:autoSpaceDE w:val="0"/>
        <w:autoSpaceDN w:val="0"/>
        <w:adjustRightInd w:val="0"/>
        <w:spacing w:before="120"/>
        <w:ind w:left="1310" w:hanging="326"/>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dealer was carrying on a securities business in this jurisdiction on that day (whether on his, her or its own account or in partnership); or</w:t>
      </w:r>
    </w:p>
    <w:p w14:paraId="103440DB" w14:textId="77777777" w:rsidR="00D853AA" w:rsidRPr="00BE533A" w:rsidRDefault="00D853AA" w:rsidP="00D853AA">
      <w:pPr>
        <w:autoSpaceDE w:val="0"/>
        <w:autoSpaceDN w:val="0"/>
        <w:adjustRightInd w:val="0"/>
        <w:spacing w:before="120"/>
        <w:ind w:left="1301" w:hanging="384"/>
        <w:jc w:val="both"/>
        <w:rPr>
          <w:sz w:val="22"/>
          <w:szCs w:val="22"/>
        </w:rPr>
      </w:pPr>
      <w:r w:rsidRPr="00BE533A">
        <w:rPr>
          <w:sz w:val="22"/>
          <w:szCs w:val="22"/>
        </w:rPr>
        <w:t>(ii)</w:t>
      </w:r>
      <w:r>
        <w:rPr>
          <w:sz w:val="22"/>
          <w:szCs w:val="22"/>
        </w:rPr>
        <w:tab/>
      </w:r>
      <w:r w:rsidRPr="00BE533A">
        <w:rPr>
          <w:sz w:val="22"/>
          <w:szCs w:val="22"/>
        </w:rPr>
        <w:t>if the dealer was not so carrying on such a business and was not carrying on a securities business in any other jurisdiction on that day—the last securities business that the dealer carried on in a jurisdiction before that day was carried on in this jurisdiction.</w:t>
      </w:r>
    </w:p>
    <w:p w14:paraId="3FA8CC01"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How and when claim may be made</w:t>
      </w:r>
    </w:p>
    <w:p w14:paraId="49A70FEA" w14:textId="77777777" w:rsidR="00D853AA" w:rsidRPr="00BE533A" w:rsidRDefault="00D853AA" w:rsidP="00D853AA">
      <w:pPr>
        <w:autoSpaceDE w:val="0"/>
        <w:autoSpaceDN w:val="0"/>
        <w:adjustRightInd w:val="0"/>
        <w:spacing w:before="120"/>
        <w:ind w:left="350"/>
        <w:jc w:val="both"/>
        <w:rPr>
          <w:sz w:val="22"/>
          <w:szCs w:val="22"/>
        </w:rPr>
      </w:pPr>
      <w:r w:rsidRPr="00BE533A">
        <w:rPr>
          <w:sz w:val="22"/>
          <w:szCs w:val="22"/>
        </w:rPr>
        <w:t>“961E.(1)</w:t>
      </w:r>
      <w:r w:rsidR="005C165A">
        <w:rPr>
          <w:sz w:val="22"/>
          <w:szCs w:val="22"/>
        </w:rPr>
        <w:t xml:space="preserve"> </w:t>
      </w:r>
      <w:r w:rsidRPr="00BE533A">
        <w:rPr>
          <w:sz w:val="22"/>
          <w:szCs w:val="22"/>
        </w:rPr>
        <w:t>A claim must:</w:t>
      </w:r>
    </w:p>
    <w:p w14:paraId="291A5DC6" w14:textId="77777777" w:rsidR="00D853AA" w:rsidRPr="00BE533A" w:rsidRDefault="00D853AA" w:rsidP="00D853AA">
      <w:pPr>
        <w:tabs>
          <w:tab w:val="left" w:pos="71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be in writing; and</w:t>
      </w:r>
    </w:p>
    <w:p w14:paraId="738C3FA1" w14:textId="77777777" w:rsidR="00D853AA" w:rsidRPr="00BE533A" w:rsidRDefault="00D853AA" w:rsidP="00D853AA">
      <w:pPr>
        <w:tabs>
          <w:tab w:val="left" w:pos="715"/>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be served on SEGC:</w:t>
      </w:r>
    </w:p>
    <w:p w14:paraId="6672075C" w14:textId="77777777" w:rsidR="00D853AA" w:rsidRPr="00BE533A" w:rsidRDefault="00D853AA" w:rsidP="00D853AA">
      <w:pPr>
        <w:autoSpaceDE w:val="0"/>
        <w:autoSpaceDN w:val="0"/>
        <w:adjustRightInd w:val="0"/>
        <w:spacing w:before="120"/>
        <w:ind w:left="1320" w:hanging="346"/>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if a notice under subsection (4) applies to the claim—before the end of the last application day specified in the notice; or</w:t>
      </w:r>
    </w:p>
    <w:p w14:paraId="3F9148A3" w14:textId="77777777" w:rsidR="00D853AA" w:rsidRPr="00BE533A" w:rsidRDefault="00D853AA" w:rsidP="00D853AA">
      <w:pPr>
        <w:autoSpaceDE w:val="0"/>
        <w:autoSpaceDN w:val="0"/>
        <w:adjustRightInd w:val="0"/>
        <w:spacing w:before="120"/>
        <w:ind w:left="1320" w:hanging="413"/>
        <w:jc w:val="both"/>
        <w:rPr>
          <w:sz w:val="22"/>
          <w:szCs w:val="22"/>
        </w:rPr>
      </w:pPr>
      <w:r w:rsidRPr="00BE533A">
        <w:rPr>
          <w:sz w:val="22"/>
          <w:szCs w:val="22"/>
        </w:rPr>
        <w:t>(ii)</w:t>
      </w:r>
      <w:r>
        <w:rPr>
          <w:sz w:val="22"/>
          <w:szCs w:val="22"/>
        </w:rPr>
        <w:tab/>
      </w:r>
      <w:r w:rsidRPr="00BE533A">
        <w:rPr>
          <w:sz w:val="22"/>
          <w:szCs w:val="22"/>
        </w:rPr>
        <w:t>in any other case—within 6 months after the day on which the claimant first became aware that the claimant had suffered loss as a result of the dealer’s contravention of the SCH certificate cancellation provisions.</w:t>
      </w:r>
    </w:p>
    <w:p w14:paraId="439C647D" w14:textId="77777777"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“(2)</w:t>
      </w:r>
      <w:r>
        <w:rPr>
          <w:sz w:val="22"/>
          <w:szCs w:val="22"/>
        </w:rPr>
        <w:tab/>
      </w:r>
      <w:r w:rsidRPr="00BE533A">
        <w:rPr>
          <w:sz w:val="22"/>
          <w:szCs w:val="22"/>
        </w:rPr>
        <w:t>For the purposes of subsection (1), a notice under subsection (4) applies to a claim if the claim is in respect of a contravention of the SCH certificate cancellation provisions, by the dealer named in the notice, during the applicable period specified in the notice.</w:t>
      </w:r>
    </w:p>
    <w:p w14:paraId="61C7EFFE"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“(3)</w:t>
      </w:r>
      <w:r>
        <w:rPr>
          <w:sz w:val="22"/>
          <w:szCs w:val="22"/>
        </w:rPr>
        <w:tab/>
      </w:r>
      <w:r w:rsidRPr="00BE533A">
        <w:rPr>
          <w:sz w:val="22"/>
          <w:szCs w:val="22"/>
        </w:rPr>
        <w:t>A claim that is not served on SEGC by the time required by paragraph (1)(b) is barred unless the Board otherwise determines.</w:t>
      </w:r>
    </w:p>
    <w:p w14:paraId="4E4EC248"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“(4)</w:t>
      </w:r>
      <w:r>
        <w:rPr>
          <w:sz w:val="22"/>
          <w:szCs w:val="22"/>
        </w:rPr>
        <w:tab/>
      </w:r>
      <w:r w:rsidRPr="00BE533A">
        <w:rPr>
          <w:sz w:val="22"/>
          <w:szCs w:val="22"/>
        </w:rPr>
        <w:t>SEGC may publish, in each State and Territory in a daily newspaper circulating in that State or Territory, a notice that:</w:t>
      </w:r>
    </w:p>
    <w:p w14:paraId="3E802A49" w14:textId="77777777" w:rsidR="00D853AA" w:rsidRPr="00BE533A" w:rsidRDefault="00D853AA" w:rsidP="00D853AA">
      <w:pPr>
        <w:tabs>
          <w:tab w:val="left" w:pos="710"/>
        </w:tabs>
        <w:autoSpaceDE w:val="0"/>
        <w:autoSpaceDN w:val="0"/>
        <w:adjustRightInd w:val="0"/>
        <w:spacing w:before="120"/>
        <w:ind w:left="317"/>
        <w:jc w:val="both"/>
        <w:rPr>
          <w:sz w:val="22"/>
          <w:szCs w:val="22"/>
        </w:rPr>
      </w:pPr>
      <w:r w:rsidRPr="00BE533A">
        <w:rPr>
          <w:sz w:val="22"/>
          <w:szCs w:val="22"/>
        </w:rPr>
        <w:t>(a)</w:t>
      </w:r>
      <w:r>
        <w:rPr>
          <w:sz w:val="22"/>
          <w:szCs w:val="22"/>
        </w:rPr>
        <w:tab/>
      </w:r>
      <w:r w:rsidRPr="00BE533A">
        <w:rPr>
          <w:sz w:val="22"/>
          <w:szCs w:val="22"/>
        </w:rPr>
        <w:t>is in the prescribed form; and</w:t>
      </w:r>
    </w:p>
    <w:p w14:paraId="55E2FC19" w14:textId="77777777" w:rsidR="00D853AA" w:rsidRPr="00BE533A" w:rsidRDefault="00D853AA" w:rsidP="00D853AA">
      <w:pPr>
        <w:tabs>
          <w:tab w:val="left" w:pos="710"/>
        </w:tabs>
        <w:autoSpaceDE w:val="0"/>
        <w:autoSpaceDN w:val="0"/>
        <w:adjustRightInd w:val="0"/>
        <w:spacing w:before="120"/>
        <w:ind w:left="317"/>
        <w:jc w:val="both"/>
        <w:rPr>
          <w:sz w:val="22"/>
          <w:szCs w:val="22"/>
        </w:rPr>
      </w:pPr>
      <w:r w:rsidRPr="00BE533A">
        <w:rPr>
          <w:sz w:val="22"/>
          <w:szCs w:val="22"/>
        </w:rPr>
        <w:t>(b)</w:t>
      </w:r>
      <w:r>
        <w:rPr>
          <w:sz w:val="22"/>
          <w:szCs w:val="22"/>
        </w:rPr>
        <w:tab/>
      </w:r>
      <w:r w:rsidRPr="00BE533A">
        <w:rPr>
          <w:sz w:val="22"/>
          <w:szCs w:val="22"/>
        </w:rPr>
        <w:t>names a particular dealer; and</w:t>
      </w:r>
    </w:p>
    <w:p w14:paraId="7FEE3327" w14:textId="3757BB06" w:rsidR="00D853AA" w:rsidRPr="00BE533A" w:rsidRDefault="00D853AA" w:rsidP="00D853AA">
      <w:pPr>
        <w:tabs>
          <w:tab w:val="left" w:pos="710"/>
        </w:tabs>
        <w:autoSpaceDE w:val="0"/>
        <w:autoSpaceDN w:val="0"/>
        <w:adjustRightInd w:val="0"/>
        <w:spacing w:before="120"/>
        <w:ind w:left="710" w:hanging="394"/>
        <w:jc w:val="both"/>
        <w:rPr>
          <w:sz w:val="22"/>
          <w:szCs w:val="22"/>
        </w:rPr>
      </w:pPr>
      <w:r w:rsidRPr="00BE533A">
        <w:rPr>
          <w:sz w:val="22"/>
          <w:szCs w:val="22"/>
        </w:rPr>
        <w:t>(c)</w:t>
      </w:r>
      <w:r>
        <w:rPr>
          <w:sz w:val="22"/>
          <w:szCs w:val="22"/>
        </w:rPr>
        <w:tab/>
      </w:r>
      <w:r w:rsidRPr="00BE533A">
        <w:rPr>
          <w:sz w:val="22"/>
          <w:szCs w:val="22"/>
        </w:rPr>
        <w:t xml:space="preserve">requires that all claims in respect of contraventions of the SCH certificate cancellation provisions, by the named dealer, during a period (the </w:t>
      </w:r>
      <w:r w:rsidRPr="00BE533A">
        <w:rPr>
          <w:b/>
          <w:bCs/>
          <w:sz w:val="22"/>
          <w:szCs w:val="22"/>
        </w:rPr>
        <w:t>‘applicable period’</w:t>
      </w:r>
      <w:r w:rsidRPr="0095126F">
        <w:rPr>
          <w:bCs/>
          <w:sz w:val="22"/>
          <w:szCs w:val="22"/>
        </w:rPr>
        <w:t>)</w:t>
      </w:r>
      <w:r w:rsidRPr="00BE533A">
        <w:rPr>
          <w:b/>
          <w:bCs/>
          <w:sz w:val="22"/>
          <w:szCs w:val="22"/>
        </w:rPr>
        <w:t xml:space="preserve"> </w:t>
      </w:r>
      <w:r w:rsidRPr="00BE533A">
        <w:rPr>
          <w:sz w:val="22"/>
          <w:szCs w:val="22"/>
        </w:rPr>
        <w:t xml:space="preserve">specified in the notice in accordance with subsection (5) must be served on SEGC before the day (the </w:t>
      </w:r>
      <w:r w:rsidRPr="00BE533A">
        <w:rPr>
          <w:b/>
          <w:bCs/>
          <w:sz w:val="22"/>
          <w:szCs w:val="22"/>
        </w:rPr>
        <w:t>‘last application day’</w:t>
      </w:r>
      <w:r w:rsidRPr="0095126F">
        <w:rPr>
          <w:bCs/>
          <w:sz w:val="22"/>
          <w:szCs w:val="22"/>
        </w:rPr>
        <w:t>)</w:t>
      </w:r>
      <w:r w:rsidRPr="00BE533A">
        <w:rPr>
          <w:b/>
          <w:bCs/>
          <w:sz w:val="22"/>
          <w:szCs w:val="22"/>
        </w:rPr>
        <w:t xml:space="preserve"> </w:t>
      </w:r>
      <w:r w:rsidRPr="00BE533A">
        <w:rPr>
          <w:sz w:val="22"/>
          <w:szCs w:val="22"/>
        </w:rPr>
        <w:t>specified in the notice in accordance with subsection (6).</w:t>
      </w:r>
    </w:p>
    <w:p w14:paraId="702D6AD5"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“(5)</w:t>
      </w:r>
      <w:r>
        <w:rPr>
          <w:sz w:val="22"/>
          <w:szCs w:val="22"/>
        </w:rPr>
        <w:tab/>
      </w:r>
      <w:r w:rsidRPr="00BE533A">
        <w:rPr>
          <w:sz w:val="22"/>
          <w:szCs w:val="22"/>
        </w:rPr>
        <w:t>The applicable period must be a period that starts and ends before:</w:t>
      </w:r>
    </w:p>
    <w:p w14:paraId="19685D66" w14:textId="77777777" w:rsidR="00D853AA" w:rsidRPr="00BE533A" w:rsidRDefault="00D853AA" w:rsidP="00D853AA">
      <w:pPr>
        <w:autoSpaceDE w:val="0"/>
        <w:autoSpaceDN w:val="0"/>
        <w:adjustRightInd w:val="0"/>
        <w:spacing w:before="120"/>
        <w:ind w:left="710" w:hanging="379"/>
        <w:jc w:val="both"/>
        <w:rPr>
          <w:sz w:val="22"/>
          <w:szCs w:val="22"/>
        </w:rPr>
      </w:pPr>
      <w:r w:rsidRPr="00BE533A">
        <w:rPr>
          <w:sz w:val="22"/>
          <w:szCs w:val="22"/>
        </w:rPr>
        <w:t>(a)</w:t>
      </w:r>
      <w:r>
        <w:rPr>
          <w:sz w:val="22"/>
          <w:szCs w:val="22"/>
        </w:rPr>
        <w:tab/>
      </w:r>
      <w:r w:rsidRPr="00BE533A">
        <w:rPr>
          <w:sz w:val="22"/>
          <w:szCs w:val="22"/>
        </w:rPr>
        <w:t>if each publication of the notice occurs on the same day—the day on which the notice is published; or</w:t>
      </w:r>
    </w:p>
    <w:p w14:paraId="53D3DACF" w14:textId="77777777" w:rsidR="00D853AA" w:rsidRPr="00BE533A" w:rsidRDefault="00D853AA" w:rsidP="00ED592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2—</w:t>
      </w:r>
      <w:r w:rsidRPr="00BE533A">
        <w:rPr>
          <w:sz w:val="22"/>
          <w:szCs w:val="22"/>
        </w:rPr>
        <w:t>continued</w:t>
      </w:r>
    </w:p>
    <w:p w14:paraId="017E1F5B"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in any other case—the first day on which the notice is published.</w:t>
      </w:r>
    </w:p>
    <w:p w14:paraId="5E85859A" w14:textId="77777777" w:rsidR="00D853AA" w:rsidRPr="00BE533A" w:rsidRDefault="00D853AA" w:rsidP="00D853AA">
      <w:pPr>
        <w:autoSpaceDE w:val="0"/>
        <w:autoSpaceDN w:val="0"/>
        <w:adjustRightInd w:val="0"/>
        <w:spacing w:before="120"/>
        <w:ind w:left="346"/>
        <w:jc w:val="both"/>
        <w:rPr>
          <w:sz w:val="22"/>
          <w:szCs w:val="22"/>
        </w:rPr>
      </w:pPr>
      <w:r w:rsidRPr="00BE533A">
        <w:rPr>
          <w:sz w:val="22"/>
          <w:szCs w:val="22"/>
        </w:rPr>
        <w:t>“(6)</w:t>
      </w:r>
      <w:r>
        <w:rPr>
          <w:sz w:val="22"/>
          <w:szCs w:val="22"/>
        </w:rPr>
        <w:tab/>
      </w:r>
      <w:r w:rsidRPr="00BE533A">
        <w:rPr>
          <w:sz w:val="22"/>
          <w:szCs w:val="22"/>
        </w:rPr>
        <w:t>The last application day must be at least 3 months after:</w:t>
      </w:r>
    </w:p>
    <w:p w14:paraId="436350D8" w14:textId="77777777" w:rsidR="00D853AA" w:rsidRPr="00BE533A" w:rsidRDefault="00D853AA" w:rsidP="00D853AA">
      <w:pPr>
        <w:tabs>
          <w:tab w:val="left" w:pos="730"/>
        </w:tabs>
        <w:autoSpaceDE w:val="0"/>
        <w:autoSpaceDN w:val="0"/>
        <w:adjustRightInd w:val="0"/>
        <w:spacing w:before="120"/>
        <w:ind w:left="730" w:hanging="394"/>
        <w:jc w:val="both"/>
        <w:rPr>
          <w:sz w:val="22"/>
          <w:szCs w:val="22"/>
        </w:rPr>
      </w:pPr>
      <w:r w:rsidRPr="00BE533A">
        <w:rPr>
          <w:sz w:val="22"/>
          <w:szCs w:val="22"/>
        </w:rPr>
        <w:t>(a)</w:t>
      </w:r>
      <w:r>
        <w:rPr>
          <w:sz w:val="22"/>
          <w:szCs w:val="22"/>
        </w:rPr>
        <w:tab/>
      </w:r>
      <w:r w:rsidRPr="00BE533A">
        <w:rPr>
          <w:sz w:val="22"/>
          <w:szCs w:val="22"/>
        </w:rPr>
        <w:t>if each publication of the notice occurs on the same day—the day on which the notice is published; or</w:t>
      </w:r>
    </w:p>
    <w:p w14:paraId="542142FD" w14:textId="77777777" w:rsidR="00D853AA" w:rsidRPr="00BE533A" w:rsidRDefault="00D853AA" w:rsidP="00D853AA">
      <w:pPr>
        <w:tabs>
          <w:tab w:val="left" w:pos="730"/>
        </w:tabs>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in any other case—the last day on which the notice is published.</w:t>
      </w:r>
    </w:p>
    <w:p w14:paraId="1B13B98E" w14:textId="77777777" w:rsidR="00D853AA" w:rsidRPr="00BE533A" w:rsidRDefault="00D853AA" w:rsidP="00D853AA">
      <w:pPr>
        <w:autoSpaceDE w:val="0"/>
        <w:autoSpaceDN w:val="0"/>
        <w:adjustRightInd w:val="0"/>
        <w:spacing w:before="120"/>
        <w:ind w:firstLine="346"/>
        <w:jc w:val="both"/>
        <w:rPr>
          <w:sz w:val="22"/>
          <w:szCs w:val="22"/>
        </w:rPr>
      </w:pPr>
      <w:r w:rsidRPr="00BE533A">
        <w:rPr>
          <w:sz w:val="22"/>
          <w:szCs w:val="22"/>
        </w:rPr>
        <w:t>“(7)</w:t>
      </w:r>
      <w:r>
        <w:rPr>
          <w:sz w:val="22"/>
          <w:szCs w:val="22"/>
        </w:rPr>
        <w:tab/>
      </w:r>
      <w:r w:rsidRPr="00BE533A">
        <w:rPr>
          <w:sz w:val="22"/>
          <w:szCs w:val="22"/>
        </w:rPr>
        <w:t>SEGC, a member of the Board and any employee of, or person acting on behalf of, SEGC each have qualified privilege in respect of the publication of a notice under subsection (4).</w:t>
      </w:r>
    </w:p>
    <w:p w14:paraId="5EC247AA"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How claim is to be satisfied</w:t>
      </w:r>
    </w:p>
    <w:p w14:paraId="5E441EBF" w14:textId="6E22DB7D" w:rsidR="00D853AA" w:rsidRPr="00BE533A" w:rsidRDefault="00D853AA" w:rsidP="00D853AA">
      <w:pPr>
        <w:autoSpaceDE w:val="0"/>
        <w:autoSpaceDN w:val="0"/>
        <w:adjustRightInd w:val="0"/>
        <w:spacing w:before="120"/>
        <w:ind w:firstLine="346"/>
        <w:jc w:val="both"/>
        <w:rPr>
          <w:sz w:val="22"/>
          <w:szCs w:val="22"/>
        </w:rPr>
      </w:pPr>
      <w:r w:rsidRPr="00BE533A">
        <w:rPr>
          <w:sz w:val="22"/>
          <w:szCs w:val="22"/>
        </w:rPr>
        <w:t>“961F.(1)</w:t>
      </w:r>
      <w:r w:rsidR="0095126F">
        <w:rPr>
          <w:sz w:val="22"/>
          <w:szCs w:val="22"/>
        </w:rPr>
        <w:t xml:space="preserve"> </w:t>
      </w:r>
      <w:r w:rsidRPr="00BE533A">
        <w:rPr>
          <w:sz w:val="22"/>
          <w:szCs w:val="22"/>
        </w:rPr>
        <w:t>Subject to section 961H, SEGC must allow a claim if the Board is satisfied that the claimant is entitled to make the claim.</w:t>
      </w:r>
    </w:p>
    <w:p w14:paraId="765C64FE" w14:textId="6710C0FA" w:rsidR="00D853AA" w:rsidRPr="00BE533A" w:rsidRDefault="00D853AA" w:rsidP="00D853AA">
      <w:pPr>
        <w:autoSpaceDE w:val="0"/>
        <w:autoSpaceDN w:val="0"/>
        <w:adjustRightInd w:val="0"/>
        <w:spacing w:before="120"/>
        <w:ind w:firstLine="346"/>
        <w:jc w:val="both"/>
        <w:rPr>
          <w:sz w:val="22"/>
          <w:szCs w:val="22"/>
        </w:rPr>
      </w:pPr>
      <w:r w:rsidRPr="00BE533A">
        <w:rPr>
          <w:sz w:val="22"/>
          <w:szCs w:val="22"/>
        </w:rPr>
        <w:t>“(2)</w:t>
      </w:r>
      <w:r>
        <w:rPr>
          <w:sz w:val="22"/>
          <w:szCs w:val="22"/>
        </w:rPr>
        <w:tab/>
      </w:r>
      <w:r w:rsidR="0095126F">
        <w:rPr>
          <w:sz w:val="22"/>
          <w:szCs w:val="22"/>
        </w:rPr>
        <w:t xml:space="preserve"> </w:t>
      </w:r>
      <w:r w:rsidRPr="00BE533A">
        <w:rPr>
          <w:sz w:val="22"/>
          <w:szCs w:val="22"/>
        </w:rPr>
        <w:t xml:space="preserve">If </w:t>
      </w:r>
      <w:proofErr w:type="spellStart"/>
      <w:r w:rsidRPr="00BE533A">
        <w:rPr>
          <w:sz w:val="22"/>
          <w:szCs w:val="22"/>
        </w:rPr>
        <w:t>SEGC</w:t>
      </w:r>
      <w:proofErr w:type="spellEnd"/>
      <w:r w:rsidRPr="00BE533A">
        <w:rPr>
          <w:sz w:val="22"/>
          <w:szCs w:val="22"/>
        </w:rPr>
        <w:t xml:space="preserve"> allows the claim, it must pay to the claimant the amount that, when the claim is allowed, is the actual pecuniary loss suffered by the claimant because of the contravention in respect of which the claim was made.</w:t>
      </w:r>
    </w:p>
    <w:p w14:paraId="519B5BC9" w14:textId="2152F22B"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“(3)</w:t>
      </w:r>
      <w:r w:rsidR="0095126F">
        <w:rPr>
          <w:sz w:val="22"/>
          <w:szCs w:val="22"/>
        </w:rPr>
        <w:t xml:space="preserve"> </w:t>
      </w:r>
      <w:r w:rsidRPr="00BE533A">
        <w:rPr>
          <w:sz w:val="22"/>
          <w:szCs w:val="22"/>
        </w:rPr>
        <w:t xml:space="preserve">For the purposes of subsection (2), the actual pecuniary loss suffered by the claimant does not include any loss in respect of an </w:t>
      </w:r>
      <w:proofErr w:type="spellStart"/>
      <w:r w:rsidRPr="00BE533A">
        <w:rPr>
          <w:sz w:val="22"/>
          <w:szCs w:val="22"/>
        </w:rPr>
        <w:t>unauthorised</w:t>
      </w:r>
      <w:proofErr w:type="spellEnd"/>
      <w:r w:rsidRPr="00BE533A">
        <w:rPr>
          <w:sz w:val="22"/>
          <w:szCs w:val="22"/>
        </w:rPr>
        <w:t xml:space="preserve"> execution (within the meaning of section 956) in respect of which the claimant has made, or is entitled to make, a claim under Division 7.</w:t>
      </w:r>
    </w:p>
    <w:p w14:paraId="501CFD11"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Discretionary further compensation</w:t>
      </w:r>
    </w:p>
    <w:p w14:paraId="03256738" w14:textId="33AEE833" w:rsidR="00D853AA" w:rsidRPr="00BE533A" w:rsidRDefault="00D853AA" w:rsidP="00D853AA">
      <w:pPr>
        <w:autoSpaceDE w:val="0"/>
        <w:autoSpaceDN w:val="0"/>
        <w:adjustRightInd w:val="0"/>
        <w:spacing w:before="120"/>
        <w:ind w:left="346"/>
        <w:jc w:val="both"/>
        <w:rPr>
          <w:sz w:val="22"/>
          <w:szCs w:val="22"/>
        </w:rPr>
      </w:pPr>
      <w:r w:rsidRPr="00BE533A">
        <w:rPr>
          <w:sz w:val="22"/>
          <w:szCs w:val="22"/>
        </w:rPr>
        <w:t>“961G.(1)</w:t>
      </w:r>
      <w:r w:rsidR="0095126F">
        <w:rPr>
          <w:sz w:val="22"/>
          <w:szCs w:val="22"/>
        </w:rPr>
        <w:t xml:space="preserve"> </w:t>
      </w:r>
      <w:r w:rsidRPr="00BE533A">
        <w:rPr>
          <w:sz w:val="22"/>
          <w:szCs w:val="22"/>
        </w:rPr>
        <w:t>If:</w:t>
      </w:r>
    </w:p>
    <w:p w14:paraId="4CF5945A" w14:textId="77777777" w:rsidR="00D853AA" w:rsidRPr="00BE533A" w:rsidRDefault="00D853AA" w:rsidP="00D853AA">
      <w:pPr>
        <w:tabs>
          <w:tab w:val="left" w:pos="72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SEGC allows a claim; and</w:t>
      </w:r>
    </w:p>
    <w:p w14:paraId="044925B4" w14:textId="77777777" w:rsidR="00D853AA" w:rsidRPr="00BE533A" w:rsidRDefault="00D853AA" w:rsidP="00D853AA">
      <w:pPr>
        <w:tabs>
          <w:tab w:val="left" w:pos="720"/>
        </w:tabs>
        <w:autoSpaceDE w:val="0"/>
        <w:autoSpaceDN w:val="0"/>
        <w:adjustRightInd w:val="0"/>
        <w:spacing w:before="120"/>
        <w:ind w:left="720" w:hanging="394"/>
        <w:jc w:val="both"/>
        <w:rPr>
          <w:sz w:val="22"/>
          <w:szCs w:val="22"/>
        </w:rPr>
      </w:pPr>
      <w:r w:rsidRPr="00BE533A">
        <w:rPr>
          <w:sz w:val="22"/>
          <w:szCs w:val="22"/>
        </w:rPr>
        <w:t>(b)</w:t>
      </w:r>
      <w:r>
        <w:rPr>
          <w:sz w:val="22"/>
          <w:szCs w:val="22"/>
        </w:rPr>
        <w:tab/>
      </w:r>
      <w:r w:rsidRPr="00BE533A">
        <w:rPr>
          <w:sz w:val="22"/>
          <w:szCs w:val="22"/>
        </w:rPr>
        <w:t>the Board is satisfied that the payment of money to the claimant under section 961F will not adequately compensate the claimant for a pecuniary or other gain that the claimant did not make, but might have made, were it not for the contravention in respect of which the claim was made;</w:t>
      </w:r>
    </w:p>
    <w:p w14:paraId="05382F2E"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the Board may determine in writing that the claimant should be paid in respect of that gain a specified amount that the Board considers to be fair and reasonable in all the circumstances.</w:t>
      </w:r>
    </w:p>
    <w:p w14:paraId="5776A172"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“(2)</w:t>
      </w:r>
      <w:r>
        <w:rPr>
          <w:sz w:val="22"/>
          <w:szCs w:val="22"/>
        </w:rPr>
        <w:tab/>
      </w:r>
      <w:r w:rsidRPr="00BE533A">
        <w:rPr>
          <w:sz w:val="22"/>
          <w:szCs w:val="22"/>
        </w:rPr>
        <w:t>If a determination is made under subsection (1), SEGC must pay the claimant the specified amount.</w:t>
      </w:r>
    </w:p>
    <w:p w14:paraId="7D1C72EB"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Preventing double recovery</w:t>
      </w:r>
    </w:p>
    <w:p w14:paraId="47719FC6" w14:textId="77777777" w:rsidR="00D853AA" w:rsidRPr="00BE533A" w:rsidRDefault="00D853AA" w:rsidP="00D853AA">
      <w:pPr>
        <w:autoSpaceDE w:val="0"/>
        <w:autoSpaceDN w:val="0"/>
        <w:adjustRightInd w:val="0"/>
        <w:spacing w:before="120"/>
        <w:ind w:left="346"/>
        <w:jc w:val="both"/>
        <w:rPr>
          <w:sz w:val="22"/>
          <w:szCs w:val="22"/>
        </w:rPr>
      </w:pPr>
      <w:r w:rsidRPr="00BE533A">
        <w:rPr>
          <w:sz w:val="22"/>
          <w:szCs w:val="22"/>
        </w:rPr>
        <w:t>“961H.</w:t>
      </w:r>
      <w:r>
        <w:rPr>
          <w:sz w:val="22"/>
          <w:szCs w:val="22"/>
        </w:rPr>
        <w:tab/>
      </w:r>
      <w:r w:rsidRPr="00BE533A">
        <w:rPr>
          <w:sz w:val="22"/>
          <w:szCs w:val="22"/>
        </w:rPr>
        <w:t>If:</w:t>
      </w:r>
    </w:p>
    <w:p w14:paraId="6D0B5940" w14:textId="77777777" w:rsidR="00D853AA" w:rsidRPr="00BE533A" w:rsidRDefault="00D853AA" w:rsidP="00D853AA">
      <w:pPr>
        <w:tabs>
          <w:tab w:val="left" w:pos="730"/>
        </w:tabs>
        <w:autoSpaceDE w:val="0"/>
        <w:autoSpaceDN w:val="0"/>
        <w:adjustRightInd w:val="0"/>
        <w:spacing w:before="120"/>
        <w:ind w:left="730" w:hanging="403"/>
        <w:jc w:val="both"/>
        <w:rPr>
          <w:sz w:val="22"/>
          <w:szCs w:val="22"/>
        </w:rPr>
      </w:pPr>
      <w:r w:rsidRPr="00BE533A">
        <w:rPr>
          <w:sz w:val="22"/>
          <w:szCs w:val="22"/>
        </w:rPr>
        <w:t>(a)</w:t>
      </w:r>
      <w:r>
        <w:rPr>
          <w:sz w:val="22"/>
          <w:szCs w:val="22"/>
        </w:rPr>
        <w:tab/>
      </w:r>
      <w:r w:rsidRPr="00BE533A">
        <w:rPr>
          <w:sz w:val="22"/>
          <w:szCs w:val="22"/>
        </w:rPr>
        <w:t>section 961D of the Corporations Law of another jurisdiction permits a person to make a claim in respect of a loss; and</w:t>
      </w:r>
    </w:p>
    <w:p w14:paraId="676BE2C9" w14:textId="77777777" w:rsidR="00D853AA" w:rsidRPr="00BE533A" w:rsidRDefault="00D853AA" w:rsidP="00D853AA">
      <w:pPr>
        <w:tabs>
          <w:tab w:val="left" w:pos="73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SEGC allows the claim;</w:t>
      </w:r>
    </w:p>
    <w:p w14:paraId="30E820A6"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2—</w:t>
      </w:r>
      <w:r w:rsidRPr="00BE533A">
        <w:rPr>
          <w:sz w:val="22"/>
          <w:szCs w:val="22"/>
        </w:rPr>
        <w:t>continued</w:t>
      </w:r>
    </w:p>
    <w:p w14:paraId="54393BCC"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SEGC must not allow a claim that section 96ID of the Corporations Law of this jurisdiction permits the person to make in respect of that loss.”.</w:t>
      </w:r>
    </w:p>
    <w:p w14:paraId="32B7E37E"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20.</w:t>
      </w:r>
      <w:r>
        <w:rPr>
          <w:b/>
          <w:bCs/>
          <w:sz w:val="22"/>
          <w:szCs w:val="22"/>
        </w:rPr>
        <w:tab/>
      </w:r>
      <w:r w:rsidRPr="00BE533A">
        <w:rPr>
          <w:b/>
          <w:bCs/>
          <w:sz w:val="22"/>
          <w:szCs w:val="22"/>
        </w:rPr>
        <w:t>Subsection 977(7) (definition of “cash settlement provision”):</w:t>
      </w:r>
    </w:p>
    <w:p w14:paraId="539F1F35" w14:textId="77777777" w:rsidR="00D853AA" w:rsidRPr="00BE533A" w:rsidRDefault="00D853AA" w:rsidP="00D853AA">
      <w:pPr>
        <w:autoSpaceDE w:val="0"/>
        <w:autoSpaceDN w:val="0"/>
        <w:adjustRightInd w:val="0"/>
        <w:spacing w:before="120"/>
        <w:ind w:left="336"/>
        <w:jc w:val="both"/>
        <w:rPr>
          <w:sz w:val="22"/>
          <w:szCs w:val="22"/>
        </w:rPr>
      </w:pPr>
      <w:r w:rsidRPr="00BE533A">
        <w:rPr>
          <w:sz w:val="22"/>
          <w:szCs w:val="22"/>
        </w:rPr>
        <w:t>After “960” insert “or 961F”.</w:t>
      </w:r>
    </w:p>
    <w:p w14:paraId="1A7D0434"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21.</w:t>
      </w:r>
      <w:r>
        <w:rPr>
          <w:b/>
          <w:bCs/>
          <w:sz w:val="22"/>
          <w:szCs w:val="22"/>
        </w:rPr>
        <w:tab/>
      </w:r>
      <w:r w:rsidRPr="00BE533A">
        <w:rPr>
          <w:b/>
          <w:bCs/>
          <w:sz w:val="22"/>
          <w:szCs w:val="22"/>
        </w:rPr>
        <w:t>After subsection 980(2):</w:t>
      </w:r>
    </w:p>
    <w:p w14:paraId="49171176"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Insert:</w:t>
      </w:r>
    </w:p>
    <w:p w14:paraId="1505BC27" w14:textId="28B7BCC5"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“(2A)</w:t>
      </w:r>
      <w:r w:rsidR="0095126F">
        <w:rPr>
          <w:sz w:val="22"/>
          <w:szCs w:val="22"/>
        </w:rPr>
        <w:t xml:space="preserve"> </w:t>
      </w:r>
      <w:r w:rsidRPr="00BE533A">
        <w:rPr>
          <w:sz w:val="22"/>
          <w:szCs w:val="22"/>
        </w:rPr>
        <w:t xml:space="preserve">Where </w:t>
      </w:r>
      <w:proofErr w:type="spellStart"/>
      <w:r w:rsidRPr="00BE533A">
        <w:rPr>
          <w:sz w:val="22"/>
          <w:szCs w:val="22"/>
        </w:rPr>
        <w:t>SEGC</w:t>
      </w:r>
      <w:proofErr w:type="spellEnd"/>
      <w:r w:rsidRPr="00BE533A">
        <w:rPr>
          <w:sz w:val="22"/>
          <w:szCs w:val="22"/>
        </w:rPr>
        <w:t xml:space="preserve"> allows a claim made under Division 7A in respect of a contravention of the SCH certificate cancellation provisions, SEGC is subrogated to all the claimant’s rights and remedies in relation to the contravention.”.</w:t>
      </w:r>
    </w:p>
    <w:p w14:paraId="180FE74E"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22.</w:t>
      </w:r>
      <w:r>
        <w:rPr>
          <w:b/>
          <w:bCs/>
          <w:sz w:val="22"/>
          <w:szCs w:val="22"/>
        </w:rPr>
        <w:tab/>
      </w:r>
      <w:r w:rsidRPr="00BE533A">
        <w:rPr>
          <w:b/>
          <w:bCs/>
          <w:sz w:val="22"/>
          <w:szCs w:val="22"/>
        </w:rPr>
        <w:t>Subsection 980(5):</w:t>
      </w:r>
    </w:p>
    <w:p w14:paraId="35296B96" w14:textId="15F9C389" w:rsidR="00D853AA" w:rsidRPr="00BE533A" w:rsidRDefault="00D853AA" w:rsidP="00D853AA">
      <w:pPr>
        <w:autoSpaceDE w:val="0"/>
        <w:autoSpaceDN w:val="0"/>
        <w:adjustRightInd w:val="0"/>
        <w:spacing w:before="120"/>
        <w:ind w:left="326"/>
        <w:jc w:val="both"/>
        <w:rPr>
          <w:sz w:val="22"/>
          <w:szCs w:val="22"/>
        </w:rPr>
      </w:pPr>
      <w:r w:rsidRPr="00BE533A">
        <w:rPr>
          <w:sz w:val="22"/>
          <w:szCs w:val="22"/>
        </w:rPr>
        <w:t>After “7” insert “,</w:t>
      </w:r>
      <w:r w:rsidR="0095126F">
        <w:rPr>
          <w:sz w:val="22"/>
          <w:szCs w:val="22"/>
        </w:rPr>
        <w:t xml:space="preserve"> </w:t>
      </w:r>
      <w:r w:rsidRPr="00BE533A">
        <w:rPr>
          <w:sz w:val="22"/>
          <w:szCs w:val="22"/>
        </w:rPr>
        <w:t>7A”.</w:t>
      </w:r>
    </w:p>
    <w:p w14:paraId="11112194"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23.</w:t>
      </w:r>
      <w:r>
        <w:rPr>
          <w:b/>
          <w:bCs/>
          <w:sz w:val="22"/>
          <w:szCs w:val="22"/>
        </w:rPr>
        <w:tab/>
      </w:r>
      <w:r w:rsidRPr="00BE533A">
        <w:rPr>
          <w:b/>
          <w:bCs/>
          <w:sz w:val="22"/>
          <w:szCs w:val="22"/>
        </w:rPr>
        <w:t>Subsection 983(2) (definition of “claim”):</w:t>
      </w:r>
    </w:p>
    <w:p w14:paraId="5941D433" w14:textId="581D4F59" w:rsidR="00D853AA" w:rsidRPr="00BE533A" w:rsidRDefault="00D853AA" w:rsidP="00D853AA">
      <w:pPr>
        <w:autoSpaceDE w:val="0"/>
        <w:autoSpaceDN w:val="0"/>
        <w:adjustRightInd w:val="0"/>
        <w:spacing w:before="120"/>
        <w:ind w:left="322"/>
        <w:jc w:val="both"/>
        <w:rPr>
          <w:sz w:val="22"/>
          <w:szCs w:val="22"/>
        </w:rPr>
      </w:pPr>
      <w:r w:rsidRPr="00BE533A">
        <w:rPr>
          <w:sz w:val="22"/>
          <w:szCs w:val="22"/>
        </w:rPr>
        <w:t>After “7” insert “,</w:t>
      </w:r>
      <w:r w:rsidR="0095126F">
        <w:rPr>
          <w:sz w:val="22"/>
          <w:szCs w:val="22"/>
        </w:rPr>
        <w:t xml:space="preserve"> </w:t>
      </w:r>
      <w:r w:rsidRPr="00BE533A">
        <w:rPr>
          <w:sz w:val="22"/>
          <w:szCs w:val="22"/>
        </w:rPr>
        <w:t>7A”.</w:t>
      </w:r>
    </w:p>
    <w:p w14:paraId="4D769386"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24.</w:t>
      </w:r>
      <w:r>
        <w:rPr>
          <w:b/>
          <w:bCs/>
          <w:sz w:val="22"/>
          <w:szCs w:val="22"/>
        </w:rPr>
        <w:tab/>
      </w:r>
      <w:r w:rsidRPr="00BE533A">
        <w:rPr>
          <w:b/>
          <w:bCs/>
          <w:sz w:val="22"/>
          <w:szCs w:val="22"/>
        </w:rPr>
        <w:t>Subsection 983A(6) (definition of “claims Division”):</w:t>
      </w:r>
    </w:p>
    <w:p w14:paraId="59066434"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After “7” insert “, 7A”.</w:t>
      </w:r>
    </w:p>
    <w:p w14:paraId="653F07A3"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25.</w:t>
      </w:r>
      <w:r>
        <w:rPr>
          <w:b/>
          <w:bCs/>
          <w:sz w:val="22"/>
          <w:szCs w:val="22"/>
        </w:rPr>
        <w:tab/>
      </w:r>
      <w:r w:rsidRPr="00BE533A">
        <w:rPr>
          <w:b/>
          <w:bCs/>
          <w:sz w:val="22"/>
          <w:szCs w:val="22"/>
        </w:rPr>
        <w:t>Section 1089:</w:t>
      </w:r>
    </w:p>
    <w:p w14:paraId="3E14F5DF"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Add at the end:</w:t>
      </w:r>
    </w:p>
    <w:p w14:paraId="452936F1" w14:textId="77777777" w:rsidR="00D853AA" w:rsidRPr="00BE533A" w:rsidRDefault="00D853AA" w:rsidP="00D853AA">
      <w:pPr>
        <w:autoSpaceDE w:val="0"/>
        <w:autoSpaceDN w:val="0"/>
        <w:adjustRightInd w:val="0"/>
        <w:spacing w:before="120"/>
        <w:ind w:left="341"/>
        <w:jc w:val="both"/>
        <w:rPr>
          <w:sz w:val="22"/>
          <w:szCs w:val="22"/>
        </w:rPr>
      </w:pPr>
      <w:r w:rsidRPr="00BE533A">
        <w:rPr>
          <w:sz w:val="22"/>
          <w:szCs w:val="22"/>
        </w:rPr>
        <w:t>“(4)</w:t>
      </w:r>
      <w:r>
        <w:rPr>
          <w:sz w:val="22"/>
          <w:szCs w:val="22"/>
        </w:rPr>
        <w:tab/>
      </w:r>
      <w:r w:rsidRPr="00BE533A">
        <w:rPr>
          <w:sz w:val="22"/>
          <w:szCs w:val="22"/>
        </w:rPr>
        <w:t>If:</w:t>
      </w:r>
    </w:p>
    <w:p w14:paraId="592D879A" w14:textId="77777777" w:rsidR="00D853AA" w:rsidRPr="00BE533A" w:rsidRDefault="00D853AA" w:rsidP="00D853AA">
      <w:pPr>
        <w:tabs>
          <w:tab w:val="left" w:pos="710"/>
        </w:tabs>
        <w:autoSpaceDE w:val="0"/>
        <w:autoSpaceDN w:val="0"/>
        <w:adjustRightInd w:val="0"/>
        <w:spacing w:before="120"/>
        <w:ind w:left="710" w:hanging="389"/>
        <w:jc w:val="both"/>
        <w:rPr>
          <w:sz w:val="22"/>
          <w:szCs w:val="22"/>
        </w:rPr>
      </w:pPr>
      <w:r w:rsidRPr="00BE533A">
        <w:rPr>
          <w:sz w:val="22"/>
          <w:szCs w:val="22"/>
        </w:rPr>
        <w:t>(a)</w:t>
      </w:r>
      <w:r>
        <w:rPr>
          <w:sz w:val="22"/>
          <w:szCs w:val="22"/>
        </w:rPr>
        <w:tab/>
      </w:r>
      <w:r w:rsidRPr="00BE533A">
        <w:rPr>
          <w:sz w:val="22"/>
          <w:szCs w:val="22"/>
        </w:rPr>
        <w:t>a certificate of title to shares, debentures or prescribed interests is cancelled under the SCH certificate cancellation provisions; and</w:t>
      </w:r>
    </w:p>
    <w:p w14:paraId="42B806CC" w14:textId="77777777" w:rsidR="00D853AA" w:rsidRPr="00BE533A" w:rsidRDefault="00D853AA" w:rsidP="00D853AA">
      <w:pPr>
        <w:tabs>
          <w:tab w:val="left" w:pos="710"/>
        </w:tabs>
        <w:autoSpaceDE w:val="0"/>
        <w:autoSpaceDN w:val="0"/>
        <w:adjustRightInd w:val="0"/>
        <w:spacing w:before="120"/>
        <w:ind w:left="710" w:hanging="389"/>
        <w:jc w:val="both"/>
        <w:rPr>
          <w:sz w:val="22"/>
          <w:szCs w:val="22"/>
        </w:rPr>
      </w:pPr>
      <w:r w:rsidRPr="00BE533A">
        <w:rPr>
          <w:sz w:val="22"/>
          <w:szCs w:val="22"/>
        </w:rPr>
        <w:t>(b)</w:t>
      </w:r>
      <w:r>
        <w:rPr>
          <w:sz w:val="22"/>
          <w:szCs w:val="22"/>
        </w:rPr>
        <w:tab/>
      </w:r>
      <w:r w:rsidRPr="00BE533A">
        <w:rPr>
          <w:sz w:val="22"/>
          <w:szCs w:val="22"/>
        </w:rPr>
        <w:t>having regard to those provisions, the certificate should not have been cancelled;</w:t>
      </w:r>
    </w:p>
    <w:p w14:paraId="28E99082"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this section applies to the certificate as though it were destroyed on its cancellation.”.</w:t>
      </w:r>
    </w:p>
    <w:p w14:paraId="2359A13F"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26.</w:t>
      </w:r>
      <w:r>
        <w:rPr>
          <w:b/>
          <w:bCs/>
          <w:sz w:val="22"/>
          <w:szCs w:val="22"/>
        </w:rPr>
        <w:tab/>
      </w:r>
      <w:r w:rsidRPr="00BE533A">
        <w:rPr>
          <w:b/>
          <w:bCs/>
          <w:sz w:val="22"/>
          <w:szCs w:val="22"/>
        </w:rPr>
        <w:t>Section 1097B:</w:t>
      </w:r>
    </w:p>
    <w:p w14:paraId="408BB572" w14:textId="77777777" w:rsidR="00D853AA" w:rsidRPr="00BE533A" w:rsidRDefault="00D853AA" w:rsidP="00D853AA">
      <w:pPr>
        <w:tabs>
          <w:tab w:val="left" w:pos="710"/>
        </w:tabs>
        <w:autoSpaceDE w:val="0"/>
        <w:autoSpaceDN w:val="0"/>
        <w:adjustRightInd w:val="0"/>
        <w:spacing w:before="120"/>
        <w:ind w:left="710" w:hanging="398"/>
        <w:jc w:val="both"/>
        <w:rPr>
          <w:sz w:val="22"/>
          <w:szCs w:val="22"/>
        </w:rPr>
      </w:pPr>
      <w:r w:rsidRPr="00BE533A">
        <w:rPr>
          <w:sz w:val="22"/>
          <w:szCs w:val="22"/>
        </w:rPr>
        <w:t>(a)</w:t>
      </w:r>
      <w:r>
        <w:rPr>
          <w:sz w:val="22"/>
          <w:szCs w:val="22"/>
        </w:rPr>
        <w:tab/>
      </w:r>
      <w:r w:rsidRPr="00BE533A">
        <w:rPr>
          <w:sz w:val="22"/>
          <w:szCs w:val="22"/>
        </w:rPr>
        <w:t>Omit all the words from and including “purposes of”, substitute “purposes of the provisions mentioned in subsection (3), those securities or rights are taken to be quoted securities or quoted rights during that period.”.</w:t>
      </w:r>
    </w:p>
    <w:p w14:paraId="4ABC9BCC" w14:textId="77777777" w:rsidR="00D853AA" w:rsidRPr="00BE533A" w:rsidRDefault="00D853AA" w:rsidP="00D853AA">
      <w:pPr>
        <w:tabs>
          <w:tab w:val="left" w:pos="710"/>
        </w:tabs>
        <w:autoSpaceDE w:val="0"/>
        <w:autoSpaceDN w:val="0"/>
        <w:adjustRightInd w:val="0"/>
        <w:spacing w:before="120"/>
        <w:ind w:left="312"/>
        <w:jc w:val="both"/>
        <w:rPr>
          <w:sz w:val="22"/>
          <w:szCs w:val="22"/>
        </w:rPr>
      </w:pPr>
      <w:r w:rsidRPr="00BE533A">
        <w:rPr>
          <w:sz w:val="22"/>
          <w:szCs w:val="22"/>
        </w:rPr>
        <w:t>(b)</w:t>
      </w:r>
      <w:r>
        <w:rPr>
          <w:sz w:val="22"/>
          <w:szCs w:val="22"/>
        </w:rPr>
        <w:tab/>
      </w:r>
      <w:r w:rsidRPr="00BE533A">
        <w:rPr>
          <w:sz w:val="22"/>
          <w:szCs w:val="22"/>
        </w:rPr>
        <w:t>Add at the end:</w:t>
      </w:r>
    </w:p>
    <w:p w14:paraId="40B1C297" w14:textId="77777777" w:rsidR="00D853AA" w:rsidRPr="00BE533A" w:rsidRDefault="00D853AA" w:rsidP="00D853AA">
      <w:pPr>
        <w:autoSpaceDE w:val="0"/>
        <w:autoSpaceDN w:val="0"/>
        <w:adjustRightInd w:val="0"/>
        <w:spacing w:before="120"/>
        <w:ind w:left="715" w:firstLine="336"/>
        <w:jc w:val="both"/>
        <w:rPr>
          <w:sz w:val="22"/>
          <w:szCs w:val="22"/>
        </w:rPr>
      </w:pPr>
      <w:r w:rsidRPr="00BE533A">
        <w:rPr>
          <w:sz w:val="22"/>
          <w:szCs w:val="22"/>
        </w:rPr>
        <w:t>“(2)</w:t>
      </w:r>
      <w:r>
        <w:rPr>
          <w:sz w:val="22"/>
          <w:szCs w:val="22"/>
        </w:rPr>
        <w:tab/>
      </w:r>
      <w:r w:rsidRPr="00BE533A">
        <w:rPr>
          <w:sz w:val="22"/>
          <w:szCs w:val="22"/>
        </w:rPr>
        <w:t>If the SCH business rules provide that marketable securities or marketable rights that:</w:t>
      </w:r>
    </w:p>
    <w:p w14:paraId="7E8300C1"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2—</w:t>
      </w:r>
      <w:r w:rsidRPr="00BE533A">
        <w:rPr>
          <w:sz w:val="22"/>
          <w:szCs w:val="22"/>
        </w:rPr>
        <w:t>continued</w:t>
      </w:r>
    </w:p>
    <w:p w14:paraId="02C0ED85" w14:textId="77777777" w:rsidR="00D853AA" w:rsidRPr="00BE533A" w:rsidRDefault="00D853AA" w:rsidP="00D853AA">
      <w:pPr>
        <w:tabs>
          <w:tab w:val="left" w:pos="1306"/>
        </w:tabs>
        <w:autoSpaceDE w:val="0"/>
        <w:autoSpaceDN w:val="0"/>
        <w:adjustRightInd w:val="0"/>
        <w:spacing w:before="120"/>
        <w:ind w:left="1306" w:hanging="389"/>
        <w:jc w:val="both"/>
        <w:rPr>
          <w:sz w:val="22"/>
          <w:szCs w:val="22"/>
        </w:rPr>
      </w:pPr>
      <w:r w:rsidRPr="00BE533A">
        <w:rPr>
          <w:sz w:val="22"/>
          <w:szCs w:val="22"/>
        </w:rPr>
        <w:t>(a)</w:t>
      </w:r>
      <w:r>
        <w:rPr>
          <w:sz w:val="22"/>
          <w:szCs w:val="22"/>
        </w:rPr>
        <w:tab/>
      </w:r>
      <w:r w:rsidRPr="00BE533A">
        <w:rPr>
          <w:sz w:val="22"/>
          <w:szCs w:val="22"/>
        </w:rPr>
        <w:t>are approved, by a securities exchange, to be listed for quotation on a stock market of a securities exchange, but that are not yet so listed; and</w:t>
      </w:r>
    </w:p>
    <w:p w14:paraId="3E64AF1B" w14:textId="77777777" w:rsidR="00D853AA" w:rsidRPr="00BE533A" w:rsidRDefault="00D853AA" w:rsidP="00D853AA">
      <w:pPr>
        <w:tabs>
          <w:tab w:val="left" w:pos="1306"/>
        </w:tabs>
        <w:autoSpaceDE w:val="0"/>
        <w:autoSpaceDN w:val="0"/>
        <w:adjustRightInd w:val="0"/>
        <w:spacing w:before="120"/>
        <w:ind w:left="917"/>
        <w:jc w:val="both"/>
        <w:rPr>
          <w:sz w:val="22"/>
          <w:szCs w:val="22"/>
        </w:rPr>
      </w:pPr>
      <w:r w:rsidRPr="00BE533A">
        <w:rPr>
          <w:sz w:val="22"/>
          <w:szCs w:val="22"/>
        </w:rPr>
        <w:t>(b)</w:t>
      </w:r>
      <w:r>
        <w:rPr>
          <w:sz w:val="22"/>
          <w:szCs w:val="22"/>
        </w:rPr>
        <w:tab/>
      </w:r>
      <w:r w:rsidRPr="00BE533A">
        <w:rPr>
          <w:sz w:val="22"/>
          <w:szCs w:val="22"/>
        </w:rPr>
        <w:t>have been issued;</w:t>
      </w:r>
    </w:p>
    <w:p w14:paraId="379E6399" w14:textId="77777777" w:rsidR="00D853AA" w:rsidRPr="00BE533A" w:rsidRDefault="00D853AA" w:rsidP="00D853AA">
      <w:pPr>
        <w:autoSpaceDE w:val="0"/>
        <w:autoSpaceDN w:val="0"/>
        <w:adjustRightInd w:val="0"/>
        <w:spacing w:before="120"/>
        <w:ind w:left="725"/>
        <w:jc w:val="both"/>
        <w:rPr>
          <w:sz w:val="22"/>
          <w:szCs w:val="22"/>
        </w:rPr>
      </w:pPr>
      <w:r w:rsidRPr="00BE533A">
        <w:rPr>
          <w:sz w:val="22"/>
          <w:szCs w:val="22"/>
        </w:rPr>
        <w:t>are to be taken to be quoted securities or quoted rights for a specified period, then, for the purposes of the provisions mentioned in subsection (3), those securities or rights are taken to be quoted securities or quoted rights during that period.</w:t>
      </w:r>
    </w:p>
    <w:p w14:paraId="525FA552" w14:textId="77777777" w:rsidR="00D853AA" w:rsidRPr="00BE533A" w:rsidRDefault="00D853AA" w:rsidP="00D853AA">
      <w:pPr>
        <w:autoSpaceDE w:val="0"/>
        <w:autoSpaceDN w:val="0"/>
        <w:adjustRightInd w:val="0"/>
        <w:spacing w:before="120"/>
        <w:ind w:left="979"/>
        <w:jc w:val="both"/>
        <w:rPr>
          <w:sz w:val="22"/>
          <w:szCs w:val="22"/>
        </w:rPr>
      </w:pPr>
      <w:r w:rsidRPr="00BE533A">
        <w:rPr>
          <w:sz w:val="22"/>
          <w:szCs w:val="22"/>
        </w:rPr>
        <w:t>“(3)</w:t>
      </w:r>
      <w:r>
        <w:rPr>
          <w:sz w:val="22"/>
          <w:szCs w:val="22"/>
        </w:rPr>
        <w:tab/>
      </w:r>
      <w:r w:rsidRPr="00BE533A">
        <w:rPr>
          <w:sz w:val="22"/>
          <w:szCs w:val="22"/>
        </w:rPr>
        <w:t>These are the provisions:</w:t>
      </w:r>
    </w:p>
    <w:p w14:paraId="3A56123B" w14:textId="77777777" w:rsidR="00D853AA" w:rsidRPr="00BE533A" w:rsidRDefault="00D853AA" w:rsidP="00D853AA">
      <w:pPr>
        <w:tabs>
          <w:tab w:val="left" w:pos="1315"/>
        </w:tabs>
        <w:autoSpaceDE w:val="0"/>
        <w:autoSpaceDN w:val="0"/>
        <w:adjustRightInd w:val="0"/>
        <w:spacing w:before="120"/>
        <w:ind w:left="1315" w:hanging="379"/>
        <w:jc w:val="both"/>
        <w:rPr>
          <w:sz w:val="22"/>
          <w:szCs w:val="22"/>
        </w:rPr>
      </w:pPr>
      <w:r w:rsidRPr="00BE533A">
        <w:rPr>
          <w:sz w:val="22"/>
          <w:szCs w:val="22"/>
        </w:rPr>
        <w:t>(a)</w:t>
      </w:r>
      <w:r>
        <w:rPr>
          <w:sz w:val="22"/>
          <w:szCs w:val="22"/>
        </w:rPr>
        <w:tab/>
      </w:r>
      <w:r w:rsidRPr="00BE533A">
        <w:rPr>
          <w:sz w:val="22"/>
          <w:szCs w:val="22"/>
        </w:rPr>
        <w:t>the definitions of ‘proper SCH transfer’, ‘SCH certificate cancellation provisions’, ‘</w:t>
      </w:r>
      <w:proofErr w:type="spellStart"/>
      <w:r w:rsidRPr="00BE533A">
        <w:rPr>
          <w:sz w:val="22"/>
          <w:szCs w:val="22"/>
        </w:rPr>
        <w:t>SCH</w:t>
      </w:r>
      <w:proofErr w:type="spellEnd"/>
      <w:r w:rsidRPr="00BE533A">
        <w:rPr>
          <w:sz w:val="22"/>
          <w:szCs w:val="22"/>
        </w:rPr>
        <w:t>-regulated transfer’ and ‘</w:t>
      </w:r>
      <w:proofErr w:type="spellStart"/>
      <w:r w:rsidRPr="00BE533A">
        <w:rPr>
          <w:sz w:val="22"/>
          <w:szCs w:val="22"/>
        </w:rPr>
        <w:t>SCH</w:t>
      </w:r>
      <w:proofErr w:type="spellEnd"/>
      <w:r w:rsidRPr="00BE533A">
        <w:rPr>
          <w:sz w:val="22"/>
          <w:szCs w:val="22"/>
        </w:rPr>
        <w:t xml:space="preserve"> </w:t>
      </w:r>
      <w:proofErr w:type="spellStart"/>
      <w:r w:rsidRPr="00BE533A">
        <w:rPr>
          <w:sz w:val="22"/>
          <w:szCs w:val="22"/>
        </w:rPr>
        <w:t>subregister</w:t>
      </w:r>
      <w:proofErr w:type="spellEnd"/>
      <w:r w:rsidRPr="00BE533A">
        <w:rPr>
          <w:sz w:val="22"/>
          <w:szCs w:val="22"/>
        </w:rPr>
        <w:t>’ in section 9; and</w:t>
      </w:r>
    </w:p>
    <w:p w14:paraId="13063A4D" w14:textId="77777777" w:rsidR="00D853AA" w:rsidRPr="00BE533A" w:rsidRDefault="00D853AA" w:rsidP="00D853AA">
      <w:pPr>
        <w:tabs>
          <w:tab w:val="left" w:pos="1315"/>
        </w:tabs>
        <w:autoSpaceDE w:val="0"/>
        <w:autoSpaceDN w:val="0"/>
        <w:adjustRightInd w:val="0"/>
        <w:spacing w:before="120"/>
        <w:ind w:left="1315" w:hanging="379"/>
        <w:jc w:val="both"/>
        <w:rPr>
          <w:sz w:val="22"/>
          <w:szCs w:val="22"/>
        </w:rPr>
      </w:pPr>
      <w:r w:rsidRPr="00BE533A">
        <w:rPr>
          <w:sz w:val="22"/>
          <w:szCs w:val="22"/>
        </w:rPr>
        <w:t>(b)</w:t>
      </w:r>
      <w:r>
        <w:rPr>
          <w:sz w:val="22"/>
          <w:szCs w:val="22"/>
        </w:rPr>
        <w:tab/>
      </w:r>
      <w:r w:rsidRPr="00BE533A">
        <w:rPr>
          <w:sz w:val="22"/>
          <w:szCs w:val="22"/>
        </w:rPr>
        <w:t>section 642A and the provisions of Parts 7.2A and 7.13, and of any regulations made for the purposes of those Parts.”.</w:t>
      </w:r>
    </w:p>
    <w:p w14:paraId="70F75FC8"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27.</w:t>
      </w:r>
      <w:r>
        <w:rPr>
          <w:b/>
          <w:bCs/>
          <w:sz w:val="22"/>
          <w:szCs w:val="22"/>
        </w:rPr>
        <w:tab/>
      </w:r>
      <w:r w:rsidRPr="00BE533A">
        <w:rPr>
          <w:b/>
          <w:bCs/>
          <w:sz w:val="22"/>
          <w:szCs w:val="22"/>
        </w:rPr>
        <w:t>Subsection 1109C(1):</w:t>
      </w:r>
    </w:p>
    <w:p w14:paraId="5D226441" w14:textId="77777777" w:rsidR="00D853AA" w:rsidRPr="00BE533A" w:rsidRDefault="00D853AA" w:rsidP="00D853AA">
      <w:pPr>
        <w:autoSpaceDE w:val="0"/>
        <w:autoSpaceDN w:val="0"/>
        <w:adjustRightInd w:val="0"/>
        <w:spacing w:before="120"/>
        <w:ind w:firstLine="322"/>
        <w:jc w:val="both"/>
        <w:rPr>
          <w:sz w:val="22"/>
          <w:szCs w:val="22"/>
        </w:rPr>
      </w:pPr>
      <w:r w:rsidRPr="00BE533A">
        <w:rPr>
          <w:sz w:val="22"/>
          <w:szCs w:val="22"/>
        </w:rPr>
        <w:t>Omit “the securities”, substitute “the way in which the securities may be transferred”.</w:t>
      </w:r>
    </w:p>
    <w:p w14:paraId="0B6D0156"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28.</w:t>
      </w:r>
      <w:r>
        <w:rPr>
          <w:b/>
          <w:bCs/>
          <w:sz w:val="22"/>
          <w:szCs w:val="22"/>
        </w:rPr>
        <w:tab/>
      </w:r>
      <w:r w:rsidRPr="00BE533A">
        <w:rPr>
          <w:b/>
          <w:bCs/>
          <w:sz w:val="22"/>
          <w:szCs w:val="22"/>
        </w:rPr>
        <w:t>Subsection 1109C(2):</w:t>
      </w:r>
    </w:p>
    <w:p w14:paraId="6FD8ED0C" w14:textId="77777777" w:rsidR="00D853AA" w:rsidRPr="00BE533A" w:rsidRDefault="00D853AA" w:rsidP="00D853AA">
      <w:pPr>
        <w:autoSpaceDE w:val="0"/>
        <w:autoSpaceDN w:val="0"/>
        <w:adjustRightInd w:val="0"/>
        <w:spacing w:before="120"/>
        <w:ind w:firstLine="317"/>
        <w:jc w:val="both"/>
        <w:rPr>
          <w:sz w:val="22"/>
          <w:szCs w:val="22"/>
        </w:rPr>
      </w:pPr>
      <w:r w:rsidRPr="00BE533A">
        <w:rPr>
          <w:sz w:val="22"/>
          <w:szCs w:val="22"/>
        </w:rPr>
        <w:t>Omit “the rights or the marketable securities to which they relate”, substitute “the way in which the rights may be transferred”.</w:t>
      </w:r>
    </w:p>
    <w:p w14:paraId="700AD706"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29.</w:t>
      </w:r>
      <w:r>
        <w:rPr>
          <w:b/>
          <w:bCs/>
          <w:sz w:val="22"/>
          <w:szCs w:val="22"/>
        </w:rPr>
        <w:tab/>
      </w:r>
      <w:r w:rsidRPr="00BE533A">
        <w:rPr>
          <w:b/>
          <w:bCs/>
          <w:sz w:val="22"/>
          <w:szCs w:val="22"/>
        </w:rPr>
        <w:t>After section 1109M:</w:t>
      </w:r>
    </w:p>
    <w:p w14:paraId="6AE7F025"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Insert in Subdivision C of Division 3 of Part 7.13:</w:t>
      </w:r>
    </w:p>
    <w:p w14:paraId="5EF4BC17"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Determination of who holds quoted securities for the purposes of a meeting</w:t>
      </w:r>
    </w:p>
    <w:p w14:paraId="6DE0B9E9" w14:textId="77777777" w:rsidR="00D853AA" w:rsidRPr="00BE533A" w:rsidRDefault="00D853AA" w:rsidP="00D853AA">
      <w:pPr>
        <w:autoSpaceDE w:val="0"/>
        <w:autoSpaceDN w:val="0"/>
        <w:adjustRightInd w:val="0"/>
        <w:spacing w:before="120"/>
        <w:ind w:left="350"/>
        <w:jc w:val="both"/>
        <w:rPr>
          <w:sz w:val="22"/>
          <w:szCs w:val="22"/>
        </w:rPr>
      </w:pPr>
      <w:r w:rsidRPr="00BE533A">
        <w:rPr>
          <w:sz w:val="22"/>
          <w:szCs w:val="22"/>
        </w:rPr>
        <w:t>“1109N.(1)</w:t>
      </w:r>
      <w:r>
        <w:rPr>
          <w:sz w:val="22"/>
          <w:szCs w:val="22"/>
        </w:rPr>
        <w:tab/>
      </w:r>
      <w:r w:rsidRPr="00BE533A">
        <w:rPr>
          <w:sz w:val="22"/>
          <w:szCs w:val="22"/>
        </w:rPr>
        <w:t>This section applies to a meeting of:</w:t>
      </w:r>
    </w:p>
    <w:p w14:paraId="61490DA3" w14:textId="77777777" w:rsidR="00D853AA" w:rsidRPr="00BE533A" w:rsidRDefault="00D853AA" w:rsidP="00D853AA">
      <w:pPr>
        <w:tabs>
          <w:tab w:val="left" w:pos="730"/>
        </w:tabs>
        <w:autoSpaceDE w:val="0"/>
        <w:autoSpaceDN w:val="0"/>
        <w:adjustRightInd w:val="0"/>
        <w:spacing w:before="120"/>
        <w:ind w:left="730" w:hanging="398"/>
        <w:jc w:val="both"/>
        <w:rPr>
          <w:sz w:val="22"/>
          <w:szCs w:val="22"/>
        </w:rPr>
      </w:pPr>
      <w:r w:rsidRPr="00BE533A">
        <w:rPr>
          <w:sz w:val="22"/>
          <w:szCs w:val="22"/>
        </w:rPr>
        <w:t>(a)</w:t>
      </w:r>
      <w:r>
        <w:rPr>
          <w:sz w:val="22"/>
          <w:szCs w:val="22"/>
        </w:rPr>
        <w:tab/>
      </w:r>
      <w:r w:rsidRPr="00BE533A">
        <w:rPr>
          <w:sz w:val="22"/>
          <w:szCs w:val="22"/>
        </w:rPr>
        <w:t>the holders of securities of a body corporate, provided some or all of the securities are quoted securities; or</w:t>
      </w:r>
    </w:p>
    <w:p w14:paraId="4A9D18EE" w14:textId="77777777" w:rsidR="00D853AA" w:rsidRPr="00BE533A" w:rsidRDefault="00D853AA" w:rsidP="00D853AA">
      <w:pPr>
        <w:tabs>
          <w:tab w:val="left" w:pos="730"/>
        </w:tabs>
        <w:autoSpaceDE w:val="0"/>
        <w:autoSpaceDN w:val="0"/>
        <w:adjustRightInd w:val="0"/>
        <w:spacing w:before="120"/>
        <w:ind w:left="730" w:hanging="398"/>
        <w:jc w:val="both"/>
        <w:rPr>
          <w:sz w:val="22"/>
          <w:szCs w:val="22"/>
        </w:rPr>
      </w:pPr>
      <w:r w:rsidRPr="00BE533A">
        <w:rPr>
          <w:sz w:val="22"/>
          <w:szCs w:val="22"/>
        </w:rPr>
        <w:t>(b)</w:t>
      </w:r>
      <w:r>
        <w:rPr>
          <w:sz w:val="22"/>
          <w:szCs w:val="22"/>
        </w:rPr>
        <w:tab/>
      </w:r>
      <w:r w:rsidRPr="00BE533A">
        <w:rPr>
          <w:sz w:val="22"/>
          <w:szCs w:val="22"/>
        </w:rPr>
        <w:t>the holders of a class of securities of a body corporate, provided some or all of the securities in that class are quoted securities.</w:t>
      </w:r>
    </w:p>
    <w:p w14:paraId="07D23FD3" w14:textId="77777777" w:rsidR="00D853AA" w:rsidRPr="00BE533A" w:rsidRDefault="00D853AA" w:rsidP="00D853AA">
      <w:pPr>
        <w:autoSpaceDE w:val="0"/>
        <w:autoSpaceDN w:val="0"/>
        <w:adjustRightInd w:val="0"/>
        <w:spacing w:before="120"/>
        <w:ind w:left="355"/>
        <w:jc w:val="both"/>
        <w:rPr>
          <w:sz w:val="22"/>
          <w:szCs w:val="22"/>
        </w:rPr>
      </w:pPr>
      <w:r w:rsidRPr="00BE533A">
        <w:rPr>
          <w:sz w:val="22"/>
          <w:szCs w:val="22"/>
        </w:rPr>
        <w:t>“(2)</w:t>
      </w:r>
      <w:r>
        <w:rPr>
          <w:sz w:val="22"/>
          <w:szCs w:val="22"/>
        </w:rPr>
        <w:tab/>
      </w:r>
      <w:r w:rsidRPr="00BE533A">
        <w:rPr>
          <w:sz w:val="22"/>
          <w:szCs w:val="22"/>
        </w:rPr>
        <w:t>The convener of the meeting may determine that:</w:t>
      </w:r>
    </w:p>
    <w:p w14:paraId="27E74191" w14:textId="77777777" w:rsidR="00D853AA" w:rsidRPr="00BE533A" w:rsidRDefault="00D853AA" w:rsidP="00D853AA">
      <w:pPr>
        <w:tabs>
          <w:tab w:val="left" w:pos="734"/>
        </w:tabs>
        <w:autoSpaceDE w:val="0"/>
        <w:autoSpaceDN w:val="0"/>
        <w:adjustRightInd w:val="0"/>
        <w:spacing w:before="120"/>
        <w:ind w:left="734" w:hanging="398"/>
        <w:jc w:val="both"/>
        <w:rPr>
          <w:sz w:val="22"/>
          <w:szCs w:val="22"/>
        </w:rPr>
      </w:pPr>
      <w:r w:rsidRPr="00BE533A">
        <w:rPr>
          <w:sz w:val="22"/>
          <w:szCs w:val="22"/>
        </w:rPr>
        <w:t>(a)</w:t>
      </w:r>
      <w:r>
        <w:rPr>
          <w:sz w:val="22"/>
          <w:szCs w:val="22"/>
        </w:rPr>
        <w:tab/>
      </w:r>
      <w:r w:rsidRPr="00BE533A">
        <w:rPr>
          <w:sz w:val="22"/>
          <w:szCs w:val="22"/>
        </w:rPr>
        <w:t>if paragraph (1)(a) applies—all the securities of the body corporate that are quoted securities at a specified time before the meeting; or</w:t>
      </w:r>
    </w:p>
    <w:p w14:paraId="6DCB2F31" w14:textId="77777777" w:rsidR="00D853AA" w:rsidRPr="00BE533A" w:rsidRDefault="00D853AA" w:rsidP="00D853AA">
      <w:pPr>
        <w:tabs>
          <w:tab w:val="left" w:pos="734"/>
        </w:tabs>
        <w:autoSpaceDE w:val="0"/>
        <w:autoSpaceDN w:val="0"/>
        <w:adjustRightInd w:val="0"/>
        <w:spacing w:before="120"/>
        <w:ind w:left="734" w:hanging="398"/>
        <w:jc w:val="both"/>
        <w:rPr>
          <w:sz w:val="22"/>
          <w:szCs w:val="22"/>
        </w:rPr>
      </w:pPr>
      <w:r w:rsidRPr="00BE533A">
        <w:rPr>
          <w:sz w:val="22"/>
          <w:szCs w:val="22"/>
        </w:rPr>
        <w:t>(b)</w:t>
      </w:r>
      <w:r>
        <w:rPr>
          <w:sz w:val="22"/>
          <w:szCs w:val="22"/>
        </w:rPr>
        <w:tab/>
      </w:r>
      <w:r w:rsidRPr="00BE533A">
        <w:rPr>
          <w:sz w:val="22"/>
          <w:szCs w:val="22"/>
        </w:rPr>
        <w:t>if paragraph (1)(b) applies—all the securities of the body corporate in the relevant class that are quoted securities at a specified time before the meeting;</w:t>
      </w:r>
    </w:p>
    <w:p w14:paraId="26DE4AA3"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are taken, for the purposes of the meeting, to be held by the persons who held them at the specified time.</w:t>
      </w:r>
    </w:p>
    <w:p w14:paraId="38E20EFB"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2—</w:t>
      </w:r>
      <w:r w:rsidRPr="00BE533A">
        <w:rPr>
          <w:sz w:val="22"/>
          <w:szCs w:val="22"/>
        </w:rPr>
        <w:t>continued</w:t>
      </w:r>
    </w:p>
    <w:p w14:paraId="53657CC3" w14:textId="77777777"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“(3)</w:t>
      </w:r>
      <w:r>
        <w:rPr>
          <w:sz w:val="22"/>
          <w:szCs w:val="22"/>
        </w:rPr>
        <w:tab/>
      </w:r>
      <w:r w:rsidRPr="00BE533A">
        <w:rPr>
          <w:sz w:val="22"/>
          <w:szCs w:val="22"/>
        </w:rPr>
        <w:t>The specified time must not be more than 48 hours before the meeting.</w:t>
      </w:r>
    </w:p>
    <w:p w14:paraId="77702CEA" w14:textId="77777777"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“(4)</w:t>
      </w:r>
      <w:r>
        <w:rPr>
          <w:sz w:val="22"/>
          <w:szCs w:val="22"/>
        </w:rPr>
        <w:tab/>
      </w:r>
      <w:r w:rsidRPr="00BE533A">
        <w:rPr>
          <w:sz w:val="22"/>
          <w:szCs w:val="22"/>
        </w:rPr>
        <w:t>Subject to subsection (3), the specified time must satisfy any applicable requirements of the SCH business rules.</w:t>
      </w:r>
    </w:p>
    <w:p w14:paraId="2577F250" w14:textId="77777777" w:rsidR="00D853AA" w:rsidRPr="00BE533A" w:rsidRDefault="00D853AA" w:rsidP="00D853AA">
      <w:pPr>
        <w:autoSpaceDE w:val="0"/>
        <w:autoSpaceDN w:val="0"/>
        <w:adjustRightInd w:val="0"/>
        <w:spacing w:before="120"/>
        <w:ind w:firstLine="346"/>
        <w:jc w:val="both"/>
        <w:rPr>
          <w:sz w:val="22"/>
          <w:szCs w:val="22"/>
        </w:rPr>
      </w:pPr>
      <w:r w:rsidRPr="00BE533A">
        <w:rPr>
          <w:sz w:val="22"/>
          <w:szCs w:val="22"/>
        </w:rPr>
        <w:t>“(5)</w:t>
      </w:r>
      <w:r>
        <w:rPr>
          <w:sz w:val="22"/>
          <w:szCs w:val="22"/>
        </w:rPr>
        <w:tab/>
      </w:r>
      <w:r w:rsidRPr="00BE533A">
        <w:rPr>
          <w:sz w:val="22"/>
          <w:szCs w:val="22"/>
        </w:rPr>
        <w:t>The determination must be made in accordance with any applicable requirements of the SCH business rules as to the way in which it must be made.</w:t>
      </w:r>
    </w:p>
    <w:p w14:paraId="0597B0B9" w14:textId="77777777"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“(6)</w:t>
      </w:r>
      <w:r>
        <w:rPr>
          <w:sz w:val="22"/>
          <w:szCs w:val="22"/>
        </w:rPr>
        <w:tab/>
      </w:r>
      <w:r w:rsidRPr="00BE533A">
        <w:rPr>
          <w:sz w:val="22"/>
          <w:szCs w:val="22"/>
        </w:rPr>
        <w:t>The determination must be made before notice of the meeting is given.</w:t>
      </w:r>
    </w:p>
    <w:p w14:paraId="27634B87"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“(7)</w:t>
      </w:r>
      <w:r>
        <w:rPr>
          <w:sz w:val="22"/>
          <w:szCs w:val="22"/>
        </w:rPr>
        <w:tab/>
      </w:r>
      <w:r w:rsidRPr="00BE533A">
        <w:rPr>
          <w:sz w:val="22"/>
          <w:szCs w:val="22"/>
        </w:rPr>
        <w:t>Particulars of the determination must be included in the notice of the meeting, but a failure to do so does not invalidate the determination.</w:t>
      </w:r>
    </w:p>
    <w:p w14:paraId="275534DD" w14:textId="77777777" w:rsidR="00D853AA" w:rsidRPr="00BE533A" w:rsidRDefault="00D853AA" w:rsidP="00D853AA">
      <w:pPr>
        <w:autoSpaceDE w:val="0"/>
        <w:autoSpaceDN w:val="0"/>
        <w:adjustRightInd w:val="0"/>
        <w:spacing w:before="120"/>
        <w:ind w:left="355"/>
        <w:jc w:val="both"/>
        <w:rPr>
          <w:sz w:val="22"/>
          <w:szCs w:val="22"/>
        </w:rPr>
      </w:pPr>
      <w:r w:rsidRPr="00BE533A">
        <w:rPr>
          <w:sz w:val="22"/>
          <w:szCs w:val="22"/>
        </w:rPr>
        <w:t>“(8)</w:t>
      </w:r>
      <w:r>
        <w:rPr>
          <w:sz w:val="22"/>
          <w:szCs w:val="22"/>
        </w:rPr>
        <w:tab/>
      </w:r>
      <w:r w:rsidRPr="00BE533A">
        <w:rPr>
          <w:sz w:val="22"/>
          <w:szCs w:val="22"/>
        </w:rPr>
        <w:t>The determination has effect accordingly despite anything in:</w:t>
      </w:r>
    </w:p>
    <w:p w14:paraId="0AD9CC51" w14:textId="77777777" w:rsidR="00D853AA" w:rsidRPr="00BE533A" w:rsidRDefault="00D853AA" w:rsidP="00D853AA">
      <w:pPr>
        <w:tabs>
          <w:tab w:val="left" w:pos="730"/>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this Law or the regulations; and</w:t>
      </w:r>
    </w:p>
    <w:p w14:paraId="60800495" w14:textId="77777777" w:rsidR="00D853AA" w:rsidRPr="00BE533A" w:rsidRDefault="00D853AA" w:rsidP="00D853AA">
      <w:pPr>
        <w:tabs>
          <w:tab w:val="left" w:pos="730"/>
        </w:tabs>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any other laws (written or unwritten) that apply to the meeting; and</w:t>
      </w:r>
    </w:p>
    <w:p w14:paraId="2A3CBB12" w14:textId="77777777" w:rsidR="00D853AA" w:rsidRPr="00BE533A" w:rsidRDefault="00D853AA" w:rsidP="00D853AA">
      <w:pPr>
        <w:tabs>
          <w:tab w:val="left" w:pos="730"/>
        </w:tabs>
        <w:autoSpaceDE w:val="0"/>
        <w:autoSpaceDN w:val="0"/>
        <w:adjustRightInd w:val="0"/>
        <w:spacing w:before="120"/>
        <w:ind w:left="730" w:hanging="394"/>
        <w:jc w:val="both"/>
        <w:rPr>
          <w:sz w:val="22"/>
          <w:szCs w:val="22"/>
        </w:rPr>
      </w:pPr>
      <w:r w:rsidRPr="00BE533A">
        <w:rPr>
          <w:sz w:val="22"/>
          <w:szCs w:val="22"/>
        </w:rPr>
        <w:t>(c)</w:t>
      </w:r>
      <w:r>
        <w:rPr>
          <w:sz w:val="22"/>
          <w:szCs w:val="22"/>
        </w:rPr>
        <w:tab/>
      </w:r>
      <w:r w:rsidRPr="00BE533A">
        <w:rPr>
          <w:sz w:val="22"/>
          <w:szCs w:val="22"/>
        </w:rPr>
        <w:t>any documents (for example, the body corporate’s constitution or any relevant trust deed) that apply to the meeting.</w:t>
      </w:r>
    </w:p>
    <w:p w14:paraId="76E16D70"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Determination of who holds quoted securities for the purposes of conferring security benefits</w:t>
      </w:r>
    </w:p>
    <w:p w14:paraId="413061F7"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“1109P.(1)</w:t>
      </w:r>
      <w:r>
        <w:rPr>
          <w:sz w:val="22"/>
          <w:szCs w:val="22"/>
        </w:rPr>
        <w:tab/>
      </w:r>
      <w:r w:rsidRPr="00BE533A">
        <w:rPr>
          <w:sz w:val="22"/>
          <w:szCs w:val="22"/>
        </w:rPr>
        <w:t>If the SCH business rules include provisions relating to the determination, for the purposes of conferring security benefits, of who holds or is taken to hold quoted securities at a particular time, those provisions have effect accordingly despite anything in:</w:t>
      </w:r>
    </w:p>
    <w:p w14:paraId="782B195E" w14:textId="77777777" w:rsidR="00D853AA" w:rsidRPr="00BE533A" w:rsidRDefault="00D853AA" w:rsidP="00D853AA">
      <w:pPr>
        <w:tabs>
          <w:tab w:val="left" w:pos="72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this Law or the regulations; and</w:t>
      </w:r>
    </w:p>
    <w:p w14:paraId="287926C8" w14:textId="77777777" w:rsidR="00D853AA" w:rsidRPr="00BE533A" w:rsidRDefault="00D853AA" w:rsidP="00D853AA">
      <w:pPr>
        <w:tabs>
          <w:tab w:val="left" w:pos="725"/>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any other laws (written or unwritten) that apply to the conferral; and</w:t>
      </w:r>
    </w:p>
    <w:p w14:paraId="4AD19568" w14:textId="77777777" w:rsidR="00D853AA" w:rsidRPr="00BE533A" w:rsidRDefault="00D853AA" w:rsidP="00D853AA">
      <w:pPr>
        <w:tabs>
          <w:tab w:val="left" w:pos="725"/>
        </w:tabs>
        <w:autoSpaceDE w:val="0"/>
        <w:autoSpaceDN w:val="0"/>
        <w:adjustRightInd w:val="0"/>
        <w:spacing w:before="120"/>
        <w:ind w:left="725" w:hanging="398"/>
        <w:jc w:val="both"/>
        <w:rPr>
          <w:sz w:val="22"/>
          <w:szCs w:val="22"/>
        </w:rPr>
      </w:pPr>
      <w:r w:rsidRPr="00BE533A">
        <w:rPr>
          <w:sz w:val="22"/>
          <w:szCs w:val="22"/>
        </w:rPr>
        <w:t>(c)</w:t>
      </w:r>
      <w:r>
        <w:rPr>
          <w:sz w:val="22"/>
          <w:szCs w:val="22"/>
        </w:rPr>
        <w:tab/>
      </w:r>
      <w:r w:rsidRPr="00BE533A">
        <w:rPr>
          <w:sz w:val="22"/>
          <w:szCs w:val="22"/>
        </w:rPr>
        <w:t>any documents (for example, the body corporate’s constitution or any relevant trust deed) that apply to the conferral.</w:t>
      </w:r>
    </w:p>
    <w:p w14:paraId="50F51BC5" w14:textId="47FC623F" w:rsidR="00D853AA" w:rsidRPr="00BE533A" w:rsidRDefault="00D853AA" w:rsidP="0095126F">
      <w:pPr>
        <w:autoSpaceDE w:val="0"/>
        <w:autoSpaceDN w:val="0"/>
        <w:adjustRightInd w:val="0"/>
        <w:spacing w:before="120"/>
        <w:ind w:left="341"/>
        <w:jc w:val="both"/>
        <w:rPr>
          <w:sz w:val="22"/>
          <w:szCs w:val="22"/>
        </w:rPr>
      </w:pPr>
      <w:r w:rsidRPr="00BE533A">
        <w:rPr>
          <w:sz w:val="22"/>
          <w:szCs w:val="22"/>
        </w:rPr>
        <w:t>“(2)</w:t>
      </w:r>
      <w:r>
        <w:rPr>
          <w:sz w:val="22"/>
          <w:szCs w:val="22"/>
        </w:rPr>
        <w:tab/>
      </w:r>
      <w:r w:rsidRPr="00BE533A">
        <w:rPr>
          <w:sz w:val="22"/>
          <w:szCs w:val="22"/>
        </w:rPr>
        <w:t xml:space="preserve">For the purposes of this section, </w:t>
      </w:r>
      <w:r w:rsidRPr="00BE533A">
        <w:rPr>
          <w:b/>
          <w:bCs/>
          <w:sz w:val="22"/>
          <w:szCs w:val="22"/>
        </w:rPr>
        <w:t>conferring a security benefit</w:t>
      </w:r>
      <w:r w:rsidR="0095126F">
        <w:rPr>
          <w:sz w:val="22"/>
          <w:szCs w:val="22"/>
        </w:rPr>
        <w:t xml:space="preserve"> </w:t>
      </w:r>
      <w:r w:rsidRPr="00BE533A">
        <w:rPr>
          <w:sz w:val="22"/>
          <w:szCs w:val="22"/>
        </w:rPr>
        <w:t>means:</w:t>
      </w:r>
    </w:p>
    <w:p w14:paraId="66373812" w14:textId="77777777" w:rsidR="00D853AA" w:rsidRPr="00BE533A" w:rsidRDefault="00D853AA" w:rsidP="00D853AA">
      <w:pPr>
        <w:tabs>
          <w:tab w:val="left" w:pos="715"/>
        </w:tabs>
        <w:autoSpaceDE w:val="0"/>
        <w:autoSpaceDN w:val="0"/>
        <w:adjustRightInd w:val="0"/>
        <w:spacing w:before="120"/>
        <w:ind w:left="715" w:hanging="394"/>
        <w:jc w:val="both"/>
        <w:rPr>
          <w:sz w:val="22"/>
          <w:szCs w:val="22"/>
        </w:rPr>
      </w:pPr>
      <w:r w:rsidRPr="00BE533A">
        <w:rPr>
          <w:sz w:val="22"/>
          <w:szCs w:val="22"/>
        </w:rPr>
        <w:t>(a)</w:t>
      </w:r>
      <w:r>
        <w:rPr>
          <w:sz w:val="22"/>
          <w:szCs w:val="22"/>
        </w:rPr>
        <w:tab/>
      </w:r>
      <w:r w:rsidRPr="00BE533A">
        <w:rPr>
          <w:sz w:val="22"/>
          <w:szCs w:val="22"/>
        </w:rPr>
        <w:t>paying or transferring money or property to a person because the person holds or held a security; or</w:t>
      </w:r>
    </w:p>
    <w:p w14:paraId="6F6EECC4" w14:textId="77777777" w:rsidR="00D853AA" w:rsidRPr="00BE533A" w:rsidRDefault="00D853AA" w:rsidP="00D853AA">
      <w:pPr>
        <w:tabs>
          <w:tab w:val="left" w:pos="715"/>
        </w:tabs>
        <w:autoSpaceDE w:val="0"/>
        <w:autoSpaceDN w:val="0"/>
        <w:adjustRightInd w:val="0"/>
        <w:spacing w:before="120"/>
        <w:ind w:left="715" w:hanging="394"/>
        <w:jc w:val="both"/>
        <w:rPr>
          <w:sz w:val="22"/>
          <w:szCs w:val="22"/>
        </w:rPr>
      </w:pPr>
      <w:r w:rsidRPr="00BE533A">
        <w:rPr>
          <w:sz w:val="22"/>
          <w:szCs w:val="22"/>
        </w:rPr>
        <w:t>(b)</w:t>
      </w:r>
      <w:r>
        <w:rPr>
          <w:sz w:val="22"/>
          <w:szCs w:val="22"/>
        </w:rPr>
        <w:tab/>
      </w:r>
      <w:r w:rsidRPr="00BE533A">
        <w:rPr>
          <w:sz w:val="22"/>
          <w:szCs w:val="22"/>
        </w:rPr>
        <w:t>issuing securities to a person because the person holds or held a security; or</w:t>
      </w:r>
    </w:p>
    <w:p w14:paraId="0D7E206E" w14:textId="77777777" w:rsidR="00D853AA" w:rsidRPr="00BE533A" w:rsidRDefault="00D853AA" w:rsidP="00D853AA">
      <w:pPr>
        <w:tabs>
          <w:tab w:val="left" w:pos="715"/>
        </w:tabs>
        <w:autoSpaceDE w:val="0"/>
        <w:autoSpaceDN w:val="0"/>
        <w:adjustRightInd w:val="0"/>
        <w:spacing w:before="120"/>
        <w:ind w:left="715" w:hanging="394"/>
        <w:jc w:val="both"/>
        <w:rPr>
          <w:sz w:val="22"/>
          <w:szCs w:val="22"/>
        </w:rPr>
      </w:pPr>
      <w:r w:rsidRPr="00BE533A">
        <w:rPr>
          <w:sz w:val="22"/>
          <w:szCs w:val="22"/>
        </w:rPr>
        <w:t>(c)</w:t>
      </w:r>
      <w:r>
        <w:rPr>
          <w:sz w:val="22"/>
          <w:szCs w:val="22"/>
        </w:rPr>
        <w:tab/>
      </w:r>
      <w:r w:rsidRPr="00BE533A">
        <w:rPr>
          <w:sz w:val="22"/>
          <w:szCs w:val="22"/>
        </w:rPr>
        <w:t>conferring a right on a person because the person holds or held a security.”.</w:t>
      </w:r>
    </w:p>
    <w:p w14:paraId="3AAECDF0" w14:textId="144EC449"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30</w:t>
      </w:r>
      <w:r w:rsidRPr="0095126F">
        <w:rPr>
          <w:b/>
          <w:sz w:val="22"/>
          <w:szCs w:val="22"/>
        </w:rPr>
        <w:t>.</w:t>
      </w:r>
      <w:r>
        <w:rPr>
          <w:sz w:val="22"/>
          <w:szCs w:val="22"/>
        </w:rPr>
        <w:tab/>
      </w:r>
      <w:r w:rsidRPr="00BE533A">
        <w:rPr>
          <w:b/>
          <w:bCs/>
          <w:sz w:val="22"/>
          <w:szCs w:val="22"/>
        </w:rPr>
        <w:t>After section 1112A:</w:t>
      </w:r>
    </w:p>
    <w:p w14:paraId="5F1F4FF2" w14:textId="77777777" w:rsidR="00D853AA" w:rsidRPr="00BE533A" w:rsidRDefault="00D853AA" w:rsidP="00D853AA">
      <w:pPr>
        <w:autoSpaceDE w:val="0"/>
        <w:autoSpaceDN w:val="0"/>
        <w:adjustRightInd w:val="0"/>
        <w:spacing w:before="120"/>
        <w:ind w:left="317"/>
        <w:jc w:val="both"/>
        <w:rPr>
          <w:sz w:val="22"/>
          <w:szCs w:val="22"/>
        </w:rPr>
      </w:pPr>
      <w:r w:rsidRPr="00BE533A">
        <w:rPr>
          <w:sz w:val="22"/>
          <w:szCs w:val="22"/>
        </w:rPr>
        <w:t>Insert in Division 3 of Part 7.13:</w:t>
      </w:r>
    </w:p>
    <w:p w14:paraId="4F4AD5FF"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2—</w:t>
      </w:r>
      <w:r w:rsidRPr="00BE533A">
        <w:rPr>
          <w:sz w:val="22"/>
          <w:szCs w:val="22"/>
        </w:rPr>
        <w:t>continued</w:t>
      </w:r>
    </w:p>
    <w:p w14:paraId="050084BC"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Offences: contravention by broker of the SCH certificate cancellation provisions relating to use of cancellation stamps</w:t>
      </w:r>
    </w:p>
    <w:p w14:paraId="7FF0E5C0" w14:textId="7367B237" w:rsidR="00D853AA" w:rsidRPr="00BE533A" w:rsidRDefault="0095126F" w:rsidP="00D853AA">
      <w:pPr>
        <w:autoSpaceDE w:val="0"/>
        <w:autoSpaceDN w:val="0"/>
        <w:adjustRightInd w:val="0"/>
        <w:spacing w:before="120"/>
        <w:ind w:firstLine="336"/>
        <w:jc w:val="both"/>
        <w:rPr>
          <w:sz w:val="22"/>
          <w:szCs w:val="22"/>
        </w:rPr>
      </w:pPr>
      <w:r>
        <w:rPr>
          <w:sz w:val="22"/>
          <w:szCs w:val="22"/>
        </w:rPr>
        <w:t xml:space="preserve">“1112B </w:t>
      </w:r>
      <w:r w:rsidR="00D853AA">
        <w:rPr>
          <w:sz w:val="22"/>
          <w:szCs w:val="22"/>
        </w:rPr>
        <w:tab/>
      </w:r>
      <w:r w:rsidR="00D853AA" w:rsidRPr="00BE533A">
        <w:rPr>
          <w:sz w:val="22"/>
          <w:szCs w:val="22"/>
        </w:rPr>
        <w:t>A broker must not, intentionally or recklessly, contravene the SCH certificate cancellation provisions by affixing, or failing to affix, a cancellation stamp to a certificate or other document of title to quoted securities or quoted rights.</w:t>
      </w:r>
    </w:p>
    <w:p w14:paraId="57AB0590"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Civil liability: contravention by broker of the SCH certificate cancellation provisions</w:t>
      </w:r>
    </w:p>
    <w:p w14:paraId="5701473E"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“1112C.(1)</w:t>
      </w:r>
      <w:r>
        <w:rPr>
          <w:sz w:val="22"/>
          <w:szCs w:val="22"/>
        </w:rPr>
        <w:tab/>
      </w:r>
      <w:r w:rsidRPr="00BE533A">
        <w:rPr>
          <w:sz w:val="22"/>
          <w:szCs w:val="22"/>
        </w:rPr>
        <w:t>A person who suffers loss or damage because of conduct of a broker that was engaged in in contravention of the SCH certificate cancellation provisions may, unless the person was involved in the contravention, recover the amount of the loss or damage by action against the broker, whether or not the broker has been convicted of an offence in respect of the contravention.</w:t>
      </w:r>
    </w:p>
    <w:p w14:paraId="6716FEDF"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“(2)</w:t>
      </w:r>
      <w:r>
        <w:rPr>
          <w:sz w:val="22"/>
          <w:szCs w:val="22"/>
        </w:rPr>
        <w:tab/>
      </w:r>
      <w:r w:rsidRPr="00BE533A">
        <w:rPr>
          <w:sz w:val="22"/>
          <w:szCs w:val="22"/>
        </w:rPr>
        <w:t>An action under subsection (1) must be begun within 6 years after the day on which the cause of action arose.</w:t>
      </w:r>
    </w:p>
    <w:p w14:paraId="783C99AF"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“(3)</w:t>
      </w:r>
      <w:r>
        <w:rPr>
          <w:sz w:val="22"/>
          <w:szCs w:val="22"/>
        </w:rPr>
        <w:tab/>
      </w:r>
      <w:r w:rsidRPr="00BE533A">
        <w:rPr>
          <w:sz w:val="22"/>
          <w:szCs w:val="22"/>
        </w:rPr>
        <w:t>This section does not affect a liability that a person has under any other law.</w:t>
      </w:r>
    </w:p>
    <w:p w14:paraId="47E0C543" w14:textId="77777777"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“(4)</w:t>
      </w:r>
      <w:r>
        <w:rPr>
          <w:sz w:val="22"/>
          <w:szCs w:val="22"/>
        </w:rPr>
        <w:tab/>
      </w:r>
      <w:r w:rsidRPr="00BE533A">
        <w:rPr>
          <w:sz w:val="22"/>
          <w:szCs w:val="22"/>
        </w:rPr>
        <w:t>For the purposes of section 1310B, an action under subsection (1) is taken to be a proceeding in respect of loss or damage arising out of a contravention of this Law.</w:t>
      </w:r>
    </w:p>
    <w:p w14:paraId="14FC6A64"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Issuer protected from civil liability for broker’s contravention of SCH certificate cancellation provisions</w:t>
      </w:r>
    </w:p>
    <w:p w14:paraId="328A4A02" w14:textId="77777777" w:rsidR="00D853AA" w:rsidRPr="00BE533A" w:rsidRDefault="00D853AA" w:rsidP="00D853AA">
      <w:pPr>
        <w:autoSpaceDE w:val="0"/>
        <w:autoSpaceDN w:val="0"/>
        <w:adjustRightInd w:val="0"/>
        <w:spacing w:before="120"/>
        <w:ind w:left="350"/>
        <w:jc w:val="both"/>
        <w:rPr>
          <w:sz w:val="22"/>
          <w:szCs w:val="22"/>
        </w:rPr>
      </w:pPr>
      <w:r w:rsidRPr="00BE533A">
        <w:rPr>
          <w:sz w:val="22"/>
          <w:szCs w:val="22"/>
        </w:rPr>
        <w:t>“1112D.</w:t>
      </w:r>
      <w:r w:rsidR="005C165A">
        <w:rPr>
          <w:sz w:val="22"/>
          <w:szCs w:val="22"/>
        </w:rPr>
        <w:t xml:space="preserve"> </w:t>
      </w:r>
      <w:r w:rsidRPr="00BE533A">
        <w:rPr>
          <w:sz w:val="22"/>
          <w:szCs w:val="22"/>
        </w:rPr>
        <w:t>If:</w:t>
      </w:r>
    </w:p>
    <w:p w14:paraId="7E45F3BB" w14:textId="77777777" w:rsidR="00D853AA" w:rsidRPr="00BE533A" w:rsidRDefault="00D853AA" w:rsidP="00D853AA">
      <w:pPr>
        <w:tabs>
          <w:tab w:val="left" w:pos="730"/>
        </w:tabs>
        <w:autoSpaceDE w:val="0"/>
        <w:autoSpaceDN w:val="0"/>
        <w:adjustRightInd w:val="0"/>
        <w:spacing w:before="120"/>
        <w:ind w:left="730" w:hanging="398"/>
        <w:jc w:val="both"/>
        <w:rPr>
          <w:sz w:val="22"/>
          <w:szCs w:val="22"/>
        </w:rPr>
      </w:pPr>
      <w:r w:rsidRPr="00BE533A">
        <w:rPr>
          <w:sz w:val="22"/>
          <w:szCs w:val="22"/>
        </w:rPr>
        <w:t>(a)</w:t>
      </w:r>
      <w:r>
        <w:rPr>
          <w:sz w:val="22"/>
          <w:szCs w:val="22"/>
        </w:rPr>
        <w:tab/>
      </w:r>
      <w:r w:rsidRPr="00BE533A">
        <w:rPr>
          <w:sz w:val="22"/>
          <w:szCs w:val="22"/>
        </w:rPr>
        <w:t>a broker contravenes the SCH certificate cancellation provisions in relation to particular quoted securities or quoted rights; and</w:t>
      </w:r>
    </w:p>
    <w:p w14:paraId="5CA4584C" w14:textId="77777777" w:rsidR="00D853AA" w:rsidRPr="00BE533A" w:rsidRDefault="00D853AA" w:rsidP="00D853AA">
      <w:pPr>
        <w:tabs>
          <w:tab w:val="left" w:pos="730"/>
        </w:tabs>
        <w:autoSpaceDE w:val="0"/>
        <w:autoSpaceDN w:val="0"/>
        <w:adjustRightInd w:val="0"/>
        <w:spacing w:before="120"/>
        <w:ind w:left="730" w:hanging="398"/>
        <w:jc w:val="both"/>
        <w:rPr>
          <w:sz w:val="22"/>
          <w:szCs w:val="22"/>
        </w:rPr>
      </w:pPr>
      <w:r w:rsidRPr="00BE533A">
        <w:rPr>
          <w:sz w:val="22"/>
          <w:szCs w:val="22"/>
        </w:rPr>
        <w:t>(b)</w:t>
      </w:r>
      <w:r>
        <w:rPr>
          <w:sz w:val="22"/>
          <w:szCs w:val="22"/>
        </w:rPr>
        <w:tab/>
      </w:r>
      <w:r w:rsidRPr="00BE533A">
        <w:rPr>
          <w:sz w:val="22"/>
          <w:szCs w:val="22"/>
        </w:rPr>
        <w:t>the issuing body in relation to the securities or rights is not involved in the contravention;</w:t>
      </w:r>
    </w:p>
    <w:p w14:paraId="27DC561E"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the issuing body is not liable to an action or other proceeding for damages in relation to the broker’s contravention.”.</w:t>
      </w:r>
    </w:p>
    <w:p w14:paraId="4AE09610" w14:textId="43DABF8F"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31</w:t>
      </w:r>
      <w:r w:rsidRPr="0095126F">
        <w:rPr>
          <w:b/>
          <w:sz w:val="22"/>
          <w:szCs w:val="22"/>
        </w:rPr>
        <w:t>.</w:t>
      </w:r>
      <w:r>
        <w:rPr>
          <w:sz w:val="22"/>
          <w:szCs w:val="22"/>
        </w:rPr>
        <w:tab/>
      </w:r>
      <w:r w:rsidRPr="00BE533A">
        <w:rPr>
          <w:b/>
          <w:bCs/>
          <w:sz w:val="22"/>
          <w:szCs w:val="22"/>
        </w:rPr>
        <w:t>Schedule 3:</w:t>
      </w:r>
    </w:p>
    <w:p w14:paraId="24E9C37F" w14:textId="6D0339F7" w:rsidR="00D853AA" w:rsidRPr="00BE533A" w:rsidRDefault="00D853AA" w:rsidP="00D853AA">
      <w:pPr>
        <w:autoSpaceDE w:val="0"/>
        <w:autoSpaceDN w:val="0"/>
        <w:adjustRightInd w:val="0"/>
        <w:spacing w:before="120"/>
        <w:ind w:left="322"/>
        <w:jc w:val="both"/>
        <w:rPr>
          <w:sz w:val="22"/>
          <w:szCs w:val="22"/>
        </w:rPr>
      </w:pPr>
      <w:r w:rsidRPr="00BE533A">
        <w:rPr>
          <w:sz w:val="22"/>
          <w:szCs w:val="22"/>
        </w:rPr>
        <w:t xml:space="preserve">Before </w:t>
      </w:r>
      <w:r w:rsidRPr="0095126F">
        <w:rPr>
          <w:bCs/>
          <w:sz w:val="22"/>
          <w:szCs w:val="22"/>
        </w:rPr>
        <w:t>“</w:t>
      </w:r>
      <w:r w:rsidRPr="00BE533A">
        <w:rPr>
          <w:b/>
          <w:bCs/>
          <w:sz w:val="22"/>
          <w:szCs w:val="22"/>
        </w:rPr>
        <w:t>Subsection 1114(8)</w:t>
      </w:r>
      <w:r w:rsidRPr="0095126F">
        <w:rPr>
          <w:bCs/>
          <w:sz w:val="22"/>
          <w:szCs w:val="22"/>
        </w:rPr>
        <w:t>”</w:t>
      </w:r>
      <w:r w:rsidRPr="00BE533A">
        <w:rPr>
          <w:b/>
          <w:bCs/>
          <w:sz w:val="22"/>
          <w:szCs w:val="22"/>
        </w:rPr>
        <w:t xml:space="preserve"> </w:t>
      </w:r>
      <w:r w:rsidRPr="00BE533A">
        <w:rPr>
          <w:sz w:val="22"/>
          <w:szCs w:val="22"/>
        </w:rPr>
        <w:t>insert:</w:t>
      </w:r>
    </w:p>
    <w:p w14:paraId="36FDB741" w14:textId="69EC99AF" w:rsidR="00D853AA" w:rsidRPr="00BE533A" w:rsidRDefault="00D853AA" w:rsidP="00D853AA">
      <w:pPr>
        <w:autoSpaceDE w:val="0"/>
        <w:autoSpaceDN w:val="0"/>
        <w:adjustRightInd w:val="0"/>
        <w:spacing w:before="120"/>
        <w:jc w:val="both"/>
        <w:rPr>
          <w:sz w:val="22"/>
          <w:szCs w:val="22"/>
        </w:rPr>
      </w:pPr>
      <w:r w:rsidRPr="0095126F">
        <w:rPr>
          <w:bCs/>
          <w:sz w:val="22"/>
          <w:szCs w:val="22"/>
        </w:rPr>
        <w:t>“</w:t>
      </w:r>
      <w:r w:rsidRPr="00BE533A">
        <w:rPr>
          <w:b/>
          <w:bCs/>
          <w:sz w:val="22"/>
          <w:szCs w:val="22"/>
        </w:rPr>
        <w:t>Section 1112B:</w:t>
      </w:r>
    </w:p>
    <w:p w14:paraId="3E6C0378"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Penalty: $2,500 or imprisonment for 6 months, or both.”.</w:t>
      </w:r>
    </w:p>
    <w:p w14:paraId="50CDD7AD" w14:textId="77777777" w:rsidR="00731E36" w:rsidRDefault="0095126F" w:rsidP="00D853AA">
      <w:pPr>
        <w:tabs>
          <w:tab w:val="left" w:pos="6490"/>
        </w:tabs>
        <w:autoSpaceDE w:val="0"/>
        <w:autoSpaceDN w:val="0"/>
        <w:adjustRightInd w:val="0"/>
        <w:spacing w:before="120"/>
        <w:jc w:val="both"/>
        <w:rPr>
          <w:sz w:val="22"/>
          <w:szCs w:val="22"/>
        </w:rPr>
      </w:pPr>
      <w:r>
        <w:rPr>
          <w:sz w:val="22"/>
          <w:szCs w:val="22"/>
        </w:rPr>
        <w:pict w14:anchorId="3CFCA837">
          <v:shape id="_x0000_i1026" type="#_x0000_t75" style="width:117pt;height:1.5pt" o:hrpct="250" o:hralign="center" o:hr="t">
            <v:imagedata r:id="rId9" o:title="BD10219_"/>
          </v:shape>
        </w:pict>
      </w:r>
    </w:p>
    <w:p w14:paraId="03D7F3D3" w14:textId="1DB24051" w:rsidR="00D853AA" w:rsidRPr="00BE533A" w:rsidRDefault="00D853AA" w:rsidP="00731E36">
      <w:pPr>
        <w:tabs>
          <w:tab w:val="left" w:pos="7805"/>
        </w:tabs>
        <w:autoSpaceDE w:val="0"/>
        <w:autoSpaceDN w:val="0"/>
        <w:adjustRightInd w:val="0"/>
        <w:spacing w:before="120"/>
        <w:ind w:left="3960"/>
        <w:jc w:val="both"/>
        <w:rPr>
          <w:sz w:val="22"/>
          <w:szCs w:val="22"/>
        </w:rPr>
      </w:pPr>
      <w:r w:rsidRPr="00BE533A">
        <w:rPr>
          <w:sz w:val="22"/>
          <w:szCs w:val="22"/>
        </w:rPr>
        <w:br w:type="page"/>
      </w:r>
      <w:r w:rsidRPr="00BE533A">
        <w:rPr>
          <w:b/>
          <w:bCs/>
          <w:sz w:val="22"/>
          <w:szCs w:val="22"/>
        </w:rPr>
        <w:lastRenderedPageBreak/>
        <w:t>SCHEDULE 3</w:t>
      </w:r>
      <w:r>
        <w:rPr>
          <w:b/>
          <w:bCs/>
          <w:sz w:val="22"/>
          <w:szCs w:val="22"/>
        </w:rPr>
        <w:tab/>
      </w:r>
      <w:r w:rsidRPr="0095126F">
        <w:rPr>
          <w:sz w:val="20"/>
          <w:szCs w:val="22"/>
        </w:rPr>
        <w:t>Section 6</w:t>
      </w:r>
    </w:p>
    <w:p w14:paraId="0EB18F51"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t>AMENDMENTS OF CORPORATIONS LAW RELATING TO</w:t>
      </w:r>
      <w:r w:rsidR="00731E36">
        <w:rPr>
          <w:sz w:val="22"/>
          <w:szCs w:val="22"/>
        </w:rPr>
        <w:br/>
      </w:r>
      <w:r w:rsidRPr="00BE533A">
        <w:rPr>
          <w:sz w:val="22"/>
          <w:szCs w:val="22"/>
        </w:rPr>
        <w:t>FINANCIAL INSTITUTIONS</w:t>
      </w:r>
    </w:p>
    <w:p w14:paraId="4CD3C99A"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1.</w:t>
      </w:r>
      <w:r>
        <w:rPr>
          <w:b/>
          <w:bCs/>
          <w:sz w:val="22"/>
          <w:szCs w:val="22"/>
        </w:rPr>
        <w:tab/>
      </w:r>
      <w:r w:rsidRPr="00BE533A">
        <w:rPr>
          <w:b/>
          <w:bCs/>
          <w:sz w:val="22"/>
          <w:szCs w:val="22"/>
        </w:rPr>
        <w:t>Section 9 (paragraph (b) of the definition of “public company”):</w:t>
      </w:r>
    </w:p>
    <w:p w14:paraId="73E9F51B"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After “other than a” insert “financial institution or a”.</w:t>
      </w:r>
    </w:p>
    <w:p w14:paraId="716CF6AE"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2.</w:t>
      </w:r>
      <w:r>
        <w:rPr>
          <w:b/>
          <w:bCs/>
          <w:sz w:val="22"/>
          <w:szCs w:val="22"/>
        </w:rPr>
        <w:tab/>
      </w:r>
      <w:r w:rsidRPr="00BE533A">
        <w:rPr>
          <w:b/>
          <w:bCs/>
          <w:sz w:val="22"/>
          <w:szCs w:val="22"/>
        </w:rPr>
        <w:t>Section 9 (paragraph (a) of the definition of “public corporation”):</w:t>
      </w:r>
    </w:p>
    <w:p w14:paraId="7C40645F"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After the paragraph, insert:</w:t>
      </w:r>
    </w:p>
    <w:p w14:paraId="4D5797C2" w14:textId="74F3926E" w:rsidR="00D853AA" w:rsidRPr="00BE533A" w:rsidRDefault="00D853AA" w:rsidP="00D853AA">
      <w:pPr>
        <w:autoSpaceDE w:val="0"/>
        <w:autoSpaceDN w:val="0"/>
        <w:adjustRightInd w:val="0"/>
        <w:spacing w:before="120"/>
        <w:ind w:left="350"/>
        <w:jc w:val="both"/>
        <w:rPr>
          <w:sz w:val="22"/>
          <w:szCs w:val="22"/>
        </w:rPr>
      </w:pPr>
      <w:r w:rsidRPr="00BE533A">
        <w:rPr>
          <w:sz w:val="22"/>
          <w:szCs w:val="22"/>
        </w:rPr>
        <w:t>“(aa)</w:t>
      </w:r>
      <w:r w:rsidR="0095126F">
        <w:rPr>
          <w:sz w:val="22"/>
          <w:szCs w:val="22"/>
        </w:rPr>
        <w:t xml:space="preserve"> </w:t>
      </w:r>
      <w:r w:rsidRPr="00BE533A">
        <w:rPr>
          <w:sz w:val="22"/>
          <w:szCs w:val="22"/>
        </w:rPr>
        <w:t>a financial institution; or”.</w:t>
      </w:r>
    </w:p>
    <w:p w14:paraId="3465C212"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3.</w:t>
      </w:r>
      <w:r>
        <w:rPr>
          <w:b/>
          <w:bCs/>
          <w:sz w:val="22"/>
          <w:szCs w:val="22"/>
        </w:rPr>
        <w:tab/>
      </w:r>
      <w:r w:rsidRPr="00BE533A">
        <w:rPr>
          <w:b/>
          <w:bCs/>
          <w:sz w:val="22"/>
          <w:szCs w:val="22"/>
        </w:rPr>
        <w:t>Section 9 (definition of “registrable Australian body”):</w:t>
      </w:r>
    </w:p>
    <w:p w14:paraId="3ED30927"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After “include a” insert “financial institution or a”.</w:t>
      </w:r>
    </w:p>
    <w:p w14:paraId="4112E420"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4.</w:t>
      </w:r>
      <w:r>
        <w:rPr>
          <w:b/>
          <w:bCs/>
          <w:sz w:val="22"/>
          <w:szCs w:val="22"/>
        </w:rPr>
        <w:tab/>
      </w:r>
      <w:r w:rsidRPr="00BE533A">
        <w:rPr>
          <w:b/>
          <w:bCs/>
          <w:sz w:val="22"/>
          <w:szCs w:val="22"/>
        </w:rPr>
        <w:t>Section 9 (definition of “corporation”):</w:t>
      </w:r>
    </w:p>
    <w:p w14:paraId="0CC679FE"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Omit the definition, substitute:</w:t>
      </w:r>
    </w:p>
    <w:p w14:paraId="3542BAFF"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 xml:space="preserve">“ </w:t>
      </w:r>
      <w:r w:rsidRPr="00BE533A">
        <w:rPr>
          <w:b/>
          <w:bCs/>
          <w:sz w:val="22"/>
          <w:szCs w:val="22"/>
        </w:rPr>
        <w:t xml:space="preserve">‘corporation’ </w:t>
      </w:r>
      <w:r w:rsidRPr="00BE533A">
        <w:rPr>
          <w:sz w:val="22"/>
          <w:szCs w:val="22"/>
        </w:rPr>
        <w:t>has the meaning given by section 57A;”.</w:t>
      </w:r>
    </w:p>
    <w:p w14:paraId="5C0CAB8A"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5.</w:t>
      </w:r>
      <w:r>
        <w:rPr>
          <w:b/>
          <w:bCs/>
          <w:sz w:val="22"/>
          <w:szCs w:val="22"/>
        </w:rPr>
        <w:tab/>
      </w:r>
      <w:r w:rsidRPr="00BE533A">
        <w:rPr>
          <w:b/>
          <w:bCs/>
          <w:sz w:val="22"/>
          <w:szCs w:val="22"/>
        </w:rPr>
        <w:t>Section 9:</w:t>
      </w:r>
    </w:p>
    <w:p w14:paraId="6D1DC457"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Insert:</w:t>
      </w:r>
    </w:p>
    <w:p w14:paraId="2A023D6F"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 xml:space="preserve">“ </w:t>
      </w:r>
      <w:r w:rsidRPr="00BE533A">
        <w:rPr>
          <w:b/>
          <w:bCs/>
          <w:sz w:val="22"/>
          <w:szCs w:val="22"/>
        </w:rPr>
        <w:t xml:space="preserve">‘AFIC Codes’ </w:t>
      </w:r>
      <w:r w:rsidRPr="00BE533A">
        <w:rPr>
          <w:sz w:val="22"/>
          <w:szCs w:val="22"/>
        </w:rPr>
        <w:t>has the meaning given by section 111AZB;</w:t>
      </w:r>
    </w:p>
    <w:p w14:paraId="32FBA0AB"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‘building society’ </w:t>
      </w:r>
      <w:r w:rsidRPr="00BE533A">
        <w:rPr>
          <w:sz w:val="22"/>
          <w:szCs w:val="22"/>
        </w:rPr>
        <w:t>has the meaning given by subsection 111AZA(2);</w:t>
      </w:r>
    </w:p>
    <w:p w14:paraId="7A4F95B0"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‘building society special services provider’ </w:t>
      </w:r>
      <w:r w:rsidRPr="00BE533A">
        <w:rPr>
          <w:sz w:val="22"/>
          <w:szCs w:val="22"/>
        </w:rPr>
        <w:t>has the meaning given by subsection 111AZD(2);</w:t>
      </w:r>
    </w:p>
    <w:p w14:paraId="5A2E6B69"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‘credit union’ </w:t>
      </w:r>
      <w:r w:rsidRPr="00BE533A">
        <w:rPr>
          <w:sz w:val="22"/>
          <w:szCs w:val="22"/>
        </w:rPr>
        <w:t>has the meaning given by subsection 111AZA(3);</w:t>
      </w:r>
    </w:p>
    <w:p w14:paraId="41DB7954"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‘credit union special services provider’ </w:t>
      </w:r>
      <w:r w:rsidRPr="00BE533A">
        <w:rPr>
          <w:sz w:val="22"/>
          <w:szCs w:val="22"/>
        </w:rPr>
        <w:t>has the meaning given by subsection 111AZD(3);</w:t>
      </w:r>
    </w:p>
    <w:p w14:paraId="1BCA71B8"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‘financial institution’ </w:t>
      </w:r>
      <w:r w:rsidRPr="00BE533A">
        <w:rPr>
          <w:sz w:val="22"/>
          <w:szCs w:val="22"/>
        </w:rPr>
        <w:t>has the meaning given by subsection 111AZA(1);</w:t>
      </w:r>
    </w:p>
    <w:p w14:paraId="40797064"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‘Financial Institutions Codes’ </w:t>
      </w:r>
      <w:r w:rsidRPr="00BE533A">
        <w:rPr>
          <w:sz w:val="22"/>
          <w:szCs w:val="22"/>
        </w:rPr>
        <w:t>has the meaning given by section 111AZC;</w:t>
      </w:r>
    </w:p>
    <w:p w14:paraId="0DD99049"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‘special services provider’ </w:t>
      </w:r>
      <w:r w:rsidRPr="00BE533A">
        <w:rPr>
          <w:sz w:val="22"/>
          <w:szCs w:val="22"/>
        </w:rPr>
        <w:t>has the meaning given by subsection 111AZD(1);</w:t>
      </w:r>
    </w:p>
    <w:p w14:paraId="6E80FFD5"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‘withdrawable share’ </w:t>
      </w:r>
      <w:r w:rsidRPr="00BE533A">
        <w:rPr>
          <w:sz w:val="22"/>
          <w:szCs w:val="22"/>
        </w:rPr>
        <w:t>has the meaning given by section 111AZE;”.</w:t>
      </w:r>
    </w:p>
    <w:p w14:paraId="65E37AE0"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6.</w:t>
      </w:r>
      <w:r>
        <w:rPr>
          <w:b/>
          <w:bCs/>
          <w:sz w:val="22"/>
          <w:szCs w:val="22"/>
        </w:rPr>
        <w:tab/>
      </w:r>
      <w:r w:rsidRPr="00BE533A">
        <w:rPr>
          <w:b/>
          <w:bCs/>
          <w:sz w:val="22"/>
          <w:szCs w:val="22"/>
        </w:rPr>
        <w:t>After section 57:</w:t>
      </w:r>
    </w:p>
    <w:p w14:paraId="62EDBDD0" w14:textId="77777777" w:rsidR="00D853AA" w:rsidRPr="00BE533A" w:rsidRDefault="00D853AA" w:rsidP="00D853AA">
      <w:pPr>
        <w:autoSpaceDE w:val="0"/>
        <w:autoSpaceDN w:val="0"/>
        <w:adjustRightInd w:val="0"/>
        <w:spacing w:before="120"/>
        <w:ind w:left="317"/>
        <w:jc w:val="both"/>
        <w:rPr>
          <w:sz w:val="22"/>
          <w:szCs w:val="22"/>
        </w:rPr>
      </w:pPr>
      <w:r w:rsidRPr="00BE533A">
        <w:rPr>
          <w:sz w:val="22"/>
          <w:szCs w:val="22"/>
        </w:rPr>
        <w:t>Insert:</w:t>
      </w:r>
    </w:p>
    <w:p w14:paraId="5597B79E"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Meaning of “corporation”</w:t>
      </w:r>
    </w:p>
    <w:p w14:paraId="386C072F" w14:textId="52EC2318" w:rsidR="00D853AA" w:rsidRPr="00BE533A" w:rsidRDefault="00D853AA" w:rsidP="00D853AA">
      <w:pPr>
        <w:autoSpaceDE w:val="0"/>
        <w:autoSpaceDN w:val="0"/>
        <w:adjustRightInd w:val="0"/>
        <w:spacing w:before="120"/>
        <w:ind w:left="331"/>
        <w:jc w:val="both"/>
        <w:rPr>
          <w:sz w:val="22"/>
          <w:szCs w:val="22"/>
        </w:rPr>
      </w:pPr>
      <w:r w:rsidRPr="00BE533A">
        <w:rPr>
          <w:sz w:val="22"/>
          <w:szCs w:val="22"/>
        </w:rPr>
        <w:t>“57A.(1)</w:t>
      </w:r>
      <w:r w:rsidR="0095126F">
        <w:rPr>
          <w:sz w:val="22"/>
          <w:szCs w:val="22"/>
        </w:rPr>
        <w:t xml:space="preserve"> </w:t>
      </w:r>
      <w:r w:rsidRPr="00BE533A">
        <w:rPr>
          <w:sz w:val="22"/>
          <w:szCs w:val="22"/>
        </w:rPr>
        <w:t xml:space="preserve">Subject to this section, in this Law, </w:t>
      </w:r>
      <w:r w:rsidRPr="00BE533A">
        <w:rPr>
          <w:b/>
          <w:bCs/>
          <w:sz w:val="22"/>
          <w:szCs w:val="22"/>
        </w:rPr>
        <w:t xml:space="preserve">‘corporation’ </w:t>
      </w:r>
      <w:r w:rsidRPr="00BE533A">
        <w:rPr>
          <w:sz w:val="22"/>
          <w:szCs w:val="22"/>
        </w:rPr>
        <w:t>includes:</w:t>
      </w:r>
    </w:p>
    <w:p w14:paraId="235C674C" w14:textId="77777777" w:rsidR="00D853AA" w:rsidRPr="00BE533A" w:rsidRDefault="00D853AA" w:rsidP="00D853AA">
      <w:pPr>
        <w:tabs>
          <w:tab w:val="left" w:pos="710"/>
        </w:tabs>
        <w:autoSpaceDE w:val="0"/>
        <w:autoSpaceDN w:val="0"/>
        <w:adjustRightInd w:val="0"/>
        <w:spacing w:before="120"/>
        <w:ind w:left="710" w:hanging="398"/>
        <w:jc w:val="both"/>
        <w:rPr>
          <w:sz w:val="22"/>
          <w:szCs w:val="22"/>
        </w:rPr>
      </w:pPr>
      <w:r w:rsidRPr="00BE533A">
        <w:rPr>
          <w:sz w:val="22"/>
          <w:szCs w:val="22"/>
        </w:rPr>
        <w:t>(a)</w:t>
      </w:r>
      <w:r>
        <w:rPr>
          <w:sz w:val="22"/>
          <w:szCs w:val="22"/>
        </w:rPr>
        <w:tab/>
      </w:r>
      <w:proofErr w:type="spellStart"/>
      <w:r w:rsidRPr="00BE533A">
        <w:rPr>
          <w:sz w:val="22"/>
          <w:szCs w:val="22"/>
        </w:rPr>
        <w:t>any body</w:t>
      </w:r>
      <w:proofErr w:type="spellEnd"/>
      <w:r w:rsidRPr="00BE533A">
        <w:rPr>
          <w:sz w:val="22"/>
          <w:szCs w:val="22"/>
        </w:rPr>
        <w:t xml:space="preserve"> corporate, whether incorporated in this jurisdiction or elsewhere; and</w:t>
      </w:r>
    </w:p>
    <w:p w14:paraId="2AF3A48E" w14:textId="77777777" w:rsidR="00D853AA" w:rsidRPr="00BE533A" w:rsidRDefault="00D853AA" w:rsidP="00D853AA">
      <w:pPr>
        <w:tabs>
          <w:tab w:val="left" w:pos="710"/>
        </w:tabs>
        <w:autoSpaceDE w:val="0"/>
        <w:autoSpaceDN w:val="0"/>
        <w:adjustRightInd w:val="0"/>
        <w:spacing w:before="120"/>
        <w:ind w:left="312"/>
        <w:jc w:val="both"/>
        <w:rPr>
          <w:sz w:val="22"/>
          <w:szCs w:val="22"/>
        </w:rPr>
      </w:pPr>
      <w:r w:rsidRPr="00BE533A">
        <w:rPr>
          <w:sz w:val="22"/>
          <w:szCs w:val="22"/>
        </w:rPr>
        <w:t>(b)</w:t>
      </w:r>
      <w:r>
        <w:rPr>
          <w:sz w:val="22"/>
          <w:szCs w:val="22"/>
        </w:rPr>
        <w:tab/>
      </w:r>
      <w:r w:rsidRPr="00BE533A">
        <w:rPr>
          <w:sz w:val="22"/>
          <w:szCs w:val="22"/>
        </w:rPr>
        <w:t>a company; and</w:t>
      </w:r>
    </w:p>
    <w:p w14:paraId="5FFC9C2C"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3—</w:t>
      </w:r>
      <w:r w:rsidRPr="00BE533A">
        <w:rPr>
          <w:sz w:val="22"/>
          <w:szCs w:val="22"/>
        </w:rPr>
        <w:t>continued</w:t>
      </w:r>
    </w:p>
    <w:p w14:paraId="790033D9" w14:textId="77777777" w:rsidR="00D853AA" w:rsidRPr="00BE533A" w:rsidRDefault="00D853AA" w:rsidP="00D853AA">
      <w:pPr>
        <w:tabs>
          <w:tab w:val="left" w:pos="730"/>
        </w:tabs>
        <w:autoSpaceDE w:val="0"/>
        <w:autoSpaceDN w:val="0"/>
        <w:adjustRightInd w:val="0"/>
        <w:spacing w:before="120"/>
        <w:ind w:left="331"/>
        <w:jc w:val="both"/>
        <w:rPr>
          <w:sz w:val="22"/>
          <w:szCs w:val="22"/>
        </w:rPr>
      </w:pPr>
      <w:r w:rsidRPr="00BE533A">
        <w:rPr>
          <w:sz w:val="22"/>
          <w:szCs w:val="22"/>
        </w:rPr>
        <w:t>(c)</w:t>
      </w:r>
      <w:r>
        <w:rPr>
          <w:sz w:val="22"/>
          <w:szCs w:val="22"/>
        </w:rPr>
        <w:tab/>
      </w:r>
      <w:r w:rsidRPr="00BE533A">
        <w:rPr>
          <w:sz w:val="22"/>
          <w:szCs w:val="22"/>
        </w:rPr>
        <w:t xml:space="preserve">a </w:t>
      </w:r>
      <w:proofErr w:type="spellStart"/>
      <w:r w:rsidRPr="00BE533A">
        <w:rPr>
          <w:sz w:val="22"/>
          <w:szCs w:val="22"/>
        </w:rPr>
        <w:t>recognised</w:t>
      </w:r>
      <w:proofErr w:type="spellEnd"/>
      <w:r w:rsidRPr="00BE533A">
        <w:rPr>
          <w:sz w:val="22"/>
          <w:szCs w:val="22"/>
        </w:rPr>
        <w:t xml:space="preserve"> company; and</w:t>
      </w:r>
    </w:p>
    <w:p w14:paraId="17D2134E" w14:textId="77777777" w:rsidR="00D853AA" w:rsidRPr="00BE533A" w:rsidRDefault="00D853AA" w:rsidP="00D853AA">
      <w:pPr>
        <w:tabs>
          <w:tab w:val="left" w:pos="730"/>
        </w:tabs>
        <w:autoSpaceDE w:val="0"/>
        <w:autoSpaceDN w:val="0"/>
        <w:adjustRightInd w:val="0"/>
        <w:spacing w:before="120"/>
        <w:ind w:left="331"/>
        <w:jc w:val="both"/>
        <w:rPr>
          <w:sz w:val="22"/>
          <w:szCs w:val="22"/>
        </w:rPr>
      </w:pPr>
      <w:r w:rsidRPr="00BE533A">
        <w:rPr>
          <w:sz w:val="22"/>
          <w:szCs w:val="22"/>
        </w:rPr>
        <w:t>(d)</w:t>
      </w:r>
      <w:r>
        <w:rPr>
          <w:sz w:val="22"/>
          <w:szCs w:val="22"/>
        </w:rPr>
        <w:tab/>
      </w:r>
      <w:r w:rsidRPr="00BE533A">
        <w:rPr>
          <w:sz w:val="22"/>
          <w:szCs w:val="22"/>
        </w:rPr>
        <w:t>an unincorporated body that:</w:t>
      </w:r>
    </w:p>
    <w:p w14:paraId="713B5A65" w14:textId="77777777" w:rsidR="00D853AA" w:rsidRPr="00BE533A" w:rsidRDefault="00D853AA" w:rsidP="00D853AA">
      <w:pPr>
        <w:autoSpaceDE w:val="0"/>
        <w:autoSpaceDN w:val="0"/>
        <w:adjustRightInd w:val="0"/>
        <w:spacing w:before="120"/>
        <w:ind w:left="979"/>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is formed outside this jurisdiction; and</w:t>
      </w:r>
    </w:p>
    <w:p w14:paraId="0D07C457" w14:textId="77777777" w:rsidR="00D853AA" w:rsidRPr="00BE533A" w:rsidRDefault="00D853AA" w:rsidP="00D853AA">
      <w:pPr>
        <w:autoSpaceDE w:val="0"/>
        <w:autoSpaceDN w:val="0"/>
        <w:adjustRightInd w:val="0"/>
        <w:spacing w:before="120"/>
        <w:ind w:left="1320" w:hanging="408"/>
        <w:jc w:val="both"/>
        <w:rPr>
          <w:sz w:val="22"/>
          <w:szCs w:val="22"/>
        </w:rPr>
      </w:pPr>
      <w:r w:rsidRPr="00BE533A">
        <w:rPr>
          <w:sz w:val="22"/>
          <w:szCs w:val="22"/>
        </w:rPr>
        <w:t>(ii)</w:t>
      </w:r>
      <w:r>
        <w:rPr>
          <w:sz w:val="22"/>
          <w:szCs w:val="22"/>
        </w:rPr>
        <w:tab/>
      </w:r>
      <w:r w:rsidRPr="00BE533A">
        <w:rPr>
          <w:sz w:val="22"/>
          <w:szCs w:val="22"/>
        </w:rPr>
        <w:t>under the law of its place of formation, may sue or be sued, or may hold property in the name of its secretary or of an officer of the body duly appointed for that purpose; and</w:t>
      </w:r>
    </w:p>
    <w:p w14:paraId="7E03E397" w14:textId="77777777" w:rsidR="00D853AA" w:rsidRPr="00BE533A" w:rsidRDefault="00D853AA" w:rsidP="00D853AA">
      <w:pPr>
        <w:autoSpaceDE w:val="0"/>
        <w:autoSpaceDN w:val="0"/>
        <w:adjustRightInd w:val="0"/>
        <w:spacing w:before="120"/>
        <w:ind w:left="1320" w:hanging="475"/>
        <w:jc w:val="both"/>
        <w:rPr>
          <w:sz w:val="22"/>
          <w:szCs w:val="22"/>
        </w:rPr>
      </w:pPr>
      <w:r w:rsidRPr="00BE533A">
        <w:rPr>
          <w:sz w:val="22"/>
          <w:szCs w:val="22"/>
        </w:rPr>
        <w:t>(iii)</w:t>
      </w:r>
      <w:r>
        <w:rPr>
          <w:sz w:val="22"/>
          <w:szCs w:val="22"/>
        </w:rPr>
        <w:tab/>
      </w:r>
      <w:r w:rsidRPr="00BE533A">
        <w:rPr>
          <w:sz w:val="22"/>
          <w:szCs w:val="22"/>
        </w:rPr>
        <w:t>does not have its head office or principal place of business in this jurisdiction.</w:t>
      </w:r>
    </w:p>
    <w:p w14:paraId="763F1B94" w14:textId="5A04B8F8" w:rsidR="00D853AA" w:rsidRPr="00BE533A" w:rsidRDefault="00D853AA" w:rsidP="00D853AA">
      <w:pPr>
        <w:autoSpaceDE w:val="0"/>
        <w:autoSpaceDN w:val="0"/>
        <w:adjustRightInd w:val="0"/>
        <w:spacing w:before="120"/>
        <w:ind w:left="350"/>
        <w:jc w:val="both"/>
        <w:rPr>
          <w:sz w:val="22"/>
          <w:szCs w:val="22"/>
        </w:rPr>
      </w:pPr>
      <w:r w:rsidRPr="00BE533A">
        <w:rPr>
          <w:sz w:val="22"/>
          <w:szCs w:val="22"/>
        </w:rPr>
        <w:t>“(2)</w:t>
      </w:r>
      <w:r>
        <w:rPr>
          <w:sz w:val="22"/>
          <w:szCs w:val="22"/>
        </w:rPr>
        <w:tab/>
      </w:r>
      <w:r w:rsidR="0095126F">
        <w:rPr>
          <w:sz w:val="22"/>
          <w:szCs w:val="22"/>
        </w:rPr>
        <w:t xml:space="preserve"> </w:t>
      </w:r>
      <w:r w:rsidRPr="00BE533A">
        <w:rPr>
          <w:sz w:val="22"/>
          <w:szCs w:val="22"/>
        </w:rPr>
        <w:t xml:space="preserve">Neither of the following is a </w:t>
      </w:r>
      <w:r w:rsidRPr="00BE533A">
        <w:rPr>
          <w:b/>
          <w:bCs/>
          <w:sz w:val="22"/>
          <w:szCs w:val="22"/>
        </w:rPr>
        <w:t>corporation</w:t>
      </w:r>
      <w:r w:rsidRPr="0095126F">
        <w:rPr>
          <w:bCs/>
          <w:sz w:val="22"/>
          <w:szCs w:val="22"/>
        </w:rPr>
        <w:t>:</w:t>
      </w:r>
    </w:p>
    <w:p w14:paraId="6E11E331" w14:textId="77777777" w:rsidR="00D853AA" w:rsidRPr="00BE533A" w:rsidRDefault="00D853AA" w:rsidP="00D853AA">
      <w:pPr>
        <w:tabs>
          <w:tab w:val="left" w:pos="734"/>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an exempt public authority;</w:t>
      </w:r>
    </w:p>
    <w:p w14:paraId="3F45B454" w14:textId="77777777" w:rsidR="00D853AA" w:rsidRPr="00BE533A" w:rsidRDefault="00D853AA" w:rsidP="00D853AA">
      <w:pPr>
        <w:tabs>
          <w:tab w:val="left" w:pos="734"/>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a corporation sole.</w:t>
      </w:r>
    </w:p>
    <w:p w14:paraId="7023D926" w14:textId="1900640B" w:rsidR="00D853AA" w:rsidRPr="00BE533A" w:rsidRDefault="00D853AA" w:rsidP="00D853AA">
      <w:pPr>
        <w:autoSpaceDE w:val="0"/>
        <w:autoSpaceDN w:val="0"/>
        <w:adjustRightInd w:val="0"/>
        <w:spacing w:before="120"/>
        <w:ind w:left="350"/>
        <w:jc w:val="both"/>
        <w:rPr>
          <w:sz w:val="22"/>
          <w:szCs w:val="22"/>
        </w:rPr>
      </w:pPr>
      <w:r w:rsidRPr="00BE533A">
        <w:rPr>
          <w:sz w:val="22"/>
          <w:szCs w:val="22"/>
        </w:rPr>
        <w:t>“(3)</w:t>
      </w:r>
      <w:r>
        <w:rPr>
          <w:sz w:val="22"/>
          <w:szCs w:val="22"/>
        </w:rPr>
        <w:tab/>
      </w:r>
      <w:r w:rsidR="0095126F">
        <w:rPr>
          <w:sz w:val="22"/>
          <w:szCs w:val="22"/>
        </w:rPr>
        <w:t xml:space="preserve"> </w:t>
      </w:r>
      <w:r w:rsidRPr="00BE533A">
        <w:rPr>
          <w:sz w:val="22"/>
          <w:szCs w:val="22"/>
        </w:rPr>
        <w:t>A financial institution (as defined in section 111AZA):</w:t>
      </w:r>
    </w:p>
    <w:p w14:paraId="2A4E7075" w14:textId="77777777" w:rsidR="00D853AA" w:rsidRPr="00BE533A" w:rsidRDefault="00D853AA" w:rsidP="00D853AA">
      <w:pPr>
        <w:tabs>
          <w:tab w:val="left" w:pos="72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 xml:space="preserve">is a </w:t>
      </w:r>
      <w:r w:rsidRPr="00BE533A">
        <w:rPr>
          <w:b/>
          <w:bCs/>
          <w:sz w:val="22"/>
          <w:szCs w:val="22"/>
        </w:rPr>
        <w:t xml:space="preserve">corporation </w:t>
      </w:r>
      <w:r w:rsidRPr="00BE533A">
        <w:rPr>
          <w:sz w:val="22"/>
          <w:szCs w:val="22"/>
        </w:rPr>
        <w:t>for the purposes of Parts 7.11 and 7.12; but</w:t>
      </w:r>
    </w:p>
    <w:p w14:paraId="1E3CF07A" w14:textId="77777777" w:rsidR="00D853AA" w:rsidRPr="00BE533A" w:rsidRDefault="00D853AA" w:rsidP="00D853AA">
      <w:pPr>
        <w:tabs>
          <w:tab w:val="left" w:pos="725"/>
        </w:tabs>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is not a corporation for the purposes of the other provisions of this Law.</w:t>
      </w:r>
    </w:p>
    <w:p w14:paraId="22E24619" w14:textId="7013A046"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“(4)</w:t>
      </w:r>
      <w:r>
        <w:rPr>
          <w:sz w:val="22"/>
          <w:szCs w:val="22"/>
        </w:rPr>
        <w:tab/>
      </w:r>
      <w:r w:rsidRPr="00BE533A">
        <w:rPr>
          <w:sz w:val="22"/>
          <w:szCs w:val="22"/>
        </w:rPr>
        <w:t xml:space="preserve">An exempt body in relation to this jurisdiction (as defined in section 66A) is not a </w:t>
      </w:r>
      <w:r w:rsidRPr="00BE533A">
        <w:rPr>
          <w:b/>
          <w:bCs/>
          <w:sz w:val="22"/>
          <w:szCs w:val="22"/>
        </w:rPr>
        <w:t>corporation</w:t>
      </w:r>
      <w:r w:rsidRPr="0095126F">
        <w:rPr>
          <w:bCs/>
          <w:sz w:val="22"/>
          <w:szCs w:val="22"/>
        </w:rPr>
        <w:t>.”.</w:t>
      </w:r>
    </w:p>
    <w:p w14:paraId="5DA7F563"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7.</w:t>
      </w:r>
      <w:r>
        <w:rPr>
          <w:b/>
          <w:bCs/>
          <w:sz w:val="22"/>
          <w:szCs w:val="22"/>
        </w:rPr>
        <w:tab/>
      </w:r>
      <w:r w:rsidRPr="00BE533A">
        <w:rPr>
          <w:b/>
          <w:bCs/>
          <w:sz w:val="22"/>
          <w:szCs w:val="22"/>
        </w:rPr>
        <w:t>Paragraphs 66A(1)(b), (c) and (d):</w:t>
      </w:r>
    </w:p>
    <w:p w14:paraId="0F7DBBAC" w14:textId="77777777" w:rsidR="00D853AA" w:rsidRPr="00BE533A" w:rsidRDefault="00D853AA" w:rsidP="00D853AA">
      <w:pPr>
        <w:tabs>
          <w:tab w:val="left" w:pos="302"/>
        </w:tabs>
        <w:autoSpaceDE w:val="0"/>
        <w:autoSpaceDN w:val="0"/>
        <w:adjustRightInd w:val="0"/>
        <w:spacing w:before="120"/>
        <w:ind w:left="302"/>
        <w:jc w:val="both"/>
        <w:rPr>
          <w:sz w:val="22"/>
          <w:szCs w:val="22"/>
        </w:rPr>
      </w:pPr>
      <w:r w:rsidRPr="00BE533A">
        <w:rPr>
          <w:sz w:val="22"/>
          <w:szCs w:val="22"/>
        </w:rPr>
        <w:t>Omit the paragraphs, substitute:</w:t>
      </w:r>
    </w:p>
    <w:p w14:paraId="65956DC1" w14:textId="77777777" w:rsidR="00D853AA" w:rsidRPr="00BE533A" w:rsidRDefault="00D853AA" w:rsidP="00D853AA">
      <w:pPr>
        <w:autoSpaceDE w:val="0"/>
        <w:autoSpaceDN w:val="0"/>
        <w:adjustRightInd w:val="0"/>
        <w:spacing w:before="120"/>
        <w:ind w:left="845" w:hanging="518"/>
        <w:jc w:val="both"/>
        <w:rPr>
          <w:sz w:val="22"/>
          <w:szCs w:val="22"/>
        </w:rPr>
      </w:pPr>
      <w:r w:rsidRPr="00BE533A">
        <w:rPr>
          <w:sz w:val="22"/>
          <w:szCs w:val="22"/>
        </w:rPr>
        <w:t>“(b)</w:t>
      </w:r>
      <w:r>
        <w:rPr>
          <w:sz w:val="22"/>
          <w:szCs w:val="22"/>
        </w:rPr>
        <w:tab/>
      </w:r>
      <w:r w:rsidRPr="00BE533A">
        <w:rPr>
          <w:sz w:val="22"/>
          <w:szCs w:val="22"/>
        </w:rPr>
        <w:t>a co-operative within the meaning of the Co-operatives Act 1992 of New South Wales or a foreign co-operative within the meaning of that Act registered under Division 3 of Part 2 of that Act;</w:t>
      </w:r>
    </w:p>
    <w:p w14:paraId="30A06EC3" w14:textId="77777777" w:rsidR="00D853AA" w:rsidRPr="00BE533A" w:rsidRDefault="00D853AA" w:rsidP="00D853AA">
      <w:pPr>
        <w:tabs>
          <w:tab w:val="left" w:pos="850"/>
        </w:tabs>
        <w:autoSpaceDE w:val="0"/>
        <w:autoSpaceDN w:val="0"/>
        <w:adjustRightInd w:val="0"/>
        <w:spacing w:before="120"/>
        <w:ind w:left="850" w:hanging="398"/>
        <w:jc w:val="both"/>
        <w:rPr>
          <w:sz w:val="22"/>
          <w:szCs w:val="22"/>
        </w:rPr>
      </w:pPr>
      <w:r w:rsidRPr="00BE533A">
        <w:rPr>
          <w:sz w:val="22"/>
          <w:szCs w:val="22"/>
        </w:rPr>
        <w:t>(c)</w:t>
      </w:r>
      <w:r>
        <w:rPr>
          <w:sz w:val="22"/>
          <w:szCs w:val="22"/>
        </w:rPr>
        <w:tab/>
      </w:r>
      <w:r w:rsidRPr="00BE533A">
        <w:rPr>
          <w:sz w:val="22"/>
          <w:szCs w:val="22"/>
        </w:rPr>
        <w:t>a friendly society within the meaning of the Friendly Societies Act 1989 of New South Wales;</w:t>
      </w:r>
    </w:p>
    <w:p w14:paraId="15C60D07" w14:textId="77777777" w:rsidR="00D853AA" w:rsidRPr="00BE533A" w:rsidRDefault="00D853AA" w:rsidP="00D853AA">
      <w:pPr>
        <w:tabs>
          <w:tab w:val="left" w:pos="850"/>
        </w:tabs>
        <w:autoSpaceDE w:val="0"/>
        <w:autoSpaceDN w:val="0"/>
        <w:adjustRightInd w:val="0"/>
        <w:spacing w:before="120"/>
        <w:ind w:left="850" w:hanging="398"/>
        <w:jc w:val="both"/>
        <w:rPr>
          <w:sz w:val="22"/>
          <w:szCs w:val="22"/>
        </w:rPr>
      </w:pPr>
      <w:r w:rsidRPr="00BE533A">
        <w:rPr>
          <w:sz w:val="22"/>
          <w:szCs w:val="22"/>
        </w:rPr>
        <w:t>(d)</w:t>
      </w:r>
      <w:r>
        <w:rPr>
          <w:sz w:val="22"/>
          <w:szCs w:val="22"/>
        </w:rPr>
        <w:tab/>
      </w:r>
      <w:r w:rsidRPr="00BE533A">
        <w:rPr>
          <w:sz w:val="22"/>
          <w:szCs w:val="22"/>
        </w:rPr>
        <w:t xml:space="preserve">a registrable body or </w:t>
      </w:r>
      <w:proofErr w:type="spellStart"/>
      <w:r w:rsidRPr="00BE533A">
        <w:rPr>
          <w:sz w:val="22"/>
          <w:szCs w:val="22"/>
        </w:rPr>
        <w:t>recognised</w:t>
      </w:r>
      <w:proofErr w:type="spellEnd"/>
      <w:r w:rsidRPr="00BE533A">
        <w:rPr>
          <w:sz w:val="22"/>
          <w:szCs w:val="22"/>
        </w:rPr>
        <w:t xml:space="preserve"> company in respect of which an exemption from compliance with subsection 61(1) of the Co-operation Act 1923 of New South Wales is in force;”.</w:t>
      </w:r>
    </w:p>
    <w:p w14:paraId="69EE8561" w14:textId="77777777" w:rsidR="00D853AA" w:rsidRPr="00BE533A" w:rsidRDefault="00D853AA" w:rsidP="00D853AA">
      <w:pPr>
        <w:tabs>
          <w:tab w:val="left" w:pos="302"/>
        </w:tabs>
        <w:autoSpaceDE w:val="0"/>
        <w:autoSpaceDN w:val="0"/>
        <w:adjustRightInd w:val="0"/>
        <w:spacing w:before="120"/>
        <w:jc w:val="both"/>
        <w:rPr>
          <w:sz w:val="22"/>
          <w:szCs w:val="22"/>
        </w:rPr>
      </w:pPr>
      <w:r w:rsidRPr="00BE533A">
        <w:rPr>
          <w:b/>
          <w:bCs/>
          <w:sz w:val="22"/>
          <w:szCs w:val="22"/>
        </w:rPr>
        <w:t>8.</w:t>
      </w:r>
      <w:r>
        <w:rPr>
          <w:b/>
          <w:bCs/>
          <w:sz w:val="22"/>
          <w:szCs w:val="22"/>
        </w:rPr>
        <w:tab/>
      </w:r>
      <w:r w:rsidRPr="00BE533A">
        <w:rPr>
          <w:b/>
          <w:bCs/>
          <w:sz w:val="22"/>
          <w:szCs w:val="22"/>
        </w:rPr>
        <w:t>Paragraph 66A(2A)(b):</w:t>
      </w:r>
    </w:p>
    <w:p w14:paraId="7E7FD125"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Omit the paragraph.</w:t>
      </w:r>
    </w:p>
    <w:p w14:paraId="088782C3"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9.</w:t>
      </w:r>
      <w:r>
        <w:rPr>
          <w:b/>
          <w:bCs/>
          <w:sz w:val="22"/>
          <w:szCs w:val="22"/>
        </w:rPr>
        <w:tab/>
      </w:r>
      <w:r w:rsidRPr="00BE533A">
        <w:rPr>
          <w:b/>
          <w:bCs/>
          <w:sz w:val="22"/>
          <w:szCs w:val="22"/>
        </w:rPr>
        <w:t>Paragraph 66A(2A)(c):</w:t>
      </w:r>
    </w:p>
    <w:p w14:paraId="51B0324E" w14:textId="77777777" w:rsidR="00D853AA" w:rsidRPr="00BE533A" w:rsidRDefault="00D853AA" w:rsidP="00D853AA">
      <w:pPr>
        <w:tabs>
          <w:tab w:val="left" w:pos="302"/>
        </w:tabs>
        <w:autoSpaceDE w:val="0"/>
        <w:autoSpaceDN w:val="0"/>
        <w:adjustRightInd w:val="0"/>
        <w:spacing w:before="120"/>
        <w:ind w:left="302"/>
        <w:jc w:val="both"/>
        <w:rPr>
          <w:sz w:val="22"/>
          <w:szCs w:val="22"/>
        </w:rPr>
      </w:pPr>
      <w:r w:rsidRPr="00BE533A">
        <w:rPr>
          <w:sz w:val="22"/>
          <w:szCs w:val="22"/>
        </w:rPr>
        <w:t>Omit the paragraph, substitute:</w:t>
      </w:r>
    </w:p>
    <w:p w14:paraId="6F86AE67" w14:textId="77777777" w:rsidR="00D853AA" w:rsidRPr="00BE533A" w:rsidRDefault="00D853AA" w:rsidP="00D853AA">
      <w:pPr>
        <w:autoSpaceDE w:val="0"/>
        <w:autoSpaceDN w:val="0"/>
        <w:adjustRightInd w:val="0"/>
        <w:spacing w:before="120"/>
        <w:ind w:left="850" w:hanging="514"/>
        <w:jc w:val="both"/>
        <w:rPr>
          <w:sz w:val="22"/>
          <w:szCs w:val="22"/>
        </w:rPr>
      </w:pPr>
      <w:r w:rsidRPr="00BE533A">
        <w:rPr>
          <w:sz w:val="22"/>
          <w:szCs w:val="22"/>
        </w:rPr>
        <w:t>“(c)</w:t>
      </w:r>
      <w:r>
        <w:rPr>
          <w:sz w:val="22"/>
          <w:szCs w:val="22"/>
        </w:rPr>
        <w:tab/>
      </w:r>
      <w:r w:rsidRPr="00BE533A">
        <w:rPr>
          <w:sz w:val="22"/>
          <w:szCs w:val="22"/>
        </w:rPr>
        <w:t xml:space="preserve">a society within the meaning of the </w:t>
      </w:r>
      <w:r w:rsidRPr="00BE533A">
        <w:rPr>
          <w:i/>
          <w:iCs/>
          <w:sz w:val="22"/>
          <w:szCs w:val="22"/>
        </w:rPr>
        <w:t xml:space="preserve">Co-operation Act 1981 </w:t>
      </w:r>
      <w:r w:rsidRPr="00BE533A">
        <w:rPr>
          <w:sz w:val="22"/>
          <w:szCs w:val="22"/>
        </w:rPr>
        <w:t>of Victoria and a foreign society registered under Part XI of that Act;”.</w:t>
      </w:r>
    </w:p>
    <w:p w14:paraId="1CDD9DFB" w14:textId="77777777" w:rsidR="00D853AA" w:rsidRPr="00BE533A" w:rsidRDefault="00D853AA" w:rsidP="00D853AA">
      <w:pPr>
        <w:tabs>
          <w:tab w:val="left" w:pos="413"/>
        </w:tabs>
        <w:autoSpaceDE w:val="0"/>
        <w:autoSpaceDN w:val="0"/>
        <w:adjustRightInd w:val="0"/>
        <w:spacing w:before="120"/>
        <w:jc w:val="both"/>
        <w:rPr>
          <w:sz w:val="22"/>
          <w:szCs w:val="22"/>
        </w:rPr>
      </w:pPr>
      <w:r w:rsidRPr="00BE533A">
        <w:rPr>
          <w:b/>
          <w:bCs/>
          <w:sz w:val="22"/>
          <w:szCs w:val="22"/>
        </w:rPr>
        <w:t>10.</w:t>
      </w:r>
      <w:r>
        <w:rPr>
          <w:b/>
          <w:bCs/>
          <w:sz w:val="22"/>
          <w:szCs w:val="22"/>
        </w:rPr>
        <w:tab/>
      </w:r>
      <w:r w:rsidRPr="00BE533A">
        <w:rPr>
          <w:b/>
          <w:bCs/>
          <w:sz w:val="22"/>
          <w:szCs w:val="22"/>
        </w:rPr>
        <w:t>Paragraph 66A(2)(b):</w:t>
      </w:r>
    </w:p>
    <w:p w14:paraId="7D0263B2"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After “Queensland” insert “that is not a financial institution”.</w:t>
      </w:r>
    </w:p>
    <w:p w14:paraId="5FB7A8BC"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3—</w:t>
      </w:r>
      <w:r w:rsidRPr="00BE533A">
        <w:rPr>
          <w:sz w:val="22"/>
          <w:szCs w:val="22"/>
        </w:rPr>
        <w:t>continued</w:t>
      </w:r>
    </w:p>
    <w:p w14:paraId="23D124EB" w14:textId="77777777" w:rsidR="00D853AA" w:rsidRPr="00BE533A" w:rsidRDefault="00D853AA" w:rsidP="00D853AA">
      <w:pPr>
        <w:tabs>
          <w:tab w:val="left" w:pos="384"/>
        </w:tabs>
        <w:autoSpaceDE w:val="0"/>
        <w:autoSpaceDN w:val="0"/>
        <w:adjustRightInd w:val="0"/>
        <w:spacing w:before="120"/>
        <w:jc w:val="both"/>
        <w:rPr>
          <w:sz w:val="22"/>
          <w:szCs w:val="22"/>
        </w:rPr>
      </w:pPr>
      <w:r w:rsidRPr="00BE533A">
        <w:rPr>
          <w:b/>
          <w:bCs/>
          <w:sz w:val="22"/>
          <w:szCs w:val="22"/>
        </w:rPr>
        <w:t>11.</w:t>
      </w:r>
      <w:r>
        <w:rPr>
          <w:b/>
          <w:bCs/>
          <w:sz w:val="22"/>
          <w:szCs w:val="22"/>
        </w:rPr>
        <w:tab/>
      </w:r>
      <w:r w:rsidRPr="00BE533A">
        <w:rPr>
          <w:b/>
          <w:bCs/>
          <w:sz w:val="22"/>
          <w:szCs w:val="22"/>
        </w:rPr>
        <w:t>Paragraph 66A(2)(f):</w:t>
      </w:r>
    </w:p>
    <w:p w14:paraId="2981FF13" w14:textId="77777777" w:rsidR="00D853AA" w:rsidRPr="00BE533A" w:rsidRDefault="00D853AA" w:rsidP="00D853AA">
      <w:pPr>
        <w:tabs>
          <w:tab w:val="left" w:pos="418"/>
        </w:tabs>
        <w:autoSpaceDE w:val="0"/>
        <w:autoSpaceDN w:val="0"/>
        <w:adjustRightInd w:val="0"/>
        <w:spacing w:before="120"/>
        <w:ind w:left="341"/>
        <w:jc w:val="both"/>
        <w:rPr>
          <w:sz w:val="22"/>
          <w:szCs w:val="22"/>
        </w:rPr>
      </w:pPr>
      <w:r w:rsidRPr="00BE533A">
        <w:rPr>
          <w:sz w:val="22"/>
          <w:szCs w:val="22"/>
        </w:rPr>
        <w:t>Omit the paragraph.</w:t>
      </w:r>
    </w:p>
    <w:p w14:paraId="7B233C1D"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12.</w:t>
      </w:r>
      <w:r>
        <w:rPr>
          <w:b/>
          <w:bCs/>
          <w:sz w:val="22"/>
          <w:szCs w:val="22"/>
        </w:rPr>
        <w:tab/>
      </w:r>
      <w:r w:rsidRPr="00BE533A">
        <w:rPr>
          <w:b/>
          <w:bCs/>
          <w:sz w:val="22"/>
          <w:szCs w:val="22"/>
        </w:rPr>
        <w:t>Subsection 66A(3):</w:t>
      </w:r>
    </w:p>
    <w:p w14:paraId="11C617EE"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After “body corporate” insert “, other than a financial institution,”.</w:t>
      </w:r>
    </w:p>
    <w:p w14:paraId="7790AE72"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13.</w:t>
      </w:r>
      <w:r>
        <w:rPr>
          <w:b/>
          <w:bCs/>
          <w:sz w:val="22"/>
          <w:szCs w:val="22"/>
        </w:rPr>
        <w:tab/>
      </w:r>
      <w:r w:rsidRPr="00BE533A">
        <w:rPr>
          <w:b/>
          <w:bCs/>
          <w:sz w:val="22"/>
          <w:szCs w:val="22"/>
        </w:rPr>
        <w:t>Paragraph 66A(4)(a):</w:t>
      </w:r>
    </w:p>
    <w:p w14:paraId="048132F8"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After “Western Australia” insert “that is not a financial institution”.</w:t>
      </w:r>
    </w:p>
    <w:p w14:paraId="6B8D08C4"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14.</w:t>
      </w:r>
      <w:r>
        <w:rPr>
          <w:b/>
          <w:bCs/>
          <w:sz w:val="22"/>
          <w:szCs w:val="22"/>
        </w:rPr>
        <w:tab/>
      </w:r>
      <w:r w:rsidRPr="00BE533A">
        <w:rPr>
          <w:b/>
          <w:bCs/>
          <w:sz w:val="22"/>
          <w:szCs w:val="22"/>
        </w:rPr>
        <w:t>Paragraph 66A(4)(b):</w:t>
      </w:r>
    </w:p>
    <w:p w14:paraId="1C963BA5"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Omit the paragraph, substitute:</w:t>
      </w:r>
    </w:p>
    <w:p w14:paraId="4A7AE6E8"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The WA Teachers Financial Society Limited;”.</w:t>
      </w:r>
    </w:p>
    <w:p w14:paraId="67F9346F"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15.</w:t>
      </w:r>
      <w:r>
        <w:rPr>
          <w:b/>
          <w:bCs/>
          <w:sz w:val="22"/>
          <w:szCs w:val="22"/>
        </w:rPr>
        <w:tab/>
      </w:r>
      <w:r w:rsidRPr="00BE533A">
        <w:rPr>
          <w:b/>
          <w:bCs/>
          <w:sz w:val="22"/>
          <w:szCs w:val="22"/>
        </w:rPr>
        <w:t>Paragraph 66A(5)(b):</w:t>
      </w:r>
    </w:p>
    <w:p w14:paraId="5E5D8494" w14:textId="77777777" w:rsidR="00D853AA" w:rsidRPr="00BE533A" w:rsidRDefault="00D853AA" w:rsidP="00D853AA">
      <w:pPr>
        <w:tabs>
          <w:tab w:val="left" w:pos="730"/>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After “society” insert “, other than a financial institution.”.</w:t>
      </w:r>
    </w:p>
    <w:p w14:paraId="44B3FE14" w14:textId="5BBC7153" w:rsidR="00D853AA" w:rsidRPr="00BE533A" w:rsidRDefault="00D853AA" w:rsidP="00D853AA">
      <w:pPr>
        <w:tabs>
          <w:tab w:val="left" w:pos="730"/>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 xml:space="preserve">Omit “the </w:t>
      </w:r>
      <w:r w:rsidRPr="00BE533A">
        <w:rPr>
          <w:i/>
          <w:iCs/>
          <w:sz w:val="22"/>
          <w:szCs w:val="22"/>
        </w:rPr>
        <w:t xml:space="preserve">Building Societies Act </w:t>
      </w:r>
      <w:r w:rsidRPr="00BE533A">
        <w:rPr>
          <w:sz w:val="22"/>
          <w:szCs w:val="22"/>
        </w:rPr>
        <w:t>1876</w:t>
      </w:r>
      <w:r w:rsidR="0095126F">
        <w:rPr>
          <w:sz w:val="22"/>
          <w:szCs w:val="22"/>
        </w:rPr>
        <w:t>,</w:t>
      </w:r>
      <w:r w:rsidRPr="00BE533A">
        <w:rPr>
          <w:sz w:val="22"/>
          <w:szCs w:val="22"/>
        </w:rPr>
        <w:t>”.</w:t>
      </w:r>
    </w:p>
    <w:p w14:paraId="482716B6"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16.</w:t>
      </w:r>
      <w:r>
        <w:rPr>
          <w:b/>
          <w:bCs/>
          <w:sz w:val="22"/>
          <w:szCs w:val="22"/>
        </w:rPr>
        <w:tab/>
      </w:r>
      <w:r w:rsidRPr="00BE533A">
        <w:rPr>
          <w:b/>
          <w:bCs/>
          <w:sz w:val="22"/>
          <w:szCs w:val="22"/>
        </w:rPr>
        <w:t>Paragraph 66A(6)(a):</w:t>
      </w:r>
    </w:p>
    <w:p w14:paraId="1E9F2EF8"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After “Northern Territory” insert “that is not a financial institution”.</w:t>
      </w:r>
    </w:p>
    <w:p w14:paraId="5BD99451"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17.</w:t>
      </w:r>
      <w:r>
        <w:rPr>
          <w:b/>
          <w:bCs/>
          <w:sz w:val="22"/>
          <w:szCs w:val="22"/>
        </w:rPr>
        <w:tab/>
      </w:r>
      <w:r w:rsidRPr="00BE533A">
        <w:rPr>
          <w:b/>
          <w:bCs/>
          <w:sz w:val="22"/>
          <w:szCs w:val="22"/>
        </w:rPr>
        <w:t>Paragraph 66A(6)(b):</w:t>
      </w:r>
    </w:p>
    <w:p w14:paraId="451BD86B"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Omit the paragraph.</w:t>
      </w:r>
    </w:p>
    <w:p w14:paraId="584A576A"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18.</w:t>
      </w:r>
      <w:r>
        <w:rPr>
          <w:b/>
          <w:bCs/>
          <w:sz w:val="22"/>
          <w:szCs w:val="22"/>
        </w:rPr>
        <w:tab/>
      </w:r>
      <w:r w:rsidRPr="00BE533A">
        <w:rPr>
          <w:b/>
          <w:bCs/>
          <w:sz w:val="22"/>
          <w:szCs w:val="22"/>
        </w:rPr>
        <w:t>Paragraph 66A(7)(a):</w:t>
      </w:r>
    </w:p>
    <w:p w14:paraId="37084F7B"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After “Capital Territory” insert “that is not a financial institution”.</w:t>
      </w:r>
    </w:p>
    <w:p w14:paraId="54DDF095"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19.</w:t>
      </w:r>
      <w:r>
        <w:rPr>
          <w:b/>
          <w:bCs/>
          <w:sz w:val="22"/>
          <w:szCs w:val="22"/>
        </w:rPr>
        <w:tab/>
      </w:r>
      <w:r w:rsidRPr="00BE533A">
        <w:rPr>
          <w:b/>
          <w:bCs/>
          <w:sz w:val="22"/>
          <w:szCs w:val="22"/>
        </w:rPr>
        <w:t>Subsection 69A(1):</w:t>
      </w:r>
    </w:p>
    <w:p w14:paraId="6163683B"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Omit the subsection, substitute:</w:t>
      </w:r>
    </w:p>
    <w:p w14:paraId="3DA2930C"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“(1)</w:t>
      </w:r>
      <w:r>
        <w:rPr>
          <w:sz w:val="22"/>
          <w:szCs w:val="22"/>
        </w:rPr>
        <w:tab/>
      </w:r>
      <w:r w:rsidRPr="00BE533A">
        <w:rPr>
          <w:sz w:val="22"/>
          <w:szCs w:val="22"/>
        </w:rPr>
        <w:t>The following are exempt securities in relation to New South Wales:</w:t>
      </w:r>
    </w:p>
    <w:p w14:paraId="20F0179E" w14:textId="77777777" w:rsidR="00D853AA" w:rsidRPr="00BE533A" w:rsidRDefault="00D853AA" w:rsidP="00D853AA">
      <w:pPr>
        <w:tabs>
          <w:tab w:val="left" w:pos="720"/>
        </w:tabs>
        <w:autoSpaceDE w:val="0"/>
        <w:autoSpaceDN w:val="0"/>
        <w:adjustRightInd w:val="0"/>
        <w:spacing w:before="120"/>
        <w:ind w:left="720" w:hanging="398"/>
        <w:jc w:val="both"/>
        <w:rPr>
          <w:sz w:val="22"/>
          <w:szCs w:val="22"/>
        </w:rPr>
      </w:pPr>
      <w:r w:rsidRPr="00BE533A">
        <w:rPr>
          <w:sz w:val="22"/>
          <w:szCs w:val="22"/>
        </w:rPr>
        <w:t>(a)</w:t>
      </w:r>
      <w:r>
        <w:rPr>
          <w:sz w:val="22"/>
          <w:szCs w:val="22"/>
        </w:rPr>
        <w:tab/>
      </w:r>
      <w:r w:rsidRPr="00BE533A">
        <w:rPr>
          <w:sz w:val="22"/>
          <w:szCs w:val="22"/>
        </w:rPr>
        <w:t>securities of a body registered as a co-operative under the Co-operatives Act 1992 of New South Wales;</w:t>
      </w:r>
    </w:p>
    <w:p w14:paraId="35C6BD39" w14:textId="77777777" w:rsidR="00D853AA" w:rsidRPr="00BE533A" w:rsidRDefault="00D853AA" w:rsidP="00D853AA">
      <w:pPr>
        <w:tabs>
          <w:tab w:val="left" w:pos="720"/>
        </w:tabs>
        <w:autoSpaceDE w:val="0"/>
        <w:autoSpaceDN w:val="0"/>
        <w:adjustRightInd w:val="0"/>
        <w:spacing w:before="120"/>
        <w:ind w:left="720" w:hanging="398"/>
        <w:jc w:val="both"/>
        <w:rPr>
          <w:sz w:val="22"/>
          <w:szCs w:val="22"/>
        </w:rPr>
      </w:pPr>
      <w:r w:rsidRPr="00BE533A">
        <w:rPr>
          <w:sz w:val="22"/>
          <w:szCs w:val="22"/>
        </w:rPr>
        <w:t>(b)</w:t>
      </w:r>
      <w:r>
        <w:rPr>
          <w:sz w:val="22"/>
          <w:szCs w:val="22"/>
        </w:rPr>
        <w:tab/>
      </w:r>
      <w:r w:rsidRPr="00BE533A">
        <w:rPr>
          <w:sz w:val="22"/>
          <w:szCs w:val="22"/>
        </w:rPr>
        <w:t>securities of a society, association or union registered under the Co-operation Act 1923 of New South Wales.”.</w:t>
      </w:r>
    </w:p>
    <w:p w14:paraId="24560FB9"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20.</w:t>
      </w:r>
      <w:r>
        <w:rPr>
          <w:b/>
          <w:bCs/>
          <w:sz w:val="22"/>
          <w:szCs w:val="22"/>
        </w:rPr>
        <w:tab/>
      </w:r>
      <w:r w:rsidRPr="00BE533A">
        <w:rPr>
          <w:b/>
          <w:bCs/>
          <w:sz w:val="22"/>
          <w:szCs w:val="22"/>
        </w:rPr>
        <w:t>Paragraph 69A(4)(a):</w:t>
      </w:r>
    </w:p>
    <w:p w14:paraId="14A5E1C9" w14:textId="77777777" w:rsidR="00D853AA" w:rsidRPr="00BE533A" w:rsidRDefault="00D853AA" w:rsidP="00D853AA">
      <w:pPr>
        <w:autoSpaceDE w:val="0"/>
        <w:autoSpaceDN w:val="0"/>
        <w:adjustRightInd w:val="0"/>
        <w:spacing w:before="120"/>
        <w:ind w:left="317"/>
        <w:jc w:val="both"/>
        <w:rPr>
          <w:sz w:val="22"/>
          <w:szCs w:val="22"/>
        </w:rPr>
      </w:pPr>
      <w:r w:rsidRPr="00BE533A">
        <w:rPr>
          <w:sz w:val="22"/>
          <w:szCs w:val="22"/>
        </w:rPr>
        <w:t>Omit the paragraph, substitute:</w:t>
      </w:r>
    </w:p>
    <w:p w14:paraId="3AD38AA0" w14:textId="77777777" w:rsidR="00D853AA" w:rsidRPr="00BE533A" w:rsidRDefault="00D853AA" w:rsidP="00D853AA">
      <w:pPr>
        <w:autoSpaceDE w:val="0"/>
        <w:autoSpaceDN w:val="0"/>
        <w:adjustRightInd w:val="0"/>
        <w:spacing w:before="120"/>
        <w:ind w:left="816" w:hanging="490"/>
        <w:jc w:val="both"/>
        <w:rPr>
          <w:sz w:val="22"/>
          <w:szCs w:val="22"/>
        </w:rPr>
      </w:pPr>
      <w:r w:rsidRPr="00BE533A">
        <w:rPr>
          <w:sz w:val="22"/>
          <w:szCs w:val="22"/>
        </w:rPr>
        <w:t>“(a)</w:t>
      </w:r>
      <w:r>
        <w:rPr>
          <w:sz w:val="22"/>
          <w:szCs w:val="22"/>
        </w:rPr>
        <w:tab/>
      </w:r>
      <w:r w:rsidRPr="00BE533A">
        <w:rPr>
          <w:sz w:val="22"/>
          <w:szCs w:val="22"/>
        </w:rPr>
        <w:t xml:space="preserve">securities of a society registered under the </w:t>
      </w:r>
      <w:r w:rsidRPr="00BE533A">
        <w:rPr>
          <w:i/>
          <w:iCs/>
          <w:sz w:val="22"/>
          <w:szCs w:val="22"/>
        </w:rPr>
        <w:t>Starr-</w:t>
      </w:r>
      <w:proofErr w:type="spellStart"/>
      <w:r w:rsidRPr="00BE533A">
        <w:rPr>
          <w:i/>
          <w:iCs/>
          <w:sz w:val="22"/>
          <w:szCs w:val="22"/>
        </w:rPr>
        <w:t>Bowkett</w:t>
      </w:r>
      <w:proofErr w:type="spellEnd"/>
      <w:r w:rsidRPr="00BE533A">
        <w:rPr>
          <w:i/>
          <w:iCs/>
          <w:sz w:val="22"/>
          <w:szCs w:val="22"/>
        </w:rPr>
        <w:t xml:space="preserve"> Societies Act 1975 </w:t>
      </w:r>
      <w:r w:rsidRPr="00BE533A">
        <w:rPr>
          <w:sz w:val="22"/>
          <w:szCs w:val="22"/>
        </w:rPr>
        <w:t>of South Australia;”.</w:t>
      </w:r>
    </w:p>
    <w:p w14:paraId="6079F537"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21.</w:t>
      </w:r>
      <w:r>
        <w:rPr>
          <w:b/>
          <w:bCs/>
          <w:sz w:val="22"/>
          <w:szCs w:val="22"/>
        </w:rPr>
        <w:tab/>
      </w:r>
      <w:r w:rsidRPr="00BE533A">
        <w:rPr>
          <w:b/>
          <w:bCs/>
          <w:sz w:val="22"/>
          <w:szCs w:val="22"/>
        </w:rPr>
        <w:t>Paragraph 69A(4)(b):</w:t>
      </w:r>
    </w:p>
    <w:p w14:paraId="41C117B2" w14:textId="77777777" w:rsidR="00D853AA" w:rsidRPr="00BE533A" w:rsidRDefault="00D853AA" w:rsidP="00D853AA">
      <w:pPr>
        <w:autoSpaceDE w:val="0"/>
        <w:autoSpaceDN w:val="0"/>
        <w:adjustRightInd w:val="0"/>
        <w:spacing w:before="120"/>
        <w:ind w:left="317"/>
        <w:jc w:val="both"/>
        <w:rPr>
          <w:sz w:val="22"/>
          <w:szCs w:val="22"/>
        </w:rPr>
      </w:pPr>
      <w:r w:rsidRPr="00BE533A">
        <w:rPr>
          <w:sz w:val="22"/>
          <w:szCs w:val="22"/>
        </w:rPr>
        <w:t>Omit the paragraph.</w:t>
      </w:r>
    </w:p>
    <w:p w14:paraId="27B6E3E7"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3</w:t>
      </w:r>
      <w:r w:rsidRPr="00BE533A">
        <w:rPr>
          <w:sz w:val="22"/>
          <w:szCs w:val="22"/>
        </w:rPr>
        <w:t>—continued</w:t>
      </w:r>
    </w:p>
    <w:p w14:paraId="2E51DF66"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22.</w:t>
      </w:r>
      <w:r>
        <w:rPr>
          <w:b/>
          <w:bCs/>
          <w:sz w:val="22"/>
          <w:szCs w:val="22"/>
        </w:rPr>
        <w:tab/>
      </w:r>
      <w:r w:rsidRPr="00BE533A">
        <w:rPr>
          <w:b/>
          <w:bCs/>
          <w:sz w:val="22"/>
          <w:szCs w:val="22"/>
        </w:rPr>
        <w:t xml:space="preserve">Paragraph </w:t>
      </w:r>
      <w:r w:rsidRPr="00BE533A">
        <w:rPr>
          <w:sz w:val="22"/>
          <w:szCs w:val="22"/>
        </w:rPr>
        <w:t>69A(5)(a):</w:t>
      </w:r>
    </w:p>
    <w:p w14:paraId="15F414AA"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After “Northern Territory” insert “that is not a financial institution”.</w:t>
      </w:r>
    </w:p>
    <w:p w14:paraId="4FC9719C"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23.</w:t>
      </w:r>
      <w:r>
        <w:rPr>
          <w:b/>
          <w:bCs/>
          <w:sz w:val="22"/>
          <w:szCs w:val="22"/>
        </w:rPr>
        <w:tab/>
      </w:r>
      <w:r w:rsidRPr="00BE533A">
        <w:rPr>
          <w:b/>
          <w:bCs/>
          <w:sz w:val="22"/>
          <w:szCs w:val="22"/>
        </w:rPr>
        <w:t>Paragraph 69A(5)(b):</w:t>
      </w:r>
    </w:p>
    <w:p w14:paraId="7E183BD2"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Omit the paragraph.</w:t>
      </w:r>
    </w:p>
    <w:p w14:paraId="02BBD271"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24.</w:t>
      </w:r>
      <w:r>
        <w:rPr>
          <w:b/>
          <w:bCs/>
          <w:sz w:val="22"/>
          <w:szCs w:val="22"/>
        </w:rPr>
        <w:tab/>
      </w:r>
      <w:r w:rsidRPr="00BE533A">
        <w:rPr>
          <w:b/>
          <w:bCs/>
          <w:sz w:val="22"/>
          <w:szCs w:val="22"/>
        </w:rPr>
        <w:t>Before Part 1.3:</w:t>
      </w:r>
    </w:p>
    <w:p w14:paraId="7A84E2EF"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Insert:</w:t>
      </w:r>
    </w:p>
    <w:p w14:paraId="5702D945" w14:textId="085B149B" w:rsidR="00D853AA" w:rsidRPr="00BE533A" w:rsidRDefault="00D853AA" w:rsidP="00731E36">
      <w:pPr>
        <w:autoSpaceDE w:val="0"/>
        <w:autoSpaceDN w:val="0"/>
        <w:adjustRightInd w:val="0"/>
        <w:spacing w:before="120"/>
        <w:jc w:val="center"/>
        <w:rPr>
          <w:sz w:val="22"/>
          <w:szCs w:val="22"/>
        </w:rPr>
      </w:pPr>
      <w:r w:rsidRPr="0095126F">
        <w:rPr>
          <w:bCs/>
          <w:sz w:val="22"/>
          <w:szCs w:val="22"/>
        </w:rPr>
        <w:t>“</w:t>
      </w:r>
      <w:r w:rsidRPr="00BE533A">
        <w:rPr>
          <w:b/>
          <w:bCs/>
          <w:sz w:val="22"/>
          <w:szCs w:val="22"/>
        </w:rPr>
        <w:t>PART 1.2B—FINANCIAL INSTITUTIONS</w:t>
      </w:r>
    </w:p>
    <w:p w14:paraId="235612F2" w14:textId="6E5A1B08" w:rsidR="00D853AA" w:rsidRPr="00BE533A" w:rsidRDefault="00D853AA" w:rsidP="00731E36">
      <w:pPr>
        <w:autoSpaceDE w:val="0"/>
        <w:autoSpaceDN w:val="0"/>
        <w:adjustRightInd w:val="0"/>
        <w:spacing w:before="120"/>
        <w:jc w:val="center"/>
        <w:rPr>
          <w:sz w:val="22"/>
          <w:szCs w:val="22"/>
        </w:rPr>
      </w:pPr>
      <w:r w:rsidRPr="0095126F">
        <w:rPr>
          <w:bCs/>
          <w:iCs/>
          <w:sz w:val="22"/>
          <w:szCs w:val="22"/>
        </w:rPr>
        <w:t>“</w:t>
      </w:r>
      <w:r w:rsidRPr="00BE533A">
        <w:rPr>
          <w:b/>
          <w:bCs/>
          <w:i/>
          <w:iCs/>
          <w:sz w:val="22"/>
          <w:szCs w:val="22"/>
        </w:rPr>
        <w:t>Division 1</w:t>
      </w:r>
      <w:r w:rsidRPr="00BE533A">
        <w:rPr>
          <w:b/>
          <w:bCs/>
          <w:sz w:val="22"/>
          <w:szCs w:val="22"/>
        </w:rPr>
        <w:t>—</w:t>
      </w:r>
      <w:r w:rsidRPr="00BE533A">
        <w:rPr>
          <w:b/>
          <w:bCs/>
          <w:i/>
          <w:iCs/>
          <w:sz w:val="22"/>
          <w:szCs w:val="22"/>
        </w:rPr>
        <w:t>Object of Part</w:t>
      </w:r>
    </w:p>
    <w:p w14:paraId="38219074"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Object of Part</w:t>
      </w:r>
    </w:p>
    <w:p w14:paraId="7AAF7101" w14:textId="301FD640" w:rsidR="00D853AA" w:rsidRPr="00BE533A" w:rsidRDefault="00D853AA" w:rsidP="00D853AA">
      <w:pPr>
        <w:autoSpaceDE w:val="0"/>
        <w:autoSpaceDN w:val="0"/>
        <w:adjustRightInd w:val="0"/>
        <w:spacing w:before="120"/>
        <w:ind w:left="350"/>
        <w:jc w:val="both"/>
        <w:rPr>
          <w:sz w:val="22"/>
          <w:szCs w:val="22"/>
        </w:rPr>
      </w:pPr>
      <w:r w:rsidRPr="00BE533A">
        <w:rPr>
          <w:sz w:val="22"/>
          <w:szCs w:val="22"/>
        </w:rPr>
        <w:t>“111AY.</w:t>
      </w:r>
      <w:r w:rsidR="0095126F">
        <w:rPr>
          <w:sz w:val="22"/>
          <w:szCs w:val="22"/>
        </w:rPr>
        <w:t xml:space="preserve"> </w:t>
      </w:r>
      <w:r w:rsidRPr="00BE533A">
        <w:rPr>
          <w:sz w:val="22"/>
          <w:szCs w:val="22"/>
        </w:rPr>
        <w:t>The object of this Part is:</w:t>
      </w:r>
    </w:p>
    <w:p w14:paraId="378F1C6A" w14:textId="77777777" w:rsidR="00D853AA" w:rsidRPr="00BE533A" w:rsidRDefault="00D853AA" w:rsidP="00D853AA">
      <w:pPr>
        <w:tabs>
          <w:tab w:val="left" w:pos="725"/>
        </w:tabs>
        <w:autoSpaceDE w:val="0"/>
        <w:autoSpaceDN w:val="0"/>
        <w:adjustRightInd w:val="0"/>
        <w:spacing w:before="120"/>
        <w:ind w:left="725" w:hanging="398"/>
        <w:jc w:val="both"/>
        <w:rPr>
          <w:sz w:val="22"/>
          <w:szCs w:val="22"/>
        </w:rPr>
      </w:pPr>
      <w:r w:rsidRPr="00BE533A">
        <w:rPr>
          <w:sz w:val="22"/>
          <w:szCs w:val="22"/>
        </w:rPr>
        <w:t>(a)</w:t>
      </w:r>
      <w:r>
        <w:rPr>
          <w:sz w:val="22"/>
          <w:szCs w:val="22"/>
        </w:rPr>
        <w:tab/>
      </w:r>
      <w:r w:rsidRPr="00BE533A">
        <w:rPr>
          <w:sz w:val="22"/>
          <w:szCs w:val="22"/>
        </w:rPr>
        <w:t>to define ‘financial institution’ and other key expressions relevant to financial institutions (this is done in Division 2); and</w:t>
      </w:r>
    </w:p>
    <w:p w14:paraId="0841DB77" w14:textId="77777777" w:rsidR="00D853AA" w:rsidRPr="00BE533A" w:rsidRDefault="00D853AA" w:rsidP="00D853AA">
      <w:pPr>
        <w:tabs>
          <w:tab w:val="left" w:pos="725"/>
        </w:tabs>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to list some other key expressions used in this Law and indicate whether or not they cover financial institutions (this is done in Division 3).</w:t>
      </w:r>
    </w:p>
    <w:p w14:paraId="618D063F" w14:textId="1EFDC149" w:rsidR="00D853AA" w:rsidRPr="00BE533A" w:rsidRDefault="00D853AA" w:rsidP="0095126F">
      <w:pPr>
        <w:autoSpaceDE w:val="0"/>
        <w:autoSpaceDN w:val="0"/>
        <w:adjustRightInd w:val="0"/>
        <w:spacing w:before="240"/>
        <w:jc w:val="center"/>
        <w:rPr>
          <w:sz w:val="22"/>
          <w:szCs w:val="22"/>
        </w:rPr>
      </w:pPr>
      <w:r w:rsidRPr="00BE533A">
        <w:rPr>
          <w:b/>
          <w:bCs/>
          <w:i/>
          <w:iCs/>
          <w:sz w:val="22"/>
          <w:szCs w:val="22"/>
        </w:rPr>
        <w:t>Division 2</w:t>
      </w:r>
      <w:r w:rsidRPr="00BE533A">
        <w:rPr>
          <w:b/>
          <w:bCs/>
          <w:sz w:val="22"/>
          <w:szCs w:val="22"/>
        </w:rPr>
        <w:t>—</w:t>
      </w:r>
      <w:r w:rsidRPr="00BE533A">
        <w:rPr>
          <w:b/>
          <w:bCs/>
          <w:i/>
          <w:iCs/>
          <w:sz w:val="22"/>
          <w:szCs w:val="22"/>
        </w:rPr>
        <w:t>Definitions</w:t>
      </w:r>
    </w:p>
    <w:p w14:paraId="7A358A8E"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Terms defined in Division</w:t>
      </w:r>
    </w:p>
    <w:p w14:paraId="73116A76" w14:textId="10BFD82A" w:rsidR="00D853AA" w:rsidRPr="00BE533A" w:rsidRDefault="00D853AA" w:rsidP="00D853AA">
      <w:pPr>
        <w:autoSpaceDE w:val="0"/>
        <w:autoSpaceDN w:val="0"/>
        <w:adjustRightInd w:val="0"/>
        <w:spacing w:before="120"/>
        <w:ind w:left="346"/>
        <w:jc w:val="both"/>
        <w:rPr>
          <w:sz w:val="22"/>
          <w:szCs w:val="22"/>
        </w:rPr>
      </w:pPr>
      <w:r w:rsidRPr="00BE533A">
        <w:rPr>
          <w:sz w:val="22"/>
          <w:szCs w:val="22"/>
        </w:rPr>
        <w:t>“111AZ.</w:t>
      </w:r>
      <w:r w:rsidR="0095126F">
        <w:rPr>
          <w:sz w:val="22"/>
          <w:szCs w:val="22"/>
        </w:rPr>
        <w:t xml:space="preserve"> </w:t>
      </w:r>
      <w:r w:rsidRPr="00BE533A">
        <w:rPr>
          <w:sz w:val="22"/>
          <w:szCs w:val="22"/>
        </w:rPr>
        <w:t>This Division contains definitions of the following terms:</w:t>
      </w:r>
    </w:p>
    <w:p w14:paraId="7E2E1AE3" w14:textId="77777777" w:rsidR="00D853AA" w:rsidRPr="00BE533A" w:rsidRDefault="00D853AA" w:rsidP="00D853AA">
      <w:pPr>
        <w:tabs>
          <w:tab w:val="left" w:pos="725"/>
        </w:tabs>
        <w:autoSpaceDE w:val="0"/>
        <w:autoSpaceDN w:val="0"/>
        <w:adjustRightInd w:val="0"/>
        <w:spacing w:before="120"/>
        <w:ind w:left="725" w:hanging="398"/>
        <w:jc w:val="both"/>
        <w:rPr>
          <w:sz w:val="22"/>
          <w:szCs w:val="22"/>
        </w:rPr>
      </w:pPr>
      <w:r w:rsidRPr="00BE533A">
        <w:rPr>
          <w:sz w:val="22"/>
          <w:szCs w:val="22"/>
        </w:rPr>
        <w:t>(a)</w:t>
      </w:r>
      <w:r>
        <w:rPr>
          <w:sz w:val="22"/>
          <w:szCs w:val="22"/>
        </w:rPr>
        <w:tab/>
      </w:r>
      <w:r w:rsidRPr="00BE533A">
        <w:rPr>
          <w:sz w:val="22"/>
          <w:szCs w:val="22"/>
        </w:rPr>
        <w:t>financial institution, building society and credit union (section 111AZA);</w:t>
      </w:r>
    </w:p>
    <w:p w14:paraId="49CA7791" w14:textId="77777777" w:rsidR="00D853AA" w:rsidRPr="00620F96" w:rsidRDefault="00D853AA" w:rsidP="00D853AA">
      <w:pPr>
        <w:tabs>
          <w:tab w:val="left" w:pos="725"/>
        </w:tabs>
        <w:autoSpaceDE w:val="0"/>
        <w:autoSpaceDN w:val="0"/>
        <w:adjustRightInd w:val="0"/>
        <w:spacing w:before="120"/>
        <w:ind w:left="326"/>
        <w:jc w:val="both"/>
        <w:rPr>
          <w:sz w:val="22"/>
          <w:szCs w:val="22"/>
          <w:lang w:val="fr-FR"/>
        </w:rPr>
      </w:pPr>
      <w:r w:rsidRPr="00620F96">
        <w:rPr>
          <w:sz w:val="22"/>
          <w:szCs w:val="22"/>
          <w:lang w:val="fr-FR"/>
        </w:rPr>
        <w:t>(b)</w:t>
      </w:r>
      <w:r w:rsidRPr="00620F96">
        <w:rPr>
          <w:sz w:val="22"/>
          <w:szCs w:val="22"/>
          <w:lang w:val="fr-FR"/>
        </w:rPr>
        <w:tab/>
        <w:t>AFIC Codes (section 111AZB);</w:t>
      </w:r>
    </w:p>
    <w:p w14:paraId="7759CE50" w14:textId="77777777" w:rsidR="00D853AA" w:rsidRPr="00620F96" w:rsidRDefault="00D853AA" w:rsidP="00D853AA">
      <w:pPr>
        <w:tabs>
          <w:tab w:val="left" w:pos="725"/>
        </w:tabs>
        <w:autoSpaceDE w:val="0"/>
        <w:autoSpaceDN w:val="0"/>
        <w:adjustRightInd w:val="0"/>
        <w:spacing w:before="120"/>
        <w:ind w:left="326"/>
        <w:jc w:val="both"/>
        <w:rPr>
          <w:sz w:val="22"/>
          <w:szCs w:val="22"/>
          <w:lang w:val="fr-FR"/>
        </w:rPr>
      </w:pPr>
      <w:r w:rsidRPr="00620F96">
        <w:rPr>
          <w:sz w:val="22"/>
          <w:szCs w:val="22"/>
          <w:lang w:val="fr-FR"/>
        </w:rPr>
        <w:t>(c)</w:t>
      </w:r>
      <w:r w:rsidRPr="00620F96">
        <w:rPr>
          <w:sz w:val="22"/>
          <w:szCs w:val="22"/>
          <w:lang w:val="fr-FR"/>
        </w:rPr>
        <w:tab/>
        <w:t>Financial Institutions Codes (section 111AZC);</w:t>
      </w:r>
    </w:p>
    <w:p w14:paraId="4B4CCEB2" w14:textId="77777777" w:rsidR="00D853AA" w:rsidRPr="00BE533A" w:rsidRDefault="00D853AA" w:rsidP="00D853AA">
      <w:pPr>
        <w:tabs>
          <w:tab w:val="left" w:pos="725"/>
        </w:tabs>
        <w:autoSpaceDE w:val="0"/>
        <w:autoSpaceDN w:val="0"/>
        <w:adjustRightInd w:val="0"/>
        <w:spacing w:before="120"/>
        <w:ind w:left="725" w:hanging="398"/>
        <w:jc w:val="both"/>
        <w:rPr>
          <w:sz w:val="22"/>
          <w:szCs w:val="22"/>
        </w:rPr>
      </w:pPr>
      <w:r w:rsidRPr="00BE533A">
        <w:rPr>
          <w:sz w:val="22"/>
          <w:szCs w:val="22"/>
        </w:rPr>
        <w:t>(d)</w:t>
      </w:r>
      <w:r>
        <w:rPr>
          <w:sz w:val="22"/>
          <w:szCs w:val="22"/>
        </w:rPr>
        <w:tab/>
      </w:r>
      <w:r w:rsidRPr="00BE533A">
        <w:rPr>
          <w:sz w:val="22"/>
          <w:szCs w:val="22"/>
        </w:rPr>
        <w:t>special services provider, building society special services provider and credit union special services provider (section 111AZD);</w:t>
      </w:r>
    </w:p>
    <w:p w14:paraId="5CA2516A" w14:textId="77777777" w:rsidR="00D853AA" w:rsidRPr="00BE533A" w:rsidRDefault="00D853AA" w:rsidP="00D853AA">
      <w:pPr>
        <w:tabs>
          <w:tab w:val="left" w:pos="725"/>
        </w:tabs>
        <w:autoSpaceDE w:val="0"/>
        <w:autoSpaceDN w:val="0"/>
        <w:adjustRightInd w:val="0"/>
        <w:spacing w:before="120"/>
        <w:ind w:left="326"/>
        <w:jc w:val="both"/>
        <w:rPr>
          <w:sz w:val="22"/>
          <w:szCs w:val="22"/>
        </w:rPr>
      </w:pPr>
      <w:r w:rsidRPr="00BE533A">
        <w:rPr>
          <w:sz w:val="22"/>
          <w:szCs w:val="22"/>
        </w:rPr>
        <w:t>(e)</w:t>
      </w:r>
      <w:r>
        <w:rPr>
          <w:sz w:val="22"/>
          <w:szCs w:val="22"/>
        </w:rPr>
        <w:tab/>
      </w:r>
      <w:r w:rsidRPr="00BE533A">
        <w:rPr>
          <w:sz w:val="22"/>
          <w:szCs w:val="22"/>
        </w:rPr>
        <w:t>withdrawable share (section 111AZE).</w:t>
      </w:r>
    </w:p>
    <w:p w14:paraId="5A1A25AD"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Financial institution, building society and credit union</w:t>
      </w:r>
    </w:p>
    <w:p w14:paraId="38243357" w14:textId="57ED3572"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“111AZA.(1)</w:t>
      </w:r>
      <w:r w:rsidR="0095126F">
        <w:rPr>
          <w:sz w:val="22"/>
          <w:szCs w:val="22"/>
        </w:rPr>
        <w:t xml:space="preserve"> </w:t>
      </w:r>
      <w:r w:rsidRPr="00BE533A">
        <w:rPr>
          <w:sz w:val="22"/>
          <w:szCs w:val="22"/>
        </w:rPr>
        <w:t xml:space="preserve">A </w:t>
      </w:r>
      <w:r w:rsidRPr="00BE533A">
        <w:rPr>
          <w:b/>
          <w:bCs/>
          <w:sz w:val="22"/>
          <w:szCs w:val="22"/>
        </w:rPr>
        <w:t xml:space="preserve">financial institution </w:t>
      </w:r>
      <w:r w:rsidRPr="00BE533A">
        <w:rPr>
          <w:sz w:val="22"/>
          <w:szCs w:val="22"/>
        </w:rPr>
        <w:t>is a body, or an entity within the meaning of Part 3.6, that:</w:t>
      </w:r>
    </w:p>
    <w:p w14:paraId="5FD2741C" w14:textId="77777777" w:rsidR="00D853AA" w:rsidRPr="00BE533A" w:rsidRDefault="00D853AA" w:rsidP="00D853AA">
      <w:pPr>
        <w:tabs>
          <w:tab w:val="left" w:pos="725"/>
        </w:tabs>
        <w:autoSpaceDE w:val="0"/>
        <w:autoSpaceDN w:val="0"/>
        <w:adjustRightInd w:val="0"/>
        <w:spacing w:before="120"/>
        <w:ind w:left="725" w:hanging="398"/>
        <w:jc w:val="both"/>
        <w:rPr>
          <w:sz w:val="22"/>
          <w:szCs w:val="22"/>
        </w:rPr>
      </w:pPr>
      <w:r w:rsidRPr="00BE533A">
        <w:rPr>
          <w:sz w:val="22"/>
          <w:szCs w:val="22"/>
        </w:rPr>
        <w:t>(a)</w:t>
      </w:r>
      <w:r>
        <w:rPr>
          <w:sz w:val="22"/>
          <w:szCs w:val="22"/>
        </w:rPr>
        <w:tab/>
      </w:r>
      <w:r w:rsidRPr="00BE533A">
        <w:rPr>
          <w:sz w:val="22"/>
          <w:szCs w:val="22"/>
        </w:rPr>
        <w:t>is a financial institution for the purposes of any of the Financial Institutions Codes; and</w:t>
      </w:r>
    </w:p>
    <w:p w14:paraId="27BD3868" w14:textId="77777777" w:rsidR="00D853AA" w:rsidRPr="00BE533A" w:rsidRDefault="00D853AA" w:rsidP="00D853AA">
      <w:pPr>
        <w:tabs>
          <w:tab w:val="left" w:pos="725"/>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is not excluded by the regulations.</w:t>
      </w:r>
    </w:p>
    <w:p w14:paraId="2129A648"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3—</w:t>
      </w:r>
      <w:r w:rsidRPr="00BE533A">
        <w:rPr>
          <w:sz w:val="22"/>
          <w:szCs w:val="22"/>
        </w:rPr>
        <w:t>continued</w:t>
      </w:r>
    </w:p>
    <w:p w14:paraId="55DCC9FC"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“(2)</w:t>
      </w:r>
      <w:r>
        <w:rPr>
          <w:sz w:val="22"/>
          <w:szCs w:val="22"/>
        </w:rPr>
        <w:tab/>
      </w:r>
      <w:r w:rsidRPr="00BE533A">
        <w:rPr>
          <w:sz w:val="22"/>
          <w:szCs w:val="22"/>
        </w:rPr>
        <w:t xml:space="preserve">A </w:t>
      </w:r>
      <w:r w:rsidRPr="00BE533A">
        <w:rPr>
          <w:b/>
          <w:bCs/>
          <w:sz w:val="22"/>
          <w:szCs w:val="22"/>
        </w:rPr>
        <w:t xml:space="preserve">building society </w:t>
      </w:r>
      <w:r w:rsidRPr="00BE533A">
        <w:rPr>
          <w:sz w:val="22"/>
          <w:szCs w:val="22"/>
        </w:rPr>
        <w:t>is a financial institution that is a building society for the purposes of any of the Financial Institutions Codes.</w:t>
      </w:r>
    </w:p>
    <w:p w14:paraId="123D9A5F" w14:textId="77777777"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“(3)</w:t>
      </w:r>
      <w:r>
        <w:rPr>
          <w:sz w:val="22"/>
          <w:szCs w:val="22"/>
        </w:rPr>
        <w:tab/>
      </w:r>
      <w:r w:rsidRPr="00BE533A">
        <w:rPr>
          <w:sz w:val="22"/>
          <w:szCs w:val="22"/>
        </w:rPr>
        <w:t xml:space="preserve">A </w:t>
      </w:r>
      <w:r w:rsidRPr="00BE533A">
        <w:rPr>
          <w:b/>
          <w:bCs/>
          <w:sz w:val="22"/>
          <w:szCs w:val="22"/>
        </w:rPr>
        <w:t xml:space="preserve">credit union </w:t>
      </w:r>
      <w:r w:rsidRPr="00BE533A">
        <w:rPr>
          <w:sz w:val="22"/>
          <w:szCs w:val="22"/>
        </w:rPr>
        <w:t>is a financial institution that is a credit union for the purposes of any of the Financial Institutions Codes.</w:t>
      </w:r>
    </w:p>
    <w:p w14:paraId="6057EF79"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AFIC Codes</w:t>
      </w:r>
    </w:p>
    <w:p w14:paraId="288AE14E" w14:textId="77777777" w:rsidR="00D853AA" w:rsidRPr="00BE533A" w:rsidRDefault="00D853AA" w:rsidP="00D853AA">
      <w:pPr>
        <w:autoSpaceDE w:val="0"/>
        <w:autoSpaceDN w:val="0"/>
        <w:adjustRightInd w:val="0"/>
        <w:spacing w:before="120"/>
        <w:ind w:left="365"/>
        <w:jc w:val="both"/>
        <w:rPr>
          <w:sz w:val="22"/>
          <w:szCs w:val="22"/>
        </w:rPr>
      </w:pPr>
      <w:r w:rsidRPr="00BE533A">
        <w:rPr>
          <w:sz w:val="22"/>
          <w:szCs w:val="22"/>
        </w:rPr>
        <w:t>“111AZB.</w:t>
      </w:r>
      <w:r>
        <w:rPr>
          <w:sz w:val="22"/>
          <w:szCs w:val="22"/>
        </w:rPr>
        <w:tab/>
      </w:r>
      <w:r w:rsidRPr="00BE533A">
        <w:rPr>
          <w:sz w:val="22"/>
          <w:szCs w:val="22"/>
        </w:rPr>
        <w:t xml:space="preserve">The </w:t>
      </w:r>
      <w:r w:rsidRPr="00BE533A">
        <w:rPr>
          <w:b/>
          <w:bCs/>
          <w:sz w:val="22"/>
          <w:szCs w:val="22"/>
        </w:rPr>
        <w:t xml:space="preserve">AFIC Codes </w:t>
      </w:r>
      <w:r w:rsidRPr="00BE533A">
        <w:rPr>
          <w:sz w:val="22"/>
          <w:szCs w:val="22"/>
        </w:rPr>
        <w:t>are:</w:t>
      </w:r>
    </w:p>
    <w:p w14:paraId="72F239D6" w14:textId="77777777" w:rsidR="00D853AA" w:rsidRPr="00BE533A" w:rsidRDefault="00D853AA" w:rsidP="00D853AA">
      <w:pPr>
        <w:tabs>
          <w:tab w:val="left" w:pos="739"/>
        </w:tabs>
        <w:autoSpaceDE w:val="0"/>
        <w:autoSpaceDN w:val="0"/>
        <w:adjustRightInd w:val="0"/>
        <w:spacing w:before="120"/>
        <w:ind w:left="346"/>
        <w:jc w:val="both"/>
        <w:rPr>
          <w:sz w:val="22"/>
          <w:szCs w:val="22"/>
        </w:rPr>
      </w:pPr>
      <w:r w:rsidRPr="00BE533A">
        <w:rPr>
          <w:sz w:val="22"/>
          <w:szCs w:val="22"/>
        </w:rPr>
        <w:t>(a)</w:t>
      </w:r>
      <w:r>
        <w:rPr>
          <w:sz w:val="22"/>
          <w:szCs w:val="22"/>
        </w:rPr>
        <w:tab/>
      </w:r>
      <w:r w:rsidRPr="00BE533A">
        <w:rPr>
          <w:sz w:val="22"/>
          <w:szCs w:val="22"/>
        </w:rPr>
        <w:t>the AFIC (NSW) Code of New South Wales;</w:t>
      </w:r>
    </w:p>
    <w:p w14:paraId="51A1B20A" w14:textId="77777777" w:rsidR="00D853AA" w:rsidRPr="00BE533A" w:rsidRDefault="00D853AA" w:rsidP="00D853AA">
      <w:pPr>
        <w:tabs>
          <w:tab w:val="left" w:pos="739"/>
        </w:tabs>
        <w:autoSpaceDE w:val="0"/>
        <w:autoSpaceDN w:val="0"/>
        <w:adjustRightInd w:val="0"/>
        <w:spacing w:before="120"/>
        <w:ind w:left="346"/>
        <w:jc w:val="both"/>
        <w:rPr>
          <w:sz w:val="22"/>
          <w:szCs w:val="22"/>
        </w:rPr>
      </w:pPr>
      <w:r w:rsidRPr="00BE533A">
        <w:rPr>
          <w:sz w:val="22"/>
          <w:szCs w:val="22"/>
        </w:rPr>
        <w:t>(b)</w:t>
      </w:r>
      <w:r>
        <w:rPr>
          <w:sz w:val="22"/>
          <w:szCs w:val="22"/>
        </w:rPr>
        <w:tab/>
      </w:r>
      <w:r w:rsidRPr="00BE533A">
        <w:rPr>
          <w:sz w:val="22"/>
          <w:szCs w:val="22"/>
        </w:rPr>
        <w:t>the AFIC (Victoria) Code of Victoria;</w:t>
      </w:r>
    </w:p>
    <w:p w14:paraId="433807AB" w14:textId="77777777" w:rsidR="00D853AA" w:rsidRPr="00BE533A" w:rsidRDefault="00D853AA" w:rsidP="00D853AA">
      <w:pPr>
        <w:tabs>
          <w:tab w:val="left" w:pos="739"/>
        </w:tabs>
        <w:autoSpaceDE w:val="0"/>
        <w:autoSpaceDN w:val="0"/>
        <w:adjustRightInd w:val="0"/>
        <w:spacing w:before="120"/>
        <w:ind w:left="346"/>
        <w:jc w:val="both"/>
        <w:rPr>
          <w:sz w:val="22"/>
          <w:szCs w:val="22"/>
        </w:rPr>
      </w:pPr>
      <w:r w:rsidRPr="00BE533A">
        <w:rPr>
          <w:sz w:val="22"/>
          <w:szCs w:val="22"/>
        </w:rPr>
        <w:t>(c)</w:t>
      </w:r>
      <w:r>
        <w:rPr>
          <w:sz w:val="22"/>
          <w:szCs w:val="22"/>
        </w:rPr>
        <w:tab/>
      </w:r>
      <w:r w:rsidRPr="00BE533A">
        <w:rPr>
          <w:sz w:val="22"/>
          <w:szCs w:val="22"/>
        </w:rPr>
        <w:t>the AFIC (Queensland) Code of Queensland;</w:t>
      </w:r>
    </w:p>
    <w:p w14:paraId="578B0363" w14:textId="77777777" w:rsidR="00D853AA" w:rsidRPr="00BE533A" w:rsidRDefault="00D853AA" w:rsidP="00D853AA">
      <w:pPr>
        <w:tabs>
          <w:tab w:val="left" w:pos="739"/>
        </w:tabs>
        <w:autoSpaceDE w:val="0"/>
        <w:autoSpaceDN w:val="0"/>
        <w:adjustRightInd w:val="0"/>
        <w:spacing w:before="120"/>
        <w:ind w:left="346"/>
        <w:jc w:val="both"/>
        <w:rPr>
          <w:sz w:val="22"/>
          <w:szCs w:val="22"/>
        </w:rPr>
      </w:pPr>
      <w:r w:rsidRPr="00BE533A">
        <w:rPr>
          <w:sz w:val="22"/>
          <w:szCs w:val="22"/>
        </w:rPr>
        <w:t>(d)</w:t>
      </w:r>
      <w:r>
        <w:rPr>
          <w:sz w:val="22"/>
          <w:szCs w:val="22"/>
        </w:rPr>
        <w:tab/>
      </w:r>
      <w:r w:rsidRPr="00BE533A">
        <w:rPr>
          <w:sz w:val="22"/>
          <w:szCs w:val="22"/>
        </w:rPr>
        <w:t>the AFIC (Western Australia) Code of Western Australia;</w:t>
      </w:r>
    </w:p>
    <w:p w14:paraId="0B0DC5C2" w14:textId="77777777" w:rsidR="00D853AA" w:rsidRPr="00BE533A" w:rsidRDefault="00D853AA" w:rsidP="00D853AA">
      <w:pPr>
        <w:tabs>
          <w:tab w:val="left" w:pos="739"/>
        </w:tabs>
        <w:autoSpaceDE w:val="0"/>
        <w:autoSpaceDN w:val="0"/>
        <w:adjustRightInd w:val="0"/>
        <w:spacing w:before="120"/>
        <w:ind w:left="346"/>
        <w:jc w:val="both"/>
        <w:rPr>
          <w:sz w:val="22"/>
          <w:szCs w:val="22"/>
        </w:rPr>
      </w:pPr>
      <w:r w:rsidRPr="00BE533A">
        <w:rPr>
          <w:sz w:val="22"/>
          <w:szCs w:val="22"/>
        </w:rPr>
        <w:t>(e)</w:t>
      </w:r>
      <w:r>
        <w:rPr>
          <w:sz w:val="22"/>
          <w:szCs w:val="22"/>
        </w:rPr>
        <w:tab/>
      </w:r>
      <w:r w:rsidRPr="00BE533A">
        <w:rPr>
          <w:sz w:val="22"/>
          <w:szCs w:val="22"/>
        </w:rPr>
        <w:t>the AFIC (South Australia) Code of South Australia;</w:t>
      </w:r>
    </w:p>
    <w:p w14:paraId="2A686052" w14:textId="77777777" w:rsidR="00D853AA" w:rsidRPr="00BE533A" w:rsidRDefault="00D853AA" w:rsidP="00D853AA">
      <w:pPr>
        <w:tabs>
          <w:tab w:val="left" w:pos="739"/>
        </w:tabs>
        <w:autoSpaceDE w:val="0"/>
        <w:autoSpaceDN w:val="0"/>
        <w:adjustRightInd w:val="0"/>
        <w:spacing w:before="120"/>
        <w:ind w:left="346"/>
        <w:jc w:val="both"/>
        <w:rPr>
          <w:sz w:val="22"/>
          <w:szCs w:val="22"/>
        </w:rPr>
      </w:pPr>
      <w:r w:rsidRPr="00BE533A">
        <w:rPr>
          <w:sz w:val="22"/>
          <w:szCs w:val="22"/>
        </w:rPr>
        <w:t>(f)</w:t>
      </w:r>
      <w:r>
        <w:rPr>
          <w:sz w:val="22"/>
          <w:szCs w:val="22"/>
        </w:rPr>
        <w:tab/>
      </w:r>
      <w:r w:rsidRPr="00BE533A">
        <w:rPr>
          <w:sz w:val="22"/>
          <w:szCs w:val="22"/>
        </w:rPr>
        <w:t>the AFIC (Tasmania) Code of Tasmania;</w:t>
      </w:r>
    </w:p>
    <w:p w14:paraId="0143F027" w14:textId="77777777" w:rsidR="00D853AA" w:rsidRPr="00BE533A" w:rsidRDefault="00D853AA" w:rsidP="00D853AA">
      <w:pPr>
        <w:tabs>
          <w:tab w:val="left" w:pos="739"/>
        </w:tabs>
        <w:autoSpaceDE w:val="0"/>
        <w:autoSpaceDN w:val="0"/>
        <w:adjustRightInd w:val="0"/>
        <w:spacing w:before="120"/>
        <w:ind w:left="346"/>
        <w:jc w:val="both"/>
        <w:rPr>
          <w:sz w:val="22"/>
          <w:szCs w:val="22"/>
        </w:rPr>
      </w:pPr>
      <w:r w:rsidRPr="00BE533A">
        <w:rPr>
          <w:sz w:val="22"/>
          <w:szCs w:val="22"/>
        </w:rPr>
        <w:t>(g)</w:t>
      </w:r>
      <w:r>
        <w:rPr>
          <w:sz w:val="22"/>
          <w:szCs w:val="22"/>
        </w:rPr>
        <w:tab/>
      </w:r>
      <w:r w:rsidRPr="00BE533A">
        <w:rPr>
          <w:sz w:val="22"/>
          <w:szCs w:val="22"/>
        </w:rPr>
        <w:t>the AFIC (ACT) Code of the Capital Territory;</w:t>
      </w:r>
    </w:p>
    <w:p w14:paraId="2660AAC9" w14:textId="77777777" w:rsidR="00D853AA" w:rsidRPr="00BE533A" w:rsidRDefault="00D853AA" w:rsidP="00D853AA">
      <w:pPr>
        <w:tabs>
          <w:tab w:val="left" w:pos="739"/>
        </w:tabs>
        <w:autoSpaceDE w:val="0"/>
        <w:autoSpaceDN w:val="0"/>
        <w:adjustRightInd w:val="0"/>
        <w:spacing w:before="120"/>
        <w:ind w:left="346"/>
        <w:jc w:val="both"/>
        <w:rPr>
          <w:sz w:val="22"/>
          <w:szCs w:val="22"/>
        </w:rPr>
      </w:pPr>
      <w:r w:rsidRPr="00BE533A">
        <w:rPr>
          <w:sz w:val="22"/>
          <w:szCs w:val="22"/>
        </w:rPr>
        <w:t>(h)</w:t>
      </w:r>
      <w:r>
        <w:rPr>
          <w:sz w:val="22"/>
          <w:szCs w:val="22"/>
        </w:rPr>
        <w:tab/>
      </w:r>
      <w:r w:rsidRPr="00BE533A">
        <w:rPr>
          <w:sz w:val="22"/>
          <w:szCs w:val="22"/>
        </w:rPr>
        <w:t>the AFIC (NT) Code of the Northern Territory.</w:t>
      </w:r>
    </w:p>
    <w:p w14:paraId="6584B7B6"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Financial Institutions Codes</w:t>
      </w:r>
    </w:p>
    <w:p w14:paraId="2F88AC87" w14:textId="77777777" w:rsidR="00D853AA" w:rsidRPr="00BE533A" w:rsidRDefault="00D853AA" w:rsidP="00D853AA">
      <w:pPr>
        <w:autoSpaceDE w:val="0"/>
        <w:autoSpaceDN w:val="0"/>
        <w:adjustRightInd w:val="0"/>
        <w:spacing w:before="120"/>
        <w:ind w:left="360"/>
        <w:jc w:val="both"/>
        <w:rPr>
          <w:sz w:val="22"/>
          <w:szCs w:val="22"/>
        </w:rPr>
      </w:pPr>
      <w:r w:rsidRPr="00BE533A">
        <w:rPr>
          <w:sz w:val="22"/>
          <w:szCs w:val="22"/>
        </w:rPr>
        <w:t>“111AZC.</w:t>
      </w:r>
      <w:r>
        <w:rPr>
          <w:sz w:val="22"/>
          <w:szCs w:val="22"/>
        </w:rPr>
        <w:tab/>
      </w:r>
      <w:r w:rsidRPr="00BE533A">
        <w:rPr>
          <w:sz w:val="22"/>
          <w:szCs w:val="22"/>
        </w:rPr>
        <w:t xml:space="preserve">The </w:t>
      </w:r>
      <w:r w:rsidRPr="00BE533A">
        <w:rPr>
          <w:b/>
          <w:bCs/>
          <w:sz w:val="22"/>
          <w:szCs w:val="22"/>
        </w:rPr>
        <w:t xml:space="preserve">Financial Institutions Codes </w:t>
      </w:r>
      <w:r w:rsidRPr="00BE533A">
        <w:rPr>
          <w:sz w:val="22"/>
          <w:szCs w:val="22"/>
        </w:rPr>
        <w:t>are:</w:t>
      </w:r>
    </w:p>
    <w:p w14:paraId="294F8C50" w14:textId="77777777" w:rsidR="00D853AA" w:rsidRPr="00BE533A" w:rsidRDefault="00D853AA" w:rsidP="00D853AA">
      <w:pPr>
        <w:tabs>
          <w:tab w:val="left" w:pos="725"/>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the Financial Institutions (NSW) Code of New South Wales;</w:t>
      </w:r>
    </w:p>
    <w:p w14:paraId="6BC6A7A9" w14:textId="77777777" w:rsidR="00D853AA" w:rsidRPr="00BE533A" w:rsidRDefault="00D853AA" w:rsidP="00D853AA">
      <w:pPr>
        <w:tabs>
          <w:tab w:val="left" w:pos="725"/>
        </w:tabs>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the Financial Institutions (Victoria) Code of Victoria;</w:t>
      </w:r>
    </w:p>
    <w:p w14:paraId="3F1AECFD" w14:textId="77777777" w:rsidR="00D853AA" w:rsidRPr="00BE533A" w:rsidRDefault="00D853AA" w:rsidP="00D853AA">
      <w:pPr>
        <w:tabs>
          <w:tab w:val="left" w:pos="725"/>
        </w:tabs>
        <w:autoSpaceDE w:val="0"/>
        <w:autoSpaceDN w:val="0"/>
        <w:adjustRightInd w:val="0"/>
        <w:spacing w:before="120"/>
        <w:ind w:left="336"/>
        <w:jc w:val="both"/>
        <w:rPr>
          <w:sz w:val="22"/>
          <w:szCs w:val="22"/>
        </w:rPr>
      </w:pPr>
      <w:r w:rsidRPr="00BE533A">
        <w:rPr>
          <w:sz w:val="22"/>
          <w:szCs w:val="22"/>
        </w:rPr>
        <w:t>(c)</w:t>
      </w:r>
      <w:r>
        <w:rPr>
          <w:sz w:val="22"/>
          <w:szCs w:val="22"/>
        </w:rPr>
        <w:tab/>
      </w:r>
      <w:r w:rsidRPr="00BE533A">
        <w:rPr>
          <w:sz w:val="22"/>
          <w:szCs w:val="22"/>
        </w:rPr>
        <w:t>the Financial Institutions (Queensland) Code of Queensland;</w:t>
      </w:r>
    </w:p>
    <w:p w14:paraId="070283A6" w14:textId="77777777" w:rsidR="00D853AA" w:rsidRPr="00BE533A" w:rsidRDefault="00D853AA" w:rsidP="00D853AA">
      <w:pPr>
        <w:tabs>
          <w:tab w:val="left" w:pos="725"/>
        </w:tabs>
        <w:autoSpaceDE w:val="0"/>
        <w:autoSpaceDN w:val="0"/>
        <w:adjustRightInd w:val="0"/>
        <w:spacing w:before="120"/>
        <w:ind w:left="336"/>
        <w:jc w:val="both"/>
        <w:rPr>
          <w:sz w:val="22"/>
          <w:szCs w:val="22"/>
        </w:rPr>
      </w:pPr>
      <w:r w:rsidRPr="00BE533A">
        <w:rPr>
          <w:sz w:val="22"/>
          <w:szCs w:val="22"/>
        </w:rPr>
        <w:t>(d)</w:t>
      </w:r>
      <w:r>
        <w:rPr>
          <w:sz w:val="22"/>
          <w:szCs w:val="22"/>
        </w:rPr>
        <w:tab/>
      </w:r>
      <w:r w:rsidRPr="00BE533A">
        <w:rPr>
          <w:sz w:val="22"/>
          <w:szCs w:val="22"/>
        </w:rPr>
        <w:t>the Financial Institutions (Western Australia) Code of Western Australia;</w:t>
      </w:r>
    </w:p>
    <w:p w14:paraId="068133B3" w14:textId="77777777" w:rsidR="00D853AA" w:rsidRPr="00BE533A" w:rsidRDefault="00D853AA" w:rsidP="00D853AA">
      <w:pPr>
        <w:tabs>
          <w:tab w:val="left" w:pos="725"/>
        </w:tabs>
        <w:autoSpaceDE w:val="0"/>
        <w:autoSpaceDN w:val="0"/>
        <w:adjustRightInd w:val="0"/>
        <w:spacing w:before="120"/>
        <w:ind w:left="336"/>
        <w:jc w:val="both"/>
        <w:rPr>
          <w:sz w:val="22"/>
          <w:szCs w:val="22"/>
        </w:rPr>
      </w:pPr>
      <w:r w:rsidRPr="00BE533A">
        <w:rPr>
          <w:sz w:val="22"/>
          <w:szCs w:val="22"/>
        </w:rPr>
        <w:t>(e)</w:t>
      </w:r>
      <w:r>
        <w:rPr>
          <w:sz w:val="22"/>
          <w:szCs w:val="22"/>
        </w:rPr>
        <w:tab/>
      </w:r>
      <w:r w:rsidRPr="00BE533A">
        <w:rPr>
          <w:sz w:val="22"/>
          <w:szCs w:val="22"/>
        </w:rPr>
        <w:t>the Financial Institutions (South Australia) Code of South Australia;</w:t>
      </w:r>
    </w:p>
    <w:p w14:paraId="25A91CF1" w14:textId="77777777" w:rsidR="00D853AA" w:rsidRPr="00BE533A" w:rsidRDefault="00D853AA" w:rsidP="00D853AA">
      <w:pPr>
        <w:tabs>
          <w:tab w:val="left" w:pos="725"/>
        </w:tabs>
        <w:autoSpaceDE w:val="0"/>
        <w:autoSpaceDN w:val="0"/>
        <w:adjustRightInd w:val="0"/>
        <w:spacing w:before="120"/>
        <w:ind w:left="336"/>
        <w:jc w:val="both"/>
        <w:rPr>
          <w:sz w:val="22"/>
          <w:szCs w:val="22"/>
        </w:rPr>
      </w:pPr>
      <w:r w:rsidRPr="00BE533A">
        <w:rPr>
          <w:sz w:val="22"/>
          <w:szCs w:val="22"/>
        </w:rPr>
        <w:t>(f)</w:t>
      </w:r>
      <w:r>
        <w:rPr>
          <w:sz w:val="22"/>
          <w:szCs w:val="22"/>
        </w:rPr>
        <w:tab/>
      </w:r>
      <w:r w:rsidRPr="00BE533A">
        <w:rPr>
          <w:sz w:val="22"/>
          <w:szCs w:val="22"/>
        </w:rPr>
        <w:t>the Financial Institutions (Tasmania) Code of Tasmania;</w:t>
      </w:r>
    </w:p>
    <w:p w14:paraId="63C804E4" w14:textId="77777777" w:rsidR="00D853AA" w:rsidRPr="00BE533A" w:rsidRDefault="00D853AA" w:rsidP="00D853AA">
      <w:pPr>
        <w:tabs>
          <w:tab w:val="left" w:pos="725"/>
        </w:tabs>
        <w:autoSpaceDE w:val="0"/>
        <w:autoSpaceDN w:val="0"/>
        <w:adjustRightInd w:val="0"/>
        <w:spacing w:before="120"/>
        <w:ind w:left="331"/>
        <w:jc w:val="both"/>
        <w:rPr>
          <w:sz w:val="22"/>
          <w:szCs w:val="22"/>
        </w:rPr>
      </w:pPr>
      <w:r w:rsidRPr="00BE533A">
        <w:rPr>
          <w:sz w:val="22"/>
          <w:szCs w:val="22"/>
        </w:rPr>
        <w:t>(g)</w:t>
      </w:r>
      <w:r>
        <w:rPr>
          <w:sz w:val="22"/>
          <w:szCs w:val="22"/>
        </w:rPr>
        <w:tab/>
      </w:r>
      <w:r w:rsidRPr="00BE533A">
        <w:rPr>
          <w:sz w:val="22"/>
          <w:szCs w:val="22"/>
        </w:rPr>
        <w:t>the Financial Institutions (ACT) Code of the Capital Territory;</w:t>
      </w:r>
    </w:p>
    <w:p w14:paraId="0B7099A4" w14:textId="77777777" w:rsidR="00D853AA" w:rsidRPr="00BE533A" w:rsidRDefault="00D853AA" w:rsidP="00D853AA">
      <w:pPr>
        <w:tabs>
          <w:tab w:val="left" w:pos="725"/>
        </w:tabs>
        <w:autoSpaceDE w:val="0"/>
        <w:autoSpaceDN w:val="0"/>
        <w:adjustRightInd w:val="0"/>
        <w:spacing w:before="120"/>
        <w:ind w:left="331"/>
        <w:jc w:val="both"/>
        <w:rPr>
          <w:sz w:val="22"/>
          <w:szCs w:val="22"/>
        </w:rPr>
      </w:pPr>
      <w:r w:rsidRPr="00BE533A">
        <w:rPr>
          <w:sz w:val="22"/>
          <w:szCs w:val="22"/>
        </w:rPr>
        <w:t>(h)</w:t>
      </w:r>
      <w:r>
        <w:rPr>
          <w:sz w:val="22"/>
          <w:szCs w:val="22"/>
        </w:rPr>
        <w:tab/>
      </w:r>
      <w:r w:rsidRPr="00BE533A">
        <w:rPr>
          <w:sz w:val="22"/>
          <w:szCs w:val="22"/>
        </w:rPr>
        <w:t>the Financial Institutions (NT) Code of the Northern Territory.</w:t>
      </w:r>
    </w:p>
    <w:p w14:paraId="79C2D0E3"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Special services providers</w:t>
      </w:r>
    </w:p>
    <w:p w14:paraId="41D48A07" w14:textId="577AB576"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“111AZD.(1)</w:t>
      </w:r>
      <w:r w:rsidR="0095126F">
        <w:rPr>
          <w:sz w:val="22"/>
          <w:szCs w:val="22"/>
        </w:rPr>
        <w:t xml:space="preserve"> </w:t>
      </w:r>
      <w:r w:rsidRPr="00BE533A">
        <w:rPr>
          <w:sz w:val="22"/>
          <w:szCs w:val="22"/>
        </w:rPr>
        <w:t xml:space="preserve">A </w:t>
      </w:r>
      <w:r w:rsidRPr="00BE533A">
        <w:rPr>
          <w:b/>
          <w:bCs/>
          <w:sz w:val="22"/>
          <w:szCs w:val="22"/>
        </w:rPr>
        <w:t xml:space="preserve">special services provider </w:t>
      </w:r>
      <w:r w:rsidRPr="00BE533A">
        <w:rPr>
          <w:sz w:val="22"/>
          <w:szCs w:val="22"/>
        </w:rPr>
        <w:t>is a body, or an entity within the meaning of Part 3.6, that:</w:t>
      </w:r>
    </w:p>
    <w:p w14:paraId="11C0083C" w14:textId="77777777" w:rsidR="00D853AA" w:rsidRPr="00BE533A" w:rsidRDefault="00D853AA" w:rsidP="00D853AA">
      <w:pPr>
        <w:tabs>
          <w:tab w:val="left" w:pos="720"/>
        </w:tabs>
        <w:autoSpaceDE w:val="0"/>
        <w:autoSpaceDN w:val="0"/>
        <w:adjustRightInd w:val="0"/>
        <w:spacing w:before="120"/>
        <w:ind w:left="720" w:hanging="398"/>
        <w:jc w:val="both"/>
        <w:rPr>
          <w:sz w:val="22"/>
          <w:szCs w:val="22"/>
        </w:rPr>
      </w:pPr>
      <w:r w:rsidRPr="00BE533A">
        <w:rPr>
          <w:sz w:val="22"/>
          <w:szCs w:val="22"/>
        </w:rPr>
        <w:t>(a)</w:t>
      </w:r>
      <w:r>
        <w:rPr>
          <w:sz w:val="22"/>
          <w:szCs w:val="22"/>
        </w:rPr>
        <w:tab/>
      </w:r>
      <w:r w:rsidRPr="00BE533A">
        <w:rPr>
          <w:sz w:val="22"/>
          <w:szCs w:val="22"/>
        </w:rPr>
        <w:t>is a special services provider for the purposes of any of the AFIC Codes; and</w:t>
      </w:r>
    </w:p>
    <w:p w14:paraId="0F08A989" w14:textId="77777777" w:rsidR="00D853AA" w:rsidRPr="00BE533A" w:rsidRDefault="00D853AA" w:rsidP="00D853AA">
      <w:pPr>
        <w:tabs>
          <w:tab w:val="left" w:pos="720"/>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is not excluded by the regulations.</w:t>
      </w:r>
    </w:p>
    <w:p w14:paraId="5A5CA809"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“(2)</w:t>
      </w:r>
      <w:r>
        <w:rPr>
          <w:sz w:val="22"/>
          <w:szCs w:val="22"/>
        </w:rPr>
        <w:tab/>
      </w:r>
      <w:r w:rsidRPr="00BE533A">
        <w:rPr>
          <w:sz w:val="22"/>
          <w:szCs w:val="22"/>
        </w:rPr>
        <w:t xml:space="preserve">A </w:t>
      </w:r>
      <w:r w:rsidRPr="00BE533A">
        <w:rPr>
          <w:b/>
          <w:bCs/>
          <w:sz w:val="22"/>
          <w:szCs w:val="22"/>
        </w:rPr>
        <w:t xml:space="preserve">building society special services provider </w:t>
      </w:r>
      <w:r w:rsidRPr="00BE533A">
        <w:rPr>
          <w:sz w:val="22"/>
          <w:szCs w:val="22"/>
        </w:rPr>
        <w:t>is a special services provider that provides to building societies services of a kind described in all or any of subparagraphs 36(2)(b)(</w:t>
      </w:r>
      <w:proofErr w:type="spellStart"/>
      <w:r w:rsidRPr="00BE533A">
        <w:rPr>
          <w:sz w:val="22"/>
          <w:szCs w:val="22"/>
        </w:rPr>
        <w:t>i</w:t>
      </w:r>
      <w:proofErr w:type="spellEnd"/>
      <w:r w:rsidRPr="00BE533A">
        <w:rPr>
          <w:sz w:val="22"/>
          <w:szCs w:val="22"/>
        </w:rPr>
        <w:t>), (ii), (iii), (iv) and (v) of any of the AFIC Codes.</w:t>
      </w:r>
    </w:p>
    <w:p w14:paraId="2FA7551C"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3—</w:t>
      </w:r>
      <w:r w:rsidRPr="00BE533A">
        <w:rPr>
          <w:sz w:val="22"/>
          <w:szCs w:val="22"/>
        </w:rPr>
        <w:t>continued</w:t>
      </w:r>
    </w:p>
    <w:p w14:paraId="4178E5F8" w14:textId="77777777" w:rsidR="00D853AA" w:rsidRPr="00BE533A" w:rsidRDefault="00D853AA" w:rsidP="00D853AA">
      <w:pPr>
        <w:autoSpaceDE w:val="0"/>
        <w:autoSpaceDN w:val="0"/>
        <w:adjustRightInd w:val="0"/>
        <w:spacing w:before="120"/>
        <w:ind w:firstLine="346"/>
        <w:jc w:val="both"/>
        <w:rPr>
          <w:sz w:val="22"/>
          <w:szCs w:val="22"/>
        </w:rPr>
      </w:pPr>
      <w:r w:rsidRPr="00BE533A">
        <w:rPr>
          <w:sz w:val="22"/>
          <w:szCs w:val="22"/>
        </w:rPr>
        <w:t>“(3)</w:t>
      </w:r>
      <w:r>
        <w:rPr>
          <w:sz w:val="22"/>
          <w:szCs w:val="22"/>
        </w:rPr>
        <w:tab/>
      </w:r>
      <w:r w:rsidRPr="00BE533A">
        <w:rPr>
          <w:sz w:val="22"/>
          <w:szCs w:val="22"/>
        </w:rPr>
        <w:t xml:space="preserve">A </w:t>
      </w:r>
      <w:r w:rsidRPr="00BE533A">
        <w:rPr>
          <w:b/>
          <w:bCs/>
          <w:sz w:val="22"/>
          <w:szCs w:val="22"/>
        </w:rPr>
        <w:t xml:space="preserve">credit union special services provider </w:t>
      </w:r>
      <w:r w:rsidRPr="00BE533A">
        <w:rPr>
          <w:sz w:val="22"/>
          <w:szCs w:val="22"/>
        </w:rPr>
        <w:t>is a special services provider that provides to credit unions services of a kind described in all or any of subparagraphs 36(2)(b)(</w:t>
      </w:r>
      <w:proofErr w:type="spellStart"/>
      <w:r w:rsidRPr="00BE533A">
        <w:rPr>
          <w:sz w:val="22"/>
          <w:szCs w:val="22"/>
        </w:rPr>
        <w:t>i</w:t>
      </w:r>
      <w:proofErr w:type="spellEnd"/>
      <w:r w:rsidRPr="00BE533A">
        <w:rPr>
          <w:sz w:val="22"/>
          <w:szCs w:val="22"/>
        </w:rPr>
        <w:t>), (ii), (iii), (iv) and (v) of any of the AFIC Codes.</w:t>
      </w:r>
    </w:p>
    <w:p w14:paraId="561B29EB"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Withdrawable share</w:t>
      </w:r>
    </w:p>
    <w:p w14:paraId="6B23F981" w14:textId="3D9320B2" w:rsidR="00D853AA" w:rsidRPr="00BE533A" w:rsidRDefault="00D853AA" w:rsidP="00D853AA">
      <w:pPr>
        <w:autoSpaceDE w:val="0"/>
        <w:autoSpaceDN w:val="0"/>
        <w:adjustRightInd w:val="0"/>
        <w:spacing w:before="120"/>
        <w:ind w:left="350"/>
        <w:jc w:val="both"/>
        <w:rPr>
          <w:sz w:val="22"/>
          <w:szCs w:val="22"/>
        </w:rPr>
      </w:pPr>
      <w:r w:rsidRPr="00BE533A">
        <w:rPr>
          <w:sz w:val="22"/>
          <w:szCs w:val="22"/>
        </w:rPr>
        <w:t>“111AZE.</w:t>
      </w:r>
      <w:r>
        <w:rPr>
          <w:sz w:val="22"/>
          <w:szCs w:val="22"/>
        </w:rPr>
        <w:tab/>
      </w:r>
      <w:r w:rsidRPr="0095126F">
        <w:rPr>
          <w:bCs/>
          <w:sz w:val="22"/>
          <w:szCs w:val="22"/>
        </w:rPr>
        <w:t>A</w:t>
      </w:r>
      <w:r w:rsidRPr="00BE533A">
        <w:rPr>
          <w:b/>
          <w:bCs/>
          <w:sz w:val="22"/>
          <w:szCs w:val="22"/>
        </w:rPr>
        <w:t xml:space="preserve"> withdrawable share </w:t>
      </w:r>
      <w:r w:rsidRPr="00BE533A">
        <w:rPr>
          <w:sz w:val="22"/>
          <w:szCs w:val="22"/>
        </w:rPr>
        <w:t>is a share:</w:t>
      </w:r>
    </w:p>
    <w:p w14:paraId="5E27C199" w14:textId="77777777" w:rsidR="00D853AA" w:rsidRPr="00BE533A" w:rsidRDefault="00D853AA" w:rsidP="00D853AA">
      <w:pPr>
        <w:tabs>
          <w:tab w:val="left" w:pos="730"/>
        </w:tabs>
        <w:autoSpaceDE w:val="0"/>
        <w:autoSpaceDN w:val="0"/>
        <w:adjustRightInd w:val="0"/>
        <w:spacing w:before="120"/>
        <w:ind w:left="730" w:hanging="398"/>
        <w:jc w:val="both"/>
        <w:rPr>
          <w:sz w:val="22"/>
          <w:szCs w:val="22"/>
        </w:rPr>
      </w:pPr>
      <w:r w:rsidRPr="00BE533A">
        <w:rPr>
          <w:sz w:val="22"/>
          <w:szCs w:val="22"/>
        </w:rPr>
        <w:t>(a)</w:t>
      </w:r>
      <w:r>
        <w:rPr>
          <w:sz w:val="22"/>
          <w:szCs w:val="22"/>
        </w:rPr>
        <w:tab/>
      </w:r>
      <w:r w:rsidRPr="00BE533A">
        <w:rPr>
          <w:sz w:val="22"/>
          <w:szCs w:val="22"/>
        </w:rPr>
        <w:t>in a society, within the meaning of one of the Financial Institutions Codes; and</w:t>
      </w:r>
    </w:p>
    <w:p w14:paraId="363AEE9D" w14:textId="77777777" w:rsidR="00D853AA" w:rsidRPr="00BE533A" w:rsidRDefault="00D853AA" w:rsidP="00D853AA">
      <w:pPr>
        <w:tabs>
          <w:tab w:val="left" w:pos="730"/>
        </w:tabs>
        <w:autoSpaceDE w:val="0"/>
        <w:autoSpaceDN w:val="0"/>
        <w:adjustRightInd w:val="0"/>
        <w:spacing w:before="120"/>
        <w:ind w:left="730" w:hanging="398"/>
        <w:jc w:val="both"/>
        <w:rPr>
          <w:sz w:val="22"/>
          <w:szCs w:val="22"/>
        </w:rPr>
      </w:pPr>
      <w:r w:rsidRPr="00BE533A">
        <w:rPr>
          <w:sz w:val="22"/>
          <w:szCs w:val="22"/>
        </w:rPr>
        <w:t>(b)</w:t>
      </w:r>
      <w:r>
        <w:rPr>
          <w:sz w:val="22"/>
          <w:szCs w:val="22"/>
        </w:rPr>
        <w:tab/>
      </w:r>
      <w:r w:rsidRPr="00BE533A">
        <w:rPr>
          <w:sz w:val="22"/>
          <w:szCs w:val="22"/>
        </w:rPr>
        <w:t>that is, for the purposes of that Code, a withdrawable share in relation to that society.</w:t>
      </w:r>
    </w:p>
    <w:p w14:paraId="0DE0C352" w14:textId="3B5492E9" w:rsidR="00D853AA" w:rsidRPr="00BE533A" w:rsidRDefault="00D853AA" w:rsidP="0095126F">
      <w:pPr>
        <w:autoSpaceDE w:val="0"/>
        <w:autoSpaceDN w:val="0"/>
        <w:adjustRightInd w:val="0"/>
        <w:spacing w:before="240"/>
        <w:jc w:val="center"/>
        <w:rPr>
          <w:sz w:val="22"/>
          <w:szCs w:val="22"/>
        </w:rPr>
      </w:pPr>
      <w:r w:rsidRPr="00BE533A">
        <w:rPr>
          <w:b/>
          <w:bCs/>
          <w:i/>
          <w:iCs/>
          <w:sz w:val="22"/>
          <w:szCs w:val="22"/>
        </w:rPr>
        <w:t>Division 3</w:t>
      </w:r>
      <w:r w:rsidRPr="00BE533A">
        <w:rPr>
          <w:b/>
          <w:bCs/>
          <w:sz w:val="22"/>
          <w:szCs w:val="22"/>
        </w:rPr>
        <w:t>—</w:t>
      </w:r>
      <w:r w:rsidRPr="00BE533A">
        <w:rPr>
          <w:b/>
          <w:bCs/>
          <w:i/>
          <w:iCs/>
          <w:sz w:val="22"/>
          <w:szCs w:val="22"/>
        </w:rPr>
        <w:t>Whether certain expressions cover financial institutions</w:t>
      </w:r>
    </w:p>
    <w:p w14:paraId="02B1E2CE"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Key expressions in this Law—do they cover financial institutions?</w:t>
      </w:r>
    </w:p>
    <w:p w14:paraId="7D56AD48" w14:textId="6CA79695" w:rsidR="00D853AA" w:rsidRPr="00BE533A" w:rsidRDefault="00D853AA" w:rsidP="00D853AA">
      <w:pPr>
        <w:autoSpaceDE w:val="0"/>
        <w:autoSpaceDN w:val="0"/>
        <w:adjustRightInd w:val="0"/>
        <w:spacing w:before="120"/>
        <w:ind w:firstLine="346"/>
        <w:jc w:val="both"/>
        <w:rPr>
          <w:sz w:val="22"/>
          <w:szCs w:val="22"/>
        </w:rPr>
      </w:pPr>
      <w:r w:rsidRPr="00BE533A">
        <w:rPr>
          <w:sz w:val="22"/>
          <w:szCs w:val="22"/>
        </w:rPr>
        <w:t>“111AZF.(1)</w:t>
      </w:r>
      <w:r w:rsidR="0095126F">
        <w:rPr>
          <w:sz w:val="22"/>
          <w:szCs w:val="22"/>
        </w:rPr>
        <w:t xml:space="preserve"> </w:t>
      </w:r>
      <w:r w:rsidRPr="00BE533A">
        <w:rPr>
          <w:sz w:val="22"/>
          <w:szCs w:val="22"/>
        </w:rPr>
        <w:t>Provisions of this Law apply variously, and contain references, to:</w:t>
      </w:r>
    </w:p>
    <w:p w14:paraId="0142A90F" w14:textId="77777777" w:rsidR="00D853AA" w:rsidRPr="00BE533A" w:rsidRDefault="00D853AA" w:rsidP="00D853AA">
      <w:pPr>
        <w:tabs>
          <w:tab w:val="left" w:pos="730"/>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bodies;</w:t>
      </w:r>
    </w:p>
    <w:p w14:paraId="755C5F44" w14:textId="77777777" w:rsidR="00D853AA" w:rsidRPr="00BE533A" w:rsidRDefault="00D853AA" w:rsidP="00D853AA">
      <w:pPr>
        <w:tabs>
          <w:tab w:val="left" w:pos="730"/>
        </w:tabs>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bodies corporate;</w:t>
      </w:r>
    </w:p>
    <w:p w14:paraId="73BFA418" w14:textId="77777777" w:rsidR="00D853AA" w:rsidRPr="00BE533A" w:rsidRDefault="00D853AA" w:rsidP="00D853AA">
      <w:pPr>
        <w:tabs>
          <w:tab w:val="left" w:pos="730"/>
        </w:tabs>
        <w:autoSpaceDE w:val="0"/>
        <w:autoSpaceDN w:val="0"/>
        <w:adjustRightInd w:val="0"/>
        <w:spacing w:before="120"/>
        <w:ind w:left="336"/>
        <w:jc w:val="both"/>
        <w:rPr>
          <w:sz w:val="22"/>
          <w:szCs w:val="22"/>
        </w:rPr>
      </w:pPr>
      <w:r w:rsidRPr="00BE533A">
        <w:rPr>
          <w:sz w:val="22"/>
          <w:szCs w:val="22"/>
        </w:rPr>
        <w:t>(c)</w:t>
      </w:r>
      <w:r>
        <w:rPr>
          <w:sz w:val="22"/>
          <w:szCs w:val="22"/>
        </w:rPr>
        <w:tab/>
      </w:r>
      <w:r w:rsidRPr="00BE533A">
        <w:rPr>
          <w:sz w:val="22"/>
          <w:szCs w:val="22"/>
        </w:rPr>
        <w:t xml:space="preserve">companies, </w:t>
      </w:r>
      <w:proofErr w:type="spellStart"/>
      <w:r w:rsidRPr="00BE533A">
        <w:rPr>
          <w:sz w:val="22"/>
          <w:szCs w:val="22"/>
        </w:rPr>
        <w:t>recognised</w:t>
      </w:r>
      <w:proofErr w:type="spellEnd"/>
      <w:r w:rsidRPr="00BE533A">
        <w:rPr>
          <w:sz w:val="22"/>
          <w:szCs w:val="22"/>
        </w:rPr>
        <w:t xml:space="preserve"> companies and foreign companies;</w:t>
      </w:r>
    </w:p>
    <w:p w14:paraId="1A0723C8" w14:textId="77777777" w:rsidR="00D853AA" w:rsidRPr="00BE533A" w:rsidRDefault="00D853AA" w:rsidP="00D853AA">
      <w:pPr>
        <w:tabs>
          <w:tab w:val="left" w:pos="730"/>
        </w:tabs>
        <w:autoSpaceDE w:val="0"/>
        <w:autoSpaceDN w:val="0"/>
        <w:adjustRightInd w:val="0"/>
        <w:spacing w:before="120"/>
        <w:ind w:left="336"/>
        <w:jc w:val="both"/>
        <w:rPr>
          <w:sz w:val="22"/>
          <w:szCs w:val="22"/>
        </w:rPr>
      </w:pPr>
      <w:r w:rsidRPr="00BE533A">
        <w:rPr>
          <w:sz w:val="22"/>
          <w:szCs w:val="22"/>
        </w:rPr>
        <w:t>(d)</w:t>
      </w:r>
      <w:r>
        <w:rPr>
          <w:sz w:val="22"/>
          <w:szCs w:val="22"/>
        </w:rPr>
        <w:tab/>
      </w:r>
      <w:r w:rsidRPr="00BE533A">
        <w:rPr>
          <w:sz w:val="22"/>
          <w:szCs w:val="22"/>
        </w:rPr>
        <w:t>corporations;</w:t>
      </w:r>
    </w:p>
    <w:p w14:paraId="1EF47B43" w14:textId="77777777" w:rsidR="00D853AA" w:rsidRPr="00BE533A" w:rsidRDefault="00D853AA" w:rsidP="00D853AA">
      <w:pPr>
        <w:tabs>
          <w:tab w:val="left" w:pos="730"/>
        </w:tabs>
        <w:autoSpaceDE w:val="0"/>
        <w:autoSpaceDN w:val="0"/>
        <w:adjustRightInd w:val="0"/>
        <w:spacing w:before="120"/>
        <w:ind w:left="336"/>
        <w:jc w:val="both"/>
        <w:rPr>
          <w:sz w:val="22"/>
          <w:szCs w:val="22"/>
        </w:rPr>
      </w:pPr>
      <w:r w:rsidRPr="00BE533A">
        <w:rPr>
          <w:sz w:val="22"/>
          <w:szCs w:val="22"/>
        </w:rPr>
        <w:t>(e)</w:t>
      </w:r>
      <w:r>
        <w:rPr>
          <w:sz w:val="22"/>
          <w:szCs w:val="22"/>
        </w:rPr>
        <w:tab/>
      </w:r>
      <w:r w:rsidRPr="00BE533A">
        <w:rPr>
          <w:sz w:val="22"/>
          <w:szCs w:val="22"/>
        </w:rPr>
        <w:t>persons;</w:t>
      </w:r>
    </w:p>
    <w:p w14:paraId="24297762" w14:textId="77777777" w:rsidR="00D853AA" w:rsidRPr="00BE533A" w:rsidRDefault="00D853AA" w:rsidP="00D853AA">
      <w:pPr>
        <w:tabs>
          <w:tab w:val="left" w:pos="730"/>
        </w:tabs>
        <w:autoSpaceDE w:val="0"/>
        <w:autoSpaceDN w:val="0"/>
        <w:adjustRightInd w:val="0"/>
        <w:spacing w:before="120"/>
        <w:ind w:left="374"/>
        <w:jc w:val="both"/>
        <w:rPr>
          <w:sz w:val="22"/>
          <w:szCs w:val="22"/>
        </w:rPr>
      </w:pPr>
      <w:r w:rsidRPr="00BE533A">
        <w:rPr>
          <w:sz w:val="22"/>
          <w:szCs w:val="22"/>
        </w:rPr>
        <w:t>(f)</w:t>
      </w:r>
      <w:r>
        <w:rPr>
          <w:sz w:val="22"/>
          <w:szCs w:val="22"/>
        </w:rPr>
        <w:tab/>
      </w:r>
      <w:r w:rsidRPr="00BE533A">
        <w:rPr>
          <w:sz w:val="22"/>
          <w:szCs w:val="22"/>
        </w:rPr>
        <w:t>registrable Australian bodies, registrable local bodies and registrable bodies.</w:t>
      </w:r>
    </w:p>
    <w:p w14:paraId="65D5AD5C" w14:textId="77777777" w:rsidR="00D853AA" w:rsidRPr="00BE533A" w:rsidRDefault="00D853AA" w:rsidP="00D853AA">
      <w:pPr>
        <w:autoSpaceDE w:val="0"/>
        <w:autoSpaceDN w:val="0"/>
        <w:adjustRightInd w:val="0"/>
        <w:spacing w:before="120"/>
        <w:ind w:firstLine="346"/>
        <w:jc w:val="both"/>
        <w:rPr>
          <w:sz w:val="22"/>
          <w:szCs w:val="22"/>
        </w:rPr>
      </w:pPr>
      <w:r w:rsidRPr="00BE533A">
        <w:rPr>
          <w:sz w:val="22"/>
          <w:szCs w:val="22"/>
        </w:rPr>
        <w:t>“(2)</w:t>
      </w:r>
      <w:r>
        <w:rPr>
          <w:sz w:val="22"/>
          <w:szCs w:val="22"/>
        </w:rPr>
        <w:tab/>
      </w:r>
      <w:r w:rsidRPr="00BE533A">
        <w:rPr>
          <w:sz w:val="22"/>
          <w:szCs w:val="22"/>
        </w:rPr>
        <w:t>The following table deals with the extent to which the expressions listed in subsection (1) cover financial institutions.</w:t>
      </w:r>
    </w:p>
    <w:p w14:paraId="51689C8E"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3</w:t>
      </w:r>
      <w:r w:rsidRPr="00BE533A">
        <w:rPr>
          <w:sz w:val="22"/>
          <w:szCs w:val="22"/>
        </w:rPr>
        <w:t>—continued</w:t>
      </w:r>
    </w:p>
    <w:p w14:paraId="354AD046" w14:textId="77777777" w:rsidR="00D853AA" w:rsidRPr="00BE533A" w:rsidRDefault="00D853AA" w:rsidP="00D853AA">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976"/>
        <w:gridCol w:w="2192"/>
        <w:gridCol w:w="1714"/>
        <w:gridCol w:w="4558"/>
      </w:tblGrid>
      <w:tr w:rsidR="00D853AA" w:rsidRPr="0095126F" w14:paraId="2EBC1D5C" w14:textId="77777777">
        <w:tc>
          <w:tcPr>
            <w:tcW w:w="517" w:type="pct"/>
            <w:tcBorders>
              <w:top w:val="single" w:sz="6" w:space="0" w:color="auto"/>
              <w:left w:val="single" w:sz="6" w:space="0" w:color="auto"/>
              <w:bottom w:val="single" w:sz="6" w:space="0" w:color="auto"/>
              <w:right w:val="single" w:sz="6" w:space="0" w:color="auto"/>
            </w:tcBorders>
          </w:tcPr>
          <w:p w14:paraId="1224DB5C" w14:textId="4C2C9575" w:rsidR="00D853AA" w:rsidRPr="0095126F" w:rsidRDefault="00D853AA" w:rsidP="0095126F">
            <w:pPr>
              <w:autoSpaceDE w:val="0"/>
              <w:autoSpaceDN w:val="0"/>
              <w:adjustRightInd w:val="0"/>
              <w:spacing w:before="120" w:after="60"/>
              <w:jc w:val="center"/>
              <w:rPr>
                <w:b/>
                <w:bCs/>
                <w:sz w:val="20"/>
                <w:szCs w:val="22"/>
              </w:rPr>
            </w:pPr>
            <w:r w:rsidRPr="0095126F">
              <w:rPr>
                <w:b/>
                <w:bCs/>
                <w:sz w:val="20"/>
                <w:szCs w:val="22"/>
              </w:rPr>
              <w:t>Item</w:t>
            </w:r>
          </w:p>
        </w:tc>
        <w:tc>
          <w:tcPr>
            <w:tcW w:w="1161" w:type="pct"/>
            <w:tcBorders>
              <w:top w:val="single" w:sz="6" w:space="0" w:color="auto"/>
              <w:left w:val="single" w:sz="6" w:space="0" w:color="auto"/>
              <w:bottom w:val="single" w:sz="6" w:space="0" w:color="auto"/>
              <w:right w:val="single" w:sz="6" w:space="0" w:color="auto"/>
            </w:tcBorders>
          </w:tcPr>
          <w:p w14:paraId="2B00084D" w14:textId="77777777" w:rsidR="00D853AA" w:rsidRPr="0095126F" w:rsidRDefault="00D853AA" w:rsidP="00731E36">
            <w:pPr>
              <w:autoSpaceDE w:val="0"/>
              <w:autoSpaceDN w:val="0"/>
              <w:adjustRightInd w:val="0"/>
              <w:spacing w:before="120"/>
              <w:jc w:val="center"/>
              <w:rPr>
                <w:b/>
                <w:bCs/>
                <w:sz w:val="20"/>
                <w:szCs w:val="22"/>
              </w:rPr>
            </w:pPr>
            <w:r w:rsidRPr="0095126F">
              <w:rPr>
                <w:b/>
                <w:bCs/>
                <w:sz w:val="20"/>
                <w:szCs w:val="22"/>
              </w:rPr>
              <w:t>Expression</w:t>
            </w:r>
          </w:p>
        </w:tc>
        <w:tc>
          <w:tcPr>
            <w:tcW w:w="908" w:type="pct"/>
            <w:tcBorders>
              <w:top w:val="single" w:sz="6" w:space="0" w:color="auto"/>
              <w:left w:val="single" w:sz="6" w:space="0" w:color="auto"/>
              <w:bottom w:val="single" w:sz="6" w:space="0" w:color="auto"/>
              <w:right w:val="single" w:sz="6" w:space="0" w:color="auto"/>
            </w:tcBorders>
          </w:tcPr>
          <w:p w14:paraId="3B4B4E6F" w14:textId="77777777" w:rsidR="00D853AA" w:rsidRPr="0095126F" w:rsidRDefault="00D853AA" w:rsidP="00731E36">
            <w:pPr>
              <w:autoSpaceDE w:val="0"/>
              <w:autoSpaceDN w:val="0"/>
              <w:adjustRightInd w:val="0"/>
              <w:spacing w:before="120"/>
              <w:jc w:val="center"/>
              <w:rPr>
                <w:b/>
                <w:bCs/>
                <w:sz w:val="20"/>
                <w:szCs w:val="22"/>
              </w:rPr>
            </w:pPr>
            <w:r w:rsidRPr="0095126F">
              <w:rPr>
                <w:b/>
                <w:bCs/>
                <w:sz w:val="20"/>
                <w:szCs w:val="22"/>
              </w:rPr>
              <w:t>Defined in</w:t>
            </w:r>
          </w:p>
        </w:tc>
        <w:tc>
          <w:tcPr>
            <w:tcW w:w="2415" w:type="pct"/>
            <w:tcBorders>
              <w:top w:val="single" w:sz="6" w:space="0" w:color="auto"/>
              <w:left w:val="single" w:sz="6" w:space="0" w:color="auto"/>
              <w:bottom w:val="single" w:sz="6" w:space="0" w:color="auto"/>
              <w:right w:val="single" w:sz="6" w:space="0" w:color="auto"/>
            </w:tcBorders>
          </w:tcPr>
          <w:p w14:paraId="530CD7B5" w14:textId="77777777" w:rsidR="00D853AA" w:rsidRPr="0095126F" w:rsidRDefault="00D853AA" w:rsidP="00731E36">
            <w:pPr>
              <w:autoSpaceDE w:val="0"/>
              <w:autoSpaceDN w:val="0"/>
              <w:adjustRightInd w:val="0"/>
              <w:spacing w:before="120"/>
              <w:jc w:val="center"/>
              <w:rPr>
                <w:b/>
                <w:bCs/>
                <w:sz w:val="20"/>
                <w:szCs w:val="22"/>
              </w:rPr>
            </w:pPr>
            <w:r w:rsidRPr="0095126F">
              <w:rPr>
                <w:b/>
                <w:bCs/>
                <w:sz w:val="20"/>
                <w:szCs w:val="22"/>
              </w:rPr>
              <w:t>Does it cover financial institutions?</w:t>
            </w:r>
          </w:p>
        </w:tc>
      </w:tr>
      <w:tr w:rsidR="00D853AA" w:rsidRPr="0095126F" w14:paraId="7219B212" w14:textId="77777777">
        <w:tc>
          <w:tcPr>
            <w:tcW w:w="517" w:type="pct"/>
            <w:tcBorders>
              <w:top w:val="single" w:sz="6" w:space="0" w:color="auto"/>
              <w:left w:val="single" w:sz="6" w:space="0" w:color="auto"/>
              <w:bottom w:val="single" w:sz="6" w:space="0" w:color="auto"/>
              <w:right w:val="single" w:sz="6" w:space="0" w:color="auto"/>
            </w:tcBorders>
          </w:tcPr>
          <w:p w14:paraId="01BF2DC3" w14:textId="470AF4EE" w:rsidR="00D853AA" w:rsidRPr="0095126F" w:rsidRDefault="00D853AA" w:rsidP="0095126F">
            <w:pPr>
              <w:autoSpaceDE w:val="0"/>
              <w:autoSpaceDN w:val="0"/>
              <w:adjustRightInd w:val="0"/>
              <w:spacing w:before="120"/>
              <w:jc w:val="center"/>
              <w:rPr>
                <w:bCs/>
                <w:sz w:val="20"/>
                <w:szCs w:val="22"/>
              </w:rPr>
            </w:pPr>
            <w:r w:rsidRPr="0095126F">
              <w:rPr>
                <w:bCs/>
                <w:sz w:val="20"/>
                <w:szCs w:val="22"/>
              </w:rPr>
              <w:t>1</w:t>
            </w:r>
          </w:p>
        </w:tc>
        <w:tc>
          <w:tcPr>
            <w:tcW w:w="1161" w:type="pct"/>
            <w:tcBorders>
              <w:top w:val="single" w:sz="6" w:space="0" w:color="auto"/>
              <w:left w:val="single" w:sz="6" w:space="0" w:color="auto"/>
              <w:bottom w:val="single" w:sz="6" w:space="0" w:color="auto"/>
              <w:right w:val="single" w:sz="6" w:space="0" w:color="auto"/>
            </w:tcBorders>
          </w:tcPr>
          <w:p w14:paraId="1E4B556D" w14:textId="77777777" w:rsidR="00D853AA" w:rsidRPr="0095126F" w:rsidRDefault="00D853AA" w:rsidP="00731E36">
            <w:pPr>
              <w:autoSpaceDE w:val="0"/>
              <w:autoSpaceDN w:val="0"/>
              <w:adjustRightInd w:val="0"/>
              <w:spacing w:before="120"/>
              <w:jc w:val="both"/>
              <w:rPr>
                <w:b/>
                <w:bCs/>
                <w:sz w:val="20"/>
                <w:szCs w:val="22"/>
              </w:rPr>
            </w:pPr>
            <w:r w:rsidRPr="0095126F">
              <w:rPr>
                <w:b/>
                <w:bCs/>
                <w:sz w:val="20"/>
                <w:szCs w:val="22"/>
              </w:rPr>
              <w:t>body</w:t>
            </w:r>
          </w:p>
        </w:tc>
        <w:tc>
          <w:tcPr>
            <w:tcW w:w="908" w:type="pct"/>
            <w:tcBorders>
              <w:top w:val="single" w:sz="6" w:space="0" w:color="auto"/>
              <w:left w:val="single" w:sz="6" w:space="0" w:color="auto"/>
              <w:bottom w:val="single" w:sz="6" w:space="0" w:color="auto"/>
              <w:right w:val="single" w:sz="6" w:space="0" w:color="auto"/>
            </w:tcBorders>
          </w:tcPr>
          <w:p w14:paraId="4B190A4B" w14:textId="77777777" w:rsidR="00D853AA" w:rsidRPr="0095126F" w:rsidRDefault="00D853AA" w:rsidP="00731E36">
            <w:pPr>
              <w:autoSpaceDE w:val="0"/>
              <w:autoSpaceDN w:val="0"/>
              <w:adjustRightInd w:val="0"/>
              <w:spacing w:before="120"/>
              <w:jc w:val="both"/>
              <w:rPr>
                <w:sz w:val="20"/>
                <w:szCs w:val="22"/>
              </w:rPr>
            </w:pPr>
            <w:r w:rsidRPr="0095126F">
              <w:rPr>
                <w:sz w:val="20"/>
                <w:szCs w:val="22"/>
              </w:rPr>
              <w:t>section 9</w:t>
            </w:r>
          </w:p>
        </w:tc>
        <w:tc>
          <w:tcPr>
            <w:tcW w:w="2415" w:type="pct"/>
            <w:tcBorders>
              <w:top w:val="single" w:sz="6" w:space="0" w:color="auto"/>
              <w:left w:val="single" w:sz="6" w:space="0" w:color="auto"/>
              <w:bottom w:val="single" w:sz="6" w:space="0" w:color="auto"/>
              <w:right w:val="single" w:sz="6" w:space="0" w:color="auto"/>
            </w:tcBorders>
          </w:tcPr>
          <w:p w14:paraId="1AACCBF8" w14:textId="77777777" w:rsidR="00D853AA" w:rsidRPr="0095126F" w:rsidRDefault="00D853AA" w:rsidP="00731E36">
            <w:pPr>
              <w:autoSpaceDE w:val="0"/>
              <w:autoSpaceDN w:val="0"/>
              <w:adjustRightInd w:val="0"/>
              <w:spacing w:before="120"/>
              <w:jc w:val="both"/>
              <w:rPr>
                <w:sz w:val="20"/>
                <w:szCs w:val="22"/>
              </w:rPr>
            </w:pPr>
            <w:r w:rsidRPr="0095126F">
              <w:rPr>
                <w:sz w:val="20"/>
                <w:szCs w:val="22"/>
              </w:rPr>
              <w:t>Yes.</w:t>
            </w:r>
          </w:p>
        </w:tc>
      </w:tr>
      <w:tr w:rsidR="00D853AA" w:rsidRPr="0095126F" w14:paraId="793A7284" w14:textId="77777777">
        <w:tc>
          <w:tcPr>
            <w:tcW w:w="517" w:type="pct"/>
            <w:tcBorders>
              <w:top w:val="single" w:sz="6" w:space="0" w:color="auto"/>
              <w:left w:val="single" w:sz="6" w:space="0" w:color="auto"/>
              <w:bottom w:val="single" w:sz="6" w:space="0" w:color="auto"/>
              <w:right w:val="single" w:sz="6" w:space="0" w:color="auto"/>
            </w:tcBorders>
          </w:tcPr>
          <w:p w14:paraId="5ED15998" w14:textId="50DEBFA4" w:rsidR="00D853AA" w:rsidRPr="0095126F" w:rsidRDefault="00D853AA" w:rsidP="0095126F">
            <w:pPr>
              <w:autoSpaceDE w:val="0"/>
              <w:autoSpaceDN w:val="0"/>
              <w:adjustRightInd w:val="0"/>
              <w:spacing w:before="120"/>
              <w:jc w:val="center"/>
              <w:rPr>
                <w:bCs/>
                <w:sz w:val="20"/>
                <w:szCs w:val="22"/>
              </w:rPr>
            </w:pPr>
            <w:r w:rsidRPr="0095126F">
              <w:rPr>
                <w:bCs/>
                <w:sz w:val="20"/>
                <w:szCs w:val="22"/>
              </w:rPr>
              <w:t>2</w:t>
            </w:r>
          </w:p>
        </w:tc>
        <w:tc>
          <w:tcPr>
            <w:tcW w:w="1161" w:type="pct"/>
            <w:tcBorders>
              <w:top w:val="single" w:sz="6" w:space="0" w:color="auto"/>
              <w:left w:val="single" w:sz="6" w:space="0" w:color="auto"/>
              <w:bottom w:val="single" w:sz="6" w:space="0" w:color="auto"/>
              <w:right w:val="single" w:sz="6" w:space="0" w:color="auto"/>
            </w:tcBorders>
          </w:tcPr>
          <w:p w14:paraId="2066FC34" w14:textId="77777777" w:rsidR="00D853AA" w:rsidRPr="0095126F" w:rsidRDefault="00D853AA" w:rsidP="00731E36">
            <w:pPr>
              <w:autoSpaceDE w:val="0"/>
              <w:autoSpaceDN w:val="0"/>
              <w:adjustRightInd w:val="0"/>
              <w:spacing w:before="120"/>
              <w:jc w:val="both"/>
              <w:rPr>
                <w:b/>
                <w:bCs/>
                <w:sz w:val="20"/>
                <w:szCs w:val="22"/>
              </w:rPr>
            </w:pPr>
            <w:r w:rsidRPr="0095126F">
              <w:rPr>
                <w:b/>
                <w:bCs/>
                <w:sz w:val="20"/>
                <w:szCs w:val="22"/>
              </w:rPr>
              <w:t>body corporate</w:t>
            </w:r>
          </w:p>
        </w:tc>
        <w:tc>
          <w:tcPr>
            <w:tcW w:w="908" w:type="pct"/>
            <w:tcBorders>
              <w:top w:val="single" w:sz="6" w:space="0" w:color="auto"/>
              <w:left w:val="single" w:sz="6" w:space="0" w:color="auto"/>
              <w:bottom w:val="single" w:sz="6" w:space="0" w:color="auto"/>
              <w:right w:val="single" w:sz="6" w:space="0" w:color="auto"/>
            </w:tcBorders>
          </w:tcPr>
          <w:p w14:paraId="29E62485" w14:textId="77777777" w:rsidR="00D853AA" w:rsidRPr="0095126F" w:rsidRDefault="00D853AA" w:rsidP="00731E36">
            <w:pPr>
              <w:autoSpaceDE w:val="0"/>
              <w:autoSpaceDN w:val="0"/>
              <w:adjustRightInd w:val="0"/>
              <w:spacing w:before="120"/>
              <w:jc w:val="both"/>
              <w:rPr>
                <w:sz w:val="20"/>
                <w:szCs w:val="22"/>
              </w:rPr>
            </w:pPr>
            <w:r w:rsidRPr="0095126F">
              <w:rPr>
                <w:sz w:val="20"/>
                <w:szCs w:val="22"/>
              </w:rPr>
              <w:t>section 9</w:t>
            </w:r>
          </w:p>
        </w:tc>
        <w:tc>
          <w:tcPr>
            <w:tcW w:w="2415" w:type="pct"/>
            <w:tcBorders>
              <w:top w:val="single" w:sz="6" w:space="0" w:color="auto"/>
              <w:left w:val="single" w:sz="6" w:space="0" w:color="auto"/>
              <w:bottom w:val="single" w:sz="6" w:space="0" w:color="auto"/>
              <w:right w:val="single" w:sz="6" w:space="0" w:color="auto"/>
            </w:tcBorders>
          </w:tcPr>
          <w:p w14:paraId="7D13BCAF" w14:textId="77777777" w:rsidR="00D853AA" w:rsidRPr="0095126F" w:rsidRDefault="00D853AA" w:rsidP="00731E36">
            <w:pPr>
              <w:autoSpaceDE w:val="0"/>
              <w:autoSpaceDN w:val="0"/>
              <w:adjustRightInd w:val="0"/>
              <w:spacing w:before="120"/>
              <w:jc w:val="both"/>
              <w:rPr>
                <w:sz w:val="20"/>
                <w:szCs w:val="22"/>
              </w:rPr>
            </w:pPr>
            <w:r w:rsidRPr="0095126F">
              <w:rPr>
                <w:sz w:val="20"/>
                <w:szCs w:val="22"/>
              </w:rPr>
              <w:t>Yes.</w:t>
            </w:r>
          </w:p>
        </w:tc>
      </w:tr>
      <w:tr w:rsidR="00D853AA" w:rsidRPr="0095126F" w14:paraId="68EEC638" w14:textId="77777777">
        <w:tc>
          <w:tcPr>
            <w:tcW w:w="517" w:type="pct"/>
            <w:tcBorders>
              <w:top w:val="single" w:sz="6" w:space="0" w:color="auto"/>
              <w:left w:val="single" w:sz="6" w:space="0" w:color="auto"/>
              <w:bottom w:val="nil"/>
              <w:right w:val="single" w:sz="6" w:space="0" w:color="auto"/>
            </w:tcBorders>
          </w:tcPr>
          <w:p w14:paraId="5248365A" w14:textId="7BF91627" w:rsidR="00D853AA" w:rsidRPr="0095126F" w:rsidRDefault="00D853AA" w:rsidP="0095126F">
            <w:pPr>
              <w:autoSpaceDE w:val="0"/>
              <w:autoSpaceDN w:val="0"/>
              <w:adjustRightInd w:val="0"/>
              <w:spacing w:before="120"/>
              <w:jc w:val="center"/>
              <w:rPr>
                <w:bCs/>
                <w:sz w:val="20"/>
                <w:szCs w:val="22"/>
              </w:rPr>
            </w:pPr>
            <w:r w:rsidRPr="0095126F">
              <w:rPr>
                <w:bCs/>
                <w:sz w:val="20"/>
                <w:szCs w:val="22"/>
              </w:rPr>
              <w:t>3.1</w:t>
            </w:r>
          </w:p>
        </w:tc>
        <w:tc>
          <w:tcPr>
            <w:tcW w:w="1161" w:type="pct"/>
            <w:tcBorders>
              <w:top w:val="single" w:sz="6" w:space="0" w:color="auto"/>
              <w:left w:val="single" w:sz="6" w:space="0" w:color="auto"/>
              <w:bottom w:val="nil"/>
              <w:right w:val="single" w:sz="6" w:space="0" w:color="auto"/>
            </w:tcBorders>
          </w:tcPr>
          <w:p w14:paraId="3759F309" w14:textId="77777777" w:rsidR="00D853AA" w:rsidRPr="0095126F" w:rsidRDefault="00D853AA" w:rsidP="00731E36">
            <w:pPr>
              <w:autoSpaceDE w:val="0"/>
              <w:autoSpaceDN w:val="0"/>
              <w:adjustRightInd w:val="0"/>
              <w:spacing w:before="120"/>
              <w:jc w:val="both"/>
              <w:rPr>
                <w:b/>
                <w:bCs/>
                <w:sz w:val="20"/>
                <w:szCs w:val="22"/>
              </w:rPr>
            </w:pPr>
            <w:r w:rsidRPr="0095126F">
              <w:rPr>
                <w:b/>
                <w:bCs/>
                <w:sz w:val="20"/>
                <w:szCs w:val="22"/>
              </w:rPr>
              <w:t>company</w:t>
            </w:r>
          </w:p>
        </w:tc>
        <w:tc>
          <w:tcPr>
            <w:tcW w:w="908" w:type="pct"/>
            <w:tcBorders>
              <w:top w:val="single" w:sz="6" w:space="0" w:color="auto"/>
              <w:left w:val="single" w:sz="6" w:space="0" w:color="auto"/>
              <w:bottom w:val="nil"/>
              <w:right w:val="single" w:sz="6" w:space="0" w:color="auto"/>
            </w:tcBorders>
          </w:tcPr>
          <w:p w14:paraId="10CD8008" w14:textId="77777777" w:rsidR="00D853AA" w:rsidRPr="0095126F" w:rsidRDefault="00D853AA" w:rsidP="00731E36">
            <w:pPr>
              <w:autoSpaceDE w:val="0"/>
              <w:autoSpaceDN w:val="0"/>
              <w:adjustRightInd w:val="0"/>
              <w:spacing w:before="120"/>
              <w:jc w:val="both"/>
              <w:rPr>
                <w:sz w:val="20"/>
                <w:szCs w:val="22"/>
              </w:rPr>
            </w:pPr>
            <w:r w:rsidRPr="0095126F">
              <w:rPr>
                <w:sz w:val="20"/>
                <w:szCs w:val="22"/>
              </w:rPr>
              <w:t>section 9</w:t>
            </w:r>
          </w:p>
        </w:tc>
        <w:tc>
          <w:tcPr>
            <w:tcW w:w="2415" w:type="pct"/>
            <w:tcBorders>
              <w:top w:val="single" w:sz="6" w:space="0" w:color="auto"/>
              <w:left w:val="single" w:sz="6" w:space="0" w:color="auto"/>
              <w:bottom w:val="nil"/>
              <w:right w:val="single" w:sz="6" w:space="0" w:color="auto"/>
            </w:tcBorders>
          </w:tcPr>
          <w:p w14:paraId="36B56BA1" w14:textId="77777777" w:rsidR="00D853AA" w:rsidRPr="0095126F" w:rsidRDefault="00D853AA" w:rsidP="00731E36">
            <w:pPr>
              <w:autoSpaceDE w:val="0"/>
              <w:autoSpaceDN w:val="0"/>
              <w:adjustRightInd w:val="0"/>
              <w:spacing w:before="120"/>
              <w:jc w:val="both"/>
              <w:rPr>
                <w:sz w:val="20"/>
                <w:szCs w:val="22"/>
              </w:rPr>
            </w:pPr>
            <w:r w:rsidRPr="0095126F">
              <w:rPr>
                <w:sz w:val="20"/>
                <w:szCs w:val="22"/>
              </w:rPr>
              <w:t>Financial institutions are not companies for the general purposes of this Law because they are not incorporated under the Corporations Law of this jurisdiction. Also, they are not covered by any of the paragraphs of the definition that extend the meaning of ‘company’ for limited purposes, except for paragraph (d). Under that paragraph, financial institutions may be companies for the purposes of Chapter 6.</w:t>
            </w:r>
          </w:p>
        </w:tc>
      </w:tr>
      <w:tr w:rsidR="00D853AA" w:rsidRPr="0095126F" w14:paraId="57503E17" w14:textId="77777777">
        <w:tc>
          <w:tcPr>
            <w:tcW w:w="517" w:type="pct"/>
            <w:tcBorders>
              <w:top w:val="nil"/>
              <w:left w:val="single" w:sz="6" w:space="0" w:color="auto"/>
              <w:bottom w:val="nil"/>
              <w:right w:val="single" w:sz="6" w:space="0" w:color="auto"/>
            </w:tcBorders>
          </w:tcPr>
          <w:p w14:paraId="2B373E2B" w14:textId="6B4AB726" w:rsidR="00D853AA" w:rsidRPr="0095126F" w:rsidRDefault="00D853AA" w:rsidP="0095126F">
            <w:pPr>
              <w:autoSpaceDE w:val="0"/>
              <w:autoSpaceDN w:val="0"/>
              <w:adjustRightInd w:val="0"/>
              <w:spacing w:before="120"/>
              <w:jc w:val="center"/>
              <w:rPr>
                <w:bCs/>
                <w:sz w:val="20"/>
                <w:szCs w:val="22"/>
              </w:rPr>
            </w:pPr>
            <w:r w:rsidRPr="0095126F">
              <w:rPr>
                <w:bCs/>
                <w:sz w:val="20"/>
                <w:szCs w:val="22"/>
              </w:rPr>
              <w:t>3.2</w:t>
            </w:r>
          </w:p>
        </w:tc>
        <w:tc>
          <w:tcPr>
            <w:tcW w:w="1161" w:type="pct"/>
            <w:tcBorders>
              <w:top w:val="nil"/>
              <w:left w:val="single" w:sz="6" w:space="0" w:color="auto"/>
              <w:bottom w:val="nil"/>
              <w:right w:val="single" w:sz="6" w:space="0" w:color="auto"/>
            </w:tcBorders>
          </w:tcPr>
          <w:p w14:paraId="0158B9B6" w14:textId="77777777" w:rsidR="00D853AA" w:rsidRPr="0095126F" w:rsidRDefault="00D853AA" w:rsidP="00731E36">
            <w:pPr>
              <w:autoSpaceDE w:val="0"/>
              <w:autoSpaceDN w:val="0"/>
              <w:adjustRightInd w:val="0"/>
              <w:spacing w:before="120"/>
              <w:jc w:val="both"/>
              <w:rPr>
                <w:b/>
                <w:bCs/>
                <w:sz w:val="20"/>
                <w:szCs w:val="22"/>
              </w:rPr>
            </w:pPr>
            <w:proofErr w:type="spellStart"/>
            <w:r w:rsidRPr="0095126F">
              <w:rPr>
                <w:b/>
                <w:bCs/>
                <w:sz w:val="20"/>
                <w:szCs w:val="22"/>
              </w:rPr>
              <w:t>recognised</w:t>
            </w:r>
            <w:proofErr w:type="spellEnd"/>
            <w:r w:rsidRPr="0095126F">
              <w:rPr>
                <w:b/>
                <w:bCs/>
                <w:sz w:val="20"/>
                <w:szCs w:val="22"/>
              </w:rPr>
              <w:t xml:space="preserve"> company</w:t>
            </w:r>
          </w:p>
        </w:tc>
        <w:tc>
          <w:tcPr>
            <w:tcW w:w="908" w:type="pct"/>
            <w:tcBorders>
              <w:top w:val="nil"/>
              <w:left w:val="single" w:sz="6" w:space="0" w:color="auto"/>
              <w:bottom w:val="nil"/>
              <w:right w:val="single" w:sz="6" w:space="0" w:color="auto"/>
            </w:tcBorders>
          </w:tcPr>
          <w:p w14:paraId="43D93689" w14:textId="77777777" w:rsidR="00D853AA" w:rsidRPr="0095126F" w:rsidRDefault="00D853AA" w:rsidP="00731E36">
            <w:pPr>
              <w:autoSpaceDE w:val="0"/>
              <w:autoSpaceDN w:val="0"/>
              <w:adjustRightInd w:val="0"/>
              <w:spacing w:before="120"/>
              <w:jc w:val="both"/>
              <w:rPr>
                <w:sz w:val="20"/>
                <w:szCs w:val="22"/>
              </w:rPr>
            </w:pPr>
            <w:r w:rsidRPr="0095126F">
              <w:rPr>
                <w:sz w:val="20"/>
                <w:szCs w:val="22"/>
              </w:rPr>
              <w:t>section 9</w:t>
            </w:r>
          </w:p>
        </w:tc>
        <w:tc>
          <w:tcPr>
            <w:tcW w:w="2415" w:type="pct"/>
            <w:tcBorders>
              <w:top w:val="nil"/>
              <w:left w:val="single" w:sz="6" w:space="0" w:color="auto"/>
              <w:bottom w:val="nil"/>
              <w:right w:val="single" w:sz="6" w:space="0" w:color="auto"/>
            </w:tcBorders>
          </w:tcPr>
          <w:p w14:paraId="7F0E012E" w14:textId="77777777" w:rsidR="00D853AA" w:rsidRPr="0095126F" w:rsidRDefault="00D853AA" w:rsidP="00731E36">
            <w:pPr>
              <w:autoSpaceDE w:val="0"/>
              <w:autoSpaceDN w:val="0"/>
              <w:adjustRightInd w:val="0"/>
              <w:spacing w:before="120"/>
              <w:jc w:val="both"/>
              <w:rPr>
                <w:sz w:val="20"/>
                <w:szCs w:val="22"/>
              </w:rPr>
            </w:pPr>
            <w:r w:rsidRPr="0095126F">
              <w:rPr>
                <w:sz w:val="20"/>
                <w:szCs w:val="22"/>
              </w:rPr>
              <w:t xml:space="preserve">No. Financial institutions are not </w:t>
            </w:r>
            <w:proofErr w:type="spellStart"/>
            <w:r w:rsidRPr="0095126F">
              <w:rPr>
                <w:sz w:val="20"/>
                <w:szCs w:val="22"/>
              </w:rPr>
              <w:t>recognised</w:t>
            </w:r>
            <w:proofErr w:type="spellEnd"/>
            <w:r w:rsidRPr="0095126F">
              <w:rPr>
                <w:sz w:val="20"/>
                <w:szCs w:val="22"/>
              </w:rPr>
              <w:t xml:space="preserve"> companies because they are not companies for the general purposes of the Corporations Law of any other jurisdiction.</w:t>
            </w:r>
          </w:p>
        </w:tc>
      </w:tr>
      <w:tr w:rsidR="00D853AA" w:rsidRPr="0095126F" w14:paraId="6DC05E47" w14:textId="77777777">
        <w:tc>
          <w:tcPr>
            <w:tcW w:w="517" w:type="pct"/>
            <w:tcBorders>
              <w:top w:val="nil"/>
              <w:left w:val="single" w:sz="6" w:space="0" w:color="auto"/>
              <w:bottom w:val="single" w:sz="6" w:space="0" w:color="auto"/>
              <w:right w:val="single" w:sz="6" w:space="0" w:color="auto"/>
            </w:tcBorders>
          </w:tcPr>
          <w:p w14:paraId="3C6AE647" w14:textId="5FD5CFDF" w:rsidR="00D853AA" w:rsidRPr="0095126F" w:rsidRDefault="00D853AA" w:rsidP="0095126F">
            <w:pPr>
              <w:autoSpaceDE w:val="0"/>
              <w:autoSpaceDN w:val="0"/>
              <w:adjustRightInd w:val="0"/>
              <w:spacing w:before="120"/>
              <w:jc w:val="center"/>
              <w:rPr>
                <w:bCs/>
                <w:sz w:val="20"/>
                <w:szCs w:val="22"/>
              </w:rPr>
            </w:pPr>
            <w:r w:rsidRPr="0095126F">
              <w:rPr>
                <w:bCs/>
                <w:sz w:val="20"/>
                <w:szCs w:val="22"/>
              </w:rPr>
              <w:t>3.3</w:t>
            </w:r>
          </w:p>
        </w:tc>
        <w:tc>
          <w:tcPr>
            <w:tcW w:w="1161" w:type="pct"/>
            <w:tcBorders>
              <w:top w:val="nil"/>
              <w:left w:val="single" w:sz="6" w:space="0" w:color="auto"/>
              <w:bottom w:val="single" w:sz="6" w:space="0" w:color="auto"/>
              <w:right w:val="single" w:sz="6" w:space="0" w:color="auto"/>
            </w:tcBorders>
          </w:tcPr>
          <w:p w14:paraId="6C10F72D" w14:textId="77777777" w:rsidR="00D853AA" w:rsidRPr="0095126F" w:rsidRDefault="00D853AA" w:rsidP="00731E36">
            <w:pPr>
              <w:autoSpaceDE w:val="0"/>
              <w:autoSpaceDN w:val="0"/>
              <w:adjustRightInd w:val="0"/>
              <w:spacing w:before="120"/>
              <w:jc w:val="both"/>
              <w:rPr>
                <w:b/>
                <w:bCs/>
                <w:sz w:val="20"/>
                <w:szCs w:val="22"/>
              </w:rPr>
            </w:pPr>
            <w:r w:rsidRPr="0095126F">
              <w:rPr>
                <w:b/>
                <w:bCs/>
                <w:sz w:val="20"/>
                <w:szCs w:val="22"/>
              </w:rPr>
              <w:t>foreign company</w:t>
            </w:r>
          </w:p>
        </w:tc>
        <w:tc>
          <w:tcPr>
            <w:tcW w:w="908" w:type="pct"/>
            <w:tcBorders>
              <w:top w:val="nil"/>
              <w:left w:val="single" w:sz="6" w:space="0" w:color="auto"/>
              <w:bottom w:val="single" w:sz="6" w:space="0" w:color="auto"/>
              <w:right w:val="single" w:sz="6" w:space="0" w:color="auto"/>
            </w:tcBorders>
          </w:tcPr>
          <w:p w14:paraId="61E75AD4" w14:textId="77777777" w:rsidR="00D853AA" w:rsidRPr="0095126F" w:rsidRDefault="00D853AA" w:rsidP="00731E36">
            <w:pPr>
              <w:autoSpaceDE w:val="0"/>
              <w:autoSpaceDN w:val="0"/>
              <w:adjustRightInd w:val="0"/>
              <w:spacing w:before="120"/>
              <w:jc w:val="both"/>
              <w:rPr>
                <w:sz w:val="20"/>
                <w:szCs w:val="22"/>
              </w:rPr>
            </w:pPr>
            <w:r w:rsidRPr="0095126F">
              <w:rPr>
                <w:sz w:val="20"/>
                <w:szCs w:val="22"/>
              </w:rPr>
              <w:t>section 9</w:t>
            </w:r>
          </w:p>
        </w:tc>
        <w:tc>
          <w:tcPr>
            <w:tcW w:w="2415" w:type="pct"/>
            <w:tcBorders>
              <w:top w:val="nil"/>
              <w:left w:val="single" w:sz="6" w:space="0" w:color="auto"/>
              <w:bottom w:val="single" w:sz="6" w:space="0" w:color="auto"/>
              <w:right w:val="single" w:sz="6" w:space="0" w:color="auto"/>
            </w:tcBorders>
          </w:tcPr>
          <w:p w14:paraId="03945CFF" w14:textId="77777777" w:rsidR="00D853AA" w:rsidRPr="0095126F" w:rsidRDefault="00D853AA" w:rsidP="00731E36">
            <w:pPr>
              <w:autoSpaceDE w:val="0"/>
              <w:autoSpaceDN w:val="0"/>
              <w:adjustRightInd w:val="0"/>
              <w:spacing w:before="120"/>
              <w:jc w:val="both"/>
              <w:rPr>
                <w:sz w:val="20"/>
                <w:szCs w:val="22"/>
              </w:rPr>
            </w:pPr>
            <w:r w:rsidRPr="0095126F">
              <w:rPr>
                <w:sz w:val="20"/>
                <w:szCs w:val="22"/>
              </w:rPr>
              <w:t>No. Financial institutions are not foreign companies because they are not formed or incorporated in an external Territory or outside Australia.</w:t>
            </w:r>
          </w:p>
        </w:tc>
      </w:tr>
      <w:tr w:rsidR="00D853AA" w:rsidRPr="0095126F" w14:paraId="7335C6EE" w14:textId="77777777">
        <w:tc>
          <w:tcPr>
            <w:tcW w:w="517" w:type="pct"/>
            <w:tcBorders>
              <w:top w:val="single" w:sz="6" w:space="0" w:color="auto"/>
              <w:left w:val="single" w:sz="6" w:space="0" w:color="auto"/>
              <w:bottom w:val="single" w:sz="6" w:space="0" w:color="auto"/>
              <w:right w:val="single" w:sz="6" w:space="0" w:color="auto"/>
            </w:tcBorders>
          </w:tcPr>
          <w:p w14:paraId="07EDBA1D" w14:textId="792157C2" w:rsidR="00D853AA" w:rsidRPr="0095126F" w:rsidRDefault="00D853AA" w:rsidP="0095126F">
            <w:pPr>
              <w:autoSpaceDE w:val="0"/>
              <w:autoSpaceDN w:val="0"/>
              <w:adjustRightInd w:val="0"/>
              <w:spacing w:before="120"/>
              <w:jc w:val="center"/>
              <w:rPr>
                <w:bCs/>
                <w:sz w:val="20"/>
                <w:szCs w:val="22"/>
              </w:rPr>
            </w:pPr>
            <w:r w:rsidRPr="0095126F">
              <w:rPr>
                <w:bCs/>
                <w:sz w:val="20"/>
                <w:szCs w:val="22"/>
              </w:rPr>
              <w:t>4</w:t>
            </w:r>
          </w:p>
        </w:tc>
        <w:tc>
          <w:tcPr>
            <w:tcW w:w="1161" w:type="pct"/>
            <w:tcBorders>
              <w:top w:val="single" w:sz="6" w:space="0" w:color="auto"/>
              <w:left w:val="single" w:sz="6" w:space="0" w:color="auto"/>
              <w:bottom w:val="single" w:sz="6" w:space="0" w:color="auto"/>
              <w:right w:val="single" w:sz="6" w:space="0" w:color="auto"/>
            </w:tcBorders>
          </w:tcPr>
          <w:p w14:paraId="4609A8CD" w14:textId="77777777" w:rsidR="00D853AA" w:rsidRPr="0095126F" w:rsidRDefault="00D853AA" w:rsidP="00731E36">
            <w:pPr>
              <w:autoSpaceDE w:val="0"/>
              <w:autoSpaceDN w:val="0"/>
              <w:adjustRightInd w:val="0"/>
              <w:spacing w:before="120"/>
              <w:jc w:val="both"/>
              <w:rPr>
                <w:b/>
                <w:bCs/>
                <w:sz w:val="20"/>
                <w:szCs w:val="22"/>
              </w:rPr>
            </w:pPr>
            <w:r w:rsidRPr="0095126F">
              <w:rPr>
                <w:b/>
                <w:bCs/>
                <w:sz w:val="20"/>
                <w:szCs w:val="22"/>
              </w:rPr>
              <w:t>corporation</w:t>
            </w:r>
          </w:p>
        </w:tc>
        <w:tc>
          <w:tcPr>
            <w:tcW w:w="908" w:type="pct"/>
            <w:tcBorders>
              <w:top w:val="single" w:sz="6" w:space="0" w:color="auto"/>
              <w:left w:val="single" w:sz="6" w:space="0" w:color="auto"/>
              <w:bottom w:val="single" w:sz="6" w:space="0" w:color="auto"/>
              <w:right w:val="single" w:sz="6" w:space="0" w:color="auto"/>
            </w:tcBorders>
          </w:tcPr>
          <w:p w14:paraId="7B9D9823" w14:textId="77777777" w:rsidR="00D853AA" w:rsidRPr="0095126F" w:rsidRDefault="00D853AA" w:rsidP="00731E36">
            <w:pPr>
              <w:autoSpaceDE w:val="0"/>
              <w:autoSpaceDN w:val="0"/>
              <w:adjustRightInd w:val="0"/>
              <w:spacing w:before="120"/>
              <w:jc w:val="both"/>
              <w:rPr>
                <w:sz w:val="20"/>
                <w:szCs w:val="22"/>
              </w:rPr>
            </w:pPr>
            <w:r w:rsidRPr="0095126F">
              <w:rPr>
                <w:sz w:val="20"/>
                <w:szCs w:val="22"/>
              </w:rPr>
              <w:t>section 57A</w:t>
            </w:r>
          </w:p>
        </w:tc>
        <w:tc>
          <w:tcPr>
            <w:tcW w:w="2415" w:type="pct"/>
            <w:tcBorders>
              <w:top w:val="single" w:sz="6" w:space="0" w:color="auto"/>
              <w:left w:val="single" w:sz="6" w:space="0" w:color="auto"/>
              <w:bottom w:val="single" w:sz="6" w:space="0" w:color="auto"/>
              <w:right w:val="single" w:sz="6" w:space="0" w:color="auto"/>
            </w:tcBorders>
          </w:tcPr>
          <w:p w14:paraId="67E2647C" w14:textId="49718DEE" w:rsidR="00D853AA" w:rsidRPr="0095126F" w:rsidRDefault="00D853AA" w:rsidP="00731E36">
            <w:pPr>
              <w:autoSpaceDE w:val="0"/>
              <w:autoSpaceDN w:val="0"/>
              <w:adjustRightInd w:val="0"/>
              <w:spacing w:before="120"/>
              <w:jc w:val="both"/>
              <w:rPr>
                <w:sz w:val="20"/>
                <w:szCs w:val="22"/>
              </w:rPr>
            </w:pPr>
            <w:r w:rsidRPr="0095126F">
              <w:rPr>
                <w:sz w:val="20"/>
                <w:szCs w:val="22"/>
              </w:rPr>
              <w:t>Because of subsection 57A(3), financial institutions are not corporations, except for the purposes of Parts 7.11 and 7.12. The application of those Parts to financial institutions is subject to the exceptions in sections 1015A and 1083A.</w:t>
            </w:r>
          </w:p>
        </w:tc>
      </w:tr>
      <w:tr w:rsidR="00D853AA" w:rsidRPr="0095126F" w14:paraId="4E629BFF" w14:textId="77777777">
        <w:tc>
          <w:tcPr>
            <w:tcW w:w="517" w:type="pct"/>
            <w:tcBorders>
              <w:top w:val="single" w:sz="6" w:space="0" w:color="auto"/>
              <w:left w:val="single" w:sz="6" w:space="0" w:color="auto"/>
              <w:bottom w:val="single" w:sz="6" w:space="0" w:color="auto"/>
              <w:right w:val="single" w:sz="6" w:space="0" w:color="auto"/>
            </w:tcBorders>
          </w:tcPr>
          <w:p w14:paraId="711D8927" w14:textId="4AC11948" w:rsidR="00D853AA" w:rsidRPr="0095126F" w:rsidRDefault="00D853AA" w:rsidP="0095126F">
            <w:pPr>
              <w:autoSpaceDE w:val="0"/>
              <w:autoSpaceDN w:val="0"/>
              <w:adjustRightInd w:val="0"/>
              <w:spacing w:before="120"/>
              <w:jc w:val="center"/>
              <w:rPr>
                <w:bCs/>
                <w:sz w:val="20"/>
                <w:szCs w:val="22"/>
              </w:rPr>
            </w:pPr>
            <w:r w:rsidRPr="0095126F">
              <w:rPr>
                <w:bCs/>
                <w:sz w:val="20"/>
                <w:szCs w:val="22"/>
              </w:rPr>
              <w:t>5</w:t>
            </w:r>
          </w:p>
        </w:tc>
        <w:tc>
          <w:tcPr>
            <w:tcW w:w="1161" w:type="pct"/>
            <w:tcBorders>
              <w:top w:val="single" w:sz="6" w:space="0" w:color="auto"/>
              <w:left w:val="single" w:sz="6" w:space="0" w:color="auto"/>
              <w:bottom w:val="single" w:sz="6" w:space="0" w:color="auto"/>
              <w:right w:val="single" w:sz="6" w:space="0" w:color="auto"/>
            </w:tcBorders>
          </w:tcPr>
          <w:p w14:paraId="15237E34" w14:textId="77777777" w:rsidR="00D853AA" w:rsidRPr="0095126F" w:rsidRDefault="00D853AA" w:rsidP="00731E36">
            <w:pPr>
              <w:autoSpaceDE w:val="0"/>
              <w:autoSpaceDN w:val="0"/>
              <w:adjustRightInd w:val="0"/>
              <w:spacing w:before="120"/>
              <w:jc w:val="both"/>
              <w:rPr>
                <w:b/>
                <w:bCs/>
                <w:sz w:val="20"/>
                <w:szCs w:val="22"/>
              </w:rPr>
            </w:pPr>
            <w:r w:rsidRPr="0095126F">
              <w:rPr>
                <w:b/>
                <w:bCs/>
                <w:sz w:val="20"/>
                <w:szCs w:val="22"/>
              </w:rPr>
              <w:t>person</w:t>
            </w:r>
          </w:p>
        </w:tc>
        <w:tc>
          <w:tcPr>
            <w:tcW w:w="908" w:type="pct"/>
            <w:tcBorders>
              <w:top w:val="single" w:sz="6" w:space="0" w:color="auto"/>
              <w:left w:val="single" w:sz="6" w:space="0" w:color="auto"/>
              <w:bottom w:val="single" w:sz="6" w:space="0" w:color="auto"/>
              <w:right w:val="single" w:sz="6" w:space="0" w:color="auto"/>
            </w:tcBorders>
          </w:tcPr>
          <w:p w14:paraId="0DAD4D10" w14:textId="77777777" w:rsidR="00D853AA" w:rsidRPr="0095126F" w:rsidRDefault="00D853AA" w:rsidP="00731E36">
            <w:pPr>
              <w:autoSpaceDE w:val="0"/>
              <w:autoSpaceDN w:val="0"/>
              <w:adjustRightInd w:val="0"/>
              <w:spacing w:before="120"/>
              <w:jc w:val="both"/>
              <w:rPr>
                <w:sz w:val="20"/>
                <w:szCs w:val="22"/>
              </w:rPr>
            </w:pPr>
            <w:r w:rsidRPr="0095126F">
              <w:rPr>
                <w:sz w:val="20"/>
                <w:szCs w:val="22"/>
              </w:rPr>
              <w:t>section 85A</w:t>
            </w:r>
          </w:p>
        </w:tc>
        <w:tc>
          <w:tcPr>
            <w:tcW w:w="2415" w:type="pct"/>
            <w:tcBorders>
              <w:top w:val="single" w:sz="6" w:space="0" w:color="auto"/>
              <w:left w:val="single" w:sz="6" w:space="0" w:color="auto"/>
              <w:bottom w:val="single" w:sz="6" w:space="0" w:color="auto"/>
              <w:right w:val="single" w:sz="6" w:space="0" w:color="auto"/>
            </w:tcBorders>
          </w:tcPr>
          <w:p w14:paraId="4C720CD1" w14:textId="77777777" w:rsidR="00D853AA" w:rsidRPr="0095126F" w:rsidRDefault="00D853AA" w:rsidP="00731E36">
            <w:pPr>
              <w:autoSpaceDE w:val="0"/>
              <w:autoSpaceDN w:val="0"/>
              <w:adjustRightInd w:val="0"/>
              <w:spacing w:before="120"/>
              <w:jc w:val="both"/>
              <w:rPr>
                <w:sz w:val="20"/>
                <w:szCs w:val="22"/>
              </w:rPr>
            </w:pPr>
            <w:r w:rsidRPr="0095126F">
              <w:rPr>
                <w:sz w:val="20"/>
                <w:szCs w:val="22"/>
              </w:rPr>
              <w:t>Yes.</w:t>
            </w:r>
          </w:p>
        </w:tc>
      </w:tr>
      <w:tr w:rsidR="00D853AA" w:rsidRPr="0095126F" w14:paraId="315A2633" w14:textId="77777777">
        <w:tc>
          <w:tcPr>
            <w:tcW w:w="517" w:type="pct"/>
            <w:tcBorders>
              <w:top w:val="single" w:sz="6" w:space="0" w:color="auto"/>
              <w:left w:val="single" w:sz="6" w:space="0" w:color="auto"/>
              <w:bottom w:val="nil"/>
              <w:right w:val="single" w:sz="6" w:space="0" w:color="auto"/>
            </w:tcBorders>
          </w:tcPr>
          <w:p w14:paraId="380758F5" w14:textId="0DE1C711" w:rsidR="00D853AA" w:rsidRPr="0095126F" w:rsidRDefault="00D853AA" w:rsidP="0095126F">
            <w:pPr>
              <w:autoSpaceDE w:val="0"/>
              <w:autoSpaceDN w:val="0"/>
              <w:adjustRightInd w:val="0"/>
              <w:spacing w:before="120"/>
              <w:jc w:val="center"/>
              <w:rPr>
                <w:bCs/>
                <w:sz w:val="20"/>
                <w:szCs w:val="22"/>
              </w:rPr>
            </w:pPr>
            <w:r w:rsidRPr="0095126F">
              <w:rPr>
                <w:bCs/>
                <w:sz w:val="20"/>
                <w:szCs w:val="22"/>
              </w:rPr>
              <w:t>6.1</w:t>
            </w:r>
          </w:p>
        </w:tc>
        <w:tc>
          <w:tcPr>
            <w:tcW w:w="1161" w:type="pct"/>
            <w:tcBorders>
              <w:top w:val="single" w:sz="6" w:space="0" w:color="auto"/>
              <w:left w:val="single" w:sz="6" w:space="0" w:color="auto"/>
              <w:bottom w:val="nil"/>
              <w:right w:val="single" w:sz="6" w:space="0" w:color="auto"/>
            </w:tcBorders>
          </w:tcPr>
          <w:p w14:paraId="0CEC883F" w14:textId="77777777" w:rsidR="00D853AA" w:rsidRPr="0095126F" w:rsidRDefault="00D853AA" w:rsidP="00731E36">
            <w:pPr>
              <w:autoSpaceDE w:val="0"/>
              <w:autoSpaceDN w:val="0"/>
              <w:adjustRightInd w:val="0"/>
              <w:spacing w:before="120"/>
              <w:jc w:val="both"/>
              <w:rPr>
                <w:b/>
                <w:bCs/>
                <w:sz w:val="20"/>
                <w:szCs w:val="22"/>
              </w:rPr>
            </w:pPr>
            <w:r w:rsidRPr="0095126F">
              <w:rPr>
                <w:b/>
                <w:bCs/>
                <w:sz w:val="20"/>
                <w:szCs w:val="22"/>
              </w:rPr>
              <w:t>registrable Australian body</w:t>
            </w:r>
          </w:p>
        </w:tc>
        <w:tc>
          <w:tcPr>
            <w:tcW w:w="908" w:type="pct"/>
            <w:tcBorders>
              <w:top w:val="single" w:sz="6" w:space="0" w:color="auto"/>
              <w:left w:val="single" w:sz="6" w:space="0" w:color="auto"/>
              <w:bottom w:val="nil"/>
              <w:right w:val="single" w:sz="6" w:space="0" w:color="auto"/>
            </w:tcBorders>
          </w:tcPr>
          <w:p w14:paraId="6933992C" w14:textId="77777777" w:rsidR="00D853AA" w:rsidRPr="0095126F" w:rsidRDefault="00D853AA" w:rsidP="00731E36">
            <w:pPr>
              <w:autoSpaceDE w:val="0"/>
              <w:autoSpaceDN w:val="0"/>
              <w:adjustRightInd w:val="0"/>
              <w:spacing w:before="120"/>
              <w:jc w:val="both"/>
              <w:rPr>
                <w:sz w:val="20"/>
                <w:szCs w:val="22"/>
              </w:rPr>
            </w:pPr>
            <w:r w:rsidRPr="0095126F">
              <w:rPr>
                <w:sz w:val="20"/>
                <w:szCs w:val="22"/>
              </w:rPr>
              <w:t>section 9</w:t>
            </w:r>
          </w:p>
        </w:tc>
        <w:tc>
          <w:tcPr>
            <w:tcW w:w="2415" w:type="pct"/>
            <w:tcBorders>
              <w:top w:val="single" w:sz="6" w:space="0" w:color="auto"/>
              <w:left w:val="single" w:sz="6" w:space="0" w:color="auto"/>
              <w:bottom w:val="nil"/>
              <w:right w:val="single" w:sz="6" w:space="0" w:color="auto"/>
            </w:tcBorders>
          </w:tcPr>
          <w:p w14:paraId="7B882757" w14:textId="77777777" w:rsidR="00D853AA" w:rsidRPr="0095126F" w:rsidRDefault="00D853AA" w:rsidP="00731E36">
            <w:pPr>
              <w:autoSpaceDE w:val="0"/>
              <w:autoSpaceDN w:val="0"/>
              <w:adjustRightInd w:val="0"/>
              <w:spacing w:before="120"/>
              <w:jc w:val="both"/>
              <w:rPr>
                <w:sz w:val="20"/>
                <w:szCs w:val="22"/>
              </w:rPr>
            </w:pPr>
            <w:r w:rsidRPr="0095126F">
              <w:rPr>
                <w:sz w:val="20"/>
                <w:szCs w:val="22"/>
              </w:rPr>
              <w:t>No. Financial institutions are not registrable Australian bodies because they are expressly excluded from the definition.</w:t>
            </w:r>
          </w:p>
        </w:tc>
      </w:tr>
      <w:tr w:rsidR="00D853AA" w:rsidRPr="0095126F" w14:paraId="1A73E5E3" w14:textId="77777777">
        <w:tc>
          <w:tcPr>
            <w:tcW w:w="517" w:type="pct"/>
            <w:tcBorders>
              <w:top w:val="nil"/>
              <w:left w:val="single" w:sz="6" w:space="0" w:color="auto"/>
              <w:bottom w:val="nil"/>
              <w:right w:val="single" w:sz="6" w:space="0" w:color="auto"/>
            </w:tcBorders>
          </w:tcPr>
          <w:p w14:paraId="6A783416" w14:textId="21B124CF" w:rsidR="00D853AA" w:rsidRPr="0095126F" w:rsidRDefault="00D853AA" w:rsidP="0095126F">
            <w:pPr>
              <w:autoSpaceDE w:val="0"/>
              <w:autoSpaceDN w:val="0"/>
              <w:adjustRightInd w:val="0"/>
              <w:spacing w:before="120"/>
              <w:jc w:val="center"/>
              <w:rPr>
                <w:bCs/>
                <w:sz w:val="20"/>
                <w:szCs w:val="22"/>
              </w:rPr>
            </w:pPr>
            <w:r w:rsidRPr="0095126F">
              <w:rPr>
                <w:bCs/>
                <w:sz w:val="20"/>
                <w:szCs w:val="22"/>
              </w:rPr>
              <w:t>6.2</w:t>
            </w:r>
          </w:p>
        </w:tc>
        <w:tc>
          <w:tcPr>
            <w:tcW w:w="1161" w:type="pct"/>
            <w:tcBorders>
              <w:top w:val="nil"/>
              <w:left w:val="single" w:sz="6" w:space="0" w:color="auto"/>
              <w:bottom w:val="nil"/>
              <w:right w:val="single" w:sz="6" w:space="0" w:color="auto"/>
            </w:tcBorders>
          </w:tcPr>
          <w:p w14:paraId="20732DB9" w14:textId="77777777" w:rsidR="00D853AA" w:rsidRPr="0095126F" w:rsidRDefault="00D853AA" w:rsidP="00731E36">
            <w:pPr>
              <w:autoSpaceDE w:val="0"/>
              <w:autoSpaceDN w:val="0"/>
              <w:adjustRightInd w:val="0"/>
              <w:spacing w:before="120"/>
              <w:jc w:val="both"/>
              <w:rPr>
                <w:b/>
                <w:bCs/>
                <w:sz w:val="20"/>
                <w:szCs w:val="22"/>
              </w:rPr>
            </w:pPr>
            <w:r w:rsidRPr="0095126F">
              <w:rPr>
                <w:b/>
                <w:bCs/>
                <w:sz w:val="20"/>
                <w:szCs w:val="22"/>
              </w:rPr>
              <w:t>registrable local body</w:t>
            </w:r>
          </w:p>
        </w:tc>
        <w:tc>
          <w:tcPr>
            <w:tcW w:w="908" w:type="pct"/>
            <w:tcBorders>
              <w:top w:val="nil"/>
              <w:left w:val="single" w:sz="6" w:space="0" w:color="auto"/>
              <w:bottom w:val="nil"/>
              <w:right w:val="single" w:sz="6" w:space="0" w:color="auto"/>
            </w:tcBorders>
          </w:tcPr>
          <w:p w14:paraId="7DADE41A" w14:textId="77777777" w:rsidR="00D853AA" w:rsidRPr="0095126F" w:rsidRDefault="00D853AA" w:rsidP="00731E36">
            <w:pPr>
              <w:autoSpaceDE w:val="0"/>
              <w:autoSpaceDN w:val="0"/>
              <w:adjustRightInd w:val="0"/>
              <w:spacing w:before="120"/>
              <w:jc w:val="both"/>
              <w:rPr>
                <w:sz w:val="20"/>
                <w:szCs w:val="22"/>
              </w:rPr>
            </w:pPr>
            <w:r w:rsidRPr="0095126F">
              <w:rPr>
                <w:sz w:val="20"/>
                <w:szCs w:val="22"/>
              </w:rPr>
              <w:t>section 9</w:t>
            </w:r>
          </w:p>
        </w:tc>
        <w:tc>
          <w:tcPr>
            <w:tcW w:w="2415" w:type="pct"/>
            <w:tcBorders>
              <w:top w:val="nil"/>
              <w:left w:val="single" w:sz="6" w:space="0" w:color="auto"/>
              <w:bottom w:val="nil"/>
              <w:right w:val="single" w:sz="6" w:space="0" w:color="auto"/>
            </w:tcBorders>
          </w:tcPr>
          <w:p w14:paraId="1314A7BE" w14:textId="77777777" w:rsidR="00D853AA" w:rsidRPr="0095126F" w:rsidRDefault="00D853AA" w:rsidP="00731E36">
            <w:pPr>
              <w:autoSpaceDE w:val="0"/>
              <w:autoSpaceDN w:val="0"/>
              <w:adjustRightInd w:val="0"/>
              <w:spacing w:before="120"/>
              <w:jc w:val="both"/>
              <w:rPr>
                <w:sz w:val="20"/>
                <w:szCs w:val="22"/>
              </w:rPr>
            </w:pPr>
            <w:r w:rsidRPr="0095126F">
              <w:rPr>
                <w:sz w:val="20"/>
                <w:szCs w:val="22"/>
              </w:rPr>
              <w:t>No. Financial institutions are not registrable local bodies because they are not registrable Australian bodies.</w:t>
            </w:r>
          </w:p>
        </w:tc>
      </w:tr>
      <w:tr w:rsidR="00D853AA" w:rsidRPr="0095126F" w14:paraId="20D50E6F" w14:textId="77777777">
        <w:tc>
          <w:tcPr>
            <w:tcW w:w="517" w:type="pct"/>
            <w:tcBorders>
              <w:top w:val="nil"/>
              <w:left w:val="single" w:sz="6" w:space="0" w:color="auto"/>
              <w:bottom w:val="nil"/>
              <w:right w:val="single" w:sz="6" w:space="0" w:color="auto"/>
            </w:tcBorders>
          </w:tcPr>
          <w:p w14:paraId="6B470257" w14:textId="2D228BAE" w:rsidR="00D853AA" w:rsidRPr="0095126F" w:rsidRDefault="00D853AA" w:rsidP="0095126F">
            <w:pPr>
              <w:autoSpaceDE w:val="0"/>
              <w:autoSpaceDN w:val="0"/>
              <w:adjustRightInd w:val="0"/>
              <w:spacing w:before="120"/>
              <w:jc w:val="center"/>
              <w:rPr>
                <w:bCs/>
                <w:sz w:val="20"/>
                <w:szCs w:val="22"/>
              </w:rPr>
            </w:pPr>
            <w:r w:rsidRPr="0095126F">
              <w:rPr>
                <w:bCs/>
                <w:sz w:val="20"/>
                <w:szCs w:val="22"/>
              </w:rPr>
              <w:t>6.3</w:t>
            </w:r>
          </w:p>
        </w:tc>
        <w:tc>
          <w:tcPr>
            <w:tcW w:w="1161" w:type="pct"/>
            <w:tcBorders>
              <w:top w:val="nil"/>
              <w:left w:val="single" w:sz="6" w:space="0" w:color="auto"/>
              <w:bottom w:val="nil"/>
              <w:right w:val="single" w:sz="6" w:space="0" w:color="auto"/>
            </w:tcBorders>
          </w:tcPr>
          <w:p w14:paraId="1E31AB62" w14:textId="77777777" w:rsidR="00D853AA" w:rsidRPr="0095126F" w:rsidRDefault="00D853AA" w:rsidP="00731E36">
            <w:pPr>
              <w:autoSpaceDE w:val="0"/>
              <w:autoSpaceDN w:val="0"/>
              <w:adjustRightInd w:val="0"/>
              <w:spacing w:before="120"/>
              <w:jc w:val="both"/>
              <w:rPr>
                <w:b/>
                <w:bCs/>
                <w:sz w:val="20"/>
                <w:szCs w:val="22"/>
              </w:rPr>
            </w:pPr>
            <w:r w:rsidRPr="0095126F">
              <w:rPr>
                <w:b/>
                <w:bCs/>
                <w:sz w:val="20"/>
                <w:szCs w:val="22"/>
              </w:rPr>
              <w:t>registrable body</w:t>
            </w:r>
          </w:p>
        </w:tc>
        <w:tc>
          <w:tcPr>
            <w:tcW w:w="908" w:type="pct"/>
            <w:tcBorders>
              <w:top w:val="nil"/>
              <w:left w:val="single" w:sz="6" w:space="0" w:color="auto"/>
              <w:bottom w:val="nil"/>
              <w:right w:val="single" w:sz="6" w:space="0" w:color="auto"/>
            </w:tcBorders>
          </w:tcPr>
          <w:p w14:paraId="7288981A" w14:textId="77777777" w:rsidR="00D853AA" w:rsidRPr="0095126F" w:rsidRDefault="00D853AA" w:rsidP="00731E36">
            <w:pPr>
              <w:autoSpaceDE w:val="0"/>
              <w:autoSpaceDN w:val="0"/>
              <w:adjustRightInd w:val="0"/>
              <w:spacing w:before="120"/>
              <w:jc w:val="both"/>
              <w:rPr>
                <w:sz w:val="20"/>
                <w:szCs w:val="22"/>
              </w:rPr>
            </w:pPr>
            <w:r w:rsidRPr="0095126F">
              <w:rPr>
                <w:sz w:val="20"/>
                <w:szCs w:val="22"/>
              </w:rPr>
              <w:t>section 9</w:t>
            </w:r>
          </w:p>
        </w:tc>
        <w:tc>
          <w:tcPr>
            <w:tcW w:w="2415" w:type="pct"/>
            <w:tcBorders>
              <w:top w:val="nil"/>
              <w:left w:val="single" w:sz="6" w:space="0" w:color="auto"/>
              <w:bottom w:val="nil"/>
              <w:right w:val="single" w:sz="6" w:space="0" w:color="auto"/>
            </w:tcBorders>
          </w:tcPr>
          <w:p w14:paraId="7D4024EA" w14:textId="77777777" w:rsidR="00D853AA" w:rsidRPr="0095126F" w:rsidRDefault="00D853AA" w:rsidP="00731E36">
            <w:pPr>
              <w:autoSpaceDE w:val="0"/>
              <w:autoSpaceDN w:val="0"/>
              <w:adjustRightInd w:val="0"/>
              <w:spacing w:before="120"/>
              <w:jc w:val="both"/>
              <w:rPr>
                <w:sz w:val="20"/>
                <w:szCs w:val="22"/>
              </w:rPr>
            </w:pPr>
            <w:r w:rsidRPr="0095126F">
              <w:rPr>
                <w:sz w:val="20"/>
                <w:szCs w:val="22"/>
              </w:rPr>
              <w:t>No. Financial institutions are not registrable bodies because they are not:</w:t>
            </w:r>
          </w:p>
        </w:tc>
      </w:tr>
      <w:tr w:rsidR="00D853AA" w:rsidRPr="0095126F" w14:paraId="57E873CF" w14:textId="77777777">
        <w:tc>
          <w:tcPr>
            <w:tcW w:w="517" w:type="pct"/>
            <w:tcBorders>
              <w:top w:val="nil"/>
              <w:left w:val="single" w:sz="6" w:space="0" w:color="auto"/>
              <w:bottom w:val="nil"/>
              <w:right w:val="single" w:sz="6" w:space="0" w:color="auto"/>
            </w:tcBorders>
          </w:tcPr>
          <w:p w14:paraId="289781AE" w14:textId="77777777" w:rsidR="00D853AA" w:rsidRPr="0095126F" w:rsidRDefault="00D853AA" w:rsidP="00731E36">
            <w:pPr>
              <w:autoSpaceDE w:val="0"/>
              <w:autoSpaceDN w:val="0"/>
              <w:adjustRightInd w:val="0"/>
              <w:spacing w:before="120"/>
              <w:jc w:val="center"/>
              <w:rPr>
                <w:sz w:val="20"/>
                <w:szCs w:val="22"/>
              </w:rPr>
            </w:pPr>
          </w:p>
        </w:tc>
        <w:tc>
          <w:tcPr>
            <w:tcW w:w="1161" w:type="pct"/>
            <w:tcBorders>
              <w:top w:val="nil"/>
              <w:left w:val="single" w:sz="6" w:space="0" w:color="auto"/>
              <w:bottom w:val="nil"/>
              <w:right w:val="single" w:sz="6" w:space="0" w:color="auto"/>
            </w:tcBorders>
          </w:tcPr>
          <w:p w14:paraId="5756C361" w14:textId="77777777" w:rsidR="00D853AA" w:rsidRPr="0095126F" w:rsidRDefault="00D853AA" w:rsidP="00731E36">
            <w:pPr>
              <w:autoSpaceDE w:val="0"/>
              <w:autoSpaceDN w:val="0"/>
              <w:adjustRightInd w:val="0"/>
              <w:spacing w:before="120"/>
              <w:jc w:val="both"/>
              <w:rPr>
                <w:sz w:val="20"/>
                <w:szCs w:val="22"/>
              </w:rPr>
            </w:pPr>
          </w:p>
        </w:tc>
        <w:tc>
          <w:tcPr>
            <w:tcW w:w="908" w:type="pct"/>
            <w:tcBorders>
              <w:top w:val="nil"/>
              <w:left w:val="single" w:sz="6" w:space="0" w:color="auto"/>
              <w:bottom w:val="nil"/>
              <w:right w:val="single" w:sz="6" w:space="0" w:color="auto"/>
            </w:tcBorders>
          </w:tcPr>
          <w:p w14:paraId="369251E8" w14:textId="77777777" w:rsidR="00D853AA" w:rsidRPr="0095126F" w:rsidRDefault="00D853AA" w:rsidP="00731E36">
            <w:pPr>
              <w:autoSpaceDE w:val="0"/>
              <w:autoSpaceDN w:val="0"/>
              <w:adjustRightInd w:val="0"/>
              <w:spacing w:before="120"/>
              <w:jc w:val="both"/>
              <w:rPr>
                <w:sz w:val="20"/>
                <w:szCs w:val="22"/>
              </w:rPr>
            </w:pPr>
          </w:p>
        </w:tc>
        <w:tc>
          <w:tcPr>
            <w:tcW w:w="2415" w:type="pct"/>
            <w:tcBorders>
              <w:top w:val="nil"/>
              <w:left w:val="single" w:sz="6" w:space="0" w:color="auto"/>
              <w:bottom w:val="nil"/>
              <w:right w:val="single" w:sz="6" w:space="0" w:color="auto"/>
            </w:tcBorders>
          </w:tcPr>
          <w:p w14:paraId="265CF9D0" w14:textId="77777777" w:rsidR="00D853AA" w:rsidRPr="0095126F" w:rsidRDefault="00D853AA" w:rsidP="00731E36">
            <w:pPr>
              <w:autoSpaceDE w:val="0"/>
              <w:autoSpaceDN w:val="0"/>
              <w:adjustRightInd w:val="0"/>
              <w:spacing w:before="120"/>
              <w:jc w:val="both"/>
              <w:rPr>
                <w:sz w:val="20"/>
                <w:szCs w:val="22"/>
              </w:rPr>
            </w:pPr>
            <w:r w:rsidRPr="0095126F">
              <w:rPr>
                <w:sz w:val="20"/>
                <w:szCs w:val="22"/>
              </w:rPr>
              <w:t>• registrable Australian bodies; or</w:t>
            </w:r>
          </w:p>
        </w:tc>
      </w:tr>
      <w:tr w:rsidR="00D853AA" w:rsidRPr="0095126F" w14:paraId="6F53EA97" w14:textId="77777777">
        <w:tc>
          <w:tcPr>
            <w:tcW w:w="517" w:type="pct"/>
            <w:tcBorders>
              <w:top w:val="nil"/>
              <w:left w:val="single" w:sz="6" w:space="0" w:color="auto"/>
              <w:bottom w:val="single" w:sz="6" w:space="0" w:color="auto"/>
              <w:right w:val="single" w:sz="6" w:space="0" w:color="auto"/>
            </w:tcBorders>
          </w:tcPr>
          <w:p w14:paraId="0BAF9E79" w14:textId="77777777" w:rsidR="00D853AA" w:rsidRPr="0095126F" w:rsidRDefault="00D853AA" w:rsidP="00731E36">
            <w:pPr>
              <w:autoSpaceDE w:val="0"/>
              <w:autoSpaceDN w:val="0"/>
              <w:adjustRightInd w:val="0"/>
              <w:spacing w:before="120"/>
              <w:jc w:val="center"/>
              <w:rPr>
                <w:sz w:val="20"/>
                <w:szCs w:val="22"/>
              </w:rPr>
            </w:pPr>
          </w:p>
        </w:tc>
        <w:tc>
          <w:tcPr>
            <w:tcW w:w="1161" w:type="pct"/>
            <w:tcBorders>
              <w:top w:val="nil"/>
              <w:left w:val="single" w:sz="6" w:space="0" w:color="auto"/>
              <w:bottom w:val="single" w:sz="6" w:space="0" w:color="auto"/>
              <w:right w:val="single" w:sz="6" w:space="0" w:color="auto"/>
            </w:tcBorders>
          </w:tcPr>
          <w:p w14:paraId="6B5F4C5D" w14:textId="77777777" w:rsidR="00D853AA" w:rsidRPr="0095126F" w:rsidRDefault="00D853AA" w:rsidP="00731E36">
            <w:pPr>
              <w:autoSpaceDE w:val="0"/>
              <w:autoSpaceDN w:val="0"/>
              <w:adjustRightInd w:val="0"/>
              <w:spacing w:before="120"/>
              <w:jc w:val="both"/>
              <w:rPr>
                <w:sz w:val="20"/>
                <w:szCs w:val="22"/>
              </w:rPr>
            </w:pPr>
          </w:p>
        </w:tc>
        <w:tc>
          <w:tcPr>
            <w:tcW w:w="908" w:type="pct"/>
            <w:tcBorders>
              <w:top w:val="nil"/>
              <w:left w:val="single" w:sz="6" w:space="0" w:color="auto"/>
              <w:bottom w:val="single" w:sz="6" w:space="0" w:color="auto"/>
              <w:right w:val="single" w:sz="6" w:space="0" w:color="auto"/>
            </w:tcBorders>
          </w:tcPr>
          <w:p w14:paraId="420185C5" w14:textId="77777777" w:rsidR="00D853AA" w:rsidRPr="0095126F" w:rsidRDefault="00D853AA" w:rsidP="00731E36">
            <w:pPr>
              <w:autoSpaceDE w:val="0"/>
              <w:autoSpaceDN w:val="0"/>
              <w:adjustRightInd w:val="0"/>
              <w:spacing w:before="120"/>
              <w:jc w:val="both"/>
              <w:rPr>
                <w:sz w:val="20"/>
                <w:szCs w:val="22"/>
              </w:rPr>
            </w:pPr>
          </w:p>
        </w:tc>
        <w:tc>
          <w:tcPr>
            <w:tcW w:w="2415" w:type="pct"/>
            <w:tcBorders>
              <w:top w:val="nil"/>
              <w:left w:val="single" w:sz="6" w:space="0" w:color="auto"/>
              <w:bottom w:val="single" w:sz="6" w:space="0" w:color="auto"/>
              <w:right w:val="single" w:sz="6" w:space="0" w:color="auto"/>
            </w:tcBorders>
          </w:tcPr>
          <w:p w14:paraId="4F75A551" w14:textId="77777777" w:rsidR="00D853AA" w:rsidRPr="0095126F" w:rsidRDefault="00D853AA" w:rsidP="00731E36">
            <w:pPr>
              <w:autoSpaceDE w:val="0"/>
              <w:autoSpaceDN w:val="0"/>
              <w:adjustRightInd w:val="0"/>
              <w:spacing w:before="120"/>
              <w:jc w:val="both"/>
              <w:rPr>
                <w:sz w:val="20"/>
                <w:szCs w:val="22"/>
              </w:rPr>
            </w:pPr>
            <w:r w:rsidRPr="0095126F">
              <w:rPr>
                <w:sz w:val="20"/>
                <w:szCs w:val="22"/>
              </w:rPr>
              <w:t>• foreign companies.</w:t>
            </w:r>
          </w:p>
        </w:tc>
      </w:tr>
    </w:tbl>
    <w:p w14:paraId="015B9EB7" w14:textId="77777777" w:rsidR="00D853AA" w:rsidRPr="00BE533A" w:rsidRDefault="00D853AA" w:rsidP="00D853AA">
      <w:pPr>
        <w:autoSpaceDE w:val="0"/>
        <w:autoSpaceDN w:val="0"/>
        <w:adjustRightInd w:val="0"/>
        <w:spacing w:before="120"/>
        <w:jc w:val="both"/>
        <w:rPr>
          <w:sz w:val="22"/>
          <w:szCs w:val="22"/>
        </w:rPr>
      </w:pPr>
    </w:p>
    <w:p w14:paraId="32E48FB3"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3—</w:t>
      </w:r>
      <w:r w:rsidRPr="00BE533A">
        <w:rPr>
          <w:sz w:val="22"/>
          <w:szCs w:val="22"/>
        </w:rPr>
        <w:t>continued</w:t>
      </w:r>
    </w:p>
    <w:p w14:paraId="056988DE"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Other expressions</w:t>
      </w:r>
    </w:p>
    <w:p w14:paraId="3CB46C86" w14:textId="05DDB2D7" w:rsidR="00D853AA" w:rsidRPr="00BE533A" w:rsidRDefault="00D853AA" w:rsidP="00D853AA">
      <w:pPr>
        <w:autoSpaceDE w:val="0"/>
        <w:autoSpaceDN w:val="0"/>
        <w:adjustRightInd w:val="0"/>
        <w:spacing w:before="120"/>
        <w:ind w:firstLine="346"/>
        <w:jc w:val="both"/>
        <w:rPr>
          <w:sz w:val="22"/>
          <w:szCs w:val="22"/>
        </w:rPr>
      </w:pPr>
      <w:r w:rsidRPr="00BE533A">
        <w:rPr>
          <w:sz w:val="22"/>
          <w:szCs w:val="22"/>
        </w:rPr>
        <w:t>“111AZG.</w:t>
      </w:r>
      <w:r>
        <w:rPr>
          <w:sz w:val="22"/>
          <w:szCs w:val="22"/>
        </w:rPr>
        <w:tab/>
      </w:r>
      <w:r w:rsidRPr="00BE533A">
        <w:rPr>
          <w:sz w:val="22"/>
          <w:szCs w:val="22"/>
        </w:rPr>
        <w:t>The list of expressions in subsection 111AZF(1) is not exhaustive. If another expression is used in a provision (for example, ‘entity’), the provision, and any relevant definitions, should be considered in determining whether the expression covers a financial institution.</w:t>
      </w:r>
    </w:p>
    <w:p w14:paraId="70B437E4"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Examples of how this Law applies to financial institutions</w:t>
      </w:r>
    </w:p>
    <w:p w14:paraId="4CD11ADE" w14:textId="49F99D93" w:rsidR="00D853AA" w:rsidRPr="00BE533A" w:rsidRDefault="00D853AA" w:rsidP="00D853AA">
      <w:pPr>
        <w:autoSpaceDE w:val="0"/>
        <w:autoSpaceDN w:val="0"/>
        <w:adjustRightInd w:val="0"/>
        <w:spacing w:before="120"/>
        <w:ind w:firstLine="346"/>
        <w:jc w:val="both"/>
        <w:rPr>
          <w:sz w:val="22"/>
          <w:szCs w:val="22"/>
        </w:rPr>
      </w:pPr>
      <w:r w:rsidRPr="00BE533A">
        <w:rPr>
          <w:sz w:val="22"/>
          <w:szCs w:val="22"/>
        </w:rPr>
        <w:t>“111AZH.</w:t>
      </w:r>
      <w:r>
        <w:rPr>
          <w:sz w:val="22"/>
          <w:szCs w:val="22"/>
        </w:rPr>
        <w:tab/>
      </w:r>
      <w:r w:rsidRPr="00BE533A">
        <w:rPr>
          <w:sz w:val="22"/>
          <w:szCs w:val="22"/>
        </w:rPr>
        <w:t>Some examples of how this Law applies to financial institutions are set out below.</w:t>
      </w:r>
    </w:p>
    <w:p w14:paraId="0D008600" w14:textId="77777777" w:rsidR="00D853AA" w:rsidRPr="00BE533A" w:rsidRDefault="00D853AA" w:rsidP="00D853AA">
      <w:pPr>
        <w:autoSpaceDE w:val="0"/>
        <w:autoSpaceDN w:val="0"/>
        <w:adjustRightInd w:val="0"/>
        <w:spacing w:before="120"/>
        <w:jc w:val="center"/>
        <w:rPr>
          <w:sz w:val="22"/>
          <w:szCs w:val="22"/>
        </w:rPr>
      </w:pPr>
      <w:r w:rsidRPr="00BE533A">
        <w:rPr>
          <w:i/>
          <w:iCs/>
          <w:sz w:val="22"/>
          <w:szCs w:val="22"/>
        </w:rPr>
        <w:t>EXAMPLE 1</w:t>
      </w:r>
    </w:p>
    <w:p w14:paraId="68216F2F" w14:textId="709CACCD" w:rsidR="00D853AA" w:rsidRPr="00BE533A" w:rsidRDefault="00D853AA" w:rsidP="00D853AA">
      <w:pPr>
        <w:autoSpaceDE w:val="0"/>
        <w:autoSpaceDN w:val="0"/>
        <w:adjustRightInd w:val="0"/>
        <w:spacing w:before="120"/>
        <w:jc w:val="both"/>
        <w:rPr>
          <w:sz w:val="22"/>
          <w:szCs w:val="22"/>
        </w:rPr>
      </w:pPr>
      <w:r w:rsidRPr="00BE533A">
        <w:rPr>
          <w:sz w:val="22"/>
          <w:szCs w:val="22"/>
        </w:rPr>
        <w:t>A financial institution proposes to issue an invitation to subscribe for securities. Because the financial institution is a corporation for the purposes of Part 7.12, it must comply with Division 2 of Part 7.12 (except to the extent exempted under section 1083A). That Division covers the obligation to lodge and, in certain circumstances, register, a prospectus before issuing an invitation to subscribe for securities. Because the financial institution is also a corporation for the purposes of Part 7.11, criminal liability under section 996 or civil liability under section 1006 may (subject to th</w:t>
      </w:r>
      <w:r w:rsidR="0095126F">
        <w:rPr>
          <w:sz w:val="22"/>
          <w:szCs w:val="22"/>
        </w:rPr>
        <w:t>e exemptions under section 1015</w:t>
      </w:r>
      <w:r w:rsidRPr="00BE533A">
        <w:rPr>
          <w:sz w:val="22"/>
          <w:szCs w:val="22"/>
        </w:rPr>
        <w:t>A) follow if the institution issues a prospectus that includes a material statement that is false or misleading.</w:t>
      </w:r>
    </w:p>
    <w:p w14:paraId="65B35F53" w14:textId="77777777" w:rsidR="00D853AA" w:rsidRPr="00BE533A" w:rsidRDefault="00D853AA" w:rsidP="00D853AA">
      <w:pPr>
        <w:autoSpaceDE w:val="0"/>
        <w:autoSpaceDN w:val="0"/>
        <w:adjustRightInd w:val="0"/>
        <w:spacing w:before="120"/>
        <w:jc w:val="center"/>
        <w:rPr>
          <w:sz w:val="22"/>
          <w:szCs w:val="22"/>
        </w:rPr>
      </w:pPr>
      <w:r w:rsidRPr="00BE533A">
        <w:rPr>
          <w:i/>
          <w:iCs/>
          <w:sz w:val="22"/>
          <w:szCs w:val="22"/>
        </w:rPr>
        <w:t>EXAMPLE 2</w:t>
      </w:r>
    </w:p>
    <w:p w14:paraId="2D5CD9A8"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A director of a financial institution who is interested in a contract fails to declare the interest to the board. Because the financial institution is not a corporation for the purposes of Part 3.2, the director’s conduct will not be regulated by section 232. However, the director’s conduct as an officer of the financial institution may be taken into account under other provisions of Part 3.2, such as section 229. The question of whether the failure to declare the interest is an offence is dealt with in the relevant Financial Institutions Code.</w:t>
      </w:r>
    </w:p>
    <w:p w14:paraId="5E16C816" w14:textId="77777777" w:rsidR="00D853AA" w:rsidRPr="00BE533A" w:rsidRDefault="00D853AA" w:rsidP="00D853AA">
      <w:pPr>
        <w:autoSpaceDE w:val="0"/>
        <w:autoSpaceDN w:val="0"/>
        <w:adjustRightInd w:val="0"/>
        <w:spacing w:before="120"/>
        <w:jc w:val="center"/>
        <w:rPr>
          <w:sz w:val="22"/>
          <w:szCs w:val="22"/>
        </w:rPr>
      </w:pPr>
      <w:r w:rsidRPr="00BE533A">
        <w:rPr>
          <w:i/>
          <w:iCs/>
          <w:sz w:val="22"/>
          <w:szCs w:val="22"/>
        </w:rPr>
        <w:t>EXAMPLE 3</w:t>
      </w:r>
    </w:p>
    <w:p w14:paraId="2B06EDD4"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 xml:space="preserve">A financial institution proposes to carry on an investment advice business. The financial institution is a person and so is prohibited by section 781 from carrying on the investment advice business unless the institution holds a </w:t>
      </w:r>
      <w:proofErr w:type="spellStart"/>
      <w:r w:rsidRPr="00BE533A">
        <w:rPr>
          <w:sz w:val="22"/>
          <w:szCs w:val="22"/>
        </w:rPr>
        <w:t>licence</w:t>
      </w:r>
      <w:proofErr w:type="spellEnd"/>
      <w:r w:rsidRPr="00BE533A">
        <w:rPr>
          <w:sz w:val="22"/>
          <w:szCs w:val="22"/>
        </w:rPr>
        <w:t xml:space="preserve"> granted under section 784, or is an exempt investment adviser as defined in section 68.</w:t>
      </w:r>
    </w:p>
    <w:p w14:paraId="43DE9ED4"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Division only explanatory</w:t>
      </w:r>
    </w:p>
    <w:p w14:paraId="4E80096D" w14:textId="351CA811" w:rsidR="00D853AA" w:rsidRPr="00BE533A" w:rsidRDefault="00D853AA" w:rsidP="00D853AA">
      <w:pPr>
        <w:autoSpaceDE w:val="0"/>
        <w:autoSpaceDN w:val="0"/>
        <w:adjustRightInd w:val="0"/>
        <w:spacing w:before="120"/>
        <w:ind w:firstLine="350"/>
        <w:jc w:val="both"/>
        <w:rPr>
          <w:sz w:val="22"/>
          <w:szCs w:val="22"/>
        </w:rPr>
      </w:pPr>
      <w:r w:rsidRPr="00BE533A">
        <w:rPr>
          <w:sz w:val="22"/>
          <w:szCs w:val="22"/>
        </w:rPr>
        <w:t>“111AZI.</w:t>
      </w:r>
      <w:r>
        <w:rPr>
          <w:sz w:val="22"/>
          <w:szCs w:val="22"/>
        </w:rPr>
        <w:tab/>
      </w:r>
      <w:r w:rsidRPr="00BE533A">
        <w:rPr>
          <w:sz w:val="22"/>
          <w:szCs w:val="22"/>
        </w:rPr>
        <w:t>This Division is intended to explain the effect of other provisions of this Law. If a provision of this Division is inconsistent with a provision of this Law that is outside this Division, the provision outside this Division prevails.”.</w:t>
      </w:r>
    </w:p>
    <w:p w14:paraId="20F66F58"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25</w:t>
      </w:r>
      <w:r w:rsidRPr="00BE533A">
        <w:rPr>
          <w:sz w:val="22"/>
          <w:szCs w:val="22"/>
        </w:rPr>
        <w:t>.</w:t>
      </w:r>
      <w:r>
        <w:rPr>
          <w:sz w:val="22"/>
          <w:szCs w:val="22"/>
        </w:rPr>
        <w:tab/>
      </w:r>
      <w:r w:rsidRPr="00BE533A">
        <w:rPr>
          <w:b/>
          <w:bCs/>
          <w:sz w:val="22"/>
          <w:szCs w:val="22"/>
        </w:rPr>
        <w:t>After section 1015:</w:t>
      </w:r>
    </w:p>
    <w:p w14:paraId="291A4728"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Insert in Part 7.11:</w:t>
      </w:r>
    </w:p>
    <w:p w14:paraId="7028883E"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3—</w:t>
      </w:r>
      <w:r w:rsidRPr="00BE533A">
        <w:rPr>
          <w:sz w:val="22"/>
          <w:szCs w:val="22"/>
        </w:rPr>
        <w:t>continued</w:t>
      </w:r>
    </w:p>
    <w:p w14:paraId="5DFFB3FF" w14:textId="7D2A0177" w:rsidR="00D853AA" w:rsidRPr="00BE533A" w:rsidRDefault="00D853AA" w:rsidP="00731E36">
      <w:pPr>
        <w:autoSpaceDE w:val="0"/>
        <w:autoSpaceDN w:val="0"/>
        <w:adjustRightInd w:val="0"/>
        <w:spacing w:before="120"/>
        <w:jc w:val="center"/>
        <w:rPr>
          <w:sz w:val="22"/>
          <w:szCs w:val="22"/>
        </w:rPr>
      </w:pPr>
      <w:r w:rsidRPr="0095126F">
        <w:rPr>
          <w:bCs/>
          <w:iCs/>
          <w:sz w:val="22"/>
          <w:szCs w:val="22"/>
        </w:rPr>
        <w:t>“</w:t>
      </w:r>
      <w:r w:rsidRPr="00BE533A">
        <w:rPr>
          <w:b/>
          <w:bCs/>
          <w:i/>
          <w:iCs/>
          <w:sz w:val="22"/>
          <w:szCs w:val="22"/>
        </w:rPr>
        <w:t>Division 5</w:t>
      </w:r>
      <w:r w:rsidRPr="00BE533A">
        <w:rPr>
          <w:sz w:val="22"/>
          <w:szCs w:val="22"/>
        </w:rPr>
        <w:t>—</w:t>
      </w:r>
      <w:r w:rsidRPr="00BE533A">
        <w:rPr>
          <w:b/>
          <w:bCs/>
          <w:i/>
          <w:iCs/>
          <w:sz w:val="22"/>
          <w:szCs w:val="22"/>
        </w:rPr>
        <w:t>Exemptions</w:t>
      </w:r>
    </w:p>
    <w:p w14:paraId="35A9390B"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Financial institutions—exemptions</w:t>
      </w:r>
    </w:p>
    <w:p w14:paraId="37FE3B0E" w14:textId="77777777"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“1015A.(1)</w:t>
      </w:r>
      <w:r>
        <w:rPr>
          <w:sz w:val="22"/>
          <w:szCs w:val="22"/>
        </w:rPr>
        <w:tab/>
      </w:r>
      <w:r w:rsidRPr="00BE533A">
        <w:rPr>
          <w:sz w:val="22"/>
          <w:szCs w:val="22"/>
        </w:rPr>
        <w:t>Except as provided in the regulations, nothing in the other provisions of this Part applies in relation to:</w:t>
      </w:r>
    </w:p>
    <w:p w14:paraId="2F2C5CAE" w14:textId="77777777" w:rsidR="00D853AA" w:rsidRPr="00BE533A" w:rsidRDefault="00D853AA" w:rsidP="00D853AA">
      <w:pPr>
        <w:tabs>
          <w:tab w:val="left" w:pos="730"/>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the issue, by a financial institution, of withdrawable shares; or</w:t>
      </w:r>
    </w:p>
    <w:p w14:paraId="53EC5BD2" w14:textId="77777777" w:rsidR="00D853AA" w:rsidRPr="00BE533A" w:rsidRDefault="00D853AA" w:rsidP="00D853AA">
      <w:pPr>
        <w:tabs>
          <w:tab w:val="left" w:pos="730"/>
        </w:tabs>
        <w:autoSpaceDE w:val="0"/>
        <w:autoSpaceDN w:val="0"/>
        <w:adjustRightInd w:val="0"/>
        <w:spacing w:before="120"/>
        <w:ind w:left="341"/>
        <w:jc w:val="both"/>
        <w:rPr>
          <w:sz w:val="22"/>
          <w:szCs w:val="22"/>
        </w:rPr>
      </w:pPr>
      <w:r w:rsidRPr="00BE533A">
        <w:rPr>
          <w:sz w:val="22"/>
          <w:szCs w:val="22"/>
        </w:rPr>
        <w:t>(b)</w:t>
      </w:r>
      <w:r>
        <w:rPr>
          <w:sz w:val="22"/>
          <w:szCs w:val="22"/>
        </w:rPr>
        <w:tab/>
      </w:r>
      <w:r w:rsidRPr="00BE533A">
        <w:rPr>
          <w:sz w:val="22"/>
          <w:szCs w:val="22"/>
        </w:rPr>
        <w:t>deposit taking by a financial institution; or</w:t>
      </w:r>
    </w:p>
    <w:p w14:paraId="2D8B749C" w14:textId="77777777" w:rsidR="00D853AA" w:rsidRPr="00BE533A" w:rsidRDefault="00D853AA" w:rsidP="00D853AA">
      <w:pPr>
        <w:tabs>
          <w:tab w:val="left" w:pos="730"/>
        </w:tabs>
        <w:autoSpaceDE w:val="0"/>
        <w:autoSpaceDN w:val="0"/>
        <w:adjustRightInd w:val="0"/>
        <w:spacing w:before="120"/>
        <w:ind w:left="730" w:hanging="389"/>
        <w:jc w:val="both"/>
        <w:rPr>
          <w:sz w:val="22"/>
          <w:szCs w:val="22"/>
        </w:rPr>
      </w:pPr>
      <w:r w:rsidRPr="00BE533A">
        <w:rPr>
          <w:sz w:val="22"/>
          <w:szCs w:val="22"/>
        </w:rPr>
        <w:t>(c)</w:t>
      </w:r>
      <w:r>
        <w:rPr>
          <w:sz w:val="22"/>
          <w:szCs w:val="22"/>
        </w:rPr>
        <w:tab/>
      </w:r>
      <w:r w:rsidRPr="00BE533A">
        <w:rPr>
          <w:sz w:val="22"/>
          <w:szCs w:val="22"/>
        </w:rPr>
        <w:t>other things done by a financial institution in the ordinary course of its banking business; or</w:t>
      </w:r>
    </w:p>
    <w:p w14:paraId="5A055F09" w14:textId="77777777" w:rsidR="00D853AA" w:rsidRPr="00BE533A" w:rsidRDefault="00D853AA" w:rsidP="00D853AA">
      <w:pPr>
        <w:tabs>
          <w:tab w:val="left" w:pos="730"/>
        </w:tabs>
        <w:autoSpaceDE w:val="0"/>
        <w:autoSpaceDN w:val="0"/>
        <w:adjustRightInd w:val="0"/>
        <w:spacing w:before="120"/>
        <w:ind w:left="730" w:hanging="389"/>
        <w:jc w:val="both"/>
        <w:rPr>
          <w:sz w:val="22"/>
          <w:szCs w:val="22"/>
        </w:rPr>
      </w:pPr>
      <w:r w:rsidRPr="00BE533A">
        <w:rPr>
          <w:sz w:val="22"/>
          <w:szCs w:val="22"/>
        </w:rPr>
        <w:t>(d)</w:t>
      </w:r>
      <w:r>
        <w:rPr>
          <w:sz w:val="22"/>
          <w:szCs w:val="22"/>
        </w:rPr>
        <w:tab/>
      </w:r>
      <w:r w:rsidRPr="00BE533A">
        <w:rPr>
          <w:sz w:val="22"/>
          <w:szCs w:val="22"/>
        </w:rPr>
        <w:t>the provision, by a special services provider, of services of a kind described in subparagraph 36(2)(b)(</w:t>
      </w:r>
      <w:proofErr w:type="spellStart"/>
      <w:r w:rsidRPr="00BE533A">
        <w:rPr>
          <w:sz w:val="22"/>
          <w:szCs w:val="22"/>
        </w:rPr>
        <w:t>i</w:t>
      </w:r>
      <w:proofErr w:type="spellEnd"/>
      <w:r w:rsidRPr="00BE533A">
        <w:rPr>
          <w:sz w:val="22"/>
          <w:szCs w:val="22"/>
        </w:rPr>
        <w:t>), (ii), (iii), (iv) or (v) of any of the AFIC Codes; or</w:t>
      </w:r>
    </w:p>
    <w:p w14:paraId="1B1BB85C" w14:textId="77777777" w:rsidR="00D853AA" w:rsidRPr="00BE533A" w:rsidRDefault="00D853AA" w:rsidP="00D853AA">
      <w:pPr>
        <w:tabs>
          <w:tab w:val="left" w:pos="730"/>
        </w:tabs>
        <w:autoSpaceDE w:val="0"/>
        <w:autoSpaceDN w:val="0"/>
        <w:adjustRightInd w:val="0"/>
        <w:spacing w:before="120"/>
        <w:ind w:left="341"/>
        <w:jc w:val="both"/>
        <w:rPr>
          <w:sz w:val="22"/>
          <w:szCs w:val="22"/>
        </w:rPr>
      </w:pPr>
      <w:r w:rsidRPr="00BE533A">
        <w:rPr>
          <w:sz w:val="22"/>
          <w:szCs w:val="22"/>
        </w:rPr>
        <w:t>(e)</w:t>
      </w:r>
      <w:r>
        <w:rPr>
          <w:sz w:val="22"/>
          <w:szCs w:val="22"/>
        </w:rPr>
        <w:tab/>
      </w:r>
      <w:r w:rsidRPr="00BE533A">
        <w:rPr>
          <w:sz w:val="22"/>
          <w:szCs w:val="22"/>
        </w:rPr>
        <w:t>the issue of shares:</w:t>
      </w:r>
    </w:p>
    <w:p w14:paraId="117C5DF8" w14:textId="121A97A2" w:rsidR="00D853AA" w:rsidRPr="00BE533A" w:rsidRDefault="00D853AA" w:rsidP="00D853AA">
      <w:pPr>
        <w:autoSpaceDE w:val="0"/>
        <w:autoSpaceDN w:val="0"/>
        <w:adjustRightInd w:val="0"/>
        <w:spacing w:before="120"/>
        <w:ind w:left="984"/>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to a building society by a building society special services provider; or</w:t>
      </w:r>
    </w:p>
    <w:p w14:paraId="6B2D9D93" w14:textId="5C7920A5" w:rsidR="00D853AA" w:rsidRPr="00BE533A" w:rsidRDefault="00D853AA" w:rsidP="00D853AA">
      <w:pPr>
        <w:autoSpaceDE w:val="0"/>
        <w:autoSpaceDN w:val="0"/>
        <w:adjustRightInd w:val="0"/>
        <w:spacing w:before="120"/>
        <w:ind w:left="984"/>
        <w:jc w:val="both"/>
        <w:rPr>
          <w:sz w:val="22"/>
          <w:szCs w:val="22"/>
        </w:rPr>
      </w:pPr>
      <w:r w:rsidRPr="00BE533A">
        <w:rPr>
          <w:sz w:val="22"/>
          <w:szCs w:val="22"/>
        </w:rPr>
        <w:t>(ii)</w:t>
      </w:r>
      <w:r>
        <w:rPr>
          <w:sz w:val="22"/>
          <w:szCs w:val="22"/>
        </w:rPr>
        <w:tab/>
      </w:r>
      <w:r w:rsidRPr="00BE533A">
        <w:rPr>
          <w:sz w:val="22"/>
          <w:szCs w:val="22"/>
        </w:rPr>
        <w:t>to a credit union by a credit union special services provider.</w:t>
      </w:r>
    </w:p>
    <w:p w14:paraId="5003103B" w14:textId="77777777" w:rsidR="00D853AA" w:rsidRPr="00BE533A" w:rsidRDefault="00D853AA" w:rsidP="00D853AA">
      <w:pPr>
        <w:autoSpaceDE w:val="0"/>
        <w:autoSpaceDN w:val="0"/>
        <w:adjustRightInd w:val="0"/>
        <w:spacing w:before="120"/>
        <w:ind w:left="355"/>
        <w:jc w:val="both"/>
        <w:rPr>
          <w:sz w:val="22"/>
          <w:szCs w:val="22"/>
        </w:rPr>
      </w:pPr>
      <w:r w:rsidRPr="00BE533A">
        <w:rPr>
          <w:sz w:val="22"/>
          <w:szCs w:val="22"/>
        </w:rPr>
        <w:t>“(2)</w:t>
      </w:r>
      <w:r>
        <w:rPr>
          <w:sz w:val="22"/>
          <w:szCs w:val="22"/>
        </w:rPr>
        <w:tab/>
      </w:r>
      <w:r w:rsidRPr="00BE533A">
        <w:rPr>
          <w:sz w:val="22"/>
          <w:szCs w:val="22"/>
        </w:rPr>
        <w:t>In this section:</w:t>
      </w:r>
    </w:p>
    <w:p w14:paraId="20927CC7" w14:textId="77F49AF7" w:rsidR="00D853AA" w:rsidRPr="00BE533A" w:rsidRDefault="00D853AA" w:rsidP="00D853AA">
      <w:pPr>
        <w:autoSpaceDE w:val="0"/>
        <w:autoSpaceDN w:val="0"/>
        <w:adjustRightInd w:val="0"/>
        <w:spacing w:before="120"/>
        <w:jc w:val="both"/>
        <w:rPr>
          <w:sz w:val="22"/>
          <w:szCs w:val="22"/>
        </w:rPr>
      </w:pPr>
      <w:r w:rsidRPr="00BE533A">
        <w:rPr>
          <w:b/>
          <w:bCs/>
          <w:sz w:val="22"/>
          <w:szCs w:val="22"/>
        </w:rPr>
        <w:t>‘banking business’</w:t>
      </w:r>
      <w:r w:rsidRPr="0095126F">
        <w:rPr>
          <w:bCs/>
          <w:sz w:val="22"/>
          <w:szCs w:val="22"/>
        </w:rPr>
        <w:t>,</w:t>
      </w:r>
      <w:r w:rsidRPr="00BE533A">
        <w:rPr>
          <w:b/>
          <w:bCs/>
          <w:sz w:val="22"/>
          <w:szCs w:val="22"/>
        </w:rPr>
        <w:t xml:space="preserve"> </w:t>
      </w:r>
      <w:r w:rsidRPr="00BE533A">
        <w:rPr>
          <w:sz w:val="22"/>
          <w:szCs w:val="22"/>
        </w:rPr>
        <w:t>in relation to a financial institution, means that part of the institution’s business that is substantially similar to the banking businesses of Australian banks.”.</w:t>
      </w:r>
    </w:p>
    <w:p w14:paraId="2EC9B3DD"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26.</w:t>
      </w:r>
      <w:r>
        <w:rPr>
          <w:b/>
          <w:bCs/>
          <w:sz w:val="22"/>
          <w:szCs w:val="22"/>
        </w:rPr>
        <w:tab/>
      </w:r>
      <w:r w:rsidRPr="00BE533A">
        <w:rPr>
          <w:b/>
          <w:bCs/>
          <w:sz w:val="22"/>
          <w:szCs w:val="22"/>
        </w:rPr>
        <w:t>After subsection 1047(2):</w:t>
      </w:r>
    </w:p>
    <w:p w14:paraId="0B05E966" w14:textId="77777777" w:rsidR="00D853AA" w:rsidRPr="00BE533A" w:rsidRDefault="00D853AA" w:rsidP="00D853AA">
      <w:pPr>
        <w:tabs>
          <w:tab w:val="left" w:pos="427"/>
        </w:tabs>
        <w:autoSpaceDE w:val="0"/>
        <w:autoSpaceDN w:val="0"/>
        <w:adjustRightInd w:val="0"/>
        <w:spacing w:before="120"/>
        <w:ind w:left="326"/>
        <w:jc w:val="both"/>
        <w:rPr>
          <w:sz w:val="22"/>
          <w:szCs w:val="22"/>
        </w:rPr>
      </w:pPr>
      <w:r w:rsidRPr="00BE533A">
        <w:rPr>
          <w:sz w:val="22"/>
          <w:szCs w:val="22"/>
        </w:rPr>
        <w:t>Insert:</w:t>
      </w:r>
    </w:p>
    <w:p w14:paraId="7CD7A5CC" w14:textId="77777777" w:rsidR="00D853AA" w:rsidRPr="00BE533A" w:rsidRDefault="00D853AA" w:rsidP="00D853AA">
      <w:pPr>
        <w:autoSpaceDE w:val="0"/>
        <w:autoSpaceDN w:val="0"/>
        <w:adjustRightInd w:val="0"/>
        <w:spacing w:before="120"/>
        <w:ind w:left="346"/>
        <w:jc w:val="both"/>
        <w:rPr>
          <w:sz w:val="22"/>
          <w:szCs w:val="22"/>
        </w:rPr>
      </w:pPr>
      <w:r w:rsidRPr="00BE533A">
        <w:rPr>
          <w:sz w:val="22"/>
          <w:szCs w:val="22"/>
        </w:rPr>
        <w:t>“(2AA)</w:t>
      </w:r>
      <w:r>
        <w:rPr>
          <w:sz w:val="22"/>
          <w:szCs w:val="22"/>
        </w:rPr>
        <w:tab/>
      </w:r>
      <w:r w:rsidRPr="00BE533A">
        <w:rPr>
          <w:sz w:val="22"/>
          <w:szCs w:val="22"/>
        </w:rPr>
        <w:t>A financial institution that:</w:t>
      </w:r>
    </w:p>
    <w:p w14:paraId="780088B4" w14:textId="77777777" w:rsidR="00D853AA" w:rsidRPr="00BE533A" w:rsidRDefault="00D853AA" w:rsidP="00D853AA">
      <w:pPr>
        <w:tabs>
          <w:tab w:val="left" w:pos="72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is incorporated under a law of this jurisdiction; and</w:t>
      </w:r>
    </w:p>
    <w:p w14:paraId="47895C7F" w14:textId="77777777" w:rsidR="00D853AA" w:rsidRPr="00BE533A" w:rsidRDefault="00D853AA" w:rsidP="00D853AA">
      <w:pPr>
        <w:tabs>
          <w:tab w:val="left" w:pos="720"/>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issues debentures (whether in this jurisdiction or elsewhere);</w:t>
      </w:r>
    </w:p>
    <w:p w14:paraId="7BAE5EC2" w14:textId="77777777" w:rsidR="00D853AA" w:rsidRPr="00BE533A" w:rsidRDefault="00D853AA" w:rsidP="00D853AA">
      <w:pPr>
        <w:tabs>
          <w:tab w:val="left" w:pos="710"/>
        </w:tabs>
        <w:autoSpaceDE w:val="0"/>
        <w:autoSpaceDN w:val="0"/>
        <w:adjustRightInd w:val="0"/>
        <w:spacing w:before="120"/>
        <w:jc w:val="both"/>
        <w:rPr>
          <w:sz w:val="22"/>
          <w:szCs w:val="22"/>
        </w:rPr>
      </w:pPr>
      <w:r w:rsidRPr="00BE533A">
        <w:rPr>
          <w:sz w:val="22"/>
          <w:szCs w:val="22"/>
        </w:rPr>
        <w:t>must keep in Australia a register of holders of those debentures.”.</w:t>
      </w:r>
    </w:p>
    <w:p w14:paraId="6B762485"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27.</w:t>
      </w:r>
      <w:r>
        <w:rPr>
          <w:b/>
          <w:bCs/>
          <w:sz w:val="22"/>
          <w:szCs w:val="22"/>
        </w:rPr>
        <w:tab/>
      </w:r>
      <w:r w:rsidRPr="00BE533A">
        <w:rPr>
          <w:b/>
          <w:bCs/>
          <w:sz w:val="22"/>
          <w:szCs w:val="22"/>
        </w:rPr>
        <w:t>After section 1083:</w:t>
      </w:r>
    </w:p>
    <w:p w14:paraId="2E63FFD3"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Insert:</w:t>
      </w:r>
    </w:p>
    <w:p w14:paraId="4D59FEB8"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Financial institutions—exemptions</w:t>
      </w:r>
    </w:p>
    <w:p w14:paraId="108DB41C"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“1083A.(1)</w:t>
      </w:r>
      <w:r>
        <w:rPr>
          <w:sz w:val="22"/>
          <w:szCs w:val="22"/>
        </w:rPr>
        <w:tab/>
      </w:r>
      <w:r w:rsidRPr="00BE533A">
        <w:rPr>
          <w:sz w:val="22"/>
          <w:szCs w:val="22"/>
        </w:rPr>
        <w:t>Except as provided in the regulations, nothing in the other provisions of this Part applies in relation to:</w:t>
      </w:r>
    </w:p>
    <w:p w14:paraId="274352CA" w14:textId="77777777" w:rsidR="00D853AA" w:rsidRPr="00BE533A" w:rsidRDefault="00D853AA" w:rsidP="00D853AA">
      <w:pPr>
        <w:tabs>
          <w:tab w:val="left" w:pos="706"/>
        </w:tabs>
        <w:autoSpaceDE w:val="0"/>
        <w:autoSpaceDN w:val="0"/>
        <w:adjustRightInd w:val="0"/>
        <w:spacing w:before="120"/>
        <w:ind w:left="317"/>
        <w:jc w:val="both"/>
        <w:rPr>
          <w:sz w:val="22"/>
          <w:szCs w:val="22"/>
        </w:rPr>
      </w:pPr>
      <w:r w:rsidRPr="00BE533A">
        <w:rPr>
          <w:sz w:val="22"/>
          <w:szCs w:val="22"/>
        </w:rPr>
        <w:t>(a)</w:t>
      </w:r>
      <w:r>
        <w:rPr>
          <w:sz w:val="22"/>
          <w:szCs w:val="22"/>
        </w:rPr>
        <w:tab/>
      </w:r>
      <w:r w:rsidRPr="00BE533A">
        <w:rPr>
          <w:sz w:val="22"/>
          <w:szCs w:val="22"/>
        </w:rPr>
        <w:t>the issue, by a financial institution, of withdrawable shares; or</w:t>
      </w:r>
    </w:p>
    <w:p w14:paraId="5CCBE733" w14:textId="77777777" w:rsidR="00D853AA" w:rsidRPr="00BE533A" w:rsidRDefault="00D853AA" w:rsidP="00D853AA">
      <w:pPr>
        <w:tabs>
          <w:tab w:val="left" w:pos="706"/>
        </w:tabs>
        <w:autoSpaceDE w:val="0"/>
        <w:autoSpaceDN w:val="0"/>
        <w:adjustRightInd w:val="0"/>
        <w:spacing w:before="120"/>
        <w:ind w:left="317"/>
        <w:jc w:val="both"/>
        <w:rPr>
          <w:sz w:val="22"/>
          <w:szCs w:val="22"/>
        </w:rPr>
      </w:pPr>
      <w:r w:rsidRPr="00BE533A">
        <w:rPr>
          <w:sz w:val="22"/>
          <w:szCs w:val="22"/>
        </w:rPr>
        <w:t>(b)</w:t>
      </w:r>
      <w:r>
        <w:rPr>
          <w:sz w:val="22"/>
          <w:szCs w:val="22"/>
        </w:rPr>
        <w:tab/>
      </w:r>
      <w:r w:rsidRPr="00BE533A">
        <w:rPr>
          <w:sz w:val="22"/>
          <w:szCs w:val="22"/>
        </w:rPr>
        <w:t>deposit taking by a financial institution; or</w:t>
      </w:r>
    </w:p>
    <w:p w14:paraId="157164E0" w14:textId="77777777" w:rsidR="00D853AA" w:rsidRPr="00BE533A" w:rsidRDefault="00D853AA" w:rsidP="00D853AA">
      <w:pPr>
        <w:tabs>
          <w:tab w:val="left" w:pos="706"/>
        </w:tabs>
        <w:autoSpaceDE w:val="0"/>
        <w:autoSpaceDN w:val="0"/>
        <w:adjustRightInd w:val="0"/>
        <w:spacing w:before="120"/>
        <w:ind w:left="706" w:hanging="389"/>
        <w:jc w:val="both"/>
        <w:rPr>
          <w:sz w:val="22"/>
          <w:szCs w:val="22"/>
        </w:rPr>
      </w:pPr>
      <w:r w:rsidRPr="00BE533A">
        <w:rPr>
          <w:sz w:val="22"/>
          <w:szCs w:val="22"/>
        </w:rPr>
        <w:t>(c)</w:t>
      </w:r>
      <w:r>
        <w:rPr>
          <w:sz w:val="22"/>
          <w:szCs w:val="22"/>
        </w:rPr>
        <w:tab/>
      </w:r>
      <w:r w:rsidRPr="00BE533A">
        <w:rPr>
          <w:sz w:val="22"/>
          <w:szCs w:val="22"/>
        </w:rPr>
        <w:t>other things done by a financial institution in the ordinary course of its banking business; or</w:t>
      </w:r>
    </w:p>
    <w:p w14:paraId="3A379495" w14:textId="77777777" w:rsidR="00D853AA" w:rsidRPr="00BE533A" w:rsidRDefault="00D853AA" w:rsidP="00D853AA">
      <w:pPr>
        <w:tabs>
          <w:tab w:val="left" w:pos="706"/>
        </w:tabs>
        <w:autoSpaceDE w:val="0"/>
        <w:autoSpaceDN w:val="0"/>
        <w:adjustRightInd w:val="0"/>
        <w:spacing w:before="120"/>
        <w:ind w:left="706" w:hanging="389"/>
        <w:jc w:val="both"/>
        <w:rPr>
          <w:sz w:val="22"/>
          <w:szCs w:val="22"/>
        </w:rPr>
      </w:pPr>
      <w:r w:rsidRPr="00BE533A">
        <w:rPr>
          <w:sz w:val="22"/>
          <w:szCs w:val="22"/>
        </w:rPr>
        <w:t>(d)</w:t>
      </w:r>
      <w:r>
        <w:rPr>
          <w:sz w:val="22"/>
          <w:szCs w:val="22"/>
        </w:rPr>
        <w:tab/>
      </w:r>
      <w:r w:rsidRPr="00BE533A">
        <w:rPr>
          <w:sz w:val="22"/>
          <w:szCs w:val="22"/>
        </w:rPr>
        <w:t>the provision, by a special services provider, of services of a kind described in subparagraph 36(2)(b)(</w:t>
      </w:r>
      <w:proofErr w:type="spellStart"/>
      <w:r w:rsidRPr="00BE533A">
        <w:rPr>
          <w:sz w:val="22"/>
          <w:szCs w:val="22"/>
        </w:rPr>
        <w:t>i</w:t>
      </w:r>
      <w:proofErr w:type="spellEnd"/>
      <w:r w:rsidRPr="00BE533A">
        <w:rPr>
          <w:sz w:val="22"/>
          <w:szCs w:val="22"/>
        </w:rPr>
        <w:t>), (ii), (iii), (iv) or (v) of any of the AFIC Codes; or</w:t>
      </w:r>
    </w:p>
    <w:p w14:paraId="014BDC3E"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3—</w:t>
      </w:r>
      <w:r w:rsidRPr="00BE533A">
        <w:rPr>
          <w:sz w:val="22"/>
          <w:szCs w:val="22"/>
        </w:rPr>
        <w:t>continued</w:t>
      </w:r>
    </w:p>
    <w:p w14:paraId="564CEE45" w14:textId="77777777" w:rsidR="00D853AA" w:rsidRPr="00BE533A" w:rsidRDefault="00D853AA" w:rsidP="00D853AA">
      <w:pPr>
        <w:autoSpaceDE w:val="0"/>
        <w:autoSpaceDN w:val="0"/>
        <w:adjustRightInd w:val="0"/>
        <w:spacing w:before="120"/>
        <w:ind w:left="341"/>
        <w:jc w:val="both"/>
        <w:rPr>
          <w:sz w:val="22"/>
          <w:szCs w:val="22"/>
        </w:rPr>
      </w:pPr>
      <w:r w:rsidRPr="00BE533A">
        <w:rPr>
          <w:sz w:val="22"/>
          <w:szCs w:val="22"/>
        </w:rPr>
        <w:t>(e)</w:t>
      </w:r>
      <w:r>
        <w:rPr>
          <w:sz w:val="22"/>
          <w:szCs w:val="22"/>
        </w:rPr>
        <w:tab/>
      </w:r>
      <w:r w:rsidRPr="00BE533A">
        <w:rPr>
          <w:sz w:val="22"/>
          <w:szCs w:val="22"/>
        </w:rPr>
        <w:t>the issue of shares:</w:t>
      </w:r>
    </w:p>
    <w:p w14:paraId="605DAC4D" w14:textId="0C7BDC91" w:rsidR="00D853AA" w:rsidRPr="00BE533A" w:rsidRDefault="00D853AA" w:rsidP="00D853AA">
      <w:pPr>
        <w:autoSpaceDE w:val="0"/>
        <w:autoSpaceDN w:val="0"/>
        <w:adjustRightInd w:val="0"/>
        <w:spacing w:before="120"/>
        <w:ind w:left="979"/>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to a building society by a building society special services provider; or</w:t>
      </w:r>
    </w:p>
    <w:p w14:paraId="04A7E61C" w14:textId="7B52CF8A" w:rsidR="00D853AA" w:rsidRPr="00BE533A" w:rsidRDefault="00D853AA" w:rsidP="00D853AA">
      <w:pPr>
        <w:autoSpaceDE w:val="0"/>
        <w:autoSpaceDN w:val="0"/>
        <w:adjustRightInd w:val="0"/>
        <w:spacing w:before="120"/>
        <w:ind w:left="912"/>
        <w:jc w:val="both"/>
        <w:rPr>
          <w:sz w:val="22"/>
          <w:szCs w:val="22"/>
        </w:rPr>
      </w:pPr>
      <w:r w:rsidRPr="00BE533A">
        <w:rPr>
          <w:sz w:val="22"/>
          <w:szCs w:val="22"/>
        </w:rPr>
        <w:t>(ii)</w:t>
      </w:r>
      <w:r>
        <w:rPr>
          <w:sz w:val="22"/>
          <w:szCs w:val="22"/>
        </w:rPr>
        <w:tab/>
      </w:r>
      <w:r w:rsidRPr="00BE533A">
        <w:rPr>
          <w:sz w:val="22"/>
          <w:szCs w:val="22"/>
        </w:rPr>
        <w:t>to a credit union by a credit union special services provider.</w:t>
      </w:r>
    </w:p>
    <w:p w14:paraId="3833755F" w14:textId="77777777" w:rsidR="00D853AA" w:rsidRPr="00BE533A" w:rsidRDefault="00D853AA" w:rsidP="00D853AA">
      <w:pPr>
        <w:autoSpaceDE w:val="0"/>
        <w:autoSpaceDN w:val="0"/>
        <w:adjustRightInd w:val="0"/>
        <w:spacing w:before="120"/>
        <w:ind w:left="350"/>
        <w:jc w:val="both"/>
        <w:rPr>
          <w:sz w:val="22"/>
          <w:szCs w:val="22"/>
        </w:rPr>
      </w:pPr>
      <w:r w:rsidRPr="00BE533A">
        <w:rPr>
          <w:sz w:val="22"/>
          <w:szCs w:val="22"/>
        </w:rPr>
        <w:t>“(2)</w:t>
      </w:r>
      <w:r>
        <w:rPr>
          <w:sz w:val="22"/>
          <w:szCs w:val="22"/>
        </w:rPr>
        <w:tab/>
      </w:r>
      <w:r w:rsidRPr="00BE533A">
        <w:rPr>
          <w:sz w:val="22"/>
          <w:szCs w:val="22"/>
        </w:rPr>
        <w:t>In this section:</w:t>
      </w:r>
    </w:p>
    <w:p w14:paraId="292A9601"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‘banking business’, </w:t>
      </w:r>
      <w:r w:rsidRPr="00BE533A">
        <w:rPr>
          <w:sz w:val="22"/>
          <w:szCs w:val="22"/>
        </w:rPr>
        <w:t>in relation to a financial institution, means that part of the institution’s business that is substantially similar to the banking businesses of Australian banks.”.</w:t>
      </w:r>
    </w:p>
    <w:p w14:paraId="61C96BB1" w14:textId="77777777" w:rsidR="00D853AA" w:rsidRPr="00BE533A" w:rsidRDefault="00D853AA" w:rsidP="00D853AA">
      <w:pPr>
        <w:tabs>
          <w:tab w:val="left" w:pos="427"/>
        </w:tabs>
        <w:autoSpaceDE w:val="0"/>
        <w:autoSpaceDN w:val="0"/>
        <w:adjustRightInd w:val="0"/>
        <w:spacing w:before="120"/>
        <w:jc w:val="both"/>
        <w:rPr>
          <w:sz w:val="22"/>
          <w:szCs w:val="22"/>
        </w:rPr>
      </w:pPr>
      <w:r w:rsidRPr="00BE533A">
        <w:rPr>
          <w:b/>
          <w:bCs/>
          <w:sz w:val="22"/>
          <w:szCs w:val="22"/>
        </w:rPr>
        <w:t>28.</w:t>
      </w:r>
      <w:r>
        <w:rPr>
          <w:b/>
          <w:bCs/>
          <w:sz w:val="22"/>
          <w:szCs w:val="22"/>
        </w:rPr>
        <w:tab/>
      </w:r>
      <w:r w:rsidRPr="00BE533A">
        <w:rPr>
          <w:b/>
          <w:bCs/>
          <w:sz w:val="22"/>
          <w:szCs w:val="22"/>
        </w:rPr>
        <w:t>Subsection 1097(1) (paragraph (a) of the definition of “eligible body”):</w:t>
      </w:r>
    </w:p>
    <w:p w14:paraId="07356282"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After the paragraph, insert:</w:t>
      </w:r>
    </w:p>
    <w:p w14:paraId="2610DCB6" w14:textId="1FE59184" w:rsidR="00D853AA" w:rsidRPr="00BE533A" w:rsidRDefault="00D853AA" w:rsidP="00D853AA">
      <w:pPr>
        <w:autoSpaceDE w:val="0"/>
        <w:autoSpaceDN w:val="0"/>
        <w:adjustRightInd w:val="0"/>
        <w:spacing w:before="120"/>
        <w:ind w:left="350"/>
        <w:jc w:val="both"/>
        <w:rPr>
          <w:sz w:val="22"/>
          <w:szCs w:val="22"/>
        </w:rPr>
      </w:pPr>
      <w:r w:rsidRPr="00BE533A">
        <w:rPr>
          <w:sz w:val="22"/>
          <w:szCs w:val="22"/>
        </w:rPr>
        <w:t>“(aa)</w:t>
      </w:r>
      <w:r>
        <w:rPr>
          <w:sz w:val="22"/>
          <w:szCs w:val="22"/>
        </w:rPr>
        <w:tab/>
      </w:r>
      <w:r w:rsidRPr="00BE533A">
        <w:rPr>
          <w:sz w:val="22"/>
          <w:szCs w:val="22"/>
        </w:rPr>
        <w:t>a financial institution that:</w:t>
      </w:r>
    </w:p>
    <w:p w14:paraId="6FEFF088" w14:textId="12AB63BF" w:rsidR="00D853AA" w:rsidRPr="00BE533A" w:rsidRDefault="00D853AA" w:rsidP="00D853AA">
      <w:pPr>
        <w:autoSpaceDE w:val="0"/>
        <w:autoSpaceDN w:val="0"/>
        <w:adjustRightInd w:val="0"/>
        <w:spacing w:before="120"/>
        <w:ind w:left="979"/>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is incorporated, formed or established in this jurisdiction; and</w:t>
      </w:r>
    </w:p>
    <w:p w14:paraId="62EB7702" w14:textId="78F6F06F" w:rsidR="00D853AA" w:rsidRPr="00BE533A" w:rsidRDefault="00D853AA" w:rsidP="00D853AA">
      <w:pPr>
        <w:autoSpaceDE w:val="0"/>
        <w:autoSpaceDN w:val="0"/>
        <w:adjustRightInd w:val="0"/>
        <w:spacing w:before="120"/>
        <w:ind w:left="979"/>
        <w:jc w:val="both"/>
        <w:rPr>
          <w:sz w:val="22"/>
          <w:szCs w:val="22"/>
        </w:rPr>
      </w:pPr>
      <w:r w:rsidRPr="00BE533A">
        <w:rPr>
          <w:sz w:val="22"/>
          <w:szCs w:val="22"/>
        </w:rPr>
        <w:t>(ii)</w:t>
      </w:r>
      <w:r>
        <w:rPr>
          <w:sz w:val="22"/>
          <w:szCs w:val="22"/>
        </w:rPr>
        <w:tab/>
      </w:r>
      <w:r w:rsidRPr="00BE533A">
        <w:rPr>
          <w:sz w:val="22"/>
          <w:szCs w:val="22"/>
        </w:rPr>
        <w:t>is included in the official list of a securities exchange; or”.</w:t>
      </w:r>
    </w:p>
    <w:p w14:paraId="7E416D40" w14:textId="77777777" w:rsidR="00D853AA" w:rsidRPr="00BE533A" w:rsidRDefault="00D853AA" w:rsidP="00D853AA">
      <w:pPr>
        <w:tabs>
          <w:tab w:val="left" w:pos="427"/>
        </w:tabs>
        <w:autoSpaceDE w:val="0"/>
        <w:autoSpaceDN w:val="0"/>
        <w:adjustRightInd w:val="0"/>
        <w:spacing w:before="120"/>
        <w:jc w:val="both"/>
        <w:rPr>
          <w:sz w:val="22"/>
          <w:szCs w:val="22"/>
        </w:rPr>
      </w:pPr>
      <w:r w:rsidRPr="00BE533A">
        <w:rPr>
          <w:b/>
          <w:bCs/>
          <w:sz w:val="22"/>
          <w:szCs w:val="22"/>
        </w:rPr>
        <w:t>29.</w:t>
      </w:r>
      <w:r>
        <w:rPr>
          <w:b/>
          <w:bCs/>
          <w:sz w:val="22"/>
          <w:szCs w:val="22"/>
        </w:rPr>
        <w:tab/>
      </w:r>
      <w:r w:rsidRPr="00BE533A">
        <w:rPr>
          <w:b/>
          <w:bCs/>
          <w:sz w:val="22"/>
          <w:szCs w:val="22"/>
        </w:rPr>
        <w:t>Section 1301:</w:t>
      </w:r>
    </w:p>
    <w:p w14:paraId="2F09352D"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After “corporation” (wherever occurring) insert “or financial institution”.</w:t>
      </w:r>
    </w:p>
    <w:p w14:paraId="0F49BBD1" w14:textId="77777777" w:rsidR="00D853AA" w:rsidRPr="00BE533A" w:rsidRDefault="00D853AA" w:rsidP="00D853AA">
      <w:pPr>
        <w:tabs>
          <w:tab w:val="left" w:pos="427"/>
        </w:tabs>
        <w:autoSpaceDE w:val="0"/>
        <w:autoSpaceDN w:val="0"/>
        <w:adjustRightInd w:val="0"/>
        <w:spacing w:before="120"/>
        <w:jc w:val="both"/>
        <w:rPr>
          <w:sz w:val="22"/>
          <w:szCs w:val="22"/>
        </w:rPr>
      </w:pPr>
      <w:r w:rsidRPr="00BE533A">
        <w:rPr>
          <w:b/>
          <w:bCs/>
          <w:sz w:val="22"/>
          <w:szCs w:val="22"/>
        </w:rPr>
        <w:t>30.</w:t>
      </w:r>
      <w:r>
        <w:rPr>
          <w:b/>
          <w:bCs/>
          <w:sz w:val="22"/>
          <w:szCs w:val="22"/>
        </w:rPr>
        <w:tab/>
      </w:r>
      <w:r w:rsidRPr="00BE533A">
        <w:rPr>
          <w:b/>
          <w:bCs/>
          <w:sz w:val="22"/>
          <w:szCs w:val="22"/>
        </w:rPr>
        <w:t>Subsection 1302(7):</w:t>
      </w:r>
    </w:p>
    <w:p w14:paraId="1AB70ACF"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Add at the end “or a financial institution”.</w:t>
      </w:r>
    </w:p>
    <w:p w14:paraId="7B265E6B" w14:textId="77777777" w:rsidR="00D853AA" w:rsidRPr="00BE533A" w:rsidRDefault="00D853AA" w:rsidP="00D853AA">
      <w:pPr>
        <w:tabs>
          <w:tab w:val="left" w:pos="427"/>
        </w:tabs>
        <w:autoSpaceDE w:val="0"/>
        <w:autoSpaceDN w:val="0"/>
        <w:adjustRightInd w:val="0"/>
        <w:spacing w:before="120"/>
        <w:jc w:val="both"/>
        <w:rPr>
          <w:sz w:val="22"/>
          <w:szCs w:val="22"/>
        </w:rPr>
      </w:pPr>
      <w:r w:rsidRPr="00BE533A">
        <w:rPr>
          <w:b/>
          <w:bCs/>
          <w:sz w:val="22"/>
          <w:szCs w:val="22"/>
        </w:rPr>
        <w:t>31.</w:t>
      </w:r>
      <w:r>
        <w:rPr>
          <w:b/>
          <w:bCs/>
          <w:sz w:val="22"/>
          <w:szCs w:val="22"/>
        </w:rPr>
        <w:tab/>
      </w:r>
      <w:r w:rsidRPr="00BE533A">
        <w:rPr>
          <w:b/>
          <w:bCs/>
          <w:sz w:val="22"/>
          <w:szCs w:val="22"/>
        </w:rPr>
        <w:t>Subsections 1306(3) and (4):</w:t>
      </w:r>
    </w:p>
    <w:p w14:paraId="0A012A0F"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After “corporation” (wherever occurring), insert “or financial institution”.</w:t>
      </w:r>
    </w:p>
    <w:p w14:paraId="69B7263D" w14:textId="77777777" w:rsidR="00731E36" w:rsidRDefault="0095126F" w:rsidP="00D853AA">
      <w:pPr>
        <w:tabs>
          <w:tab w:val="left" w:pos="6499"/>
        </w:tabs>
        <w:autoSpaceDE w:val="0"/>
        <w:autoSpaceDN w:val="0"/>
        <w:adjustRightInd w:val="0"/>
        <w:spacing w:before="120"/>
        <w:jc w:val="both"/>
        <w:rPr>
          <w:sz w:val="22"/>
          <w:szCs w:val="22"/>
        </w:rPr>
      </w:pPr>
      <w:r>
        <w:rPr>
          <w:sz w:val="22"/>
          <w:szCs w:val="22"/>
        </w:rPr>
        <w:pict w14:anchorId="43CE2943">
          <v:shape id="_x0000_i1027" type="#_x0000_t75" style="width:117pt;height:1.5pt" o:hrpct="250" o:hralign="center" o:hr="t">
            <v:imagedata r:id="rId9" o:title="BD10219_"/>
          </v:shape>
        </w:pict>
      </w:r>
    </w:p>
    <w:p w14:paraId="3242D31E" w14:textId="2E8C9E07" w:rsidR="00D853AA" w:rsidRPr="00BE533A" w:rsidRDefault="00D853AA" w:rsidP="00731E36">
      <w:pPr>
        <w:tabs>
          <w:tab w:val="left" w:pos="7805"/>
        </w:tabs>
        <w:autoSpaceDE w:val="0"/>
        <w:autoSpaceDN w:val="0"/>
        <w:adjustRightInd w:val="0"/>
        <w:spacing w:before="120"/>
        <w:ind w:left="3960"/>
        <w:jc w:val="both"/>
        <w:rPr>
          <w:sz w:val="22"/>
          <w:szCs w:val="22"/>
        </w:rPr>
      </w:pPr>
      <w:r w:rsidRPr="00BE533A">
        <w:rPr>
          <w:sz w:val="22"/>
          <w:szCs w:val="22"/>
        </w:rPr>
        <w:br w:type="page"/>
      </w:r>
      <w:r w:rsidRPr="00BE533A">
        <w:rPr>
          <w:b/>
          <w:bCs/>
          <w:sz w:val="22"/>
          <w:szCs w:val="22"/>
        </w:rPr>
        <w:lastRenderedPageBreak/>
        <w:t>SCHEDULE 4</w:t>
      </w:r>
      <w:r>
        <w:rPr>
          <w:b/>
          <w:bCs/>
          <w:sz w:val="22"/>
          <w:szCs w:val="22"/>
        </w:rPr>
        <w:tab/>
      </w:r>
      <w:r w:rsidRPr="0095126F">
        <w:rPr>
          <w:sz w:val="20"/>
          <w:szCs w:val="22"/>
        </w:rPr>
        <w:t>Section 7</w:t>
      </w:r>
    </w:p>
    <w:p w14:paraId="48AA0163" w14:textId="73FF651A" w:rsidR="00D853AA" w:rsidRPr="00BE533A" w:rsidRDefault="00D853AA" w:rsidP="00731E36">
      <w:pPr>
        <w:autoSpaceDE w:val="0"/>
        <w:autoSpaceDN w:val="0"/>
        <w:adjustRightInd w:val="0"/>
        <w:spacing w:before="120"/>
        <w:jc w:val="center"/>
        <w:rPr>
          <w:sz w:val="22"/>
          <w:szCs w:val="22"/>
        </w:rPr>
      </w:pPr>
      <w:r w:rsidRPr="00BE533A">
        <w:rPr>
          <w:sz w:val="22"/>
          <w:szCs w:val="22"/>
        </w:rPr>
        <w:t>AMENDMENTS OF ASC ACT AND CORPORATIONS LAW</w:t>
      </w:r>
      <w:r w:rsidR="00731E36">
        <w:rPr>
          <w:sz w:val="22"/>
          <w:szCs w:val="22"/>
        </w:rPr>
        <w:br/>
      </w:r>
      <w:r w:rsidRPr="00BE533A">
        <w:rPr>
          <w:sz w:val="22"/>
          <w:szCs w:val="22"/>
        </w:rPr>
        <w:t>RELATING TO CORPORATIONS AND SECURITIES PANEL</w:t>
      </w:r>
    </w:p>
    <w:p w14:paraId="3D04047D" w14:textId="44DD2A59" w:rsidR="00D853AA" w:rsidRPr="00BE533A" w:rsidRDefault="00D853AA" w:rsidP="0095126F">
      <w:pPr>
        <w:autoSpaceDE w:val="0"/>
        <w:autoSpaceDN w:val="0"/>
        <w:adjustRightInd w:val="0"/>
        <w:spacing w:before="240" w:after="120"/>
        <w:jc w:val="center"/>
        <w:rPr>
          <w:sz w:val="22"/>
          <w:szCs w:val="22"/>
        </w:rPr>
      </w:pPr>
      <w:r w:rsidRPr="00BE533A">
        <w:rPr>
          <w:b/>
          <w:bCs/>
          <w:sz w:val="22"/>
          <w:szCs w:val="22"/>
        </w:rPr>
        <w:t>PART 1—AMENDMENTS OF ASC ACT</w:t>
      </w:r>
    </w:p>
    <w:p w14:paraId="5E2CFADD"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1.</w:t>
      </w:r>
      <w:r>
        <w:rPr>
          <w:b/>
          <w:bCs/>
          <w:sz w:val="22"/>
          <w:szCs w:val="22"/>
        </w:rPr>
        <w:tab/>
      </w:r>
      <w:r w:rsidRPr="00BE533A">
        <w:rPr>
          <w:b/>
          <w:bCs/>
          <w:sz w:val="22"/>
          <w:szCs w:val="22"/>
        </w:rPr>
        <w:t>Subsection 5(1) (definition of “witness”):</w:t>
      </w:r>
    </w:p>
    <w:p w14:paraId="7EA0C6C0" w14:textId="77777777" w:rsidR="00D853AA" w:rsidRPr="00BE533A" w:rsidRDefault="00D853AA" w:rsidP="00D853AA">
      <w:pPr>
        <w:autoSpaceDE w:val="0"/>
        <w:autoSpaceDN w:val="0"/>
        <w:adjustRightInd w:val="0"/>
        <w:spacing w:before="120"/>
        <w:ind w:left="341"/>
        <w:jc w:val="both"/>
        <w:rPr>
          <w:sz w:val="22"/>
          <w:szCs w:val="22"/>
        </w:rPr>
      </w:pPr>
      <w:r w:rsidRPr="00BE533A">
        <w:rPr>
          <w:sz w:val="22"/>
          <w:szCs w:val="22"/>
        </w:rPr>
        <w:t>Omit the definition, substitute:</w:t>
      </w:r>
    </w:p>
    <w:p w14:paraId="78F5A51D" w14:textId="40BDD3DF" w:rsidR="00D853AA" w:rsidRPr="00BE533A" w:rsidRDefault="00D853AA" w:rsidP="00D853AA">
      <w:pPr>
        <w:autoSpaceDE w:val="0"/>
        <w:autoSpaceDN w:val="0"/>
        <w:adjustRightInd w:val="0"/>
        <w:spacing w:before="120"/>
        <w:jc w:val="both"/>
        <w:rPr>
          <w:sz w:val="22"/>
          <w:szCs w:val="22"/>
        </w:rPr>
      </w:pPr>
      <w:r w:rsidRPr="00BE533A">
        <w:rPr>
          <w:sz w:val="22"/>
          <w:szCs w:val="22"/>
        </w:rPr>
        <w:t xml:space="preserve">“ </w:t>
      </w:r>
      <w:r w:rsidRPr="00BE533A">
        <w:rPr>
          <w:b/>
          <w:bCs/>
          <w:sz w:val="22"/>
          <w:szCs w:val="22"/>
        </w:rPr>
        <w:t>‘witness’</w:t>
      </w:r>
      <w:r w:rsidRPr="0095126F">
        <w:rPr>
          <w:bCs/>
          <w:sz w:val="22"/>
          <w:szCs w:val="22"/>
        </w:rPr>
        <w:t>:</w:t>
      </w:r>
    </w:p>
    <w:p w14:paraId="02CC42FF" w14:textId="77777777" w:rsidR="00D853AA" w:rsidRPr="00BE533A" w:rsidRDefault="00D853AA" w:rsidP="00D853AA">
      <w:pPr>
        <w:tabs>
          <w:tab w:val="left" w:pos="730"/>
        </w:tabs>
        <w:autoSpaceDE w:val="0"/>
        <w:autoSpaceDN w:val="0"/>
        <w:adjustRightInd w:val="0"/>
        <w:spacing w:before="120"/>
        <w:ind w:left="730" w:hanging="394"/>
        <w:jc w:val="both"/>
        <w:rPr>
          <w:sz w:val="22"/>
          <w:szCs w:val="22"/>
        </w:rPr>
      </w:pPr>
      <w:r w:rsidRPr="00BE533A">
        <w:rPr>
          <w:sz w:val="22"/>
          <w:szCs w:val="22"/>
        </w:rPr>
        <w:t>(a)</w:t>
      </w:r>
      <w:r>
        <w:rPr>
          <w:sz w:val="22"/>
          <w:szCs w:val="22"/>
        </w:rPr>
        <w:tab/>
      </w:r>
      <w:r w:rsidRPr="00BE533A">
        <w:rPr>
          <w:sz w:val="22"/>
          <w:szCs w:val="22"/>
        </w:rPr>
        <w:t>in relation to a hearing before the Commission, means a person appearing at the hearing to give evidence; or</w:t>
      </w:r>
    </w:p>
    <w:p w14:paraId="7132F50B" w14:textId="77777777" w:rsidR="00D853AA" w:rsidRPr="00BE533A" w:rsidRDefault="00D853AA" w:rsidP="00D853AA">
      <w:pPr>
        <w:tabs>
          <w:tab w:val="left" w:pos="730"/>
        </w:tabs>
        <w:autoSpaceDE w:val="0"/>
        <w:autoSpaceDN w:val="0"/>
        <w:adjustRightInd w:val="0"/>
        <w:spacing w:before="120"/>
        <w:ind w:left="730" w:hanging="394"/>
        <w:jc w:val="both"/>
        <w:rPr>
          <w:sz w:val="22"/>
          <w:szCs w:val="22"/>
        </w:rPr>
      </w:pPr>
      <w:r w:rsidRPr="00BE533A">
        <w:rPr>
          <w:sz w:val="22"/>
          <w:szCs w:val="22"/>
        </w:rPr>
        <w:t>(b)</w:t>
      </w:r>
      <w:r>
        <w:rPr>
          <w:sz w:val="22"/>
          <w:szCs w:val="22"/>
        </w:rPr>
        <w:tab/>
      </w:r>
      <w:r w:rsidRPr="00BE533A">
        <w:rPr>
          <w:sz w:val="22"/>
          <w:szCs w:val="22"/>
        </w:rPr>
        <w:t>in relation to an inquiry before the Panel, means a person appearing at the inquiry to give evidence;”.</w:t>
      </w:r>
    </w:p>
    <w:p w14:paraId="4AEFA0FB"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2.</w:t>
      </w:r>
      <w:r>
        <w:rPr>
          <w:b/>
          <w:bCs/>
          <w:sz w:val="22"/>
          <w:szCs w:val="22"/>
        </w:rPr>
        <w:tab/>
      </w:r>
      <w:r w:rsidRPr="00BE533A">
        <w:rPr>
          <w:b/>
          <w:bCs/>
          <w:sz w:val="22"/>
          <w:szCs w:val="22"/>
        </w:rPr>
        <w:t>Subsection 184(4):</w:t>
      </w:r>
    </w:p>
    <w:p w14:paraId="65FFA302" w14:textId="77777777" w:rsidR="00D853AA" w:rsidRPr="00BE533A" w:rsidRDefault="00D853AA" w:rsidP="00D853AA">
      <w:pPr>
        <w:tabs>
          <w:tab w:val="left" w:pos="730"/>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Omit “a hearing” (wherever occurring), substitute “an inquiry”.</w:t>
      </w:r>
    </w:p>
    <w:p w14:paraId="1B1D7E29" w14:textId="77777777" w:rsidR="00D853AA" w:rsidRPr="00BE533A" w:rsidRDefault="00D853AA" w:rsidP="00D853AA">
      <w:pPr>
        <w:tabs>
          <w:tab w:val="left" w:pos="730"/>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Omit “the hearing” (wherever occurring), substitute “the inquiry”.</w:t>
      </w:r>
    </w:p>
    <w:p w14:paraId="557DBD17" w14:textId="77777777" w:rsidR="00D853AA" w:rsidRPr="00BE533A" w:rsidRDefault="00D853AA" w:rsidP="00D853AA">
      <w:pPr>
        <w:tabs>
          <w:tab w:val="left" w:pos="288"/>
        </w:tabs>
        <w:autoSpaceDE w:val="0"/>
        <w:autoSpaceDN w:val="0"/>
        <w:adjustRightInd w:val="0"/>
        <w:spacing w:before="120"/>
        <w:jc w:val="both"/>
        <w:rPr>
          <w:sz w:val="22"/>
          <w:szCs w:val="22"/>
        </w:rPr>
      </w:pPr>
      <w:r w:rsidRPr="00BE533A">
        <w:rPr>
          <w:b/>
          <w:bCs/>
          <w:sz w:val="22"/>
          <w:szCs w:val="22"/>
        </w:rPr>
        <w:t>3.</w:t>
      </w:r>
      <w:r>
        <w:rPr>
          <w:b/>
          <w:bCs/>
          <w:sz w:val="22"/>
          <w:szCs w:val="22"/>
        </w:rPr>
        <w:tab/>
      </w:r>
      <w:r w:rsidRPr="00BE533A">
        <w:rPr>
          <w:b/>
          <w:bCs/>
          <w:sz w:val="22"/>
          <w:szCs w:val="22"/>
        </w:rPr>
        <w:t>Paragraphs 185(1)(a) and (b):</w:t>
      </w:r>
    </w:p>
    <w:p w14:paraId="53CBFF29" w14:textId="77777777" w:rsidR="00D853AA" w:rsidRPr="00BE533A" w:rsidRDefault="00D853AA" w:rsidP="00D853AA">
      <w:pPr>
        <w:tabs>
          <w:tab w:val="left" w:pos="298"/>
        </w:tabs>
        <w:autoSpaceDE w:val="0"/>
        <w:autoSpaceDN w:val="0"/>
        <w:adjustRightInd w:val="0"/>
        <w:spacing w:before="120"/>
        <w:ind w:left="298"/>
        <w:jc w:val="both"/>
        <w:rPr>
          <w:sz w:val="22"/>
          <w:szCs w:val="22"/>
        </w:rPr>
      </w:pPr>
      <w:r w:rsidRPr="00BE533A">
        <w:rPr>
          <w:sz w:val="22"/>
          <w:szCs w:val="22"/>
        </w:rPr>
        <w:t>Omit the paragraphs, substitute:</w:t>
      </w:r>
    </w:p>
    <w:p w14:paraId="54089FA2" w14:textId="77777777" w:rsidR="00D853AA" w:rsidRPr="00BE533A" w:rsidRDefault="00D853AA" w:rsidP="00D853AA">
      <w:pPr>
        <w:autoSpaceDE w:val="0"/>
        <w:autoSpaceDN w:val="0"/>
        <w:adjustRightInd w:val="0"/>
        <w:spacing w:before="120"/>
        <w:ind w:left="840" w:hanging="504"/>
        <w:jc w:val="both"/>
        <w:rPr>
          <w:sz w:val="22"/>
          <w:szCs w:val="22"/>
        </w:rPr>
      </w:pPr>
      <w:r w:rsidRPr="00BE533A">
        <w:rPr>
          <w:sz w:val="22"/>
          <w:szCs w:val="22"/>
        </w:rPr>
        <w:t>“(a)</w:t>
      </w:r>
      <w:r>
        <w:rPr>
          <w:sz w:val="22"/>
          <w:szCs w:val="22"/>
        </w:rPr>
        <w:tab/>
      </w:r>
      <w:r w:rsidRPr="00BE533A">
        <w:rPr>
          <w:sz w:val="22"/>
          <w:szCs w:val="22"/>
        </w:rPr>
        <w:t>the member must disclose the interest to the President and to the parties involved in the matter; and</w:t>
      </w:r>
    </w:p>
    <w:p w14:paraId="69E0FE96" w14:textId="77777777" w:rsidR="00D853AA" w:rsidRPr="00BE533A" w:rsidRDefault="00D853AA" w:rsidP="00D853AA">
      <w:pPr>
        <w:autoSpaceDE w:val="0"/>
        <w:autoSpaceDN w:val="0"/>
        <w:adjustRightInd w:val="0"/>
        <w:spacing w:before="120"/>
        <w:ind w:left="840" w:hanging="389"/>
        <w:jc w:val="both"/>
        <w:rPr>
          <w:sz w:val="22"/>
          <w:szCs w:val="22"/>
        </w:rPr>
      </w:pPr>
      <w:r w:rsidRPr="00BE533A">
        <w:rPr>
          <w:sz w:val="22"/>
          <w:szCs w:val="22"/>
        </w:rPr>
        <w:t>(b)</w:t>
      </w:r>
      <w:r>
        <w:rPr>
          <w:sz w:val="22"/>
          <w:szCs w:val="22"/>
        </w:rPr>
        <w:tab/>
      </w:r>
      <w:r w:rsidRPr="00BE533A">
        <w:rPr>
          <w:sz w:val="22"/>
          <w:szCs w:val="22"/>
        </w:rPr>
        <w:t>except with the President’s consent, the member must not take part in the performance or exercise of the Panel’s functions or powers in relation to the matter.”.</w:t>
      </w:r>
    </w:p>
    <w:p w14:paraId="7793C08B"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4.</w:t>
      </w:r>
      <w:r>
        <w:rPr>
          <w:b/>
          <w:bCs/>
          <w:sz w:val="22"/>
          <w:szCs w:val="22"/>
        </w:rPr>
        <w:tab/>
      </w:r>
      <w:r w:rsidRPr="00BE533A">
        <w:rPr>
          <w:b/>
          <w:bCs/>
          <w:sz w:val="22"/>
          <w:szCs w:val="22"/>
        </w:rPr>
        <w:t>After subsection 185(1):</w:t>
      </w:r>
    </w:p>
    <w:p w14:paraId="7A4E7E97"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Insert:</w:t>
      </w:r>
    </w:p>
    <w:p w14:paraId="305B6EDA" w14:textId="77777777" w:rsidR="00D853AA" w:rsidRPr="00BE533A" w:rsidRDefault="00D853AA" w:rsidP="00D853AA">
      <w:pPr>
        <w:autoSpaceDE w:val="0"/>
        <w:autoSpaceDN w:val="0"/>
        <w:adjustRightInd w:val="0"/>
        <w:spacing w:before="120"/>
        <w:ind w:firstLine="346"/>
        <w:jc w:val="both"/>
        <w:rPr>
          <w:sz w:val="22"/>
          <w:szCs w:val="22"/>
        </w:rPr>
      </w:pPr>
      <w:r w:rsidRPr="00BE533A">
        <w:rPr>
          <w:sz w:val="22"/>
          <w:szCs w:val="22"/>
        </w:rPr>
        <w:t>“(1A)</w:t>
      </w:r>
      <w:r>
        <w:rPr>
          <w:sz w:val="22"/>
          <w:szCs w:val="22"/>
        </w:rPr>
        <w:tab/>
      </w:r>
      <w:r w:rsidRPr="00BE533A">
        <w:rPr>
          <w:sz w:val="22"/>
          <w:szCs w:val="22"/>
        </w:rPr>
        <w:t>The President must not, under paragraph (1)(b), consent to a member taking part in the performance or exercise of the Panel’s functions or powers in relation to a matter unless the President believes, on reasonable grounds, that the member’s interest is immaterial or indirect and will not prevent the member from acting impartially in relation to the matter.”.</w:t>
      </w:r>
    </w:p>
    <w:p w14:paraId="3EB86EBF"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5.</w:t>
      </w:r>
      <w:r>
        <w:rPr>
          <w:b/>
          <w:bCs/>
          <w:sz w:val="22"/>
          <w:szCs w:val="22"/>
        </w:rPr>
        <w:tab/>
      </w:r>
      <w:r w:rsidRPr="00BE533A">
        <w:rPr>
          <w:b/>
          <w:bCs/>
          <w:sz w:val="22"/>
          <w:szCs w:val="22"/>
        </w:rPr>
        <w:t>Paragraphs 185(2)(a) and (b):</w:t>
      </w:r>
    </w:p>
    <w:p w14:paraId="447D6F27" w14:textId="77777777" w:rsidR="00D853AA" w:rsidRPr="00BE533A" w:rsidRDefault="00D853AA" w:rsidP="00D853AA">
      <w:pPr>
        <w:tabs>
          <w:tab w:val="left" w:pos="298"/>
        </w:tabs>
        <w:autoSpaceDE w:val="0"/>
        <w:autoSpaceDN w:val="0"/>
        <w:adjustRightInd w:val="0"/>
        <w:spacing w:before="120"/>
        <w:ind w:left="298"/>
        <w:jc w:val="both"/>
        <w:rPr>
          <w:sz w:val="22"/>
          <w:szCs w:val="22"/>
        </w:rPr>
      </w:pPr>
      <w:r w:rsidRPr="00BE533A">
        <w:rPr>
          <w:sz w:val="22"/>
          <w:szCs w:val="22"/>
        </w:rPr>
        <w:t>Omit the paragraphs, substitute:</w:t>
      </w:r>
    </w:p>
    <w:p w14:paraId="1B1DF5E0" w14:textId="77777777" w:rsidR="00D853AA" w:rsidRPr="00BE533A" w:rsidRDefault="00D853AA" w:rsidP="00D853AA">
      <w:pPr>
        <w:autoSpaceDE w:val="0"/>
        <w:autoSpaceDN w:val="0"/>
        <w:adjustRightInd w:val="0"/>
        <w:spacing w:before="120"/>
        <w:ind w:left="826" w:hanging="509"/>
        <w:jc w:val="both"/>
        <w:rPr>
          <w:sz w:val="22"/>
          <w:szCs w:val="22"/>
        </w:rPr>
      </w:pPr>
      <w:r w:rsidRPr="00BE533A">
        <w:rPr>
          <w:sz w:val="22"/>
          <w:szCs w:val="22"/>
        </w:rPr>
        <w:t>“(a)</w:t>
      </w:r>
      <w:r>
        <w:rPr>
          <w:sz w:val="22"/>
          <w:szCs w:val="22"/>
        </w:rPr>
        <w:tab/>
      </w:r>
      <w:r w:rsidRPr="00BE533A">
        <w:rPr>
          <w:sz w:val="22"/>
          <w:szCs w:val="22"/>
        </w:rPr>
        <w:t>the President must revoke the direction given under subsection 184(2) in relation to the matter unless the President believes, on reasonable grounds, that the member’s interest is immaterial or indirect and will not prevent the member from acting impartially in relation to the matter; or</w:t>
      </w:r>
    </w:p>
    <w:p w14:paraId="676E4985"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4—</w:t>
      </w:r>
      <w:r w:rsidRPr="00BE533A">
        <w:rPr>
          <w:sz w:val="22"/>
          <w:szCs w:val="22"/>
        </w:rPr>
        <w:t>continued</w:t>
      </w:r>
    </w:p>
    <w:p w14:paraId="0D076789" w14:textId="77777777" w:rsidR="00D853AA" w:rsidRPr="00BE533A" w:rsidRDefault="00D853AA" w:rsidP="00D853AA">
      <w:pPr>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if the President is not required to revoke that direction under paragraph (a), the President must cause the member’s interest to be disclosed to the parties involved in the matter.”.</w:t>
      </w:r>
    </w:p>
    <w:p w14:paraId="701B9BAE" w14:textId="77777777" w:rsidR="00D853AA" w:rsidRPr="00BE533A" w:rsidRDefault="00D853AA" w:rsidP="00D853AA">
      <w:pPr>
        <w:tabs>
          <w:tab w:val="left" w:pos="307"/>
        </w:tabs>
        <w:autoSpaceDE w:val="0"/>
        <w:autoSpaceDN w:val="0"/>
        <w:adjustRightInd w:val="0"/>
        <w:spacing w:before="120"/>
        <w:jc w:val="both"/>
        <w:rPr>
          <w:sz w:val="22"/>
          <w:szCs w:val="22"/>
        </w:rPr>
      </w:pPr>
      <w:r w:rsidRPr="00BE533A">
        <w:rPr>
          <w:b/>
          <w:bCs/>
          <w:sz w:val="22"/>
          <w:szCs w:val="22"/>
        </w:rPr>
        <w:t>6.</w:t>
      </w:r>
      <w:r>
        <w:rPr>
          <w:b/>
          <w:bCs/>
          <w:sz w:val="22"/>
          <w:szCs w:val="22"/>
        </w:rPr>
        <w:tab/>
      </w:r>
      <w:r w:rsidRPr="00BE533A">
        <w:rPr>
          <w:b/>
          <w:bCs/>
          <w:sz w:val="22"/>
          <w:szCs w:val="22"/>
        </w:rPr>
        <w:t>Heading to Division 3 of Part 10:</w:t>
      </w:r>
    </w:p>
    <w:p w14:paraId="6E3042CB"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 xml:space="preserve">Omit </w:t>
      </w:r>
      <w:r w:rsidRPr="0095126F">
        <w:rPr>
          <w:bCs/>
          <w:sz w:val="22"/>
          <w:szCs w:val="22"/>
        </w:rPr>
        <w:t>“</w:t>
      </w:r>
      <w:r w:rsidRPr="00BE533A">
        <w:rPr>
          <w:b/>
          <w:bCs/>
          <w:i/>
          <w:iCs/>
          <w:sz w:val="22"/>
          <w:szCs w:val="22"/>
        </w:rPr>
        <w:t>Hearings before</w:t>
      </w:r>
      <w:r w:rsidRPr="0095126F">
        <w:rPr>
          <w:bCs/>
          <w:sz w:val="22"/>
          <w:szCs w:val="22"/>
        </w:rPr>
        <w:t>”,</w:t>
      </w:r>
      <w:r w:rsidRPr="00BE533A">
        <w:rPr>
          <w:b/>
          <w:bCs/>
          <w:i/>
          <w:iCs/>
          <w:sz w:val="22"/>
          <w:szCs w:val="22"/>
        </w:rPr>
        <w:t xml:space="preserve"> </w:t>
      </w:r>
      <w:r w:rsidRPr="00BE533A">
        <w:rPr>
          <w:sz w:val="22"/>
          <w:szCs w:val="22"/>
        </w:rPr>
        <w:t xml:space="preserve">substitute </w:t>
      </w:r>
      <w:r w:rsidRPr="0095126F">
        <w:rPr>
          <w:bCs/>
          <w:sz w:val="22"/>
          <w:szCs w:val="22"/>
        </w:rPr>
        <w:t>“</w:t>
      </w:r>
      <w:r w:rsidRPr="00BE533A">
        <w:rPr>
          <w:b/>
          <w:bCs/>
          <w:i/>
          <w:iCs/>
          <w:sz w:val="22"/>
          <w:szCs w:val="22"/>
        </w:rPr>
        <w:t>Inquiries by</w:t>
      </w:r>
      <w:r w:rsidRPr="0095126F">
        <w:rPr>
          <w:bCs/>
          <w:sz w:val="22"/>
          <w:szCs w:val="22"/>
        </w:rPr>
        <w:t>”.</w:t>
      </w:r>
    </w:p>
    <w:p w14:paraId="4C7F44D4" w14:textId="77777777" w:rsidR="00D853AA" w:rsidRPr="00BE533A" w:rsidRDefault="00D853AA" w:rsidP="00D853AA">
      <w:pPr>
        <w:tabs>
          <w:tab w:val="left" w:pos="307"/>
        </w:tabs>
        <w:autoSpaceDE w:val="0"/>
        <w:autoSpaceDN w:val="0"/>
        <w:adjustRightInd w:val="0"/>
        <w:spacing w:before="120"/>
        <w:jc w:val="both"/>
        <w:rPr>
          <w:sz w:val="22"/>
          <w:szCs w:val="22"/>
        </w:rPr>
      </w:pPr>
      <w:r w:rsidRPr="00BE533A">
        <w:rPr>
          <w:b/>
          <w:bCs/>
          <w:sz w:val="22"/>
          <w:szCs w:val="22"/>
        </w:rPr>
        <w:t>7.</w:t>
      </w:r>
      <w:r>
        <w:rPr>
          <w:b/>
          <w:bCs/>
          <w:sz w:val="22"/>
          <w:szCs w:val="22"/>
        </w:rPr>
        <w:tab/>
      </w:r>
      <w:r w:rsidRPr="00BE533A">
        <w:rPr>
          <w:b/>
          <w:bCs/>
          <w:sz w:val="22"/>
          <w:szCs w:val="22"/>
        </w:rPr>
        <w:t>Subsection 187(1):</w:t>
      </w:r>
    </w:p>
    <w:p w14:paraId="49806630"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Omit the subsection, substitute:</w:t>
      </w:r>
    </w:p>
    <w:p w14:paraId="5DDD0BDD" w14:textId="77777777" w:rsidR="00D853AA" w:rsidRPr="00BE533A" w:rsidRDefault="00D853AA" w:rsidP="00D853AA">
      <w:pPr>
        <w:autoSpaceDE w:val="0"/>
        <w:autoSpaceDN w:val="0"/>
        <w:adjustRightInd w:val="0"/>
        <w:spacing w:before="120"/>
        <w:ind w:left="346"/>
        <w:jc w:val="both"/>
        <w:rPr>
          <w:sz w:val="22"/>
          <w:szCs w:val="22"/>
        </w:rPr>
      </w:pPr>
      <w:r w:rsidRPr="00BE533A">
        <w:rPr>
          <w:sz w:val="22"/>
          <w:szCs w:val="22"/>
        </w:rPr>
        <w:t>“(1)</w:t>
      </w:r>
      <w:r>
        <w:rPr>
          <w:sz w:val="22"/>
          <w:szCs w:val="22"/>
        </w:rPr>
        <w:tab/>
      </w:r>
      <w:r w:rsidRPr="00BE533A">
        <w:rPr>
          <w:sz w:val="22"/>
          <w:szCs w:val="22"/>
        </w:rPr>
        <w:t>In this Division:</w:t>
      </w:r>
    </w:p>
    <w:p w14:paraId="041D019E"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‘inquiry’ </w:t>
      </w:r>
      <w:r w:rsidRPr="00BE533A">
        <w:rPr>
          <w:sz w:val="22"/>
          <w:szCs w:val="22"/>
        </w:rPr>
        <w:t>means an inquiry held by the Panel and, in section 190, includes a part of such an inquiry.”.</w:t>
      </w:r>
    </w:p>
    <w:p w14:paraId="67D3C630" w14:textId="77777777" w:rsidR="00D853AA" w:rsidRPr="00BE533A" w:rsidRDefault="00D853AA" w:rsidP="00D853AA">
      <w:pPr>
        <w:tabs>
          <w:tab w:val="left" w:pos="307"/>
        </w:tabs>
        <w:autoSpaceDE w:val="0"/>
        <w:autoSpaceDN w:val="0"/>
        <w:adjustRightInd w:val="0"/>
        <w:spacing w:before="120"/>
        <w:jc w:val="both"/>
        <w:rPr>
          <w:sz w:val="22"/>
          <w:szCs w:val="22"/>
        </w:rPr>
      </w:pPr>
      <w:r w:rsidRPr="00BE533A">
        <w:rPr>
          <w:b/>
          <w:bCs/>
          <w:sz w:val="22"/>
          <w:szCs w:val="22"/>
        </w:rPr>
        <w:t>8.</w:t>
      </w:r>
      <w:r>
        <w:rPr>
          <w:b/>
          <w:bCs/>
          <w:sz w:val="22"/>
          <w:szCs w:val="22"/>
        </w:rPr>
        <w:tab/>
      </w:r>
      <w:r w:rsidRPr="00BE533A">
        <w:rPr>
          <w:b/>
          <w:bCs/>
          <w:sz w:val="22"/>
          <w:szCs w:val="22"/>
        </w:rPr>
        <w:t>Sections 188 and 189:</w:t>
      </w:r>
    </w:p>
    <w:p w14:paraId="42671DB1"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Repeal the sections, substitute:</w:t>
      </w:r>
    </w:p>
    <w:p w14:paraId="08EAEB9E"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Power to hold inquiries</w:t>
      </w:r>
    </w:p>
    <w:p w14:paraId="375DB77C" w14:textId="5033EB6D" w:rsidR="00D853AA" w:rsidRPr="00BE533A" w:rsidRDefault="00D853AA" w:rsidP="00D853AA">
      <w:pPr>
        <w:autoSpaceDE w:val="0"/>
        <w:autoSpaceDN w:val="0"/>
        <w:adjustRightInd w:val="0"/>
        <w:spacing w:before="120"/>
        <w:ind w:firstLine="350"/>
        <w:jc w:val="both"/>
        <w:rPr>
          <w:sz w:val="22"/>
          <w:szCs w:val="22"/>
        </w:rPr>
      </w:pPr>
      <w:r w:rsidRPr="00BE533A">
        <w:rPr>
          <w:sz w:val="22"/>
          <w:szCs w:val="22"/>
        </w:rPr>
        <w:t>“188.(1)</w:t>
      </w:r>
      <w:r w:rsidR="0095126F">
        <w:rPr>
          <w:sz w:val="22"/>
          <w:szCs w:val="22"/>
        </w:rPr>
        <w:t xml:space="preserve"> </w:t>
      </w:r>
      <w:r w:rsidRPr="00BE533A">
        <w:rPr>
          <w:sz w:val="22"/>
          <w:szCs w:val="22"/>
        </w:rPr>
        <w:t>The Panel may hold inquiries for the purposes of the performance or exercise of any of its functions and powers.</w:t>
      </w:r>
    </w:p>
    <w:p w14:paraId="2154D489" w14:textId="77777777" w:rsidR="00D853AA" w:rsidRPr="00BE533A" w:rsidRDefault="00D853AA" w:rsidP="00D853AA">
      <w:pPr>
        <w:autoSpaceDE w:val="0"/>
        <w:autoSpaceDN w:val="0"/>
        <w:adjustRightInd w:val="0"/>
        <w:spacing w:before="120"/>
        <w:ind w:firstLine="350"/>
        <w:jc w:val="both"/>
        <w:rPr>
          <w:sz w:val="22"/>
          <w:szCs w:val="22"/>
        </w:rPr>
      </w:pPr>
      <w:r w:rsidRPr="00BE533A">
        <w:rPr>
          <w:sz w:val="22"/>
          <w:szCs w:val="22"/>
        </w:rPr>
        <w:t>“(2)</w:t>
      </w:r>
      <w:r>
        <w:rPr>
          <w:sz w:val="22"/>
          <w:szCs w:val="22"/>
        </w:rPr>
        <w:tab/>
      </w:r>
      <w:r w:rsidRPr="00BE533A">
        <w:rPr>
          <w:sz w:val="22"/>
          <w:szCs w:val="22"/>
        </w:rPr>
        <w:t>The President may convene an inquiry to be held at a place and time he or she determines.</w:t>
      </w:r>
    </w:p>
    <w:p w14:paraId="4E6A3FFE"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Who may be present at inquiry</w:t>
      </w:r>
    </w:p>
    <w:p w14:paraId="5D25E444" w14:textId="4115873C"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“189.(1)</w:t>
      </w:r>
      <w:r w:rsidR="0095126F">
        <w:rPr>
          <w:sz w:val="22"/>
          <w:szCs w:val="22"/>
        </w:rPr>
        <w:t xml:space="preserve"> </w:t>
      </w:r>
      <w:r w:rsidRPr="00BE533A">
        <w:rPr>
          <w:sz w:val="22"/>
          <w:szCs w:val="22"/>
        </w:rPr>
        <w:t>An inquiry is to take place in private, unless the Panel directs that the inquiry, or a part of it, is to take place in public.</w:t>
      </w:r>
    </w:p>
    <w:p w14:paraId="11B2DB40" w14:textId="77777777" w:rsidR="00D853AA" w:rsidRPr="00BE533A" w:rsidRDefault="00D853AA" w:rsidP="00D853AA">
      <w:pPr>
        <w:autoSpaceDE w:val="0"/>
        <w:autoSpaceDN w:val="0"/>
        <w:adjustRightInd w:val="0"/>
        <w:spacing w:before="120"/>
        <w:ind w:firstLine="346"/>
        <w:jc w:val="both"/>
        <w:rPr>
          <w:sz w:val="22"/>
          <w:szCs w:val="22"/>
        </w:rPr>
      </w:pPr>
      <w:r w:rsidRPr="00BE533A">
        <w:rPr>
          <w:sz w:val="22"/>
          <w:szCs w:val="22"/>
        </w:rPr>
        <w:t>“(2)</w:t>
      </w:r>
      <w:r>
        <w:rPr>
          <w:sz w:val="22"/>
          <w:szCs w:val="22"/>
        </w:rPr>
        <w:tab/>
      </w:r>
      <w:r w:rsidRPr="00BE533A">
        <w:rPr>
          <w:sz w:val="22"/>
          <w:szCs w:val="22"/>
        </w:rPr>
        <w:t>A person must not be present at an inquiry, or a part of an inquiry, that takes place in private unless the person is:</w:t>
      </w:r>
    </w:p>
    <w:p w14:paraId="1591D1DC" w14:textId="77777777" w:rsidR="00D853AA" w:rsidRPr="00BE533A" w:rsidRDefault="00D853AA" w:rsidP="00D853AA">
      <w:pPr>
        <w:tabs>
          <w:tab w:val="left" w:pos="730"/>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a member; or</w:t>
      </w:r>
    </w:p>
    <w:p w14:paraId="162CB3D3" w14:textId="77777777" w:rsidR="00D853AA" w:rsidRPr="00BE533A" w:rsidRDefault="00D853AA" w:rsidP="00D853AA">
      <w:pPr>
        <w:tabs>
          <w:tab w:val="left" w:pos="730"/>
        </w:tabs>
        <w:autoSpaceDE w:val="0"/>
        <w:autoSpaceDN w:val="0"/>
        <w:adjustRightInd w:val="0"/>
        <w:spacing w:before="120"/>
        <w:ind w:left="730" w:hanging="403"/>
        <w:jc w:val="both"/>
        <w:rPr>
          <w:sz w:val="22"/>
          <w:szCs w:val="22"/>
        </w:rPr>
      </w:pPr>
      <w:r w:rsidRPr="00BE533A">
        <w:rPr>
          <w:sz w:val="22"/>
          <w:szCs w:val="22"/>
        </w:rPr>
        <w:t>(b)</w:t>
      </w:r>
      <w:r>
        <w:rPr>
          <w:sz w:val="22"/>
          <w:szCs w:val="22"/>
        </w:rPr>
        <w:tab/>
      </w:r>
      <w:r w:rsidRPr="00BE533A">
        <w:rPr>
          <w:sz w:val="22"/>
          <w:szCs w:val="22"/>
        </w:rPr>
        <w:t>a member of the Commission, or a staff member, approved by the Panel; or</w:t>
      </w:r>
    </w:p>
    <w:p w14:paraId="4BFB6365" w14:textId="77777777" w:rsidR="00D853AA" w:rsidRPr="00BE533A" w:rsidRDefault="00D853AA" w:rsidP="00D853AA">
      <w:pPr>
        <w:tabs>
          <w:tab w:val="left" w:pos="730"/>
        </w:tabs>
        <w:autoSpaceDE w:val="0"/>
        <w:autoSpaceDN w:val="0"/>
        <w:adjustRightInd w:val="0"/>
        <w:spacing w:before="120"/>
        <w:ind w:left="341"/>
        <w:jc w:val="both"/>
        <w:rPr>
          <w:sz w:val="22"/>
          <w:szCs w:val="22"/>
        </w:rPr>
      </w:pPr>
      <w:r w:rsidRPr="00BE533A">
        <w:rPr>
          <w:sz w:val="22"/>
          <w:szCs w:val="22"/>
        </w:rPr>
        <w:t>(c)</w:t>
      </w:r>
      <w:r>
        <w:rPr>
          <w:sz w:val="22"/>
          <w:szCs w:val="22"/>
        </w:rPr>
        <w:tab/>
      </w:r>
      <w:r w:rsidRPr="00BE533A">
        <w:rPr>
          <w:sz w:val="22"/>
          <w:szCs w:val="22"/>
        </w:rPr>
        <w:t>entitled to be present under a direction given by the Panel.</w:t>
      </w:r>
    </w:p>
    <w:p w14:paraId="0620E6F2" w14:textId="77777777" w:rsidR="00D853AA" w:rsidRPr="00BE533A" w:rsidRDefault="00D853AA" w:rsidP="00D853AA">
      <w:pPr>
        <w:tabs>
          <w:tab w:val="left" w:pos="725"/>
        </w:tabs>
        <w:autoSpaceDE w:val="0"/>
        <w:autoSpaceDN w:val="0"/>
        <w:adjustRightInd w:val="0"/>
        <w:spacing w:before="120"/>
        <w:jc w:val="both"/>
        <w:rPr>
          <w:sz w:val="22"/>
          <w:szCs w:val="22"/>
        </w:rPr>
      </w:pPr>
      <w:r w:rsidRPr="00BE533A">
        <w:rPr>
          <w:sz w:val="22"/>
          <w:szCs w:val="22"/>
        </w:rPr>
        <w:t>Penalty: $1,000 or imprisonment for 3 months, or both.”.</w:t>
      </w:r>
    </w:p>
    <w:p w14:paraId="37488FCE" w14:textId="77777777" w:rsidR="00D853AA" w:rsidRPr="00BE533A" w:rsidRDefault="00D853AA" w:rsidP="00D853AA">
      <w:pPr>
        <w:tabs>
          <w:tab w:val="left" w:pos="307"/>
        </w:tabs>
        <w:autoSpaceDE w:val="0"/>
        <w:autoSpaceDN w:val="0"/>
        <w:adjustRightInd w:val="0"/>
        <w:spacing w:before="120"/>
        <w:jc w:val="both"/>
        <w:rPr>
          <w:sz w:val="22"/>
          <w:szCs w:val="22"/>
        </w:rPr>
      </w:pPr>
      <w:r w:rsidRPr="00BE533A">
        <w:rPr>
          <w:b/>
          <w:bCs/>
          <w:sz w:val="22"/>
          <w:szCs w:val="22"/>
        </w:rPr>
        <w:t>9.</w:t>
      </w:r>
      <w:r>
        <w:rPr>
          <w:b/>
          <w:bCs/>
          <w:sz w:val="22"/>
          <w:szCs w:val="22"/>
        </w:rPr>
        <w:tab/>
      </w:r>
      <w:r w:rsidRPr="00BE533A">
        <w:rPr>
          <w:b/>
          <w:bCs/>
          <w:sz w:val="22"/>
          <w:szCs w:val="22"/>
        </w:rPr>
        <w:t>Subsection 190(1):</w:t>
      </w:r>
    </w:p>
    <w:p w14:paraId="75C1AD05" w14:textId="77777777" w:rsidR="00D853AA" w:rsidRPr="00BE533A" w:rsidRDefault="00D853AA" w:rsidP="00D853AA">
      <w:pPr>
        <w:tabs>
          <w:tab w:val="left" w:pos="72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Omit “at a hearing”, substitute “during an inquiry”.</w:t>
      </w:r>
    </w:p>
    <w:p w14:paraId="22179B32" w14:textId="77777777" w:rsidR="00D853AA" w:rsidRPr="00BE533A" w:rsidRDefault="00D853AA" w:rsidP="00D853AA">
      <w:pPr>
        <w:tabs>
          <w:tab w:val="left" w:pos="725"/>
        </w:tabs>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Omit “evidence given before”, substitute “submissions or evidence made or given to”.</w:t>
      </w:r>
    </w:p>
    <w:p w14:paraId="7EA982BC"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10.</w:t>
      </w:r>
      <w:r>
        <w:rPr>
          <w:b/>
          <w:bCs/>
          <w:sz w:val="22"/>
          <w:szCs w:val="22"/>
        </w:rPr>
        <w:tab/>
      </w:r>
      <w:r w:rsidRPr="00BE533A">
        <w:rPr>
          <w:b/>
          <w:bCs/>
          <w:sz w:val="22"/>
          <w:szCs w:val="22"/>
        </w:rPr>
        <w:t>Paragraph 190(2)(a):</w:t>
      </w:r>
    </w:p>
    <w:p w14:paraId="480961A1" w14:textId="77777777" w:rsidR="00D853AA" w:rsidRPr="00BE533A" w:rsidRDefault="00D853AA" w:rsidP="00D853AA">
      <w:pPr>
        <w:tabs>
          <w:tab w:val="left" w:pos="725"/>
        </w:tabs>
        <w:autoSpaceDE w:val="0"/>
        <w:autoSpaceDN w:val="0"/>
        <w:adjustRightInd w:val="0"/>
        <w:spacing w:before="120"/>
        <w:ind w:left="725" w:hanging="403"/>
        <w:jc w:val="both"/>
        <w:rPr>
          <w:sz w:val="22"/>
          <w:szCs w:val="22"/>
        </w:rPr>
      </w:pPr>
      <w:r w:rsidRPr="00BE533A">
        <w:rPr>
          <w:sz w:val="22"/>
          <w:szCs w:val="22"/>
        </w:rPr>
        <w:t>(a)</w:t>
      </w:r>
      <w:r>
        <w:rPr>
          <w:sz w:val="22"/>
          <w:szCs w:val="22"/>
        </w:rPr>
        <w:tab/>
      </w:r>
      <w:r w:rsidRPr="00BE533A">
        <w:rPr>
          <w:sz w:val="22"/>
          <w:szCs w:val="22"/>
        </w:rPr>
        <w:t>Omit “evidence that has been or may be given”, substitute “submissions or evidence made or given, or that may be made or given”.</w:t>
      </w:r>
    </w:p>
    <w:p w14:paraId="2AF336BB" w14:textId="77777777" w:rsidR="00D853AA" w:rsidRPr="00BE533A" w:rsidRDefault="00D853AA" w:rsidP="00D853AA">
      <w:pPr>
        <w:tabs>
          <w:tab w:val="left" w:pos="725"/>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Omit “hearing”, substitute “inquiry”.</w:t>
      </w:r>
    </w:p>
    <w:p w14:paraId="4F876439"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4—</w:t>
      </w:r>
      <w:r w:rsidRPr="00BE533A">
        <w:rPr>
          <w:sz w:val="22"/>
          <w:szCs w:val="22"/>
        </w:rPr>
        <w:t>continued</w:t>
      </w:r>
    </w:p>
    <w:p w14:paraId="181CB2B4" w14:textId="77777777" w:rsidR="00D853AA" w:rsidRPr="00BE533A" w:rsidRDefault="00D853AA" w:rsidP="00D853AA">
      <w:pPr>
        <w:tabs>
          <w:tab w:val="left" w:pos="408"/>
        </w:tabs>
        <w:autoSpaceDE w:val="0"/>
        <w:autoSpaceDN w:val="0"/>
        <w:adjustRightInd w:val="0"/>
        <w:spacing w:before="120"/>
        <w:jc w:val="both"/>
        <w:rPr>
          <w:sz w:val="22"/>
          <w:szCs w:val="22"/>
        </w:rPr>
      </w:pPr>
      <w:r w:rsidRPr="00BE533A">
        <w:rPr>
          <w:b/>
          <w:bCs/>
          <w:sz w:val="22"/>
          <w:szCs w:val="22"/>
        </w:rPr>
        <w:t>11.</w:t>
      </w:r>
      <w:r>
        <w:rPr>
          <w:b/>
          <w:bCs/>
          <w:sz w:val="22"/>
          <w:szCs w:val="22"/>
        </w:rPr>
        <w:tab/>
      </w:r>
      <w:r w:rsidRPr="00BE533A">
        <w:rPr>
          <w:b/>
          <w:bCs/>
          <w:sz w:val="22"/>
          <w:szCs w:val="22"/>
        </w:rPr>
        <w:t>Section 191:</w:t>
      </w:r>
    </w:p>
    <w:p w14:paraId="20006E9F" w14:textId="77777777" w:rsidR="00D853AA" w:rsidRPr="00BE533A" w:rsidRDefault="00D853AA" w:rsidP="00D853AA">
      <w:pPr>
        <w:autoSpaceDE w:val="0"/>
        <w:autoSpaceDN w:val="0"/>
        <w:adjustRightInd w:val="0"/>
        <w:spacing w:before="120"/>
        <w:ind w:left="355"/>
        <w:jc w:val="both"/>
        <w:rPr>
          <w:sz w:val="22"/>
          <w:szCs w:val="22"/>
        </w:rPr>
      </w:pPr>
      <w:r w:rsidRPr="00BE533A">
        <w:rPr>
          <w:sz w:val="22"/>
          <w:szCs w:val="22"/>
        </w:rPr>
        <w:t>Repeal the section, substitute:</w:t>
      </w:r>
    </w:p>
    <w:p w14:paraId="4BA08B53"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How information or evidence is given to Panel</w:t>
      </w:r>
    </w:p>
    <w:p w14:paraId="690DC684"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“191.(1)</w:t>
      </w:r>
      <w:r w:rsidR="005C165A">
        <w:rPr>
          <w:sz w:val="22"/>
          <w:szCs w:val="22"/>
        </w:rPr>
        <w:t xml:space="preserve"> </w:t>
      </w:r>
      <w:r w:rsidRPr="00BE533A">
        <w:rPr>
          <w:sz w:val="22"/>
          <w:szCs w:val="22"/>
        </w:rPr>
        <w:t>Generally, information or evidence is to be given to the Panel for the purposes of an inquiry by lodging with the Panel, in accordance with the requirements (if any) of the regulations, a written submission containing the information or evidence.</w:t>
      </w:r>
    </w:p>
    <w:p w14:paraId="5085AE36"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“(2)</w:t>
      </w:r>
      <w:r>
        <w:rPr>
          <w:sz w:val="22"/>
          <w:szCs w:val="22"/>
        </w:rPr>
        <w:tab/>
      </w:r>
      <w:r w:rsidRPr="00BE533A">
        <w:rPr>
          <w:sz w:val="22"/>
          <w:szCs w:val="22"/>
        </w:rPr>
        <w:t>A person may, however, appear before the Panel and give evidence at the inquiry if:</w:t>
      </w:r>
    </w:p>
    <w:p w14:paraId="33793BEA" w14:textId="77777777" w:rsidR="00D853AA" w:rsidRPr="00BE533A" w:rsidRDefault="00D853AA" w:rsidP="00D853AA">
      <w:pPr>
        <w:tabs>
          <w:tab w:val="left" w:pos="739"/>
        </w:tabs>
        <w:autoSpaceDE w:val="0"/>
        <w:autoSpaceDN w:val="0"/>
        <w:adjustRightInd w:val="0"/>
        <w:spacing w:before="120"/>
        <w:ind w:left="350"/>
        <w:jc w:val="both"/>
        <w:rPr>
          <w:sz w:val="22"/>
          <w:szCs w:val="22"/>
        </w:rPr>
      </w:pPr>
      <w:r w:rsidRPr="00BE533A">
        <w:rPr>
          <w:sz w:val="22"/>
          <w:szCs w:val="22"/>
        </w:rPr>
        <w:t>(a)</w:t>
      </w:r>
      <w:r>
        <w:rPr>
          <w:sz w:val="22"/>
          <w:szCs w:val="22"/>
        </w:rPr>
        <w:tab/>
      </w:r>
      <w:r w:rsidRPr="00BE533A">
        <w:rPr>
          <w:sz w:val="22"/>
          <w:szCs w:val="22"/>
        </w:rPr>
        <w:t>the person is required by summons under section 192 to do so; or</w:t>
      </w:r>
    </w:p>
    <w:p w14:paraId="4CFC41DF" w14:textId="77777777" w:rsidR="00D853AA" w:rsidRPr="00BE533A" w:rsidRDefault="00D853AA" w:rsidP="00D853AA">
      <w:pPr>
        <w:tabs>
          <w:tab w:val="left" w:pos="739"/>
        </w:tabs>
        <w:autoSpaceDE w:val="0"/>
        <w:autoSpaceDN w:val="0"/>
        <w:adjustRightInd w:val="0"/>
        <w:spacing w:before="120"/>
        <w:ind w:left="350"/>
        <w:jc w:val="both"/>
        <w:rPr>
          <w:sz w:val="22"/>
          <w:szCs w:val="22"/>
        </w:rPr>
      </w:pPr>
      <w:r w:rsidRPr="00BE533A">
        <w:rPr>
          <w:sz w:val="22"/>
          <w:szCs w:val="22"/>
        </w:rPr>
        <w:t>(b)</w:t>
      </w:r>
      <w:r>
        <w:rPr>
          <w:sz w:val="22"/>
          <w:szCs w:val="22"/>
        </w:rPr>
        <w:tab/>
      </w:r>
      <w:r w:rsidRPr="00BE533A">
        <w:rPr>
          <w:sz w:val="22"/>
          <w:szCs w:val="22"/>
        </w:rPr>
        <w:t>the Panel decides, in its discretion, to allow the person to do so.”.</w:t>
      </w:r>
    </w:p>
    <w:p w14:paraId="0477D4E4" w14:textId="77777777" w:rsidR="00D853AA" w:rsidRPr="00BE533A" w:rsidRDefault="00D853AA" w:rsidP="00D853AA">
      <w:pPr>
        <w:tabs>
          <w:tab w:val="left" w:pos="408"/>
        </w:tabs>
        <w:autoSpaceDE w:val="0"/>
        <w:autoSpaceDN w:val="0"/>
        <w:adjustRightInd w:val="0"/>
        <w:spacing w:before="120"/>
        <w:jc w:val="both"/>
        <w:rPr>
          <w:sz w:val="22"/>
          <w:szCs w:val="22"/>
        </w:rPr>
      </w:pPr>
      <w:r w:rsidRPr="00BE533A">
        <w:rPr>
          <w:b/>
          <w:bCs/>
          <w:sz w:val="22"/>
          <w:szCs w:val="22"/>
        </w:rPr>
        <w:t>12.</w:t>
      </w:r>
      <w:r>
        <w:rPr>
          <w:b/>
          <w:bCs/>
          <w:sz w:val="22"/>
          <w:szCs w:val="22"/>
        </w:rPr>
        <w:tab/>
      </w:r>
      <w:r w:rsidRPr="00BE533A">
        <w:rPr>
          <w:b/>
          <w:bCs/>
          <w:sz w:val="22"/>
          <w:szCs w:val="22"/>
        </w:rPr>
        <w:t>Paragraph 192(1)(a):</w:t>
      </w:r>
    </w:p>
    <w:p w14:paraId="042EF03F" w14:textId="77777777" w:rsidR="00D853AA" w:rsidRPr="00BE533A" w:rsidRDefault="00D853AA" w:rsidP="00D853AA">
      <w:pPr>
        <w:autoSpaceDE w:val="0"/>
        <w:autoSpaceDN w:val="0"/>
        <w:adjustRightInd w:val="0"/>
        <w:spacing w:before="120"/>
        <w:ind w:left="346"/>
        <w:jc w:val="both"/>
        <w:rPr>
          <w:sz w:val="22"/>
          <w:szCs w:val="22"/>
        </w:rPr>
      </w:pPr>
      <w:r w:rsidRPr="00BE533A">
        <w:rPr>
          <w:sz w:val="22"/>
          <w:szCs w:val="22"/>
        </w:rPr>
        <w:t>Omit “a hearing”, substitute “an inquiry”.</w:t>
      </w:r>
    </w:p>
    <w:p w14:paraId="17C343F5" w14:textId="77777777" w:rsidR="00D853AA" w:rsidRPr="00BE533A" w:rsidRDefault="00D853AA" w:rsidP="00D853AA">
      <w:pPr>
        <w:tabs>
          <w:tab w:val="left" w:pos="408"/>
        </w:tabs>
        <w:autoSpaceDE w:val="0"/>
        <w:autoSpaceDN w:val="0"/>
        <w:adjustRightInd w:val="0"/>
        <w:spacing w:before="120"/>
        <w:jc w:val="both"/>
        <w:rPr>
          <w:sz w:val="22"/>
          <w:szCs w:val="22"/>
        </w:rPr>
      </w:pPr>
      <w:r w:rsidRPr="00BE533A">
        <w:rPr>
          <w:b/>
          <w:bCs/>
          <w:sz w:val="22"/>
          <w:szCs w:val="22"/>
        </w:rPr>
        <w:t>13.</w:t>
      </w:r>
      <w:r>
        <w:rPr>
          <w:b/>
          <w:bCs/>
          <w:sz w:val="22"/>
          <w:szCs w:val="22"/>
        </w:rPr>
        <w:tab/>
      </w:r>
      <w:r w:rsidRPr="00BE533A">
        <w:rPr>
          <w:b/>
          <w:bCs/>
          <w:sz w:val="22"/>
          <w:szCs w:val="22"/>
        </w:rPr>
        <w:t>Subsection 192(2):</w:t>
      </w:r>
    </w:p>
    <w:p w14:paraId="3912C1C8" w14:textId="77777777" w:rsidR="00D853AA" w:rsidRPr="00BE533A" w:rsidRDefault="00D853AA" w:rsidP="00D853AA">
      <w:pPr>
        <w:tabs>
          <w:tab w:val="left" w:pos="734"/>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Omit “a hearing”, substitute “an inquiry”.</w:t>
      </w:r>
    </w:p>
    <w:p w14:paraId="1FA0DCD7" w14:textId="77777777" w:rsidR="00D853AA" w:rsidRPr="00BE533A" w:rsidRDefault="00D853AA" w:rsidP="00D853AA">
      <w:pPr>
        <w:tabs>
          <w:tab w:val="left" w:pos="734"/>
        </w:tabs>
        <w:autoSpaceDE w:val="0"/>
        <w:autoSpaceDN w:val="0"/>
        <w:adjustRightInd w:val="0"/>
        <w:spacing w:before="120"/>
        <w:ind w:left="341"/>
        <w:jc w:val="both"/>
        <w:rPr>
          <w:sz w:val="22"/>
          <w:szCs w:val="22"/>
        </w:rPr>
      </w:pPr>
      <w:r w:rsidRPr="00BE533A">
        <w:rPr>
          <w:sz w:val="22"/>
          <w:szCs w:val="22"/>
        </w:rPr>
        <w:t>(b)</w:t>
      </w:r>
      <w:r>
        <w:rPr>
          <w:sz w:val="22"/>
          <w:szCs w:val="22"/>
        </w:rPr>
        <w:tab/>
      </w:r>
      <w:r w:rsidRPr="00BE533A">
        <w:rPr>
          <w:sz w:val="22"/>
          <w:szCs w:val="22"/>
        </w:rPr>
        <w:t>Omit “the hearing” (wherever occurring), substitute “the inquiry”.</w:t>
      </w:r>
    </w:p>
    <w:p w14:paraId="7944ED02" w14:textId="77777777" w:rsidR="00D853AA" w:rsidRPr="00BE533A" w:rsidRDefault="00D853AA" w:rsidP="00D853AA">
      <w:pPr>
        <w:tabs>
          <w:tab w:val="left" w:pos="408"/>
        </w:tabs>
        <w:autoSpaceDE w:val="0"/>
        <w:autoSpaceDN w:val="0"/>
        <w:adjustRightInd w:val="0"/>
        <w:spacing w:before="120"/>
        <w:jc w:val="both"/>
        <w:rPr>
          <w:sz w:val="22"/>
          <w:szCs w:val="22"/>
        </w:rPr>
      </w:pPr>
      <w:r w:rsidRPr="00BE533A">
        <w:rPr>
          <w:b/>
          <w:bCs/>
          <w:sz w:val="22"/>
          <w:szCs w:val="22"/>
        </w:rPr>
        <w:t>14.</w:t>
      </w:r>
      <w:r>
        <w:rPr>
          <w:b/>
          <w:bCs/>
          <w:sz w:val="22"/>
          <w:szCs w:val="22"/>
        </w:rPr>
        <w:tab/>
      </w:r>
      <w:r w:rsidRPr="00BE533A">
        <w:rPr>
          <w:b/>
          <w:bCs/>
          <w:sz w:val="22"/>
          <w:szCs w:val="22"/>
        </w:rPr>
        <w:t>Subsection 192(4):</w:t>
      </w:r>
    </w:p>
    <w:p w14:paraId="64455BD0" w14:textId="77777777" w:rsidR="00D853AA" w:rsidRPr="00BE533A" w:rsidRDefault="00D853AA" w:rsidP="00D853AA">
      <w:pPr>
        <w:tabs>
          <w:tab w:val="left" w:pos="730"/>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Omit “a hearing”, substitute “an inquiry”.</w:t>
      </w:r>
    </w:p>
    <w:p w14:paraId="53E01E97" w14:textId="77777777" w:rsidR="00D853AA" w:rsidRPr="00BE533A" w:rsidRDefault="00D853AA" w:rsidP="00D853AA">
      <w:pPr>
        <w:tabs>
          <w:tab w:val="left" w:pos="730"/>
        </w:tabs>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Omit “the hearing” (wherever occurring), substitute “the inquiry”.</w:t>
      </w:r>
    </w:p>
    <w:p w14:paraId="58027380" w14:textId="77777777" w:rsidR="00D853AA" w:rsidRPr="00BE533A" w:rsidRDefault="00D853AA" w:rsidP="00D853AA">
      <w:pPr>
        <w:tabs>
          <w:tab w:val="left" w:pos="403"/>
        </w:tabs>
        <w:autoSpaceDE w:val="0"/>
        <w:autoSpaceDN w:val="0"/>
        <w:adjustRightInd w:val="0"/>
        <w:spacing w:before="120"/>
        <w:jc w:val="both"/>
        <w:rPr>
          <w:sz w:val="22"/>
          <w:szCs w:val="22"/>
        </w:rPr>
      </w:pPr>
      <w:r w:rsidRPr="00BE533A">
        <w:rPr>
          <w:b/>
          <w:bCs/>
          <w:sz w:val="22"/>
          <w:szCs w:val="22"/>
        </w:rPr>
        <w:t>15.</w:t>
      </w:r>
      <w:r>
        <w:rPr>
          <w:b/>
          <w:bCs/>
          <w:sz w:val="22"/>
          <w:szCs w:val="22"/>
        </w:rPr>
        <w:tab/>
      </w:r>
      <w:r w:rsidRPr="00BE533A">
        <w:rPr>
          <w:b/>
          <w:bCs/>
          <w:sz w:val="22"/>
          <w:szCs w:val="22"/>
        </w:rPr>
        <w:t>Subsection 192(5):</w:t>
      </w:r>
    </w:p>
    <w:p w14:paraId="7115DDDF" w14:textId="77777777" w:rsidR="00D853AA" w:rsidRPr="00BE533A" w:rsidRDefault="00D853AA" w:rsidP="00D853AA">
      <w:pPr>
        <w:tabs>
          <w:tab w:val="left" w:pos="427"/>
        </w:tabs>
        <w:autoSpaceDE w:val="0"/>
        <w:autoSpaceDN w:val="0"/>
        <w:adjustRightInd w:val="0"/>
        <w:spacing w:before="120"/>
        <w:ind w:left="336"/>
        <w:jc w:val="both"/>
        <w:rPr>
          <w:sz w:val="22"/>
          <w:szCs w:val="22"/>
        </w:rPr>
      </w:pPr>
      <w:r w:rsidRPr="00BE533A">
        <w:rPr>
          <w:sz w:val="22"/>
          <w:szCs w:val="22"/>
        </w:rPr>
        <w:t>Omit the subsection.</w:t>
      </w:r>
    </w:p>
    <w:p w14:paraId="6EEDB530" w14:textId="77777777" w:rsidR="00D853AA" w:rsidRPr="00BE533A" w:rsidRDefault="00D853AA" w:rsidP="00D853AA">
      <w:pPr>
        <w:tabs>
          <w:tab w:val="left" w:pos="408"/>
        </w:tabs>
        <w:autoSpaceDE w:val="0"/>
        <w:autoSpaceDN w:val="0"/>
        <w:adjustRightInd w:val="0"/>
        <w:spacing w:before="120"/>
        <w:jc w:val="both"/>
        <w:rPr>
          <w:sz w:val="22"/>
          <w:szCs w:val="22"/>
        </w:rPr>
      </w:pPr>
      <w:r w:rsidRPr="00BE533A">
        <w:rPr>
          <w:b/>
          <w:bCs/>
          <w:sz w:val="22"/>
          <w:szCs w:val="22"/>
        </w:rPr>
        <w:t>16.</w:t>
      </w:r>
      <w:r>
        <w:rPr>
          <w:b/>
          <w:bCs/>
          <w:sz w:val="22"/>
          <w:szCs w:val="22"/>
        </w:rPr>
        <w:tab/>
      </w:r>
      <w:r w:rsidRPr="00BE533A">
        <w:rPr>
          <w:b/>
          <w:bCs/>
          <w:sz w:val="22"/>
          <w:szCs w:val="22"/>
        </w:rPr>
        <w:t>Subsection 192(6):</w:t>
      </w:r>
    </w:p>
    <w:p w14:paraId="304CD1F9"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Omit “a hearing”, substitute “an inquiry”.</w:t>
      </w:r>
    </w:p>
    <w:p w14:paraId="0E2007B7" w14:textId="77777777" w:rsidR="00D853AA" w:rsidRPr="00BE533A" w:rsidRDefault="00D853AA" w:rsidP="00D853AA">
      <w:pPr>
        <w:tabs>
          <w:tab w:val="left" w:pos="408"/>
        </w:tabs>
        <w:autoSpaceDE w:val="0"/>
        <w:autoSpaceDN w:val="0"/>
        <w:adjustRightInd w:val="0"/>
        <w:spacing w:before="120"/>
        <w:jc w:val="both"/>
        <w:rPr>
          <w:sz w:val="22"/>
          <w:szCs w:val="22"/>
        </w:rPr>
      </w:pPr>
      <w:r w:rsidRPr="00BE533A">
        <w:rPr>
          <w:b/>
          <w:bCs/>
          <w:sz w:val="22"/>
          <w:szCs w:val="22"/>
        </w:rPr>
        <w:t>17.</w:t>
      </w:r>
      <w:r>
        <w:rPr>
          <w:b/>
          <w:bCs/>
          <w:sz w:val="22"/>
          <w:szCs w:val="22"/>
        </w:rPr>
        <w:tab/>
      </w:r>
      <w:r w:rsidRPr="00BE533A">
        <w:rPr>
          <w:b/>
          <w:bCs/>
          <w:sz w:val="22"/>
          <w:szCs w:val="22"/>
        </w:rPr>
        <w:t>Section 193:</w:t>
      </w:r>
    </w:p>
    <w:p w14:paraId="7DD4AB2D"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Repeal the section, substitute:</w:t>
      </w:r>
    </w:p>
    <w:p w14:paraId="62B7EA49"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Who presides at inquiry</w:t>
      </w:r>
    </w:p>
    <w:p w14:paraId="44A3E5FC" w14:textId="5EA9A231" w:rsidR="00D853AA" w:rsidRPr="00BE533A" w:rsidRDefault="0095126F" w:rsidP="00D853AA">
      <w:pPr>
        <w:autoSpaceDE w:val="0"/>
        <w:autoSpaceDN w:val="0"/>
        <w:adjustRightInd w:val="0"/>
        <w:spacing w:before="120"/>
        <w:ind w:firstLine="341"/>
        <w:jc w:val="both"/>
        <w:rPr>
          <w:sz w:val="22"/>
          <w:szCs w:val="22"/>
        </w:rPr>
      </w:pPr>
      <w:r>
        <w:rPr>
          <w:sz w:val="22"/>
          <w:szCs w:val="22"/>
        </w:rPr>
        <w:t>“</w:t>
      </w:r>
      <w:r w:rsidR="00D853AA" w:rsidRPr="00BE533A">
        <w:rPr>
          <w:sz w:val="22"/>
          <w:szCs w:val="22"/>
        </w:rPr>
        <w:t>193.(1) The President is to preside at all inquiries at which he or she is present.</w:t>
      </w:r>
    </w:p>
    <w:p w14:paraId="5EBACADD" w14:textId="77777777"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“(2)</w:t>
      </w:r>
      <w:r>
        <w:rPr>
          <w:sz w:val="22"/>
          <w:szCs w:val="22"/>
        </w:rPr>
        <w:tab/>
      </w:r>
      <w:r w:rsidRPr="00BE533A">
        <w:rPr>
          <w:sz w:val="22"/>
          <w:szCs w:val="22"/>
        </w:rPr>
        <w:t>If the President is not present at an inquiry, the Deputy President is to preside.</w:t>
      </w:r>
    </w:p>
    <w:p w14:paraId="3F0563B7"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Quorum and determination of questions at inquiry</w:t>
      </w:r>
    </w:p>
    <w:p w14:paraId="4CCF3EBE" w14:textId="61163F95" w:rsidR="00D853AA" w:rsidRPr="00BE533A" w:rsidRDefault="00D853AA" w:rsidP="00D853AA">
      <w:pPr>
        <w:autoSpaceDE w:val="0"/>
        <w:autoSpaceDN w:val="0"/>
        <w:adjustRightInd w:val="0"/>
        <w:spacing w:before="120"/>
        <w:ind w:left="331"/>
        <w:jc w:val="both"/>
        <w:rPr>
          <w:sz w:val="22"/>
          <w:szCs w:val="22"/>
        </w:rPr>
      </w:pPr>
      <w:r w:rsidRPr="00BE533A">
        <w:rPr>
          <w:sz w:val="22"/>
          <w:szCs w:val="22"/>
        </w:rPr>
        <w:t>“193A.(1)</w:t>
      </w:r>
      <w:r w:rsidR="0095126F">
        <w:rPr>
          <w:sz w:val="22"/>
          <w:szCs w:val="22"/>
        </w:rPr>
        <w:t xml:space="preserve"> </w:t>
      </w:r>
      <w:r w:rsidRPr="00BE533A">
        <w:rPr>
          <w:sz w:val="22"/>
          <w:szCs w:val="22"/>
        </w:rPr>
        <w:t>At an inquiry, 2 members form a quorum.</w:t>
      </w:r>
    </w:p>
    <w:p w14:paraId="45A6E201"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4—</w:t>
      </w:r>
      <w:r w:rsidRPr="00BE533A">
        <w:rPr>
          <w:sz w:val="22"/>
          <w:szCs w:val="22"/>
        </w:rPr>
        <w:t>continued</w:t>
      </w:r>
    </w:p>
    <w:p w14:paraId="2E39182E" w14:textId="77777777" w:rsidR="00D853AA" w:rsidRPr="00BE533A" w:rsidRDefault="00D853AA" w:rsidP="00D853AA">
      <w:pPr>
        <w:autoSpaceDE w:val="0"/>
        <w:autoSpaceDN w:val="0"/>
        <w:adjustRightInd w:val="0"/>
        <w:spacing w:before="120"/>
        <w:ind w:firstLine="346"/>
        <w:jc w:val="both"/>
        <w:rPr>
          <w:sz w:val="22"/>
          <w:szCs w:val="22"/>
        </w:rPr>
      </w:pPr>
      <w:r w:rsidRPr="00BE533A">
        <w:rPr>
          <w:sz w:val="22"/>
          <w:szCs w:val="22"/>
        </w:rPr>
        <w:t>“(2)</w:t>
      </w:r>
      <w:r>
        <w:rPr>
          <w:sz w:val="22"/>
          <w:szCs w:val="22"/>
        </w:rPr>
        <w:tab/>
      </w:r>
      <w:r w:rsidRPr="00BE533A">
        <w:rPr>
          <w:sz w:val="22"/>
          <w:szCs w:val="22"/>
        </w:rPr>
        <w:t>Questions arising at an inquiry are to be determined by a majority of the votes of the members present at the inquiry.</w:t>
      </w:r>
    </w:p>
    <w:p w14:paraId="5F61720D" w14:textId="77777777" w:rsidR="00D853AA" w:rsidRPr="00BE533A" w:rsidRDefault="00D853AA" w:rsidP="00D853AA">
      <w:pPr>
        <w:autoSpaceDE w:val="0"/>
        <w:autoSpaceDN w:val="0"/>
        <w:adjustRightInd w:val="0"/>
        <w:spacing w:before="120"/>
        <w:ind w:firstLine="346"/>
        <w:jc w:val="both"/>
        <w:rPr>
          <w:sz w:val="22"/>
          <w:szCs w:val="22"/>
        </w:rPr>
      </w:pPr>
      <w:r w:rsidRPr="00BE533A">
        <w:rPr>
          <w:sz w:val="22"/>
          <w:szCs w:val="22"/>
        </w:rPr>
        <w:t>“(3)</w:t>
      </w:r>
      <w:r>
        <w:rPr>
          <w:sz w:val="22"/>
          <w:szCs w:val="22"/>
        </w:rPr>
        <w:tab/>
      </w:r>
      <w:r w:rsidRPr="00BE533A">
        <w:rPr>
          <w:sz w:val="22"/>
          <w:szCs w:val="22"/>
        </w:rPr>
        <w:t>The member presiding at an inquiry has a deliberative vote but not a casting vote.”.</w:t>
      </w:r>
    </w:p>
    <w:p w14:paraId="386158A8"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18.</w:t>
      </w:r>
      <w:r>
        <w:rPr>
          <w:b/>
          <w:bCs/>
          <w:sz w:val="22"/>
          <w:szCs w:val="22"/>
        </w:rPr>
        <w:tab/>
      </w:r>
      <w:r w:rsidRPr="00BE533A">
        <w:rPr>
          <w:b/>
          <w:bCs/>
          <w:sz w:val="22"/>
          <w:szCs w:val="22"/>
        </w:rPr>
        <w:t>Subsections 194(1), (2) and (3):</w:t>
      </w:r>
    </w:p>
    <w:p w14:paraId="0992E925"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Omit “a hearing”, substitute “an inquiry”.</w:t>
      </w:r>
    </w:p>
    <w:p w14:paraId="6406E830"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19.</w:t>
      </w:r>
      <w:r>
        <w:rPr>
          <w:b/>
          <w:bCs/>
          <w:sz w:val="22"/>
          <w:szCs w:val="22"/>
        </w:rPr>
        <w:tab/>
      </w:r>
      <w:r w:rsidRPr="00BE533A">
        <w:rPr>
          <w:b/>
          <w:bCs/>
          <w:sz w:val="22"/>
          <w:szCs w:val="22"/>
        </w:rPr>
        <w:t>Subsection 194(4):</w:t>
      </w:r>
    </w:p>
    <w:p w14:paraId="780658AB" w14:textId="77777777" w:rsidR="00D853AA" w:rsidRPr="00BE533A" w:rsidRDefault="00D853AA" w:rsidP="00D853AA">
      <w:pPr>
        <w:autoSpaceDE w:val="0"/>
        <w:autoSpaceDN w:val="0"/>
        <w:adjustRightInd w:val="0"/>
        <w:spacing w:before="120"/>
        <w:ind w:left="336"/>
        <w:jc w:val="both"/>
        <w:rPr>
          <w:sz w:val="22"/>
          <w:szCs w:val="22"/>
        </w:rPr>
      </w:pPr>
      <w:r w:rsidRPr="00BE533A">
        <w:rPr>
          <w:sz w:val="22"/>
          <w:szCs w:val="22"/>
        </w:rPr>
        <w:t>Omit the subsection, substitute:</w:t>
      </w:r>
    </w:p>
    <w:p w14:paraId="26849328" w14:textId="77777777" w:rsidR="00D853AA" w:rsidRPr="00BE533A" w:rsidRDefault="00D853AA" w:rsidP="00D853AA">
      <w:pPr>
        <w:autoSpaceDE w:val="0"/>
        <w:autoSpaceDN w:val="0"/>
        <w:adjustRightInd w:val="0"/>
        <w:spacing w:before="120"/>
        <w:ind w:firstLine="350"/>
        <w:jc w:val="both"/>
        <w:rPr>
          <w:sz w:val="22"/>
          <w:szCs w:val="22"/>
        </w:rPr>
      </w:pPr>
      <w:r w:rsidRPr="00BE533A">
        <w:rPr>
          <w:sz w:val="22"/>
          <w:szCs w:val="22"/>
        </w:rPr>
        <w:t>“(4)</w:t>
      </w:r>
      <w:r>
        <w:rPr>
          <w:sz w:val="22"/>
          <w:szCs w:val="22"/>
        </w:rPr>
        <w:tab/>
      </w:r>
      <w:r w:rsidRPr="00BE533A">
        <w:rPr>
          <w:sz w:val="22"/>
          <w:szCs w:val="22"/>
        </w:rPr>
        <w:t>A person who appears at an inquiry is entitled to have another person present to assist the person and a person who so assists is entitled to address the Panel.”.</w:t>
      </w:r>
    </w:p>
    <w:p w14:paraId="470E22E6"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20.</w:t>
      </w:r>
      <w:r>
        <w:rPr>
          <w:b/>
          <w:bCs/>
          <w:sz w:val="22"/>
          <w:szCs w:val="22"/>
        </w:rPr>
        <w:tab/>
      </w:r>
      <w:r w:rsidRPr="00BE533A">
        <w:rPr>
          <w:b/>
          <w:bCs/>
          <w:sz w:val="22"/>
          <w:szCs w:val="22"/>
        </w:rPr>
        <w:t>Section 195:</w:t>
      </w:r>
    </w:p>
    <w:p w14:paraId="045DA255"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Repeal the section, substitute:</w:t>
      </w:r>
    </w:p>
    <w:p w14:paraId="17294304"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Procedure at inquiry</w:t>
      </w:r>
    </w:p>
    <w:p w14:paraId="24FCA368" w14:textId="77777777" w:rsidR="00D853AA" w:rsidRPr="00BE533A" w:rsidRDefault="00D853AA" w:rsidP="00D853AA">
      <w:pPr>
        <w:autoSpaceDE w:val="0"/>
        <w:autoSpaceDN w:val="0"/>
        <w:adjustRightInd w:val="0"/>
        <w:spacing w:before="120"/>
        <w:ind w:firstLine="350"/>
        <w:jc w:val="both"/>
        <w:rPr>
          <w:sz w:val="22"/>
          <w:szCs w:val="22"/>
        </w:rPr>
      </w:pPr>
      <w:r w:rsidRPr="00BE533A">
        <w:rPr>
          <w:sz w:val="22"/>
          <w:szCs w:val="22"/>
        </w:rPr>
        <w:t>“195.(1)</w:t>
      </w:r>
      <w:r w:rsidR="005C165A">
        <w:rPr>
          <w:sz w:val="22"/>
          <w:szCs w:val="22"/>
        </w:rPr>
        <w:t xml:space="preserve"> </w:t>
      </w:r>
      <w:r w:rsidRPr="00BE533A">
        <w:rPr>
          <w:sz w:val="22"/>
          <w:szCs w:val="22"/>
        </w:rPr>
        <w:t>An inquiry is to be conducted in accordance with (in order of priority):</w:t>
      </w:r>
    </w:p>
    <w:p w14:paraId="0B15940B" w14:textId="77777777" w:rsidR="00D853AA" w:rsidRPr="00BE533A" w:rsidRDefault="00D853AA" w:rsidP="00D853AA">
      <w:pPr>
        <w:tabs>
          <w:tab w:val="left" w:pos="730"/>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the requirements of this Division; and</w:t>
      </w:r>
    </w:p>
    <w:p w14:paraId="55DD1381" w14:textId="77777777" w:rsidR="00D853AA" w:rsidRPr="00BE533A" w:rsidRDefault="00D853AA" w:rsidP="00D853AA">
      <w:pPr>
        <w:tabs>
          <w:tab w:val="left" w:pos="730"/>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the requirements of the regulations; and</w:t>
      </w:r>
    </w:p>
    <w:p w14:paraId="1D422DD5" w14:textId="77777777" w:rsidR="00D853AA" w:rsidRPr="00BE533A" w:rsidRDefault="00D853AA" w:rsidP="00D853AA">
      <w:pPr>
        <w:tabs>
          <w:tab w:val="left" w:pos="730"/>
        </w:tabs>
        <w:autoSpaceDE w:val="0"/>
        <w:autoSpaceDN w:val="0"/>
        <w:adjustRightInd w:val="0"/>
        <w:spacing w:before="120"/>
        <w:ind w:left="331"/>
        <w:jc w:val="both"/>
        <w:rPr>
          <w:sz w:val="22"/>
          <w:szCs w:val="22"/>
        </w:rPr>
      </w:pPr>
      <w:r w:rsidRPr="00BE533A">
        <w:rPr>
          <w:sz w:val="22"/>
          <w:szCs w:val="22"/>
        </w:rPr>
        <w:t>(c)</w:t>
      </w:r>
      <w:r>
        <w:rPr>
          <w:sz w:val="22"/>
          <w:szCs w:val="22"/>
        </w:rPr>
        <w:tab/>
      </w:r>
      <w:r w:rsidRPr="00BE533A">
        <w:rPr>
          <w:sz w:val="22"/>
          <w:szCs w:val="22"/>
        </w:rPr>
        <w:t>the requirements of the Panel.</w:t>
      </w:r>
    </w:p>
    <w:p w14:paraId="0EE5026C" w14:textId="77777777" w:rsidR="00D853AA" w:rsidRPr="00BE533A" w:rsidRDefault="00D853AA" w:rsidP="00D853AA">
      <w:pPr>
        <w:autoSpaceDE w:val="0"/>
        <w:autoSpaceDN w:val="0"/>
        <w:adjustRightInd w:val="0"/>
        <w:spacing w:before="120"/>
        <w:ind w:firstLine="350"/>
        <w:jc w:val="both"/>
        <w:rPr>
          <w:sz w:val="22"/>
          <w:szCs w:val="22"/>
        </w:rPr>
      </w:pPr>
      <w:r w:rsidRPr="00BE533A">
        <w:rPr>
          <w:sz w:val="22"/>
          <w:szCs w:val="22"/>
        </w:rPr>
        <w:t>“(2)</w:t>
      </w:r>
      <w:r>
        <w:rPr>
          <w:sz w:val="22"/>
          <w:szCs w:val="22"/>
        </w:rPr>
        <w:tab/>
      </w:r>
      <w:r w:rsidRPr="00BE533A">
        <w:rPr>
          <w:sz w:val="22"/>
          <w:szCs w:val="22"/>
        </w:rPr>
        <w:t>Without limiting the generality of paragraph (1)(b), the regulations may deal with:</w:t>
      </w:r>
    </w:p>
    <w:p w14:paraId="029AAC00" w14:textId="77777777" w:rsidR="00D853AA" w:rsidRPr="00BE533A" w:rsidRDefault="00D853AA" w:rsidP="00D853AA">
      <w:pPr>
        <w:tabs>
          <w:tab w:val="left" w:pos="725"/>
        </w:tabs>
        <w:autoSpaceDE w:val="0"/>
        <w:autoSpaceDN w:val="0"/>
        <w:adjustRightInd w:val="0"/>
        <w:spacing w:before="120"/>
        <w:ind w:left="725" w:hanging="398"/>
        <w:jc w:val="both"/>
        <w:rPr>
          <w:sz w:val="22"/>
          <w:szCs w:val="22"/>
        </w:rPr>
      </w:pPr>
      <w:r w:rsidRPr="00BE533A">
        <w:rPr>
          <w:sz w:val="22"/>
          <w:szCs w:val="22"/>
        </w:rPr>
        <w:t>(a)</w:t>
      </w:r>
      <w:r>
        <w:rPr>
          <w:sz w:val="22"/>
          <w:szCs w:val="22"/>
        </w:rPr>
        <w:tab/>
      </w:r>
      <w:r w:rsidRPr="00BE533A">
        <w:rPr>
          <w:sz w:val="22"/>
          <w:szCs w:val="22"/>
        </w:rPr>
        <w:t>the making of submissions or the giving of evidence to or at an inquiry; and</w:t>
      </w:r>
    </w:p>
    <w:p w14:paraId="02C52969" w14:textId="77777777" w:rsidR="00D853AA" w:rsidRPr="00BE533A" w:rsidRDefault="00D853AA" w:rsidP="00D853AA">
      <w:pPr>
        <w:tabs>
          <w:tab w:val="left" w:pos="725"/>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the right (if any) to appear, or be represented, at an inquiry; and</w:t>
      </w:r>
    </w:p>
    <w:p w14:paraId="60D25778" w14:textId="77777777" w:rsidR="00D853AA" w:rsidRPr="00BE533A" w:rsidRDefault="00D853AA" w:rsidP="00D853AA">
      <w:pPr>
        <w:tabs>
          <w:tab w:val="left" w:pos="725"/>
        </w:tabs>
        <w:autoSpaceDE w:val="0"/>
        <w:autoSpaceDN w:val="0"/>
        <w:adjustRightInd w:val="0"/>
        <w:spacing w:before="120"/>
        <w:ind w:left="725" w:hanging="398"/>
        <w:jc w:val="both"/>
        <w:rPr>
          <w:sz w:val="22"/>
          <w:szCs w:val="22"/>
        </w:rPr>
      </w:pPr>
      <w:r w:rsidRPr="00BE533A">
        <w:rPr>
          <w:sz w:val="22"/>
          <w:szCs w:val="22"/>
        </w:rPr>
        <w:t>(c)</w:t>
      </w:r>
      <w:r>
        <w:rPr>
          <w:sz w:val="22"/>
          <w:szCs w:val="22"/>
        </w:rPr>
        <w:tab/>
      </w:r>
      <w:r w:rsidRPr="00BE533A">
        <w:rPr>
          <w:sz w:val="22"/>
          <w:szCs w:val="22"/>
        </w:rPr>
        <w:t>the matters to be taken into account by the Panel when making a decision in the course of an inquiry.</w:t>
      </w:r>
    </w:p>
    <w:p w14:paraId="00727B86" w14:textId="77777777" w:rsidR="00D853AA" w:rsidRPr="00BE533A" w:rsidRDefault="00D853AA" w:rsidP="00D853AA">
      <w:pPr>
        <w:autoSpaceDE w:val="0"/>
        <w:autoSpaceDN w:val="0"/>
        <w:adjustRightInd w:val="0"/>
        <w:spacing w:before="120"/>
        <w:ind w:firstLine="346"/>
        <w:jc w:val="both"/>
        <w:rPr>
          <w:sz w:val="22"/>
          <w:szCs w:val="22"/>
        </w:rPr>
      </w:pPr>
      <w:r w:rsidRPr="00BE533A">
        <w:rPr>
          <w:sz w:val="22"/>
          <w:szCs w:val="22"/>
        </w:rPr>
        <w:t>“(3)</w:t>
      </w:r>
      <w:r>
        <w:rPr>
          <w:sz w:val="22"/>
          <w:szCs w:val="22"/>
        </w:rPr>
        <w:tab/>
      </w:r>
      <w:r w:rsidRPr="00BE533A">
        <w:rPr>
          <w:sz w:val="22"/>
          <w:szCs w:val="22"/>
        </w:rPr>
        <w:t>The rules of procedural fairness, to the extent that they are not inconsistent with the provisions of this Act and the Regulations made under it, apply to an inquiry.”.</w:t>
      </w:r>
    </w:p>
    <w:p w14:paraId="42F962DA"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21.</w:t>
      </w:r>
      <w:r>
        <w:rPr>
          <w:b/>
          <w:bCs/>
          <w:sz w:val="22"/>
          <w:szCs w:val="22"/>
        </w:rPr>
        <w:tab/>
      </w:r>
      <w:r w:rsidRPr="00BE533A">
        <w:rPr>
          <w:b/>
          <w:bCs/>
          <w:sz w:val="22"/>
          <w:szCs w:val="22"/>
        </w:rPr>
        <w:t>Subsection 196(1):</w:t>
      </w:r>
    </w:p>
    <w:p w14:paraId="74520E40" w14:textId="77777777" w:rsidR="00D853AA" w:rsidRPr="00BE533A" w:rsidRDefault="00D853AA" w:rsidP="00D853AA">
      <w:pPr>
        <w:tabs>
          <w:tab w:val="left" w:pos="725"/>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Omit “or at a person’s request”.</w:t>
      </w:r>
    </w:p>
    <w:p w14:paraId="0AF99661" w14:textId="77777777" w:rsidR="00D853AA" w:rsidRPr="00BE533A" w:rsidRDefault="00D853AA" w:rsidP="00D853AA">
      <w:pPr>
        <w:tabs>
          <w:tab w:val="left" w:pos="725"/>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Omit “a hearing”, substitute “an inquiry”.</w:t>
      </w:r>
    </w:p>
    <w:p w14:paraId="240AB4B9"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22.</w:t>
      </w:r>
      <w:r>
        <w:rPr>
          <w:b/>
          <w:bCs/>
          <w:sz w:val="22"/>
          <w:szCs w:val="22"/>
        </w:rPr>
        <w:tab/>
      </w:r>
      <w:r w:rsidRPr="00BE533A">
        <w:rPr>
          <w:b/>
          <w:bCs/>
          <w:sz w:val="22"/>
          <w:szCs w:val="22"/>
        </w:rPr>
        <w:t>Subsections 196(3) and (4):</w:t>
      </w:r>
    </w:p>
    <w:p w14:paraId="49C3DA80"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Omit “hearing”, substitute “inquiry”.</w:t>
      </w:r>
    </w:p>
    <w:p w14:paraId="79A22A4D"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23.</w:t>
      </w:r>
      <w:r>
        <w:rPr>
          <w:b/>
          <w:bCs/>
          <w:sz w:val="22"/>
          <w:szCs w:val="22"/>
        </w:rPr>
        <w:tab/>
      </w:r>
      <w:r w:rsidRPr="00BE533A">
        <w:rPr>
          <w:b/>
          <w:bCs/>
          <w:sz w:val="22"/>
          <w:szCs w:val="22"/>
        </w:rPr>
        <w:t>Subsection 197(1):</w:t>
      </w:r>
    </w:p>
    <w:p w14:paraId="5D3DC8F4"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Omit “a hearing”, substitute “an inquiry”.</w:t>
      </w:r>
    </w:p>
    <w:p w14:paraId="26531195" w14:textId="77777777" w:rsidR="00D853AA" w:rsidRPr="00BE533A" w:rsidRDefault="00D853AA" w:rsidP="00D853AA">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4—</w:t>
      </w:r>
      <w:r w:rsidRPr="00BE533A">
        <w:rPr>
          <w:sz w:val="22"/>
          <w:szCs w:val="22"/>
        </w:rPr>
        <w:t>continued</w:t>
      </w:r>
    </w:p>
    <w:p w14:paraId="5BD64BE8"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24.</w:t>
      </w:r>
      <w:r>
        <w:rPr>
          <w:b/>
          <w:bCs/>
          <w:sz w:val="22"/>
          <w:szCs w:val="22"/>
        </w:rPr>
        <w:tab/>
      </w:r>
      <w:r w:rsidRPr="00BE533A">
        <w:rPr>
          <w:b/>
          <w:bCs/>
          <w:sz w:val="22"/>
          <w:szCs w:val="22"/>
        </w:rPr>
        <w:t>Subsection 197(2):</w:t>
      </w:r>
    </w:p>
    <w:p w14:paraId="472AE7C3" w14:textId="77777777" w:rsidR="00D853AA" w:rsidRPr="00BE533A" w:rsidRDefault="00D853AA" w:rsidP="00D853AA">
      <w:pPr>
        <w:autoSpaceDE w:val="0"/>
        <w:autoSpaceDN w:val="0"/>
        <w:adjustRightInd w:val="0"/>
        <w:spacing w:before="120"/>
        <w:ind w:left="336"/>
        <w:jc w:val="both"/>
        <w:rPr>
          <w:sz w:val="22"/>
          <w:szCs w:val="22"/>
        </w:rPr>
      </w:pPr>
      <w:r w:rsidRPr="00BE533A">
        <w:rPr>
          <w:sz w:val="22"/>
          <w:szCs w:val="22"/>
        </w:rPr>
        <w:t>Omit the subsection.</w:t>
      </w:r>
    </w:p>
    <w:p w14:paraId="5409ED92"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25.</w:t>
      </w:r>
      <w:r>
        <w:rPr>
          <w:b/>
          <w:bCs/>
          <w:sz w:val="22"/>
          <w:szCs w:val="22"/>
        </w:rPr>
        <w:tab/>
      </w:r>
      <w:r w:rsidRPr="00BE533A">
        <w:rPr>
          <w:b/>
          <w:bCs/>
          <w:sz w:val="22"/>
          <w:szCs w:val="22"/>
        </w:rPr>
        <w:t>Subsection 197(3):</w:t>
      </w:r>
    </w:p>
    <w:p w14:paraId="1BEBC9B1" w14:textId="77777777" w:rsidR="00D853AA" w:rsidRPr="00BE533A" w:rsidRDefault="00D853AA" w:rsidP="00D853AA">
      <w:pPr>
        <w:autoSpaceDE w:val="0"/>
        <w:autoSpaceDN w:val="0"/>
        <w:adjustRightInd w:val="0"/>
        <w:spacing w:before="120"/>
        <w:ind w:left="336"/>
        <w:jc w:val="both"/>
        <w:rPr>
          <w:sz w:val="22"/>
          <w:szCs w:val="22"/>
        </w:rPr>
      </w:pPr>
      <w:r w:rsidRPr="00BE533A">
        <w:rPr>
          <w:sz w:val="22"/>
          <w:szCs w:val="22"/>
        </w:rPr>
        <w:t>Omit “a hearing” (wherever occurring), substitute “an inquiry”.</w:t>
      </w:r>
    </w:p>
    <w:p w14:paraId="3FA54200"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26.</w:t>
      </w:r>
      <w:r>
        <w:rPr>
          <w:b/>
          <w:bCs/>
          <w:sz w:val="22"/>
          <w:szCs w:val="22"/>
        </w:rPr>
        <w:tab/>
      </w:r>
      <w:r w:rsidRPr="00BE533A">
        <w:rPr>
          <w:b/>
          <w:bCs/>
          <w:sz w:val="22"/>
          <w:szCs w:val="22"/>
        </w:rPr>
        <w:t>Subsection 199(1):</w:t>
      </w:r>
    </w:p>
    <w:p w14:paraId="41E1C467" w14:textId="77777777" w:rsidR="00D853AA" w:rsidRPr="00BE533A" w:rsidRDefault="00D853AA" w:rsidP="00D853AA">
      <w:pPr>
        <w:autoSpaceDE w:val="0"/>
        <w:autoSpaceDN w:val="0"/>
        <w:adjustRightInd w:val="0"/>
        <w:spacing w:before="120"/>
        <w:ind w:left="336"/>
        <w:jc w:val="both"/>
        <w:rPr>
          <w:sz w:val="22"/>
          <w:szCs w:val="22"/>
        </w:rPr>
      </w:pPr>
      <w:r w:rsidRPr="00BE533A">
        <w:rPr>
          <w:sz w:val="22"/>
          <w:szCs w:val="22"/>
        </w:rPr>
        <w:t>Omit the subsection, substitute:</w:t>
      </w:r>
    </w:p>
    <w:p w14:paraId="0D388B6C" w14:textId="1121AD55" w:rsidR="00D853AA" w:rsidRPr="00BE533A" w:rsidRDefault="00D853AA" w:rsidP="00D853AA">
      <w:pPr>
        <w:autoSpaceDE w:val="0"/>
        <w:autoSpaceDN w:val="0"/>
        <w:adjustRightInd w:val="0"/>
        <w:spacing w:before="120"/>
        <w:ind w:left="355"/>
        <w:jc w:val="both"/>
        <w:rPr>
          <w:sz w:val="22"/>
          <w:szCs w:val="22"/>
        </w:rPr>
      </w:pPr>
      <w:r w:rsidRPr="00BE533A">
        <w:rPr>
          <w:sz w:val="22"/>
          <w:szCs w:val="22"/>
        </w:rPr>
        <w:t>“(1)</w:t>
      </w:r>
      <w:r>
        <w:rPr>
          <w:sz w:val="22"/>
          <w:szCs w:val="22"/>
        </w:rPr>
        <w:tab/>
      </w:r>
      <w:r w:rsidR="0095126F">
        <w:rPr>
          <w:sz w:val="22"/>
          <w:szCs w:val="22"/>
        </w:rPr>
        <w:t xml:space="preserve"> </w:t>
      </w:r>
      <w:r w:rsidRPr="00BE533A">
        <w:rPr>
          <w:sz w:val="22"/>
          <w:szCs w:val="22"/>
        </w:rPr>
        <w:t>A person must not:</w:t>
      </w:r>
    </w:p>
    <w:p w14:paraId="4D496635" w14:textId="77777777" w:rsidR="00D853AA" w:rsidRPr="00BE533A" w:rsidRDefault="00D853AA" w:rsidP="00D853AA">
      <w:pPr>
        <w:tabs>
          <w:tab w:val="left" w:pos="730"/>
        </w:tabs>
        <w:autoSpaceDE w:val="0"/>
        <w:autoSpaceDN w:val="0"/>
        <w:adjustRightInd w:val="0"/>
        <w:spacing w:before="120"/>
        <w:ind w:left="350"/>
        <w:jc w:val="both"/>
        <w:rPr>
          <w:sz w:val="22"/>
          <w:szCs w:val="22"/>
        </w:rPr>
      </w:pPr>
      <w:r w:rsidRPr="00BE533A">
        <w:rPr>
          <w:sz w:val="22"/>
          <w:szCs w:val="22"/>
        </w:rPr>
        <w:t>(a)</w:t>
      </w:r>
      <w:r>
        <w:rPr>
          <w:sz w:val="22"/>
          <w:szCs w:val="22"/>
        </w:rPr>
        <w:tab/>
      </w:r>
      <w:r w:rsidRPr="00BE533A">
        <w:rPr>
          <w:sz w:val="22"/>
          <w:szCs w:val="22"/>
        </w:rPr>
        <w:t>in a written submission given to the Panel for the purposes of an inquiry; or</w:t>
      </w:r>
    </w:p>
    <w:p w14:paraId="13E2CD08" w14:textId="77777777" w:rsidR="00D853AA" w:rsidRPr="00BE533A" w:rsidRDefault="00D853AA" w:rsidP="00D853AA">
      <w:pPr>
        <w:tabs>
          <w:tab w:val="left" w:pos="730"/>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while appearing before the Panel at an inquiry;</w:t>
      </w:r>
    </w:p>
    <w:p w14:paraId="7EE07435"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give information or evidence that is false or misleading in a material particular.</w:t>
      </w:r>
    </w:p>
    <w:p w14:paraId="03D72053"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Penalty: $1,000 or imprisonment for 3 months, or both.”.</w:t>
      </w:r>
    </w:p>
    <w:p w14:paraId="6EFFC86C"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27.</w:t>
      </w:r>
      <w:r>
        <w:rPr>
          <w:b/>
          <w:bCs/>
          <w:sz w:val="22"/>
          <w:szCs w:val="22"/>
        </w:rPr>
        <w:tab/>
      </w:r>
      <w:r w:rsidRPr="00BE533A">
        <w:rPr>
          <w:b/>
          <w:bCs/>
          <w:sz w:val="22"/>
          <w:szCs w:val="22"/>
        </w:rPr>
        <w:t>Subsection 199(2):</w:t>
      </w:r>
    </w:p>
    <w:p w14:paraId="65B8C0E2"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After “giving the” insert “information or”.</w:t>
      </w:r>
    </w:p>
    <w:p w14:paraId="7BCC7C6F"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28.</w:t>
      </w:r>
      <w:r>
        <w:rPr>
          <w:b/>
          <w:bCs/>
          <w:sz w:val="22"/>
          <w:szCs w:val="22"/>
        </w:rPr>
        <w:tab/>
      </w:r>
      <w:r w:rsidRPr="00BE533A">
        <w:rPr>
          <w:b/>
          <w:bCs/>
          <w:sz w:val="22"/>
          <w:szCs w:val="22"/>
        </w:rPr>
        <w:t>Paragraph 200(1)(b):</w:t>
      </w:r>
    </w:p>
    <w:p w14:paraId="6ECEA276"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Omit “a hearing”, substitute “an inquiry”.</w:t>
      </w:r>
    </w:p>
    <w:p w14:paraId="083B77B1"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29.</w:t>
      </w:r>
      <w:r>
        <w:rPr>
          <w:b/>
          <w:bCs/>
          <w:sz w:val="22"/>
          <w:szCs w:val="22"/>
        </w:rPr>
        <w:tab/>
      </w:r>
      <w:r w:rsidRPr="00BE533A">
        <w:rPr>
          <w:b/>
          <w:bCs/>
          <w:sz w:val="22"/>
          <w:szCs w:val="22"/>
        </w:rPr>
        <w:t>Subsection 201(1):</w:t>
      </w:r>
    </w:p>
    <w:p w14:paraId="6C6B6749"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Omit “hearing” (wherever occurring), substitute “inquiry”.</w:t>
      </w:r>
    </w:p>
    <w:p w14:paraId="6F665F3E"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30.</w:t>
      </w:r>
      <w:r>
        <w:rPr>
          <w:b/>
          <w:bCs/>
          <w:sz w:val="22"/>
          <w:szCs w:val="22"/>
        </w:rPr>
        <w:tab/>
      </w:r>
      <w:r w:rsidRPr="00BE533A">
        <w:rPr>
          <w:b/>
          <w:bCs/>
          <w:sz w:val="22"/>
          <w:szCs w:val="22"/>
        </w:rPr>
        <w:t>After section 201:</w:t>
      </w:r>
    </w:p>
    <w:p w14:paraId="4560B3F3"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Insert in Part 10:</w:t>
      </w:r>
    </w:p>
    <w:p w14:paraId="29E456CF"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Undertakings to the Panel</w:t>
      </w:r>
    </w:p>
    <w:p w14:paraId="37E2FB65" w14:textId="77777777"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“201A.(1)</w:t>
      </w:r>
      <w:r w:rsidR="005C165A">
        <w:rPr>
          <w:sz w:val="22"/>
          <w:szCs w:val="22"/>
        </w:rPr>
        <w:t xml:space="preserve"> </w:t>
      </w:r>
      <w:r w:rsidRPr="00BE533A">
        <w:rPr>
          <w:sz w:val="22"/>
          <w:szCs w:val="22"/>
        </w:rPr>
        <w:t>During an inquiry, the Panel may accept a written undertaking from a person affected, or likely to be affected, by the inquiry about a matter relevant to the inquiry.</w:t>
      </w:r>
    </w:p>
    <w:p w14:paraId="19D33460" w14:textId="77777777"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“(2)</w:t>
      </w:r>
      <w:r>
        <w:rPr>
          <w:sz w:val="22"/>
          <w:szCs w:val="22"/>
        </w:rPr>
        <w:tab/>
      </w:r>
      <w:r w:rsidRPr="00BE533A">
        <w:rPr>
          <w:sz w:val="22"/>
          <w:szCs w:val="22"/>
        </w:rPr>
        <w:t>The person may withdraw or vary the undertaking at any time, but only with the consent of the Panel.</w:t>
      </w:r>
    </w:p>
    <w:p w14:paraId="568D02D1"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“(3)</w:t>
      </w:r>
      <w:r>
        <w:rPr>
          <w:sz w:val="22"/>
          <w:szCs w:val="22"/>
        </w:rPr>
        <w:tab/>
      </w:r>
      <w:r w:rsidRPr="00BE533A">
        <w:rPr>
          <w:sz w:val="22"/>
          <w:szCs w:val="22"/>
        </w:rPr>
        <w:t>If the Panel considers that the person has breached any of the terms of the undertaking, the Panel may apply to the Court for an order under subsection (4).</w:t>
      </w:r>
    </w:p>
    <w:p w14:paraId="7AB1F1C0" w14:textId="77777777"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“(4)</w:t>
      </w:r>
      <w:r>
        <w:rPr>
          <w:sz w:val="22"/>
          <w:szCs w:val="22"/>
        </w:rPr>
        <w:tab/>
      </w:r>
      <w:r w:rsidRPr="00BE533A">
        <w:rPr>
          <w:sz w:val="22"/>
          <w:szCs w:val="22"/>
        </w:rPr>
        <w:t>If the Court is satisfied that the person has breached a term of the undertaking, the Court may make all or any of the following orders:</w:t>
      </w:r>
    </w:p>
    <w:p w14:paraId="17944D30" w14:textId="77777777" w:rsidR="00D853AA" w:rsidRPr="00BE533A" w:rsidRDefault="00D853AA" w:rsidP="00D853AA">
      <w:pPr>
        <w:autoSpaceDE w:val="0"/>
        <w:autoSpaceDN w:val="0"/>
        <w:adjustRightInd w:val="0"/>
        <w:spacing w:before="120"/>
        <w:ind w:left="710" w:hanging="379"/>
        <w:jc w:val="both"/>
        <w:rPr>
          <w:sz w:val="22"/>
          <w:szCs w:val="22"/>
        </w:rPr>
      </w:pPr>
      <w:r w:rsidRPr="00BE533A">
        <w:rPr>
          <w:sz w:val="22"/>
          <w:szCs w:val="22"/>
        </w:rPr>
        <w:t>(a)</w:t>
      </w:r>
      <w:r>
        <w:rPr>
          <w:sz w:val="22"/>
          <w:szCs w:val="22"/>
        </w:rPr>
        <w:tab/>
      </w:r>
      <w:r w:rsidRPr="00BE533A">
        <w:rPr>
          <w:sz w:val="22"/>
          <w:szCs w:val="22"/>
        </w:rPr>
        <w:t>an order directing the person to comply with that term of the undertaking;</w:t>
      </w:r>
    </w:p>
    <w:p w14:paraId="2F61D66C" w14:textId="77777777" w:rsidR="00D853AA" w:rsidRPr="00BE533A" w:rsidRDefault="00D853AA" w:rsidP="00D853AA">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4—</w:t>
      </w:r>
      <w:r w:rsidRPr="00BE533A">
        <w:rPr>
          <w:sz w:val="22"/>
          <w:szCs w:val="22"/>
        </w:rPr>
        <w:t>continued</w:t>
      </w:r>
    </w:p>
    <w:p w14:paraId="576BB89C" w14:textId="77777777" w:rsidR="00D853AA" w:rsidRPr="00BE533A" w:rsidRDefault="00D853AA" w:rsidP="00D853AA">
      <w:pPr>
        <w:tabs>
          <w:tab w:val="left" w:pos="730"/>
        </w:tabs>
        <w:autoSpaceDE w:val="0"/>
        <w:autoSpaceDN w:val="0"/>
        <w:adjustRightInd w:val="0"/>
        <w:spacing w:before="120"/>
        <w:ind w:left="730" w:hanging="398"/>
        <w:jc w:val="both"/>
        <w:rPr>
          <w:sz w:val="22"/>
          <w:szCs w:val="22"/>
        </w:rPr>
      </w:pPr>
      <w:r w:rsidRPr="00BE533A">
        <w:rPr>
          <w:sz w:val="22"/>
          <w:szCs w:val="22"/>
        </w:rPr>
        <w:t>(b)</w:t>
      </w:r>
      <w:r>
        <w:rPr>
          <w:sz w:val="22"/>
          <w:szCs w:val="22"/>
        </w:rPr>
        <w:tab/>
      </w:r>
      <w:r w:rsidRPr="00BE533A">
        <w:rPr>
          <w:sz w:val="22"/>
          <w:szCs w:val="22"/>
        </w:rPr>
        <w:t>any order that the Court considers appropriate directing the person to compensate any other person who has suffered loss or damage as a result of the breach;</w:t>
      </w:r>
    </w:p>
    <w:p w14:paraId="5A962E88" w14:textId="77777777" w:rsidR="00D853AA" w:rsidRPr="00BE533A" w:rsidRDefault="00D853AA" w:rsidP="00D853AA">
      <w:pPr>
        <w:tabs>
          <w:tab w:val="left" w:pos="730"/>
        </w:tabs>
        <w:autoSpaceDE w:val="0"/>
        <w:autoSpaceDN w:val="0"/>
        <w:adjustRightInd w:val="0"/>
        <w:spacing w:before="120"/>
        <w:ind w:left="331"/>
        <w:jc w:val="both"/>
        <w:rPr>
          <w:sz w:val="22"/>
          <w:szCs w:val="22"/>
        </w:rPr>
      </w:pPr>
      <w:r w:rsidRPr="00BE533A">
        <w:rPr>
          <w:sz w:val="22"/>
          <w:szCs w:val="22"/>
        </w:rPr>
        <w:t>(c)</w:t>
      </w:r>
      <w:r>
        <w:rPr>
          <w:sz w:val="22"/>
          <w:szCs w:val="22"/>
        </w:rPr>
        <w:tab/>
      </w:r>
      <w:r w:rsidRPr="00BE533A">
        <w:rPr>
          <w:sz w:val="22"/>
          <w:szCs w:val="22"/>
        </w:rPr>
        <w:t>any other order that the Court considers appropriate.”.</w:t>
      </w:r>
    </w:p>
    <w:p w14:paraId="4E840CE5" w14:textId="567CD38D" w:rsidR="00D853AA" w:rsidRPr="00BE533A" w:rsidRDefault="00D853AA" w:rsidP="0095126F">
      <w:pPr>
        <w:autoSpaceDE w:val="0"/>
        <w:autoSpaceDN w:val="0"/>
        <w:adjustRightInd w:val="0"/>
        <w:spacing w:before="240" w:after="120"/>
        <w:jc w:val="center"/>
        <w:rPr>
          <w:sz w:val="22"/>
          <w:szCs w:val="22"/>
        </w:rPr>
      </w:pPr>
      <w:r w:rsidRPr="00BE533A">
        <w:rPr>
          <w:b/>
          <w:bCs/>
          <w:sz w:val="22"/>
          <w:szCs w:val="22"/>
        </w:rPr>
        <w:t>PART 2—AMENDMENTS OF CORPORATIONS LAW</w:t>
      </w:r>
    </w:p>
    <w:p w14:paraId="3AEF7FD7"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31.</w:t>
      </w:r>
      <w:r>
        <w:rPr>
          <w:b/>
          <w:bCs/>
          <w:sz w:val="22"/>
          <w:szCs w:val="22"/>
        </w:rPr>
        <w:tab/>
      </w:r>
      <w:r w:rsidRPr="00BE533A">
        <w:rPr>
          <w:b/>
          <w:bCs/>
          <w:sz w:val="22"/>
          <w:szCs w:val="22"/>
        </w:rPr>
        <w:t>Paragraph 731(d):</w:t>
      </w:r>
    </w:p>
    <w:p w14:paraId="11081BFF"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After “company have” insert “reasonable and”.</w:t>
      </w:r>
    </w:p>
    <w:p w14:paraId="7F26C4A6"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32.</w:t>
      </w:r>
      <w:r>
        <w:rPr>
          <w:b/>
          <w:bCs/>
          <w:sz w:val="22"/>
          <w:szCs w:val="22"/>
        </w:rPr>
        <w:tab/>
      </w:r>
      <w:r w:rsidRPr="00BE533A">
        <w:rPr>
          <w:b/>
          <w:bCs/>
          <w:sz w:val="22"/>
          <w:szCs w:val="22"/>
        </w:rPr>
        <w:t>Section 732:</w:t>
      </w:r>
    </w:p>
    <w:p w14:paraId="0D530B4B"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Add at the end:</w:t>
      </w:r>
    </w:p>
    <w:p w14:paraId="45E500CE" w14:textId="77777777" w:rsidR="00D853AA" w:rsidRPr="00BE533A" w:rsidRDefault="00D853AA" w:rsidP="00D853AA">
      <w:pPr>
        <w:autoSpaceDE w:val="0"/>
        <w:autoSpaceDN w:val="0"/>
        <w:adjustRightInd w:val="0"/>
        <w:spacing w:before="120"/>
        <w:ind w:left="346"/>
        <w:jc w:val="both"/>
        <w:rPr>
          <w:sz w:val="22"/>
          <w:szCs w:val="22"/>
        </w:rPr>
      </w:pPr>
      <w:r w:rsidRPr="00BE533A">
        <w:rPr>
          <w:sz w:val="22"/>
          <w:szCs w:val="22"/>
        </w:rPr>
        <w:t>“(2)</w:t>
      </w:r>
      <w:r>
        <w:rPr>
          <w:sz w:val="22"/>
          <w:szCs w:val="22"/>
        </w:rPr>
        <w:tab/>
      </w:r>
      <w:r w:rsidRPr="00BE533A">
        <w:rPr>
          <w:sz w:val="22"/>
          <w:szCs w:val="22"/>
        </w:rPr>
        <w:t>Paragraph (1)(d) may be satisfied because of:</w:t>
      </w:r>
    </w:p>
    <w:p w14:paraId="7D5CC064" w14:textId="77777777" w:rsidR="00D853AA" w:rsidRPr="00BE533A" w:rsidRDefault="00D853AA" w:rsidP="00D853AA">
      <w:pPr>
        <w:tabs>
          <w:tab w:val="left" w:pos="725"/>
        </w:tabs>
        <w:autoSpaceDE w:val="0"/>
        <w:autoSpaceDN w:val="0"/>
        <w:adjustRightInd w:val="0"/>
        <w:spacing w:before="120"/>
        <w:ind w:left="725" w:hanging="398"/>
        <w:jc w:val="both"/>
        <w:rPr>
          <w:sz w:val="22"/>
          <w:szCs w:val="22"/>
        </w:rPr>
      </w:pPr>
      <w:r w:rsidRPr="00BE533A">
        <w:rPr>
          <w:sz w:val="22"/>
          <w:szCs w:val="22"/>
        </w:rPr>
        <w:t>(a)</w:t>
      </w:r>
      <w:r>
        <w:rPr>
          <w:sz w:val="22"/>
          <w:szCs w:val="22"/>
        </w:rPr>
        <w:tab/>
      </w:r>
      <w:r w:rsidRPr="00BE533A">
        <w:rPr>
          <w:sz w:val="22"/>
          <w:szCs w:val="22"/>
        </w:rPr>
        <w:t>actions of the person acquiring, or proposing to acquire, the substantial interest; or</w:t>
      </w:r>
    </w:p>
    <w:p w14:paraId="6A4DA932" w14:textId="77777777" w:rsidR="00D853AA" w:rsidRPr="00BE533A" w:rsidRDefault="00D853AA" w:rsidP="00D853AA">
      <w:pPr>
        <w:tabs>
          <w:tab w:val="left" w:pos="725"/>
        </w:tabs>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actions of the directors of the company, including actions that caused the acquisition not to proceed, or that contributed to it not proceeding.”.</w:t>
      </w:r>
    </w:p>
    <w:p w14:paraId="4060E085"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33.</w:t>
      </w:r>
      <w:r>
        <w:rPr>
          <w:b/>
          <w:bCs/>
          <w:sz w:val="22"/>
          <w:szCs w:val="22"/>
        </w:rPr>
        <w:tab/>
      </w:r>
      <w:r w:rsidRPr="00BE533A">
        <w:rPr>
          <w:b/>
          <w:bCs/>
          <w:sz w:val="22"/>
          <w:szCs w:val="22"/>
        </w:rPr>
        <w:t>Subsection 733(5):</w:t>
      </w:r>
    </w:p>
    <w:p w14:paraId="5F9223BC" w14:textId="77777777" w:rsidR="00D853AA" w:rsidRPr="00BE533A" w:rsidRDefault="00D853AA" w:rsidP="00D853AA">
      <w:pPr>
        <w:autoSpaceDE w:val="0"/>
        <w:autoSpaceDN w:val="0"/>
        <w:adjustRightInd w:val="0"/>
        <w:spacing w:before="120"/>
        <w:ind w:firstLine="326"/>
        <w:jc w:val="both"/>
        <w:rPr>
          <w:sz w:val="22"/>
          <w:szCs w:val="22"/>
        </w:rPr>
      </w:pPr>
      <w:r w:rsidRPr="00BE533A">
        <w:rPr>
          <w:sz w:val="22"/>
          <w:szCs w:val="22"/>
        </w:rPr>
        <w:t>Omit “appear at a hearing before the Panel and to make submissions and give evidence to”, substitute “make submissions to an inquiry conducted by”.</w:t>
      </w:r>
    </w:p>
    <w:p w14:paraId="0471BFD6"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34.</w:t>
      </w:r>
      <w:r>
        <w:rPr>
          <w:b/>
          <w:bCs/>
          <w:sz w:val="22"/>
          <w:szCs w:val="22"/>
        </w:rPr>
        <w:tab/>
      </w:r>
      <w:r w:rsidRPr="00BE533A">
        <w:rPr>
          <w:b/>
          <w:bCs/>
          <w:sz w:val="22"/>
          <w:szCs w:val="22"/>
        </w:rPr>
        <w:t>Subsection 734(6):</w:t>
      </w:r>
    </w:p>
    <w:p w14:paraId="1AD934BC" w14:textId="77777777" w:rsidR="00D853AA" w:rsidRPr="00BE533A" w:rsidRDefault="00D853AA" w:rsidP="00D853AA">
      <w:pPr>
        <w:autoSpaceDE w:val="0"/>
        <w:autoSpaceDN w:val="0"/>
        <w:adjustRightInd w:val="0"/>
        <w:spacing w:before="120"/>
        <w:ind w:firstLine="326"/>
        <w:jc w:val="both"/>
        <w:rPr>
          <w:sz w:val="22"/>
          <w:szCs w:val="22"/>
        </w:rPr>
      </w:pPr>
      <w:r w:rsidRPr="00BE533A">
        <w:rPr>
          <w:sz w:val="22"/>
          <w:szCs w:val="22"/>
        </w:rPr>
        <w:t>Omit “appear at a hearing before the Panel and to make submissions and give evidence to”, substitute “make submissions to an inquiry conducted by”.</w:t>
      </w:r>
    </w:p>
    <w:p w14:paraId="19C8C86C" w14:textId="77777777" w:rsidR="00731E36" w:rsidRDefault="0095126F" w:rsidP="00D853AA">
      <w:pPr>
        <w:tabs>
          <w:tab w:val="left" w:pos="6499"/>
        </w:tabs>
        <w:autoSpaceDE w:val="0"/>
        <w:autoSpaceDN w:val="0"/>
        <w:adjustRightInd w:val="0"/>
        <w:spacing w:before="120"/>
        <w:jc w:val="both"/>
        <w:rPr>
          <w:sz w:val="22"/>
          <w:szCs w:val="22"/>
        </w:rPr>
      </w:pPr>
      <w:r>
        <w:rPr>
          <w:sz w:val="22"/>
          <w:szCs w:val="22"/>
        </w:rPr>
        <w:pict w14:anchorId="5711BCAA">
          <v:shape id="_x0000_i1028" type="#_x0000_t75" style="width:117pt;height:1.5pt" o:hrpct="250" o:hralign="center" o:hr="t">
            <v:imagedata r:id="rId9" o:title="BD10219_"/>
          </v:shape>
        </w:pict>
      </w:r>
    </w:p>
    <w:p w14:paraId="46BD8C95" w14:textId="42BE22F7" w:rsidR="00D853AA" w:rsidRPr="0095126F" w:rsidRDefault="00D853AA" w:rsidP="00731E36">
      <w:pPr>
        <w:tabs>
          <w:tab w:val="left" w:pos="7805"/>
        </w:tabs>
        <w:autoSpaceDE w:val="0"/>
        <w:autoSpaceDN w:val="0"/>
        <w:adjustRightInd w:val="0"/>
        <w:spacing w:before="120"/>
        <w:ind w:left="3960"/>
        <w:jc w:val="both"/>
        <w:rPr>
          <w:sz w:val="20"/>
          <w:szCs w:val="22"/>
        </w:rPr>
      </w:pPr>
      <w:r w:rsidRPr="00BE533A">
        <w:rPr>
          <w:sz w:val="22"/>
          <w:szCs w:val="22"/>
        </w:rPr>
        <w:br w:type="page"/>
      </w:r>
      <w:r w:rsidRPr="00BE533A">
        <w:rPr>
          <w:b/>
          <w:bCs/>
          <w:sz w:val="22"/>
          <w:szCs w:val="22"/>
        </w:rPr>
        <w:lastRenderedPageBreak/>
        <w:t>SCHEDULE 5</w:t>
      </w:r>
      <w:r>
        <w:rPr>
          <w:b/>
          <w:bCs/>
          <w:sz w:val="22"/>
          <w:szCs w:val="22"/>
        </w:rPr>
        <w:tab/>
      </w:r>
      <w:r w:rsidRPr="0095126F">
        <w:rPr>
          <w:sz w:val="20"/>
          <w:szCs w:val="22"/>
        </w:rPr>
        <w:t>Section 8</w:t>
      </w:r>
    </w:p>
    <w:p w14:paraId="70C7168E"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t>AMENDMENTS OF AAT ACT, ASC ACT AND CORPORATIONS</w:t>
      </w:r>
      <w:r w:rsidR="00731E36">
        <w:rPr>
          <w:sz w:val="22"/>
          <w:szCs w:val="22"/>
        </w:rPr>
        <w:br/>
      </w:r>
      <w:r w:rsidRPr="00BE533A">
        <w:rPr>
          <w:sz w:val="22"/>
          <w:szCs w:val="22"/>
        </w:rPr>
        <w:t>LAW RELATING TO REVIEW OF DECISIONS</w:t>
      </w:r>
    </w:p>
    <w:p w14:paraId="20B92B0B" w14:textId="42DFF02B" w:rsidR="00D853AA" w:rsidRPr="00BE533A" w:rsidRDefault="00D853AA" w:rsidP="0095126F">
      <w:pPr>
        <w:autoSpaceDE w:val="0"/>
        <w:autoSpaceDN w:val="0"/>
        <w:adjustRightInd w:val="0"/>
        <w:spacing w:before="240" w:after="120"/>
        <w:jc w:val="center"/>
        <w:rPr>
          <w:sz w:val="22"/>
          <w:szCs w:val="22"/>
        </w:rPr>
      </w:pPr>
      <w:r w:rsidRPr="00BE533A">
        <w:rPr>
          <w:b/>
          <w:bCs/>
          <w:sz w:val="22"/>
          <w:szCs w:val="22"/>
        </w:rPr>
        <w:t>PART 1—AMENDMENT OF AAT ACT</w:t>
      </w:r>
    </w:p>
    <w:p w14:paraId="7AB4F65F"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1.</w:t>
      </w:r>
      <w:r>
        <w:rPr>
          <w:b/>
          <w:bCs/>
          <w:sz w:val="22"/>
          <w:szCs w:val="22"/>
        </w:rPr>
        <w:tab/>
      </w:r>
      <w:r w:rsidRPr="00BE533A">
        <w:rPr>
          <w:b/>
          <w:bCs/>
          <w:sz w:val="22"/>
          <w:szCs w:val="22"/>
        </w:rPr>
        <w:t>Paragraphs 27A(2)(d) and (e):</w:t>
      </w:r>
    </w:p>
    <w:p w14:paraId="0B5C8F41" w14:textId="77777777" w:rsidR="00D853AA" w:rsidRPr="00BE533A" w:rsidRDefault="00D853AA" w:rsidP="00D853AA">
      <w:pPr>
        <w:autoSpaceDE w:val="0"/>
        <w:autoSpaceDN w:val="0"/>
        <w:adjustRightInd w:val="0"/>
        <w:spacing w:before="120"/>
        <w:ind w:left="346"/>
        <w:jc w:val="both"/>
        <w:rPr>
          <w:sz w:val="22"/>
          <w:szCs w:val="22"/>
        </w:rPr>
      </w:pPr>
      <w:r w:rsidRPr="00BE533A">
        <w:rPr>
          <w:sz w:val="22"/>
          <w:szCs w:val="22"/>
        </w:rPr>
        <w:t>Omit the paragraphs, substitute:</w:t>
      </w:r>
    </w:p>
    <w:p w14:paraId="78F06416" w14:textId="77777777" w:rsidR="00D853AA" w:rsidRPr="00BE533A" w:rsidRDefault="00D853AA" w:rsidP="00D853AA">
      <w:pPr>
        <w:autoSpaceDE w:val="0"/>
        <w:autoSpaceDN w:val="0"/>
        <w:adjustRightInd w:val="0"/>
        <w:spacing w:before="120"/>
        <w:ind w:left="850" w:hanging="514"/>
        <w:jc w:val="both"/>
        <w:rPr>
          <w:sz w:val="22"/>
          <w:szCs w:val="22"/>
        </w:rPr>
      </w:pPr>
      <w:r w:rsidRPr="00BE533A">
        <w:rPr>
          <w:sz w:val="22"/>
          <w:szCs w:val="22"/>
        </w:rPr>
        <w:t>“(d)</w:t>
      </w:r>
      <w:r>
        <w:rPr>
          <w:sz w:val="22"/>
          <w:szCs w:val="22"/>
        </w:rPr>
        <w:tab/>
      </w:r>
      <w:r w:rsidRPr="00BE533A">
        <w:rPr>
          <w:sz w:val="22"/>
          <w:szCs w:val="22"/>
        </w:rPr>
        <w:t>a decision under the Corporations Law of a State or an internal Territory to which section 1317B of that Law applies; or</w:t>
      </w:r>
    </w:p>
    <w:p w14:paraId="393C9807" w14:textId="77777777" w:rsidR="00D853AA" w:rsidRPr="00BE533A" w:rsidRDefault="00D853AA" w:rsidP="00D853AA">
      <w:pPr>
        <w:autoSpaceDE w:val="0"/>
        <w:autoSpaceDN w:val="0"/>
        <w:adjustRightInd w:val="0"/>
        <w:spacing w:before="120"/>
        <w:ind w:left="854" w:hanging="384"/>
        <w:jc w:val="both"/>
        <w:rPr>
          <w:sz w:val="22"/>
          <w:szCs w:val="22"/>
        </w:rPr>
      </w:pPr>
      <w:r w:rsidRPr="00BE533A">
        <w:rPr>
          <w:sz w:val="22"/>
          <w:szCs w:val="22"/>
        </w:rPr>
        <w:t>(e)</w:t>
      </w:r>
      <w:r>
        <w:rPr>
          <w:sz w:val="22"/>
          <w:szCs w:val="22"/>
        </w:rPr>
        <w:tab/>
      </w:r>
      <w:r w:rsidRPr="00BE533A">
        <w:rPr>
          <w:sz w:val="22"/>
          <w:szCs w:val="22"/>
        </w:rPr>
        <w:t>a decision under the ASC Law of a State or an internal Territory to which section 244 of that Law applies.”.</w:t>
      </w:r>
    </w:p>
    <w:p w14:paraId="64A11E15" w14:textId="1B57F6BE" w:rsidR="00D853AA" w:rsidRPr="00BE533A" w:rsidRDefault="00D853AA" w:rsidP="0095126F">
      <w:pPr>
        <w:autoSpaceDE w:val="0"/>
        <w:autoSpaceDN w:val="0"/>
        <w:adjustRightInd w:val="0"/>
        <w:spacing w:before="240" w:after="120"/>
        <w:jc w:val="center"/>
        <w:rPr>
          <w:sz w:val="22"/>
          <w:szCs w:val="22"/>
        </w:rPr>
      </w:pPr>
      <w:r w:rsidRPr="00BE533A">
        <w:rPr>
          <w:b/>
          <w:bCs/>
          <w:sz w:val="22"/>
          <w:szCs w:val="22"/>
        </w:rPr>
        <w:t>PART 2—AMENDMENT OF ASC ACT</w:t>
      </w:r>
    </w:p>
    <w:p w14:paraId="140BE7CB"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2.</w:t>
      </w:r>
      <w:r>
        <w:rPr>
          <w:b/>
          <w:bCs/>
          <w:sz w:val="22"/>
          <w:szCs w:val="22"/>
        </w:rPr>
        <w:tab/>
      </w:r>
      <w:r w:rsidRPr="00BE533A">
        <w:rPr>
          <w:b/>
          <w:bCs/>
          <w:sz w:val="22"/>
          <w:szCs w:val="22"/>
        </w:rPr>
        <w:t>After section 244:</w:t>
      </w:r>
    </w:p>
    <w:p w14:paraId="27C81A42" w14:textId="77777777" w:rsidR="00D853AA" w:rsidRPr="00BE533A" w:rsidRDefault="00D853AA" w:rsidP="00D853AA">
      <w:pPr>
        <w:autoSpaceDE w:val="0"/>
        <w:autoSpaceDN w:val="0"/>
        <w:adjustRightInd w:val="0"/>
        <w:spacing w:before="120"/>
        <w:ind w:left="336"/>
        <w:jc w:val="both"/>
        <w:rPr>
          <w:sz w:val="22"/>
          <w:szCs w:val="22"/>
        </w:rPr>
      </w:pPr>
      <w:r w:rsidRPr="00BE533A">
        <w:rPr>
          <w:sz w:val="22"/>
          <w:szCs w:val="22"/>
        </w:rPr>
        <w:t>Insert:</w:t>
      </w:r>
    </w:p>
    <w:p w14:paraId="42A422B4"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Notice of reviewable decision and review rights</w:t>
      </w:r>
    </w:p>
    <w:p w14:paraId="2DD42D3B" w14:textId="77777777"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“244A.(1)</w:t>
      </w:r>
      <w:r w:rsidR="005C165A">
        <w:rPr>
          <w:sz w:val="22"/>
          <w:szCs w:val="22"/>
        </w:rPr>
        <w:t xml:space="preserve"> </w:t>
      </w:r>
      <w:r w:rsidRPr="00BE533A">
        <w:rPr>
          <w:sz w:val="22"/>
          <w:szCs w:val="22"/>
        </w:rPr>
        <w:t>This section applies if the Commission makes a decision to which subsection 244(2) applies.</w:t>
      </w:r>
    </w:p>
    <w:p w14:paraId="3FD8021B" w14:textId="77777777" w:rsidR="00D853AA" w:rsidRPr="00BE533A" w:rsidRDefault="00D853AA" w:rsidP="00D853AA">
      <w:pPr>
        <w:autoSpaceDE w:val="0"/>
        <w:autoSpaceDN w:val="0"/>
        <w:adjustRightInd w:val="0"/>
        <w:spacing w:before="120"/>
        <w:ind w:firstLine="331"/>
        <w:jc w:val="both"/>
        <w:rPr>
          <w:sz w:val="22"/>
          <w:szCs w:val="22"/>
        </w:rPr>
      </w:pPr>
      <w:r w:rsidRPr="00BE533A">
        <w:rPr>
          <w:sz w:val="22"/>
          <w:szCs w:val="22"/>
        </w:rPr>
        <w:t>“(2)</w:t>
      </w:r>
      <w:r>
        <w:rPr>
          <w:sz w:val="22"/>
          <w:szCs w:val="22"/>
        </w:rPr>
        <w:tab/>
      </w:r>
      <w:r w:rsidRPr="00BE533A">
        <w:rPr>
          <w:sz w:val="22"/>
          <w:szCs w:val="22"/>
        </w:rPr>
        <w:t>Subject to subsection (3), the Commission must take such steps as are reasonable in the circumstances to give to each person whose interests are affected by the decision notice, in writing or otherwise:</w:t>
      </w:r>
    </w:p>
    <w:p w14:paraId="5CD59F32" w14:textId="77777777" w:rsidR="00D853AA" w:rsidRPr="00BE533A" w:rsidRDefault="00D853AA" w:rsidP="00D853AA">
      <w:pPr>
        <w:tabs>
          <w:tab w:val="left" w:pos="734"/>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of the making of the decision; and</w:t>
      </w:r>
    </w:p>
    <w:p w14:paraId="0A4935C2" w14:textId="77777777" w:rsidR="00D853AA" w:rsidRPr="00BE533A" w:rsidRDefault="00D853AA" w:rsidP="00D853AA">
      <w:pPr>
        <w:tabs>
          <w:tab w:val="left" w:pos="734"/>
        </w:tabs>
        <w:autoSpaceDE w:val="0"/>
        <w:autoSpaceDN w:val="0"/>
        <w:adjustRightInd w:val="0"/>
        <w:spacing w:before="120"/>
        <w:ind w:left="734" w:hanging="398"/>
        <w:jc w:val="both"/>
        <w:rPr>
          <w:sz w:val="22"/>
          <w:szCs w:val="22"/>
        </w:rPr>
      </w:pPr>
      <w:r w:rsidRPr="00BE533A">
        <w:rPr>
          <w:sz w:val="22"/>
          <w:szCs w:val="22"/>
        </w:rPr>
        <w:t>(b)</w:t>
      </w:r>
      <w:r>
        <w:rPr>
          <w:sz w:val="22"/>
          <w:szCs w:val="22"/>
        </w:rPr>
        <w:tab/>
      </w:r>
      <w:r w:rsidRPr="00BE533A">
        <w:rPr>
          <w:sz w:val="22"/>
          <w:szCs w:val="22"/>
        </w:rPr>
        <w:t>of the person’s right to have the decision reviewed by the Administrative Appeals Tribunal.</w:t>
      </w:r>
    </w:p>
    <w:p w14:paraId="359FF8DE"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“(3)</w:t>
      </w:r>
      <w:r>
        <w:rPr>
          <w:sz w:val="22"/>
          <w:szCs w:val="22"/>
        </w:rPr>
        <w:tab/>
      </w:r>
      <w:r w:rsidRPr="00BE533A">
        <w:rPr>
          <w:sz w:val="22"/>
          <w:szCs w:val="22"/>
        </w:rPr>
        <w:t>Subsection (2) does not require the Commission to give notice to a person affected by the decision, or to the persons in a class of persons affected by the decision, if the Commission determines that giving notice to the person or persons is not warranted, having regard to:</w:t>
      </w:r>
    </w:p>
    <w:p w14:paraId="551B28A0" w14:textId="77777777" w:rsidR="00D853AA" w:rsidRPr="00BE533A" w:rsidRDefault="00D853AA" w:rsidP="00D853AA">
      <w:pPr>
        <w:tabs>
          <w:tab w:val="left" w:pos="730"/>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the cost of giving notice to the person or persons; and</w:t>
      </w:r>
    </w:p>
    <w:p w14:paraId="0DF26303" w14:textId="77777777" w:rsidR="00D853AA" w:rsidRPr="00BE533A" w:rsidRDefault="00D853AA" w:rsidP="00D853AA">
      <w:pPr>
        <w:tabs>
          <w:tab w:val="left" w:pos="730"/>
        </w:tabs>
        <w:autoSpaceDE w:val="0"/>
        <w:autoSpaceDN w:val="0"/>
        <w:adjustRightInd w:val="0"/>
        <w:spacing w:before="120"/>
        <w:ind w:left="730" w:hanging="398"/>
        <w:jc w:val="both"/>
        <w:rPr>
          <w:sz w:val="22"/>
          <w:szCs w:val="22"/>
        </w:rPr>
      </w:pPr>
      <w:r w:rsidRPr="00BE533A">
        <w:rPr>
          <w:sz w:val="22"/>
          <w:szCs w:val="22"/>
        </w:rPr>
        <w:t>(b)</w:t>
      </w:r>
      <w:r>
        <w:rPr>
          <w:sz w:val="22"/>
          <w:szCs w:val="22"/>
        </w:rPr>
        <w:tab/>
      </w:r>
      <w:r w:rsidRPr="00BE533A">
        <w:rPr>
          <w:sz w:val="22"/>
          <w:szCs w:val="22"/>
        </w:rPr>
        <w:t>the way in which the interests of the person or persons are affected by the decision.</w:t>
      </w:r>
    </w:p>
    <w:p w14:paraId="26CD183F"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“(4)</w:t>
      </w:r>
      <w:r>
        <w:rPr>
          <w:sz w:val="22"/>
          <w:szCs w:val="22"/>
        </w:rPr>
        <w:tab/>
      </w:r>
      <w:r w:rsidRPr="00BE533A">
        <w:rPr>
          <w:sz w:val="22"/>
          <w:szCs w:val="22"/>
        </w:rPr>
        <w:t>A failure to comply with this section does not affect the validity of the decision.</w:t>
      </w:r>
    </w:p>
    <w:p w14:paraId="2527FE88" w14:textId="398C3507"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“(5)</w:t>
      </w:r>
      <w:r>
        <w:rPr>
          <w:sz w:val="22"/>
          <w:szCs w:val="22"/>
        </w:rPr>
        <w:tab/>
      </w:r>
      <w:r w:rsidRPr="00BE533A">
        <w:rPr>
          <w:sz w:val="22"/>
          <w:szCs w:val="22"/>
        </w:rPr>
        <w:t xml:space="preserve">The fact that a person has not been given notice of the decision because of a determination under subsection (3) constitutes special circumstances for the purposes of subsection 29(6) of the </w:t>
      </w:r>
      <w:r w:rsidRPr="00BE533A">
        <w:rPr>
          <w:i/>
          <w:iCs/>
          <w:sz w:val="22"/>
          <w:szCs w:val="22"/>
        </w:rPr>
        <w:t>Administrative Appeals Tribunal Act 1975</w:t>
      </w:r>
      <w:r w:rsidRPr="0095126F">
        <w:rPr>
          <w:iCs/>
          <w:sz w:val="22"/>
          <w:szCs w:val="22"/>
        </w:rPr>
        <w:t>.”</w:t>
      </w:r>
      <w:r w:rsidRPr="00BE533A">
        <w:rPr>
          <w:i/>
          <w:iCs/>
          <w:sz w:val="22"/>
          <w:szCs w:val="22"/>
        </w:rPr>
        <w:t>.</w:t>
      </w:r>
    </w:p>
    <w:p w14:paraId="0A5C727D"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5—</w:t>
      </w:r>
      <w:r w:rsidRPr="00BE533A">
        <w:rPr>
          <w:sz w:val="22"/>
          <w:szCs w:val="22"/>
        </w:rPr>
        <w:t>continued</w:t>
      </w:r>
    </w:p>
    <w:p w14:paraId="17A0D90A" w14:textId="77777777" w:rsidR="00D853AA" w:rsidRPr="00BE533A" w:rsidRDefault="00D853AA" w:rsidP="00731E36">
      <w:pPr>
        <w:autoSpaceDE w:val="0"/>
        <w:autoSpaceDN w:val="0"/>
        <w:adjustRightInd w:val="0"/>
        <w:spacing w:before="120"/>
        <w:jc w:val="center"/>
        <w:rPr>
          <w:sz w:val="22"/>
          <w:szCs w:val="22"/>
        </w:rPr>
      </w:pPr>
      <w:r w:rsidRPr="00BE533A">
        <w:rPr>
          <w:b/>
          <w:bCs/>
          <w:sz w:val="22"/>
          <w:szCs w:val="22"/>
        </w:rPr>
        <w:t>PART 3—AMENDMENTS OF CORPORATIONS LAW</w:t>
      </w:r>
    </w:p>
    <w:p w14:paraId="10B30DE2" w14:textId="77777777" w:rsidR="00D853AA" w:rsidRPr="00BE533A" w:rsidRDefault="00D853AA" w:rsidP="00D853AA">
      <w:pPr>
        <w:tabs>
          <w:tab w:val="left" w:pos="302"/>
        </w:tabs>
        <w:autoSpaceDE w:val="0"/>
        <w:autoSpaceDN w:val="0"/>
        <w:adjustRightInd w:val="0"/>
        <w:spacing w:before="120"/>
        <w:jc w:val="both"/>
        <w:rPr>
          <w:sz w:val="22"/>
          <w:szCs w:val="22"/>
        </w:rPr>
      </w:pPr>
      <w:r w:rsidRPr="00BE533A">
        <w:rPr>
          <w:b/>
          <w:bCs/>
          <w:sz w:val="22"/>
          <w:szCs w:val="22"/>
        </w:rPr>
        <w:t>3.</w:t>
      </w:r>
      <w:r>
        <w:rPr>
          <w:b/>
          <w:bCs/>
          <w:sz w:val="22"/>
          <w:szCs w:val="22"/>
        </w:rPr>
        <w:tab/>
      </w:r>
      <w:r w:rsidRPr="00BE533A">
        <w:rPr>
          <w:b/>
          <w:bCs/>
          <w:sz w:val="22"/>
          <w:szCs w:val="22"/>
        </w:rPr>
        <w:t>Section 1317C:</w:t>
      </w:r>
    </w:p>
    <w:p w14:paraId="402841E3" w14:textId="77777777" w:rsidR="00D853AA" w:rsidRPr="00BE533A" w:rsidRDefault="00D853AA" w:rsidP="00D853AA">
      <w:pPr>
        <w:autoSpaceDE w:val="0"/>
        <w:autoSpaceDN w:val="0"/>
        <w:adjustRightInd w:val="0"/>
        <w:spacing w:before="120"/>
        <w:ind w:left="346"/>
        <w:jc w:val="both"/>
        <w:rPr>
          <w:sz w:val="22"/>
          <w:szCs w:val="22"/>
        </w:rPr>
      </w:pPr>
      <w:r w:rsidRPr="00BE533A">
        <w:rPr>
          <w:sz w:val="22"/>
          <w:szCs w:val="22"/>
        </w:rPr>
        <w:t>Add at the end:</w:t>
      </w:r>
    </w:p>
    <w:p w14:paraId="63747070"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 or (h) a decision to make a determination under subsection 1317D(3).”.</w:t>
      </w:r>
    </w:p>
    <w:p w14:paraId="050A63C4" w14:textId="77777777" w:rsidR="00D853AA" w:rsidRPr="00BE533A" w:rsidRDefault="00D853AA" w:rsidP="00D853AA">
      <w:pPr>
        <w:tabs>
          <w:tab w:val="left" w:pos="302"/>
        </w:tabs>
        <w:autoSpaceDE w:val="0"/>
        <w:autoSpaceDN w:val="0"/>
        <w:adjustRightInd w:val="0"/>
        <w:spacing w:before="120"/>
        <w:jc w:val="both"/>
        <w:rPr>
          <w:sz w:val="22"/>
          <w:szCs w:val="22"/>
        </w:rPr>
      </w:pPr>
      <w:r w:rsidRPr="00BE533A">
        <w:rPr>
          <w:b/>
          <w:bCs/>
          <w:sz w:val="22"/>
          <w:szCs w:val="22"/>
        </w:rPr>
        <w:t>4.</w:t>
      </w:r>
      <w:r>
        <w:rPr>
          <w:b/>
          <w:bCs/>
          <w:sz w:val="22"/>
          <w:szCs w:val="22"/>
        </w:rPr>
        <w:tab/>
      </w:r>
      <w:r w:rsidRPr="00BE533A">
        <w:rPr>
          <w:b/>
          <w:bCs/>
          <w:sz w:val="22"/>
          <w:szCs w:val="22"/>
        </w:rPr>
        <w:t>After section 1317C:</w:t>
      </w:r>
    </w:p>
    <w:p w14:paraId="7AA1F8F7" w14:textId="77777777" w:rsidR="00D853AA" w:rsidRPr="00BE533A" w:rsidRDefault="00D853AA" w:rsidP="00D853AA">
      <w:pPr>
        <w:autoSpaceDE w:val="0"/>
        <w:autoSpaceDN w:val="0"/>
        <w:adjustRightInd w:val="0"/>
        <w:spacing w:before="120"/>
        <w:ind w:left="341"/>
        <w:jc w:val="both"/>
        <w:rPr>
          <w:sz w:val="22"/>
          <w:szCs w:val="22"/>
        </w:rPr>
      </w:pPr>
      <w:r w:rsidRPr="00BE533A">
        <w:rPr>
          <w:sz w:val="22"/>
          <w:szCs w:val="22"/>
        </w:rPr>
        <w:t>Insert in Part 9.4A:</w:t>
      </w:r>
    </w:p>
    <w:p w14:paraId="32D926B9"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Notice of reviewable decision and review rights</w:t>
      </w:r>
    </w:p>
    <w:p w14:paraId="4FAF5EF3" w14:textId="2F8B35E9"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“1317D.(1)</w:t>
      </w:r>
      <w:r>
        <w:rPr>
          <w:sz w:val="22"/>
          <w:szCs w:val="22"/>
        </w:rPr>
        <w:tab/>
      </w:r>
      <w:r w:rsidRPr="00BE533A">
        <w:rPr>
          <w:sz w:val="22"/>
          <w:szCs w:val="22"/>
        </w:rPr>
        <w:t xml:space="preserve">This section applies if the Minister, the Commission or the Companies Auditors and Liquidators Disciplinary Board (the </w:t>
      </w:r>
      <w:r w:rsidRPr="00BE533A">
        <w:rPr>
          <w:b/>
          <w:bCs/>
          <w:sz w:val="22"/>
          <w:szCs w:val="22"/>
        </w:rPr>
        <w:t>‘decision maker’</w:t>
      </w:r>
      <w:r w:rsidRPr="0095126F">
        <w:rPr>
          <w:bCs/>
          <w:sz w:val="22"/>
          <w:szCs w:val="22"/>
        </w:rPr>
        <w:t xml:space="preserve">) </w:t>
      </w:r>
      <w:r w:rsidRPr="00BE533A">
        <w:rPr>
          <w:sz w:val="22"/>
          <w:szCs w:val="22"/>
        </w:rPr>
        <w:t>makes a decision to which section 1317B applies.</w:t>
      </w:r>
    </w:p>
    <w:p w14:paraId="15DA5EA8" w14:textId="77777777" w:rsidR="00D853AA" w:rsidRPr="00BE533A" w:rsidRDefault="00D853AA" w:rsidP="00D853AA">
      <w:pPr>
        <w:autoSpaceDE w:val="0"/>
        <w:autoSpaceDN w:val="0"/>
        <w:adjustRightInd w:val="0"/>
        <w:spacing w:before="120"/>
        <w:ind w:firstLine="346"/>
        <w:jc w:val="both"/>
        <w:rPr>
          <w:sz w:val="22"/>
          <w:szCs w:val="22"/>
        </w:rPr>
      </w:pPr>
      <w:r w:rsidRPr="00BE533A">
        <w:rPr>
          <w:sz w:val="22"/>
          <w:szCs w:val="22"/>
        </w:rPr>
        <w:t>“(2)</w:t>
      </w:r>
      <w:r>
        <w:rPr>
          <w:sz w:val="22"/>
          <w:szCs w:val="22"/>
        </w:rPr>
        <w:tab/>
      </w:r>
      <w:r w:rsidRPr="00BE533A">
        <w:rPr>
          <w:sz w:val="22"/>
          <w:szCs w:val="22"/>
        </w:rPr>
        <w:t>Subject to subsection (3), the decision maker must take such steps as are reasonable in the circumstances to give to each person whose interests are affected by the decision notice, in writing or otherwise:</w:t>
      </w:r>
    </w:p>
    <w:p w14:paraId="756E065B" w14:textId="77777777" w:rsidR="00D853AA" w:rsidRPr="00BE533A" w:rsidRDefault="00D853AA" w:rsidP="00D853AA">
      <w:pPr>
        <w:tabs>
          <w:tab w:val="left" w:pos="744"/>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of the making of the decision; and</w:t>
      </w:r>
    </w:p>
    <w:p w14:paraId="18F6BB29" w14:textId="77777777" w:rsidR="00D853AA" w:rsidRPr="00BE533A" w:rsidRDefault="00D853AA" w:rsidP="00D853AA">
      <w:pPr>
        <w:tabs>
          <w:tab w:val="left" w:pos="744"/>
        </w:tabs>
        <w:autoSpaceDE w:val="0"/>
        <w:autoSpaceDN w:val="0"/>
        <w:adjustRightInd w:val="0"/>
        <w:spacing w:before="120"/>
        <w:ind w:left="341"/>
        <w:jc w:val="both"/>
        <w:rPr>
          <w:sz w:val="22"/>
          <w:szCs w:val="22"/>
        </w:rPr>
      </w:pPr>
      <w:r w:rsidRPr="00BE533A">
        <w:rPr>
          <w:sz w:val="22"/>
          <w:szCs w:val="22"/>
        </w:rPr>
        <w:t>(b)</w:t>
      </w:r>
      <w:r>
        <w:rPr>
          <w:sz w:val="22"/>
          <w:szCs w:val="22"/>
        </w:rPr>
        <w:tab/>
      </w:r>
      <w:r w:rsidRPr="00BE533A">
        <w:rPr>
          <w:sz w:val="22"/>
          <w:szCs w:val="22"/>
        </w:rPr>
        <w:t>of the person’s right to have the decision reviewed by the Tribunal.</w:t>
      </w:r>
    </w:p>
    <w:p w14:paraId="4C76CF2A"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“(3)</w:t>
      </w:r>
      <w:r>
        <w:rPr>
          <w:sz w:val="22"/>
          <w:szCs w:val="22"/>
        </w:rPr>
        <w:tab/>
      </w:r>
      <w:r w:rsidRPr="00BE533A">
        <w:rPr>
          <w:sz w:val="22"/>
          <w:szCs w:val="22"/>
        </w:rPr>
        <w:t>Subsection (2) does not require the decision maker to give notice to a person affected by the decision or to the persons in a class of persons affected by the decision, if the decision maker determines that giving notice to the person or persons is not warranted, having regard to:</w:t>
      </w:r>
    </w:p>
    <w:p w14:paraId="04F64BBD" w14:textId="77777777" w:rsidR="00D853AA" w:rsidRPr="00BE533A" w:rsidRDefault="00D853AA" w:rsidP="00D853AA">
      <w:pPr>
        <w:tabs>
          <w:tab w:val="left" w:pos="744"/>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the cost of giving notice to the person or persons; and</w:t>
      </w:r>
    </w:p>
    <w:p w14:paraId="77C43E17" w14:textId="77777777" w:rsidR="00D853AA" w:rsidRPr="00BE533A" w:rsidRDefault="00D853AA" w:rsidP="00D853AA">
      <w:pPr>
        <w:tabs>
          <w:tab w:val="left" w:pos="744"/>
        </w:tabs>
        <w:autoSpaceDE w:val="0"/>
        <w:autoSpaceDN w:val="0"/>
        <w:adjustRightInd w:val="0"/>
        <w:spacing w:before="120"/>
        <w:ind w:left="744" w:hanging="403"/>
        <w:jc w:val="both"/>
        <w:rPr>
          <w:sz w:val="22"/>
          <w:szCs w:val="22"/>
        </w:rPr>
      </w:pPr>
      <w:r w:rsidRPr="00BE533A">
        <w:rPr>
          <w:sz w:val="22"/>
          <w:szCs w:val="22"/>
        </w:rPr>
        <w:t>(b)</w:t>
      </w:r>
      <w:r>
        <w:rPr>
          <w:sz w:val="22"/>
          <w:szCs w:val="22"/>
        </w:rPr>
        <w:tab/>
      </w:r>
      <w:r w:rsidRPr="00BE533A">
        <w:rPr>
          <w:sz w:val="22"/>
          <w:szCs w:val="22"/>
        </w:rPr>
        <w:t>the way in which the interests of the person or persons are affected by the decision.</w:t>
      </w:r>
    </w:p>
    <w:p w14:paraId="3E8EED8B" w14:textId="77777777" w:rsidR="00D853AA" w:rsidRPr="00BE533A" w:rsidRDefault="00D853AA" w:rsidP="00D853AA">
      <w:pPr>
        <w:autoSpaceDE w:val="0"/>
        <w:autoSpaceDN w:val="0"/>
        <w:adjustRightInd w:val="0"/>
        <w:spacing w:before="120"/>
        <w:ind w:firstLine="346"/>
        <w:jc w:val="both"/>
        <w:rPr>
          <w:sz w:val="22"/>
          <w:szCs w:val="22"/>
        </w:rPr>
      </w:pPr>
      <w:r w:rsidRPr="00BE533A">
        <w:rPr>
          <w:sz w:val="22"/>
          <w:szCs w:val="22"/>
        </w:rPr>
        <w:t>“(4)</w:t>
      </w:r>
      <w:r>
        <w:rPr>
          <w:sz w:val="22"/>
          <w:szCs w:val="22"/>
        </w:rPr>
        <w:tab/>
      </w:r>
      <w:r w:rsidRPr="00BE533A">
        <w:rPr>
          <w:sz w:val="22"/>
          <w:szCs w:val="22"/>
        </w:rPr>
        <w:t>A failure to comply with this section does not affect the validity of the decision.</w:t>
      </w:r>
    </w:p>
    <w:p w14:paraId="0C3BCAA3" w14:textId="4B843022"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“(5)</w:t>
      </w:r>
      <w:r>
        <w:rPr>
          <w:sz w:val="22"/>
          <w:szCs w:val="22"/>
        </w:rPr>
        <w:tab/>
      </w:r>
      <w:r w:rsidRPr="00BE533A">
        <w:rPr>
          <w:sz w:val="22"/>
          <w:szCs w:val="22"/>
        </w:rPr>
        <w:t xml:space="preserve">The fact that a person has not been given notice of the decision because of a determination under subsection (3) constitutes special circumstances for the purposes of subsection 29(6) of the </w:t>
      </w:r>
      <w:r w:rsidRPr="00BE533A">
        <w:rPr>
          <w:i/>
          <w:iCs/>
          <w:sz w:val="22"/>
          <w:szCs w:val="22"/>
        </w:rPr>
        <w:t>Administrative Appeals Tribunal Act 1975.</w:t>
      </w:r>
      <w:r w:rsidRPr="0095126F">
        <w:rPr>
          <w:iCs/>
          <w:sz w:val="22"/>
          <w:szCs w:val="22"/>
        </w:rPr>
        <w:t>”</w:t>
      </w:r>
      <w:r w:rsidRPr="00BE533A">
        <w:rPr>
          <w:i/>
          <w:iCs/>
          <w:sz w:val="22"/>
          <w:szCs w:val="22"/>
        </w:rPr>
        <w:t>.</w:t>
      </w:r>
    </w:p>
    <w:p w14:paraId="6CD97A39" w14:textId="77777777" w:rsidR="00731E36" w:rsidRDefault="0095126F" w:rsidP="00731E36">
      <w:pPr>
        <w:tabs>
          <w:tab w:val="left" w:pos="8280"/>
        </w:tabs>
        <w:autoSpaceDE w:val="0"/>
        <w:autoSpaceDN w:val="0"/>
        <w:adjustRightInd w:val="0"/>
        <w:spacing w:before="120"/>
        <w:jc w:val="both"/>
        <w:rPr>
          <w:sz w:val="22"/>
          <w:szCs w:val="22"/>
        </w:rPr>
      </w:pPr>
      <w:r>
        <w:rPr>
          <w:sz w:val="22"/>
          <w:szCs w:val="22"/>
        </w:rPr>
        <w:pict w14:anchorId="5E7FB0FB">
          <v:shape id="_x0000_i1029" type="#_x0000_t75" style="width:117pt;height:1.5pt" o:hrpct="250" o:hralign="center" o:hr="t">
            <v:imagedata r:id="rId9" o:title="BD10219_"/>
          </v:shape>
        </w:pict>
      </w:r>
    </w:p>
    <w:p w14:paraId="6E32C095" w14:textId="35A7742C" w:rsidR="00D853AA" w:rsidRPr="0095126F" w:rsidRDefault="00D853AA" w:rsidP="00731E36">
      <w:pPr>
        <w:tabs>
          <w:tab w:val="left" w:pos="8280"/>
        </w:tabs>
        <w:autoSpaceDE w:val="0"/>
        <w:autoSpaceDN w:val="0"/>
        <w:adjustRightInd w:val="0"/>
        <w:spacing w:before="120"/>
        <w:ind w:left="3960"/>
        <w:jc w:val="both"/>
        <w:rPr>
          <w:sz w:val="20"/>
          <w:szCs w:val="22"/>
        </w:rPr>
      </w:pPr>
      <w:r w:rsidRPr="00BE533A">
        <w:rPr>
          <w:sz w:val="22"/>
          <w:szCs w:val="22"/>
        </w:rPr>
        <w:br w:type="page"/>
      </w:r>
      <w:r w:rsidRPr="00BE533A">
        <w:rPr>
          <w:b/>
          <w:bCs/>
          <w:sz w:val="22"/>
          <w:szCs w:val="22"/>
        </w:rPr>
        <w:lastRenderedPageBreak/>
        <w:t>SCHEDULE 6</w:t>
      </w:r>
      <w:r>
        <w:rPr>
          <w:b/>
          <w:bCs/>
          <w:sz w:val="22"/>
          <w:szCs w:val="22"/>
        </w:rPr>
        <w:tab/>
      </w:r>
      <w:r w:rsidRPr="0095126F">
        <w:rPr>
          <w:sz w:val="20"/>
          <w:szCs w:val="22"/>
        </w:rPr>
        <w:t>Section 9</w:t>
      </w:r>
    </w:p>
    <w:p w14:paraId="2C131947"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t>AMENDMENTS OF ASC ACT AND CORPORATIONS LAW</w:t>
      </w:r>
      <w:r w:rsidR="00731E36">
        <w:rPr>
          <w:sz w:val="22"/>
          <w:szCs w:val="22"/>
        </w:rPr>
        <w:br/>
      </w:r>
      <w:r w:rsidRPr="00BE533A">
        <w:rPr>
          <w:sz w:val="22"/>
          <w:szCs w:val="22"/>
        </w:rPr>
        <w:t>INTRODUCING PENALTY UNITS</w:t>
      </w:r>
    </w:p>
    <w:p w14:paraId="73BD8A16" w14:textId="77777777" w:rsidR="00D853AA" w:rsidRPr="00BE533A" w:rsidRDefault="00D853AA" w:rsidP="00731E36">
      <w:pPr>
        <w:autoSpaceDE w:val="0"/>
        <w:autoSpaceDN w:val="0"/>
        <w:adjustRightInd w:val="0"/>
        <w:spacing w:before="120"/>
        <w:jc w:val="center"/>
        <w:rPr>
          <w:sz w:val="22"/>
          <w:szCs w:val="22"/>
        </w:rPr>
      </w:pPr>
      <w:r w:rsidRPr="00BE533A">
        <w:rPr>
          <w:b/>
          <w:bCs/>
          <w:sz w:val="22"/>
          <w:szCs w:val="22"/>
        </w:rPr>
        <w:t>PART 1—AMENDMENTS OF ASC ACT</w:t>
      </w:r>
    </w:p>
    <w:p w14:paraId="49677144" w14:textId="77777777" w:rsidR="00D853AA" w:rsidRPr="00731E36" w:rsidRDefault="00D853AA" w:rsidP="00D853AA">
      <w:pPr>
        <w:autoSpaceDE w:val="0"/>
        <w:autoSpaceDN w:val="0"/>
        <w:adjustRightInd w:val="0"/>
        <w:spacing w:before="120"/>
        <w:jc w:val="both"/>
        <w:rPr>
          <w:b/>
          <w:sz w:val="22"/>
          <w:szCs w:val="22"/>
        </w:rPr>
      </w:pPr>
      <w:r w:rsidRPr="00731E36">
        <w:rPr>
          <w:b/>
          <w:bCs/>
          <w:sz w:val="22"/>
          <w:szCs w:val="22"/>
        </w:rPr>
        <w:t>1.</w:t>
      </w:r>
      <w:r w:rsidRPr="00731E36">
        <w:rPr>
          <w:b/>
          <w:bCs/>
          <w:sz w:val="22"/>
          <w:szCs w:val="22"/>
        </w:rPr>
        <w:tab/>
        <w:t xml:space="preserve">Subsection </w:t>
      </w:r>
      <w:r w:rsidRPr="00731E36">
        <w:rPr>
          <w:b/>
          <w:sz w:val="22"/>
          <w:szCs w:val="22"/>
        </w:rPr>
        <w:t>5(1):</w:t>
      </w:r>
    </w:p>
    <w:p w14:paraId="20712089" w14:textId="77777777" w:rsidR="00D853AA" w:rsidRPr="00BE533A" w:rsidRDefault="00D853AA" w:rsidP="00D853AA">
      <w:pPr>
        <w:autoSpaceDE w:val="0"/>
        <w:autoSpaceDN w:val="0"/>
        <w:adjustRightInd w:val="0"/>
        <w:spacing w:before="120"/>
        <w:ind w:left="336"/>
        <w:jc w:val="both"/>
        <w:rPr>
          <w:sz w:val="22"/>
          <w:szCs w:val="22"/>
        </w:rPr>
      </w:pPr>
      <w:r w:rsidRPr="00BE533A">
        <w:rPr>
          <w:sz w:val="22"/>
          <w:szCs w:val="22"/>
        </w:rPr>
        <w:t>Insert:</w:t>
      </w:r>
    </w:p>
    <w:p w14:paraId="2EF9F1A6"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 xml:space="preserve">“ </w:t>
      </w:r>
      <w:r w:rsidRPr="00BE533A">
        <w:rPr>
          <w:b/>
          <w:bCs/>
          <w:sz w:val="22"/>
          <w:szCs w:val="22"/>
        </w:rPr>
        <w:t xml:space="preserve">‘penalty unit’ </w:t>
      </w:r>
      <w:r w:rsidRPr="00BE533A">
        <w:rPr>
          <w:sz w:val="22"/>
          <w:szCs w:val="22"/>
        </w:rPr>
        <w:t>means $100;”.</w:t>
      </w:r>
    </w:p>
    <w:p w14:paraId="45B84AE4"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2</w:t>
      </w:r>
      <w:r w:rsidRPr="00BE533A">
        <w:rPr>
          <w:sz w:val="22"/>
          <w:szCs w:val="22"/>
        </w:rPr>
        <w:t>.</w:t>
      </w:r>
      <w:r>
        <w:rPr>
          <w:sz w:val="22"/>
          <w:szCs w:val="22"/>
        </w:rPr>
        <w:tab/>
      </w:r>
      <w:r w:rsidRPr="00BE533A">
        <w:rPr>
          <w:b/>
          <w:bCs/>
          <w:sz w:val="22"/>
          <w:szCs w:val="22"/>
        </w:rPr>
        <w:t>Amend the Act in accordance with the following table:</w:t>
      </w:r>
    </w:p>
    <w:p w14:paraId="4A1DE1A6" w14:textId="77777777" w:rsidR="00D853AA" w:rsidRPr="00BE533A" w:rsidRDefault="00D853AA" w:rsidP="00D853AA">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977"/>
        <w:gridCol w:w="2779"/>
        <w:gridCol w:w="1882"/>
        <w:gridCol w:w="2802"/>
      </w:tblGrid>
      <w:tr w:rsidR="00D853AA" w:rsidRPr="0095126F" w14:paraId="0D736684" w14:textId="77777777">
        <w:tc>
          <w:tcPr>
            <w:tcW w:w="1047" w:type="pct"/>
            <w:tcBorders>
              <w:top w:val="single" w:sz="6" w:space="0" w:color="auto"/>
              <w:left w:val="single" w:sz="6" w:space="0" w:color="auto"/>
              <w:bottom w:val="single" w:sz="6" w:space="0" w:color="auto"/>
              <w:right w:val="single" w:sz="6" w:space="0" w:color="auto"/>
            </w:tcBorders>
            <w:vAlign w:val="bottom"/>
          </w:tcPr>
          <w:p w14:paraId="77666874" w14:textId="5D963C9F" w:rsidR="00D853AA" w:rsidRPr="0095126F" w:rsidRDefault="00D853AA" w:rsidP="0095126F">
            <w:pPr>
              <w:autoSpaceDE w:val="0"/>
              <w:autoSpaceDN w:val="0"/>
              <w:adjustRightInd w:val="0"/>
              <w:jc w:val="center"/>
              <w:rPr>
                <w:b/>
                <w:bCs/>
                <w:sz w:val="20"/>
                <w:szCs w:val="22"/>
              </w:rPr>
            </w:pPr>
            <w:r w:rsidRPr="0095126F">
              <w:rPr>
                <w:b/>
                <w:bCs/>
                <w:sz w:val="20"/>
                <w:szCs w:val="22"/>
              </w:rPr>
              <w:t>Amendment number</w:t>
            </w:r>
          </w:p>
        </w:tc>
        <w:tc>
          <w:tcPr>
            <w:tcW w:w="1472" w:type="pct"/>
            <w:tcBorders>
              <w:top w:val="single" w:sz="6" w:space="0" w:color="auto"/>
              <w:left w:val="single" w:sz="6" w:space="0" w:color="auto"/>
              <w:bottom w:val="single" w:sz="6" w:space="0" w:color="auto"/>
              <w:right w:val="single" w:sz="6" w:space="0" w:color="auto"/>
            </w:tcBorders>
            <w:vAlign w:val="bottom"/>
          </w:tcPr>
          <w:p w14:paraId="2EC23176" w14:textId="77777777" w:rsidR="00D853AA" w:rsidRPr="0095126F" w:rsidRDefault="00D853AA" w:rsidP="00731E36">
            <w:pPr>
              <w:autoSpaceDE w:val="0"/>
              <w:autoSpaceDN w:val="0"/>
              <w:adjustRightInd w:val="0"/>
              <w:jc w:val="center"/>
              <w:rPr>
                <w:b/>
                <w:bCs/>
                <w:sz w:val="20"/>
                <w:szCs w:val="22"/>
              </w:rPr>
            </w:pPr>
            <w:r w:rsidRPr="0095126F">
              <w:rPr>
                <w:b/>
                <w:bCs/>
                <w:sz w:val="20"/>
                <w:szCs w:val="22"/>
              </w:rPr>
              <w:t>Provision to be</w:t>
            </w:r>
            <w:r w:rsidR="00731E36" w:rsidRPr="0095126F">
              <w:rPr>
                <w:b/>
                <w:bCs/>
                <w:sz w:val="20"/>
                <w:szCs w:val="22"/>
              </w:rPr>
              <w:br/>
            </w:r>
            <w:r w:rsidRPr="0095126F">
              <w:rPr>
                <w:b/>
                <w:bCs/>
                <w:sz w:val="20"/>
                <w:szCs w:val="22"/>
              </w:rPr>
              <w:t>amended</w:t>
            </w:r>
          </w:p>
        </w:tc>
        <w:tc>
          <w:tcPr>
            <w:tcW w:w="997" w:type="pct"/>
            <w:tcBorders>
              <w:top w:val="single" w:sz="6" w:space="0" w:color="auto"/>
              <w:left w:val="single" w:sz="6" w:space="0" w:color="auto"/>
              <w:bottom w:val="single" w:sz="6" w:space="0" w:color="auto"/>
              <w:right w:val="single" w:sz="6" w:space="0" w:color="auto"/>
            </w:tcBorders>
            <w:vAlign w:val="bottom"/>
          </w:tcPr>
          <w:p w14:paraId="6AF05781" w14:textId="77777777" w:rsidR="00D853AA" w:rsidRPr="0095126F" w:rsidRDefault="00D853AA" w:rsidP="00731E36">
            <w:pPr>
              <w:autoSpaceDE w:val="0"/>
              <w:autoSpaceDN w:val="0"/>
              <w:adjustRightInd w:val="0"/>
              <w:jc w:val="center"/>
              <w:rPr>
                <w:b/>
                <w:bCs/>
                <w:sz w:val="20"/>
                <w:szCs w:val="22"/>
              </w:rPr>
            </w:pPr>
            <w:r w:rsidRPr="0095126F">
              <w:rPr>
                <w:b/>
                <w:bCs/>
                <w:sz w:val="20"/>
                <w:szCs w:val="22"/>
              </w:rPr>
              <w:t>Omit</w:t>
            </w:r>
          </w:p>
        </w:tc>
        <w:tc>
          <w:tcPr>
            <w:tcW w:w="1485" w:type="pct"/>
            <w:tcBorders>
              <w:top w:val="single" w:sz="6" w:space="0" w:color="auto"/>
              <w:left w:val="single" w:sz="6" w:space="0" w:color="auto"/>
              <w:bottom w:val="single" w:sz="6" w:space="0" w:color="auto"/>
              <w:right w:val="single" w:sz="6" w:space="0" w:color="auto"/>
            </w:tcBorders>
            <w:vAlign w:val="bottom"/>
          </w:tcPr>
          <w:p w14:paraId="2159CF53" w14:textId="77777777" w:rsidR="00D853AA" w:rsidRPr="0095126F" w:rsidRDefault="00D853AA" w:rsidP="00731E36">
            <w:pPr>
              <w:autoSpaceDE w:val="0"/>
              <w:autoSpaceDN w:val="0"/>
              <w:adjustRightInd w:val="0"/>
              <w:jc w:val="center"/>
              <w:rPr>
                <w:b/>
                <w:bCs/>
                <w:sz w:val="20"/>
                <w:szCs w:val="22"/>
              </w:rPr>
            </w:pPr>
            <w:r w:rsidRPr="0095126F">
              <w:rPr>
                <w:b/>
                <w:bCs/>
                <w:sz w:val="20"/>
                <w:szCs w:val="22"/>
              </w:rPr>
              <w:t>Substitute</w:t>
            </w:r>
          </w:p>
        </w:tc>
      </w:tr>
      <w:tr w:rsidR="00D853AA" w:rsidRPr="0095126F" w14:paraId="3BDECC39" w14:textId="77777777">
        <w:tc>
          <w:tcPr>
            <w:tcW w:w="1047" w:type="pct"/>
            <w:tcBorders>
              <w:top w:val="single" w:sz="6" w:space="0" w:color="auto"/>
              <w:left w:val="single" w:sz="6" w:space="0" w:color="auto"/>
              <w:bottom w:val="single" w:sz="6" w:space="0" w:color="auto"/>
              <w:right w:val="single" w:sz="6" w:space="0" w:color="auto"/>
            </w:tcBorders>
          </w:tcPr>
          <w:p w14:paraId="1F3094BF" w14:textId="77777777" w:rsidR="00D853AA" w:rsidRPr="0095126F" w:rsidRDefault="00D853AA" w:rsidP="00D853AA">
            <w:pPr>
              <w:autoSpaceDE w:val="0"/>
              <w:autoSpaceDN w:val="0"/>
              <w:adjustRightInd w:val="0"/>
              <w:spacing w:before="120"/>
              <w:ind w:left="605"/>
              <w:jc w:val="both"/>
              <w:rPr>
                <w:sz w:val="20"/>
                <w:szCs w:val="22"/>
              </w:rPr>
            </w:pPr>
            <w:r w:rsidRPr="0095126F">
              <w:rPr>
                <w:sz w:val="20"/>
                <w:szCs w:val="22"/>
              </w:rPr>
              <w:t>1</w:t>
            </w:r>
          </w:p>
        </w:tc>
        <w:tc>
          <w:tcPr>
            <w:tcW w:w="1472" w:type="pct"/>
            <w:tcBorders>
              <w:top w:val="single" w:sz="6" w:space="0" w:color="auto"/>
              <w:left w:val="single" w:sz="6" w:space="0" w:color="auto"/>
              <w:bottom w:val="single" w:sz="6" w:space="0" w:color="auto"/>
              <w:right w:val="single" w:sz="6" w:space="0" w:color="auto"/>
            </w:tcBorders>
          </w:tcPr>
          <w:p w14:paraId="25C71F1B"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Subsection 63(4)</w:t>
            </w:r>
          </w:p>
        </w:tc>
        <w:tc>
          <w:tcPr>
            <w:tcW w:w="997" w:type="pct"/>
            <w:tcBorders>
              <w:top w:val="single" w:sz="6" w:space="0" w:color="auto"/>
              <w:left w:val="single" w:sz="6" w:space="0" w:color="auto"/>
              <w:bottom w:val="single" w:sz="6" w:space="0" w:color="auto"/>
              <w:right w:val="single" w:sz="6" w:space="0" w:color="auto"/>
            </w:tcBorders>
          </w:tcPr>
          <w:p w14:paraId="63011FBB"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“$500”</w:t>
            </w:r>
          </w:p>
        </w:tc>
        <w:tc>
          <w:tcPr>
            <w:tcW w:w="1485" w:type="pct"/>
            <w:tcBorders>
              <w:top w:val="single" w:sz="6" w:space="0" w:color="auto"/>
              <w:left w:val="single" w:sz="6" w:space="0" w:color="auto"/>
              <w:bottom w:val="single" w:sz="6" w:space="0" w:color="auto"/>
              <w:right w:val="single" w:sz="6" w:space="0" w:color="auto"/>
            </w:tcBorders>
          </w:tcPr>
          <w:p w14:paraId="3D2B295E"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“5 penalty units”</w:t>
            </w:r>
          </w:p>
        </w:tc>
      </w:tr>
      <w:tr w:rsidR="00D853AA" w:rsidRPr="0095126F" w14:paraId="594A5B53" w14:textId="77777777">
        <w:tc>
          <w:tcPr>
            <w:tcW w:w="1047" w:type="pct"/>
            <w:tcBorders>
              <w:top w:val="single" w:sz="6" w:space="0" w:color="auto"/>
              <w:left w:val="single" w:sz="6" w:space="0" w:color="auto"/>
              <w:bottom w:val="single" w:sz="6" w:space="0" w:color="auto"/>
              <w:right w:val="single" w:sz="6" w:space="0" w:color="auto"/>
            </w:tcBorders>
          </w:tcPr>
          <w:p w14:paraId="6D4D6EB6" w14:textId="77777777" w:rsidR="00D853AA" w:rsidRPr="0095126F" w:rsidRDefault="00D853AA" w:rsidP="00D853AA">
            <w:pPr>
              <w:autoSpaceDE w:val="0"/>
              <w:autoSpaceDN w:val="0"/>
              <w:adjustRightInd w:val="0"/>
              <w:spacing w:before="120"/>
              <w:ind w:left="590"/>
              <w:jc w:val="both"/>
              <w:rPr>
                <w:sz w:val="20"/>
                <w:szCs w:val="22"/>
              </w:rPr>
            </w:pPr>
            <w:r w:rsidRPr="0095126F">
              <w:rPr>
                <w:sz w:val="20"/>
                <w:szCs w:val="22"/>
              </w:rPr>
              <w:t>2</w:t>
            </w:r>
          </w:p>
        </w:tc>
        <w:tc>
          <w:tcPr>
            <w:tcW w:w="1472" w:type="pct"/>
            <w:tcBorders>
              <w:top w:val="single" w:sz="6" w:space="0" w:color="auto"/>
              <w:left w:val="single" w:sz="6" w:space="0" w:color="auto"/>
              <w:bottom w:val="single" w:sz="6" w:space="0" w:color="auto"/>
              <w:right w:val="single" w:sz="6" w:space="0" w:color="auto"/>
            </w:tcBorders>
          </w:tcPr>
          <w:p w14:paraId="4E9D2B4F" w14:textId="77777777" w:rsidR="00D853AA" w:rsidRPr="0095126F" w:rsidRDefault="00D853AA" w:rsidP="00D853AA">
            <w:pPr>
              <w:autoSpaceDE w:val="0"/>
              <w:autoSpaceDN w:val="0"/>
              <w:adjustRightInd w:val="0"/>
              <w:spacing w:before="120"/>
              <w:ind w:firstLine="10"/>
              <w:jc w:val="both"/>
              <w:rPr>
                <w:sz w:val="20"/>
                <w:szCs w:val="22"/>
              </w:rPr>
            </w:pPr>
            <w:r w:rsidRPr="0095126F">
              <w:rPr>
                <w:sz w:val="20"/>
                <w:szCs w:val="22"/>
              </w:rPr>
              <w:t>Subsections 22(2) and 25(2), section 26, subsections 47(2), 56(3), 63(3), 64(2), 69(3) and 189(2), section 198 and subsections 199(1), 216(7), 219(4) and 220(1) and (2)</w:t>
            </w:r>
          </w:p>
        </w:tc>
        <w:tc>
          <w:tcPr>
            <w:tcW w:w="997" w:type="pct"/>
            <w:tcBorders>
              <w:top w:val="single" w:sz="6" w:space="0" w:color="auto"/>
              <w:left w:val="single" w:sz="6" w:space="0" w:color="auto"/>
              <w:bottom w:val="single" w:sz="6" w:space="0" w:color="auto"/>
              <w:right w:val="single" w:sz="6" w:space="0" w:color="auto"/>
            </w:tcBorders>
          </w:tcPr>
          <w:p w14:paraId="7E9364D0"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“$1,000”</w:t>
            </w:r>
          </w:p>
        </w:tc>
        <w:tc>
          <w:tcPr>
            <w:tcW w:w="1485" w:type="pct"/>
            <w:tcBorders>
              <w:top w:val="single" w:sz="6" w:space="0" w:color="auto"/>
              <w:left w:val="single" w:sz="6" w:space="0" w:color="auto"/>
              <w:bottom w:val="single" w:sz="6" w:space="0" w:color="auto"/>
              <w:right w:val="single" w:sz="6" w:space="0" w:color="auto"/>
            </w:tcBorders>
          </w:tcPr>
          <w:p w14:paraId="778F8E13"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“10 penalty units”</w:t>
            </w:r>
          </w:p>
        </w:tc>
      </w:tr>
      <w:tr w:rsidR="00D853AA" w:rsidRPr="0095126F" w14:paraId="6D627D11" w14:textId="77777777">
        <w:tc>
          <w:tcPr>
            <w:tcW w:w="1047" w:type="pct"/>
            <w:tcBorders>
              <w:top w:val="single" w:sz="6" w:space="0" w:color="auto"/>
              <w:left w:val="single" w:sz="6" w:space="0" w:color="auto"/>
              <w:bottom w:val="single" w:sz="6" w:space="0" w:color="auto"/>
              <w:right w:val="single" w:sz="6" w:space="0" w:color="auto"/>
            </w:tcBorders>
          </w:tcPr>
          <w:p w14:paraId="149E52B3" w14:textId="77777777" w:rsidR="00D853AA" w:rsidRPr="0095126F" w:rsidRDefault="00D853AA" w:rsidP="00D853AA">
            <w:pPr>
              <w:autoSpaceDE w:val="0"/>
              <w:autoSpaceDN w:val="0"/>
              <w:adjustRightInd w:val="0"/>
              <w:spacing w:before="120"/>
              <w:ind w:left="586"/>
              <w:jc w:val="both"/>
              <w:rPr>
                <w:sz w:val="20"/>
                <w:szCs w:val="22"/>
              </w:rPr>
            </w:pPr>
            <w:r w:rsidRPr="0095126F">
              <w:rPr>
                <w:sz w:val="20"/>
                <w:szCs w:val="22"/>
              </w:rPr>
              <w:t>3</w:t>
            </w:r>
          </w:p>
        </w:tc>
        <w:tc>
          <w:tcPr>
            <w:tcW w:w="1472" w:type="pct"/>
            <w:tcBorders>
              <w:top w:val="single" w:sz="6" w:space="0" w:color="auto"/>
              <w:left w:val="single" w:sz="6" w:space="0" w:color="auto"/>
              <w:bottom w:val="single" w:sz="6" w:space="0" w:color="auto"/>
              <w:right w:val="single" w:sz="6" w:space="0" w:color="auto"/>
            </w:tcBorders>
          </w:tcPr>
          <w:p w14:paraId="18D764D0"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Subsections 65(2) and 75(5)</w:t>
            </w:r>
          </w:p>
        </w:tc>
        <w:tc>
          <w:tcPr>
            <w:tcW w:w="997" w:type="pct"/>
            <w:tcBorders>
              <w:top w:val="single" w:sz="6" w:space="0" w:color="auto"/>
              <w:left w:val="single" w:sz="6" w:space="0" w:color="auto"/>
              <w:bottom w:val="single" w:sz="6" w:space="0" w:color="auto"/>
              <w:right w:val="single" w:sz="6" w:space="0" w:color="auto"/>
            </w:tcBorders>
          </w:tcPr>
          <w:p w14:paraId="1A43337E"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“$2,500”</w:t>
            </w:r>
          </w:p>
        </w:tc>
        <w:tc>
          <w:tcPr>
            <w:tcW w:w="1485" w:type="pct"/>
            <w:tcBorders>
              <w:top w:val="single" w:sz="6" w:space="0" w:color="auto"/>
              <w:left w:val="single" w:sz="6" w:space="0" w:color="auto"/>
              <w:bottom w:val="single" w:sz="6" w:space="0" w:color="auto"/>
              <w:right w:val="single" w:sz="6" w:space="0" w:color="auto"/>
            </w:tcBorders>
          </w:tcPr>
          <w:p w14:paraId="1F1B1788"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“25 penalty units”</w:t>
            </w:r>
          </w:p>
        </w:tc>
      </w:tr>
      <w:tr w:rsidR="00D853AA" w:rsidRPr="0095126F" w14:paraId="14708B37" w14:textId="77777777">
        <w:tc>
          <w:tcPr>
            <w:tcW w:w="1047" w:type="pct"/>
            <w:tcBorders>
              <w:top w:val="single" w:sz="6" w:space="0" w:color="auto"/>
              <w:left w:val="single" w:sz="6" w:space="0" w:color="auto"/>
              <w:bottom w:val="single" w:sz="6" w:space="0" w:color="auto"/>
              <w:right w:val="single" w:sz="6" w:space="0" w:color="auto"/>
            </w:tcBorders>
          </w:tcPr>
          <w:p w14:paraId="7664EC02" w14:textId="77777777" w:rsidR="00D853AA" w:rsidRPr="0095126F" w:rsidRDefault="00D853AA" w:rsidP="00D853AA">
            <w:pPr>
              <w:autoSpaceDE w:val="0"/>
              <w:autoSpaceDN w:val="0"/>
              <w:adjustRightInd w:val="0"/>
              <w:spacing w:before="120"/>
              <w:ind w:left="576"/>
              <w:jc w:val="both"/>
              <w:rPr>
                <w:sz w:val="20"/>
                <w:szCs w:val="22"/>
              </w:rPr>
            </w:pPr>
            <w:r w:rsidRPr="0095126F">
              <w:rPr>
                <w:sz w:val="20"/>
                <w:szCs w:val="22"/>
              </w:rPr>
              <w:t>4</w:t>
            </w:r>
          </w:p>
        </w:tc>
        <w:tc>
          <w:tcPr>
            <w:tcW w:w="1472" w:type="pct"/>
            <w:tcBorders>
              <w:top w:val="single" w:sz="6" w:space="0" w:color="auto"/>
              <w:left w:val="single" w:sz="6" w:space="0" w:color="auto"/>
              <w:bottom w:val="single" w:sz="6" w:space="0" w:color="auto"/>
              <w:right w:val="single" w:sz="6" w:space="0" w:color="auto"/>
            </w:tcBorders>
          </w:tcPr>
          <w:p w14:paraId="18BF0C3A" w14:textId="77777777" w:rsidR="00D853AA" w:rsidRPr="0095126F" w:rsidRDefault="00D853AA" w:rsidP="00D853AA">
            <w:pPr>
              <w:autoSpaceDE w:val="0"/>
              <w:autoSpaceDN w:val="0"/>
              <w:adjustRightInd w:val="0"/>
              <w:spacing w:before="120"/>
              <w:ind w:firstLine="5"/>
              <w:jc w:val="both"/>
              <w:rPr>
                <w:sz w:val="20"/>
                <w:szCs w:val="22"/>
              </w:rPr>
            </w:pPr>
            <w:r w:rsidRPr="0095126F">
              <w:rPr>
                <w:sz w:val="20"/>
                <w:szCs w:val="22"/>
              </w:rPr>
              <w:t>Subsections 63(2), 66(1) and (2), 91(3), 125(3), 127A(1) and 200(1) and (2)</w:t>
            </w:r>
          </w:p>
        </w:tc>
        <w:tc>
          <w:tcPr>
            <w:tcW w:w="997" w:type="pct"/>
            <w:tcBorders>
              <w:top w:val="single" w:sz="6" w:space="0" w:color="auto"/>
              <w:left w:val="single" w:sz="6" w:space="0" w:color="auto"/>
              <w:bottom w:val="single" w:sz="6" w:space="0" w:color="auto"/>
              <w:right w:val="single" w:sz="6" w:space="0" w:color="auto"/>
            </w:tcBorders>
          </w:tcPr>
          <w:p w14:paraId="7444DE84"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“$5,000”</w:t>
            </w:r>
          </w:p>
        </w:tc>
        <w:tc>
          <w:tcPr>
            <w:tcW w:w="1485" w:type="pct"/>
            <w:tcBorders>
              <w:top w:val="single" w:sz="6" w:space="0" w:color="auto"/>
              <w:left w:val="single" w:sz="6" w:space="0" w:color="auto"/>
              <w:bottom w:val="single" w:sz="6" w:space="0" w:color="auto"/>
              <w:right w:val="single" w:sz="6" w:space="0" w:color="auto"/>
            </w:tcBorders>
          </w:tcPr>
          <w:p w14:paraId="111958CE"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“50 penalty units”</w:t>
            </w:r>
          </w:p>
        </w:tc>
      </w:tr>
      <w:tr w:rsidR="00D853AA" w:rsidRPr="0095126F" w14:paraId="2649E3F2" w14:textId="77777777">
        <w:tc>
          <w:tcPr>
            <w:tcW w:w="1047" w:type="pct"/>
            <w:tcBorders>
              <w:top w:val="single" w:sz="6" w:space="0" w:color="auto"/>
              <w:left w:val="single" w:sz="6" w:space="0" w:color="auto"/>
              <w:bottom w:val="single" w:sz="6" w:space="0" w:color="auto"/>
              <w:right w:val="single" w:sz="6" w:space="0" w:color="auto"/>
            </w:tcBorders>
          </w:tcPr>
          <w:p w14:paraId="3C996F2F" w14:textId="77777777" w:rsidR="00D853AA" w:rsidRPr="0095126F" w:rsidRDefault="00D853AA" w:rsidP="00D853AA">
            <w:pPr>
              <w:autoSpaceDE w:val="0"/>
              <w:autoSpaceDN w:val="0"/>
              <w:adjustRightInd w:val="0"/>
              <w:spacing w:before="120"/>
              <w:ind w:left="581"/>
              <w:jc w:val="both"/>
              <w:rPr>
                <w:sz w:val="20"/>
                <w:szCs w:val="22"/>
              </w:rPr>
            </w:pPr>
            <w:r w:rsidRPr="0095126F">
              <w:rPr>
                <w:sz w:val="20"/>
                <w:szCs w:val="22"/>
              </w:rPr>
              <w:t>5</w:t>
            </w:r>
          </w:p>
        </w:tc>
        <w:tc>
          <w:tcPr>
            <w:tcW w:w="1472" w:type="pct"/>
            <w:tcBorders>
              <w:top w:val="single" w:sz="6" w:space="0" w:color="auto"/>
              <w:left w:val="single" w:sz="6" w:space="0" w:color="auto"/>
              <w:bottom w:val="single" w:sz="6" w:space="0" w:color="auto"/>
              <w:right w:val="single" w:sz="6" w:space="0" w:color="auto"/>
            </w:tcBorders>
          </w:tcPr>
          <w:p w14:paraId="654B2C5F"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Subsections 63(1), 64(1), 65(1) and 127(4E) and (4F)</w:t>
            </w:r>
          </w:p>
        </w:tc>
        <w:tc>
          <w:tcPr>
            <w:tcW w:w="997" w:type="pct"/>
            <w:tcBorders>
              <w:top w:val="single" w:sz="6" w:space="0" w:color="auto"/>
              <w:left w:val="single" w:sz="6" w:space="0" w:color="auto"/>
              <w:bottom w:val="single" w:sz="6" w:space="0" w:color="auto"/>
              <w:right w:val="single" w:sz="6" w:space="0" w:color="auto"/>
            </w:tcBorders>
          </w:tcPr>
          <w:p w14:paraId="0FF23199"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“$10,000”</w:t>
            </w:r>
          </w:p>
        </w:tc>
        <w:tc>
          <w:tcPr>
            <w:tcW w:w="1485" w:type="pct"/>
            <w:tcBorders>
              <w:top w:val="single" w:sz="6" w:space="0" w:color="auto"/>
              <w:left w:val="single" w:sz="6" w:space="0" w:color="auto"/>
              <w:bottom w:val="single" w:sz="6" w:space="0" w:color="auto"/>
              <w:right w:val="single" w:sz="6" w:space="0" w:color="auto"/>
            </w:tcBorders>
          </w:tcPr>
          <w:p w14:paraId="59658270"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“100 penalty units”</w:t>
            </w:r>
          </w:p>
        </w:tc>
      </w:tr>
      <w:tr w:rsidR="00D853AA" w:rsidRPr="0095126F" w14:paraId="37FE21B9" w14:textId="77777777">
        <w:tc>
          <w:tcPr>
            <w:tcW w:w="1047" w:type="pct"/>
            <w:tcBorders>
              <w:top w:val="single" w:sz="6" w:space="0" w:color="auto"/>
              <w:left w:val="single" w:sz="6" w:space="0" w:color="auto"/>
              <w:bottom w:val="single" w:sz="6" w:space="0" w:color="auto"/>
              <w:right w:val="single" w:sz="6" w:space="0" w:color="auto"/>
            </w:tcBorders>
          </w:tcPr>
          <w:p w14:paraId="7BBA8BE9" w14:textId="77777777" w:rsidR="00D853AA" w:rsidRPr="0095126F" w:rsidRDefault="00D853AA" w:rsidP="00D853AA">
            <w:pPr>
              <w:autoSpaceDE w:val="0"/>
              <w:autoSpaceDN w:val="0"/>
              <w:adjustRightInd w:val="0"/>
              <w:spacing w:before="120"/>
              <w:ind w:left="576"/>
              <w:jc w:val="both"/>
              <w:rPr>
                <w:sz w:val="20"/>
                <w:szCs w:val="22"/>
              </w:rPr>
            </w:pPr>
            <w:r w:rsidRPr="0095126F">
              <w:rPr>
                <w:sz w:val="20"/>
                <w:szCs w:val="22"/>
              </w:rPr>
              <w:t>6</w:t>
            </w:r>
          </w:p>
        </w:tc>
        <w:tc>
          <w:tcPr>
            <w:tcW w:w="1472" w:type="pct"/>
            <w:tcBorders>
              <w:top w:val="single" w:sz="6" w:space="0" w:color="auto"/>
              <w:left w:val="single" w:sz="6" w:space="0" w:color="auto"/>
              <w:bottom w:val="single" w:sz="6" w:space="0" w:color="auto"/>
              <w:right w:val="single" w:sz="6" w:space="0" w:color="auto"/>
            </w:tcBorders>
          </w:tcPr>
          <w:p w14:paraId="3E96510C"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Subsection 67(1) and section 128</w:t>
            </w:r>
          </w:p>
        </w:tc>
        <w:tc>
          <w:tcPr>
            <w:tcW w:w="997" w:type="pct"/>
            <w:tcBorders>
              <w:top w:val="single" w:sz="6" w:space="0" w:color="auto"/>
              <w:left w:val="single" w:sz="6" w:space="0" w:color="auto"/>
              <w:bottom w:val="single" w:sz="6" w:space="0" w:color="auto"/>
              <w:right w:val="single" w:sz="6" w:space="0" w:color="auto"/>
            </w:tcBorders>
          </w:tcPr>
          <w:p w14:paraId="27B00650"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“$20,000”</w:t>
            </w:r>
          </w:p>
        </w:tc>
        <w:tc>
          <w:tcPr>
            <w:tcW w:w="1485" w:type="pct"/>
            <w:tcBorders>
              <w:top w:val="single" w:sz="6" w:space="0" w:color="auto"/>
              <w:left w:val="single" w:sz="6" w:space="0" w:color="auto"/>
              <w:bottom w:val="single" w:sz="6" w:space="0" w:color="auto"/>
              <w:right w:val="single" w:sz="6" w:space="0" w:color="auto"/>
            </w:tcBorders>
          </w:tcPr>
          <w:p w14:paraId="26EEF372"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“200 penalty units”</w:t>
            </w:r>
          </w:p>
        </w:tc>
      </w:tr>
    </w:tbl>
    <w:p w14:paraId="2B6090B9" w14:textId="77777777" w:rsidR="00D853AA" w:rsidRPr="00BE533A" w:rsidRDefault="00D853AA" w:rsidP="00D853AA">
      <w:pPr>
        <w:autoSpaceDE w:val="0"/>
        <w:autoSpaceDN w:val="0"/>
        <w:adjustRightInd w:val="0"/>
        <w:spacing w:before="120"/>
        <w:jc w:val="both"/>
        <w:rPr>
          <w:sz w:val="22"/>
          <w:szCs w:val="22"/>
        </w:rPr>
      </w:pPr>
    </w:p>
    <w:p w14:paraId="329CCCDE"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6—</w:t>
      </w:r>
      <w:r w:rsidRPr="00BE533A">
        <w:rPr>
          <w:sz w:val="22"/>
          <w:szCs w:val="22"/>
        </w:rPr>
        <w:t>continued</w:t>
      </w:r>
    </w:p>
    <w:p w14:paraId="446C3B50" w14:textId="77777777" w:rsidR="00D853AA" w:rsidRPr="00BE533A" w:rsidRDefault="00D853AA" w:rsidP="00731E36">
      <w:pPr>
        <w:autoSpaceDE w:val="0"/>
        <w:autoSpaceDN w:val="0"/>
        <w:adjustRightInd w:val="0"/>
        <w:spacing w:before="120"/>
        <w:jc w:val="center"/>
        <w:rPr>
          <w:sz w:val="22"/>
          <w:szCs w:val="22"/>
        </w:rPr>
      </w:pPr>
      <w:r w:rsidRPr="00BE533A">
        <w:rPr>
          <w:b/>
          <w:bCs/>
          <w:sz w:val="22"/>
          <w:szCs w:val="22"/>
        </w:rPr>
        <w:t>PART 2—AMENDMENTS OF CORPORATIONS LAW</w:t>
      </w:r>
    </w:p>
    <w:p w14:paraId="072C3DAA"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3.</w:t>
      </w:r>
      <w:r>
        <w:rPr>
          <w:b/>
          <w:bCs/>
          <w:sz w:val="22"/>
          <w:szCs w:val="22"/>
        </w:rPr>
        <w:tab/>
      </w:r>
      <w:r w:rsidRPr="00BE533A">
        <w:rPr>
          <w:b/>
          <w:bCs/>
          <w:sz w:val="22"/>
          <w:szCs w:val="22"/>
        </w:rPr>
        <w:t>Section 9:</w:t>
      </w:r>
    </w:p>
    <w:p w14:paraId="47464ED1" w14:textId="77777777" w:rsidR="00D853AA" w:rsidRPr="00BE533A" w:rsidRDefault="00D853AA" w:rsidP="00D853AA">
      <w:pPr>
        <w:autoSpaceDE w:val="0"/>
        <w:autoSpaceDN w:val="0"/>
        <w:adjustRightInd w:val="0"/>
        <w:spacing w:before="120"/>
        <w:ind w:left="336"/>
        <w:jc w:val="both"/>
        <w:rPr>
          <w:sz w:val="22"/>
          <w:szCs w:val="22"/>
        </w:rPr>
      </w:pPr>
      <w:r w:rsidRPr="00BE533A">
        <w:rPr>
          <w:sz w:val="22"/>
          <w:szCs w:val="22"/>
        </w:rPr>
        <w:t>Insert:</w:t>
      </w:r>
    </w:p>
    <w:p w14:paraId="6F4A7A45"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 xml:space="preserve">“ </w:t>
      </w:r>
      <w:r w:rsidRPr="00BE533A">
        <w:rPr>
          <w:b/>
          <w:bCs/>
          <w:sz w:val="22"/>
          <w:szCs w:val="22"/>
        </w:rPr>
        <w:t xml:space="preserve">‘penalty unit’ </w:t>
      </w:r>
      <w:r w:rsidRPr="00BE533A">
        <w:rPr>
          <w:sz w:val="22"/>
          <w:szCs w:val="22"/>
        </w:rPr>
        <w:t>means $100;”.</w:t>
      </w:r>
    </w:p>
    <w:p w14:paraId="17419ACF"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4</w:t>
      </w:r>
      <w:r w:rsidRPr="00BE533A">
        <w:rPr>
          <w:sz w:val="22"/>
          <w:szCs w:val="22"/>
        </w:rPr>
        <w:t>.</w:t>
      </w:r>
      <w:r>
        <w:rPr>
          <w:sz w:val="22"/>
          <w:szCs w:val="22"/>
        </w:rPr>
        <w:tab/>
      </w:r>
      <w:r w:rsidRPr="00BE533A">
        <w:rPr>
          <w:b/>
          <w:bCs/>
          <w:sz w:val="22"/>
          <w:szCs w:val="22"/>
        </w:rPr>
        <w:t>Amend the Corporations Law in accordance with the following table:</w:t>
      </w:r>
    </w:p>
    <w:p w14:paraId="4ADCC6D9" w14:textId="77777777" w:rsidR="00D853AA" w:rsidRPr="00BE533A" w:rsidRDefault="00D853AA" w:rsidP="00D853AA">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988"/>
        <w:gridCol w:w="2770"/>
        <w:gridCol w:w="1875"/>
        <w:gridCol w:w="2807"/>
      </w:tblGrid>
      <w:tr w:rsidR="00D853AA" w:rsidRPr="0095126F" w14:paraId="7DC547FC" w14:textId="77777777">
        <w:tc>
          <w:tcPr>
            <w:tcW w:w="1053" w:type="pct"/>
            <w:tcBorders>
              <w:top w:val="single" w:sz="6" w:space="0" w:color="auto"/>
              <w:left w:val="single" w:sz="6" w:space="0" w:color="auto"/>
              <w:bottom w:val="single" w:sz="6" w:space="0" w:color="auto"/>
              <w:right w:val="single" w:sz="6" w:space="0" w:color="auto"/>
            </w:tcBorders>
            <w:vAlign w:val="bottom"/>
          </w:tcPr>
          <w:p w14:paraId="12C54FE5" w14:textId="5B05861C" w:rsidR="00D853AA" w:rsidRPr="0095126F" w:rsidRDefault="00D853AA" w:rsidP="0095126F">
            <w:pPr>
              <w:autoSpaceDE w:val="0"/>
              <w:autoSpaceDN w:val="0"/>
              <w:adjustRightInd w:val="0"/>
              <w:jc w:val="center"/>
              <w:rPr>
                <w:b/>
                <w:bCs/>
                <w:sz w:val="20"/>
                <w:szCs w:val="22"/>
              </w:rPr>
            </w:pPr>
            <w:r w:rsidRPr="0095126F">
              <w:rPr>
                <w:b/>
                <w:bCs/>
                <w:sz w:val="20"/>
                <w:szCs w:val="22"/>
              </w:rPr>
              <w:t>Amendment number</w:t>
            </w:r>
          </w:p>
        </w:tc>
        <w:tc>
          <w:tcPr>
            <w:tcW w:w="1467" w:type="pct"/>
            <w:tcBorders>
              <w:top w:val="single" w:sz="6" w:space="0" w:color="auto"/>
              <w:left w:val="single" w:sz="6" w:space="0" w:color="auto"/>
              <w:bottom w:val="single" w:sz="6" w:space="0" w:color="auto"/>
              <w:right w:val="single" w:sz="6" w:space="0" w:color="auto"/>
            </w:tcBorders>
            <w:vAlign w:val="bottom"/>
          </w:tcPr>
          <w:p w14:paraId="3696CE99" w14:textId="77777777" w:rsidR="00D853AA" w:rsidRPr="0095126F" w:rsidRDefault="00D853AA" w:rsidP="00731E36">
            <w:pPr>
              <w:autoSpaceDE w:val="0"/>
              <w:autoSpaceDN w:val="0"/>
              <w:adjustRightInd w:val="0"/>
              <w:jc w:val="center"/>
              <w:rPr>
                <w:b/>
                <w:bCs/>
                <w:sz w:val="20"/>
                <w:szCs w:val="22"/>
              </w:rPr>
            </w:pPr>
            <w:r w:rsidRPr="0095126F">
              <w:rPr>
                <w:b/>
                <w:bCs/>
                <w:sz w:val="20"/>
                <w:szCs w:val="22"/>
              </w:rPr>
              <w:t>Provision to be</w:t>
            </w:r>
            <w:r w:rsidR="00731E36" w:rsidRPr="0095126F">
              <w:rPr>
                <w:b/>
                <w:bCs/>
                <w:sz w:val="20"/>
                <w:szCs w:val="22"/>
              </w:rPr>
              <w:br/>
            </w:r>
            <w:r w:rsidRPr="0095126F">
              <w:rPr>
                <w:b/>
                <w:bCs/>
                <w:sz w:val="20"/>
                <w:szCs w:val="22"/>
              </w:rPr>
              <w:t>amended</w:t>
            </w:r>
          </w:p>
        </w:tc>
        <w:tc>
          <w:tcPr>
            <w:tcW w:w="993" w:type="pct"/>
            <w:tcBorders>
              <w:top w:val="single" w:sz="6" w:space="0" w:color="auto"/>
              <w:left w:val="single" w:sz="6" w:space="0" w:color="auto"/>
              <w:bottom w:val="single" w:sz="6" w:space="0" w:color="auto"/>
              <w:right w:val="single" w:sz="6" w:space="0" w:color="auto"/>
            </w:tcBorders>
            <w:vAlign w:val="bottom"/>
          </w:tcPr>
          <w:p w14:paraId="52808538" w14:textId="77777777" w:rsidR="00D853AA" w:rsidRPr="0095126F" w:rsidRDefault="00D853AA" w:rsidP="00731E36">
            <w:pPr>
              <w:autoSpaceDE w:val="0"/>
              <w:autoSpaceDN w:val="0"/>
              <w:adjustRightInd w:val="0"/>
              <w:jc w:val="center"/>
              <w:rPr>
                <w:b/>
                <w:bCs/>
                <w:sz w:val="20"/>
                <w:szCs w:val="22"/>
              </w:rPr>
            </w:pPr>
            <w:r w:rsidRPr="0095126F">
              <w:rPr>
                <w:b/>
                <w:bCs/>
                <w:sz w:val="20"/>
                <w:szCs w:val="22"/>
              </w:rPr>
              <w:t>Omit</w:t>
            </w:r>
            <w:r w:rsidR="00731E36" w:rsidRPr="0095126F">
              <w:rPr>
                <w:b/>
                <w:bCs/>
                <w:sz w:val="20"/>
                <w:szCs w:val="22"/>
              </w:rPr>
              <w:br/>
            </w:r>
            <w:r w:rsidRPr="0095126F">
              <w:rPr>
                <w:b/>
                <w:bCs/>
                <w:sz w:val="20"/>
                <w:szCs w:val="22"/>
              </w:rPr>
              <w:t>(wherever occurring)</w:t>
            </w:r>
          </w:p>
        </w:tc>
        <w:tc>
          <w:tcPr>
            <w:tcW w:w="1487" w:type="pct"/>
            <w:tcBorders>
              <w:top w:val="single" w:sz="6" w:space="0" w:color="auto"/>
              <w:left w:val="single" w:sz="6" w:space="0" w:color="auto"/>
              <w:bottom w:val="single" w:sz="6" w:space="0" w:color="auto"/>
              <w:right w:val="single" w:sz="6" w:space="0" w:color="auto"/>
            </w:tcBorders>
            <w:vAlign w:val="bottom"/>
          </w:tcPr>
          <w:p w14:paraId="278393AE" w14:textId="77777777" w:rsidR="00D853AA" w:rsidRPr="0095126F" w:rsidRDefault="00D853AA" w:rsidP="00731E36">
            <w:pPr>
              <w:autoSpaceDE w:val="0"/>
              <w:autoSpaceDN w:val="0"/>
              <w:adjustRightInd w:val="0"/>
              <w:jc w:val="center"/>
              <w:rPr>
                <w:b/>
                <w:bCs/>
                <w:sz w:val="20"/>
                <w:szCs w:val="22"/>
              </w:rPr>
            </w:pPr>
            <w:r w:rsidRPr="0095126F">
              <w:rPr>
                <w:b/>
                <w:bCs/>
                <w:sz w:val="20"/>
                <w:szCs w:val="22"/>
              </w:rPr>
              <w:t>Substitute</w:t>
            </w:r>
          </w:p>
        </w:tc>
      </w:tr>
      <w:tr w:rsidR="00D853AA" w:rsidRPr="0095126F" w14:paraId="1F968D4F" w14:textId="77777777">
        <w:tc>
          <w:tcPr>
            <w:tcW w:w="1053" w:type="pct"/>
            <w:tcBorders>
              <w:top w:val="single" w:sz="6" w:space="0" w:color="auto"/>
              <w:left w:val="single" w:sz="6" w:space="0" w:color="auto"/>
              <w:bottom w:val="nil"/>
              <w:right w:val="single" w:sz="6" w:space="0" w:color="auto"/>
            </w:tcBorders>
          </w:tcPr>
          <w:p w14:paraId="14677D38" w14:textId="77777777" w:rsidR="00D853AA" w:rsidRPr="0095126F" w:rsidRDefault="00D853AA" w:rsidP="00D853AA">
            <w:pPr>
              <w:autoSpaceDE w:val="0"/>
              <w:autoSpaceDN w:val="0"/>
              <w:adjustRightInd w:val="0"/>
              <w:spacing w:before="120"/>
              <w:ind w:left="605"/>
              <w:jc w:val="both"/>
              <w:rPr>
                <w:sz w:val="20"/>
                <w:szCs w:val="22"/>
              </w:rPr>
            </w:pPr>
            <w:r w:rsidRPr="0095126F">
              <w:rPr>
                <w:sz w:val="20"/>
                <w:szCs w:val="22"/>
              </w:rPr>
              <w:t>1</w:t>
            </w:r>
          </w:p>
        </w:tc>
        <w:tc>
          <w:tcPr>
            <w:tcW w:w="1467" w:type="pct"/>
            <w:tcBorders>
              <w:top w:val="single" w:sz="6" w:space="0" w:color="auto"/>
              <w:left w:val="single" w:sz="6" w:space="0" w:color="auto"/>
              <w:bottom w:val="nil"/>
              <w:right w:val="single" w:sz="6" w:space="0" w:color="auto"/>
            </w:tcBorders>
          </w:tcPr>
          <w:p w14:paraId="613B8BC2"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Subsections</w:t>
            </w:r>
          </w:p>
        </w:tc>
        <w:tc>
          <w:tcPr>
            <w:tcW w:w="993" w:type="pct"/>
            <w:tcBorders>
              <w:top w:val="single" w:sz="6" w:space="0" w:color="auto"/>
              <w:left w:val="single" w:sz="6" w:space="0" w:color="auto"/>
              <w:bottom w:val="nil"/>
              <w:right w:val="single" w:sz="6" w:space="0" w:color="auto"/>
            </w:tcBorders>
          </w:tcPr>
          <w:p w14:paraId="446D7714"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“$2,500”</w:t>
            </w:r>
          </w:p>
        </w:tc>
        <w:tc>
          <w:tcPr>
            <w:tcW w:w="1487" w:type="pct"/>
            <w:tcBorders>
              <w:top w:val="single" w:sz="6" w:space="0" w:color="auto"/>
              <w:left w:val="single" w:sz="6" w:space="0" w:color="auto"/>
              <w:bottom w:val="nil"/>
              <w:right w:val="single" w:sz="6" w:space="0" w:color="auto"/>
            </w:tcBorders>
          </w:tcPr>
          <w:p w14:paraId="367E1FCB"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“25 penalty units”</w:t>
            </w:r>
          </w:p>
        </w:tc>
      </w:tr>
      <w:tr w:rsidR="00D853AA" w:rsidRPr="0095126F" w14:paraId="65250720" w14:textId="77777777">
        <w:tc>
          <w:tcPr>
            <w:tcW w:w="1053" w:type="pct"/>
            <w:tcBorders>
              <w:top w:val="nil"/>
              <w:left w:val="single" w:sz="6" w:space="0" w:color="auto"/>
              <w:bottom w:val="nil"/>
              <w:right w:val="single" w:sz="6" w:space="0" w:color="auto"/>
            </w:tcBorders>
          </w:tcPr>
          <w:p w14:paraId="6DB7CC04" w14:textId="77777777" w:rsidR="00D853AA" w:rsidRPr="0095126F" w:rsidRDefault="00D853AA" w:rsidP="00D853AA">
            <w:pPr>
              <w:autoSpaceDE w:val="0"/>
              <w:autoSpaceDN w:val="0"/>
              <w:adjustRightInd w:val="0"/>
              <w:spacing w:before="120"/>
              <w:jc w:val="both"/>
              <w:rPr>
                <w:sz w:val="20"/>
                <w:szCs w:val="22"/>
              </w:rPr>
            </w:pPr>
          </w:p>
        </w:tc>
        <w:tc>
          <w:tcPr>
            <w:tcW w:w="1467" w:type="pct"/>
            <w:tcBorders>
              <w:top w:val="nil"/>
              <w:left w:val="single" w:sz="6" w:space="0" w:color="auto"/>
              <w:bottom w:val="nil"/>
              <w:right w:val="single" w:sz="6" w:space="0" w:color="auto"/>
            </w:tcBorders>
          </w:tcPr>
          <w:p w14:paraId="3F1A97C2"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206AAE(5),</w:t>
            </w:r>
          </w:p>
        </w:tc>
        <w:tc>
          <w:tcPr>
            <w:tcW w:w="993" w:type="pct"/>
            <w:tcBorders>
              <w:top w:val="nil"/>
              <w:left w:val="single" w:sz="6" w:space="0" w:color="auto"/>
              <w:bottom w:val="nil"/>
              <w:right w:val="single" w:sz="6" w:space="0" w:color="auto"/>
            </w:tcBorders>
          </w:tcPr>
          <w:p w14:paraId="7A3CD34D" w14:textId="77777777" w:rsidR="00D853AA" w:rsidRPr="0095126F" w:rsidRDefault="00D853AA" w:rsidP="00D853AA">
            <w:pPr>
              <w:autoSpaceDE w:val="0"/>
              <w:autoSpaceDN w:val="0"/>
              <w:adjustRightInd w:val="0"/>
              <w:spacing w:before="120"/>
              <w:jc w:val="both"/>
              <w:rPr>
                <w:sz w:val="20"/>
                <w:szCs w:val="22"/>
              </w:rPr>
            </w:pPr>
          </w:p>
        </w:tc>
        <w:tc>
          <w:tcPr>
            <w:tcW w:w="1487" w:type="pct"/>
            <w:tcBorders>
              <w:top w:val="nil"/>
              <w:left w:val="single" w:sz="6" w:space="0" w:color="auto"/>
              <w:bottom w:val="nil"/>
              <w:right w:val="single" w:sz="6" w:space="0" w:color="auto"/>
            </w:tcBorders>
          </w:tcPr>
          <w:p w14:paraId="0A832B69" w14:textId="77777777" w:rsidR="00D853AA" w:rsidRPr="0095126F" w:rsidRDefault="00D853AA" w:rsidP="00D853AA">
            <w:pPr>
              <w:autoSpaceDE w:val="0"/>
              <w:autoSpaceDN w:val="0"/>
              <w:adjustRightInd w:val="0"/>
              <w:spacing w:before="120"/>
              <w:jc w:val="both"/>
              <w:rPr>
                <w:sz w:val="20"/>
                <w:szCs w:val="22"/>
              </w:rPr>
            </w:pPr>
          </w:p>
        </w:tc>
      </w:tr>
      <w:tr w:rsidR="00D853AA" w:rsidRPr="0095126F" w14:paraId="3E871FA3" w14:textId="77777777">
        <w:tc>
          <w:tcPr>
            <w:tcW w:w="1053" w:type="pct"/>
            <w:tcBorders>
              <w:top w:val="nil"/>
              <w:left w:val="single" w:sz="6" w:space="0" w:color="auto"/>
              <w:bottom w:val="nil"/>
              <w:right w:val="single" w:sz="6" w:space="0" w:color="auto"/>
            </w:tcBorders>
          </w:tcPr>
          <w:p w14:paraId="588F485D" w14:textId="77777777" w:rsidR="00D853AA" w:rsidRPr="0095126F" w:rsidRDefault="00D853AA" w:rsidP="00D853AA">
            <w:pPr>
              <w:autoSpaceDE w:val="0"/>
              <w:autoSpaceDN w:val="0"/>
              <w:adjustRightInd w:val="0"/>
              <w:spacing w:before="120"/>
              <w:jc w:val="both"/>
              <w:rPr>
                <w:sz w:val="20"/>
                <w:szCs w:val="22"/>
              </w:rPr>
            </w:pPr>
          </w:p>
        </w:tc>
        <w:tc>
          <w:tcPr>
            <w:tcW w:w="1467" w:type="pct"/>
            <w:tcBorders>
              <w:top w:val="nil"/>
              <w:left w:val="single" w:sz="6" w:space="0" w:color="auto"/>
              <w:bottom w:val="nil"/>
              <w:right w:val="single" w:sz="6" w:space="0" w:color="auto"/>
            </w:tcBorders>
          </w:tcPr>
          <w:p w14:paraId="0BD80DA7"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206AAE(6),</w:t>
            </w:r>
          </w:p>
        </w:tc>
        <w:tc>
          <w:tcPr>
            <w:tcW w:w="993" w:type="pct"/>
            <w:tcBorders>
              <w:top w:val="nil"/>
              <w:left w:val="single" w:sz="6" w:space="0" w:color="auto"/>
              <w:bottom w:val="nil"/>
              <w:right w:val="single" w:sz="6" w:space="0" w:color="auto"/>
            </w:tcBorders>
          </w:tcPr>
          <w:p w14:paraId="7A90686D" w14:textId="77777777" w:rsidR="00D853AA" w:rsidRPr="0095126F" w:rsidRDefault="00D853AA" w:rsidP="00D853AA">
            <w:pPr>
              <w:autoSpaceDE w:val="0"/>
              <w:autoSpaceDN w:val="0"/>
              <w:adjustRightInd w:val="0"/>
              <w:spacing w:before="120"/>
              <w:jc w:val="both"/>
              <w:rPr>
                <w:sz w:val="20"/>
                <w:szCs w:val="22"/>
              </w:rPr>
            </w:pPr>
          </w:p>
        </w:tc>
        <w:tc>
          <w:tcPr>
            <w:tcW w:w="1487" w:type="pct"/>
            <w:tcBorders>
              <w:top w:val="nil"/>
              <w:left w:val="single" w:sz="6" w:space="0" w:color="auto"/>
              <w:bottom w:val="nil"/>
              <w:right w:val="single" w:sz="6" w:space="0" w:color="auto"/>
            </w:tcBorders>
          </w:tcPr>
          <w:p w14:paraId="1103169C" w14:textId="77777777" w:rsidR="00D853AA" w:rsidRPr="0095126F" w:rsidRDefault="00D853AA" w:rsidP="00D853AA">
            <w:pPr>
              <w:autoSpaceDE w:val="0"/>
              <w:autoSpaceDN w:val="0"/>
              <w:adjustRightInd w:val="0"/>
              <w:spacing w:before="120"/>
              <w:jc w:val="both"/>
              <w:rPr>
                <w:sz w:val="20"/>
                <w:szCs w:val="22"/>
              </w:rPr>
            </w:pPr>
          </w:p>
        </w:tc>
      </w:tr>
      <w:tr w:rsidR="00D853AA" w:rsidRPr="0095126F" w14:paraId="5576B558" w14:textId="77777777">
        <w:tc>
          <w:tcPr>
            <w:tcW w:w="1053" w:type="pct"/>
            <w:tcBorders>
              <w:top w:val="nil"/>
              <w:left w:val="single" w:sz="6" w:space="0" w:color="auto"/>
              <w:bottom w:val="nil"/>
              <w:right w:val="single" w:sz="6" w:space="0" w:color="auto"/>
            </w:tcBorders>
          </w:tcPr>
          <w:p w14:paraId="60D57632" w14:textId="77777777" w:rsidR="00D853AA" w:rsidRPr="0095126F" w:rsidRDefault="00D853AA" w:rsidP="00D853AA">
            <w:pPr>
              <w:autoSpaceDE w:val="0"/>
              <w:autoSpaceDN w:val="0"/>
              <w:adjustRightInd w:val="0"/>
              <w:spacing w:before="120"/>
              <w:jc w:val="both"/>
              <w:rPr>
                <w:sz w:val="20"/>
                <w:szCs w:val="22"/>
              </w:rPr>
            </w:pPr>
          </w:p>
        </w:tc>
        <w:tc>
          <w:tcPr>
            <w:tcW w:w="1467" w:type="pct"/>
            <w:tcBorders>
              <w:top w:val="nil"/>
              <w:left w:val="single" w:sz="6" w:space="0" w:color="auto"/>
              <w:bottom w:val="nil"/>
              <w:right w:val="single" w:sz="6" w:space="0" w:color="auto"/>
            </w:tcBorders>
          </w:tcPr>
          <w:p w14:paraId="78244F07"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206SD(4) and</w:t>
            </w:r>
          </w:p>
        </w:tc>
        <w:tc>
          <w:tcPr>
            <w:tcW w:w="993" w:type="pct"/>
            <w:tcBorders>
              <w:top w:val="nil"/>
              <w:left w:val="single" w:sz="6" w:space="0" w:color="auto"/>
              <w:bottom w:val="nil"/>
              <w:right w:val="single" w:sz="6" w:space="0" w:color="auto"/>
            </w:tcBorders>
          </w:tcPr>
          <w:p w14:paraId="23F8AAD8" w14:textId="77777777" w:rsidR="00D853AA" w:rsidRPr="0095126F" w:rsidRDefault="00D853AA" w:rsidP="00D853AA">
            <w:pPr>
              <w:autoSpaceDE w:val="0"/>
              <w:autoSpaceDN w:val="0"/>
              <w:adjustRightInd w:val="0"/>
              <w:spacing w:before="120"/>
              <w:jc w:val="both"/>
              <w:rPr>
                <w:sz w:val="20"/>
                <w:szCs w:val="22"/>
              </w:rPr>
            </w:pPr>
          </w:p>
        </w:tc>
        <w:tc>
          <w:tcPr>
            <w:tcW w:w="1487" w:type="pct"/>
            <w:tcBorders>
              <w:top w:val="nil"/>
              <w:left w:val="single" w:sz="6" w:space="0" w:color="auto"/>
              <w:bottom w:val="nil"/>
              <w:right w:val="single" w:sz="6" w:space="0" w:color="auto"/>
            </w:tcBorders>
          </w:tcPr>
          <w:p w14:paraId="15BED825" w14:textId="77777777" w:rsidR="00D853AA" w:rsidRPr="0095126F" w:rsidRDefault="00D853AA" w:rsidP="00D853AA">
            <w:pPr>
              <w:autoSpaceDE w:val="0"/>
              <w:autoSpaceDN w:val="0"/>
              <w:adjustRightInd w:val="0"/>
              <w:spacing w:before="120"/>
              <w:jc w:val="both"/>
              <w:rPr>
                <w:sz w:val="20"/>
                <w:szCs w:val="22"/>
              </w:rPr>
            </w:pPr>
          </w:p>
        </w:tc>
      </w:tr>
      <w:tr w:rsidR="00D853AA" w:rsidRPr="0095126F" w14:paraId="38EE6387" w14:textId="77777777">
        <w:tc>
          <w:tcPr>
            <w:tcW w:w="1053" w:type="pct"/>
            <w:tcBorders>
              <w:top w:val="nil"/>
              <w:left w:val="single" w:sz="6" w:space="0" w:color="auto"/>
              <w:bottom w:val="single" w:sz="6" w:space="0" w:color="auto"/>
              <w:right w:val="single" w:sz="6" w:space="0" w:color="auto"/>
            </w:tcBorders>
          </w:tcPr>
          <w:p w14:paraId="4617C9C2" w14:textId="77777777" w:rsidR="00D853AA" w:rsidRPr="0095126F" w:rsidRDefault="00D853AA" w:rsidP="00D853AA">
            <w:pPr>
              <w:autoSpaceDE w:val="0"/>
              <w:autoSpaceDN w:val="0"/>
              <w:adjustRightInd w:val="0"/>
              <w:spacing w:before="120"/>
              <w:jc w:val="both"/>
              <w:rPr>
                <w:sz w:val="20"/>
                <w:szCs w:val="22"/>
              </w:rPr>
            </w:pPr>
          </w:p>
        </w:tc>
        <w:tc>
          <w:tcPr>
            <w:tcW w:w="1467" w:type="pct"/>
            <w:tcBorders>
              <w:top w:val="nil"/>
              <w:left w:val="single" w:sz="6" w:space="0" w:color="auto"/>
              <w:bottom w:val="single" w:sz="6" w:space="0" w:color="auto"/>
              <w:right w:val="single" w:sz="6" w:space="0" w:color="auto"/>
            </w:tcBorders>
          </w:tcPr>
          <w:p w14:paraId="19A3FAAF"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206SE(2)</w:t>
            </w:r>
          </w:p>
        </w:tc>
        <w:tc>
          <w:tcPr>
            <w:tcW w:w="993" w:type="pct"/>
            <w:tcBorders>
              <w:top w:val="nil"/>
              <w:left w:val="single" w:sz="6" w:space="0" w:color="auto"/>
              <w:bottom w:val="single" w:sz="6" w:space="0" w:color="auto"/>
              <w:right w:val="single" w:sz="6" w:space="0" w:color="auto"/>
            </w:tcBorders>
          </w:tcPr>
          <w:p w14:paraId="42D4D1EF" w14:textId="77777777" w:rsidR="00D853AA" w:rsidRPr="0095126F" w:rsidRDefault="00D853AA" w:rsidP="00D853AA">
            <w:pPr>
              <w:autoSpaceDE w:val="0"/>
              <w:autoSpaceDN w:val="0"/>
              <w:adjustRightInd w:val="0"/>
              <w:spacing w:before="120"/>
              <w:jc w:val="both"/>
              <w:rPr>
                <w:sz w:val="20"/>
                <w:szCs w:val="22"/>
              </w:rPr>
            </w:pPr>
          </w:p>
        </w:tc>
        <w:tc>
          <w:tcPr>
            <w:tcW w:w="1487" w:type="pct"/>
            <w:tcBorders>
              <w:top w:val="nil"/>
              <w:left w:val="single" w:sz="6" w:space="0" w:color="auto"/>
              <w:bottom w:val="single" w:sz="6" w:space="0" w:color="auto"/>
              <w:right w:val="single" w:sz="6" w:space="0" w:color="auto"/>
            </w:tcBorders>
          </w:tcPr>
          <w:p w14:paraId="798686CD" w14:textId="77777777" w:rsidR="00D853AA" w:rsidRPr="0095126F" w:rsidRDefault="00D853AA" w:rsidP="00D853AA">
            <w:pPr>
              <w:autoSpaceDE w:val="0"/>
              <w:autoSpaceDN w:val="0"/>
              <w:adjustRightInd w:val="0"/>
              <w:spacing w:before="120"/>
              <w:jc w:val="both"/>
              <w:rPr>
                <w:sz w:val="20"/>
                <w:szCs w:val="22"/>
              </w:rPr>
            </w:pPr>
          </w:p>
        </w:tc>
      </w:tr>
      <w:tr w:rsidR="00D853AA" w:rsidRPr="0095126F" w14:paraId="01EACC57" w14:textId="77777777">
        <w:tc>
          <w:tcPr>
            <w:tcW w:w="1053" w:type="pct"/>
            <w:tcBorders>
              <w:top w:val="single" w:sz="6" w:space="0" w:color="auto"/>
              <w:left w:val="single" w:sz="6" w:space="0" w:color="auto"/>
              <w:bottom w:val="single" w:sz="6" w:space="0" w:color="auto"/>
              <w:right w:val="single" w:sz="6" w:space="0" w:color="auto"/>
            </w:tcBorders>
          </w:tcPr>
          <w:p w14:paraId="2C6D1207" w14:textId="77777777" w:rsidR="00D853AA" w:rsidRPr="0095126F" w:rsidRDefault="00D853AA" w:rsidP="00D853AA">
            <w:pPr>
              <w:autoSpaceDE w:val="0"/>
              <w:autoSpaceDN w:val="0"/>
              <w:adjustRightInd w:val="0"/>
              <w:spacing w:before="120"/>
              <w:ind w:left="590"/>
              <w:jc w:val="both"/>
              <w:rPr>
                <w:sz w:val="20"/>
                <w:szCs w:val="22"/>
              </w:rPr>
            </w:pPr>
            <w:r w:rsidRPr="0095126F">
              <w:rPr>
                <w:sz w:val="20"/>
                <w:szCs w:val="22"/>
              </w:rPr>
              <w:t>2</w:t>
            </w:r>
          </w:p>
        </w:tc>
        <w:tc>
          <w:tcPr>
            <w:tcW w:w="1467" w:type="pct"/>
            <w:tcBorders>
              <w:top w:val="single" w:sz="6" w:space="0" w:color="auto"/>
              <w:left w:val="single" w:sz="6" w:space="0" w:color="auto"/>
              <w:bottom w:val="single" w:sz="6" w:space="0" w:color="auto"/>
              <w:right w:val="single" w:sz="6" w:space="0" w:color="auto"/>
            </w:tcBorders>
          </w:tcPr>
          <w:p w14:paraId="6F59642B" w14:textId="77777777" w:rsidR="00D853AA" w:rsidRPr="0095126F" w:rsidRDefault="00D853AA" w:rsidP="00D853AA">
            <w:pPr>
              <w:autoSpaceDE w:val="0"/>
              <w:autoSpaceDN w:val="0"/>
              <w:adjustRightInd w:val="0"/>
              <w:spacing w:before="120"/>
              <w:ind w:right="1056"/>
              <w:jc w:val="both"/>
              <w:rPr>
                <w:sz w:val="20"/>
                <w:szCs w:val="22"/>
              </w:rPr>
            </w:pPr>
            <w:r w:rsidRPr="0095126F">
              <w:rPr>
                <w:sz w:val="20"/>
                <w:szCs w:val="22"/>
              </w:rPr>
              <w:t>Subsection 206DB (6)</w:t>
            </w:r>
          </w:p>
        </w:tc>
        <w:tc>
          <w:tcPr>
            <w:tcW w:w="993" w:type="pct"/>
            <w:tcBorders>
              <w:top w:val="single" w:sz="6" w:space="0" w:color="auto"/>
              <w:left w:val="single" w:sz="6" w:space="0" w:color="auto"/>
              <w:bottom w:val="single" w:sz="6" w:space="0" w:color="auto"/>
              <w:right w:val="single" w:sz="6" w:space="0" w:color="auto"/>
            </w:tcBorders>
          </w:tcPr>
          <w:p w14:paraId="5364A65A"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“$5,000”</w:t>
            </w:r>
          </w:p>
        </w:tc>
        <w:tc>
          <w:tcPr>
            <w:tcW w:w="1487" w:type="pct"/>
            <w:tcBorders>
              <w:top w:val="single" w:sz="6" w:space="0" w:color="auto"/>
              <w:left w:val="single" w:sz="6" w:space="0" w:color="auto"/>
              <w:bottom w:val="single" w:sz="6" w:space="0" w:color="auto"/>
              <w:right w:val="single" w:sz="6" w:space="0" w:color="auto"/>
            </w:tcBorders>
          </w:tcPr>
          <w:p w14:paraId="574EB7B7"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“50 penalty units”</w:t>
            </w:r>
          </w:p>
        </w:tc>
      </w:tr>
      <w:tr w:rsidR="00D853AA" w:rsidRPr="0095126F" w14:paraId="128E8D9A" w14:textId="77777777">
        <w:tc>
          <w:tcPr>
            <w:tcW w:w="1053" w:type="pct"/>
            <w:tcBorders>
              <w:top w:val="single" w:sz="6" w:space="0" w:color="auto"/>
              <w:left w:val="single" w:sz="6" w:space="0" w:color="auto"/>
              <w:bottom w:val="single" w:sz="6" w:space="0" w:color="auto"/>
              <w:right w:val="single" w:sz="6" w:space="0" w:color="auto"/>
            </w:tcBorders>
          </w:tcPr>
          <w:p w14:paraId="27ADC574" w14:textId="77777777" w:rsidR="00D853AA" w:rsidRPr="0095126F" w:rsidRDefault="00D853AA" w:rsidP="00D853AA">
            <w:pPr>
              <w:autoSpaceDE w:val="0"/>
              <w:autoSpaceDN w:val="0"/>
              <w:adjustRightInd w:val="0"/>
              <w:spacing w:before="120"/>
              <w:ind w:left="590"/>
              <w:jc w:val="both"/>
              <w:rPr>
                <w:sz w:val="20"/>
                <w:szCs w:val="22"/>
              </w:rPr>
            </w:pPr>
            <w:r w:rsidRPr="0095126F">
              <w:rPr>
                <w:sz w:val="20"/>
                <w:szCs w:val="22"/>
              </w:rPr>
              <w:t>3</w:t>
            </w:r>
          </w:p>
        </w:tc>
        <w:tc>
          <w:tcPr>
            <w:tcW w:w="1467" w:type="pct"/>
            <w:tcBorders>
              <w:top w:val="single" w:sz="6" w:space="0" w:color="auto"/>
              <w:left w:val="single" w:sz="6" w:space="0" w:color="auto"/>
              <w:bottom w:val="single" w:sz="6" w:space="0" w:color="auto"/>
              <w:right w:val="single" w:sz="6" w:space="0" w:color="auto"/>
            </w:tcBorders>
          </w:tcPr>
          <w:p w14:paraId="507CAE30"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Subsection 1311(5)</w:t>
            </w:r>
          </w:p>
        </w:tc>
        <w:tc>
          <w:tcPr>
            <w:tcW w:w="993" w:type="pct"/>
            <w:tcBorders>
              <w:top w:val="single" w:sz="6" w:space="0" w:color="auto"/>
              <w:left w:val="single" w:sz="6" w:space="0" w:color="auto"/>
              <w:bottom w:val="single" w:sz="6" w:space="0" w:color="auto"/>
              <w:right w:val="single" w:sz="6" w:space="0" w:color="auto"/>
            </w:tcBorders>
          </w:tcPr>
          <w:p w14:paraId="5A333703"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“$500”</w:t>
            </w:r>
          </w:p>
        </w:tc>
        <w:tc>
          <w:tcPr>
            <w:tcW w:w="1487" w:type="pct"/>
            <w:tcBorders>
              <w:top w:val="single" w:sz="6" w:space="0" w:color="auto"/>
              <w:left w:val="single" w:sz="6" w:space="0" w:color="auto"/>
              <w:bottom w:val="single" w:sz="6" w:space="0" w:color="auto"/>
              <w:right w:val="single" w:sz="6" w:space="0" w:color="auto"/>
            </w:tcBorders>
          </w:tcPr>
          <w:p w14:paraId="79D2442E"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“5 penalty units”</w:t>
            </w:r>
          </w:p>
        </w:tc>
      </w:tr>
      <w:tr w:rsidR="00D853AA" w:rsidRPr="0095126F" w14:paraId="6BD85F0F" w14:textId="77777777">
        <w:tc>
          <w:tcPr>
            <w:tcW w:w="1053" w:type="pct"/>
            <w:tcBorders>
              <w:top w:val="single" w:sz="6" w:space="0" w:color="auto"/>
              <w:left w:val="single" w:sz="6" w:space="0" w:color="auto"/>
              <w:bottom w:val="single" w:sz="6" w:space="0" w:color="auto"/>
              <w:right w:val="single" w:sz="6" w:space="0" w:color="auto"/>
            </w:tcBorders>
          </w:tcPr>
          <w:p w14:paraId="01DB0E36" w14:textId="77777777" w:rsidR="00D853AA" w:rsidRPr="0095126F" w:rsidRDefault="00D853AA" w:rsidP="00D853AA">
            <w:pPr>
              <w:autoSpaceDE w:val="0"/>
              <w:autoSpaceDN w:val="0"/>
              <w:adjustRightInd w:val="0"/>
              <w:spacing w:before="120"/>
              <w:ind w:left="590"/>
              <w:jc w:val="both"/>
              <w:rPr>
                <w:sz w:val="20"/>
                <w:szCs w:val="22"/>
              </w:rPr>
            </w:pPr>
            <w:r w:rsidRPr="0095126F">
              <w:rPr>
                <w:sz w:val="20"/>
                <w:szCs w:val="22"/>
              </w:rPr>
              <w:t>4</w:t>
            </w:r>
          </w:p>
        </w:tc>
        <w:tc>
          <w:tcPr>
            <w:tcW w:w="1467" w:type="pct"/>
            <w:tcBorders>
              <w:top w:val="single" w:sz="6" w:space="0" w:color="auto"/>
              <w:left w:val="single" w:sz="6" w:space="0" w:color="auto"/>
              <w:bottom w:val="single" w:sz="6" w:space="0" w:color="auto"/>
              <w:right w:val="single" w:sz="6" w:space="0" w:color="auto"/>
            </w:tcBorders>
          </w:tcPr>
          <w:p w14:paraId="4BBCE91C"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Subsection 1314(5)</w:t>
            </w:r>
          </w:p>
        </w:tc>
        <w:tc>
          <w:tcPr>
            <w:tcW w:w="993" w:type="pct"/>
            <w:tcBorders>
              <w:top w:val="single" w:sz="6" w:space="0" w:color="auto"/>
              <w:left w:val="single" w:sz="6" w:space="0" w:color="auto"/>
              <w:bottom w:val="single" w:sz="6" w:space="0" w:color="auto"/>
              <w:right w:val="single" w:sz="6" w:space="0" w:color="auto"/>
            </w:tcBorders>
          </w:tcPr>
          <w:p w14:paraId="2947B98F"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“$50”</w:t>
            </w:r>
          </w:p>
        </w:tc>
        <w:tc>
          <w:tcPr>
            <w:tcW w:w="1487" w:type="pct"/>
            <w:tcBorders>
              <w:top w:val="single" w:sz="6" w:space="0" w:color="auto"/>
              <w:left w:val="single" w:sz="6" w:space="0" w:color="auto"/>
              <w:bottom w:val="single" w:sz="6" w:space="0" w:color="auto"/>
              <w:right w:val="single" w:sz="6" w:space="0" w:color="auto"/>
            </w:tcBorders>
          </w:tcPr>
          <w:p w14:paraId="3FA65A06"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“half a penalty unit”</w:t>
            </w:r>
          </w:p>
        </w:tc>
      </w:tr>
      <w:tr w:rsidR="00D853AA" w:rsidRPr="0095126F" w14:paraId="631B6094" w14:textId="77777777">
        <w:tc>
          <w:tcPr>
            <w:tcW w:w="1053" w:type="pct"/>
            <w:tcBorders>
              <w:top w:val="single" w:sz="6" w:space="0" w:color="auto"/>
              <w:left w:val="single" w:sz="6" w:space="0" w:color="auto"/>
              <w:bottom w:val="single" w:sz="6" w:space="0" w:color="auto"/>
              <w:right w:val="single" w:sz="6" w:space="0" w:color="auto"/>
            </w:tcBorders>
          </w:tcPr>
          <w:p w14:paraId="66C3BC35" w14:textId="77777777" w:rsidR="00D853AA" w:rsidRPr="0095126F" w:rsidRDefault="00D853AA" w:rsidP="00D853AA">
            <w:pPr>
              <w:autoSpaceDE w:val="0"/>
              <w:autoSpaceDN w:val="0"/>
              <w:adjustRightInd w:val="0"/>
              <w:spacing w:before="120"/>
              <w:ind w:left="595"/>
              <w:jc w:val="both"/>
              <w:rPr>
                <w:sz w:val="20"/>
                <w:szCs w:val="22"/>
              </w:rPr>
            </w:pPr>
            <w:r w:rsidRPr="0095126F">
              <w:rPr>
                <w:sz w:val="20"/>
                <w:szCs w:val="22"/>
              </w:rPr>
              <w:t>5</w:t>
            </w:r>
          </w:p>
        </w:tc>
        <w:tc>
          <w:tcPr>
            <w:tcW w:w="1467" w:type="pct"/>
            <w:tcBorders>
              <w:top w:val="single" w:sz="6" w:space="0" w:color="auto"/>
              <w:left w:val="single" w:sz="6" w:space="0" w:color="auto"/>
              <w:bottom w:val="single" w:sz="6" w:space="0" w:color="auto"/>
              <w:right w:val="single" w:sz="6" w:space="0" w:color="auto"/>
            </w:tcBorders>
          </w:tcPr>
          <w:p w14:paraId="7E181D89"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Subsection 1317EA(3)</w:t>
            </w:r>
          </w:p>
        </w:tc>
        <w:tc>
          <w:tcPr>
            <w:tcW w:w="993" w:type="pct"/>
            <w:tcBorders>
              <w:top w:val="single" w:sz="6" w:space="0" w:color="auto"/>
              <w:left w:val="single" w:sz="6" w:space="0" w:color="auto"/>
              <w:bottom w:val="single" w:sz="6" w:space="0" w:color="auto"/>
              <w:right w:val="single" w:sz="6" w:space="0" w:color="auto"/>
            </w:tcBorders>
          </w:tcPr>
          <w:p w14:paraId="7E31FA44"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“$200,000”</w:t>
            </w:r>
          </w:p>
        </w:tc>
        <w:tc>
          <w:tcPr>
            <w:tcW w:w="1487" w:type="pct"/>
            <w:tcBorders>
              <w:top w:val="single" w:sz="6" w:space="0" w:color="auto"/>
              <w:left w:val="single" w:sz="6" w:space="0" w:color="auto"/>
              <w:bottom w:val="single" w:sz="6" w:space="0" w:color="auto"/>
              <w:right w:val="single" w:sz="6" w:space="0" w:color="auto"/>
            </w:tcBorders>
          </w:tcPr>
          <w:p w14:paraId="5E5AF950"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“2,000 penalty units”</w:t>
            </w:r>
          </w:p>
        </w:tc>
      </w:tr>
      <w:tr w:rsidR="00D853AA" w:rsidRPr="0095126F" w14:paraId="75A10009" w14:textId="77777777">
        <w:tc>
          <w:tcPr>
            <w:tcW w:w="1053" w:type="pct"/>
            <w:tcBorders>
              <w:top w:val="single" w:sz="6" w:space="0" w:color="auto"/>
              <w:left w:val="single" w:sz="6" w:space="0" w:color="auto"/>
              <w:bottom w:val="nil"/>
              <w:right w:val="single" w:sz="6" w:space="0" w:color="auto"/>
            </w:tcBorders>
          </w:tcPr>
          <w:p w14:paraId="2C550AE6" w14:textId="77777777" w:rsidR="00D853AA" w:rsidRPr="0095126F" w:rsidRDefault="00D853AA" w:rsidP="00D853AA">
            <w:pPr>
              <w:autoSpaceDE w:val="0"/>
              <w:autoSpaceDN w:val="0"/>
              <w:adjustRightInd w:val="0"/>
              <w:spacing w:before="120"/>
              <w:ind w:left="595"/>
              <w:jc w:val="both"/>
              <w:rPr>
                <w:sz w:val="20"/>
                <w:szCs w:val="22"/>
              </w:rPr>
            </w:pPr>
            <w:r w:rsidRPr="0095126F">
              <w:rPr>
                <w:sz w:val="20"/>
                <w:szCs w:val="22"/>
              </w:rPr>
              <w:t>6</w:t>
            </w:r>
          </w:p>
        </w:tc>
        <w:tc>
          <w:tcPr>
            <w:tcW w:w="1467" w:type="pct"/>
            <w:tcBorders>
              <w:top w:val="single" w:sz="6" w:space="0" w:color="auto"/>
              <w:left w:val="single" w:sz="6" w:space="0" w:color="auto"/>
              <w:bottom w:val="nil"/>
              <w:right w:val="single" w:sz="6" w:space="0" w:color="auto"/>
            </w:tcBorders>
          </w:tcPr>
          <w:p w14:paraId="558FDA11"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Schedule 3</w:t>
            </w:r>
          </w:p>
        </w:tc>
        <w:tc>
          <w:tcPr>
            <w:tcW w:w="993" w:type="pct"/>
            <w:tcBorders>
              <w:top w:val="single" w:sz="6" w:space="0" w:color="auto"/>
              <w:left w:val="single" w:sz="6" w:space="0" w:color="auto"/>
              <w:bottom w:val="nil"/>
              <w:right w:val="single" w:sz="6" w:space="0" w:color="auto"/>
            </w:tcBorders>
          </w:tcPr>
          <w:p w14:paraId="0AADA714"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“$500”</w:t>
            </w:r>
          </w:p>
        </w:tc>
        <w:tc>
          <w:tcPr>
            <w:tcW w:w="1487" w:type="pct"/>
            <w:tcBorders>
              <w:top w:val="single" w:sz="6" w:space="0" w:color="auto"/>
              <w:left w:val="single" w:sz="6" w:space="0" w:color="auto"/>
              <w:bottom w:val="nil"/>
              <w:right w:val="single" w:sz="6" w:space="0" w:color="auto"/>
            </w:tcBorders>
          </w:tcPr>
          <w:p w14:paraId="42EF6921"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“5 penalty units”</w:t>
            </w:r>
          </w:p>
        </w:tc>
      </w:tr>
      <w:tr w:rsidR="00D853AA" w:rsidRPr="0095126F" w14:paraId="64B1F77B" w14:textId="77777777">
        <w:tc>
          <w:tcPr>
            <w:tcW w:w="1053" w:type="pct"/>
            <w:tcBorders>
              <w:top w:val="nil"/>
              <w:left w:val="single" w:sz="6" w:space="0" w:color="auto"/>
              <w:bottom w:val="nil"/>
              <w:right w:val="single" w:sz="6" w:space="0" w:color="auto"/>
            </w:tcBorders>
          </w:tcPr>
          <w:p w14:paraId="3C8B4C6F" w14:textId="77777777" w:rsidR="00D853AA" w:rsidRPr="0095126F" w:rsidRDefault="00D853AA" w:rsidP="00D853AA">
            <w:pPr>
              <w:autoSpaceDE w:val="0"/>
              <w:autoSpaceDN w:val="0"/>
              <w:adjustRightInd w:val="0"/>
              <w:spacing w:before="120"/>
              <w:jc w:val="both"/>
              <w:rPr>
                <w:sz w:val="20"/>
                <w:szCs w:val="22"/>
              </w:rPr>
            </w:pPr>
          </w:p>
        </w:tc>
        <w:tc>
          <w:tcPr>
            <w:tcW w:w="1467" w:type="pct"/>
            <w:tcBorders>
              <w:top w:val="nil"/>
              <w:left w:val="single" w:sz="6" w:space="0" w:color="auto"/>
              <w:bottom w:val="nil"/>
              <w:right w:val="single" w:sz="6" w:space="0" w:color="auto"/>
            </w:tcBorders>
          </w:tcPr>
          <w:p w14:paraId="47001F35" w14:textId="77777777" w:rsidR="00D853AA" w:rsidRPr="0095126F" w:rsidRDefault="00D853AA" w:rsidP="00D853AA">
            <w:pPr>
              <w:autoSpaceDE w:val="0"/>
              <w:autoSpaceDN w:val="0"/>
              <w:adjustRightInd w:val="0"/>
              <w:spacing w:before="120"/>
              <w:jc w:val="both"/>
              <w:rPr>
                <w:sz w:val="20"/>
                <w:szCs w:val="22"/>
              </w:rPr>
            </w:pPr>
          </w:p>
        </w:tc>
        <w:tc>
          <w:tcPr>
            <w:tcW w:w="993" w:type="pct"/>
            <w:tcBorders>
              <w:top w:val="nil"/>
              <w:left w:val="single" w:sz="6" w:space="0" w:color="auto"/>
              <w:bottom w:val="nil"/>
              <w:right w:val="single" w:sz="6" w:space="0" w:color="auto"/>
            </w:tcBorders>
          </w:tcPr>
          <w:p w14:paraId="6ABA08C5"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“$1,000”</w:t>
            </w:r>
          </w:p>
        </w:tc>
        <w:tc>
          <w:tcPr>
            <w:tcW w:w="1487" w:type="pct"/>
            <w:tcBorders>
              <w:top w:val="nil"/>
              <w:left w:val="single" w:sz="6" w:space="0" w:color="auto"/>
              <w:bottom w:val="nil"/>
              <w:right w:val="single" w:sz="6" w:space="0" w:color="auto"/>
            </w:tcBorders>
          </w:tcPr>
          <w:p w14:paraId="7DEF6992"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“10 penalty units”</w:t>
            </w:r>
          </w:p>
        </w:tc>
      </w:tr>
      <w:tr w:rsidR="00D853AA" w:rsidRPr="0095126F" w14:paraId="25757693" w14:textId="77777777">
        <w:tc>
          <w:tcPr>
            <w:tcW w:w="1053" w:type="pct"/>
            <w:tcBorders>
              <w:top w:val="nil"/>
              <w:left w:val="single" w:sz="6" w:space="0" w:color="auto"/>
              <w:bottom w:val="nil"/>
              <w:right w:val="single" w:sz="6" w:space="0" w:color="auto"/>
            </w:tcBorders>
          </w:tcPr>
          <w:p w14:paraId="1A7003D3" w14:textId="77777777" w:rsidR="00D853AA" w:rsidRPr="0095126F" w:rsidRDefault="00D853AA" w:rsidP="00D853AA">
            <w:pPr>
              <w:autoSpaceDE w:val="0"/>
              <w:autoSpaceDN w:val="0"/>
              <w:adjustRightInd w:val="0"/>
              <w:spacing w:before="120"/>
              <w:jc w:val="both"/>
              <w:rPr>
                <w:sz w:val="20"/>
                <w:szCs w:val="22"/>
              </w:rPr>
            </w:pPr>
          </w:p>
        </w:tc>
        <w:tc>
          <w:tcPr>
            <w:tcW w:w="1467" w:type="pct"/>
            <w:tcBorders>
              <w:top w:val="nil"/>
              <w:left w:val="single" w:sz="6" w:space="0" w:color="auto"/>
              <w:bottom w:val="nil"/>
              <w:right w:val="single" w:sz="6" w:space="0" w:color="auto"/>
            </w:tcBorders>
          </w:tcPr>
          <w:p w14:paraId="564F7CD5" w14:textId="77777777" w:rsidR="00D853AA" w:rsidRPr="0095126F" w:rsidRDefault="00D853AA" w:rsidP="00D853AA">
            <w:pPr>
              <w:autoSpaceDE w:val="0"/>
              <w:autoSpaceDN w:val="0"/>
              <w:adjustRightInd w:val="0"/>
              <w:spacing w:before="120"/>
              <w:jc w:val="both"/>
              <w:rPr>
                <w:sz w:val="20"/>
                <w:szCs w:val="22"/>
              </w:rPr>
            </w:pPr>
          </w:p>
        </w:tc>
        <w:tc>
          <w:tcPr>
            <w:tcW w:w="993" w:type="pct"/>
            <w:tcBorders>
              <w:top w:val="nil"/>
              <w:left w:val="single" w:sz="6" w:space="0" w:color="auto"/>
              <w:bottom w:val="nil"/>
              <w:right w:val="single" w:sz="6" w:space="0" w:color="auto"/>
            </w:tcBorders>
          </w:tcPr>
          <w:p w14:paraId="4274E6A6"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“$2,500”</w:t>
            </w:r>
          </w:p>
        </w:tc>
        <w:tc>
          <w:tcPr>
            <w:tcW w:w="1487" w:type="pct"/>
            <w:tcBorders>
              <w:top w:val="nil"/>
              <w:left w:val="single" w:sz="6" w:space="0" w:color="auto"/>
              <w:bottom w:val="nil"/>
              <w:right w:val="single" w:sz="6" w:space="0" w:color="auto"/>
            </w:tcBorders>
          </w:tcPr>
          <w:p w14:paraId="19C13E08"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“25 penalty units”</w:t>
            </w:r>
          </w:p>
        </w:tc>
      </w:tr>
      <w:tr w:rsidR="00D853AA" w:rsidRPr="0095126F" w14:paraId="4998CF15" w14:textId="77777777">
        <w:tc>
          <w:tcPr>
            <w:tcW w:w="1053" w:type="pct"/>
            <w:tcBorders>
              <w:top w:val="nil"/>
              <w:left w:val="single" w:sz="6" w:space="0" w:color="auto"/>
              <w:bottom w:val="nil"/>
              <w:right w:val="single" w:sz="6" w:space="0" w:color="auto"/>
            </w:tcBorders>
          </w:tcPr>
          <w:p w14:paraId="2652ABB0" w14:textId="77777777" w:rsidR="00D853AA" w:rsidRPr="0095126F" w:rsidRDefault="00D853AA" w:rsidP="00D853AA">
            <w:pPr>
              <w:autoSpaceDE w:val="0"/>
              <w:autoSpaceDN w:val="0"/>
              <w:adjustRightInd w:val="0"/>
              <w:spacing w:before="120"/>
              <w:jc w:val="both"/>
              <w:rPr>
                <w:sz w:val="20"/>
                <w:szCs w:val="22"/>
              </w:rPr>
            </w:pPr>
          </w:p>
        </w:tc>
        <w:tc>
          <w:tcPr>
            <w:tcW w:w="1467" w:type="pct"/>
            <w:tcBorders>
              <w:top w:val="nil"/>
              <w:left w:val="single" w:sz="6" w:space="0" w:color="auto"/>
              <w:bottom w:val="nil"/>
              <w:right w:val="single" w:sz="6" w:space="0" w:color="auto"/>
            </w:tcBorders>
          </w:tcPr>
          <w:p w14:paraId="4C9140F3" w14:textId="77777777" w:rsidR="00D853AA" w:rsidRPr="0095126F" w:rsidRDefault="00D853AA" w:rsidP="00D853AA">
            <w:pPr>
              <w:autoSpaceDE w:val="0"/>
              <w:autoSpaceDN w:val="0"/>
              <w:adjustRightInd w:val="0"/>
              <w:spacing w:before="120"/>
              <w:jc w:val="both"/>
              <w:rPr>
                <w:sz w:val="20"/>
                <w:szCs w:val="22"/>
              </w:rPr>
            </w:pPr>
          </w:p>
        </w:tc>
        <w:tc>
          <w:tcPr>
            <w:tcW w:w="993" w:type="pct"/>
            <w:tcBorders>
              <w:top w:val="nil"/>
              <w:left w:val="single" w:sz="6" w:space="0" w:color="auto"/>
              <w:bottom w:val="nil"/>
              <w:right w:val="single" w:sz="6" w:space="0" w:color="auto"/>
            </w:tcBorders>
          </w:tcPr>
          <w:p w14:paraId="7B758516"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“$5,000”</w:t>
            </w:r>
          </w:p>
        </w:tc>
        <w:tc>
          <w:tcPr>
            <w:tcW w:w="1487" w:type="pct"/>
            <w:tcBorders>
              <w:top w:val="nil"/>
              <w:left w:val="single" w:sz="6" w:space="0" w:color="auto"/>
              <w:bottom w:val="nil"/>
              <w:right w:val="single" w:sz="6" w:space="0" w:color="auto"/>
            </w:tcBorders>
          </w:tcPr>
          <w:p w14:paraId="667FA2E3"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“50 penalty units”</w:t>
            </w:r>
          </w:p>
        </w:tc>
      </w:tr>
      <w:tr w:rsidR="00D853AA" w:rsidRPr="0095126F" w14:paraId="338B50C6" w14:textId="77777777">
        <w:tc>
          <w:tcPr>
            <w:tcW w:w="1053" w:type="pct"/>
            <w:tcBorders>
              <w:top w:val="nil"/>
              <w:left w:val="single" w:sz="6" w:space="0" w:color="auto"/>
              <w:bottom w:val="nil"/>
              <w:right w:val="single" w:sz="6" w:space="0" w:color="auto"/>
            </w:tcBorders>
          </w:tcPr>
          <w:p w14:paraId="064D32B2" w14:textId="77777777" w:rsidR="00D853AA" w:rsidRPr="0095126F" w:rsidRDefault="00D853AA" w:rsidP="00D853AA">
            <w:pPr>
              <w:autoSpaceDE w:val="0"/>
              <w:autoSpaceDN w:val="0"/>
              <w:adjustRightInd w:val="0"/>
              <w:spacing w:before="120"/>
              <w:jc w:val="both"/>
              <w:rPr>
                <w:sz w:val="20"/>
                <w:szCs w:val="22"/>
              </w:rPr>
            </w:pPr>
          </w:p>
        </w:tc>
        <w:tc>
          <w:tcPr>
            <w:tcW w:w="1467" w:type="pct"/>
            <w:tcBorders>
              <w:top w:val="nil"/>
              <w:left w:val="single" w:sz="6" w:space="0" w:color="auto"/>
              <w:bottom w:val="nil"/>
              <w:right w:val="single" w:sz="6" w:space="0" w:color="auto"/>
            </w:tcBorders>
          </w:tcPr>
          <w:p w14:paraId="5A9E96E0" w14:textId="77777777" w:rsidR="00D853AA" w:rsidRPr="0095126F" w:rsidRDefault="00D853AA" w:rsidP="00D853AA">
            <w:pPr>
              <w:autoSpaceDE w:val="0"/>
              <w:autoSpaceDN w:val="0"/>
              <w:adjustRightInd w:val="0"/>
              <w:spacing w:before="120"/>
              <w:jc w:val="both"/>
              <w:rPr>
                <w:sz w:val="20"/>
                <w:szCs w:val="22"/>
              </w:rPr>
            </w:pPr>
          </w:p>
        </w:tc>
        <w:tc>
          <w:tcPr>
            <w:tcW w:w="993" w:type="pct"/>
            <w:tcBorders>
              <w:top w:val="nil"/>
              <w:left w:val="single" w:sz="6" w:space="0" w:color="auto"/>
              <w:bottom w:val="nil"/>
              <w:right w:val="single" w:sz="6" w:space="0" w:color="auto"/>
            </w:tcBorders>
          </w:tcPr>
          <w:p w14:paraId="110F02C5"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“$10,000”</w:t>
            </w:r>
          </w:p>
        </w:tc>
        <w:tc>
          <w:tcPr>
            <w:tcW w:w="1487" w:type="pct"/>
            <w:tcBorders>
              <w:top w:val="nil"/>
              <w:left w:val="single" w:sz="6" w:space="0" w:color="auto"/>
              <w:bottom w:val="nil"/>
              <w:right w:val="single" w:sz="6" w:space="0" w:color="auto"/>
            </w:tcBorders>
          </w:tcPr>
          <w:p w14:paraId="07E9E88E"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“100 penalty units”</w:t>
            </w:r>
          </w:p>
        </w:tc>
      </w:tr>
      <w:tr w:rsidR="00D853AA" w:rsidRPr="0095126F" w14:paraId="43F516FE" w14:textId="77777777">
        <w:tc>
          <w:tcPr>
            <w:tcW w:w="1053" w:type="pct"/>
            <w:tcBorders>
              <w:top w:val="nil"/>
              <w:left w:val="single" w:sz="6" w:space="0" w:color="auto"/>
              <w:bottom w:val="nil"/>
              <w:right w:val="single" w:sz="6" w:space="0" w:color="auto"/>
            </w:tcBorders>
          </w:tcPr>
          <w:p w14:paraId="02A696D2" w14:textId="77777777" w:rsidR="00D853AA" w:rsidRPr="0095126F" w:rsidRDefault="00D853AA" w:rsidP="00D853AA">
            <w:pPr>
              <w:autoSpaceDE w:val="0"/>
              <w:autoSpaceDN w:val="0"/>
              <w:adjustRightInd w:val="0"/>
              <w:spacing w:before="120"/>
              <w:jc w:val="both"/>
              <w:rPr>
                <w:sz w:val="20"/>
                <w:szCs w:val="22"/>
              </w:rPr>
            </w:pPr>
          </w:p>
        </w:tc>
        <w:tc>
          <w:tcPr>
            <w:tcW w:w="1467" w:type="pct"/>
            <w:tcBorders>
              <w:top w:val="nil"/>
              <w:left w:val="single" w:sz="6" w:space="0" w:color="auto"/>
              <w:bottom w:val="nil"/>
              <w:right w:val="single" w:sz="6" w:space="0" w:color="auto"/>
            </w:tcBorders>
          </w:tcPr>
          <w:p w14:paraId="4BF4B66D" w14:textId="77777777" w:rsidR="00D853AA" w:rsidRPr="0095126F" w:rsidRDefault="00D853AA" w:rsidP="00D853AA">
            <w:pPr>
              <w:autoSpaceDE w:val="0"/>
              <w:autoSpaceDN w:val="0"/>
              <w:adjustRightInd w:val="0"/>
              <w:spacing w:before="120"/>
              <w:jc w:val="both"/>
              <w:rPr>
                <w:sz w:val="20"/>
                <w:szCs w:val="22"/>
              </w:rPr>
            </w:pPr>
          </w:p>
        </w:tc>
        <w:tc>
          <w:tcPr>
            <w:tcW w:w="993" w:type="pct"/>
            <w:tcBorders>
              <w:top w:val="nil"/>
              <w:left w:val="single" w:sz="6" w:space="0" w:color="auto"/>
              <w:bottom w:val="nil"/>
              <w:right w:val="single" w:sz="6" w:space="0" w:color="auto"/>
            </w:tcBorders>
          </w:tcPr>
          <w:p w14:paraId="06076006"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“$20,000”</w:t>
            </w:r>
          </w:p>
        </w:tc>
        <w:tc>
          <w:tcPr>
            <w:tcW w:w="1487" w:type="pct"/>
            <w:tcBorders>
              <w:top w:val="nil"/>
              <w:left w:val="single" w:sz="6" w:space="0" w:color="auto"/>
              <w:bottom w:val="nil"/>
              <w:right w:val="single" w:sz="6" w:space="0" w:color="auto"/>
            </w:tcBorders>
          </w:tcPr>
          <w:p w14:paraId="63FB8A4A"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“200 penalty units”</w:t>
            </w:r>
          </w:p>
        </w:tc>
      </w:tr>
      <w:tr w:rsidR="00D853AA" w:rsidRPr="0095126F" w14:paraId="12810BF2" w14:textId="77777777">
        <w:tc>
          <w:tcPr>
            <w:tcW w:w="1053" w:type="pct"/>
            <w:tcBorders>
              <w:top w:val="nil"/>
              <w:left w:val="single" w:sz="6" w:space="0" w:color="auto"/>
              <w:bottom w:val="single" w:sz="6" w:space="0" w:color="auto"/>
              <w:right w:val="single" w:sz="6" w:space="0" w:color="auto"/>
            </w:tcBorders>
          </w:tcPr>
          <w:p w14:paraId="2C7FED82" w14:textId="77777777" w:rsidR="00D853AA" w:rsidRPr="0095126F" w:rsidRDefault="00D853AA" w:rsidP="00D853AA">
            <w:pPr>
              <w:autoSpaceDE w:val="0"/>
              <w:autoSpaceDN w:val="0"/>
              <w:adjustRightInd w:val="0"/>
              <w:spacing w:before="120"/>
              <w:jc w:val="both"/>
              <w:rPr>
                <w:sz w:val="20"/>
                <w:szCs w:val="22"/>
              </w:rPr>
            </w:pPr>
          </w:p>
        </w:tc>
        <w:tc>
          <w:tcPr>
            <w:tcW w:w="1467" w:type="pct"/>
            <w:tcBorders>
              <w:top w:val="nil"/>
              <w:left w:val="single" w:sz="6" w:space="0" w:color="auto"/>
              <w:bottom w:val="single" w:sz="6" w:space="0" w:color="auto"/>
              <w:right w:val="single" w:sz="6" w:space="0" w:color="auto"/>
            </w:tcBorders>
          </w:tcPr>
          <w:p w14:paraId="42C768E5" w14:textId="77777777" w:rsidR="00D853AA" w:rsidRPr="0095126F" w:rsidRDefault="00D853AA" w:rsidP="00D853AA">
            <w:pPr>
              <w:autoSpaceDE w:val="0"/>
              <w:autoSpaceDN w:val="0"/>
              <w:adjustRightInd w:val="0"/>
              <w:spacing w:before="120"/>
              <w:jc w:val="both"/>
              <w:rPr>
                <w:sz w:val="20"/>
                <w:szCs w:val="22"/>
              </w:rPr>
            </w:pPr>
          </w:p>
        </w:tc>
        <w:tc>
          <w:tcPr>
            <w:tcW w:w="993" w:type="pct"/>
            <w:tcBorders>
              <w:top w:val="nil"/>
              <w:left w:val="single" w:sz="6" w:space="0" w:color="auto"/>
              <w:bottom w:val="single" w:sz="6" w:space="0" w:color="auto"/>
              <w:right w:val="single" w:sz="6" w:space="0" w:color="auto"/>
            </w:tcBorders>
          </w:tcPr>
          <w:p w14:paraId="770FFCC5"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“$200,000”</w:t>
            </w:r>
          </w:p>
        </w:tc>
        <w:tc>
          <w:tcPr>
            <w:tcW w:w="1487" w:type="pct"/>
            <w:tcBorders>
              <w:top w:val="nil"/>
              <w:left w:val="single" w:sz="6" w:space="0" w:color="auto"/>
              <w:bottom w:val="single" w:sz="6" w:space="0" w:color="auto"/>
              <w:right w:val="single" w:sz="6" w:space="0" w:color="auto"/>
            </w:tcBorders>
          </w:tcPr>
          <w:p w14:paraId="3B60FAC4"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“2,000 penalty units”</w:t>
            </w:r>
          </w:p>
        </w:tc>
      </w:tr>
    </w:tbl>
    <w:p w14:paraId="7BB3F51D" w14:textId="77777777" w:rsidR="00D853AA" w:rsidRPr="00BE533A" w:rsidRDefault="0095126F" w:rsidP="00D853AA">
      <w:pPr>
        <w:autoSpaceDE w:val="0"/>
        <w:autoSpaceDN w:val="0"/>
        <w:adjustRightInd w:val="0"/>
        <w:spacing w:before="120"/>
        <w:jc w:val="both"/>
        <w:rPr>
          <w:sz w:val="22"/>
          <w:szCs w:val="22"/>
        </w:rPr>
      </w:pPr>
      <w:r>
        <w:rPr>
          <w:sz w:val="22"/>
          <w:szCs w:val="22"/>
        </w:rPr>
        <w:pict w14:anchorId="63B56440">
          <v:shape id="_x0000_i1030" type="#_x0000_t75" style="width:117pt;height:1.5pt" o:hrpct="250" o:hralign="center" o:hr="t">
            <v:imagedata r:id="rId9" o:title="BD10219_"/>
          </v:shape>
        </w:pict>
      </w:r>
    </w:p>
    <w:p w14:paraId="41CF4E33" w14:textId="121EA63A" w:rsidR="00D853AA" w:rsidRPr="00BE533A" w:rsidRDefault="00D853AA" w:rsidP="00731E36">
      <w:pPr>
        <w:tabs>
          <w:tab w:val="left" w:pos="7805"/>
        </w:tabs>
        <w:autoSpaceDE w:val="0"/>
        <w:autoSpaceDN w:val="0"/>
        <w:adjustRightInd w:val="0"/>
        <w:spacing w:before="120"/>
        <w:ind w:left="3960"/>
        <w:jc w:val="both"/>
        <w:rPr>
          <w:sz w:val="22"/>
          <w:szCs w:val="22"/>
        </w:rPr>
      </w:pPr>
      <w:r w:rsidRPr="00BE533A">
        <w:rPr>
          <w:sz w:val="22"/>
          <w:szCs w:val="22"/>
        </w:rPr>
        <w:br w:type="page"/>
      </w:r>
      <w:r w:rsidRPr="00BE533A">
        <w:rPr>
          <w:b/>
          <w:bCs/>
          <w:sz w:val="22"/>
          <w:szCs w:val="22"/>
        </w:rPr>
        <w:lastRenderedPageBreak/>
        <w:t>SCHEDULE 7</w:t>
      </w:r>
      <w:r>
        <w:rPr>
          <w:b/>
          <w:bCs/>
          <w:sz w:val="22"/>
          <w:szCs w:val="22"/>
        </w:rPr>
        <w:tab/>
      </w:r>
      <w:r w:rsidRPr="0095126F">
        <w:rPr>
          <w:sz w:val="20"/>
          <w:szCs w:val="22"/>
        </w:rPr>
        <w:t>Section 10</w:t>
      </w:r>
    </w:p>
    <w:p w14:paraId="48F7CD53"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t>AMENDMENTS OF CORPORATIONS ACT AND CORPORATIONS</w:t>
      </w:r>
      <w:r w:rsidR="00731E36">
        <w:rPr>
          <w:sz w:val="22"/>
          <w:szCs w:val="22"/>
        </w:rPr>
        <w:br/>
      </w:r>
      <w:r w:rsidRPr="00BE533A">
        <w:rPr>
          <w:sz w:val="22"/>
          <w:szCs w:val="22"/>
        </w:rPr>
        <w:t>LAW RELATING TO UNCLAIMED PROPERTY</w:t>
      </w:r>
    </w:p>
    <w:p w14:paraId="658CB7FA" w14:textId="7A859C4A" w:rsidR="00D853AA" w:rsidRPr="00BE533A" w:rsidRDefault="00D853AA" w:rsidP="0095126F">
      <w:pPr>
        <w:autoSpaceDE w:val="0"/>
        <w:autoSpaceDN w:val="0"/>
        <w:adjustRightInd w:val="0"/>
        <w:spacing w:before="240" w:after="120"/>
        <w:jc w:val="center"/>
        <w:rPr>
          <w:sz w:val="22"/>
          <w:szCs w:val="22"/>
        </w:rPr>
      </w:pPr>
      <w:r w:rsidRPr="00BE533A">
        <w:rPr>
          <w:b/>
          <w:bCs/>
          <w:sz w:val="22"/>
          <w:szCs w:val="22"/>
        </w:rPr>
        <w:t>PART 1—AMENDMENT OF CORPORATIONS ACT</w:t>
      </w:r>
    </w:p>
    <w:p w14:paraId="627ACEF4" w14:textId="77777777" w:rsidR="00D853AA" w:rsidRPr="00BE533A" w:rsidRDefault="00D853AA" w:rsidP="00D853AA">
      <w:pPr>
        <w:tabs>
          <w:tab w:val="left" w:pos="302"/>
        </w:tabs>
        <w:autoSpaceDE w:val="0"/>
        <w:autoSpaceDN w:val="0"/>
        <w:adjustRightInd w:val="0"/>
        <w:spacing w:before="120"/>
        <w:jc w:val="both"/>
        <w:rPr>
          <w:sz w:val="22"/>
          <w:szCs w:val="22"/>
        </w:rPr>
      </w:pPr>
      <w:r w:rsidRPr="00BE533A">
        <w:rPr>
          <w:b/>
          <w:bCs/>
          <w:sz w:val="22"/>
          <w:szCs w:val="22"/>
        </w:rPr>
        <w:t>1.</w:t>
      </w:r>
      <w:r>
        <w:rPr>
          <w:b/>
          <w:bCs/>
          <w:sz w:val="22"/>
          <w:szCs w:val="22"/>
        </w:rPr>
        <w:tab/>
      </w:r>
      <w:r w:rsidRPr="00BE533A">
        <w:rPr>
          <w:b/>
          <w:bCs/>
          <w:sz w:val="22"/>
          <w:szCs w:val="22"/>
        </w:rPr>
        <w:t>Section 71:</w:t>
      </w:r>
    </w:p>
    <w:p w14:paraId="1C625E61" w14:textId="77777777" w:rsidR="00D853AA" w:rsidRPr="00BE533A" w:rsidRDefault="00D853AA" w:rsidP="00D853AA">
      <w:pPr>
        <w:autoSpaceDE w:val="0"/>
        <w:autoSpaceDN w:val="0"/>
        <w:adjustRightInd w:val="0"/>
        <w:spacing w:before="120"/>
        <w:ind w:left="336"/>
        <w:jc w:val="both"/>
        <w:rPr>
          <w:sz w:val="22"/>
          <w:szCs w:val="22"/>
        </w:rPr>
      </w:pPr>
      <w:r w:rsidRPr="00BE533A">
        <w:rPr>
          <w:sz w:val="22"/>
          <w:szCs w:val="22"/>
        </w:rPr>
        <w:t>Repeal the section.</w:t>
      </w:r>
    </w:p>
    <w:p w14:paraId="04CB6CC2" w14:textId="24ECD250" w:rsidR="00D853AA" w:rsidRPr="00BE533A" w:rsidRDefault="00D853AA" w:rsidP="0095126F">
      <w:pPr>
        <w:autoSpaceDE w:val="0"/>
        <w:autoSpaceDN w:val="0"/>
        <w:adjustRightInd w:val="0"/>
        <w:spacing w:before="240" w:after="120"/>
        <w:jc w:val="center"/>
        <w:rPr>
          <w:sz w:val="22"/>
          <w:szCs w:val="22"/>
        </w:rPr>
      </w:pPr>
      <w:r w:rsidRPr="00BE533A">
        <w:rPr>
          <w:b/>
          <w:bCs/>
          <w:sz w:val="22"/>
          <w:szCs w:val="22"/>
        </w:rPr>
        <w:t>PART 2—AMENDMENTS OF CORPORATIONS LAW</w:t>
      </w:r>
    </w:p>
    <w:p w14:paraId="0B1806D4" w14:textId="77777777" w:rsidR="00D853AA" w:rsidRPr="00BE533A" w:rsidRDefault="00D853AA" w:rsidP="00D853AA">
      <w:pPr>
        <w:tabs>
          <w:tab w:val="left" w:pos="302"/>
        </w:tabs>
        <w:autoSpaceDE w:val="0"/>
        <w:autoSpaceDN w:val="0"/>
        <w:adjustRightInd w:val="0"/>
        <w:spacing w:before="120"/>
        <w:jc w:val="both"/>
        <w:rPr>
          <w:sz w:val="22"/>
          <w:szCs w:val="22"/>
        </w:rPr>
      </w:pPr>
      <w:r w:rsidRPr="00BE533A">
        <w:rPr>
          <w:b/>
          <w:bCs/>
          <w:sz w:val="22"/>
          <w:szCs w:val="22"/>
        </w:rPr>
        <w:t>2.</w:t>
      </w:r>
      <w:r>
        <w:rPr>
          <w:b/>
          <w:bCs/>
          <w:sz w:val="22"/>
          <w:szCs w:val="22"/>
        </w:rPr>
        <w:tab/>
      </w:r>
      <w:r w:rsidRPr="00BE533A">
        <w:rPr>
          <w:b/>
          <w:bCs/>
          <w:sz w:val="22"/>
          <w:szCs w:val="22"/>
        </w:rPr>
        <w:t>Section 9:</w:t>
      </w:r>
    </w:p>
    <w:p w14:paraId="33CA96E8"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Insert:</w:t>
      </w:r>
    </w:p>
    <w:p w14:paraId="7E0C1C57"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 xml:space="preserve">“ </w:t>
      </w:r>
      <w:r w:rsidRPr="00BE533A">
        <w:rPr>
          <w:b/>
          <w:bCs/>
          <w:sz w:val="22"/>
          <w:szCs w:val="22"/>
        </w:rPr>
        <w:t xml:space="preserve">‘unclaimed money account’ </w:t>
      </w:r>
      <w:r w:rsidRPr="00BE533A">
        <w:rPr>
          <w:sz w:val="22"/>
          <w:szCs w:val="22"/>
        </w:rPr>
        <w:t>means an account that:</w:t>
      </w:r>
    </w:p>
    <w:p w14:paraId="31A8428C" w14:textId="77777777" w:rsidR="00D853AA" w:rsidRPr="00BE533A" w:rsidRDefault="00D853AA" w:rsidP="00D853AA">
      <w:pPr>
        <w:tabs>
          <w:tab w:val="left" w:pos="730"/>
        </w:tabs>
        <w:autoSpaceDE w:val="0"/>
        <w:autoSpaceDN w:val="0"/>
        <w:adjustRightInd w:val="0"/>
        <w:spacing w:before="120"/>
        <w:ind w:left="350"/>
        <w:jc w:val="both"/>
        <w:rPr>
          <w:sz w:val="22"/>
          <w:szCs w:val="22"/>
        </w:rPr>
      </w:pPr>
      <w:r w:rsidRPr="00BE533A">
        <w:rPr>
          <w:sz w:val="22"/>
          <w:szCs w:val="22"/>
        </w:rPr>
        <w:t>(a)</w:t>
      </w:r>
      <w:r>
        <w:rPr>
          <w:sz w:val="22"/>
          <w:szCs w:val="22"/>
        </w:rPr>
        <w:tab/>
      </w:r>
      <w:r w:rsidRPr="00BE533A">
        <w:rPr>
          <w:sz w:val="22"/>
          <w:szCs w:val="22"/>
        </w:rPr>
        <w:t xml:space="preserve">the Commission maintains under section 63J of the </w:t>
      </w:r>
      <w:r w:rsidRPr="00BE533A">
        <w:rPr>
          <w:i/>
          <w:iCs/>
          <w:sz w:val="22"/>
          <w:szCs w:val="22"/>
        </w:rPr>
        <w:t>Audit Act 1901</w:t>
      </w:r>
      <w:r w:rsidRPr="00BE533A">
        <w:rPr>
          <w:sz w:val="22"/>
          <w:szCs w:val="22"/>
        </w:rPr>
        <w:t>; and</w:t>
      </w:r>
    </w:p>
    <w:p w14:paraId="1F0DC1F7" w14:textId="77777777" w:rsidR="00D853AA" w:rsidRPr="00BE533A" w:rsidRDefault="00D853AA" w:rsidP="00D853AA">
      <w:pPr>
        <w:tabs>
          <w:tab w:val="left" w:pos="730"/>
        </w:tabs>
        <w:autoSpaceDE w:val="0"/>
        <w:autoSpaceDN w:val="0"/>
        <w:adjustRightInd w:val="0"/>
        <w:spacing w:before="120"/>
        <w:ind w:left="730" w:hanging="394"/>
        <w:jc w:val="both"/>
        <w:rPr>
          <w:sz w:val="22"/>
          <w:szCs w:val="22"/>
        </w:rPr>
      </w:pPr>
      <w:r w:rsidRPr="00BE533A">
        <w:rPr>
          <w:sz w:val="22"/>
          <w:szCs w:val="22"/>
        </w:rPr>
        <w:t>(b)</w:t>
      </w:r>
      <w:r>
        <w:rPr>
          <w:sz w:val="22"/>
          <w:szCs w:val="22"/>
        </w:rPr>
        <w:tab/>
      </w:r>
      <w:r w:rsidRPr="00BE533A">
        <w:rPr>
          <w:sz w:val="22"/>
          <w:szCs w:val="22"/>
        </w:rPr>
        <w:t>is maintained for the sole purpose of containing money that is unclaimed property;</w:t>
      </w:r>
    </w:p>
    <w:p w14:paraId="6DD6D0AF" w14:textId="77777777" w:rsidR="00D853AA" w:rsidRPr="00620F96" w:rsidRDefault="00D853AA" w:rsidP="00731E36">
      <w:pPr>
        <w:autoSpaceDE w:val="0"/>
        <w:autoSpaceDN w:val="0"/>
        <w:adjustRightInd w:val="0"/>
        <w:spacing w:before="120"/>
        <w:ind w:left="720" w:hanging="720"/>
        <w:jc w:val="both"/>
        <w:rPr>
          <w:sz w:val="20"/>
          <w:szCs w:val="22"/>
        </w:rPr>
      </w:pPr>
      <w:r w:rsidRPr="00620F96">
        <w:rPr>
          <w:sz w:val="20"/>
          <w:szCs w:val="22"/>
        </w:rPr>
        <w:t>Note:</w:t>
      </w:r>
      <w:r w:rsidR="00731E36" w:rsidRPr="00620F96">
        <w:rPr>
          <w:sz w:val="20"/>
          <w:szCs w:val="22"/>
        </w:rPr>
        <w:tab/>
      </w:r>
      <w:r w:rsidRPr="00620F96">
        <w:rPr>
          <w:sz w:val="20"/>
          <w:szCs w:val="22"/>
        </w:rPr>
        <w:t xml:space="preserve">An unclaimed money account is an example of an account for which section 141 of the </w:t>
      </w:r>
      <w:r w:rsidRPr="00620F96">
        <w:rPr>
          <w:i/>
          <w:iCs/>
          <w:sz w:val="20"/>
          <w:szCs w:val="22"/>
        </w:rPr>
        <w:t xml:space="preserve">Australian Securities Commission Act 1989 </w:t>
      </w:r>
      <w:r w:rsidRPr="00620F96">
        <w:rPr>
          <w:sz w:val="20"/>
          <w:szCs w:val="22"/>
        </w:rPr>
        <w:t>provides. That section relates to money the Commission receives or holds on trust.</w:t>
      </w:r>
    </w:p>
    <w:p w14:paraId="6510AD01"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‘unclaimed property’ </w:t>
      </w:r>
      <w:r w:rsidRPr="00BE533A">
        <w:rPr>
          <w:sz w:val="22"/>
          <w:szCs w:val="22"/>
        </w:rPr>
        <w:t>means (except in section 702):</w:t>
      </w:r>
    </w:p>
    <w:p w14:paraId="4BC9DAB3" w14:textId="77777777" w:rsidR="00D853AA" w:rsidRPr="00BE533A" w:rsidRDefault="00D853AA" w:rsidP="00D853AA">
      <w:pPr>
        <w:tabs>
          <w:tab w:val="left" w:pos="720"/>
        </w:tabs>
        <w:autoSpaceDE w:val="0"/>
        <w:autoSpaceDN w:val="0"/>
        <w:adjustRightInd w:val="0"/>
        <w:spacing w:before="120"/>
        <w:ind w:left="720" w:hanging="394"/>
        <w:jc w:val="both"/>
        <w:rPr>
          <w:sz w:val="22"/>
          <w:szCs w:val="22"/>
        </w:rPr>
      </w:pPr>
      <w:r w:rsidRPr="00BE533A">
        <w:rPr>
          <w:sz w:val="22"/>
          <w:szCs w:val="22"/>
        </w:rPr>
        <w:t>(a)</w:t>
      </w:r>
      <w:r>
        <w:rPr>
          <w:sz w:val="22"/>
          <w:szCs w:val="22"/>
        </w:rPr>
        <w:tab/>
      </w:r>
      <w:r w:rsidRPr="00BE533A">
        <w:rPr>
          <w:sz w:val="22"/>
          <w:szCs w:val="22"/>
        </w:rPr>
        <w:t>property paid or transferred to the Commission under a provision of this Law that provides for property to be transferred, or for the Court to direct that property be transferred, to the Commission to be dealt with under Part 9.7; or</w:t>
      </w:r>
    </w:p>
    <w:p w14:paraId="19D7EEFB" w14:textId="77777777" w:rsidR="00D853AA" w:rsidRPr="00BE533A" w:rsidRDefault="00D853AA" w:rsidP="00D853AA">
      <w:pPr>
        <w:tabs>
          <w:tab w:val="left" w:pos="720"/>
        </w:tabs>
        <w:autoSpaceDE w:val="0"/>
        <w:autoSpaceDN w:val="0"/>
        <w:adjustRightInd w:val="0"/>
        <w:spacing w:before="120"/>
        <w:ind w:left="720" w:hanging="394"/>
        <w:jc w:val="both"/>
        <w:rPr>
          <w:sz w:val="22"/>
          <w:szCs w:val="22"/>
        </w:rPr>
      </w:pPr>
      <w:r w:rsidRPr="00BE533A">
        <w:rPr>
          <w:sz w:val="22"/>
          <w:szCs w:val="22"/>
        </w:rPr>
        <w:t>(b)</w:t>
      </w:r>
      <w:r>
        <w:rPr>
          <w:sz w:val="22"/>
          <w:szCs w:val="22"/>
        </w:rPr>
        <w:tab/>
      </w:r>
      <w:r w:rsidRPr="00BE533A">
        <w:rPr>
          <w:sz w:val="22"/>
          <w:szCs w:val="22"/>
        </w:rPr>
        <w:t>any other property that a provision of this Law provides for the Commission to deal with under Part 9.7; or</w:t>
      </w:r>
    </w:p>
    <w:p w14:paraId="0BF7C085" w14:textId="77777777" w:rsidR="00D853AA" w:rsidRPr="00BE533A" w:rsidRDefault="00D853AA" w:rsidP="00D853AA">
      <w:pPr>
        <w:tabs>
          <w:tab w:val="left" w:pos="720"/>
        </w:tabs>
        <w:autoSpaceDE w:val="0"/>
        <w:autoSpaceDN w:val="0"/>
        <w:adjustRightInd w:val="0"/>
        <w:spacing w:before="120"/>
        <w:ind w:left="326"/>
        <w:jc w:val="both"/>
        <w:rPr>
          <w:sz w:val="22"/>
          <w:szCs w:val="22"/>
        </w:rPr>
      </w:pPr>
      <w:r w:rsidRPr="00BE533A">
        <w:rPr>
          <w:sz w:val="22"/>
          <w:szCs w:val="22"/>
        </w:rPr>
        <w:t>(c)</w:t>
      </w:r>
      <w:r>
        <w:rPr>
          <w:sz w:val="22"/>
          <w:szCs w:val="22"/>
        </w:rPr>
        <w:tab/>
      </w:r>
      <w:r w:rsidRPr="00BE533A">
        <w:rPr>
          <w:sz w:val="22"/>
          <w:szCs w:val="22"/>
        </w:rPr>
        <w:t>property that vests in the Commission under section 1404; or</w:t>
      </w:r>
    </w:p>
    <w:p w14:paraId="3AA15DAC" w14:textId="77777777" w:rsidR="00D853AA" w:rsidRPr="00BE533A" w:rsidRDefault="00D853AA" w:rsidP="00D853AA">
      <w:pPr>
        <w:tabs>
          <w:tab w:val="left" w:pos="720"/>
        </w:tabs>
        <w:autoSpaceDE w:val="0"/>
        <w:autoSpaceDN w:val="0"/>
        <w:adjustRightInd w:val="0"/>
        <w:spacing w:before="120"/>
        <w:ind w:left="720" w:hanging="394"/>
        <w:jc w:val="both"/>
        <w:rPr>
          <w:sz w:val="22"/>
          <w:szCs w:val="22"/>
        </w:rPr>
      </w:pPr>
      <w:r w:rsidRPr="00BE533A">
        <w:rPr>
          <w:sz w:val="22"/>
          <w:szCs w:val="22"/>
        </w:rPr>
        <w:t>(d)</w:t>
      </w:r>
      <w:r>
        <w:rPr>
          <w:sz w:val="22"/>
          <w:szCs w:val="22"/>
        </w:rPr>
        <w:tab/>
      </w:r>
      <w:r w:rsidRPr="00BE533A">
        <w:rPr>
          <w:sz w:val="22"/>
          <w:szCs w:val="22"/>
        </w:rPr>
        <w:t>an accretion to, or substitution for, property that is unclaimed property because of any other application or applications of this definition; or</w:t>
      </w:r>
    </w:p>
    <w:p w14:paraId="5B936188" w14:textId="77777777" w:rsidR="00D853AA" w:rsidRPr="00BE533A" w:rsidRDefault="00D853AA" w:rsidP="00D853AA">
      <w:pPr>
        <w:tabs>
          <w:tab w:val="left" w:pos="720"/>
        </w:tabs>
        <w:autoSpaceDE w:val="0"/>
        <w:autoSpaceDN w:val="0"/>
        <w:adjustRightInd w:val="0"/>
        <w:spacing w:before="120"/>
        <w:ind w:left="720" w:hanging="394"/>
        <w:jc w:val="both"/>
        <w:rPr>
          <w:sz w:val="22"/>
          <w:szCs w:val="22"/>
        </w:rPr>
      </w:pPr>
      <w:r w:rsidRPr="00BE533A">
        <w:rPr>
          <w:sz w:val="22"/>
          <w:szCs w:val="22"/>
        </w:rPr>
        <w:t>(e)</w:t>
      </w:r>
      <w:r>
        <w:rPr>
          <w:sz w:val="22"/>
          <w:szCs w:val="22"/>
        </w:rPr>
        <w:tab/>
      </w:r>
      <w:r w:rsidRPr="00BE533A">
        <w:rPr>
          <w:sz w:val="22"/>
          <w:szCs w:val="22"/>
        </w:rPr>
        <w:t>without limiting paragraph (d), money paid, or required to be paid, under paragraph 1339(2)(b) into an unclaimed money account;</w:t>
      </w:r>
    </w:p>
    <w:p w14:paraId="40117446"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but does not include income that the Minister has applied under subsection 1339(3);”.</w:t>
      </w:r>
    </w:p>
    <w:p w14:paraId="78A68169" w14:textId="77777777" w:rsidR="00D853AA" w:rsidRPr="00BE533A" w:rsidRDefault="00D853AA" w:rsidP="00D853AA">
      <w:pPr>
        <w:tabs>
          <w:tab w:val="left" w:pos="302"/>
        </w:tabs>
        <w:autoSpaceDE w:val="0"/>
        <w:autoSpaceDN w:val="0"/>
        <w:adjustRightInd w:val="0"/>
        <w:spacing w:before="120"/>
        <w:jc w:val="both"/>
        <w:rPr>
          <w:sz w:val="22"/>
          <w:szCs w:val="22"/>
        </w:rPr>
      </w:pPr>
      <w:r w:rsidRPr="00BE533A">
        <w:rPr>
          <w:b/>
          <w:bCs/>
          <w:sz w:val="22"/>
          <w:szCs w:val="22"/>
        </w:rPr>
        <w:t>3.</w:t>
      </w:r>
      <w:r>
        <w:rPr>
          <w:b/>
          <w:bCs/>
          <w:sz w:val="22"/>
          <w:szCs w:val="22"/>
        </w:rPr>
        <w:tab/>
      </w:r>
      <w:r w:rsidRPr="00BE533A">
        <w:rPr>
          <w:b/>
          <w:bCs/>
          <w:sz w:val="22"/>
          <w:szCs w:val="22"/>
        </w:rPr>
        <w:t>Subsections 414(15), 544(1), (2) and (3) and 702(5), (6), (8), (9) and (10), section 1340, subsections 1341(3), (4) and (5) and sections 1342 and 1343:</w:t>
      </w:r>
    </w:p>
    <w:p w14:paraId="26BF8D23"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Omit “Minister” (wherever occurring), substitute “Commission”.</w:t>
      </w:r>
    </w:p>
    <w:p w14:paraId="1D963216"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7—</w:t>
      </w:r>
      <w:r w:rsidRPr="00BE533A">
        <w:rPr>
          <w:sz w:val="22"/>
          <w:szCs w:val="22"/>
        </w:rPr>
        <w:t>continued</w:t>
      </w:r>
    </w:p>
    <w:p w14:paraId="260C3C94" w14:textId="77777777" w:rsidR="00D853AA" w:rsidRPr="00BE533A" w:rsidRDefault="00D853AA" w:rsidP="00D853AA">
      <w:pPr>
        <w:tabs>
          <w:tab w:val="left" w:pos="307"/>
        </w:tabs>
        <w:autoSpaceDE w:val="0"/>
        <w:autoSpaceDN w:val="0"/>
        <w:adjustRightInd w:val="0"/>
        <w:spacing w:before="120"/>
        <w:jc w:val="both"/>
        <w:rPr>
          <w:sz w:val="22"/>
          <w:szCs w:val="22"/>
        </w:rPr>
      </w:pPr>
      <w:r w:rsidRPr="00BE533A">
        <w:rPr>
          <w:b/>
          <w:bCs/>
          <w:sz w:val="22"/>
          <w:szCs w:val="22"/>
        </w:rPr>
        <w:t>4.</w:t>
      </w:r>
      <w:r>
        <w:rPr>
          <w:b/>
          <w:bCs/>
          <w:sz w:val="22"/>
          <w:szCs w:val="22"/>
        </w:rPr>
        <w:tab/>
      </w:r>
      <w:r w:rsidRPr="00BE533A">
        <w:rPr>
          <w:b/>
          <w:bCs/>
          <w:sz w:val="22"/>
          <w:szCs w:val="22"/>
        </w:rPr>
        <w:t>Subsection 577(4):</w:t>
      </w:r>
    </w:p>
    <w:p w14:paraId="3E7CB14A" w14:textId="77777777" w:rsidR="00D853AA" w:rsidRPr="00BE533A" w:rsidRDefault="00D853AA" w:rsidP="00D853AA">
      <w:pPr>
        <w:autoSpaceDE w:val="0"/>
        <w:autoSpaceDN w:val="0"/>
        <w:adjustRightInd w:val="0"/>
        <w:spacing w:before="120"/>
        <w:ind w:firstLine="322"/>
        <w:jc w:val="both"/>
        <w:rPr>
          <w:sz w:val="22"/>
          <w:szCs w:val="22"/>
        </w:rPr>
      </w:pPr>
      <w:r w:rsidRPr="00BE533A">
        <w:rPr>
          <w:sz w:val="22"/>
          <w:szCs w:val="22"/>
        </w:rPr>
        <w:t>Omit “pay the remainder (if any) of the moneys to the Minister to be dealt with”, substitute “deal with the rest (if any)”.</w:t>
      </w:r>
    </w:p>
    <w:p w14:paraId="50AA2E36" w14:textId="77777777" w:rsidR="00D853AA" w:rsidRPr="00BE533A" w:rsidRDefault="00D853AA" w:rsidP="00D853AA">
      <w:pPr>
        <w:tabs>
          <w:tab w:val="left" w:pos="307"/>
        </w:tabs>
        <w:autoSpaceDE w:val="0"/>
        <w:autoSpaceDN w:val="0"/>
        <w:adjustRightInd w:val="0"/>
        <w:spacing w:before="120"/>
        <w:jc w:val="both"/>
        <w:rPr>
          <w:sz w:val="22"/>
          <w:szCs w:val="22"/>
        </w:rPr>
      </w:pPr>
      <w:r w:rsidRPr="00BE533A">
        <w:rPr>
          <w:b/>
          <w:bCs/>
          <w:sz w:val="22"/>
          <w:szCs w:val="22"/>
        </w:rPr>
        <w:t>5.</w:t>
      </w:r>
      <w:r>
        <w:rPr>
          <w:b/>
          <w:bCs/>
          <w:sz w:val="22"/>
          <w:szCs w:val="22"/>
        </w:rPr>
        <w:tab/>
      </w:r>
      <w:r w:rsidRPr="00BE533A">
        <w:rPr>
          <w:b/>
          <w:bCs/>
          <w:sz w:val="22"/>
          <w:szCs w:val="22"/>
        </w:rPr>
        <w:t>Section 1337:</w:t>
      </w:r>
    </w:p>
    <w:p w14:paraId="2BBBAEA7" w14:textId="77777777" w:rsidR="00D853AA" w:rsidRPr="00BE533A" w:rsidRDefault="00D853AA" w:rsidP="00D853AA">
      <w:pPr>
        <w:tabs>
          <w:tab w:val="left" w:pos="322"/>
        </w:tabs>
        <w:autoSpaceDE w:val="0"/>
        <w:autoSpaceDN w:val="0"/>
        <w:adjustRightInd w:val="0"/>
        <w:spacing w:before="120"/>
        <w:ind w:left="322"/>
        <w:jc w:val="both"/>
        <w:rPr>
          <w:sz w:val="22"/>
          <w:szCs w:val="22"/>
        </w:rPr>
      </w:pPr>
      <w:r w:rsidRPr="00BE533A">
        <w:rPr>
          <w:sz w:val="22"/>
          <w:szCs w:val="22"/>
        </w:rPr>
        <w:t>Repeal the section.</w:t>
      </w:r>
    </w:p>
    <w:p w14:paraId="5A27F8C2" w14:textId="77777777" w:rsidR="00D853AA" w:rsidRPr="00BE533A" w:rsidRDefault="00D853AA" w:rsidP="00D853AA">
      <w:pPr>
        <w:tabs>
          <w:tab w:val="left" w:pos="307"/>
        </w:tabs>
        <w:autoSpaceDE w:val="0"/>
        <w:autoSpaceDN w:val="0"/>
        <w:adjustRightInd w:val="0"/>
        <w:spacing w:before="120"/>
        <w:jc w:val="both"/>
        <w:rPr>
          <w:sz w:val="22"/>
          <w:szCs w:val="22"/>
        </w:rPr>
      </w:pPr>
      <w:r w:rsidRPr="00BE533A">
        <w:rPr>
          <w:b/>
          <w:bCs/>
          <w:sz w:val="22"/>
          <w:szCs w:val="22"/>
        </w:rPr>
        <w:t>6.</w:t>
      </w:r>
      <w:r>
        <w:rPr>
          <w:b/>
          <w:bCs/>
          <w:sz w:val="22"/>
          <w:szCs w:val="22"/>
        </w:rPr>
        <w:tab/>
      </w:r>
      <w:r w:rsidRPr="00BE533A">
        <w:rPr>
          <w:b/>
          <w:bCs/>
          <w:sz w:val="22"/>
          <w:szCs w:val="22"/>
        </w:rPr>
        <w:t>Section 1339:</w:t>
      </w:r>
    </w:p>
    <w:p w14:paraId="4A7F1E3E" w14:textId="77777777" w:rsidR="00D853AA" w:rsidRPr="00BE533A" w:rsidRDefault="00D853AA" w:rsidP="00D853AA">
      <w:pPr>
        <w:autoSpaceDE w:val="0"/>
        <w:autoSpaceDN w:val="0"/>
        <w:adjustRightInd w:val="0"/>
        <w:spacing w:before="120"/>
        <w:ind w:left="336"/>
        <w:jc w:val="both"/>
        <w:rPr>
          <w:sz w:val="22"/>
          <w:szCs w:val="22"/>
        </w:rPr>
      </w:pPr>
      <w:r w:rsidRPr="00BE533A">
        <w:rPr>
          <w:sz w:val="22"/>
          <w:szCs w:val="22"/>
        </w:rPr>
        <w:t>Repeal the section, substitute:</w:t>
      </w:r>
    </w:p>
    <w:p w14:paraId="09B7FC5B"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Commission to deal with unclaimed property</w:t>
      </w:r>
    </w:p>
    <w:p w14:paraId="7258DBA3" w14:textId="0B48CFE5"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“1339.(1)</w:t>
      </w:r>
      <w:r w:rsidR="0095126F">
        <w:rPr>
          <w:sz w:val="22"/>
          <w:szCs w:val="22"/>
        </w:rPr>
        <w:t xml:space="preserve"> </w:t>
      </w:r>
      <w:r w:rsidRPr="00BE533A">
        <w:rPr>
          <w:sz w:val="22"/>
          <w:szCs w:val="22"/>
        </w:rPr>
        <w:t>The Commission holds unclaimed property on trust in accordance with, and for the purposes of, this Part.</w:t>
      </w:r>
    </w:p>
    <w:p w14:paraId="55EEFF57" w14:textId="70088484" w:rsidR="00D853AA" w:rsidRPr="00620F96" w:rsidRDefault="00D853AA" w:rsidP="00731E36">
      <w:pPr>
        <w:autoSpaceDE w:val="0"/>
        <w:autoSpaceDN w:val="0"/>
        <w:adjustRightInd w:val="0"/>
        <w:spacing w:before="120"/>
        <w:ind w:left="720" w:hanging="720"/>
        <w:jc w:val="both"/>
        <w:rPr>
          <w:sz w:val="20"/>
          <w:szCs w:val="22"/>
        </w:rPr>
      </w:pPr>
      <w:r w:rsidRPr="00620F96">
        <w:rPr>
          <w:sz w:val="20"/>
          <w:szCs w:val="22"/>
        </w:rPr>
        <w:t>Note:</w:t>
      </w:r>
      <w:r w:rsidR="0095126F">
        <w:rPr>
          <w:sz w:val="20"/>
          <w:szCs w:val="22"/>
        </w:rPr>
        <w:t xml:space="preserve">  </w:t>
      </w:r>
      <w:r w:rsidRPr="00620F96">
        <w:rPr>
          <w:sz w:val="20"/>
          <w:szCs w:val="22"/>
        </w:rPr>
        <w:t xml:space="preserve">Division 2 of Part 8 of the </w:t>
      </w:r>
      <w:r w:rsidRPr="00620F96">
        <w:rPr>
          <w:i/>
          <w:iCs/>
          <w:sz w:val="20"/>
          <w:szCs w:val="22"/>
        </w:rPr>
        <w:t xml:space="preserve">Australian Securities Commission Act 1989 </w:t>
      </w:r>
      <w:r w:rsidRPr="00620F96">
        <w:rPr>
          <w:sz w:val="20"/>
          <w:szCs w:val="22"/>
        </w:rPr>
        <w:t>contains provisions about property that the Commission receives or holds on trust.</w:t>
      </w:r>
    </w:p>
    <w:p w14:paraId="4CC681A6" w14:textId="77777777" w:rsidR="00D853AA" w:rsidRPr="00BE533A" w:rsidRDefault="00D853AA" w:rsidP="00D853AA">
      <w:pPr>
        <w:autoSpaceDE w:val="0"/>
        <w:autoSpaceDN w:val="0"/>
        <w:adjustRightInd w:val="0"/>
        <w:spacing w:before="120"/>
        <w:ind w:left="360"/>
        <w:jc w:val="both"/>
        <w:rPr>
          <w:sz w:val="22"/>
          <w:szCs w:val="22"/>
        </w:rPr>
      </w:pPr>
      <w:r w:rsidRPr="00BE533A">
        <w:rPr>
          <w:sz w:val="22"/>
          <w:szCs w:val="22"/>
        </w:rPr>
        <w:t>“(2)</w:t>
      </w:r>
      <w:r>
        <w:rPr>
          <w:sz w:val="22"/>
          <w:szCs w:val="22"/>
        </w:rPr>
        <w:tab/>
      </w:r>
      <w:r w:rsidRPr="00BE533A">
        <w:rPr>
          <w:sz w:val="22"/>
          <w:szCs w:val="22"/>
        </w:rPr>
        <w:t>If property becomes unclaimed property, the Commission must:</w:t>
      </w:r>
    </w:p>
    <w:p w14:paraId="76689D5C" w14:textId="77777777" w:rsidR="00D853AA" w:rsidRPr="00BE533A" w:rsidRDefault="00D853AA" w:rsidP="00D853AA">
      <w:pPr>
        <w:tabs>
          <w:tab w:val="left" w:pos="744"/>
        </w:tabs>
        <w:autoSpaceDE w:val="0"/>
        <w:autoSpaceDN w:val="0"/>
        <w:adjustRightInd w:val="0"/>
        <w:spacing w:before="120"/>
        <w:ind w:left="341"/>
        <w:jc w:val="both"/>
        <w:rPr>
          <w:sz w:val="22"/>
          <w:szCs w:val="22"/>
        </w:rPr>
      </w:pPr>
      <w:r w:rsidRPr="00BE533A">
        <w:rPr>
          <w:sz w:val="22"/>
          <w:szCs w:val="22"/>
        </w:rPr>
        <w:t>(a)</w:t>
      </w:r>
      <w:r>
        <w:rPr>
          <w:sz w:val="22"/>
          <w:szCs w:val="22"/>
        </w:rPr>
        <w:tab/>
      </w:r>
      <w:r w:rsidRPr="00BE533A">
        <w:rPr>
          <w:sz w:val="22"/>
          <w:szCs w:val="22"/>
        </w:rPr>
        <w:t>in the case of money—pay it into an unclaimed money account; or</w:t>
      </w:r>
    </w:p>
    <w:p w14:paraId="2669CD62" w14:textId="77777777" w:rsidR="00D853AA" w:rsidRPr="00BE533A" w:rsidRDefault="00D853AA" w:rsidP="00D853AA">
      <w:pPr>
        <w:tabs>
          <w:tab w:val="left" w:pos="744"/>
        </w:tabs>
        <w:autoSpaceDE w:val="0"/>
        <w:autoSpaceDN w:val="0"/>
        <w:adjustRightInd w:val="0"/>
        <w:spacing w:before="120"/>
        <w:ind w:left="744" w:hanging="403"/>
        <w:jc w:val="both"/>
        <w:rPr>
          <w:sz w:val="22"/>
          <w:szCs w:val="22"/>
        </w:rPr>
      </w:pPr>
      <w:r w:rsidRPr="00BE533A">
        <w:rPr>
          <w:sz w:val="22"/>
          <w:szCs w:val="22"/>
        </w:rPr>
        <w:t>(b)</w:t>
      </w:r>
      <w:r>
        <w:rPr>
          <w:sz w:val="22"/>
          <w:szCs w:val="22"/>
        </w:rPr>
        <w:tab/>
      </w:r>
      <w:r w:rsidRPr="00BE533A">
        <w:rPr>
          <w:sz w:val="22"/>
          <w:szCs w:val="22"/>
        </w:rPr>
        <w:t>otherwise—sell or dispose of the property as it thinks fit and pay the proceeds into an unclaimed money account.</w:t>
      </w:r>
    </w:p>
    <w:p w14:paraId="43F8DEED"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 xml:space="preserve">This subsection does not apply to unclaimed property so far as the property consists of an investment made as permitted by subsection 142(2) of the </w:t>
      </w:r>
      <w:r w:rsidRPr="00BE533A">
        <w:rPr>
          <w:i/>
          <w:iCs/>
          <w:sz w:val="22"/>
          <w:szCs w:val="22"/>
        </w:rPr>
        <w:t>Australian Securities Commission Act 1989.</w:t>
      </w:r>
    </w:p>
    <w:p w14:paraId="3D8CF806" w14:textId="77777777" w:rsidR="00D853AA" w:rsidRPr="00BE533A" w:rsidRDefault="00D853AA" w:rsidP="00D853AA">
      <w:pPr>
        <w:autoSpaceDE w:val="0"/>
        <w:autoSpaceDN w:val="0"/>
        <w:adjustRightInd w:val="0"/>
        <w:spacing w:before="120"/>
        <w:ind w:firstLine="360"/>
        <w:jc w:val="both"/>
        <w:rPr>
          <w:sz w:val="22"/>
          <w:szCs w:val="22"/>
        </w:rPr>
      </w:pPr>
      <w:r w:rsidRPr="00BE533A">
        <w:rPr>
          <w:sz w:val="22"/>
          <w:szCs w:val="22"/>
        </w:rPr>
        <w:t>“(3)</w:t>
      </w:r>
      <w:r>
        <w:rPr>
          <w:sz w:val="22"/>
          <w:szCs w:val="22"/>
        </w:rPr>
        <w:tab/>
      </w:r>
      <w:r w:rsidRPr="00BE533A">
        <w:rPr>
          <w:sz w:val="22"/>
          <w:szCs w:val="22"/>
        </w:rPr>
        <w:t xml:space="preserve">The Minister may apply as mentioned in subsection 135(1) of the </w:t>
      </w:r>
      <w:r w:rsidRPr="00BE533A">
        <w:rPr>
          <w:i/>
          <w:iCs/>
          <w:sz w:val="22"/>
          <w:szCs w:val="22"/>
        </w:rPr>
        <w:t xml:space="preserve">Australian Securities Commission Act 1989 </w:t>
      </w:r>
      <w:r w:rsidRPr="00BE533A">
        <w:rPr>
          <w:sz w:val="22"/>
          <w:szCs w:val="22"/>
        </w:rPr>
        <w:t>income derived from investing, as permitted by subsection 142(2) of that Act, money that is unclaimed property.</w:t>
      </w:r>
    </w:p>
    <w:p w14:paraId="6413D46C" w14:textId="0E56CF2F" w:rsidR="00D853AA" w:rsidRPr="00620F96" w:rsidRDefault="00D853AA" w:rsidP="00731E36">
      <w:pPr>
        <w:autoSpaceDE w:val="0"/>
        <w:autoSpaceDN w:val="0"/>
        <w:adjustRightInd w:val="0"/>
        <w:spacing w:before="120"/>
        <w:ind w:left="720" w:hanging="720"/>
        <w:jc w:val="both"/>
        <w:rPr>
          <w:sz w:val="20"/>
          <w:szCs w:val="22"/>
        </w:rPr>
      </w:pPr>
      <w:r w:rsidRPr="00620F96">
        <w:rPr>
          <w:sz w:val="20"/>
          <w:szCs w:val="22"/>
        </w:rPr>
        <w:t>Note:</w:t>
      </w:r>
      <w:r w:rsidR="0095126F">
        <w:rPr>
          <w:sz w:val="20"/>
          <w:szCs w:val="22"/>
        </w:rPr>
        <w:t xml:space="preserve">  </w:t>
      </w:r>
      <w:r w:rsidRPr="00620F96">
        <w:rPr>
          <w:sz w:val="20"/>
          <w:szCs w:val="22"/>
        </w:rPr>
        <w:t xml:space="preserve">Subsection 135(1) of the </w:t>
      </w:r>
      <w:r w:rsidRPr="00620F96">
        <w:rPr>
          <w:i/>
          <w:iCs/>
          <w:sz w:val="20"/>
          <w:szCs w:val="22"/>
        </w:rPr>
        <w:t xml:space="preserve">Australian Securities Commission Act 1989 </w:t>
      </w:r>
      <w:r w:rsidRPr="00620F96">
        <w:rPr>
          <w:sz w:val="20"/>
          <w:szCs w:val="22"/>
        </w:rPr>
        <w:t>provides for how the Commission may apply its own money.</w:t>
      </w:r>
    </w:p>
    <w:p w14:paraId="67C90FB2" w14:textId="77777777"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“(4)</w:t>
      </w:r>
      <w:r>
        <w:rPr>
          <w:sz w:val="22"/>
          <w:szCs w:val="22"/>
        </w:rPr>
        <w:tab/>
      </w:r>
      <w:r w:rsidRPr="00BE533A">
        <w:rPr>
          <w:sz w:val="22"/>
          <w:szCs w:val="22"/>
        </w:rPr>
        <w:t>If income is applied under subsection (3), a person is not liable to another person in respect of the income merely because the other person is entitled to money in an unclaimed money account.”.</w:t>
      </w:r>
    </w:p>
    <w:p w14:paraId="276BFF0D" w14:textId="77777777" w:rsidR="00D853AA" w:rsidRPr="00BE533A" w:rsidRDefault="00D853AA" w:rsidP="00D853AA">
      <w:pPr>
        <w:tabs>
          <w:tab w:val="left" w:pos="302"/>
        </w:tabs>
        <w:autoSpaceDE w:val="0"/>
        <w:autoSpaceDN w:val="0"/>
        <w:adjustRightInd w:val="0"/>
        <w:spacing w:before="120"/>
        <w:jc w:val="both"/>
        <w:rPr>
          <w:sz w:val="22"/>
          <w:szCs w:val="22"/>
        </w:rPr>
      </w:pPr>
      <w:r w:rsidRPr="00BE533A">
        <w:rPr>
          <w:b/>
          <w:bCs/>
          <w:sz w:val="22"/>
          <w:szCs w:val="22"/>
        </w:rPr>
        <w:t>7.</w:t>
      </w:r>
      <w:r>
        <w:rPr>
          <w:b/>
          <w:bCs/>
          <w:sz w:val="22"/>
          <w:szCs w:val="22"/>
        </w:rPr>
        <w:tab/>
      </w:r>
      <w:r w:rsidRPr="00BE533A">
        <w:rPr>
          <w:b/>
          <w:bCs/>
          <w:sz w:val="22"/>
          <w:szCs w:val="22"/>
        </w:rPr>
        <w:t>Subsections 1341(1) and (2):</w:t>
      </w:r>
    </w:p>
    <w:p w14:paraId="752451F6" w14:textId="77777777" w:rsidR="00D853AA" w:rsidRPr="00BE533A" w:rsidRDefault="00D853AA" w:rsidP="00D853AA">
      <w:pPr>
        <w:tabs>
          <w:tab w:val="left" w:pos="322"/>
        </w:tabs>
        <w:autoSpaceDE w:val="0"/>
        <w:autoSpaceDN w:val="0"/>
        <w:adjustRightInd w:val="0"/>
        <w:spacing w:before="120"/>
        <w:ind w:left="322"/>
        <w:jc w:val="both"/>
        <w:rPr>
          <w:sz w:val="22"/>
          <w:szCs w:val="22"/>
        </w:rPr>
      </w:pPr>
      <w:r w:rsidRPr="00BE533A">
        <w:rPr>
          <w:sz w:val="22"/>
          <w:szCs w:val="22"/>
        </w:rPr>
        <w:t>Omit the subsections, substitute:</w:t>
      </w:r>
    </w:p>
    <w:p w14:paraId="0D694C12" w14:textId="77777777"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“(1)</w:t>
      </w:r>
      <w:r>
        <w:rPr>
          <w:sz w:val="22"/>
          <w:szCs w:val="22"/>
        </w:rPr>
        <w:tab/>
      </w:r>
      <w:r w:rsidRPr="00BE533A">
        <w:rPr>
          <w:sz w:val="22"/>
          <w:szCs w:val="22"/>
        </w:rPr>
        <w:t>If money is not paid out of an unclaimed money account in accordance with this section or subsection 1339(3) within 6 years after it was originally paid into such an account under subsection 1339(2), it must be paid into the Consolidated Revenue Fund.</w:t>
      </w:r>
    </w:p>
    <w:p w14:paraId="1B981234" w14:textId="28AF11B8" w:rsidR="00D853AA" w:rsidRPr="00BE533A" w:rsidRDefault="00D853AA" w:rsidP="00D853AA">
      <w:pPr>
        <w:autoSpaceDE w:val="0"/>
        <w:autoSpaceDN w:val="0"/>
        <w:adjustRightInd w:val="0"/>
        <w:spacing w:before="120"/>
        <w:ind w:left="365"/>
        <w:jc w:val="both"/>
        <w:rPr>
          <w:sz w:val="22"/>
          <w:szCs w:val="22"/>
        </w:rPr>
      </w:pPr>
      <w:r w:rsidRPr="00BE533A">
        <w:rPr>
          <w:sz w:val="22"/>
          <w:szCs w:val="22"/>
        </w:rPr>
        <w:t>“(2)</w:t>
      </w:r>
      <w:r>
        <w:rPr>
          <w:sz w:val="22"/>
          <w:szCs w:val="22"/>
        </w:rPr>
        <w:tab/>
      </w:r>
      <w:r w:rsidR="0095126F">
        <w:rPr>
          <w:sz w:val="22"/>
          <w:szCs w:val="22"/>
        </w:rPr>
        <w:t xml:space="preserve"> </w:t>
      </w:r>
      <w:r w:rsidRPr="00BE533A">
        <w:rPr>
          <w:sz w:val="22"/>
          <w:szCs w:val="22"/>
        </w:rPr>
        <w:t>If:</w:t>
      </w:r>
    </w:p>
    <w:p w14:paraId="33FF0931" w14:textId="77777777" w:rsidR="00D853AA" w:rsidRPr="00BE533A" w:rsidRDefault="00D853AA" w:rsidP="00D853AA">
      <w:pPr>
        <w:autoSpaceDE w:val="0"/>
        <w:autoSpaceDN w:val="0"/>
        <w:adjustRightInd w:val="0"/>
        <w:spacing w:before="120"/>
        <w:ind w:left="744" w:hanging="389"/>
        <w:jc w:val="both"/>
        <w:rPr>
          <w:sz w:val="22"/>
          <w:szCs w:val="22"/>
        </w:rPr>
      </w:pPr>
      <w:r w:rsidRPr="00BE533A">
        <w:rPr>
          <w:sz w:val="22"/>
          <w:szCs w:val="22"/>
        </w:rPr>
        <w:t>(a)</w:t>
      </w:r>
      <w:r>
        <w:rPr>
          <w:sz w:val="22"/>
          <w:szCs w:val="22"/>
        </w:rPr>
        <w:tab/>
      </w:r>
      <w:r w:rsidRPr="00BE533A">
        <w:rPr>
          <w:sz w:val="22"/>
          <w:szCs w:val="22"/>
        </w:rPr>
        <w:t>a person claims to be entitled to money paid into an unclaimed money account under subsection 1339(2); and</w:t>
      </w:r>
    </w:p>
    <w:p w14:paraId="5A106E65" w14:textId="77777777" w:rsidR="00D853AA" w:rsidRPr="00BE533A" w:rsidRDefault="00D853AA" w:rsidP="00D853AA">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7</w:t>
      </w:r>
      <w:r w:rsidRPr="00BE533A">
        <w:rPr>
          <w:sz w:val="22"/>
          <w:szCs w:val="22"/>
        </w:rPr>
        <w:t>—continued</w:t>
      </w:r>
    </w:p>
    <w:p w14:paraId="4368117A" w14:textId="77777777" w:rsidR="00D853AA" w:rsidRPr="00BE533A" w:rsidRDefault="00D853AA" w:rsidP="00D853AA">
      <w:pPr>
        <w:tabs>
          <w:tab w:val="left" w:pos="710"/>
        </w:tabs>
        <w:autoSpaceDE w:val="0"/>
        <w:autoSpaceDN w:val="0"/>
        <w:adjustRightInd w:val="0"/>
        <w:spacing w:before="120"/>
        <w:ind w:left="317"/>
        <w:jc w:val="both"/>
        <w:rPr>
          <w:sz w:val="22"/>
          <w:szCs w:val="22"/>
        </w:rPr>
      </w:pPr>
      <w:r w:rsidRPr="00BE533A">
        <w:rPr>
          <w:sz w:val="22"/>
          <w:szCs w:val="22"/>
        </w:rPr>
        <w:t>(b)</w:t>
      </w:r>
      <w:r>
        <w:rPr>
          <w:sz w:val="22"/>
          <w:szCs w:val="22"/>
        </w:rPr>
        <w:tab/>
      </w:r>
      <w:r w:rsidRPr="00BE533A">
        <w:rPr>
          <w:sz w:val="22"/>
          <w:szCs w:val="22"/>
        </w:rPr>
        <w:t>the Commission is satisfied that the person is entitled to the money;</w:t>
      </w:r>
    </w:p>
    <w:p w14:paraId="0A7347AC" w14:textId="77777777" w:rsidR="00D853AA" w:rsidRPr="00BE533A" w:rsidRDefault="00D853AA" w:rsidP="00D853AA">
      <w:pPr>
        <w:tabs>
          <w:tab w:val="left" w:pos="710"/>
        </w:tabs>
        <w:autoSpaceDE w:val="0"/>
        <w:autoSpaceDN w:val="0"/>
        <w:adjustRightInd w:val="0"/>
        <w:spacing w:before="120"/>
        <w:jc w:val="both"/>
        <w:rPr>
          <w:sz w:val="22"/>
          <w:szCs w:val="22"/>
        </w:rPr>
      </w:pPr>
      <w:r w:rsidRPr="00BE533A">
        <w:rPr>
          <w:sz w:val="22"/>
          <w:szCs w:val="22"/>
        </w:rPr>
        <w:t>the Commission must:</w:t>
      </w:r>
    </w:p>
    <w:p w14:paraId="03913681" w14:textId="77777777" w:rsidR="00D853AA" w:rsidRPr="00BE533A" w:rsidRDefault="00D853AA" w:rsidP="00D853AA">
      <w:pPr>
        <w:tabs>
          <w:tab w:val="left" w:pos="710"/>
        </w:tabs>
        <w:autoSpaceDE w:val="0"/>
        <w:autoSpaceDN w:val="0"/>
        <w:adjustRightInd w:val="0"/>
        <w:spacing w:before="120"/>
        <w:ind w:left="710" w:hanging="394"/>
        <w:jc w:val="both"/>
        <w:rPr>
          <w:sz w:val="22"/>
          <w:szCs w:val="22"/>
        </w:rPr>
      </w:pPr>
      <w:r w:rsidRPr="00BE533A">
        <w:rPr>
          <w:sz w:val="22"/>
          <w:szCs w:val="22"/>
        </w:rPr>
        <w:t>(c)</w:t>
      </w:r>
      <w:r>
        <w:rPr>
          <w:sz w:val="22"/>
          <w:szCs w:val="22"/>
        </w:rPr>
        <w:tab/>
      </w:r>
      <w:r w:rsidRPr="00BE533A">
        <w:rPr>
          <w:sz w:val="22"/>
          <w:szCs w:val="22"/>
        </w:rPr>
        <w:t>unless paragraph (d) applies—pay the money to the person out of the relevant unclaimed money account; or</w:t>
      </w:r>
    </w:p>
    <w:p w14:paraId="74E49BFF" w14:textId="77777777" w:rsidR="00D853AA" w:rsidRPr="00BE533A" w:rsidRDefault="00D853AA" w:rsidP="00D853AA">
      <w:pPr>
        <w:tabs>
          <w:tab w:val="left" w:pos="710"/>
        </w:tabs>
        <w:autoSpaceDE w:val="0"/>
        <w:autoSpaceDN w:val="0"/>
        <w:adjustRightInd w:val="0"/>
        <w:spacing w:before="120"/>
        <w:ind w:left="710" w:hanging="394"/>
        <w:jc w:val="both"/>
        <w:rPr>
          <w:sz w:val="22"/>
          <w:szCs w:val="22"/>
        </w:rPr>
      </w:pPr>
      <w:r w:rsidRPr="00BE533A">
        <w:rPr>
          <w:sz w:val="22"/>
          <w:szCs w:val="22"/>
        </w:rPr>
        <w:t>(d)</w:t>
      </w:r>
      <w:r>
        <w:rPr>
          <w:sz w:val="22"/>
          <w:szCs w:val="22"/>
        </w:rPr>
        <w:tab/>
      </w:r>
      <w:r w:rsidRPr="00BE533A">
        <w:rPr>
          <w:sz w:val="22"/>
          <w:szCs w:val="22"/>
        </w:rPr>
        <w:t>if the money has been paid into the Consolidated Revenue Fund under subsection (1)—pay an equivalent amount to the person out of money appropriated by the Parliament for the purpose.”.</w:t>
      </w:r>
    </w:p>
    <w:p w14:paraId="01417B21" w14:textId="77777777" w:rsidR="00731E36" w:rsidRDefault="0095126F" w:rsidP="00D853AA">
      <w:pPr>
        <w:tabs>
          <w:tab w:val="left" w:pos="6418"/>
        </w:tabs>
        <w:autoSpaceDE w:val="0"/>
        <w:autoSpaceDN w:val="0"/>
        <w:adjustRightInd w:val="0"/>
        <w:spacing w:before="120"/>
        <w:jc w:val="both"/>
        <w:rPr>
          <w:sz w:val="22"/>
          <w:szCs w:val="22"/>
        </w:rPr>
      </w:pPr>
      <w:r>
        <w:rPr>
          <w:sz w:val="22"/>
          <w:szCs w:val="22"/>
        </w:rPr>
        <w:pict w14:anchorId="40D3C7A3">
          <v:shape id="_x0000_i1031" type="#_x0000_t75" style="width:117pt;height:1.5pt" o:hrpct="250" o:hralign="center" o:hr="t">
            <v:imagedata r:id="rId9" o:title="BD10219_"/>
          </v:shape>
        </w:pict>
      </w:r>
    </w:p>
    <w:p w14:paraId="481D4D45" w14:textId="312C6E72" w:rsidR="00D853AA" w:rsidRPr="00BE533A" w:rsidRDefault="00D853AA" w:rsidP="00731E36">
      <w:pPr>
        <w:tabs>
          <w:tab w:val="left" w:pos="7805"/>
        </w:tabs>
        <w:autoSpaceDE w:val="0"/>
        <w:autoSpaceDN w:val="0"/>
        <w:adjustRightInd w:val="0"/>
        <w:spacing w:before="120"/>
        <w:ind w:left="3960"/>
        <w:jc w:val="both"/>
        <w:rPr>
          <w:sz w:val="22"/>
          <w:szCs w:val="22"/>
        </w:rPr>
      </w:pPr>
      <w:r w:rsidRPr="00BE533A">
        <w:rPr>
          <w:sz w:val="22"/>
          <w:szCs w:val="22"/>
        </w:rPr>
        <w:br w:type="page"/>
      </w:r>
      <w:r w:rsidRPr="00BE533A">
        <w:rPr>
          <w:b/>
          <w:bCs/>
          <w:sz w:val="22"/>
          <w:szCs w:val="22"/>
        </w:rPr>
        <w:lastRenderedPageBreak/>
        <w:t>SCHEDULE 8</w:t>
      </w:r>
      <w:r>
        <w:rPr>
          <w:b/>
          <w:bCs/>
          <w:sz w:val="22"/>
          <w:szCs w:val="22"/>
        </w:rPr>
        <w:tab/>
      </w:r>
      <w:r w:rsidRPr="0095126F">
        <w:rPr>
          <w:sz w:val="20"/>
          <w:szCs w:val="22"/>
        </w:rPr>
        <w:t>Section 11</w:t>
      </w:r>
    </w:p>
    <w:p w14:paraId="272A3752"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t>MISCELLANEOUS AMENDMENTS OF CORPORATIONS LAW</w:t>
      </w:r>
    </w:p>
    <w:p w14:paraId="19990F45" w14:textId="77777777" w:rsidR="00D853AA" w:rsidRPr="00BE533A" w:rsidRDefault="00D853AA" w:rsidP="00D853AA">
      <w:pPr>
        <w:tabs>
          <w:tab w:val="left" w:pos="307"/>
        </w:tabs>
        <w:autoSpaceDE w:val="0"/>
        <w:autoSpaceDN w:val="0"/>
        <w:adjustRightInd w:val="0"/>
        <w:spacing w:before="120"/>
        <w:jc w:val="both"/>
        <w:rPr>
          <w:sz w:val="22"/>
          <w:szCs w:val="22"/>
        </w:rPr>
      </w:pPr>
      <w:r w:rsidRPr="00BE533A">
        <w:rPr>
          <w:b/>
          <w:bCs/>
          <w:sz w:val="22"/>
          <w:szCs w:val="22"/>
        </w:rPr>
        <w:t>1.</w:t>
      </w:r>
      <w:r>
        <w:rPr>
          <w:b/>
          <w:bCs/>
          <w:sz w:val="22"/>
          <w:szCs w:val="22"/>
        </w:rPr>
        <w:tab/>
      </w:r>
      <w:r w:rsidRPr="00BE533A">
        <w:rPr>
          <w:b/>
          <w:bCs/>
          <w:sz w:val="22"/>
          <w:szCs w:val="22"/>
        </w:rPr>
        <w:t>Section 9 (definition of “</w:t>
      </w:r>
      <w:proofErr w:type="spellStart"/>
      <w:r w:rsidRPr="00BE533A">
        <w:rPr>
          <w:b/>
          <w:bCs/>
          <w:sz w:val="22"/>
          <w:szCs w:val="22"/>
        </w:rPr>
        <w:t>unauthorised</w:t>
      </w:r>
      <w:proofErr w:type="spellEnd"/>
      <w:r w:rsidRPr="00BE533A">
        <w:rPr>
          <w:b/>
          <w:bCs/>
          <w:sz w:val="22"/>
          <w:szCs w:val="22"/>
        </w:rPr>
        <w:t xml:space="preserve"> stock market”):</w:t>
      </w:r>
    </w:p>
    <w:p w14:paraId="1FEB92AD" w14:textId="77777777" w:rsidR="00D853AA" w:rsidRPr="00BE533A" w:rsidRDefault="00D853AA" w:rsidP="00D853AA">
      <w:pPr>
        <w:autoSpaceDE w:val="0"/>
        <w:autoSpaceDN w:val="0"/>
        <w:adjustRightInd w:val="0"/>
        <w:spacing w:before="120"/>
        <w:ind w:firstLine="322"/>
        <w:jc w:val="both"/>
        <w:rPr>
          <w:sz w:val="22"/>
          <w:szCs w:val="22"/>
        </w:rPr>
      </w:pPr>
      <w:r w:rsidRPr="00BE533A">
        <w:rPr>
          <w:sz w:val="22"/>
          <w:szCs w:val="22"/>
        </w:rPr>
        <w:t>Omit “is neither a stock market of a securities exchange nor an exempt stock market”, substitute:</w:t>
      </w:r>
    </w:p>
    <w:p w14:paraId="2B66AAB3"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“is not:</w:t>
      </w:r>
    </w:p>
    <w:p w14:paraId="1CAF632E" w14:textId="77777777" w:rsidR="00D853AA" w:rsidRPr="00BE533A" w:rsidRDefault="00D853AA" w:rsidP="00D853AA">
      <w:pPr>
        <w:tabs>
          <w:tab w:val="left" w:pos="730"/>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a stock market of a securities exchange; or</w:t>
      </w:r>
    </w:p>
    <w:p w14:paraId="0F7CA080" w14:textId="77777777" w:rsidR="00D853AA" w:rsidRPr="00BE533A" w:rsidRDefault="00D853AA" w:rsidP="00D853AA">
      <w:pPr>
        <w:tabs>
          <w:tab w:val="left" w:pos="730"/>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a section 770A stock market; or</w:t>
      </w:r>
    </w:p>
    <w:p w14:paraId="3B25F83C" w14:textId="77777777" w:rsidR="00D853AA" w:rsidRPr="00BE533A" w:rsidRDefault="00D853AA" w:rsidP="00D853AA">
      <w:pPr>
        <w:tabs>
          <w:tab w:val="left" w:pos="730"/>
        </w:tabs>
        <w:autoSpaceDE w:val="0"/>
        <w:autoSpaceDN w:val="0"/>
        <w:adjustRightInd w:val="0"/>
        <w:spacing w:before="120"/>
        <w:ind w:left="331"/>
        <w:jc w:val="both"/>
        <w:rPr>
          <w:sz w:val="22"/>
          <w:szCs w:val="22"/>
        </w:rPr>
      </w:pPr>
      <w:r w:rsidRPr="00BE533A">
        <w:rPr>
          <w:sz w:val="22"/>
          <w:szCs w:val="22"/>
        </w:rPr>
        <w:t>(c)</w:t>
      </w:r>
      <w:r>
        <w:rPr>
          <w:sz w:val="22"/>
          <w:szCs w:val="22"/>
        </w:rPr>
        <w:tab/>
      </w:r>
      <w:r w:rsidRPr="00BE533A">
        <w:rPr>
          <w:sz w:val="22"/>
          <w:szCs w:val="22"/>
        </w:rPr>
        <w:t>an exempt stock market;”.</w:t>
      </w:r>
    </w:p>
    <w:p w14:paraId="3AB0F64E" w14:textId="77777777" w:rsidR="00D853AA" w:rsidRPr="00BE533A" w:rsidRDefault="00D853AA" w:rsidP="00D853AA">
      <w:pPr>
        <w:tabs>
          <w:tab w:val="left" w:pos="307"/>
        </w:tabs>
        <w:autoSpaceDE w:val="0"/>
        <w:autoSpaceDN w:val="0"/>
        <w:adjustRightInd w:val="0"/>
        <w:spacing w:before="120"/>
        <w:jc w:val="both"/>
        <w:rPr>
          <w:sz w:val="22"/>
          <w:szCs w:val="22"/>
        </w:rPr>
      </w:pPr>
      <w:r w:rsidRPr="00BE533A">
        <w:rPr>
          <w:b/>
          <w:bCs/>
          <w:sz w:val="22"/>
          <w:szCs w:val="22"/>
        </w:rPr>
        <w:t>2.</w:t>
      </w:r>
      <w:r>
        <w:rPr>
          <w:b/>
          <w:bCs/>
          <w:sz w:val="22"/>
          <w:szCs w:val="22"/>
        </w:rPr>
        <w:tab/>
      </w:r>
      <w:r w:rsidRPr="00BE533A">
        <w:rPr>
          <w:b/>
          <w:bCs/>
          <w:sz w:val="22"/>
          <w:szCs w:val="22"/>
        </w:rPr>
        <w:t>Section 9 (definition of “clients’ segregated account”):</w:t>
      </w:r>
    </w:p>
    <w:p w14:paraId="31E5E661"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Omit the definition, substitute:</w:t>
      </w:r>
    </w:p>
    <w:p w14:paraId="5BC3DB1F" w14:textId="286C6300" w:rsidR="00D853AA" w:rsidRPr="00BE533A" w:rsidRDefault="00D853AA" w:rsidP="00D853AA">
      <w:pPr>
        <w:autoSpaceDE w:val="0"/>
        <w:autoSpaceDN w:val="0"/>
        <w:adjustRightInd w:val="0"/>
        <w:spacing w:before="120"/>
        <w:jc w:val="both"/>
        <w:rPr>
          <w:sz w:val="22"/>
          <w:szCs w:val="22"/>
        </w:rPr>
      </w:pPr>
      <w:r w:rsidRPr="00BE533A">
        <w:rPr>
          <w:sz w:val="22"/>
          <w:szCs w:val="22"/>
        </w:rPr>
        <w:t xml:space="preserve">“ </w:t>
      </w:r>
      <w:r w:rsidRPr="00BE533A">
        <w:rPr>
          <w:b/>
          <w:bCs/>
          <w:sz w:val="22"/>
          <w:szCs w:val="22"/>
        </w:rPr>
        <w:t>‘clients’ segregated account’</w:t>
      </w:r>
      <w:r w:rsidRPr="0095126F">
        <w:rPr>
          <w:bCs/>
          <w:sz w:val="22"/>
          <w:szCs w:val="22"/>
        </w:rPr>
        <w:t xml:space="preserve">, </w:t>
      </w:r>
      <w:r w:rsidRPr="00BE533A">
        <w:rPr>
          <w:sz w:val="22"/>
          <w:szCs w:val="22"/>
        </w:rPr>
        <w:t xml:space="preserve">in relation to a person who is a member of a futures </w:t>
      </w:r>
      <w:proofErr w:type="spellStart"/>
      <w:r w:rsidRPr="00BE533A">
        <w:rPr>
          <w:sz w:val="22"/>
          <w:szCs w:val="22"/>
        </w:rPr>
        <w:t>organisation</w:t>
      </w:r>
      <w:proofErr w:type="spellEnd"/>
      <w:r w:rsidRPr="00BE533A">
        <w:rPr>
          <w:sz w:val="22"/>
          <w:szCs w:val="22"/>
        </w:rPr>
        <w:t>, means an account that:</w:t>
      </w:r>
    </w:p>
    <w:p w14:paraId="03BA23D5" w14:textId="77777777" w:rsidR="00D853AA" w:rsidRPr="00BE533A" w:rsidRDefault="00D853AA" w:rsidP="00D853AA">
      <w:pPr>
        <w:tabs>
          <w:tab w:val="left" w:pos="72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the person maintains, whether in Australia or elsewhere, with:</w:t>
      </w:r>
    </w:p>
    <w:p w14:paraId="16FD679E" w14:textId="3D31CA05" w:rsidR="00D853AA" w:rsidRPr="00BE533A" w:rsidRDefault="00D853AA" w:rsidP="0095126F">
      <w:pPr>
        <w:autoSpaceDE w:val="0"/>
        <w:autoSpaceDN w:val="0"/>
        <w:adjustRightInd w:val="0"/>
        <w:spacing w:before="120"/>
        <w:ind w:left="979"/>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an Australian bank; or</w:t>
      </w:r>
    </w:p>
    <w:p w14:paraId="127CC595" w14:textId="7A7A4A62" w:rsidR="00D853AA" w:rsidRPr="00BE533A" w:rsidRDefault="00D853AA" w:rsidP="0095126F">
      <w:pPr>
        <w:autoSpaceDE w:val="0"/>
        <w:autoSpaceDN w:val="0"/>
        <w:adjustRightInd w:val="0"/>
        <w:spacing w:before="120"/>
        <w:ind w:left="979"/>
        <w:jc w:val="both"/>
        <w:rPr>
          <w:sz w:val="22"/>
          <w:szCs w:val="22"/>
        </w:rPr>
      </w:pPr>
      <w:r w:rsidRPr="00BE533A">
        <w:rPr>
          <w:sz w:val="22"/>
          <w:szCs w:val="22"/>
        </w:rPr>
        <w:t>(ii)</w:t>
      </w:r>
      <w:r>
        <w:rPr>
          <w:sz w:val="22"/>
          <w:szCs w:val="22"/>
        </w:rPr>
        <w:tab/>
      </w:r>
      <w:r w:rsidRPr="00BE533A">
        <w:rPr>
          <w:sz w:val="22"/>
          <w:szCs w:val="22"/>
        </w:rPr>
        <w:t>an approved foreign bank in relation to the person; and</w:t>
      </w:r>
    </w:p>
    <w:p w14:paraId="57B4ACE9" w14:textId="77777777" w:rsidR="00D853AA" w:rsidRPr="00BE533A" w:rsidRDefault="00D853AA" w:rsidP="00D853AA">
      <w:pPr>
        <w:tabs>
          <w:tab w:val="left" w:pos="725"/>
        </w:tabs>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is maintained for the sole purpose of containing money deposited by the person into the account under section 1209 or a corresponding previous law;”.</w:t>
      </w:r>
    </w:p>
    <w:p w14:paraId="495A40EF" w14:textId="77777777" w:rsidR="00D853AA" w:rsidRPr="00BE533A" w:rsidRDefault="00D853AA" w:rsidP="00D853AA">
      <w:pPr>
        <w:tabs>
          <w:tab w:val="left" w:pos="307"/>
        </w:tabs>
        <w:autoSpaceDE w:val="0"/>
        <w:autoSpaceDN w:val="0"/>
        <w:adjustRightInd w:val="0"/>
        <w:spacing w:before="120"/>
        <w:jc w:val="both"/>
        <w:rPr>
          <w:sz w:val="22"/>
          <w:szCs w:val="22"/>
        </w:rPr>
      </w:pPr>
      <w:r w:rsidRPr="00BE533A">
        <w:rPr>
          <w:b/>
          <w:bCs/>
          <w:sz w:val="22"/>
          <w:szCs w:val="22"/>
        </w:rPr>
        <w:t>3.</w:t>
      </w:r>
      <w:r>
        <w:rPr>
          <w:b/>
          <w:bCs/>
          <w:sz w:val="22"/>
          <w:szCs w:val="22"/>
        </w:rPr>
        <w:tab/>
      </w:r>
      <w:r w:rsidRPr="00BE533A">
        <w:rPr>
          <w:b/>
          <w:bCs/>
          <w:sz w:val="22"/>
          <w:szCs w:val="22"/>
        </w:rPr>
        <w:t>Section 9:</w:t>
      </w:r>
    </w:p>
    <w:p w14:paraId="2679E5F2" w14:textId="77777777" w:rsidR="00D853AA" w:rsidRPr="00BE533A" w:rsidRDefault="00D853AA" w:rsidP="00D853AA">
      <w:pPr>
        <w:tabs>
          <w:tab w:val="left" w:pos="72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Insert:</w:t>
      </w:r>
    </w:p>
    <w:p w14:paraId="2D773594" w14:textId="018C55BA" w:rsidR="00D853AA" w:rsidRPr="00BE533A" w:rsidRDefault="00D853AA" w:rsidP="00D853AA">
      <w:pPr>
        <w:autoSpaceDE w:val="0"/>
        <w:autoSpaceDN w:val="0"/>
        <w:adjustRightInd w:val="0"/>
        <w:spacing w:before="120"/>
        <w:ind w:left="730"/>
        <w:jc w:val="both"/>
        <w:rPr>
          <w:sz w:val="22"/>
          <w:szCs w:val="22"/>
        </w:rPr>
      </w:pPr>
      <w:r w:rsidRPr="00BE533A">
        <w:rPr>
          <w:sz w:val="22"/>
          <w:szCs w:val="22"/>
        </w:rPr>
        <w:t xml:space="preserve">“ </w:t>
      </w:r>
      <w:r w:rsidRPr="00BE533A">
        <w:rPr>
          <w:b/>
          <w:bCs/>
          <w:sz w:val="22"/>
          <w:szCs w:val="22"/>
        </w:rPr>
        <w:t>‘approved foreign bank’</w:t>
      </w:r>
      <w:r w:rsidRPr="0095126F">
        <w:rPr>
          <w:bCs/>
          <w:sz w:val="22"/>
          <w:szCs w:val="22"/>
        </w:rPr>
        <w:t>,</w:t>
      </w:r>
      <w:r w:rsidRPr="00BE533A">
        <w:rPr>
          <w:b/>
          <w:bCs/>
          <w:sz w:val="22"/>
          <w:szCs w:val="22"/>
        </w:rPr>
        <w:t xml:space="preserve"> </w:t>
      </w:r>
      <w:r w:rsidRPr="00BE533A">
        <w:rPr>
          <w:sz w:val="22"/>
          <w:szCs w:val="22"/>
        </w:rPr>
        <w:t xml:space="preserve">in relation to a member of a futures </w:t>
      </w:r>
      <w:proofErr w:type="spellStart"/>
      <w:r w:rsidRPr="00BE533A">
        <w:rPr>
          <w:sz w:val="22"/>
          <w:szCs w:val="22"/>
        </w:rPr>
        <w:t>organisation</w:t>
      </w:r>
      <w:proofErr w:type="spellEnd"/>
      <w:r w:rsidRPr="00BE533A">
        <w:rPr>
          <w:sz w:val="22"/>
          <w:szCs w:val="22"/>
        </w:rPr>
        <w:t xml:space="preserve">, means a bank, established by or under the law of a foreign country, in relation to which there is in force an approval given by the futures </w:t>
      </w:r>
      <w:proofErr w:type="spellStart"/>
      <w:r w:rsidRPr="00BE533A">
        <w:rPr>
          <w:sz w:val="22"/>
          <w:szCs w:val="22"/>
        </w:rPr>
        <w:t>organisation</w:t>
      </w:r>
      <w:proofErr w:type="spellEnd"/>
      <w:r w:rsidRPr="00BE533A">
        <w:rPr>
          <w:sz w:val="22"/>
          <w:szCs w:val="22"/>
        </w:rPr>
        <w:t xml:space="preserve"> in accordance with its business rules (within the meaning of Chapter 8);”.</w:t>
      </w:r>
    </w:p>
    <w:p w14:paraId="514F3F3D" w14:textId="77777777" w:rsidR="00D853AA" w:rsidRPr="00BE533A" w:rsidRDefault="00D853AA" w:rsidP="00D853AA">
      <w:pPr>
        <w:tabs>
          <w:tab w:val="left" w:pos="725"/>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Insert:</w:t>
      </w:r>
    </w:p>
    <w:p w14:paraId="6839E425" w14:textId="77777777" w:rsidR="00D853AA" w:rsidRPr="00BE533A" w:rsidRDefault="00D853AA" w:rsidP="00D853AA">
      <w:pPr>
        <w:autoSpaceDE w:val="0"/>
        <w:autoSpaceDN w:val="0"/>
        <w:adjustRightInd w:val="0"/>
        <w:spacing w:before="120"/>
        <w:ind w:left="730"/>
        <w:jc w:val="both"/>
        <w:rPr>
          <w:sz w:val="22"/>
          <w:szCs w:val="22"/>
        </w:rPr>
      </w:pPr>
      <w:r w:rsidRPr="00BE533A">
        <w:rPr>
          <w:sz w:val="22"/>
          <w:szCs w:val="22"/>
        </w:rPr>
        <w:t xml:space="preserve">“ </w:t>
      </w:r>
      <w:r w:rsidRPr="00BE533A">
        <w:rPr>
          <w:b/>
          <w:bCs/>
          <w:sz w:val="22"/>
          <w:szCs w:val="22"/>
        </w:rPr>
        <w:t xml:space="preserve">‘section 770A stock market’ </w:t>
      </w:r>
      <w:r w:rsidRPr="00BE533A">
        <w:rPr>
          <w:sz w:val="22"/>
          <w:szCs w:val="22"/>
        </w:rPr>
        <w:t>means a stock market in relation to which an approval under section 770A is in force;”.</w:t>
      </w:r>
    </w:p>
    <w:p w14:paraId="0FF2493E" w14:textId="77777777" w:rsidR="00D853AA" w:rsidRPr="00BE533A" w:rsidRDefault="00D853AA" w:rsidP="00D853AA">
      <w:pPr>
        <w:tabs>
          <w:tab w:val="left" w:pos="307"/>
        </w:tabs>
        <w:autoSpaceDE w:val="0"/>
        <w:autoSpaceDN w:val="0"/>
        <w:adjustRightInd w:val="0"/>
        <w:spacing w:before="120"/>
        <w:jc w:val="both"/>
        <w:rPr>
          <w:sz w:val="22"/>
          <w:szCs w:val="22"/>
        </w:rPr>
      </w:pPr>
      <w:r w:rsidRPr="00BE533A">
        <w:rPr>
          <w:b/>
          <w:bCs/>
          <w:sz w:val="22"/>
          <w:szCs w:val="22"/>
        </w:rPr>
        <w:t>4.</w:t>
      </w:r>
      <w:r>
        <w:rPr>
          <w:b/>
          <w:bCs/>
          <w:sz w:val="22"/>
          <w:szCs w:val="22"/>
        </w:rPr>
        <w:tab/>
      </w:r>
      <w:r w:rsidRPr="00BE533A">
        <w:rPr>
          <w:b/>
          <w:bCs/>
          <w:sz w:val="22"/>
          <w:szCs w:val="22"/>
        </w:rPr>
        <w:t>Subsection 102A(3):</w:t>
      </w:r>
    </w:p>
    <w:p w14:paraId="5CF09548"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After “770,” insert “770A,”.</w:t>
      </w:r>
    </w:p>
    <w:p w14:paraId="149BC91F" w14:textId="77777777" w:rsidR="00D853AA" w:rsidRPr="00BE533A" w:rsidRDefault="00D853AA" w:rsidP="00D853AA">
      <w:pPr>
        <w:tabs>
          <w:tab w:val="left" w:pos="307"/>
        </w:tabs>
        <w:autoSpaceDE w:val="0"/>
        <w:autoSpaceDN w:val="0"/>
        <w:adjustRightInd w:val="0"/>
        <w:spacing w:before="120"/>
        <w:jc w:val="both"/>
        <w:rPr>
          <w:sz w:val="22"/>
          <w:szCs w:val="22"/>
        </w:rPr>
      </w:pPr>
      <w:r w:rsidRPr="00BE533A">
        <w:rPr>
          <w:b/>
          <w:bCs/>
          <w:sz w:val="22"/>
          <w:szCs w:val="22"/>
        </w:rPr>
        <w:t>5.</w:t>
      </w:r>
      <w:r>
        <w:rPr>
          <w:b/>
          <w:bCs/>
          <w:sz w:val="22"/>
          <w:szCs w:val="22"/>
        </w:rPr>
        <w:tab/>
      </w:r>
      <w:r w:rsidRPr="00BE533A">
        <w:rPr>
          <w:b/>
          <w:bCs/>
          <w:sz w:val="22"/>
          <w:szCs w:val="22"/>
        </w:rPr>
        <w:t>Subsection 120(2):</w:t>
      </w:r>
    </w:p>
    <w:p w14:paraId="377F5532"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Omit “(3)”, substitute “(2)”.</w:t>
      </w:r>
    </w:p>
    <w:p w14:paraId="2AF43C14" w14:textId="77777777" w:rsidR="00D853AA" w:rsidRPr="00BE533A" w:rsidRDefault="00D853AA" w:rsidP="00D853AA">
      <w:pPr>
        <w:tabs>
          <w:tab w:val="left" w:pos="307"/>
        </w:tabs>
        <w:autoSpaceDE w:val="0"/>
        <w:autoSpaceDN w:val="0"/>
        <w:adjustRightInd w:val="0"/>
        <w:spacing w:before="120"/>
        <w:jc w:val="both"/>
        <w:rPr>
          <w:sz w:val="22"/>
          <w:szCs w:val="22"/>
        </w:rPr>
      </w:pPr>
      <w:r w:rsidRPr="00BE533A">
        <w:rPr>
          <w:b/>
          <w:bCs/>
          <w:sz w:val="22"/>
          <w:szCs w:val="22"/>
        </w:rPr>
        <w:t>6.</w:t>
      </w:r>
      <w:r>
        <w:rPr>
          <w:b/>
          <w:bCs/>
          <w:sz w:val="22"/>
          <w:szCs w:val="22"/>
        </w:rPr>
        <w:tab/>
      </w:r>
      <w:r w:rsidRPr="00BE533A">
        <w:rPr>
          <w:b/>
          <w:bCs/>
          <w:sz w:val="22"/>
          <w:szCs w:val="22"/>
        </w:rPr>
        <w:t>Section 122:</w:t>
      </w:r>
    </w:p>
    <w:p w14:paraId="76B187BB"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Repeal the section, substitute:</w:t>
      </w:r>
    </w:p>
    <w:p w14:paraId="13B1012E" w14:textId="77777777" w:rsidR="00D853AA" w:rsidRPr="00BE533A" w:rsidRDefault="00D853AA" w:rsidP="00D853AA">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8—</w:t>
      </w:r>
      <w:r w:rsidRPr="00BE533A">
        <w:rPr>
          <w:sz w:val="22"/>
          <w:szCs w:val="22"/>
        </w:rPr>
        <w:t>continued</w:t>
      </w:r>
    </w:p>
    <w:p w14:paraId="0886F916"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Evidentiary certificates</w:t>
      </w:r>
    </w:p>
    <w:p w14:paraId="3D0E7D63" w14:textId="1AE7D9FD" w:rsidR="00D853AA" w:rsidRPr="00BE533A" w:rsidRDefault="00D853AA" w:rsidP="00D853AA">
      <w:pPr>
        <w:autoSpaceDE w:val="0"/>
        <w:autoSpaceDN w:val="0"/>
        <w:adjustRightInd w:val="0"/>
        <w:spacing w:before="120"/>
        <w:ind w:firstLine="331"/>
        <w:jc w:val="both"/>
        <w:rPr>
          <w:sz w:val="22"/>
          <w:szCs w:val="22"/>
        </w:rPr>
      </w:pPr>
      <w:r w:rsidRPr="0095126F">
        <w:rPr>
          <w:bCs/>
          <w:sz w:val="22"/>
          <w:szCs w:val="22"/>
        </w:rPr>
        <w:t>“</w:t>
      </w:r>
      <w:r w:rsidRPr="00BE533A">
        <w:rPr>
          <w:sz w:val="22"/>
          <w:szCs w:val="22"/>
        </w:rPr>
        <w:t>122</w:t>
      </w:r>
      <w:r w:rsidRPr="00BE533A">
        <w:rPr>
          <w:b/>
          <w:bCs/>
          <w:sz w:val="22"/>
          <w:szCs w:val="22"/>
        </w:rPr>
        <w:t>.</w:t>
      </w:r>
      <w:r>
        <w:rPr>
          <w:b/>
          <w:bCs/>
          <w:sz w:val="22"/>
          <w:szCs w:val="22"/>
        </w:rPr>
        <w:tab/>
      </w:r>
      <w:r w:rsidRPr="00BE533A">
        <w:rPr>
          <w:sz w:val="22"/>
          <w:szCs w:val="22"/>
        </w:rPr>
        <w:t>A certificate under the Commission’s common seal stating that a specified body corporate has been registered under Division 1 of Part 2.2 of the Corporations Law of this or another jurisdiction is conclusive evidence that:</w:t>
      </w:r>
    </w:p>
    <w:p w14:paraId="6FED01E0" w14:textId="77777777" w:rsidR="00D853AA" w:rsidRPr="00BE533A" w:rsidRDefault="00D853AA" w:rsidP="00D853AA">
      <w:pPr>
        <w:tabs>
          <w:tab w:val="left" w:pos="720"/>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all requirements of that Law in respect of:</w:t>
      </w:r>
    </w:p>
    <w:p w14:paraId="726DD014" w14:textId="2E23729A" w:rsidR="00D853AA" w:rsidRPr="00BE533A" w:rsidRDefault="00D853AA" w:rsidP="00D853AA">
      <w:pPr>
        <w:autoSpaceDE w:val="0"/>
        <w:autoSpaceDN w:val="0"/>
        <w:adjustRightInd w:val="0"/>
        <w:spacing w:before="120"/>
        <w:ind w:left="979"/>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registration of the body corporate as a company under that Division; and</w:t>
      </w:r>
    </w:p>
    <w:p w14:paraId="79D48A12" w14:textId="7F340166" w:rsidR="00D853AA" w:rsidRPr="00BE533A" w:rsidRDefault="00D853AA" w:rsidP="00D853AA">
      <w:pPr>
        <w:autoSpaceDE w:val="0"/>
        <w:autoSpaceDN w:val="0"/>
        <w:adjustRightInd w:val="0"/>
        <w:spacing w:before="120"/>
        <w:ind w:left="979"/>
        <w:jc w:val="both"/>
        <w:rPr>
          <w:sz w:val="22"/>
          <w:szCs w:val="22"/>
        </w:rPr>
      </w:pPr>
      <w:r w:rsidRPr="00BE533A">
        <w:rPr>
          <w:sz w:val="22"/>
          <w:szCs w:val="22"/>
        </w:rPr>
        <w:t>(ii)</w:t>
      </w:r>
      <w:r>
        <w:rPr>
          <w:sz w:val="22"/>
          <w:szCs w:val="22"/>
        </w:rPr>
        <w:tab/>
      </w:r>
      <w:r w:rsidRPr="00BE533A">
        <w:rPr>
          <w:sz w:val="22"/>
          <w:szCs w:val="22"/>
        </w:rPr>
        <w:t>matters preceding or incidental to the registration;</w:t>
      </w:r>
    </w:p>
    <w:p w14:paraId="69C1C9A6" w14:textId="77777777" w:rsidR="00D853AA" w:rsidRPr="00BE533A" w:rsidRDefault="00D853AA" w:rsidP="00D853AA">
      <w:pPr>
        <w:autoSpaceDE w:val="0"/>
        <w:autoSpaceDN w:val="0"/>
        <w:adjustRightInd w:val="0"/>
        <w:spacing w:before="120"/>
        <w:ind w:left="725"/>
        <w:jc w:val="both"/>
        <w:rPr>
          <w:sz w:val="22"/>
          <w:szCs w:val="22"/>
        </w:rPr>
      </w:pPr>
      <w:r w:rsidRPr="00BE533A">
        <w:rPr>
          <w:sz w:val="22"/>
          <w:szCs w:val="22"/>
        </w:rPr>
        <w:t>have been complied with; and</w:t>
      </w:r>
    </w:p>
    <w:p w14:paraId="4A61E1E9" w14:textId="77777777" w:rsidR="00D853AA" w:rsidRPr="00BE533A" w:rsidRDefault="00D853AA" w:rsidP="00D853AA">
      <w:pPr>
        <w:tabs>
          <w:tab w:val="left" w:pos="720"/>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the body corporate is duly registered as a company under that Division; and</w:t>
      </w:r>
    </w:p>
    <w:p w14:paraId="2824841C" w14:textId="77777777" w:rsidR="00D853AA" w:rsidRPr="00BE533A" w:rsidRDefault="00D853AA" w:rsidP="00D853AA">
      <w:pPr>
        <w:tabs>
          <w:tab w:val="left" w:pos="720"/>
        </w:tabs>
        <w:autoSpaceDE w:val="0"/>
        <w:autoSpaceDN w:val="0"/>
        <w:adjustRightInd w:val="0"/>
        <w:spacing w:before="120"/>
        <w:ind w:left="346"/>
        <w:jc w:val="both"/>
        <w:rPr>
          <w:sz w:val="22"/>
          <w:szCs w:val="22"/>
        </w:rPr>
      </w:pPr>
      <w:r w:rsidRPr="00BE533A">
        <w:rPr>
          <w:sz w:val="22"/>
          <w:szCs w:val="22"/>
        </w:rPr>
        <w:t>(c)</w:t>
      </w:r>
      <w:r>
        <w:rPr>
          <w:sz w:val="22"/>
          <w:szCs w:val="22"/>
        </w:rPr>
        <w:tab/>
      </w:r>
      <w:r w:rsidRPr="00BE533A">
        <w:rPr>
          <w:sz w:val="22"/>
          <w:szCs w:val="22"/>
        </w:rPr>
        <w:t>the day of commencement of the registration is the day (if any) specified as such in the certificate.”.</w:t>
      </w:r>
    </w:p>
    <w:p w14:paraId="1BECDF32"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7.</w:t>
      </w:r>
      <w:r>
        <w:rPr>
          <w:b/>
          <w:bCs/>
          <w:sz w:val="22"/>
          <w:szCs w:val="22"/>
        </w:rPr>
        <w:tab/>
      </w:r>
      <w:r w:rsidRPr="00BE533A">
        <w:rPr>
          <w:b/>
          <w:bCs/>
          <w:sz w:val="22"/>
          <w:szCs w:val="22"/>
        </w:rPr>
        <w:t>Section 149:</w:t>
      </w:r>
    </w:p>
    <w:p w14:paraId="693B3D67"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Repeal the section, substitute:</w:t>
      </w:r>
    </w:p>
    <w:p w14:paraId="20AF9A1F"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Evidentiary certificates</w:t>
      </w:r>
    </w:p>
    <w:p w14:paraId="0BB85ADA" w14:textId="3F85F2EC" w:rsidR="00D853AA" w:rsidRPr="00BE533A" w:rsidRDefault="0095126F" w:rsidP="00D853AA">
      <w:pPr>
        <w:autoSpaceDE w:val="0"/>
        <w:autoSpaceDN w:val="0"/>
        <w:adjustRightInd w:val="0"/>
        <w:spacing w:before="120"/>
        <w:ind w:firstLine="336"/>
        <w:jc w:val="both"/>
        <w:rPr>
          <w:sz w:val="22"/>
          <w:szCs w:val="22"/>
        </w:rPr>
      </w:pPr>
      <w:r>
        <w:rPr>
          <w:sz w:val="22"/>
          <w:szCs w:val="22"/>
        </w:rPr>
        <w:t>“</w:t>
      </w:r>
      <w:r w:rsidR="00D853AA" w:rsidRPr="00BE533A">
        <w:rPr>
          <w:sz w:val="22"/>
          <w:szCs w:val="22"/>
        </w:rPr>
        <w:t>149. A certificate under the Commission’s common seal stating that a specified body corporate has been registered under Division 3 or Division 4 of Part 2.2 of the Corporations Law of this or another jurisdiction is conclusive evidence that:</w:t>
      </w:r>
    </w:p>
    <w:p w14:paraId="3A820A87" w14:textId="77777777" w:rsidR="00D853AA" w:rsidRPr="00BE533A" w:rsidRDefault="00D853AA" w:rsidP="00D853AA">
      <w:pPr>
        <w:tabs>
          <w:tab w:val="left" w:pos="715"/>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all the requirements of that Law in respect of:</w:t>
      </w:r>
    </w:p>
    <w:p w14:paraId="29DAB2C3" w14:textId="07F226C2" w:rsidR="00D853AA" w:rsidRPr="00BE533A" w:rsidRDefault="00D853AA" w:rsidP="0095126F">
      <w:pPr>
        <w:autoSpaceDE w:val="0"/>
        <w:autoSpaceDN w:val="0"/>
        <w:adjustRightInd w:val="0"/>
        <w:spacing w:before="120"/>
        <w:ind w:left="979"/>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registration of the body corporate as a company under that Division; and</w:t>
      </w:r>
    </w:p>
    <w:p w14:paraId="4608B4E3" w14:textId="5D0F04E7" w:rsidR="00D853AA" w:rsidRPr="00BE533A" w:rsidRDefault="00D853AA" w:rsidP="0095126F">
      <w:pPr>
        <w:autoSpaceDE w:val="0"/>
        <w:autoSpaceDN w:val="0"/>
        <w:adjustRightInd w:val="0"/>
        <w:spacing w:before="120"/>
        <w:ind w:left="979"/>
        <w:jc w:val="both"/>
        <w:rPr>
          <w:sz w:val="22"/>
          <w:szCs w:val="22"/>
        </w:rPr>
      </w:pPr>
      <w:r w:rsidRPr="00BE533A">
        <w:rPr>
          <w:sz w:val="22"/>
          <w:szCs w:val="22"/>
        </w:rPr>
        <w:t>(ii)</w:t>
      </w:r>
      <w:r>
        <w:rPr>
          <w:sz w:val="22"/>
          <w:szCs w:val="22"/>
        </w:rPr>
        <w:tab/>
      </w:r>
      <w:r w:rsidRPr="00BE533A">
        <w:rPr>
          <w:sz w:val="22"/>
          <w:szCs w:val="22"/>
        </w:rPr>
        <w:t>matters preceding or incidental to the registration;</w:t>
      </w:r>
    </w:p>
    <w:p w14:paraId="57103E55" w14:textId="77777777" w:rsidR="00D853AA" w:rsidRPr="00BE533A" w:rsidRDefault="00D853AA" w:rsidP="00D853AA">
      <w:pPr>
        <w:autoSpaceDE w:val="0"/>
        <w:autoSpaceDN w:val="0"/>
        <w:adjustRightInd w:val="0"/>
        <w:spacing w:before="120"/>
        <w:ind w:left="715"/>
        <w:jc w:val="both"/>
        <w:rPr>
          <w:sz w:val="22"/>
          <w:szCs w:val="22"/>
        </w:rPr>
      </w:pPr>
      <w:r w:rsidRPr="00BE533A">
        <w:rPr>
          <w:sz w:val="22"/>
          <w:szCs w:val="22"/>
        </w:rPr>
        <w:t>have been complied with; and</w:t>
      </w:r>
    </w:p>
    <w:p w14:paraId="253422DD" w14:textId="77777777" w:rsidR="00D853AA" w:rsidRPr="00BE533A" w:rsidRDefault="00D853AA" w:rsidP="00D853AA">
      <w:pPr>
        <w:tabs>
          <w:tab w:val="left" w:pos="715"/>
        </w:tabs>
        <w:autoSpaceDE w:val="0"/>
        <w:autoSpaceDN w:val="0"/>
        <w:adjustRightInd w:val="0"/>
        <w:spacing w:before="120"/>
        <w:ind w:left="322"/>
        <w:jc w:val="both"/>
        <w:rPr>
          <w:sz w:val="22"/>
          <w:szCs w:val="22"/>
        </w:rPr>
      </w:pPr>
      <w:r w:rsidRPr="00BE533A">
        <w:rPr>
          <w:sz w:val="22"/>
          <w:szCs w:val="22"/>
        </w:rPr>
        <w:t>(b)</w:t>
      </w:r>
      <w:r>
        <w:rPr>
          <w:sz w:val="22"/>
          <w:szCs w:val="22"/>
        </w:rPr>
        <w:tab/>
      </w:r>
      <w:r w:rsidRPr="00BE533A">
        <w:rPr>
          <w:sz w:val="22"/>
          <w:szCs w:val="22"/>
        </w:rPr>
        <w:t>the body corporate is duly registered as a company under that Division; and</w:t>
      </w:r>
    </w:p>
    <w:p w14:paraId="5C2A45E9" w14:textId="77777777" w:rsidR="00D853AA" w:rsidRPr="00BE533A" w:rsidRDefault="00D853AA" w:rsidP="00D853AA">
      <w:pPr>
        <w:tabs>
          <w:tab w:val="left" w:pos="715"/>
        </w:tabs>
        <w:autoSpaceDE w:val="0"/>
        <w:autoSpaceDN w:val="0"/>
        <w:adjustRightInd w:val="0"/>
        <w:spacing w:before="120"/>
        <w:ind w:left="715" w:hanging="394"/>
        <w:jc w:val="both"/>
        <w:rPr>
          <w:sz w:val="22"/>
          <w:szCs w:val="22"/>
        </w:rPr>
      </w:pPr>
      <w:r w:rsidRPr="00BE533A">
        <w:rPr>
          <w:sz w:val="22"/>
          <w:szCs w:val="22"/>
        </w:rPr>
        <w:t>(c)</w:t>
      </w:r>
      <w:r>
        <w:rPr>
          <w:sz w:val="22"/>
          <w:szCs w:val="22"/>
        </w:rPr>
        <w:tab/>
      </w:r>
      <w:r w:rsidRPr="00BE533A">
        <w:rPr>
          <w:sz w:val="22"/>
          <w:szCs w:val="22"/>
        </w:rPr>
        <w:t>the day of commencement of the registration is the day (if any) specified as such in the certificate.”.</w:t>
      </w:r>
    </w:p>
    <w:p w14:paraId="5CC8DC60"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8.</w:t>
      </w:r>
      <w:r>
        <w:rPr>
          <w:b/>
          <w:bCs/>
          <w:sz w:val="22"/>
          <w:szCs w:val="22"/>
        </w:rPr>
        <w:tab/>
      </w:r>
      <w:r w:rsidRPr="00BE533A">
        <w:rPr>
          <w:b/>
          <w:bCs/>
          <w:sz w:val="22"/>
          <w:szCs w:val="22"/>
        </w:rPr>
        <w:t>Paragraphs 167(1)(a), (b) and (c):</w:t>
      </w:r>
    </w:p>
    <w:p w14:paraId="20BB3BD3" w14:textId="77777777" w:rsidR="00D853AA" w:rsidRPr="00BE533A" w:rsidRDefault="00D853AA" w:rsidP="00D853AA">
      <w:pPr>
        <w:tabs>
          <w:tab w:val="left" w:pos="302"/>
        </w:tabs>
        <w:autoSpaceDE w:val="0"/>
        <w:autoSpaceDN w:val="0"/>
        <w:adjustRightInd w:val="0"/>
        <w:spacing w:before="120"/>
        <w:ind w:left="302"/>
        <w:jc w:val="both"/>
        <w:rPr>
          <w:sz w:val="22"/>
          <w:szCs w:val="22"/>
        </w:rPr>
      </w:pPr>
      <w:r w:rsidRPr="00BE533A">
        <w:rPr>
          <w:sz w:val="22"/>
          <w:szCs w:val="22"/>
        </w:rPr>
        <w:t>Add at the end “and”.</w:t>
      </w:r>
    </w:p>
    <w:p w14:paraId="49F2C52D"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9.</w:t>
      </w:r>
      <w:r>
        <w:rPr>
          <w:b/>
          <w:bCs/>
          <w:sz w:val="22"/>
          <w:szCs w:val="22"/>
        </w:rPr>
        <w:tab/>
      </w:r>
      <w:r w:rsidRPr="00BE533A">
        <w:rPr>
          <w:b/>
          <w:bCs/>
          <w:sz w:val="22"/>
          <w:szCs w:val="22"/>
        </w:rPr>
        <w:t>Subsection 167(1):</w:t>
      </w:r>
    </w:p>
    <w:p w14:paraId="018319AE"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Add at the end:</w:t>
      </w:r>
    </w:p>
    <w:p w14:paraId="1D7CE2E2" w14:textId="77777777" w:rsidR="00D853AA" w:rsidRPr="00BE533A" w:rsidRDefault="00D853AA" w:rsidP="00D853AA">
      <w:pPr>
        <w:autoSpaceDE w:val="0"/>
        <w:autoSpaceDN w:val="0"/>
        <w:adjustRightInd w:val="0"/>
        <w:spacing w:before="120"/>
        <w:ind w:left="1056" w:hanging="1056"/>
        <w:jc w:val="both"/>
        <w:rPr>
          <w:sz w:val="22"/>
          <w:szCs w:val="22"/>
        </w:rPr>
      </w:pPr>
      <w:r w:rsidRPr="00BE533A">
        <w:rPr>
          <w:sz w:val="22"/>
          <w:szCs w:val="22"/>
        </w:rPr>
        <w:t>“; and (f) a limited company that is a mining company may convert to a no liability company If all the shares in the company are fully paid up.”.</w:t>
      </w:r>
    </w:p>
    <w:p w14:paraId="5B18B432"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8—</w:t>
      </w:r>
      <w:r w:rsidRPr="00BE533A">
        <w:rPr>
          <w:sz w:val="22"/>
          <w:szCs w:val="22"/>
        </w:rPr>
        <w:t>continued</w:t>
      </w:r>
    </w:p>
    <w:p w14:paraId="5DC5BB11" w14:textId="77777777" w:rsidR="00D853AA" w:rsidRPr="00BE533A" w:rsidRDefault="00D853AA" w:rsidP="00D853AA">
      <w:pPr>
        <w:tabs>
          <w:tab w:val="left" w:pos="403"/>
        </w:tabs>
        <w:autoSpaceDE w:val="0"/>
        <w:autoSpaceDN w:val="0"/>
        <w:adjustRightInd w:val="0"/>
        <w:spacing w:before="120"/>
        <w:jc w:val="both"/>
        <w:rPr>
          <w:sz w:val="22"/>
          <w:szCs w:val="22"/>
        </w:rPr>
      </w:pPr>
      <w:r w:rsidRPr="00BE533A">
        <w:rPr>
          <w:b/>
          <w:bCs/>
          <w:sz w:val="22"/>
          <w:szCs w:val="22"/>
        </w:rPr>
        <w:t>10.</w:t>
      </w:r>
      <w:r>
        <w:rPr>
          <w:b/>
          <w:bCs/>
          <w:sz w:val="22"/>
          <w:szCs w:val="22"/>
        </w:rPr>
        <w:tab/>
      </w:r>
      <w:r w:rsidRPr="00BE533A">
        <w:rPr>
          <w:b/>
          <w:bCs/>
          <w:sz w:val="22"/>
          <w:szCs w:val="22"/>
        </w:rPr>
        <w:t>Subsection 272(4):</w:t>
      </w:r>
    </w:p>
    <w:p w14:paraId="05A655B1" w14:textId="77777777" w:rsidR="00D853AA" w:rsidRPr="00BE533A" w:rsidRDefault="00D853AA" w:rsidP="00D853AA">
      <w:pPr>
        <w:tabs>
          <w:tab w:val="left" w:pos="725"/>
        </w:tabs>
        <w:autoSpaceDE w:val="0"/>
        <w:autoSpaceDN w:val="0"/>
        <w:adjustRightInd w:val="0"/>
        <w:spacing w:before="120"/>
        <w:ind w:left="725" w:hanging="394"/>
        <w:jc w:val="both"/>
        <w:rPr>
          <w:sz w:val="22"/>
          <w:szCs w:val="22"/>
        </w:rPr>
      </w:pPr>
      <w:r w:rsidRPr="00BE533A">
        <w:rPr>
          <w:sz w:val="22"/>
          <w:szCs w:val="22"/>
        </w:rPr>
        <w:t>(a)</w:t>
      </w:r>
      <w:r>
        <w:rPr>
          <w:sz w:val="22"/>
          <w:szCs w:val="22"/>
        </w:rPr>
        <w:tab/>
      </w:r>
      <w:r w:rsidRPr="00BE533A">
        <w:rPr>
          <w:sz w:val="22"/>
          <w:szCs w:val="22"/>
        </w:rPr>
        <w:t>Omit “subsection (3)”, substitute “subsection 272(3) of the Corporations Law of this or another jurisdiction”.</w:t>
      </w:r>
    </w:p>
    <w:p w14:paraId="59322AF6" w14:textId="77777777" w:rsidR="00D853AA" w:rsidRPr="00BE533A" w:rsidRDefault="00D853AA" w:rsidP="00D853AA">
      <w:pPr>
        <w:tabs>
          <w:tab w:val="left" w:pos="725"/>
        </w:tabs>
        <w:autoSpaceDE w:val="0"/>
        <w:autoSpaceDN w:val="0"/>
        <w:adjustRightInd w:val="0"/>
        <w:spacing w:before="120"/>
        <w:ind w:left="725" w:hanging="394"/>
        <w:jc w:val="both"/>
        <w:rPr>
          <w:sz w:val="22"/>
          <w:szCs w:val="22"/>
        </w:rPr>
      </w:pPr>
      <w:r w:rsidRPr="00BE533A">
        <w:rPr>
          <w:sz w:val="22"/>
          <w:szCs w:val="22"/>
        </w:rPr>
        <w:t>(b)</w:t>
      </w:r>
      <w:r>
        <w:rPr>
          <w:sz w:val="22"/>
          <w:szCs w:val="22"/>
        </w:rPr>
        <w:tab/>
      </w:r>
      <w:r w:rsidRPr="00BE533A">
        <w:rPr>
          <w:sz w:val="22"/>
          <w:szCs w:val="22"/>
        </w:rPr>
        <w:t>Omit “this Division”, substitute “Division 2 of Part 3.5 of that Law”.</w:t>
      </w:r>
    </w:p>
    <w:p w14:paraId="74A6FA07" w14:textId="77777777" w:rsidR="00D853AA" w:rsidRPr="00BE533A" w:rsidRDefault="00D853AA" w:rsidP="00D853AA">
      <w:pPr>
        <w:tabs>
          <w:tab w:val="left" w:pos="403"/>
        </w:tabs>
        <w:autoSpaceDE w:val="0"/>
        <w:autoSpaceDN w:val="0"/>
        <w:adjustRightInd w:val="0"/>
        <w:spacing w:before="120"/>
        <w:jc w:val="both"/>
        <w:rPr>
          <w:sz w:val="22"/>
          <w:szCs w:val="22"/>
        </w:rPr>
      </w:pPr>
      <w:r w:rsidRPr="00BE533A">
        <w:rPr>
          <w:b/>
          <w:bCs/>
          <w:sz w:val="22"/>
          <w:szCs w:val="22"/>
        </w:rPr>
        <w:t>11.</w:t>
      </w:r>
      <w:r>
        <w:rPr>
          <w:b/>
          <w:bCs/>
          <w:sz w:val="22"/>
          <w:szCs w:val="22"/>
        </w:rPr>
        <w:tab/>
      </w:r>
      <w:r w:rsidRPr="00BE533A">
        <w:rPr>
          <w:b/>
          <w:bCs/>
          <w:sz w:val="22"/>
          <w:szCs w:val="22"/>
        </w:rPr>
        <w:t>Subsection 382(2):</w:t>
      </w:r>
    </w:p>
    <w:p w14:paraId="44D2D681"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Omit the subsection, substitute:</w:t>
      </w:r>
    </w:p>
    <w:p w14:paraId="677BE55B"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“(2)</w:t>
      </w:r>
      <w:r>
        <w:rPr>
          <w:sz w:val="22"/>
          <w:szCs w:val="22"/>
        </w:rPr>
        <w:tab/>
      </w:r>
      <w:r w:rsidRPr="00BE533A">
        <w:rPr>
          <w:sz w:val="22"/>
          <w:szCs w:val="22"/>
        </w:rPr>
        <w:t>Subject to subsection 382A(1), the Commission must not approve a change of name of a company under subsection (1) of this section unless the proposed new name is reserved in respect of the company under section 375.”.</w:t>
      </w:r>
    </w:p>
    <w:p w14:paraId="171AD3BD" w14:textId="77777777" w:rsidR="00D853AA" w:rsidRPr="00BE533A" w:rsidRDefault="00D853AA" w:rsidP="00D853AA">
      <w:pPr>
        <w:tabs>
          <w:tab w:val="left" w:pos="403"/>
        </w:tabs>
        <w:autoSpaceDE w:val="0"/>
        <w:autoSpaceDN w:val="0"/>
        <w:adjustRightInd w:val="0"/>
        <w:spacing w:before="120"/>
        <w:jc w:val="both"/>
        <w:rPr>
          <w:sz w:val="22"/>
          <w:szCs w:val="22"/>
        </w:rPr>
      </w:pPr>
      <w:r w:rsidRPr="00BE533A">
        <w:rPr>
          <w:b/>
          <w:bCs/>
          <w:sz w:val="22"/>
          <w:szCs w:val="22"/>
        </w:rPr>
        <w:t>12.</w:t>
      </w:r>
      <w:r>
        <w:rPr>
          <w:b/>
          <w:bCs/>
          <w:sz w:val="22"/>
          <w:szCs w:val="22"/>
        </w:rPr>
        <w:tab/>
      </w:r>
      <w:r w:rsidRPr="00BE533A">
        <w:rPr>
          <w:b/>
          <w:bCs/>
          <w:sz w:val="22"/>
          <w:szCs w:val="22"/>
        </w:rPr>
        <w:t>After section 382:</w:t>
      </w:r>
    </w:p>
    <w:p w14:paraId="7B39C0EA"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Insert:</w:t>
      </w:r>
    </w:p>
    <w:p w14:paraId="71AAC73E"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Change of name to registration number</w:t>
      </w:r>
    </w:p>
    <w:p w14:paraId="3FAA87A4" w14:textId="052E057C" w:rsidR="00D853AA" w:rsidRPr="00BE533A" w:rsidRDefault="00D853AA" w:rsidP="00D853AA">
      <w:pPr>
        <w:autoSpaceDE w:val="0"/>
        <w:autoSpaceDN w:val="0"/>
        <w:adjustRightInd w:val="0"/>
        <w:spacing w:before="120"/>
        <w:ind w:firstLine="346"/>
        <w:jc w:val="both"/>
        <w:rPr>
          <w:sz w:val="22"/>
          <w:szCs w:val="22"/>
        </w:rPr>
      </w:pPr>
      <w:r w:rsidRPr="00BE533A">
        <w:rPr>
          <w:sz w:val="22"/>
          <w:szCs w:val="22"/>
        </w:rPr>
        <w:t>“382A.(1)</w:t>
      </w:r>
      <w:r w:rsidR="0095126F">
        <w:rPr>
          <w:sz w:val="22"/>
          <w:szCs w:val="22"/>
        </w:rPr>
        <w:t xml:space="preserve"> </w:t>
      </w:r>
      <w:r w:rsidRPr="00BE533A">
        <w:rPr>
          <w:sz w:val="22"/>
          <w:szCs w:val="22"/>
        </w:rPr>
        <w:t>Subsection 382(2) does not apply if the proposed new name consists only of the following:</w:t>
      </w:r>
    </w:p>
    <w:p w14:paraId="0C226AA2" w14:textId="77777777" w:rsidR="00D853AA" w:rsidRPr="00BE533A" w:rsidRDefault="00D853AA" w:rsidP="00D853AA">
      <w:pPr>
        <w:tabs>
          <w:tab w:val="left" w:pos="72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first, the expression ‘Australian Company Number’;</w:t>
      </w:r>
    </w:p>
    <w:p w14:paraId="1F618A57" w14:textId="77777777" w:rsidR="00D853AA" w:rsidRPr="00BE533A" w:rsidRDefault="00D853AA" w:rsidP="00D853AA">
      <w:pPr>
        <w:tabs>
          <w:tab w:val="left" w:pos="725"/>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next, the company’s registration number;</w:t>
      </w:r>
    </w:p>
    <w:p w14:paraId="7C04FC00" w14:textId="77777777" w:rsidR="00D853AA" w:rsidRPr="00BE533A" w:rsidRDefault="00D853AA" w:rsidP="00D853AA">
      <w:pPr>
        <w:tabs>
          <w:tab w:val="left" w:pos="725"/>
        </w:tabs>
        <w:autoSpaceDE w:val="0"/>
        <w:autoSpaceDN w:val="0"/>
        <w:adjustRightInd w:val="0"/>
        <w:spacing w:before="120"/>
        <w:ind w:left="725" w:hanging="398"/>
        <w:jc w:val="both"/>
        <w:rPr>
          <w:sz w:val="22"/>
          <w:szCs w:val="22"/>
        </w:rPr>
      </w:pPr>
      <w:r w:rsidRPr="00BE533A">
        <w:rPr>
          <w:sz w:val="22"/>
          <w:szCs w:val="22"/>
        </w:rPr>
        <w:t>(c)</w:t>
      </w:r>
      <w:r>
        <w:rPr>
          <w:sz w:val="22"/>
          <w:szCs w:val="22"/>
        </w:rPr>
        <w:tab/>
      </w:r>
      <w:r w:rsidRPr="00BE533A">
        <w:rPr>
          <w:sz w:val="22"/>
          <w:szCs w:val="22"/>
        </w:rPr>
        <w:t>next, the expression or expressions (if any) that section 368 requires to be included in the company’s name.</w:t>
      </w:r>
    </w:p>
    <w:p w14:paraId="66448861"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“(2)</w:t>
      </w:r>
      <w:r>
        <w:rPr>
          <w:sz w:val="22"/>
          <w:szCs w:val="22"/>
        </w:rPr>
        <w:tab/>
      </w:r>
      <w:r w:rsidRPr="00BE533A">
        <w:rPr>
          <w:sz w:val="22"/>
          <w:szCs w:val="22"/>
        </w:rPr>
        <w:t>If a company changes its name under section 382 to a name of the kind referred to in subsection (1) of this section, the Commission must:</w:t>
      </w:r>
    </w:p>
    <w:p w14:paraId="6E30DF28" w14:textId="77777777" w:rsidR="00D853AA" w:rsidRPr="00BE533A" w:rsidRDefault="00D853AA" w:rsidP="00D853AA">
      <w:pPr>
        <w:tabs>
          <w:tab w:val="left" w:pos="72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register the new name in respect of the company; and</w:t>
      </w:r>
    </w:p>
    <w:p w14:paraId="63EDED47" w14:textId="77777777" w:rsidR="00D853AA" w:rsidRPr="00BE533A" w:rsidRDefault="00D853AA" w:rsidP="00D853AA">
      <w:pPr>
        <w:tabs>
          <w:tab w:val="left" w:pos="725"/>
        </w:tabs>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then cancel the registration, in respect of the company, of the name by which the company was registered before it changed its name.”.</w:t>
      </w:r>
    </w:p>
    <w:p w14:paraId="39B49E6D" w14:textId="77777777" w:rsidR="00D853AA" w:rsidRPr="00BE533A" w:rsidRDefault="00D853AA" w:rsidP="00D853AA">
      <w:pPr>
        <w:tabs>
          <w:tab w:val="left" w:pos="403"/>
        </w:tabs>
        <w:autoSpaceDE w:val="0"/>
        <w:autoSpaceDN w:val="0"/>
        <w:adjustRightInd w:val="0"/>
        <w:spacing w:before="120"/>
        <w:jc w:val="both"/>
        <w:rPr>
          <w:sz w:val="22"/>
          <w:szCs w:val="22"/>
        </w:rPr>
      </w:pPr>
      <w:r w:rsidRPr="00BE533A">
        <w:rPr>
          <w:b/>
          <w:bCs/>
          <w:sz w:val="22"/>
          <w:szCs w:val="22"/>
        </w:rPr>
        <w:t>13.</w:t>
      </w:r>
      <w:r>
        <w:rPr>
          <w:b/>
          <w:bCs/>
          <w:sz w:val="22"/>
          <w:szCs w:val="22"/>
        </w:rPr>
        <w:tab/>
      </w:r>
      <w:r w:rsidRPr="00BE533A">
        <w:rPr>
          <w:b/>
          <w:bCs/>
          <w:sz w:val="22"/>
          <w:szCs w:val="22"/>
        </w:rPr>
        <w:t>Heading to Part 7.2:</w:t>
      </w:r>
    </w:p>
    <w:p w14:paraId="612E8912" w14:textId="181318E7" w:rsidR="00D853AA" w:rsidRPr="00BE533A" w:rsidRDefault="00D853AA" w:rsidP="00D853AA">
      <w:pPr>
        <w:autoSpaceDE w:val="0"/>
        <w:autoSpaceDN w:val="0"/>
        <w:adjustRightInd w:val="0"/>
        <w:spacing w:before="120"/>
        <w:ind w:left="322"/>
        <w:jc w:val="both"/>
        <w:rPr>
          <w:sz w:val="22"/>
          <w:szCs w:val="22"/>
        </w:rPr>
      </w:pPr>
      <w:r w:rsidRPr="00BE533A">
        <w:rPr>
          <w:sz w:val="22"/>
          <w:szCs w:val="22"/>
        </w:rPr>
        <w:t xml:space="preserve">Add at the end </w:t>
      </w:r>
      <w:r w:rsidRPr="0095126F">
        <w:rPr>
          <w:bCs/>
          <w:sz w:val="22"/>
          <w:szCs w:val="22"/>
        </w:rPr>
        <w:t>“</w:t>
      </w:r>
      <w:r w:rsidRPr="00BE533A">
        <w:rPr>
          <w:b/>
          <w:bCs/>
          <w:sz w:val="22"/>
          <w:szCs w:val="22"/>
        </w:rPr>
        <w:t>AND STOCK MARKETS</w:t>
      </w:r>
      <w:r w:rsidRPr="0095126F">
        <w:rPr>
          <w:bCs/>
          <w:sz w:val="22"/>
          <w:szCs w:val="22"/>
        </w:rPr>
        <w:t>”.</w:t>
      </w:r>
    </w:p>
    <w:p w14:paraId="514D70B3" w14:textId="77777777" w:rsidR="00D853AA" w:rsidRPr="00BE533A" w:rsidRDefault="00D853AA" w:rsidP="00D853AA">
      <w:pPr>
        <w:tabs>
          <w:tab w:val="left" w:pos="403"/>
        </w:tabs>
        <w:autoSpaceDE w:val="0"/>
        <w:autoSpaceDN w:val="0"/>
        <w:adjustRightInd w:val="0"/>
        <w:spacing w:before="120"/>
        <w:jc w:val="both"/>
        <w:rPr>
          <w:sz w:val="22"/>
          <w:szCs w:val="22"/>
        </w:rPr>
      </w:pPr>
      <w:r w:rsidRPr="00BE533A">
        <w:rPr>
          <w:b/>
          <w:bCs/>
          <w:sz w:val="22"/>
          <w:szCs w:val="22"/>
        </w:rPr>
        <w:t>14.</w:t>
      </w:r>
      <w:r>
        <w:rPr>
          <w:b/>
          <w:bCs/>
          <w:sz w:val="22"/>
          <w:szCs w:val="22"/>
        </w:rPr>
        <w:tab/>
      </w:r>
      <w:r w:rsidRPr="00BE533A">
        <w:rPr>
          <w:b/>
          <w:bCs/>
          <w:sz w:val="22"/>
          <w:szCs w:val="22"/>
        </w:rPr>
        <w:t>After section 770:</w:t>
      </w:r>
    </w:p>
    <w:p w14:paraId="22E951DB"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Insert:</w:t>
      </w:r>
    </w:p>
    <w:p w14:paraId="6BF5F554"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Approval of special stock markets for unquoted prescribed interests</w:t>
      </w:r>
    </w:p>
    <w:p w14:paraId="55D18F40" w14:textId="6DBC0D0D" w:rsidR="00D853AA" w:rsidRPr="00BE533A" w:rsidRDefault="00D853AA" w:rsidP="00D853AA">
      <w:pPr>
        <w:autoSpaceDE w:val="0"/>
        <w:autoSpaceDN w:val="0"/>
        <w:adjustRightInd w:val="0"/>
        <w:spacing w:before="120"/>
        <w:ind w:firstLine="346"/>
        <w:jc w:val="both"/>
        <w:rPr>
          <w:sz w:val="22"/>
          <w:szCs w:val="22"/>
        </w:rPr>
      </w:pPr>
      <w:r w:rsidRPr="00BE533A">
        <w:rPr>
          <w:sz w:val="22"/>
          <w:szCs w:val="22"/>
        </w:rPr>
        <w:t>“770A.(1)</w:t>
      </w:r>
      <w:r w:rsidR="0095126F">
        <w:rPr>
          <w:sz w:val="22"/>
          <w:szCs w:val="22"/>
        </w:rPr>
        <w:t xml:space="preserve"> </w:t>
      </w:r>
      <w:r w:rsidRPr="00BE533A">
        <w:rPr>
          <w:sz w:val="22"/>
          <w:szCs w:val="22"/>
        </w:rPr>
        <w:t>The management company in relation to unquoted prescribed interests may apply to the Commission in writing for approval by the Minister of a stock market on which the interests (whether or not they remain unquoted) may be traded by means of an electronic trading facility.</w:t>
      </w:r>
    </w:p>
    <w:p w14:paraId="63716E47"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8—</w:t>
      </w:r>
      <w:r w:rsidRPr="00BE533A">
        <w:rPr>
          <w:sz w:val="22"/>
          <w:szCs w:val="22"/>
        </w:rPr>
        <w:t>continued</w:t>
      </w:r>
    </w:p>
    <w:p w14:paraId="11A08671" w14:textId="77777777" w:rsidR="00D853AA" w:rsidRPr="00BE533A" w:rsidRDefault="00D853AA" w:rsidP="00D853AA">
      <w:pPr>
        <w:autoSpaceDE w:val="0"/>
        <w:autoSpaceDN w:val="0"/>
        <w:adjustRightInd w:val="0"/>
        <w:spacing w:before="120"/>
        <w:ind w:firstLine="331"/>
        <w:jc w:val="both"/>
        <w:rPr>
          <w:sz w:val="22"/>
          <w:szCs w:val="22"/>
        </w:rPr>
      </w:pPr>
      <w:r w:rsidRPr="00BE533A">
        <w:rPr>
          <w:sz w:val="22"/>
          <w:szCs w:val="22"/>
        </w:rPr>
        <w:t>“(2)</w:t>
      </w:r>
      <w:r>
        <w:rPr>
          <w:sz w:val="22"/>
          <w:szCs w:val="22"/>
        </w:rPr>
        <w:tab/>
      </w:r>
      <w:r w:rsidRPr="00BE533A">
        <w:rPr>
          <w:sz w:val="22"/>
          <w:szCs w:val="22"/>
        </w:rPr>
        <w:t>Subject to section 102A, the Minister may, by writing, approve the stock market if, and only if, the Minister is satisfied that:</w:t>
      </w:r>
    </w:p>
    <w:p w14:paraId="56525F10" w14:textId="77777777" w:rsidR="00D853AA" w:rsidRPr="00BE533A" w:rsidRDefault="00D853AA" w:rsidP="00D853AA">
      <w:pPr>
        <w:tabs>
          <w:tab w:val="left" w:pos="730"/>
        </w:tabs>
        <w:autoSpaceDE w:val="0"/>
        <w:autoSpaceDN w:val="0"/>
        <w:adjustRightInd w:val="0"/>
        <w:spacing w:before="120"/>
        <w:ind w:left="730" w:hanging="394"/>
        <w:jc w:val="both"/>
        <w:rPr>
          <w:sz w:val="22"/>
          <w:szCs w:val="22"/>
        </w:rPr>
      </w:pPr>
      <w:r w:rsidRPr="00BE533A">
        <w:rPr>
          <w:sz w:val="22"/>
          <w:szCs w:val="22"/>
        </w:rPr>
        <w:t>(a)</w:t>
      </w:r>
      <w:r>
        <w:rPr>
          <w:sz w:val="22"/>
          <w:szCs w:val="22"/>
        </w:rPr>
        <w:tab/>
      </w:r>
      <w:r w:rsidRPr="00BE533A">
        <w:rPr>
          <w:sz w:val="22"/>
          <w:szCs w:val="22"/>
        </w:rPr>
        <w:t>the management company’s business rules make satisfactory provision for the fair and orderly conduct of the stock market; and</w:t>
      </w:r>
    </w:p>
    <w:p w14:paraId="3115C3A0" w14:textId="794DA0C9" w:rsidR="00D853AA" w:rsidRPr="00BE533A" w:rsidRDefault="00D853AA" w:rsidP="00D853AA">
      <w:pPr>
        <w:tabs>
          <w:tab w:val="left" w:pos="730"/>
        </w:tabs>
        <w:autoSpaceDE w:val="0"/>
        <w:autoSpaceDN w:val="0"/>
        <w:adjustRightInd w:val="0"/>
        <w:spacing w:before="120"/>
        <w:ind w:left="730" w:hanging="394"/>
        <w:jc w:val="both"/>
        <w:rPr>
          <w:sz w:val="22"/>
          <w:szCs w:val="22"/>
        </w:rPr>
      </w:pPr>
      <w:r w:rsidRPr="00BE533A">
        <w:rPr>
          <w:sz w:val="22"/>
          <w:szCs w:val="22"/>
        </w:rPr>
        <w:t>(b)</w:t>
      </w:r>
      <w:r>
        <w:rPr>
          <w:sz w:val="22"/>
          <w:szCs w:val="22"/>
        </w:rPr>
        <w:tab/>
      </w:r>
      <w:r w:rsidRPr="00BE533A">
        <w:rPr>
          <w:sz w:val="22"/>
          <w:szCs w:val="22"/>
        </w:rPr>
        <w:t xml:space="preserve">those business rules make satisfactory provision for a person or partnership (the </w:t>
      </w:r>
      <w:r w:rsidRPr="00BE533A">
        <w:rPr>
          <w:b/>
          <w:bCs/>
          <w:sz w:val="22"/>
          <w:szCs w:val="22"/>
        </w:rPr>
        <w:t>‘supervisor’</w:t>
      </w:r>
      <w:r w:rsidRPr="0095126F">
        <w:rPr>
          <w:bCs/>
          <w:sz w:val="22"/>
          <w:szCs w:val="22"/>
        </w:rPr>
        <w:t>)</w:t>
      </w:r>
      <w:r w:rsidRPr="00BE533A">
        <w:rPr>
          <w:b/>
          <w:bCs/>
          <w:sz w:val="22"/>
          <w:szCs w:val="22"/>
        </w:rPr>
        <w:t xml:space="preserve"> </w:t>
      </w:r>
      <w:r w:rsidRPr="00BE533A">
        <w:rPr>
          <w:sz w:val="22"/>
          <w:szCs w:val="22"/>
        </w:rPr>
        <w:t>who or that, having regard to the regulations, is independent and appropriately qualified, to monitor compliance, in relation to the stock market, with the business rules; and</w:t>
      </w:r>
    </w:p>
    <w:p w14:paraId="2AFEB0A9" w14:textId="77777777" w:rsidR="00D853AA" w:rsidRPr="00BE533A" w:rsidRDefault="00D853AA" w:rsidP="00D853AA">
      <w:pPr>
        <w:tabs>
          <w:tab w:val="left" w:pos="730"/>
        </w:tabs>
        <w:autoSpaceDE w:val="0"/>
        <w:autoSpaceDN w:val="0"/>
        <w:adjustRightInd w:val="0"/>
        <w:spacing w:before="120"/>
        <w:ind w:left="730" w:hanging="394"/>
        <w:jc w:val="both"/>
        <w:rPr>
          <w:sz w:val="22"/>
          <w:szCs w:val="22"/>
        </w:rPr>
      </w:pPr>
      <w:r w:rsidRPr="00BE533A">
        <w:rPr>
          <w:sz w:val="22"/>
          <w:szCs w:val="22"/>
        </w:rPr>
        <w:t>(c)</w:t>
      </w:r>
      <w:r>
        <w:rPr>
          <w:sz w:val="22"/>
          <w:szCs w:val="22"/>
        </w:rPr>
        <w:tab/>
      </w:r>
      <w:r w:rsidRPr="00BE533A">
        <w:rPr>
          <w:sz w:val="22"/>
          <w:szCs w:val="22"/>
        </w:rPr>
        <w:t>the management company has made or will make, and will maintain, satisfactory arrangements (including, for example, insurance) for meeting liabilities of the management company that arise in the course of conducting the stock market; and</w:t>
      </w:r>
    </w:p>
    <w:p w14:paraId="07CC0D94" w14:textId="77777777" w:rsidR="00D853AA" w:rsidRPr="00BE533A" w:rsidRDefault="00D853AA" w:rsidP="00D853AA">
      <w:pPr>
        <w:tabs>
          <w:tab w:val="left" w:pos="730"/>
        </w:tabs>
        <w:autoSpaceDE w:val="0"/>
        <w:autoSpaceDN w:val="0"/>
        <w:adjustRightInd w:val="0"/>
        <w:spacing w:before="120"/>
        <w:ind w:left="730" w:hanging="394"/>
        <w:jc w:val="both"/>
        <w:rPr>
          <w:sz w:val="22"/>
          <w:szCs w:val="22"/>
        </w:rPr>
      </w:pPr>
      <w:r w:rsidRPr="00BE533A">
        <w:rPr>
          <w:sz w:val="22"/>
          <w:szCs w:val="22"/>
        </w:rPr>
        <w:t>(d)</w:t>
      </w:r>
      <w:r>
        <w:rPr>
          <w:sz w:val="22"/>
          <w:szCs w:val="22"/>
        </w:rPr>
        <w:tab/>
      </w:r>
      <w:r w:rsidRPr="00BE533A">
        <w:rPr>
          <w:sz w:val="22"/>
          <w:szCs w:val="22"/>
        </w:rPr>
        <w:t>the stock market will not be used except for trading the prescribed interests (whether or not they remain unquoted) by means of the electronic trading facility; and</w:t>
      </w:r>
    </w:p>
    <w:p w14:paraId="3A319380" w14:textId="77777777" w:rsidR="00D853AA" w:rsidRPr="00BE533A" w:rsidRDefault="00D853AA" w:rsidP="00D853AA">
      <w:pPr>
        <w:tabs>
          <w:tab w:val="left" w:pos="730"/>
        </w:tabs>
        <w:autoSpaceDE w:val="0"/>
        <w:autoSpaceDN w:val="0"/>
        <w:adjustRightInd w:val="0"/>
        <w:spacing w:before="120"/>
        <w:ind w:left="730" w:hanging="394"/>
        <w:jc w:val="both"/>
        <w:rPr>
          <w:sz w:val="22"/>
          <w:szCs w:val="22"/>
        </w:rPr>
      </w:pPr>
      <w:r w:rsidRPr="00BE533A">
        <w:rPr>
          <w:sz w:val="22"/>
          <w:szCs w:val="22"/>
        </w:rPr>
        <w:t>(e)</w:t>
      </w:r>
      <w:r>
        <w:rPr>
          <w:sz w:val="22"/>
          <w:szCs w:val="22"/>
        </w:rPr>
        <w:tab/>
      </w:r>
      <w:r w:rsidRPr="00BE533A">
        <w:rPr>
          <w:sz w:val="22"/>
          <w:szCs w:val="22"/>
        </w:rPr>
        <w:t>there is an approved deed (for the purposes of Division 5 of Part 7.12) in relation to the interests.</w:t>
      </w:r>
    </w:p>
    <w:p w14:paraId="1AF459D6" w14:textId="77777777" w:rsidR="00D853AA" w:rsidRPr="00BE533A" w:rsidRDefault="00D853AA" w:rsidP="00D853AA">
      <w:pPr>
        <w:autoSpaceDE w:val="0"/>
        <w:autoSpaceDN w:val="0"/>
        <w:adjustRightInd w:val="0"/>
        <w:spacing w:before="120"/>
        <w:ind w:left="355"/>
        <w:jc w:val="both"/>
        <w:rPr>
          <w:sz w:val="22"/>
          <w:szCs w:val="22"/>
        </w:rPr>
      </w:pPr>
      <w:r w:rsidRPr="00BE533A">
        <w:rPr>
          <w:sz w:val="22"/>
          <w:szCs w:val="22"/>
        </w:rPr>
        <w:t>“(3)</w:t>
      </w:r>
      <w:r>
        <w:rPr>
          <w:sz w:val="22"/>
          <w:szCs w:val="22"/>
        </w:rPr>
        <w:tab/>
      </w:r>
      <w:r w:rsidRPr="00BE533A">
        <w:rPr>
          <w:sz w:val="22"/>
          <w:szCs w:val="22"/>
        </w:rPr>
        <w:t>The approval is subject to:</w:t>
      </w:r>
    </w:p>
    <w:p w14:paraId="2B273365" w14:textId="77777777" w:rsidR="00D853AA" w:rsidRPr="00BE533A" w:rsidRDefault="00D853AA" w:rsidP="00D853AA">
      <w:pPr>
        <w:tabs>
          <w:tab w:val="left" w:pos="715"/>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the conditions (if any) specified in the instrument of approval; and</w:t>
      </w:r>
    </w:p>
    <w:p w14:paraId="19EB7C91" w14:textId="77777777" w:rsidR="00D853AA" w:rsidRPr="00BE533A" w:rsidRDefault="00D853AA" w:rsidP="00D853AA">
      <w:pPr>
        <w:tabs>
          <w:tab w:val="left" w:pos="715"/>
        </w:tabs>
        <w:autoSpaceDE w:val="0"/>
        <w:autoSpaceDN w:val="0"/>
        <w:adjustRightInd w:val="0"/>
        <w:spacing w:before="120"/>
        <w:ind w:left="715" w:hanging="394"/>
        <w:jc w:val="both"/>
        <w:rPr>
          <w:sz w:val="22"/>
          <w:szCs w:val="22"/>
        </w:rPr>
      </w:pPr>
      <w:r w:rsidRPr="00BE533A">
        <w:rPr>
          <w:sz w:val="22"/>
          <w:szCs w:val="22"/>
        </w:rPr>
        <w:t>(b)</w:t>
      </w:r>
      <w:r>
        <w:rPr>
          <w:sz w:val="22"/>
          <w:szCs w:val="22"/>
        </w:rPr>
        <w:tab/>
      </w:r>
      <w:r w:rsidRPr="00BE533A">
        <w:rPr>
          <w:sz w:val="22"/>
          <w:szCs w:val="22"/>
        </w:rPr>
        <w:t>a condition that the management company will comply with the requirements (if any) of the regulations for the lodging of documents containing information relating to the prescribed interests; and</w:t>
      </w:r>
    </w:p>
    <w:p w14:paraId="7A16761A" w14:textId="77777777" w:rsidR="00D853AA" w:rsidRPr="00BE533A" w:rsidRDefault="00D853AA" w:rsidP="00D853AA">
      <w:pPr>
        <w:tabs>
          <w:tab w:val="left" w:pos="715"/>
        </w:tabs>
        <w:autoSpaceDE w:val="0"/>
        <w:autoSpaceDN w:val="0"/>
        <w:adjustRightInd w:val="0"/>
        <w:spacing w:before="120"/>
        <w:ind w:left="715" w:hanging="394"/>
        <w:jc w:val="both"/>
        <w:rPr>
          <w:sz w:val="22"/>
          <w:szCs w:val="22"/>
        </w:rPr>
      </w:pPr>
      <w:r w:rsidRPr="00BE533A">
        <w:rPr>
          <w:sz w:val="22"/>
          <w:szCs w:val="22"/>
        </w:rPr>
        <w:t>(c)</w:t>
      </w:r>
      <w:r>
        <w:rPr>
          <w:sz w:val="22"/>
          <w:szCs w:val="22"/>
        </w:rPr>
        <w:tab/>
      </w:r>
      <w:r w:rsidRPr="00BE533A">
        <w:rPr>
          <w:sz w:val="22"/>
          <w:szCs w:val="22"/>
        </w:rPr>
        <w:t>a condition that the supervisor must, if the supervisor becomes aware of a contravention of the management company’s business rules, notify the Commission of the contravention within 7 days of becoming aware of it; and</w:t>
      </w:r>
    </w:p>
    <w:p w14:paraId="4ABDC2D3" w14:textId="77777777" w:rsidR="00D853AA" w:rsidRPr="00BE533A" w:rsidRDefault="00D853AA" w:rsidP="00D853AA">
      <w:pPr>
        <w:tabs>
          <w:tab w:val="left" w:pos="715"/>
        </w:tabs>
        <w:autoSpaceDE w:val="0"/>
        <w:autoSpaceDN w:val="0"/>
        <w:adjustRightInd w:val="0"/>
        <w:spacing w:before="120"/>
        <w:ind w:left="715" w:hanging="394"/>
        <w:jc w:val="both"/>
        <w:rPr>
          <w:sz w:val="22"/>
          <w:szCs w:val="22"/>
        </w:rPr>
      </w:pPr>
      <w:r w:rsidRPr="00BE533A">
        <w:rPr>
          <w:sz w:val="22"/>
          <w:szCs w:val="22"/>
        </w:rPr>
        <w:t>(d)</w:t>
      </w:r>
      <w:r>
        <w:rPr>
          <w:sz w:val="22"/>
          <w:szCs w:val="22"/>
        </w:rPr>
        <w:tab/>
      </w:r>
      <w:r w:rsidRPr="00BE533A">
        <w:rPr>
          <w:sz w:val="22"/>
          <w:szCs w:val="22"/>
        </w:rPr>
        <w:t>a condition that the supervisor must properly perform the duties that the supervisor has under the management company’s business rules.</w:t>
      </w:r>
    </w:p>
    <w:p w14:paraId="6CE7EA66" w14:textId="77777777" w:rsidR="00D853AA" w:rsidRPr="00BE533A" w:rsidRDefault="00D853AA" w:rsidP="00D853AA">
      <w:pPr>
        <w:autoSpaceDE w:val="0"/>
        <w:autoSpaceDN w:val="0"/>
        <w:adjustRightInd w:val="0"/>
        <w:spacing w:before="120"/>
        <w:ind w:left="341"/>
        <w:jc w:val="both"/>
        <w:rPr>
          <w:sz w:val="22"/>
          <w:szCs w:val="22"/>
        </w:rPr>
      </w:pPr>
      <w:r w:rsidRPr="00BE533A">
        <w:rPr>
          <w:sz w:val="22"/>
          <w:szCs w:val="22"/>
        </w:rPr>
        <w:t>“(4)</w:t>
      </w:r>
      <w:r>
        <w:rPr>
          <w:sz w:val="22"/>
          <w:szCs w:val="22"/>
        </w:rPr>
        <w:tab/>
      </w:r>
      <w:r w:rsidRPr="00BE533A">
        <w:rPr>
          <w:sz w:val="22"/>
          <w:szCs w:val="22"/>
        </w:rPr>
        <w:t>The Minister may, by writing, revoke the approval if:</w:t>
      </w:r>
    </w:p>
    <w:p w14:paraId="18182B6A" w14:textId="77777777" w:rsidR="00D853AA" w:rsidRPr="00BE533A" w:rsidRDefault="00D853AA" w:rsidP="00D853AA">
      <w:pPr>
        <w:tabs>
          <w:tab w:val="left" w:pos="715"/>
        </w:tabs>
        <w:autoSpaceDE w:val="0"/>
        <w:autoSpaceDN w:val="0"/>
        <w:adjustRightInd w:val="0"/>
        <w:spacing w:before="120"/>
        <w:ind w:left="317"/>
        <w:jc w:val="both"/>
        <w:rPr>
          <w:sz w:val="22"/>
          <w:szCs w:val="22"/>
        </w:rPr>
      </w:pPr>
      <w:r w:rsidRPr="00BE533A">
        <w:rPr>
          <w:sz w:val="22"/>
          <w:szCs w:val="22"/>
        </w:rPr>
        <w:t>(a)</w:t>
      </w:r>
      <w:r>
        <w:rPr>
          <w:sz w:val="22"/>
          <w:szCs w:val="22"/>
        </w:rPr>
        <w:tab/>
      </w:r>
      <w:r w:rsidRPr="00BE533A">
        <w:rPr>
          <w:sz w:val="22"/>
          <w:szCs w:val="22"/>
        </w:rPr>
        <w:t>the Minister is no longer satisfied as mentioned in subsection (2); or</w:t>
      </w:r>
    </w:p>
    <w:p w14:paraId="72464BC2" w14:textId="77777777" w:rsidR="00D853AA" w:rsidRPr="00BE533A" w:rsidRDefault="00D853AA" w:rsidP="00D853AA">
      <w:pPr>
        <w:tabs>
          <w:tab w:val="left" w:pos="715"/>
        </w:tabs>
        <w:autoSpaceDE w:val="0"/>
        <w:autoSpaceDN w:val="0"/>
        <w:adjustRightInd w:val="0"/>
        <w:spacing w:before="120"/>
        <w:ind w:left="715" w:hanging="398"/>
        <w:jc w:val="both"/>
        <w:rPr>
          <w:sz w:val="22"/>
          <w:szCs w:val="22"/>
        </w:rPr>
      </w:pPr>
      <w:r w:rsidRPr="00BE533A">
        <w:rPr>
          <w:sz w:val="22"/>
          <w:szCs w:val="22"/>
        </w:rPr>
        <w:t>(b)</w:t>
      </w:r>
      <w:r>
        <w:rPr>
          <w:sz w:val="22"/>
          <w:szCs w:val="22"/>
        </w:rPr>
        <w:tab/>
      </w:r>
      <w:r w:rsidRPr="00BE533A">
        <w:rPr>
          <w:sz w:val="22"/>
          <w:szCs w:val="22"/>
        </w:rPr>
        <w:t>the Minister is satisfied that a condition mentioned in subsection (3) has been contravened; or</w:t>
      </w:r>
    </w:p>
    <w:p w14:paraId="0DD551E8" w14:textId="77777777" w:rsidR="00D853AA" w:rsidRPr="00BE533A" w:rsidRDefault="00D853AA" w:rsidP="00D853AA">
      <w:pPr>
        <w:tabs>
          <w:tab w:val="left" w:pos="715"/>
        </w:tabs>
        <w:autoSpaceDE w:val="0"/>
        <w:autoSpaceDN w:val="0"/>
        <w:adjustRightInd w:val="0"/>
        <w:spacing w:before="120"/>
        <w:ind w:left="715" w:hanging="398"/>
        <w:jc w:val="both"/>
        <w:rPr>
          <w:sz w:val="22"/>
          <w:szCs w:val="22"/>
        </w:rPr>
      </w:pPr>
      <w:r w:rsidRPr="00BE533A">
        <w:rPr>
          <w:sz w:val="22"/>
          <w:szCs w:val="22"/>
        </w:rPr>
        <w:t>(c)</w:t>
      </w:r>
      <w:r>
        <w:rPr>
          <w:sz w:val="22"/>
          <w:szCs w:val="22"/>
        </w:rPr>
        <w:tab/>
      </w:r>
      <w:r w:rsidRPr="00BE533A">
        <w:rPr>
          <w:sz w:val="22"/>
          <w:szCs w:val="22"/>
        </w:rPr>
        <w:t>the Minister is otherwise satisfied that the approval should be revoked.</w:t>
      </w:r>
    </w:p>
    <w:p w14:paraId="4BB3F1A5" w14:textId="77777777" w:rsidR="00D853AA" w:rsidRPr="00BE533A" w:rsidRDefault="00D853AA" w:rsidP="00D853AA">
      <w:pPr>
        <w:autoSpaceDE w:val="0"/>
        <w:autoSpaceDN w:val="0"/>
        <w:adjustRightInd w:val="0"/>
        <w:spacing w:before="120"/>
        <w:ind w:left="336"/>
        <w:jc w:val="both"/>
        <w:rPr>
          <w:sz w:val="22"/>
          <w:szCs w:val="22"/>
        </w:rPr>
      </w:pPr>
      <w:r w:rsidRPr="00BE533A">
        <w:rPr>
          <w:sz w:val="22"/>
          <w:szCs w:val="22"/>
        </w:rPr>
        <w:t>“(5)</w:t>
      </w:r>
      <w:r>
        <w:rPr>
          <w:sz w:val="22"/>
          <w:szCs w:val="22"/>
        </w:rPr>
        <w:tab/>
      </w:r>
      <w:r w:rsidRPr="00BE533A">
        <w:rPr>
          <w:sz w:val="22"/>
          <w:szCs w:val="22"/>
        </w:rPr>
        <w:t>In this section:</w:t>
      </w:r>
    </w:p>
    <w:p w14:paraId="514A21E7" w14:textId="4ED8F18A" w:rsidR="00D853AA" w:rsidRPr="00BE533A" w:rsidRDefault="00D853AA" w:rsidP="00D853AA">
      <w:pPr>
        <w:autoSpaceDE w:val="0"/>
        <w:autoSpaceDN w:val="0"/>
        <w:adjustRightInd w:val="0"/>
        <w:spacing w:before="120"/>
        <w:jc w:val="both"/>
        <w:rPr>
          <w:sz w:val="22"/>
          <w:szCs w:val="22"/>
        </w:rPr>
      </w:pPr>
      <w:r w:rsidRPr="00BE533A">
        <w:rPr>
          <w:b/>
          <w:bCs/>
          <w:sz w:val="22"/>
          <w:szCs w:val="22"/>
        </w:rPr>
        <w:t>‘unquoted’</w:t>
      </w:r>
      <w:r w:rsidRPr="0095126F">
        <w:rPr>
          <w:bCs/>
          <w:sz w:val="22"/>
          <w:szCs w:val="22"/>
        </w:rPr>
        <w:t>,</w:t>
      </w:r>
      <w:r w:rsidRPr="00BE533A">
        <w:rPr>
          <w:b/>
          <w:bCs/>
          <w:sz w:val="22"/>
          <w:szCs w:val="22"/>
        </w:rPr>
        <w:t xml:space="preserve"> </w:t>
      </w:r>
      <w:r w:rsidRPr="00BE533A">
        <w:rPr>
          <w:sz w:val="22"/>
          <w:szCs w:val="22"/>
        </w:rPr>
        <w:t>in relation to prescribed interests, means the interests are not included in any class of securities that are quoted on a stock market of a securities exchange.</w:t>
      </w:r>
    </w:p>
    <w:p w14:paraId="24038864"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8—</w:t>
      </w:r>
      <w:r w:rsidRPr="00BE533A">
        <w:rPr>
          <w:sz w:val="22"/>
          <w:szCs w:val="22"/>
        </w:rPr>
        <w:t>continued</w:t>
      </w:r>
    </w:p>
    <w:p w14:paraId="36942644"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Section 770A stock markets—separate markets exist in relation to different kinds of prescribed interests</w:t>
      </w:r>
    </w:p>
    <w:p w14:paraId="6C8CD28C" w14:textId="01EEDFF6"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“770B.(1)</w:t>
      </w:r>
      <w:r w:rsidR="0095126F">
        <w:rPr>
          <w:sz w:val="22"/>
          <w:szCs w:val="22"/>
        </w:rPr>
        <w:t xml:space="preserve"> </w:t>
      </w:r>
      <w:r w:rsidRPr="00BE533A">
        <w:rPr>
          <w:sz w:val="22"/>
          <w:szCs w:val="22"/>
        </w:rPr>
        <w:t>For the purposes of subsections 770A(1) and (2), separate stock markets exist in relation to different kinds of prescribed interests even though:</w:t>
      </w:r>
    </w:p>
    <w:p w14:paraId="71762883" w14:textId="77777777" w:rsidR="00D853AA" w:rsidRPr="00BE533A" w:rsidRDefault="00D853AA" w:rsidP="00D853AA">
      <w:pPr>
        <w:tabs>
          <w:tab w:val="left" w:pos="720"/>
        </w:tabs>
        <w:autoSpaceDE w:val="0"/>
        <w:autoSpaceDN w:val="0"/>
        <w:adjustRightInd w:val="0"/>
        <w:spacing w:before="120"/>
        <w:ind w:left="322"/>
        <w:jc w:val="both"/>
        <w:rPr>
          <w:sz w:val="22"/>
          <w:szCs w:val="22"/>
        </w:rPr>
      </w:pPr>
      <w:r w:rsidRPr="00BE533A">
        <w:rPr>
          <w:sz w:val="22"/>
          <w:szCs w:val="22"/>
        </w:rPr>
        <w:t>(a)</w:t>
      </w:r>
      <w:r>
        <w:rPr>
          <w:sz w:val="22"/>
          <w:szCs w:val="22"/>
        </w:rPr>
        <w:tab/>
      </w:r>
      <w:r w:rsidRPr="00BE533A">
        <w:rPr>
          <w:sz w:val="22"/>
          <w:szCs w:val="22"/>
        </w:rPr>
        <w:t>the stock markets are conducted by the same body corporate; and</w:t>
      </w:r>
    </w:p>
    <w:p w14:paraId="5CFD19E8" w14:textId="77777777" w:rsidR="00D853AA" w:rsidRPr="00BE533A" w:rsidRDefault="00D853AA" w:rsidP="00D853AA">
      <w:pPr>
        <w:tabs>
          <w:tab w:val="left" w:pos="720"/>
        </w:tabs>
        <w:autoSpaceDE w:val="0"/>
        <w:autoSpaceDN w:val="0"/>
        <w:adjustRightInd w:val="0"/>
        <w:spacing w:before="120"/>
        <w:ind w:left="720" w:hanging="398"/>
        <w:jc w:val="both"/>
        <w:rPr>
          <w:sz w:val="22"/>
          <w:szCs w:val="22"/>
        </w:rPr>
      </w:pPr>
      <w:r w:rsidRPr="00BE533A">
        <w:rPr>
          <w:sz w:val="22"/>
          <w:szCs w:val="22"/>
        </w:rPr>
        <w:t>(b)</w:t>
      </w:r>
      <w:r>
        <w:rPr>
          <w:sz w:val="22"/>
          <w:szCs w:val="22"/>
        </w:rPr>
        <w:tab/>
      </w:r>
      <w:r w:rsidRPr="00BE533A">
        <w:rPr>
          <w:sz w:val="22"/>
          <w:szCs w:val="22"/>
        </w:rPr>
        <w:t>the same business rules of the body corporate apply to the conduct of the stock markets.</w:t>
      </w:r>
    </w:p>
    <w:p w14:paraId="74D7BDE8" w14:textId="77777777" w:rsidR="00D853AA" w:rsidRPr="00BE533A" w:rsidRDefault="00D853AA" w:rsidP="00D853AA">
      <w:pPr>
        <w:autoSpaceDE w:val="0"/>
        <w:autoSpaceDN w:val="0"/>
        <w:adjustRightInd w:val="0"/>
        <w:spacing w:before="120"/>
        <w:ind w:left="346"/>
        <w:jc w:val="both"/>
        <w:rPr>
          <w:sz w:val="22"/>
          <w:szCs w:val="22"/>
        </w:rPr>
      </w:pPr>
      <w:r w:rsidRPr="00BE533A">
        <w:rPr>
          <w:sz w:val="22"/>
          <w:szCs w:val="22"/>
        </w:rPr>
        <w:t>“(2)</w:t>
      </w:r>
      <w:r>
        <w:rPr>
          <w:sz w:val="22"/>
          <w:szCs w:val="22"/>
        </w:rPr>
        <w:tab/>
      </w:r>
      <w:r w:rsidRPr="00BE533A">
        <w:rPr>
          <w:sz w:val="22"/>
          <w:szCs w:val="22"/>
        </w:rPr>
        <w:t>For the purposes of subsection (1):</w:t>
      </w:r>
    </w:p>
    <w:p w14:paraId="139D6B50" w14:textId="77777777" w:rsidR="00D853AA" w:rsidRPr="00BE533A" w:rsidRDefault="00D853AA" w:rsidP="00D853AA">
      <w:pPr>
        <w:tabs>
          <w:tab w:val="left" w:pos="720"/>
        </w:tabs>
        <w:autoSpaceDE w:val="0"/>
        <w:autoSpaceDN w:val="0"/>
        <w:adjustRightInd w:val="0"/>
        <w:spacing w:before="120"/>
        <w:ind w:left="720" w:hanging="394"/>
        <w:jc w:val="both"/>
        <w:rPr>
          <w:sz w:val="22"/>
          <w:szCs w:val="22"/>
        </w:rPr>
      </w:pPr>
      <w:r w:rsidRPr="00BE533A">
        <w:rPr>
          <w:sz w:val="22"/>
          <w:szCs w:val="22"/>
        </w:rPr>
        <w:t>(a)</w:t>
      </w:r>
      <w:r>
        <w:rPr>
          <w:sz w:val="22"/>
          <w:szCs w:val="22"/>
        </w:rPr>
        <w:tab/>
      </w:r>
      <w:r w:rsidRPr="00BE533A">
        <w:rPr>
          <w:sz w:val="22"/>
          <w:szCs w:val="22"/>
        </w:rPr>
        <w:t>unless paragraph (b) applies, the prescribed interests to which a particular deed relates constitute a kind of prescribed interests; but</w:t>
      </w:r>
    </w:p>
    <w:p w14:paraId="192AA39F" w14:textId="77777777" w:rsidR="00D853AA" w:rsidRPr="00BE533A" w:rsidRDefault="00D853AA" w:rsidP="00D853AA">
      <w:pPr>
        <w:tabs>
          <w:tab w:val="left" w:pos="720"/>
        </w:tabs>
        <w:autoSpaceDE w:val="0"/>
        <w:autoSpaceDN w:val="0"/>
        <w:adjustRightInd w:val="0"/>
        <w:spacing w:before="120"/>
        <w:ind w:left="720" w:hanging="394"/>
        <w:jc w:val="both"/>
        <w:rPr>
          <w:sz w:val="22"/>
          <w:szCs w:val="22"/>
        </w:rPr>
      </w:pPr>
      <w:r w:rsidRPr="00BE533A">
        <w:rPr>
          <w:sz w:val="22"/>
          <w:szCs w:val="22"/>
        </w:rPr>
        <w:t>(b)</w:t>
      </w:r>
      <w:r>
        <w:rPr>
          <w:sz w:val="22"/>
          <w:szCs w:val="22"/>
        </w:rPr>
        <w:tab/>
      </w:r>
      <w:r w:rsidRPr="00BE533A">
        <w:rPr>
          <w:sz w:val="22"/>
          <w:szCs w:val="22"/>
        </w:rPr>
        <w:t>if a particular deed relates to a number of different undertakings in relation to prescribed interests—the prescribed interests to which the deed relates are taken to be divided into a number of kinds, with each kind consisting of the prescribed interests to which a particular one of those undertakings relates.</w:t>
      </w:r>
    </w:p>
    <w:p w14:paraId="13D3D026"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Section 770A stock markets—regulations may make additional provision</w:t>
      </w:r>
    </w:p>
    <w:p w14:paraId="3FE4FCEC" w14:textId="77777777" w:rsidR="00D853AA" w:rsidRPr="00BE533A" w:rsidRDefault="00D853AA" w:rsidP="00D853AA">
      <w:pPr>
        <w:autoSpaceDE w:val="0"/>
        <w:autoSpaceDN w:val="0"/>
        <w:adjustRightInd w:val="0"/>
        <w:spacing w:before="120"/>
        <w:ind w:firstLine="331"/>
        <w:jc w:val="both"/>
        <w:rPr>
          <w:sz w:val="22"/>
          <w:szCs w:val="22"/>
        </w:rPr>
      </w:pPr>
      <w:r w:rsidRPr="00BE533A">
        <w:rPr>
          <w:sz w:val="22"/>
          <w:szCs w:val="22"/>
        </w:rPr>
        <w:t>“770C.</w:t>
      </w:r>
      <w:r>
        <w:rPr>
          <w:sz w:val="22"/>
          <w:szCs w:val="22"/>
        </w:rPr>
        <w:tab/>
      </w:r>
      <w:r w:rsidRPr="00BE533A">
        <w:rPr>
          <w:sz w:val="22"/>
          <w:szCs w:val="22"/>
        </w:rPr>
        <w:t>The regulations may make provision, in relation to section 770A stock markets, for matters of a kind dealt with in sections 774 to 779 (inclusive) and section 1114.”.</w:t>
      </w:r>
    </w:p>
    <w:p w14:paraId="4EC7CFA3" w14:textId="77777777" w:rsidR="00D853AA" w:rsidRPr="00BE533A" w:rsidRDefault="00D853AA" w:rsidP="00D853AA">
      <w:pPr>
        <w:tabs>
          <w:tab w:val="left" w:pos="408"/>
        </w:tabs>
        <w:autoSpaceDE w:val="0"/>
        <w:autoSpaceDN w:val="0"/>
        <w:adjustRightInd w:val="0"/>
        <w:spacing w:before="120"/>
        <w:jc w:val="both"/>
        <w:rPr>
          <w:sz w:val="22"/>
          <w:szCs w:val="22"/>
        </w:rPr>
      </w:pPr>
      <w:r w:rsidRPr="00BE533A">
        <w:rPr>
          <w:b/>
          <w:bCs/>
          <w:sz w:val="22"/>
          <w:szCs w:val="22"/>
        </w:rPr>
        <w:t>15.</w:t>
      </w:r>
      <w:r>
        <w:rPr>
          <w:b/>
          <w:bCs/>
          <w:sz w:val="22"/>
          <w:szCs w:val="22"/>
        </w:rPr>
        <w:tab/>
      </w:r>
      <w:r w:rsidRPr="00BE533A">
        <w:rPr>
          <w:b/>
          <w:bCs/>
          <w:sz w:val="22"/>
          <w:szCs w:val="22"/>
        </w:rPr>
        <w:t>Section 772:</w:t>
      </w:r>
    </w:p>
    <w:p w14:paraId="62757B40"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After “770(2)” insert “, 770A(2)”.</w:t>
      </w:r>
    </w:p>
    <w:p w14:paraId="50063AB0" w14:textId="77777777" w:rsidR="00D853AA" w:rsidRPr="00BE533A" w:rsidRDefault="00D853AA" w:rsidP="00D853AA">
      <w:pPr>
        <w:tabs>
          <w:tab w:val="left" w:pos="408"/>
        </w:tabs>
        <w:autoSpaceDE w:val="0"/>
        <w:autoSpaceDN w:val="0"/>
        <w:adjustRightInd w:val="0"/>
        <w:spacing w:before="120"/>
        <w:jc w:val="both"/>
        <w:rPr>
          <w:sz w:val="22"/>
          <w:szCs w:val="22"/>
        </w:rPr>
      </w:pPr>
      <w:r w:rsidRPr="00BE533A">
        <w:rPr>
          <w:b/>
          <w:bCs/>
          <w:sz w:val="22"/>
          <w:szCs w:val="22"/>
        </w:rPr>
        <w:t>16.</w:t>
      </w:r>
      <w:r>
        <w:rPr>
          <w:b/>
          <w:bCs/>
          <w:sz w:val="22"/>
          <w:szCs w:val="22"/>
        </w:rPr>
        <w:tab/>
      </w:r>
      <w:r w:rsidRPr="00BE533A">
        <w:rPr>
          <w:b/>
          <w:bCs/>
          <w:sz w:val="22"/>
          <w:szCs w:val="22"/>
        </w:rPr>
        <w:t>Paragraph 896(b):</w:t>
      </w:r>
    </w:p>
    <w:p w14:paraId="1A06561F"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Omit the paragraph, substitute:</w:t>
      </w:r>
    </w:p>
    <w:p w14:paraId="0022911F"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contributions that members pay to the securities exchange under section 902;</w:t>
      </w:r>
    </w:p>
    <w:p w14:paraId="49260C08"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w:t>
      </w:r>
      <w:proofErr w:type="spellStart"/>
      <w:r w:rsidRPr="00BE533A">
        <w:rPr>
          <w:sz w:val="22"/>
          <w:szCs w:val="22"/>
        </w:rPr>
        <w:t>ba</w:t>
      </w:r>
      <w:proofErr w:type="spellEnd"/>
      <w:r w:rsidRPr="00BE533A">
        <w:rPr>
          <w:sz w:val="22"/>
          <w:szCs w:val="22"/>
        </w:rPr>
        <w:t>)</w:t>
      </w:r>
      <w:r>
        <w:rPr>
          <w:sz w:val="22"/>
          <w:szCs w:val="22"/>
        </w:rPr>
        <w:tab/>
      </w:r>
      <w:r w:rsidRPr="00BE533A">
        <w:rPr>
          <w:sz w:val="22"/>
          <w:szCs w:val="22"/>
        </w:rPr>
        <w:t>money paid into the fidelity fund under section 904;”.</w:t>
      </w:r>
    </w:p>
    <w:p w14:paraId="53A86A78" w14:textId="77777777" w:rsidR="00D853AA" w:rsidRPr="00BE533A" w:rsidRDefault="00D853AA" w:rsidP="00D853AA">
      <w:pPr>
        <w:tabs>
          <w:tab w:val="left" w:pos="408"/>
        </w:tabs>
        <w:autoSpaceDE w:val="0"/>
        <w:autoSpaceDN w:val="0"/>
        <w:adjustRightInd w:val="0"/>
        <w:spacing w:before="120"/>
        <w:jc w:val="both"/>
        <w:rPr>
          <w:sz w:val="22"/>
          <w:szCs w:val="22"/>
        </w:rPr>
      </w:pPr>
      <w:r w:rsidRPr="00BE533A">
        <w:rPr>
          <w:b/>
          <w:bCs/>
          <w:sz w:val="22"/>
          <w:szCs w:val="22"/>
        </w:rPr>
        <w:t>17.</w:t>
      </w:r>
      <w:r>
        <w:rPr>
          <w:b/>
          <w:bCs/>
          <w:sz w:val="22"/>
          <w:szCs w:val="22"/>
        </w:rPr>
        <w:tab/>
      </w:r>
      <w:r w:rsidRPr="00BE533A">
        <w:rPr>
          <w:b/>
          <w:bCs/>
          <w:sz w:val="22"/>
          <w:szCs w:val="22"/>
        </w:rPr>
        <w:t>Paragraph 930(e):</w:t>
      </w:r>
    </w:p>
    <w:p w14:paraId="7F096477"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Omit the paragraph, substitute:</w:t>
      </w:r>
    </w:p>
    <w:p w14:paraId="2660387F" w14:textId="77777777" w:rsidR="00D853AA" w:rsidRPr="00BE533A" w:rsidRDefault="00D853AA" w:rsidP="00D853AA">
      <w:pPr>
        <w:autoSpaceDE w:val="0"/>
        <w:autoSpaceDN w:val="0"/>
        <w:adjustRightInd w:val="0"/>
        <w:spacing w:before="120"/>
        <w:ind w:left="341"/>
        <w:jc w:val="both"/>
        <w:rPr>
          <w:sz w:val="22"/>
          <w:szCs w:val="22"/>
        </w:rPr>
      </w:pPr>
      <w:r w:rsidRPr="00BE533A">
        <w:rPr>
          <w:sz w:val="22"/>
          <w:szCs w:val="22"/>
        </w:rPr>
        <w:t>“(e)</w:t>
      </w:r>
      <w:r>
        <w:rPr>
          <w:sz w:val="22"/>
          <w:szCs w:val="22"/>
        </w:rPr>
        <w:tab/>
      </w:r>
      <w:r w:rsidRPr="00BE533A">
        <w:rPr>
          <w:sz w:val="22"/>
          <w:szCs w:val="22"/>
        </w:rPr>
        <w:t>money paid into the Fund under section 938 or 940;”.</w:t>
      </w:r>
    </w:p>
    <w:p w14:paraId="54641F00" w14:textId="77777777" w:rsidR="00D853AA" w:rsidRPr="00BE533A" w:rsidRDefault="00D853AA" w:rsidP="00D853AA">
      <w:pPr>
        <w:tabs>
          <w:tab w:val="left" w:pos="408"/>
        </w:tabs>
        <w:autoSpaceDE w:val="0"/>
        <w:autoSpaceDN w:val="0"/>
        <w:adjustRightInd w:val="0"/>
        <w:spacing w:before="120"/>
        <w:jc w:val="both"/>
        <w:rPr>
          <w:sz w:val="22"/>
          <w:szCs w:val="22"/>
        </w:rPr>
      </w:pPr>
      <w:r w:rsidRPr="00BE533A">
        <w:rPr>
          <w:b/>
          <w:bCs/>
          <w:sz w:val="22"/>
          <w:szCs w:val="22"/>
        </w:rPr>
        <w:t>18.</w:t>
      </w:r>
      <w:r>
        <w:rPr>
          <w:b/>
          <w:bCs/>
          <w:sz w:val="22"/>
          <w:szCs w:val="22"/>
        </w:rPr>
        <w:tab/>
      </w:r>
      <w:r w:rsidRPr="00BE533A">
        <w:rPr>
          <w:b/>
          <w:bCs/>
          <w:sz w:val="22"/>
          <w:szCs w:val="22"/>
        </w:rPr>
        <w:t>After subsection 1113(1):</w:t>
      </w:r>
    </w:p>
    <w:p w14:paraId="20062C0D"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Insert:</w:t>
      </w:r>
    </w:p>
    <w:p w14:paraId="27D4BB87" w14:textId="77777777" w:rsidR="00D853AA" w:rsidRPr="00BE533A" w:rsidRDefault="00D853AA" w:rsidP="00D853AA">
      <w:pPr>
        <w:autoSpaceDE w:val="0"/>
        <w:autoSpaceDN w:val="0"/>
        <w:adjustRightInd w:val="0"/>
        <w:spacing w:before="120"/>
        <w:ind w:left="355"/>
        <w:jc w:val="both"/>
        <w:rPr>
          <w:sz w:val="22"/>
          <w:szCs w:val="22"/>
        </w:rPr>
      </w:pPr>
      <w:r w:rsidRPr="00BE533A">
        <w:rPr>
          <w:sz w:val="22"/>
          <w:szCs w:val="22"/>
        </w:rPr>
        <w:t>“(1A)</w:t>
      </w:r>
      <w:r>
        <w:rPr>
          <w:sz w:val="22"/>
          <w:szCs w:val="22"/>
        </w:rPr>
        <w:tab/>
      </w:r>
      <w:r w:rsidRPr="00BE533A">
        <w:rPr>
          <w:sz w:val="22"/>
          <w:szCs w:val="22"/>
        </w:rPr>
        <w:t>In this section:</w:t>
      </w:r>
    </w:p>
    <w:p w14:paraId="272AE47D"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‘securities’ </w:t>
      </w:r>
      <w:r w:rsidRPr="00BE533A">
        <w:rPr>
          <w:sz w:val="22"/>
          <w:szCs w:val="22"/>
        </w:rPr>
        <w:t>includes marketable securities, and marketable rights, within the meaning of Division 3.”.</w:t>
      </w:r>
    </w:p>
    <w:p w14:paraId="338C5CF6"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8—</w:t>
      </w:r>
      <w:r w:rsidRPr="00BE533A">
        <w:rPr>
          <w:sz w:val="22"/>
          <w:szCs w:val="22"/>
        </w:rPr>
        <w:t>continued</w:t>
      </w:r>
    </w:p>
    <w:p w14:paraId="2AD72322"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19.</w:t>
      </w:r>
      <w:r>
        <w:rPr>
          <w:b/>
          <w:bCs/>
          <w:sz w:val="22"/>
          <w:szCs w:val="22"/>
        </w:rPr>
        <w:tab/>
      </w:r>
      <w:r w:rsidRPr="00BE533A">
        <w:rPr>
          <w:b/>
          <w:bCs/>
          <w:sz w:val="22"/>
          <w:szCs w:val="22"/>
        </w:rPr>
        <w:t>After subsection 1113(6):</w:t>
      </w:r>
    </w:p>
    <w:p w14:paraId="1A6B9A0F" w14:textId="77777777" w:rsidR="00D853AA" w:rsidRPr="00BE533A" w:rsidRDefault="00D853AA" w:rsidP="00D853AA">
      <w:pPr>
        <w:autoSpaceDE w:val="0"/>
        <w:autoSpaceDN w:val="0"/>
        <w:adjustRightInd w:val="0"/>
        <w:spacing w:before="120"/>
        <w:ind w:left="341"/>
        <w:jc w:val="both"/>
        <w:rPr>
          <w:sz w:val="22"/>
          <w:szCs w:val="22"/>
        </w:rPr>
      </w:pPr>
      <w:r w:rsidRPr="00BE533A">
        <w:rPr>
          <w:sz w:val="22"/>
          <w:szCs w:val="22"/>
        </w:rPr>
        <w:t>Insert:</w:t>
      </w:r>
    </w:p>
    <w:p w14:paraId="2D01E899" w14:textId="737762EF" w:rsidR="00D853AA" w:rsidRPr="00BE533A" w:rsidRDefault="00D853AA" w:rsidP="00D853AA">
      <w:pPr>
        <w:autoSpaceDE w:val="0"/>
        <w:autoSpaceDN w:val="0"/>
        <w:adjustRightInd w:val="0"/>
        <w:spacing w:before="120"/>
        <w:ind w:firstLine="331"/>
        <w:jc w:val="both"/>
        <w:rPr>
          <w:sz w:val="22"/>
          <w:szCs w:val="22"/>
        </w:rPr>
      </w:pPr>
      <w:r w:rsidRPr="00BE533A">
        <w:rPr>
          <w:sz w:val="22"/>
          <w:szCs w:val="22"/>
        </w:rPr>
        <w:t>“(6A)</w:t>
      </w:r>
      <w:r w:rsidR="0095126F">
        <w:rPr>
          <w:sz w:val="22"/>
          <w:szCs w:val="22"/>
        </w:rPr>
        <w:t xml:space="preserve"> </w:t>
      </w:r>
      <w:r w:rsidRPr="00BE533A">
        <w:rPr>
          <w:sz w:val="22"/>
          <w:szCs w:val="22"/>
        </w:rPr>
        <w:t>Subsection (6) applies in relation to Division 3 as if the forms in Schedule 2 were provisions of that Division.”.</w:t>
      </w:r>
    </w:p>
    <w:p w14:paraId="3D45036F" w14:textId="77777777" w:rsidR="00D853AA" w:rsidRPr="00BE533A" w:rsidRDefault="00D853AA" w:rsidP="00D853AA">
      <w:pPr>
        <w:tabs>
          <w:tab w:val="left" w:pos="398"/>
        </w:tabs>
        <w:autoSpaceDE w:val="0"/>
        <w:autoSpaceDN w:val="0"/>
        <w:adjustRightInd w:val="0"/>
        <w:spacing w:before="120"/>
        <w:jc w:val="both"/>
        <w:rPr>
          <w:sz w:val="22"/>
          <w:szCs w:val="22"/>
        </w:rPr>
      </w:pPr>
      <w:r w:rsidRPr="00BE533A">
        <w:rPr>
          <w:b/>
          <w:bCs/>
          <w:sz w:val="22"/>
          <w:szCs w:val="22"/>
        </w:rPr>
        <w:t>20.</w:t>
      </w:r>
      <w:r>
        <w:rPr>
          <w:b/>
          <w:bCs/>
          <w:sz w:val="22"/>
          <w:szCs w:val="22"/>
        </w:rPr>
        <w:tab/>
      </w:r>
      <w:r w:rsidRPr="00BE533A">
        <w:rPr>
          <w:b/>
          <w:bCs/>
          <w:sz w:val="22"/>
          <w:szCs w:val="22"/>
        </w:rPr>
        <w:t>After subsection 1127(1):</w:t>
      </w:r>
    </w:p>
    <w:p w14:paraId="1BA1889A" w14:textId="77777777" w:rsidR="00D853AA" w:rsidRPr="00BE533A" w:rsidRDefault="00D853AA" w:rsidP="00D853AA">
      <w:pPr>
        <w:tabs>
          <w:tab w:val="left" w:pos="418"/>
        </w:tabs>
        <w:autoSpaceDE w:val="0"/>
        <w:autoSpaceDN w:val="0"/>
        <w:adjustRightInd w:val="0"/>
        <w:spacing w:before="120"/>
        <w:ind w:left="336"/>
        <w:jc w:val="both"/>
        <w:rPr>
          <w:sz w:val="22"/>
          <w:szCs w:val="22"/>
        </w:rPr>
      </w:pPr>
      <w:r w:rsidRPr="00BE533A">
        <w:rPr>
          <w:sz w:val="22"/>
          <w:szCs w:val="22"/>
        </w:rPr>
        <w:t>Insert:</w:t>
      </w:r>
    </w:p>
    <w:p w14:paraId="1F02362B" w14:textId="16CD2813"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“(1A)</w:t>
      </w:r>
      <w:r w:rsidR="0095126F">
        <w:rPr>
          <w:sz w:val="22"/>
          <w:szCs w:val="22"/>
        </w:rPr>
        <w:t xml:space="preserve"> </w:t>
      </w:r>
      <w:r w:rsidRPr="00BE533A">
        <w:rPr>
          <w:sz w:val="22"/>
          <w:szCs w:val="22"/>
        </w:rPr>
        <w:t>A person must not contravene a condition specified in a declaration in force under this section.</w:t>
      </w:r>
    </w:p>
    <w:p w14:paraId="32E4C845" w14:textId="2D290496"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“(1B)</w:t>
      </w:r>
      <w:r w:rsidR="0095126F">
        <w:rPr>
          <w:sz w:val="22"/>
          <w:szCs w:val="22"/>
        </w:rPr>
        <w:t xml:space="preserve"> </w:t>
      </w:r>
      <w:r w:rsidRPr="00BE533A">
        <w:rPr>
          <w:sz w:val="22"/>
          <w:szCs w:val="22"/>
        </w:rPr>
        <w:t>If a person has contravened a condition specified in a declaration in force under this section, the Court may, on the Commission’s application, order the person to comply with the condition.”.</w:t>
      </w:r>
    </w:p>
    <w:p w14:paraId="0DE3BED5"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21.</w:t>
      </w:r>
      <w:r>
        <w:rPr>
          <w:b/>
          <w:bCs/>
          <w:sz w:val="22"/>
          <w:szCs w:val="22"/>
        </w:rPr>
        <w:tab/>
      </w:r>
      <w:r w:rsidRPr="00BE533A">
        <w:rPr>
          <w:b/>
          <w:bCs/>
          <w:sz w:val="22"/>
          <w:szCs w:val="22"/>
        </w:rPr>
        <w:t>Subsection 1154(1):</w:t>
      </w:r>
    </w:p>
    <w:p w14:paraId="751CBAF5" w14:textId="77777777" w:rsidR="00D853AA" w:rsidRPr="00BE533A" w:rsidRDefault="00D853AA" w:rsidP="00D853AA">
      <w:pPr>
        <w:autoSpaceDE w:val="0"/>
        <w:autoSpaceDN w:val="0"/>
        <w:adjustRightInd w:val="0"/>
        <w:spacing w:before="120"/>
        <w:ind w:left="336"/>
        <w:jc w:val="both"/>
        <w:rPr>
          <w:sz w:val="22"/>
          <w:szCs w:val="22"/>
        </w:rPr>
      </w:pPr>
      <w:r w:rsidRPr="00BE533A">
        <w:rPr>
          <w:sz w:val="22"/>
          <w:szCs w:val="22"/>
        </w:rPr>
        <w:t>Omit “a corporation that is”.</w:t>
      </w:r>
    </w:p>
    <w:p w14:paraId="6A3D3114"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22.</w:t>
      </w:r>
      <w:r>
        <w:rPr>
          <w:b/>
          <w:bCs/>
          <w:sz w:val="22"/>
          <w:szCs w:val="22"/>
        </w:rPr>
        <w:tab/>
      </w:r>
      <w:r w:rsidRPr="00BE533A">
        <w:rPr>
          <w:b/>
          <w:bCs/>
          <w:sz w:val="22"/>
          <w:szCs w:val="22"/>
        </w:rPr>
        <w:t>After subsection 1209(4):</w:t>
      </w:r>
    </w:p>
    <w:p w14:paraId="4890B1A5"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Insert:</w:t>
      </w:r>
    </w:p>
    <w:p w14:paraId="71FBD790" w14:textId="1FE381A1" w:rsidR="00D853AA" w:rsidRPr="00BE533A" w:rsidRDefault="00D853AA" w:rsidP="00D853AA">
      <w:pPr>
        <w:autoSpaceDE w:val="0"/>
        <w:autoSpaceDN w:val="0"/>
        <w:adjustRightInd w:val="0"/>
        <w:spacing w:before="120"/>
        <w:ind w:firstLine="346"/>
        <w:jc w:val="both"/>
        <w:rPr>
          <w:sz w:val="22"/>
          <w:szCs w:val="22"/>
        </w:rPr>
      </w:pPr>
      <w:r w:rsidRPr="00BE533A">
        <w:rPr>
          <w:sz w:val="22"/>
          <w:szCs w:val="22"/>
        </w:rPr>
        <w:t>“(4A)</w:t>
      </w:r>
      <w:r w:rsidR="0095126F">
        <w:rPr>
          <w:sz w:val="22"/>
          <w:szCs w:val="22"/>
        </w:rPr>
        <w:t xml:space="preserve"> </w:t>
      </w:r>
      <w:r w:rsidRPr="00BE533A">
        <w:rPr>
          <w:sz w:val="22"/>
          <w:szCs w:val="22"/>
        </w:rPr>
        <w:t>A clients’ segregated account of a futures broker must be designated as a clients’ segregated account, unless it is maintained outside Australia and the law in force in the place where it is maintained requires it to be designated in some other way.</w:t>
      </w:r>
    </w:p>
    <w:p w14:paraId="65899A3C" w14:textId="587E1515" w:rsidR="00D853AA" w:rsidRPr="00BE533A" w:rsidRDefault="00D853AA" w:rsidP="00D853AA">
      <w:pPr>
        <w:autoSpaceDE w:val="0"/>
        <w:autoSpaceDN w:val="0"/>
        <w:adjustRightInd w:val="0"/>
        <w:spacing w:before="120"/>
        <w:ind w:left="346"/>
        <w:jc w:val="both"/>
        <w:rPr>
          <w:sz w:val="22"/>
          <w:szCs w:val="22"/>
        </w:rPr>
      </w:pPr>
      <w:r w:rsidRPr="00BE533A">
        <w:rPr>
          <w:sz w:val="22"/>
          <w:szCs w:val="22"/>
        </w:rPr>
        <w:t>“(4B)</w:t>
      </w:r>
      <w:r w:rsidR="0095126F">
        <w:rPr>
          <w:sz w:val="22"/>
          <w:szCs w:val="22"/>
        </w:rPr>
        <w:t xml:space="preserve"> </w:t>
      </w:r>
      <w:r w:rsidRPr="00BE533A">
        <w:rPr>
          <w:sz w:val="22"/>
          <w:szCs w:val="22"/>
        </w:rPr>
        <w:t>If:</w:t>
      </w:r>
    </w:p>
    <w:p w14:paraId="6AEED16D" w14:textId="77777777" w:rsidR="00D853AA" w:rsidRPr="00BE533A" w:rsidRDefault="00D853AA" w:rsidP="00D853AA">
      <w:pPr>
        <w:tabs>
          <w:tab w:val="left" w:pos="720"/>
        </w:tabs>
        <w:autoSpaceDE w:val="0"/>
        <w:autoSpaceDN w:val="0"/>
        <w:adjustRightInd w:val="0"/>
        <w:spacing w:before="120"/>
        <w:ind w:left="720" w:hanging="394"/>
        <w:jc w:val="both"/>
        <w:rPr>
          <w:sz w:val="22"/>
          <w:szCs w:val="22"/>
        </w:rPr>
      </w:pPr>
      <w:r w:rsidRPr="00BE533A">
        <w:rPr>
          <w:sz w:val="22"/>
          <w:szCs w:val="22"/>
        </w:rPr>
        <w:t>(a)</w:t>
      </w:r>
      <w:r>
        <w:rPr>
          <w:sz w:val="22"/>
          <w:szCs w:val="22"/>
        </w:rPr>
        <w:tab/>
      </w:r>
      <w:r w:rsidRPr="00BE533A">
        <w:rPr>
          <w:sz w:val="22"/>
          <w:szCs w:val="22"/>
        </w:rPr>
        <w:t>a clients’ segregated account of a futures broker is required by subsection (4A) to be designated as a clients’ segregated account; and</w:t>
      </w:r>
    </w:p>
    <w:p w14:paraId="66E5366F" w14:textId="77777777" w:rsidR="00D853AA" w:rsidRPr="00BE533A" w:rsidRDefault="00D853AA" w:rsidP="00D853AA">
      <w:pPr>
        <w:tabs>
          <w:tab w:val="left" w:pos="720"/>
        </w:tabs>
        <w:autoSpaceDE w:val="0"/>
        <w:autoSpaceDN w:val="0"/>
        <w:adjustRightInd w:val="0"/>
        <w:spacing w:before="120"/>
        <w:ind w:left="720" w:hanging="394"/>
        <w:jc w:val="both"/>
        <w:rPr>
          <w:sz w:val="22"/>
          <w:szCs w:val="22"/>
        </w:rPr>
      </w:pPr>
      <w:r w:rsidRPr="00BE533A">
        <w:rPr>
          <w:sz w:val="22"/>
          <w:szCs w:val="22"/>
        </w:rPr>
        <w:t>(b)</w:t>
      </w:r>
      <w:r>
        <w:rPr>
          <w:sz w:val="22"/>
          <w:szCs w:val="22"/>
        </w:rPr>
        <w:tab/>
      </w:r>
      <w:r w:rsidRPr="00BE533A">
        <w:rPr>
          <w:sz w:val="22"/>
          <w:szCs w:val="22"/>
        </w:rPr>
        <w:t>the account is designated in a way that complies substantially, but not completely, with that requirement;</w:t>
      </w:r>
    </w:p>
    <w:p w14:paraId="026639A3"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subsection (4A) is taken to be complied with in relation to the account.”.</w:t>
      </w:r>
    </w:p>
    <w:p w14:paraId="26BDD89D"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23.</w:t>
      </w:r>
      <w:r>
        <w:rPr>
          <w:b/>
          <w:bCs/>
          <w:sz w:val="22"/>
          <w:szCs w:val="22"/>
        </w:rPr>
        <w:tab/>
      </w:r>
      <w:r w:rsidRPr="00BE533A">
        <w:rPr>
          <w:b/>
          <w:bCs/>
          <w:sz w:val="22"/>
          <w:szCs w:val="22"/>
        </w:rPr>
        <w:t>Paragraph 1209(5)(b):</w:t>
      </w:r>
    </w:p>
    <w:p w14:paraId="5C2BD3EE"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Omit “the client”, substitute “clients only”.</w:t>
      </w:r>
    </w:p>
    <w:p w14:paraId="186E3A97"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24.</w:t>
      </w:r>
      <w:r>
        <w:rPr>
          <w:b/>
          <w:bCs/>
          <w:sz w:val="22"/>
          <w:szCs w:val="22"/>
        </w:rPr>
        <w:tab/>
      </w:r>
      <w:r w:rsidRPr="00BE533A">
        <w:rPr>
          <w:b/>
          <w:bCs/>
          <w:sz w:val="22"/>
          <w:szCs w:val="22"/>
        </w:rPr>
        <w:t>Subparagraph 1209(5)(d)(iii):</w:t>
      </w:r>
    </w:p>
    <w:p w14:paraId="57CA6043" w14:textId="77777777" w:rsidR="00D853AA" w:rsidRPr="00BE533A" w:rsidRDefault="00D853AA" w:rsidP="00D853AA">
      <w:pPr>
        <w:autoSpaceDE w:val="0"/>
        <w:autoSpaceDN w:val="0"/>
        <w:adjustRightInd w:val="0"/>
        <w:spacing w:before="120"/>
        <w:ind w:left="355"/>
        <w:jc w:val="both"/>
        <w:rPr>
          <w:sz w:val="22"/>
          <w:szCs w:val="22"/>
        </w:rPr>
      </w:pPr>
      <w:r w:rsidRPr="00BE533A">
        <w:rPr>
          <w:sz w:val="22"/>
          <w:szCs w:val="22"/>
        </w:rPr>
        <w:t>Omit the subparagraph, substitute:</w:t>
      </w:r>
    </w:p>
    <w:p w14:paraId="09DBC708" w14:textId="302B3B7A" w:rsidR="00D853AA" w:rsidRPr="00BE533A" w:rsidRDefault="00D853AA" w:rsidP="00D853AA">
      <w:pPr>
        <w:autoSpaceDE w:val="0"/>
        <w:autoSpaceDN w:val="0"/>
        <w:adjustRightInd w:val="0"/>
        <w:spacing w:before="120"/>
        <w:ind w:left="355"/>
        <w:jc w:val="both"/>
        <w:rPr>
          <w:sz w:val="22"/>
          <w:szCs w:val="22"/>
        </w:rPr>
      </w:pPr>
      <w:r w:rsidRPr="00BE533A">
        <w:rPr>
          <w:sz w:val="22"/>
          <w:szCs w:val="22"/>
        </w:rPr>
        <w:t>“(iii)</w:t>
      </w:r>
      <w:r>
        <w:rPr>
          <w:sz w:val="22"/>
          <w:szCs w:val="22"/>
        </w:rPr>
        <w:tab/>
      </w:r>
      <w:r w:rsidRPr="00BE533A">
        <w:rPr>
          <w:sz w:val="22"/>
          <w:szCs w:val="22"/>
        </w:rPr>
        <w:t>on deposit at interest with:</w:t>
      </w:r>
    </w:p>
    <w:p w14:paraId="4F6F2578" w14:textId="77777777" w:rsidR="00D853AA" w:rsidRPr="00BE533A" w:rsidRDefault="00D853AA" w:rsidP="00D853AA">
      <w:pPr>
        <w:tabs>
          <w:tab w:val="left" w:pos="1435"/>
        </w:tabs>
        <w:autoSpaceDE w:val="0"/>
        <w:autoSpaceDN w:val="0"/>
        <w:adjustRightInd w:val="0"/>
        <w:spacing w:before="120"/>
        <w:ind w:left="979"/>
        <w:jc w:val="both"/>
        <w:rPr>
          <w:sz w:val="22"/>
          <w:szCs w:val="22"/>
        </w:rPr>
      </w:pPr>
      <w:r w:rsidRPr="00BE533A">
        <w:rPr>
          <w:sz w:val="22"/>
          <w:szCs w:val="22"/>
        </w:rPr>
        <w:t>(A)</w:t>
      </w:r>
      <w:r>
        <w:rPr>
          <w:sz w:val="22"/>
          <w:szCs w:val="22"/>
        </w:rPr>
        <w:tab/>
      </w:r>
      <w:r w:rsidRPr="00BE533A">
        <w:rPr>
          <w:sz w:val="22"/>
          <w:szCs w:val="22"/>
        </w:rPr>
        <w:t>an Australian bank; or</w:t>
      </w:r>
    </w:p>
    <w:p w14:paraId="75FD42D5" w14:textId="77777777" w:rsidR="00D853AA" w:rsidRPr="00BE533A" w:rsidRDefault="00D853AA" w:rsidP="00D853AA">
      <w:pPr>
        <w:tabs>
          <w:tab w:val="left" w:pos="1435"/>
        </w:tabs>
        <w:autoSpaceDE w:val="0"/>
        <w:autoSpaceDN w:val="0"/>
        <w:adjustRightInd w:val="0"/>
        <w:spacing w:before="120"/>
        <w:ind w:left="979"/>
        <w:jc w:val="both"/>
        <w:rPr>
          <w:sz w:val="22"/>
          <w:szCs w:val="22"/>
        </w:rPr>
      </w:pPr>
      <w:r w:rsidRPr="00BE533A">
        <w:rPr>
          <w:sz w:val="22"/>
          <w:szCs w:val="22"/>
        </w:rPr>
        <w:t>(B)</w:t>
      </w:r>
      <w:r>
        <w:rPr>
          <w:sz w:val="22"/>
          <w:szCs w:val="22"/>
        </w:rPr>
        <w:tab/>
      </w:r>
      <w:r w:rsidRPr="00BE533A">
        <w:rPr>
          <w:sz w:val="22"/>
          <w:szCs w:val="22"/>
        </w:rPr>
        <w:t>an approved foreign bank in relation to the broker;”.</w:t>
      </w:r>
    </w:p>
    <w:p w14:paraId="0FF9E835" w14:textId="77777777" w:rsidR="00D853AA" w:rsidRPr="00620F96" w:rsidRDefault="00D853AA" w:rsidP="00D853AA">
      <w:pPr>
        <w:tabs>
          <w:tab w:val="left" w:pos="418"/>
        </w:tabs>
        <w:autoSpaceDE w:val="0"/>
        <w:autoSpaceDN w:val="0"/>
        <w:adjustRightInd w:val="0"/>
        <w:spacing w:before="120"/>
        <w:jc w:val="both"/>
        <w:rPr>
          <w:sz w:val="22"/>
          <w:szCs w:val="22"/>
          <w:lang w:val="fr-FR"/>
        </w:rPr>
      </w:pPr>
      <w:r w:rsidRPr="00620F96">
        <w:rPr>
          <w:b/>
          <w:bCs/>
          <w:sz w:val="22"/>
          <w:szCs w:val="22"/>
          <w:lang w:val="fr-FR"/>
        </w:rPr>
        <w:t>25.</w:t>
      </w:r>
      <w:r w:rsidRPr="00620F96">
        <w:rPr>
          <w:b/>
          <w:bCs/>
          <w:sz w:val="22"/>
          <w:szCs w:val="22"/>
          <w:lang w:val="fr-FR"/>
        </w:rPr>
        <w:tab/>
      </w:r>
      <w:proofErr w:type="spellStart"/>
      <w:r w:rsidRPr="00620F96">
        <w:rPr>
          <w:b/>
          <w:bCs/>
          <w:sz w:val="22"/>
          <w:szCs w:val="22"/>
          <w:lang w:val="fr-FR"/>
        </w:rPr>
        <w:t>Subsection</w:t>
      </w:r>
      <w:proofErr w:type="spellEnd"/>
      <w:r w:rsidRPr="00620F96">
        <w:rPr>
          <w:b/>
          <w:bCs/>
          <w:sz w:val="22"/>
          <w:szCs w:val="22"/>
          <w:lang w:val="fr-FR"/>
        </w:rPr>
        <w:t xml:space="preserve"> 1209(5):</w:t>
      </w:r>
    </w:p>
    <w:p w14:paraId="014DF26E" w14:textId="77777777" w:rsidR="00D853AA" w:rsidRPr="00620F96" w:rsidRDefault="00D853AA" w:rsidP="00D853AA">
      <w:pPr>
        <w:autoSpaceDE w:val="0"/>
        <w:autoSpaceDN w:val="0"/>
        <w:adjustRightInd w:val="0"/>
        <w:spacing w:before="120"/>
        <w:ind w:left="322"/>
        <w:jc w:val="both"/>
        <w:rPr>
          <w:sz w:val="22"/>
          <w:szCs w:val="22"/>
          <w:lang w:val="fr-FR"/>
        </w:rPr>
      </w:pPr>
      <w:r w:rsidRPr="00620F96">
        <w:rPr>
          <w:sz w:val="22"/>
          <w:szCs w:val="22"/>
          <w:lang w:val="fr-FR"/>
        </w:rPr>
        <w:t>Omit “</w:t>
      </w:r>
      <w:proofErr w:type="spellStart"/>
      <w:r w:rsidRPr="00620F96">
        <w:rPr>
          <w:sz w:val="22"/>
          <w:szCs w:val="22"/>
          <w:lang w:val="fr-FR"/>
        </w:rPr>
        <w:t>subsection</w:t>
      </w:r>
      <w:proofErr w:type="spellEnd"/>
      <w:r w:rsidRPr="00620F96">
        <w:rPr>
          <w:sz w:val="22"/>
          <w:szCs w:val="22"/>
          <w:lang w:val="fr-FR"/>
        </w:rPr>
        <w:t xml:space="preserve"> (11)”, substitute “</w:t>
      </w:r>
      <w:proofErr w:type="spellStart"/>
      <w:r w:rsidRPr="00620F96">
        <w:rPr>
          <w:sz w:val="22"/>
          <w:szCs w:val="22"/>
          <w:lang w:val="fr-FR"/>
        </w:rPr>
        <w:t>subsection</w:t>
      </w:r>
      <w:proofErr w:type="spellEnd"/>
      <w:r w:rsidRPr="00620F96">
        <w:rPr>
          <w:sz w:val="22"/>
          <w:szCs w:val="22"/>
          <w:lang w:val="fr-FR"/>
        </w:rPr>
        <w:t xml:space="preserve"> (10)”.</w:t>
      </w:r>
    </w:p>
    <w:p w14:paraId="265A09C7" w14:textId="77777777" w:rsidR="00D853AA" w:rsidRPr="00BE533A" w:rsidRDefault="00D853AA" w:rsidP="00D853AA">
      <w:pPr>
        <w:autoSpaceDE w:val="0"/>
        <w:autoSpaceDN w:val="0"/>
        <w:adjustRightInd w:val="0"/>
        <w:spacing w:before="120"/>
        <w:jc w:val="center"/>
        <w:rPr>
          <w:sz w:val="22"/>
          <w:szCs w:val="22"/>
        </w:rPr>
      </w:pPr>
      <w:r w:rsidRPr="00620F96">
        <w:rPr>
          <w:sz w:val="22"/>
          <w:szCs w:val="22"/>
        </w:rPr>
        <w:br w:type="page"/>
      </w:r>
      <w:r w:rsidRPr="00BE533A">
        <w:rPr>
          <w:b/>
          <w:bCs/>
          <w:sz w:val="22"/>
          <w:szCs w:val="22"/>
        </w:rPr>
        <w:lastRenderedPageBreak/>
        <w:t xml:space="preserve">SCHEDULE </w:t>
      </w:r>
      <w:r w:rsidRPr="00BE533A">
        <w:rPr>
          <w:sz w:val="22"/>
          <w:szCs w:val="22"/>
        </w:rPr>
        <w:t>8—continued</w:t>
      </w:r>
    </w:p>
    <w:p w14:paraId="6735EA63"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26.</w:t>
      </w:r>
      <w:r>
        <w:rPr>
          <w:b/>
          <w:bCs/>
          <w:sz w:val="22"/>
          <w:szCs w:val="22"/>
        </w:rPr>
        <w:tab/>
      </w:r>
      <w:r w:rsidRPr="00BE533A">
        <w:rPr>
          <w:b/>
          <w:bCs/>
          <w:sz w:val="22"/>
          <w:szCs w:val="22"/>
        </w:rPr>
        <w:t>After subsection 1209(5):</w:t>
      </w:r>
    </w:p>
    <w:p w14:paraId="1A6DCE2B"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Insert:</w:t>
      </w:r>
    </w:p>
    <w:p w14:paraId="018AFC86" w14:textId="0BD4E3D5"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“(5A)</w:t>
      </w:r>
      <w:r w:rsidR="0095126F">
        <w:rPr>
          <w:sz w:val="22"/>
          <w:szCs w:val="22"/>
        </w:rPr>
        <w:t xml:space="preserve"> </w:t>
      </w:r>
      <w:r w:rsidRPr="00BE533A">
        <w:rPr>
          <w:sz w:val="22"/>
          <w:szCs w:val="22"/>
        </w:rPr>
        <w:t xml:space="preserve">If, under subsection (5), a broker (the </w:t>
      </w:r>
      <w:r w:rsidRPr="00BE533A">
        <w:rPr>
          <w:b/>
          <w:bCs/>
          <w:sz w:val="22"/>
          <w:szCs w:val="22"/>
        </w:rPr>
        <w:t>‘paying broker’</w:t>
      </w:r>
      <w:r w:rsidRPr="0095126F">
        <w:rPr>
          <w:bCs/>
          <w:sz w:val="22"/>
          <w:szCs w:val="22"/>
        </w:rPr>
        <w:t>)</w:t>
      </w:r>
      <w:r w:rsidRPr="00BE533A">
        <w:rPr>
          <w:b/>
          <w:bCs/>
          <w:sz w:val="22"/>
          <w:szCs w:val="22"/>
        </w:rPr>
        <w:t xml:space="preserve"> </w:t>
      </w:r>
      <w:r w:rsidRPr="00BE533A">
        <w:rPr>
          <w:sz w:val="22"/>
          <w:szCs w:val="22"/>
        </w:rPr>
        <w:t xml:space="preserve">withdraws money from a clients’ segregated account and pays it to another broker (the </w:t>
      </w:r>
      <w:r w:rsidRPr="00BE533A">
        <w:rPr>
          <w:b/>
          <w:bCs/>
          <w:sz w:val="22"/>
          <w:szCs w:val="22"/>
        </w:rPr>
        <w:t>‘receiving broker’</w:t>
      </w:r>
      <w:r w:rsidRPr="0095126F">
        <w:rPr>
          <w:bCs/>
          <w:sz w:val="22"/>
          <w:szCs w:val="22"/>
        </w:rPr>
        <w:t>):</w:t>
      </w:r>
    </w:p>
    <w:p w14:paraId="4C065D4C" w14:textId="77777777" w:rsidR="00D853AA" w:rsidRPr="00BE533A" w:rsidRDefault="00D853AA" w:rsidP="00D853AA">
      <w:pPr>
        <w:tabs>
          <w:tab w:val="left" w:pos="725"/>
        </w:tabs>
        <w:autoSpaceDE w:val="0"/>
        <w:autoSpaceDN w:val="0"/>
        <w:adjustRightInd w:val="0"/>
        <w:spacing w:before="120"/>
        <w:ind w:left="725" w:hanging="394"/>
        <w:jc w:val="both"/>
        <w:rPr>
          <w:sz w:val="22"/>
          <w:szCs w:val="22"/>
        </w:rPr>
      </w:pPr>
      <w:r w:rsidRPr="00BE533A">
        <w:rPr>
          <w:sz w:val="22"/>
          <w:szCs w:val="22"/>
        </w:rPr>
        <w:t>(a)</w:t>
      </w:r>
      <w:r>
        <w:rPr>
          <w:sz w:val="22"/>
          <w:szCs w:val="22"/>
        </w:rPr>
        <w:tab/>
      </w:r>
      <w:r w:rsidRPr="00BE533A">
        <w:rPr>
          <w:sz w:val="22"/>
          <w:szCs w:val="22"/>
        </w:rPr>
        <w:t>the paying broker must ensure that the receiving broker is notified, at the same time as the payment is made or as close to that time as is practicable, of the fact that the money has been withdrawn from a clients’ segregated account of the paying broker and should be paid into a clients’ segregated account of the receiving broker; and</w:t>
      </w:r>
    </w:p>
    <w:p w14:paraId="2B36046E" w14:textId="77777777" w:rsidR="00D853AA" w:rsidRPr="00BE533A" w:rsidRDefault="00D853AA" w:rsidP="00D853AA">
      <w:pPr>
        <w:tabs>
          <w:tab w:val="left" w:pos="725"/>
        </w:tabs>
        <w:autoSpaceDE w:val="0"/>
        <w:autoSpaceDN w:val="0"/>
        <w:adjustRightInd w:val="0"/>
        <w:spacing w:before="120"/>
        <w:ind w:left="725" w:hanging="394"/>
        <w:jc w:val="both"/>
        <w:rPr>
          <w:sz w:val="22"/>
          <w:szCs w:val="22"/>
        </w:rPr>
      </w:pPr>
      <w:r w:rsidRPr="00BE533A">
        <w:rPr>
          <w:sz w:val="22"/>
          <w:szCs w:val="22"/>
        </w:rPr>
        <w:t>(b)</w:t>
      </w:r>
      <w:r>
        <w:rPr>
          <w:sz w:val="22"/>
          <w:szCs w:val="22"/>
        </w:rPr>
        <w:tab/>
      </w:r>
      <w:r w:rsidRPr="00BE533A">
        <w:rPr>
          <w:sz w:val="22"/>
          <w:szCs w:val="22"/>
        </w:rPr>
        <w:t>on or before the next day after the receiving broker receives the payment, the receiving broker must pay the money into a clients’ segregated account of the receiving broker.</w:t>
      </w:r>
    </w:p>
    <w:p w14:paraId="5254AA67" w14:textId="44D81D1F"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“(5B)</w:t>
      </w:r>
      <w:r w:rsidR="0095126F">
        <w:rPr>
          <w:sz w:val="22"/>
          <w:szCs w:val="22"/>
        </w:rPr>
        <w:t xml:space="preserve"> </w:t>
      </w:r>
      <w:r w:rsidRPr="00BE533A">
        <w:rPr>
          <w:sz w:val="22"/>
          <w:szCs w:val="22"/>
        </w:rPr>
        <w:t>A notification under paragraph (5A)(a) may be in writing or in an electronic or other form and may convey its message by express words, or by a code or some other means understood by the brokers concerned.”.</w:t>
      </w:r>
    </w:p>
    <w:p w14:paraId="151A2556" w14:textId="77777777" w:rsidR="00D853AA" w:rsidRPr="00BE533A" w:rsidRDefault="00D853AA" w:rsidP="00D853AA">
      <w:pPr>
        <w:tabs>
          <w:tab w:val="left" w:pos="418"/>
        </w:tabs>
        <w:autoSpaceDE w:val="0"/>
        <w:autoSpaceDN w:val="0"/>
        <w:adjustRightInd w:val="0"/>
        <w:spacing w:before="120"/>
        <w:jc w:val="both"/>
        <w:rPr>
          <w:sz w:val="22"/>
          <w:szCs w:val="22"/>
        </w:rPr>
      </w:pPr>
      <w:r w:rsidRPr="00BE533A">
        <w:rPr>
          <w:b/>
          <w:bCs/>
          <w:sz w:val="22"/>
          <w:szCs w:val="22"/>
        </w:rPr>
        <w:t>27.</w:t>
      </w:r>
      <w:r>
        <w:rPr>
          <w:b/>
          <w:bCs/>
          <w:sz w:val="22"/>
          <w:szCs w:val="22"/>
        </w:rPr>
        <w:tab/>
      </w:r>
      <w:r w:rsidRPr="00BE533A">
        <w:rPr>
          <w:b/>
          <w:bCs/>
          <w:sz w:val="22"/>
          <w:szCs w:val="22"/>
        </w:rPr>
        <w:t>Subsection 1209(8):</w:t>
      </w:r>
    </w:p>
    <w:p w14:paraId="271707A5" w14:textId="77777777" w:rsidR="00D853AA" w:rsidRPr="00BE533A" w:rsidRDefault="00D853AA" w:rsidP="00D853AA">
      <w:pPr>
        <w:autoSpaceDE w:val="0"/>
        <w:autoSpaceDN w:val="0"/>
        <w:adjustRightInd w:val="0"/>
        <w:spacing w:before="120"/>
        <w:ind w:left="326"/>
        <w:jc w:val="both"/>
        <w:rPr>
          <w:sz w:val="22"/>
          <w:szCs w:val="22"/>
        </w:rPr>
      </w:pPr>
      <w:r w:rsidRPr="00BE533A">
        <w:rPr>
          <w:sz w:val="22"/>
          <w:szCs w:val="22"/>
        </w:rPr>
        <w:t>Omit the subsection, substitute:</w:t>
      </w:r>
    </w:p>
    <w:p w14:paraId="398D0FA5" w14:textId="77777777" w:rsidR="00D853AA" w:rsidRPr="00BE533A" w:rsidRDefault="00D853AA" w:rsidP="00D853AA">
      <w:pPr>
        <w:autoSpaceDE w:val="0"/>
        <w:autoSpaceDN w:val="0"/>
        <w:adjustRightInd w:val="0"/>
        <w:spacing w:before="120"/>
        <w:ind w:firstLine="346"/>
        <w:jc w:val="both"/>
        <w:rPr>
          <w:sz w:val="22"/>
          <w:szCs w:val="22"/>
        </w:rPr>
      </w:pPr>
      <w:r w:rsidRPr="00BE533A">
        <w:rPr>
          <w:sz w:val="22"/>
          <w:szCs w:val="22"/>
        </w:rPr>
        <w:t>“(8)</w:t>
      </w:r>
      <w:r>
        <w:rPr>
          <w:sz w:val="22"/>
          <w:szCs w:val="22"/>
        </w:rPr>
        <w:tab/>
      </w:r>
      <w:r w:rsidRPr="00BE533A">
        <w:rPr>
          <w:sz w:val="22"/>
          <w:szCs w:val="22"/>
        </w:rPr>
        <w:t>A futures broker must not invest an amount pursuant to paragraph (5)(d) by depositing it with a person for that person to invest unless:</w:t>
      </w:r>
    </w:p>
    <w:p w14:paraId="739E0A73" w14:textId="77777777" w:rsidR="00D853AA" w:rsidRPr="00BE533A" w:rsidRDefault="00D853AA" w:rsidP="00D853AA">
      <w:pPr>
        <w:tabs>
          <w:tab w:val="left" w:pos="72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the broker:</w:t>
      </w:r>
    </w:p>
    <w:p w14:paraId="1103D1FF" w14:textId="77777777" w:rsidR="00D853AA" w:rsidRPr="00BE533A" w:rsidRDefault="00D853AA" w:rsidP="00D853AA">
      <w:pPr>
        <w:autoSpaceDE w:val="0"/>
        <w:autoSpaceDN w:val="0"/>
        <w:adjustRightInd w:val="0"/>
        <w:spacing w:before="120"/>
        <w:ind w:left="1315" w:hanging="341"/>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has informed the person that the amount has been withdrawn from a clients’ segregated account of the broker and is money to which clients of the broker are entitled; and</w:t>
      </w:r>
    </w:p>
    <w:p w14:paraId="5A9BCC9F" w14:textId="77777777" w:rsidR="00D853AA" w:rsidRPr="00BE533A" w:rsidRDefault="00D853AA" w:rsidP="00D853AA">
      <w:pPr>
        <w:autoSpaceDE w:val="0"/>
        <w:autoSpaceDN w:val="0"/>
        <w:adjustRightInd w:val="0"/>
        <w:spacing w:before="120"/>
        <w:ind w:left="1315" w:hanging="403"/>
        <w:jc w:val="both"/>
        <w:rPr>
          <w:sz w:val="22"/>
          <w:szCs w:val="22"/>
        </w:rPr>
      </w:pPr>
      <w:r w:rsidRPr="00BE533A">
        <w:rPr>
          <w:sz w:val="22"/>
          <w:szCs w:val="22"/>
        </w:rPr>
        <w:t>(ii)</w:t>
      </w:r>
      <w:r>
        <w:rPr>
          <w:sz w:val="22"/>
          <w:szCs w:val="22"/>
        </w:rPr>
        <w:tab/>
      </w:r>
      <w:r w:rsidRPr="00BE533A">
        <w:rPr>
          <w:sz w:val="22"/>
          <w:szCs w:val="22"/>
        </w:rPr>
        <w:t>has obtained from the person a written statement that is signed by the person, sets out the amount and acknowledges that the broker has informed the person as mentioned in subparagraph (</w:t>
      </w:r>
      <w:proofErr w:type="spellStart"/>
      <w:r w:rsidRPr="00BE533A">
        <w:rPr>
          <w:sz w:val="22"/>
          <w:szCs w:val="22"/>
        </w:rPr>
        <w:t>i</w:t>
      </w:r>
      <w:proofErr w:type="spellEnd"/>
      <w:r w:rsidRPr="00BE533A">
        <w:rPr>
          <w:sz w:val="22"/>
          <w:szCs w:val="22"/>
        </w:rPr>
        <w:t>); or</w:t>
      </w:r>
    </w:p>
    <w:p w14:paraId="2605D751" w14:textId="77777777" w:rsidR="00D853AA" w:rsidRPr="00BE533A" w:rsidRDefault="00D853AA" w:rsidP="00D853AA">
      <w:pPr>
        <w:tabs>
          <w:tab w:val="left" w:pos="725"/>
        </w:tabs>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the investment is made by the broker paying the amount into an account maintained with the person in relation to which the following conditions are satisfied:</w:t>
      </w:r>
    </w:p>
    <w:p w14:paraId="4921F2F3" w14:textId="77777777" w:rsidR="00D853AA" w:rsidRPr="00BE533A" w:rsidRDefault="00D853AA" w:rsidP="00D853AA">
      <w:pPr>
        <w:autoSpaceDE w:val="0"/>
        <w:autoSpaceDN w:val="0"/>
        <w:adjustRightInd w:val="0"/>
        <w:spacing w:before="120"/>
        <w:ind w:left="1320" w:hanging="341"/>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account is maintained for the sole purpose of having amounts invested in it pursuant to paragraph (5)(d);</w:t>
      </w:r>
    </w:p>
    <w:p w14:paraId="36723AC8" w14:textId="77777777" w:rsidR="00D853AA" w:rsidRPr="00BE533A" w:rsidRDefault="00D853AA" w:rsidP="00D853AA">
      <w:pPr>
        <w:autoSpaceDE w:val="0"/>
        <w:autoSpaceDN w:val="0"/>
        <w:adjustRightInd w:val="0"/>
        <w:spacing w:before="120"/>
        <w:ind w:left="1315" w:hanging="398"/>
        <w:jc w:val="both"/>
        <w:rPr>
          <w:sz w:val="22"/>
          <w:szCs w:val="22"/>
        </w:rPr>
      </w:pPr>
      <w:r w:rsidRPr="00BE533A">
        <w:rPr>
          <w:sz w:val="22"/>
          <w:szCs w:val="22"/>
        </w:rPr>
        <w:t>(ii)</w:t>
      </w:r>
      <w:r>
        <w:rPr>
          <w:sz w:val="22"/>
          <w:szCs w:val="22"/>
        </w:rPr>
        <w:tab/>
      </w:r>
      <w:r w:rsidRPr="00BE533A">
        <w:rPr>
          <w:sz w:val="22"/>
          <w:szCs w:val="22"/>
        </w:rPr>
        <w:t>the broker has informed the person that amounts paid into the account will be amounts withdrawn from a clients’ segregated account of the broker and will be moneys to which clients of the broker are entitled;</w:t>
      </w:r>
    </w:p>
    <w:p w14:paraId="5745D0B7" w14:textId="77777777" w:rsidR="00D853AA" w:rsidRPr="00BE533A" w:rsidRDefault="00D853AA" w:rsidP="00D853AA">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8—</w:t>
      </w:r>
      <w:r w:rsidRPr="00BE533A">
        <w:rPr>
          <w:sz w:val="22"/>
          <w:szCs w:val="22"/>
        </w:rPr>
        <w:t>continued</w:t>
      </w:r>
    </w:p>
    <w:p w14:paraId="2C64CFF4" w14:textId="77777777" w:rsidR="00D853AA" w:rsidRPr="00BE533A" w:rsidRDefault="00D853AA" w:rsidP="00D853AA">
      <w:pPr>
        <w:autoSpaceDE w:val="0"/>
        <w:autoSpaceDN w:val="0"/>
        <w:adjustRightInd w:val="0"/>
        <w:spacing w:before="120"/>
        <w:ind w:left="1339" w:hanging="485"/>
        <w:jc w:val="both"/>
        <w:rPr>
          <w:sz w:val="22"/>
          <w:szCs w:val="22"/>
        </w:rPr>
      </w:pPr>
      <w:r w:rsidRPr="00BE533A">
        <w:rPr>
          <w:sz w:val="22"/>
          <w:szCs w:val="22"/>
        </w:rPr>
        <w:t>(iii)</w:t>
      </w:r>
      <w:r>
        <w:rPr>
          <w:sz w:val="22"/>
          <w:szCs w:val="22"/>
        </w:rPr>
        <w:tab/>
      </w:r>
      <w:r w:rsidRPr="00BE533A">
        <w:rPr>
          <w:sz w:val="22"/>
          <w:szCs w:val="22"/>
        </w:rPr>
        <w:t>the broker has obtained from the person a written statement signed by the person that acknowledges that the broker has informed the person as mentioned in subparagraph (ii).”.</w:t>
      </w:r>
    </w:p>
    <w:p w14:paraId="328A8474"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28.</w:t>
      </w:r>
      <w:r>
        <w:rPr>
          <w:b/>
          <w:bCs/>
          <w:sz w:val="22"/>
          <w:szCs w:val="22"/>
        </w:rPr>
        <w:tab/>
      </w:r>
      <w:r w:rsidRPr="00BE533A">
        <w:rPr>
          <w:b/>
          <w:bCs/>
          <w:sz w:val="22"/>
          <w:szCs w:val="22"/>
        </w:rPr>
        <w:t>Section 1209:</w:t>
      </w:r>
    </w:p>
    <w:p w14:paraId="0708348E" w14:textId="77777777" w:rsidR="00D853AA" w:rsidRPr="00BE533A" w:rsidRDefault="00D853AA" w:rsidP="00D853AA">
      <w:pPr>
        <w:autoSpaceDE w:val="0"/>
        <w:autoSpaceDN w:val="0"/>
        <w:adjustRightInd w:val="0"/>
        <w:spacing w:before="120"/>
        <w:ind w:left="346"/>
        <w:jc w:val="both"/>
        <w:rPr>
          <w:sz w:val="22"/>
          <w:szCs w:val="22"/>
        </w:rPr>
      </w:pPr>
      <w:r w:rsidRPr="00BE533A">
        <w:rPr>
          <w:sz w:val="22"/>
          <w:szCs w:val="22"/>
        </w:rPr>
        <w:t>Add at the end:</w:t>
      </w:r>
    </w:p>
    <w:p w14:paraId="60D4D9F7" w14:textId="77777777"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 xml:space="preserve">“(19) A futures broker must not pay an amount into a clients’ segregated account of the broker except as required or </w:t>
      </w:r>
      <w:proofErr w:type="spellStart"/>
      <w:r w:rsidRPr="00BE533A">
        <w:rPr>
          <w:sz w:val="22"/>
          <w:szCs w:val="22"/>
        </w:rPr>
        <w:t>authorised</w:t>
      </w:r>
      <w:proofErr w:type="spellEnd"/>
      <w:r w:rsidRPr="00BE533A">
        <w:rPr>
          <w:sz w:val="22"/>
          <w:szCs w:val="22"/>
        </w:rPr>
        <w:t xml:space="preserve"> by this section or the regulations.”.</w:t>
      </w:r>
    </w:p>
    <w:p w14:paraId="60BAC347"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29.</w:t>
      </w:r>
      <w:r>
        <w:rPr>
          <w:b/>
          <w:bCs/>
          <w:sz w:val="22"/>
          <w:szCs w:val="22"/>
        </w:rPr>
        <w:tab/>
      </w:r>
      <w:r w:rsidRPr="00BE533A">
        <w:rPr>
          <w:b/>
          <w:bCs/>
          <w:sz w:val="22"/>
          <w:szCs w:val="22"/>
        </w:rPr>
        <w:t>Subsection 1336A(2):</w:t>
      </w:r>
    </w:p>
    <w:p w14:paraId="77E25FDE" w14:textId="77777777" w:rsidR="00D853AA" w:rsidRPr="00BE533A" w:rsidRDefault="00D853AA" w:rsidP="00D853AA">
      <w:pPr>
        <w:autoSpaceDE w:val="0"/>
        <w:autoSpaceDN w:val="0"/>
        <w:adjustRightInd w:val="0"/>
        <w:spacing w:before="120"/>
        <w:ind w:left="341"/>
        <w:jc w:val="both"/>
        <w:rPr>
          <w:sz w:val="22"/>
          <w:szCs w:val="22"/>
        </w:rPr>
      </w:pPr>
      <w:r w:rsidRPr="00BE533A">
        <w:rPr>
          <w:sz w:val="22"/>
          <w:szCs w:val="22"/>
        </w:rPr>
        <w:t>After “Law,” insert “or but for this Law and relevant repeals,”.</w:t>
      </w:r>
    </w:p>
    <w:p w14:paraId="4284C920"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30.</w:t>
      </w:r>
      <w:r>
        <w:rPr>
          <w:b/>
          <w:bCs/>
          <w:sz w:val="22"/>
          <w:szCs w:val="22"/>
        </w:rPr>
        <w:tab/>
      </w:r>
      <w:r w:rsidRPr="00BE533A">
        <w:rPr>
          <w:b/>
          <w:bCs/>
          <w:sz w:val="22"/>
          <w:szCs w:val="22"/>
        </w:rPr>
        <w:t>Section 1336A:</w:t>
      </w:r>
    </w:p>
    <w:p w14:paraId="7B24A5AA" w14:textId="77777777" w:rsidR="00D853AA" w:rsidRPr="00BE533A" w:rsidRDefault="00D853AA" w:rsidP="00D853AA">
      <w:pPr>
        <w:autoSpaceDE w:val="0"/>
        <w:autoSpaceDN w:val="0"/>
        <w:adjustRightInd w:val="0"/>
        <w:spacing w:before="120"/>
        <w:ind w:left="341"/>
        <w:jc w:val="both"/>
        <w:rPr>
          <w:sz w:val="22"/>
          <w:szCs w:val="22"/>
        </w:rPr>
      </w:pPr>
      <w:r w:rsidRPr="00BE533A">
        <w:rPr>
          <w:sz w:val="22"/>
          <w:szCs w:val="22"/>
        </w:rPr>
        <w:t>Add at the end:</w:t>
      </w:r>
    </w:p>
    <w:p w14:paraId="47F4712E" w14:textId="77777777" w:rsidR="00D853AA" w:rsidRPr="00BE533A" w:rsidRDefault="00D853AA" w:rsidP="00D853AA">
      <w:pPr>
        <w:autoSpaceDE w:val="0"/>
        <w:autoSpaceDN w:val="0"/>
        <w:adjustRightInd w:val="0"/>
        <w:spacing w:before="120"/>
        <w:ind w:firstLine="360"/>
        <w:jc w:val="both"/>
        <w:rPr>
          <w:sz w:val="22"/>
          <w:szCs w:val="22"/>
        </w:rPr>
      </w:pPr>
      <w:r w:rsidRPr="00BE533A">
        <w:rPr>
          <w:sz w:val="22"/>
          <w:szCs w:val="22"/>
        </w:rPr>
        <w:t>“(3)</w:t>
      </w:r>
      <w:r>
        <w:rPr>
          <w:sz w:val="22"/>
          <w:szCs w:val="22"/>
        </w:rPr>
        <w:tab/>
      </w:r>
      <w:r w:rsidRPr="00BE533A">
        <w:rPr>
          <w:sz w:val="22"/>
          <w:szCs w:val="22"/>
        </w:rPr>
        <w:t>If, before 1 January 1991, a specified proceeding under a law of this jurisdiction was begun by or against an authority of this jurisdiction, the proceeding may be continued by or against the Commission.</w:t>
      </w:r>
    </w:p>
    <w:p w14:paraId="07A6C675" w14:textId="77777777" w:rsidR="00D853AA" w:rsidRPr="00BE533A" w:rsidRDefault="00D853AA" w:rsidP="00D853AA">
      <w:pPr>
        <w:autoSpaceDE w:val="0"/>
        <w:autoSpaceDN w:val="0"/>
        <w:adjustRightInd w:val="0"/>
        <w:spacing w:before="120"/>
        <w:ind w:firstLine="331"/>
        <w:jc w:val="both"/>
        <w:rPr>
          <w:sz w:val="22"/>
          <w:szCs w:val="22"/>
        </w:rPr>
      </w:pPr>
      <w:r w:rsidRPr="00BE533A">
        <w:rPr>
          <w:sz w:val="22"/>
          <w:szCs w:val="22"/>
        </w:rPr>
        <w:t>“(4)</w:t>
      </w:r>
      <w:r>
        <w:rPr>
          <w:sz w:val="22"/>
          <w:szCs w:val="22"/>
        </w:rPr>
        <w:tab/>
      </w:r>
      <w:r w:rsidRPr="00BE533A">
        <w:rPr>
          <w:sz w:val="22"/>
          <w:szCs w:val="22"/>
        </w:rPr>
        <w:t>If, but for this Law, or but for this Law and relevant repeals, a specified proceeding under a law of this jurisdiction could have been begun by or against an authority of this jurisdiction, the proceeding may be begun by or against the Commission.</w:t>
      </w:r>
    </w:p>
    <w:p w14:paraId="24183AB1" w14:textId="77777777" w:rsidR="00D853AA" w:rsidRPr="00BE533A" w:rsidRDefault="00D853AA" w:rsidP="00D853AA">
      <w:pPr>
        <w:autoSpaceDE w:val="0"/>
        <w:autoSpaceDN w:val="0"/>
        <w:adjustRightInd w:val="0"/>
        <w:spacing w:before="120"/>
        <w:ind w:left="355"/>
        <w:jc w:val="both"/>
        <w:rPr>
          <w:sz w:val="22"/>
          <w:szCs w:val="22"/>
        </w:rPr>
      </w:pPr>
      <w:r w:rsidRPr="00BE533A">
        <w:rPr>
          <w:sz w:val="22"/>
          <w:szCs w:val="22"/>
        </w:rPr>
        <w:t>“(5)</w:t>
      </w:r>
      <w:r>
        <w:rPr>
          <w:sz w:val="22"/>
          <w:szCs w:val="22"/>
        </w:rPr>
        <w:tab/>
      </w:r>
      <w:r w:rsidRPr="00BE533A">
        <w:rPr>
          <w:sz w:val="22"/>
          <w:szCs w:val="22"/>
        </w:rPr>
        <w:t>In this section:</w:t>
      </w:r>
    </w:p>
    <w:p w14:paraId="50905704"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‘authority of this jurisdiction’ </w:t>
      </w:r>
      <w:r w:rsidRPr="00BE533A">
        <w:rPr>
          <w:sz w:val="22"/>
          <w:szCs w:val="22"/>
        </w:rPr>
        <w:t>includes:</w:t>
      </w:r>
    </w:p>
    <w:p w14:paraId="4C670F91" w14:textId="77777777" w:rsidR="00D853AA" w:rsidRPr="00BE533A" w:rsidRDefault="00D853AA" w:rsidP="00D853AA">
      <w:pPr>
        <w:tabs>
          <w:tab w:val="left" w:pos="730"/>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an officer of this jurisdiction; and</w:t>
      </w:r>
    </w:p>
    <w:p w14:paraId="28CD02B9" w14:textId="77777777" w:rsidR="00D853AA" w:rsidRPr="00BE533A" w:rsidRDefault="00D853AA" w:rsidP="00D853AA">
      <w:pPr>
        <w:tabs>
          <w:tab w:val="left" w:pos="730"/>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an officer of an authority of this jurisdiction;</w:t>
      </w:r>
    </w:p>
    <w:p w14:paraId="5BEE2CE7" w14:textId="77777777" w:rsidR="00D853AA" w:rsidRPr="00BE533A" w:rsidRDefault="00D853AA" w:rsidP="00D853AA">
      <w:pPr>
        <w:tabs>
          <w:tab w:val="left" w:pos="701"/>
        </w:tabs>
        <w:autoSpaceDE w:val="0"/>
        <w:autoSpaceDN w:val="0"/>
        <w:adjustRightInd w:val="0"/>
        <w:spacing w:before="120"/>
        <w:jc w:val="both"/>
        <w:rPr>
          <w:sz w:val="22"/>
          <w:szCs w:val="22"/>
        </w:rPr>
      </w:pPr>
      <w:r w:rsidRPr="00BE533A">
        <w:rPr>
          <w:b/>
          <w:bCs/>
          <w:sz w:val="22"/>
          <w:szCs w:val="22"/>
        </w:rPr>
        <w:t xml:space="preserve">‘relevant repeal’ </w:t>
      </w:r>
      <w:r w:rsidRPr="00BE533A">
        <w:rPr>
          <w:sz w:val="22"/>
          <w:szCs w:val="22"/>
        </w:rPr>
        <w:t>means:</w:t>
      </w:r>
    </w:p>
    <w:p w14:paraId="5B3D6E83" w14:textId="77777777" w:rsidR="00D853AA" w:rsidRPr="00BE533A" w:rsidRDefault="00D853AA" w:rsidP="00D853AA">
      <w:pPr>
        <w:tabs>
          <w:tab w:val="left" w:pos="710"/>
        </w:tabs>
        <w:autoSpaceDE w:val="0"/>
        <w:autoSpaceDN w:val="0"/>
        <w:adjustRightInd w:val="0"/>
        <w:spacing w:before="120"/>
        <w:ind w:left="710" w:hanging="384"/>
        <w:jc w:val="both"/>
        <w:rPr>
          <w:sz w:val="22"/>
          <w:szCs w:val="22"/>
        </w:rPr>
      </w:pPr>
      <w:r w:rsidRPr="00BE533A">
        <w:rPr>
          <w:sz w:val="22"/>
          <w:szCs w:val="22"/>
        </w:rPr>
        <w:t>(a)</w:t>
      </w:r>
      <w:r>
        <w:rPr>
          <w:sz w:val="22"/>
          <w:szCs w:val="22"/>
        </w:rPr>
        <w:tab/>
      </w:r>
      <w:r w:rsidRPr="00BE533A">
        <w:rPr>
          <w:sz w:val="22"/>
          <w:szCs w:val="22"/>
        </w:rPr>
        <w:t xml:space="preserve">the repeal of the </w:t>
      </w:r>
      <w:r w:rsidRPr="00BE533A">
        <w:rPr>
          <w:i/>
          <w:iCs/>
          <w:sz w:val="22"/>
          <w:szCs w:val="22"/>
        </w:rPr>
        <w:t>National Companies and Securities Commission Act 1979</w:t>
      </w:r>
      <w:r w:rsidRPr="00581310">
        <w:rPr>
          <w:iCs/>
          <w:sz w:val="22"/>
          <w:szCs w:val="22"/>
        </w:rPr>
        <w:t xml:space="preserve">; </w:t>
      </w:r>
      <w:r w:rsidRPr="00BE533A">
        <w:rPr>
          <w:sz w:val="22"/>
          <w:szCs w:val="22"/>
        </w:rPr>
        <w:t>or</w:t>
      </w:r>
    </w:p>
    <w:p w14:paraId="5EC57433" w14:textId="77777777" w:rsidR="00D853AA" w:rsidRPr="00BE533A" w:rsidRDefault="00D853AA" w:rsidP="00D853AA">
      <w:pPr>
        <w:tabs>
          <w:tab w:val="left" w:pos="710"/>
        </w:tabs>
        <w:autoSpaceDE w:val="0"/>
        <w:autoSpaceDN w:val="0"/>
        <w:adjustRightInd w:val="0"/>
        <w:spacing w:before="120"/>
        <w:ind w:left="710" w:hanging="384"/>
        <w:jc w:val="both"/>
        <w:rPr>
          <w:sz w:val="22"/>
          <w:szCs w:val="22"/>
        </w:rPr>
      </w:pPr>
      <w:r w:rsidRPr="00BE533A">
        <w:rPr>
          <w:sz w:val="22"/>
          <w:szCs w:val="22"/>
        </w:rPr>
        <w:t>(b)</w:t>
      </w:r>
      <w:r>
        <w:rPr>
          <w:sz w:val="22"/>
          <w:szCs w:val="22"/>
        </w:rPr>
        <w:tab/>
      </w:r>
      <w:r w:rsidRPr="00BE533A">
        <w:rPr>
          <w:sz w:val="22"/>
          <w:szCs w:val="22"/>
        </w:rPr>
        <w:t>the repeal of a law of this jurisdiction corresponding to a provision of that Act;</w:t>
      </w:r>
    </w:p>
    <w:p w14:paraId="5807B5D9"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‘specified’ </w:t>
      </w:r>
      <w:r w:rsidRPr="00BE533A">
        <w:rPr>
          <w:sz w:val="22"/>
          <w:szCs w:val="22"/>
        </w:rPr>
        <w:t>means specified in an application order.”.</w:t>
      </w:r>
    </w:p>
    <w:p w14:paraId="3AD82032" w14:textId="77777777" w:rsidR="00D853AA" w:rsidRPr="00BE533A" w:rsidRDefault="00D853AA" w:rsidP="00D853AA">
      <w:pPr>
        <w:tabs>
          <w:tab w:val="left" w:pos="422"/>
        </w:tabs>
        <w:autoSpaceDE w:val="0"/>
        <w:autoSpaceDN w:val="0"/>
        <w:adjustRightInd w:val="0"/>
        <w:spacing w:before="120"/>
        <w:jc w:val="both"/>
        <w:rPr>
          <w:sz w:val="22"/>
          <w:szCs w:val="22"/>
        </w:rPr>
      </w:pPr>
      <w:r w:rsidRPr="00BE533A">
        <w:rPr>
          <w:b/>
          <w:bCs/>
          <w:sz w:val="22"/>
          <w:szCs w:val="22"/>
        </w:rPr>
        <w:t>31.</w:t>
      </w:r>
      <w:r>
        <w:rPr>
          <w:b/>
          <w:bCs/>
          <w:sz w:val="22"/>
          <w:szCs w:val="22"/>
        </w:rPr>
        <w:tab/>
      </w:r>
      <w:r w:rsidRPr="00BE533A">
        <w:rPr>
          <w:b/>
          <w:bCs/>
          <w:sz w:val="22"/>
          <w:szCs w:val="22"/>
        </w:rPr>
        <w:t>Schedule 3:</w:t>
      </w:r>
    </w:p>
    <w:p w14:paraId="1057FA41" w14:textId="77777777" w:rsidR="00D853AA" w:rsidRPr="00BE533A" w:rsidRDefault="00D853AA" w:rsidP="00D853AA">
      <w:pPr>
        <w:autoSpaceDE w:val="0"/>
        <w:autoSpaceDN w:val="0"/>
        <w:adjustRightInd w:val="0"/>
        <w:spacing w:before="120"/>
        <w:ind w:left="322"/>
        <w:jc w:val="both"/>
        <w:rPr>
          <w:sz w:val="22"/>
          <w:szCs w:val="22"/>
        </w:rPr>
      </w:pPr>
      <w:r w:rsidRPr="00BE533A">
        <w:rPr>
          <w:sz w:val="22"/>
          <w:szCs w:val="22"/>
        </w:rPr>
        <w:t>Omit:</w:t>
      </w:r>
    </w:p>
    <w:p w14:paraId="1A284C28" w14:textId="790F3304" w:rsidR="00D853AA" w:rsidRPr="00BE533A" w:rsidRDefault="00D853AA" w:rsidP="00D853AA">
      <w:pPr>
        <w:autoSpaceDE w:val="0"/>
        <w:autoSpaceDN w:val="0"/>
        <w:adjustRightInd w:val="0"/>
        <w:spacing w:before="120"/>
        <w:jc w:val="both"/>
        <w:rPr>
          <w:sz w:val="22"/>
          <w:szCs w:val="22"/>
        </w:rPr>
      </w:pPr>
      <w:r w:rsidRPr="0095126F">
        <w:rPr>
          <w:bCs/>
          <w:sz w:val="22"/>
          <w:szCs w:val="22"/>
        </w:rPr>
        <w:t>“</w:t>
      </w:r>
      <w:r w:rsidRPr="00BE533A">
        <w:rPr>
          <w:b/>
          <w:bCs/>
          <w:sz w:val="22"/>
          <w:szCs w:val="22"/>
        </w:rPr>
        <w:t>Section 126:</w:t>
      </w:r>
    </w:p>
    <w:p w14:paraId="16FE6B62"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Penalty: $500 for each day during all or part of which the contravention continues.”.</w:t>
      </w:r>
    </w:p>
    <w:p w14:paraId="396A41B4" w14:textId="40D6C3C0" w:rsidR="00D853AA" w:rsidRPr="00BE533A" w:rsidRDefault="00D853AA" w:rsidP="00731E36">
      <w:pPr>
        <w:tabs>
          <w:tab w:val="left" w:pos="7805"/>
        </w:tabs>
        <w:autoSpaceDE w:val="0"/>
        <w:autoSpaceDN w:val="0"/>
        <w:adjustRightInd w:val="0"/>
        <w:spacing w:before="120"/>
        <w:ind w:left="3960"/>
        <w:jc w:val="both"/>
        <w:rPr>
          <w:sz w:val="22"/>
          <w:szCs w:val="22"/>
        </w:rPr>
      </w:pPr>
      <w:r w:rsidRPr="00BE533A">
        <w:rPr>
          <w:sz w:val="22"/>
          <w:szCs w:val="22"/>
        </w:rPr>
        <w:br w:type="page"/>
      </w:r>
      <w:r w:rsidRPr="00BE533A">
        <w:rPr>
          <w:b/>
          <w:bCs/>
          <w:sz w:val="22"/>
          <w:szCs w:val="22"/>
        </w:rPr>
        <w:lastRenderedPageBreak/>
        <w:t>SCHEDULE 9</w:t>
      </w:r>
      <w:r>
        <w:rPr>
          <w:b/>
          <w:bCs/>
          <w:sz w:val="22"/>
          <w:szCs w:val="22"/>
        </w:rPr>
        <w:tab/>
      </w:r>
      <w:r w:rsidRPr="0095126F">
        <w:rPr>
          <w:sz w:val="20"/>
          <w:szCs w:val="22"/>
        </w:rPr>
        <w:t>Section 12</w:t>
      </w:r>
    </w:p>
    <w:p w14:paraId="3C676B96"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t>AMENDMENTS OF ASC ACT AND CORPORATIONS LAW</w:t>
      </w:r>
      <w:r w:rsidR="00731E36">
        <w:rPr>
          <w:sz w:val="22"/>
          <w:szCs w:val="22"/>
        </w:rPr>
        <w:br/>
      </w:r>
      <w:r w:rsidRPr="00BE533A">
        <w:rPr>
          <w:sz w:val="22"/>
          <w:szCs w:val="22"/>
        </w:rPr>
        <w:t>RELATING TO APPLICATION OF CHANGES</w:t>
      </w:r>
    </w:p>
    <w:p w14:paraId="6697211F" w14:textId="77777777" w:rsidR="00D853AA" w:rsidRPr="00BE533A" w:rsidRDefault="00D853AA" w:rsidP="00731E36">
      <w:pPr>
        <w:autoSpaceDE w:val="0"/>
        <w:autoSpaceDN w:val="0"/>
        <w:adjustRightInd w:val="0"/>
        <w:spacing w:before="120"/>
        <w:jc w:val="center"/>
        <w:rPr>
          <w:sz w:val="22"/>
          <w:szCs w:val="22"/>
        </w:rPr>
      </w:pPr>
      <w:r w:rsidRPr="00BE533A">
        <w:rPr>
          <w:b/>
          <w:bCs/>
          <w:sz w:val="22"/>
          <w:szCs w:val="22"/>
        </w:rPr>
        <w:t>PART 1—AMENDMENT OF ASC ACT</w:t>
      </w:r>
    </w:p>
    <w:p w14:paraId="4EDE94FA"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1.</w:t>
      </w:r>
      <w:r>
        <w:rPr>
          <w:b/>
          <w:bCs/>
          <w:sz w:val="22"/>
          <w:szCs w:val="22"/>
        </w:rPr>
        <w:tab/>
      </w:r>
      <w:r w:rsidRPr="00BE533A">
        <w:rPr>
          <w:b/>
          <w:bCs/>
          <w:sz w:val="22"/>
          <w:szCs w:val="22"/>
        </w:rPr>
        <w:t>After section 262:</w:t>
      </w:r>
    </w:p>
    <w:p w14:paraId="4C06182E" w14:textId="77777777" w:rsidR="00D853AA" w:rsidRPr="00BE533A" w:rsidRDefault="00D853AA" w:rsidP="00D853AA">
      <w:pPr>
        <w:autoSpaceDE w:val="0"/>
        <w:autoSpaceDN w:val="0"/>
        <w:adjustRightInd w:val="0"/>
        <w:spacing w:before="120"/>
        <w:ind w:left="336"/>
        <w:jc w:val="both"/>
        <w:rPr>
          <w:sz w:val="22"/>
          <w:szCs w:val="22"/>
        </w:rPr>
      </w:pPr>
      <w:r w:rsidRPr="00BE533A">
        <w:rPr>
          <w:sz w:val="22"/>
          <w:szCs w:val="22"/>
        </w:rPr>
        <w:t>Insert:</w:t>
      </w:r>
    </w:p>
    <w:p w14:paraId="20DA82FE" w14:textId="66E595FC" w:rsidR="00D853AA" w:rsidRPr="00BE533A" w:rsidRDefault="00D853AA" w:rsidP="00731E36">
      <w:pPr>
        <w:autoSpaceDE w:val="0"/>
        <w:autoSpaceDN w:val="0"/>
        <w:adjustRightInd w:val="0"/>
        <w:spacing w:before="120"/>
        <w:jc w:val="center"/>
        <w:rPr>
          <w:sz w:val="22"/>
          <w:szCs w:val="22"/>
        </w:rPr>
      </w:pPr>
      <w:r w:rsidRPr="0095126F">
        <w:rPr>
          <w:bCs/>
          <w:sz w:val="22"/>
          <w:szCs w:val="22"/>
        </w:rPr>
        <w:t>“</w:t>
      </w:r>
      <w:r w:rsidRPr="00BE533A">
        <w:rPr>
          <w:b/>
          <w:bCs/>
          <w:sz w:val="22"/>
          <w:szCs w:val="22"/>
        </w:rPr>
        <w:t>PART 17—COMMENCEMENT AND APPLICATION OF</w:t>
      </w:r>
      <w:r w:rsidR="0095126F">
        <w:rPr>
          <w:b/>
          <w:bCs/>
          <w:sz w:val="22"/>
          <w:szCs w:val="22"/>
        </w:rPr>
        <w:t xml:space="preserve"> </w:t>
      </w:r>
      <w:r w:rsidRPr="00BE533A">
        <w:rPr>
          <w:b/>
          <w:bCs/>
          <w:sz w:val="22"/>
          <w:szCs w:val="22"/>
        </w:rPr>
        <w:t>CERTAIN AMENDMENTS OF THE ASC LAW</w:t>
      </w:r>
    </w:p>
    <w:p w14:paraId="79DFFB6C" w14:textId="52522713" w:rsidR="00D853AA" w:rsidRPr="00BE533A" w:rsidRDefault="00D853AA" w:rsidP="00731E36">
      <w:pPr>
        <w:autoSpaceDE w:val="0"/>
        <w:autoSpaceDN w:val="0"/>
        <w:adjustRightInd w:val="0"/>
        <w:spacing w:before="120"/>
        <w:jc w:val="center"/>
        <w:rPr>
          <w:sz w:val="22"/>
          <w:szCs w:val="22"/>
        </w:rPr>
      </w:pPr>
      <w:r w:rsidRPr="0095126F">
        <w:rPr>
          <w:bCs/>
          <w:iCs/>
          <w:sz w:val="22"/>
          <w:szCs w:val="22"/>
        </w:rPr>
        <w:t>“</w:t>
      </w:r>
      <w:r w:rsidRPr="00BE533A">
        <w:rPr>
          <w:b/>
          <w:bCs/>
          <w:i/>
          <w:iCs/>
          <w:sz w:val="22"/>
          <w:szCs w:val="22"/>
        </w:rPr>
        <w:t>Division 1</w:t>
      </w:r>
      <w:r w:rsidRPr="00BE533A">
        <w:rPr>
          <w:b/>
          <w:bCs/>
          <w:sz w:val="22"/>
          <w:szCs w:val="22"/>
        </w:rPr>
        <w:t>—</w:t>
      </w:r>
      <w:r w:rsidRPr="00BE533A">
        <w:rPr>
          <w:b/>
          <w:bCs/>
          <w:i/>
          <w:iCs/>
          <w:sz w:val="22"/>
          <w:szCs w:val="22"/>
        </w:rPr>
        <w:t>Preliminary</w:t>
      </w:r>
    </w:p>
    <w:p w14:paraId="20BD646F"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Meaning of “ASC Law”</w:t>
      </w:r>
    </w:p>
    <w:p w14:paraId="1CC2B617" w14:textId="3F1E2B11" w:rsidR="00D853AA" w:rsidRPr="00BE533A" w:rsidRDefault="00D853AA" w:rsidP="00D853AA">
      <w:pPr>
        <w:autoSpaceDE w:val="0"/>
        <w:autoSpaceDN w:val="0"/>
        <w:adjustRightInd w:val="0"/>
        <w:spacing w:before="120"/>
        <w:ind w:left="360"/>
        <w:jc w:val="both"/>
        <w:rPr>
          <w:sz w:val="22"/>
          <w:szCs w:val="22"/>
        </w:rPr>
      </w:pPr>
      <w:r w:rsidRPr="0095126F">
        <w:rPr>
          <w:bCs/>
          <w:sz w:val="22"/>
          <w:szCs w:val="22"/>
        </w:rPr>
        <w:t>“</w:t>
      </w:r>
      <w:r w:rsidRPr="00BE533A">
        <w:rPr>
          <w:sz w:val="22"/>
          <w:szCs w:val="22"/>
        </w:rPr>
        <w:t>263</w:t>
      </w:r>
      <w:r w:rsidRPr="0095126F">
        <w:rPr>
          <w:bCs/>
          <w:sz w:val="22"/>
          <w:szCs w:val="22"/>
        </w:rPr>
        <w:t>.</w:t>
      </w:r>
      <w:r w:rsidR="0095126F">
        <w:rPr>
          <w:b/>
          <w:bCs/>
          <w:sz w:val="22"/>
          <w:szCs w:val="22"/>
        </w:rPr>
        <w:t xml:space="preserve"> </w:t>
      </w:r>
      <w:r w:rsidRPr="00BE533A">
        <w:rPr>
          <w:sz w:val="22"/>
          <w:szCs w:val="22"/>
        </w:rPr>
        <w:t>In this Part:</w:t>
      </w:r>
    </w:p>
    <w:p w14:paraId="74D059EF"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‘ASC Law’ </w:t>
      </w:r>
      <w:r w:rsidRPr="00BE533A">
        <w:rPr>
          <w:sz w:val="22"/>
          <w:szCs w:val="22"/>
        </w:rPr>
        <w:t xml:space="preserve">means the provisions of the </w:t>
      </w:r>
      <w:r w:rsidRPr="00BE533A">
        <w:rPr>
          <w:i/>
          <w:iCs/>
          <w:sz w:val="22"/>
          <w:szCs w:val="22"/>
        </w:rPr>
        <w:t xml:space="preserve">Australian Securities Commission Act 1989 </w:t>
      </w:r>
      <w:r w:rsidRPr="00BE533A">
        <w:rPr>
          <w:sz w:val="22"/>
          <w:szCs w:val="22"/>
        </w:rPr>
        <w:t>as they have effect as the ASC Law of this jurisdiction.</w:t>
      </w:r>
    </w:p>
    <w:p w14:paraId="78170DE6"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Meaning of “amendment of the ASC Law”</w:t>
      </w:r>
    </w:p>
    <w:p w14:paraId="277D15EF" w14:textId="1DC9EC04" w:rsidR="00D853AA" w:rsidRPr="00BE533A" w:rsidRDefault="00D853AA" w:rsidP="00D853AA">
      <w:pPr>
        <w:autoSpaceDE w:val="0"/>
        <w:autoSpaceDN w:val="0"/>
        <w:adjustRightInd w:val="0"/>
        <w:spacing w:before="120"/>
        <w:ind w:firstLine="341"/>
        <w:jc w:val="both"/>
        <w:rPr>
          <w:sz w:val="22"/>
          <w:szCs w:val="22"/>
        </w:rPr>
      </w:pPr>
      <w:r w:rsidRPr="0095126F">
        <w:rPr>
          <w:bCs/>
          <w:sz w:val="22"/>
          <w:szCs w:val="22"/>
        </w:rPr>
        <w:t>“</w:t>
      </w:r>
      <w:r w:rsidRPr="0095126F">
        <w:rPr>
          <w:sz w:val="22"/>
          <w:szCs w:val="22"/>
        </w:rPr>
        <w:t>264</w:t>
      </w:r>
      <w:r w:rsidRPr="0095126F">
        <w:rPr>
          <w:bCs/>
          <w:sz w:val="22"/>
          <w:szCs w:val="22"/>
        </w:rPr>
        <w:t>.</w:t>
      </w:r>
      <w:r w:rsidR="0095126F">
        <w:rPr>
          <w:b/>
          <w:bCs/>
          <w:sz w:val="22"/>
          <w:szCs w:val="22"/>
        </w:rPr>
        <w:t xml:space="preserve"> </w:t>
      </w:r>
      <w:r w:rsidRPr="00BE533A">
        <w:rPr>
          <w:sz w:val="22"/>
          <w:szCs w:val="22"/>
        </w:rPr>
        <w:t xml:space="preserve">In this Part, a reference to an amendment of the ASC Law, or of a provision of the ASC Law, is a reference to a change to the ASC Law, or to that provision, that results from an amendment of the </w:t>
      </w:r>
      <w:r w:rsidRPr="00BE533A">
        <w:rPr>
          <w:i/>
          <w:iCs/>
          <w:sz w:val="22"/>
          <w:szCs w:val="22"/>
        </w:rPr>
        <w:t>Australian Securities Commission Act 1989.</w:t>
      </w:r>
    </w:p>
    <w:p w14:paraId="04BF4287" w14:textId="002DF4BB" w:rsidR="00D853AA" w:rsidRPr="00BE533A" w:rsidRDefault="00D853AA" w:rsidP="0095126F">
      <w:pPr>
        <w:autoSpaceDE w:val="0"/>
        <w:autoSpaceDN w:val="0"/>
        <w:adjustRightInd w:val="0"/>
        <w:spacing w:before="240" w:after="120"/>
        <w:jc w:val="center"/>
        <w:rPr>
          <w:sz w:val="22"/>
          <w:szCs w:val="22"/>
        </w:rPr>
      </w:pPr>
      <w:r w:rsidRPr="0095126F">
        <w:rPr>
          <w:bCs/>
          <w:iCs/>
          <w:sz w:val="22"/>
          <w:szCs w:val="22"/>
        </w:rPr>
        <w:t>“</w:t>
      </w:r>
      <w:r w:rsidRPr="00BE533A">
        <w:rPr>
          <w:b/>
          <w:bCs/>
          <w:i/>
          <w:iCs/>
          <w:sz w:val="22"/>
          <w:szCs w:val="22"/>
        </w:rPr>
        <w:t>Division 2</w:t>
      </w:r>
      <w:r w:rsidRPr="00BE533A">
        <w:rPr>
          <w:sz w:val="22"/>
          <w:szCs w:val="22"/>
        </w:rPr>
        <w:t>—</w:t>
      </w:r>
      <w:r w:rsidRPr="00BE533A">
        <w:rPr>
          <w:b/>
          <w:bCs/>
          <w:i/>
          <w:iCs/>
          <w:sz w:val="22"/>
          <w:szCs w:val="22"/>
        </w:rPr>
        <w:t>Amendments made by the Corporations Legislation</w:t>
      </w:r>
      <w:r w:rsidR="0095126F">
        <w:rPr>
          <w:b/>
          <w:bCs/>
          <w:i/>
          <w:iCs/>
          <w:sz w:val="22"/>
          <w:szCs w:val="22"/>
        </w:rPr>
        <w:t xml:space="preserve"> </w:t>
      </w:r>
      <w:r w:rsidRPr="00BE533A">
        <w:rPr>
          <w:b/>
          <w:bCs/>
          <w:i/>
          <w:iCs/>
          <w:sz w:val="22"/>
          <w:szCs w:val="22"/>
        </w:rPr>
        <w:t>Amendment Act 1994</w:t>
      </w:r>
    </w:p>
    <w:p w14:paraId="3867DA35"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Meaning of “Amending Act”</w:t>
      </w:r>
    </w:p>
    <w:p w14:paraId="032B00B2" w14:textId="69C28430" w:rsidR="00D853AA" w:rsidRPr="00BE533A" w:rsidRDefault="00D853AA" w:rsidP="00D853AA">
      <w:pPr>
        <w:autoSpaceDE w:val="0"/>
        <w:autoSpaceDN w:val="0"/>
        <w:adjustRightInd w:val="0"/>
        <w:spacing w:before="120"/>
        <w:ind w:left="360"/>
        <w:jc w:val="both"/>
        <w:rPr>
          <w:sz w:val="22"/>
          <w:szCs w:val="22"/>
        </w:rPr>
      </w:pPr>
      <w:r w:rsidRPr="0095126F">
        <w:rPr>
          <w:bCs/>
          <w:sz w:val="22"/>
          <w:szCs w:val="22"/>
        </w:rPr>
        <w:t>“</w:t>
      </w:r>
      <w:r w:rsidRPr="0095126F">
        <w:rPr>
          <w:sz w:val="22"/>
          <w:szCs w:val="22"/>
        </w:rPr>
        <w:t>265</w:t>
      </w:r>
      <w:r w:rsidRPr="0095126F">
        <w:rPr>
          <w:bCs/>
          <w:sz w:val="22"/>
          <w:szCs w:val="22"/>
        </w:rPr>
        <w:t>.</w:t>
      </w:r>
      <w:r>
        <w:rPr>
          <w:b/>
          <w:bCs/>
          <w:sz w:val="22"/>
          <w:szCs w:val="22"/>
        </w:rPr>
        <w:tab/>
      </w:r>
      <w:r w:rsidRPr="00BE533A">
        <w:rPr>
          <w:sz w:val="22"/>
          <w:szCs w:val="22"/>
        </w:rPr>
        <w:t>In this Division:</w:t>
      </w:r>
    </w:p>
    <w:p w14:paraId="23C64D2F"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‘Amending Act’ </w:t>
      </w:r>
      <w:r w:rsidRPr="00BE533A">
        <w:rPr>
          <w:sz w:val="22"/>
          <w:szCs w:val="22"/>
        </w:rPr>
        <w:t xml:space="preserve">means the </w:t>
      </w:r>
      <w:r w:rsidRPr="00BE533A">
        <w:rPr>
          <w:i/>
          <w:iCs/>
          <w:sz w:val="22"/>
          <w:szCs w:val="22"/>
        </w:rPr>
        <w:t>Corporations Legislation Amendment Act 1994.</w:t>
      </w:r>
    </w:p>
    <w:p w14:paraId="098BD77A"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Schedule 4—application of amendments made by Part 1 of the Schedule</w:t>
      </w:r>
    </w:p>
    <w:p w14:paraId="54D60DCE" w14:textId="10E3F421" w:rsidR="00D853AA" w:rsidRPr="00BE533A" w:rsidRDefault="00D853AA" w:rsidP="00D853AA">
      <w:pPr>
        <w:autoSpaceDE w:val="0"/>
        <w:autoSpaceDN w:val="0"/>
        <w:adjustRightInd w:val="0"/>
        <w:spacing w:before="120"/>
        <w:ind w:firstLine="346"/>
        <w:jc w:val="both"/>
        <w:rPr>
          <w:sz w:val="22"/>
          <w:szCs w:val="22"/>
        </w:rPr>
      </w:pPr>
      <w:r w:rsidRPr="0095126F">
        <w:rPr>
          <w:bCs/>
          <w:sz w:val="22"/>
          <w:szCs w:val="22"/>
        </w:rPr>
        <w:t>“</w:t>
      </w:r>
      <w:r w:rsidRPr="0095126F">
        <w:rPr>
          <w:sz w:val="22"/>
          <w:szCs w:val="22"/>
        </w:rPr>
        <w:t>266</w:t>
      </w:r>
      <w:r w:rsidRPr="0095126F">
        <w:rPr>
          <w:bCs/>
          <w:sz w:val="22"/>
          <w:szCs w:val="22"/>
        </w:rPr>
        <w:t>.</w:t>
      </w:r>
      <w:r>
        <w:rPr>
          <w:b/>
          <w:bCs/>
          <w:sz w:val="22"/>
          <w:szCs w:val="22"/>
        </w:rPr>
        <w:tab/>
      </w:r>
      <w:r w:rsidRPr="00BE533A">
        <w:rPr>
          <w:sz w:val="22"/>
          <w:szCs w:val="22"/>
        </w:rPr>
        <w:t>The amendments of the ASC Law made by Part 1 of Schedule 4 to the Amending Act apply to inquiries begun after the commencement of those amendments.</w:t>
      </w:r>
    </w:p>
    <w:p w14:paraId="32DC714D"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Schedule 5—application of amendments made by Part 2 of the Schedule</w:t>
      </w:r>
    </w:p>
    <w:p w14:paraId="4DF36C2A" w14:textId="316D3665" w:rsidR="00D853AA" w:rsidRPr="00BE533A" w:rsidRDefault="00D853AA" w:rsidP="00D853AA">
      <w:pPr>
        <w:autoSpaceDE w:val="0"/>
        <w:autoSpaceDN w:val="0"/>
        <w:adjustRightInd w:val="0"/>
        <w:spacing w:before="120"/>
        <w:ind w:firstLine="336"/>
        <w:jc w:val="both"/>
        <w:rPr>
          <w:sz w:val="22"/>
          <w:szCs w:val="22"/>
        </w:rPr>
      </w:pPr>
      <w:r w:rsidRPr="0095126F">
        <w:rPr>
          <w:bCs/>
          <w:sz w:val="22"/>
          <w:szCs w:val="22"/>
        </w:rPr>
        <w:t>“</w:t>
      </w:r>
      <w:r w:rsidRPr="0095126F">
        <w:rPr>
          <w:sz w:val="22"/>
          <w:szCs w:val="22"/>
        </w:rPr>
        <w:t>267</w:t>
      </w:r>
      <w:r w:rsidRPr="0095126F">
        <w:rPr>
          <w:bCs/>
          <w:sz w:val="22"/>
          <w:szCs w:val="22"/>
        </w:rPr>
        <w:t>.</w:t>
      </w:r>
      <w:r w:rsidR="0095126F">
        <w:rPr>
          <w:rStyle w:val="CommentReference"/>
        </w:rPr>
        <w:tab/>
      </w:r>
      <w:r w:rsidRPr="00BE533A">
        <w:rPr>
          <w:sz w:val="22"/>
          <w:szCs w:val="22"/>
        </w:rPr>
        <w:t>The amendments of the ASC Law made by Part 2 of Schedule 5 to the Amending Act apply to decisions made after the commencement of those amendments.”.</w:t>
      </w:r>
    </w:p>
    <w:p w14:paraId="0E897542"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9—</w:t>
      </w:r>
      <w:r w:rsidRPr="00BE533A">
        <w:rPr>
          <w:sz w:val="22"/>
          <w:szCs w:val="22"/>
        </w:rPr>
        <w:t>continued</w:t>
      </w:r>
    </w:p>
    <w:p w14:paraId="4A640AF7" w14:textId="77777777" w:rsidR="00D853AA" w:rsidRPr="00BE533A" w:rsidRDefault="00D853AA" w:rsidP="00731E36">
      <w:pPr>
        <w:autoSpaceDE w:val="0"/>
        <w:autoSpaceDN w:val="0"/>
        <w:adjustRightInd w:val="0"/>
        <w:spacing w:before="120"/>
        <w:jc w:val="center"/>
        <w:rPr>
          <w:sz w:val="22"/>
          <w:szCs w:val="22"/>
        </w:rPr>
      </w:pPr>
      <w:r w:rsidRPr="00BE533A">
        <w:rPr>
          <w:b/>
          <w:bCs/>
          <w:sz w:val="22"/>
          <w:szCs w:val="22"/>
        </w:rPr>
        <w:t>PART 2—AMENDMENTS OF CORPORATIONS LAW</w:t>
      </w:r>
    </w:p>
    <w:p w14:paraId="7B058316"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2.</w:t>
      </w:r>
      <w:r>
        <w:rPr>
          <w:b/>
          <w:bCs/>
          <w:sz w:val="22"/>
          <w:szCs w:val="22"/>
        </w:rPr>
        <w:tab/>
      </w:r>
      <w:r w:rsidRPr="00BE533A">
        <w:rPr>
          <w:b/>
          <w:bCs/>
          <w:sz w:val="22"/>
          <w:szCs w:val="22"/>
        </w:rPr>
        <w:t>After section 1362:</w:t>
      </w:r>
    </w:p>
    <w:p w14:paraId="1D82EFA3" w14:textId="77777777" w:rsidR="00D853AA" w:rsidRPr="00BE533A" w:rsidRDefault="00D853AA" w:rsidP="00D853AA">
      <w:pPr>
        <w:autoSpaceDE w:val="0"/>
        <w:autoSpaceDN w:val="0"/>
        <w:adjustRightInd w:val="0"/>
        <w:spacing w:before="120"/>
        <w:ind w:left="341"/>
        <w:jc w:val="both"/>
        <w:rPr>
          <w:sz w:val="22"/>
          <w:szCs w:val="22"/>
        </w:rPr>
      </w:pPr>
      <w:r w:rsidRPr="00BE533A">
        <w:rPr>
          <w:sz w:val="22"/>
          <w:szCs w:val="22"/>
        </w:rPr>
        <w:t>Insert in Part 9.11:</w:t>
      </w:r>
    </w:p>
    <w:p w14:paraId="432FF171" w14:textId="1BC42D86" w:rsidR="00D853AA" w:rsidRPr="00BE533A" w:rsidRDefault="00D853AA" w:rsidP="00731E36">
      <w:pPr>
        <w:autoSpaceDE w:val="0"/>
        <w:autoSpaceDN w:val="0"/>
        <w:adjustRightInd w:val="0"/>
        <w:spacing w:before="120"/>
        <w:jc w:val="center"/>
        <w:rPr>
          <w:sz w:val="22"/>
          <w:szCs w:val="22"/>
        </w:rPr>
      </w:pPr>
      <w:r w:rsidRPr="0095126F">
        <w:rPr>
          <w:bCs/>
          <w:iCs/>
          <w:sz w:val="22"/>
          <w:szCs w:val="22"/>
        </w:rPr>
        <w:t>“</w:t>
      </w:r>
      <w:r w:rsidRPr="00BE533A">
        <w:rPr>
          <w:b/>
          <w:bCs/>
          <w:i/>
          <w:iCs/>
          <w:sz w:val="22"/>
          <w:szCs w:val="22"/>
        </w:rPr>
        <w:t>Division 1A</w:t>
      </w:r>
      <w:r w:rsidRPr="00BE533A">
        <w:rPr>
          <w:sz w:val="22"/>
          <w:szCs w:val="22"/>
        </w:rPr>
        <w:t>—</w:t>
      </w:r>
      <w:r w:rsidRPr="00BE533A">
        <w:rPr>
          <w:b/>
          <w:bCs/>
          <w:i/>
          <w:iCs/>
          <w:sz w:val="22"/>
          <w:szCs w:val="22"/>
        </w:rPr>
        <w:t>Preliminary</w:t>
      </w:r>
    </w:p>
    <w:p w14:paraId="214E62DB"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Meaning of “amendment of this Law”</w:t>
      </w:r>
    </w:p>
    <w:p w14:paraId="57332720" w14:textId="4D7CEA5F"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“1362A.</w:t>
      </w:r>
      <w:r w:rsidR="0095126F">
        <w:rPr>
          <w:sz w:val="22"/>
          <w:szCs w:val="22"/>
        </w:rPr>
        <w:t xml:space="preserve"> </w:t>
      </w:r>
      <w:r w:rsidRPr="00BE533A">
        <w:rPr>
          <w:sz w:val="22"/>
          <w:szCs w:val="22"/>
        </w:rPr>
        <w:t xml:space="preserve">In this Part, a reference to an amendment of this Law, or of a provision of this Law, is a reference to a change to this Law, or to that provision, that results from an amendment of the Corporations Law set out in section 82 of the </w:t>
      </w:r>
      <w:r w:rsidRPr="00BE533A">
        <w:rPr>
          <w:i/>
          <w:iCs/>
          <w:sz w:val="22"/>
          <w:szCs w:val="22"/>
        </w:rPr>
        <w:t>Corporations Act 1989.”.</w:t>
      </w:r>
    </w:p>
    <w:p w14:paraId="6070DFF9" w14:textId="77777777" w:rsidR="00D853AA" w:rsidRPr="00BE533A" w:rsidRDefault="00D853AA" w:rsidP="00D853AA">
      <w:pPr>
        <w:tabs>
          <w:tab w:val="left" w:pos="298"/>
        </w:tabs>
        <w:autoSpaceDE w:val="0"/>
        <w:autoSpaceDN w:val="0"/>
        <w:adjustRightInd w:val="0"/>
        <w:spacing w:before="120"/>
        <w:jc w:val="both"/>
        <w:rPr>
          <w:sz w:val="22"/>
          <w:szCs w:val="22"/>
        </w:rPr>
      </w:pPr>
      <w:r w:rsidRPr="00BE533A">
        <w:rPr>
          <w:b/>
          <w:bCs/>
          <w:sz w:val="22"/>
          <w:szCs w:val="22"/>
        </w:rPr>
        <w:t>3.</w:t>
      </w:r>
      <w:r>
        <w:rPr>
          <w:b/>
          <w:bCs/>
          <w:sz w:val="22"/>
          <w:szCs w:val="22"/>
        </w:rPr>
        <w:tab/>
      </w:r>
      <w:r w:rsidRPr="00BE533A">
        <w:rPr>
          <w:b/>
          <w:bCs/>
          <w:sz w:val="22"/>
          <w:szCs w:val="22"/>
        </w:rPr>
        <w:t>After Division 6 of Part 9.11:</w:t>
      </w:r>
    </w:p>
    <w:p w14:paraId="654D3C21"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Insert:</w:t>
      </w:r>
    </w:p>
    <w:p w14:paraId="5F08B4AC" w14:textId="579EFB75" w:rsidR="00D853AA" w:rsidRPr="00BE533A" w:rsidRDefault="00D853AA" w:rsidP="00731E36">
      <w:pPr>
        <w:autoSpaceDE w:val="0"/>
        <w:autoSpaceDN w:val="0"/>
        <w:adjustRightInd w:val="0"/>
        <w:spacing w:before="120"/>
        <w:jc w:val="center"/>
        <w:rPr>
          <w:sz w:val="22"/>
          <w:szCs w:val="22"/>
        </w:rPr>
      </w:pPr>
      <w:r w:rsidRPr="0095126F">
        <w:rPr>
          <w:bCs/>
          <w:iCs/>
          <w:sz w:val="22"/>
          <w:szCs w:val="22"/>
        </w:rPr>
        <w:t>“</w:t>
      </w:r>
      <w:r w:rsidRPr="00BE533A">
        <w:rPr>
          <w:b/>
          <w:bCs/>
          <w:i/>
          <w:iCs/>
          <w:sz w:val="22"/>
          <w:szCs w:val="22"/>
        </w:rPr>
        <w:t>Division 7</w:t>
      </w:r>
      <w:r w:rsidRPr="00BE533A">
        <w:rPr>
          <w:b/>
          <w:bCs/>
          <w:sz w:val="22"/>
          <w:szCs w:val="22"/>
        </w:rPr>
        <w:t>—</w:t>
      </w:r>
      <w:r w:rsidRPr="00BE533A">
        <w:rPr>
          <w:b/>
          <w:bCs/>
          <w:i/>
          <w:iCs/>
          <w:sz w:val="22"/>
          <w:szCs w:val="22"/>
        </w:rPr>
        <w:t>Amendments made by the Corporations Legislation</w:t>
      </w:r>
      <w:r w:rsidR="0095126F">
        <w:rPr>
          <w:b/>
          <w:bCs/>
          <w:i/>
          <w:iCs/>
          <w:sz w:val="22"/>
          <w:szCs w:val="22"/>
        </w:rPr>
        <w:t xml:space="preserve"> </w:t>
      </w:r>
      <w:r w:rsidRPr="00BE533A">
        <w:rPr>
          <w:b/>
          <w:bCs/>
          <w:i/>
          <w:iCs/>
          <w:sz w:val="22"/>
          <w:szCs w:val="22"/>
        </w:rPr>
        <w:t>Amendment Act 1994</w:t>
      </w:r>
    </w:p>
    <w:p w14:paraId="6C081FE5"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Meaning of “Amending Act”</w:t>
      </w:r>
    </w:p>
    <w:p w14:paraId="0EBC863C" w14:textId="0C61B3DD" w:rsidR="00D853AA" w:rsidRPr="00BE533A" w:rsidRDefault="00D853AA" w:rsidP="00D853AA">
      <w:pPr>
        <w:autoSpaceDE w:val="0"/>
        <w:autoSpaceDN w:val="0"/>
        <w:adjustRightInd w:val="0"/>
        <w:spacing w:before="120"/>
        <w:ind w:left="350"/>
        <w:jc w:val="both"/>
        <w:rPr>
          <w:sz w:val="22"/>
          <w:szCs w:val="22"/>
        </w:rPr>
      </w:pPr>
      <w:r w:rsidRPr="0095126F">
        <w:rPr>
          <w:bCs/>
          <w:sz w:val="22"/>
          <w:szCs w:val="22"/>
        </w:rPr>
        <w:t>“</w:t>
      </w:r>
      <w:r w:rsidRPr="0095126F">
        <w:rPr>
          <w:sz w:val="22"/>
          <w:szCs w:val="22"/>
        </w:rPr>
        <w:t>1399</w:t>
      </w:r>
      <w:r w:rsidRPr="0095126F">
        <w:rPr>
          <w:bCs/>
          <w:sz w:val="22"/>
          <w:szCs w:val="22"/>
        </w:rPr>
        <w:t>.</w:t>
      </w:r>
      <w:r>
        <w:rPr>
          <w:b/>
          <w:bCs/>
          <w:sz w:val="22"/>
          <w:szCs w:val="22"/>
        </w:rPr>
        <w:tab/>
      </w:r>
      <w:r w:rsidRPr="00BE533A">
        <w:rPr>
          <w:sz w:val="22"/>
          <w:szCs w:val="22"/>
        </w:rPr>
        <w:t>In this Division:</w:t>
      </w:r>
    </w:p>
    <w:p w14:paraId="717670F4"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‘Amending Act’ </w:t>
      </w:r>
      <w:r w:rsidRPr="00BE533A">
        <w:rPr>
          <w:sz w:val="22"/>
          <w:szCs w:val="22"/>
        </w:rPr>
        <w:t xml:space="preserve">means the </w:t>
      </w:r>
      <w:r w:rsidRPr="00BE533A">
        <w:rPr>
          <w:i/>
          <w:iCs/>
          <w:sz w:val="22"/>
          <w:szCs w:val="22"/>
        </w:rPr>
        <w:t>Corporations Legislation Amendment Act 1994.</w:t>
      </w:r>
    </w:p>
    <w:p w14:paraId="67D83394"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Schedule 1—application of amendments made by Part 2 of the Schedule</w:t>
      </w:r>
    </w:p>
    <w:p w14:paraId="6C3FA72E" w14:textId="4F7C1B5C" w:rsidR="00D853AA" w:rsidRPr="00BE533A" w:rsidRDefault="00D853AA" w:rsidP="00D853AA">
      <w:pPr>
        <w:autoSpaceDE w:val="0"/>
        <w:autoSpaceDN w:val="0"/>
        <w:adjustRightInd w:val="0"/>
        <w:spacing w:before="120"/>
        <w:ind w:firstLine="341"/>
        <w:jc w:val="both"/>
        <w:rPr>
          <w:sz w:val="22"/>
          <w:szCs w:val="22"/>
        </w:rPr>
      </w:pPr>
      <w:r w:rsidRPr="0095126F">
        <w:rPr>
          <w:bCs/>
          <w:sz w:val="22"/>
          <w:szCs w:val="22"/>
        </w:rPr>
        <w:t>“</w:t>
      </w:r>
      <w:r w:rsidRPr="0095126F">
        <w:rPr>
          <w:sz w:val="22"/>
          <w:szCs w:val="22"/>
        </w:rPr>
        <w:t>1400</w:t>
      </w:r>
      <w:r w:rsidRPr="0095126F">
        <w:rPr>
          <w:bCs/>
          <w:sz w:val="22"/>
          <w:szCs w:val="22"/>
        </w:rPr>
        <w:t>.</w:t>
      </w:r>
      <w:r>
        <w:rPr>
          <w:b/>
          <w:bCs/>
          <w:sz w:val="22"/>
          <w:szCs w:val="22"/>
        </w:rPr>
        <w:tab/>
      </w:r>
      <w:r w:rsidRPr="00BE533A">
        <w:rPr>
          <w:sz w:val="22"/>
          <w:szCs w:val="22"/>
        </w:rPr>
        <w:t>The amendments of this Law made by Part 2 of Schedule 1 to the Amending Act apply to proceedings commenced or recommenced after the commencement of those amendments, whether the cause of action arose before or after that commencement.</w:t>
      </w:r>
    </w:p>
    <w:p w14:paraId="60FD778F"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Schedule 3—application of amendments</w:t>
      </w:r>
    </w:p>
    <w:p w14:paraId="76E09FDB" w14:textId="77777777" w:rsidR="00D853AA" w:rsidRPr="00BE533A" w:rsidRDefault="00D853AA" w:rsidP="00D853AA">
      <w:pPr>
        <w:autoSpaceDE w:val="0"/>
        <w:autoSpaceDN w:val="0"/>
        <w:adjustRightInd w:val="0"/>
        <w:spacing w:before="120"/>
        <w:jc w:val="both"/>
        <w:rPr>
          <w:sz w:val="22"/>
          <w:szCs w:val="22"/>
        </w:rPr>
      </w:pPr>
      <w:r w:rsidRPr="00BE533A">
        <w:rPr>
          <w:i/>
          <w:iCs/>
          <w:sz w:val="22"/>
          <w:szCs w:val="22"/>
        </w:rPr>
        <w:t>Law continues to apply to registered charges</w:t>
      </w:r>
    </w:p>
    <w:p w14:paraId="22619EE1" w14:textId="7B9902D7"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“1401.(1)</w:t>
      </w:r>
      <w:r w:rsidR="0095126F">
        <w:rPr>
          <w:sz w:val="22"/>
          <w:szCs w:val="22"/>
        </w:rPr>
        <w:t xml:space="preserve"> </w:t>
      </w:r>
      <w:r w:rsidRPr="00BE533A">
        <w:rPr>
          <w:sz w:val="22"/>
          <w:szCs w:val="22"/>
        </w:rPr>
        <w:t>If, immediately before the commencement of item 3 of Schedule 3 to the Amending Act, a charge on property of a financial institution was registered under Part 3.5 of this Law, this Law continues to apply after that commencement in relation to the charge as if the amendment of this Law made by that item had not been made and despite subsection (2) of this section.</w:t>
      </w:r>
    </w:p>
    <w:p w14:paraId="1618DD35" w14:textId="77777777" w:rsidR="00D853AA" w:rsidRPr="00BE533A" w:rsidRDefault="00D853AA" w:rsidP="00D853AA">
      <w:pPr>
        <w:autoSpaceDE w:val="0"/>
        <w:autoSpaceDN w:val="0"/>
        <w:adjustRightInd w:val="0"/>
        <w:spacing w:before="120"/>
        <w:jc w:val="both"/>
        <w:rPr>
          <w:sz w:val="22"/>
          <w:szCs w:val="22"/>
        </w:rPr>
      </w:pPr>
      <w:r w:rsidRPr="00BE533A">
        <w:rPr>
          <w:i/>
          <w:iCs/>
          <w:sz w:val="22"/>
          <w:szCs w:val="22"/>
        </w:rPr>
        <w:t>Institutions cease to be registered under Division 1 of Part 4.1</w:t>
      </w:r>
    </w:p>
    <w:p w14:paraId="52EAE7F6"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“(2)</w:t>
      </w:r>
      <w:r>
        <w:rPr>
          <w:sz w:val="22"/>
          <w:szCs w:val="22"/>
        </w:rPr>
        <w:tab/>
      </w:r>
      <w:r w:rsidRPr="00BE533A">
        <w:rPr>
          <w:sz w:val="22"/>
          <w:szCs w:val="22"/>
        </w:rPr>
        <w:t>If, immediately before the commencement of item 3 of Schedule 3 to the Amending Act, a financial institution was registered under Division 1 of Part 4.1 of this Law, or under a corresponding previous law, the institution ceases to be so registered by force of this subsection on the commencement of that item.</w:t>
      </w:r>
    </w:p>
    <w:p w14:paraId="18D19A91"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9—</w:t>
      </w:r>
      <w:r w:rsidRPr="00BE533A">
        <w:rPr>
          <w:sz w:val="22"/>
          <w:szCs w:val="22"/>
        </w:rPr>
        <w:t>continued</w:t>
      </w:r>
    </w:p>
    <w:p w14:paraId="3C236A1E" w14:textId="77777777" w:rsidR="00D853AA" w:rsidRPr="00BE533A" w:rsidRDefault="00D853AA" w:rsidP="00D853AA">
      <w:pPr>
        <w:autoSpaceDE w:val="0"/>
        <w:autoSpaceDN w:val="0"/>
        <w:adjustRightInd w:val="0"/>
        <w:spacing w:before="120"/>
        <w:jc w:val="both"/>
        <w:rPr>
          <w:sz w:val="22"/>
          <w:szCs w:val="22"/>
        </w:rPr>
      </w:pPr>
      <w:r w:rsidRPr="00BE533A">
        <w:rPr>
          <w:i/>
          <w:iCs/>
          <w:sz w:val="22"/>
          <w:szCs w:val="22"/>
        </w:rPr>
        <w:t>But institutions taken to be registered bodies for the purposes of section 433</w:t>
      </w:r>
    </w:p>
    <w:p w14:paraId="35AAD8A4"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“(3)</w:t>
      </w:r>
      <w:r>
        <w:rPr>
          <w:sz w:val="22"/>
          <w:szCs w:val="22"/>
        </w:rPr>
        <w:tab/>
      </w:r>
      <w:r w:rsidRPr="00BE533A">
        <w:rPr>
          <w:sz w:val="22"/>
          <w:szCs w:val="22"/>
        </w:rPr>
        <w:t>If, immediately before the commencement of item 3 of Schedule 3 to the Amending Act, section 433 of this Law applied to a financial institution, then, for the purposes of that section as it applies after that commencement, the institution is taken to continue to be a registered body (within the meaning of that section) despite:</w:t>
      </w:r>
    </w:p>
    <w:p w14:paraId="7645D9F3" w14:textId="77777777" w:rsidR="00D853AA" w:rsidRPr="00BE533A" w:rsidRDefault="00D853AA" w:rsidP="00D853AA">
      <w:pPr>
        <w:tabs>
          <w:tab w:val="left" w:pos="739"/>
        </w:tabs>
        <w:autoSpaceDE w:val="0"/>
        <w:autoSpaceDN w:val="0"/>
        <w:adjustRightInd w:val="0"/>
        <w:spacing w:before="120"/>
        <w:ind w:left="336"/>
        <w:jc w:val="both"/>
        <w:rPr>
          <w:sz w:val="22"/>
          <w:szCs w:val="22"/>
        </w:rPr>
      </w:pPr>
      <w:r w:rsidRPr="00BE533A">
        <w:rPr>
          <w:sz w:val="22"/>
          <w:szCs w:val="22"/>
        </w:rPr>
        <w:t>(a)</w:t>
      </w:r>
      <w:r>
        <w:rPr>
          <w:sz w:val="22"/>
          <w:szCs w:val="22"/>
        </w:rPr>
        <w:tab/>
      </w:r>
      <w:r w:rsidRPr="00BE533A">
        <w:rPr>
          <w:sz w:val="22"/>
          <w:szCs w:val="22"/>
        </w:rPr>
        <w:t>the amendment of this Law made by that item; and</w:t>
      </w:r>
    </w:p>
    <w:p w14:paraId="70C73F54" w14:textId="77777777" w:rsidR="00D853AA" w:rsidRPr="00BE533A" w:rsidRDefault="00D853AA" w:rsidP="00D853AA">
      <w:pPr>
        <w:tabs>
          <w:tab w:val="left" w:pos="739"/>
        </w:tabs>
        <w:autoSpaceDE w:val="0"/>
        <w:autoSpaceDN w:val="0"/>
        <w:adjustRightInd w:val="0"/>
        <w:spacing w:before="120"/>
        <w:ind w:left="336"/>
        <w:jc w:val="both"/>
        <w:rPr>
          <w:sz w:val="22"/>
          <w:szCs w:val="22"/>
        </w:rPr>
      </w:pPr>
      <w:r w:rsidRPr="00BE533A">
        <w:rPr>
          <w:sz w:val="22"/>
          <w:szCs w:val="22"/>
        </w:rPr>
        <w:t>(b)</w:t>
      </w:r>
      <w:r>
        <w:rPr>
          <w:sz w:val="22"/>
          <w:szCs w:val="22"/>
        </w:rPr>
        <w:tab/>
      </w:r>
      <w:r w:rsidRPr="00BE533A">
        <w:rPr>
          <w:sz w:val="22"/>
          <w:szCs w:val="22"/>
        </w:rPr>
        <w:t>subsection (2) of this section.</w:t>
      </w:r>
    </w:p>
    <w:p w14:paraId="26D563B1" w14:textId="77777777" w:rsidR="00D853AA" w:rsidRPr="00BE533A" w:rsidRDefault="00D853AA" w:rsidP="00D853AA">
      <w:pPr>
        <w:autoSpaceDE w:val="0"/>
        <w:autoSpaceDN w:val="0"/>
        <w:adjustRightInd w:val="0"/>
        <w:spacing w:before="120"/>
        <w:jc w:val="both"/>
        <w:rPr>
          <w:sz w:val="22"/>
          <w:szCs w:val="22"/>
        </w:rPr>
      </w:pPr>
      <w:r w:rsidRPr="00BE533A">
        <w:rPr>
          <w:i/>
          <w:iCs/>
          <w:sz w:val="22"/>
          <w:szCs w:val="22"/>
        </w:rPr>
        <w:t>Law continues to apply to approved compromises and arrangements</w:t>
      </w:r>
    </w:p>
    <w:p w14:paraId="635E3F9C"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“(4)</w:t>
      </w:r>
      <w:r>
        <w:rPr>
          <w:sz w:val="22"/>
          <w:szCs w:val="22"/>
        </w:rPr>
        <w:tab/>
      </w:r>
      <w:r w:rsidRPr="00BE533A">
        <w:rPr>
          <w:sz w:val="22"/>
          <w:szCs w:val="22"/>
        </w:rPr>
        <w:t>If, immediately before the commencement of item 3 of Schedule 3 to the Amending Act, an approval under subsection 411(6) of this law was in force in respect of a compromise or arrangement between a financial institution and its creditors or members, or a class of its creditors or members, (whether or not other Part 5.1 bodies are involved in the compromise or arrangement) this Law continues to apply after that commencement in relation to the compromise or arrangement as if the amendment of this Law made by that item had not been made and despite subsection (2) of this section.</w:t>
      </w:r>
    </w:p>
    <w:p w14:paraId="31BB3A5C" w14:textId="77777777" w:rsidR="00D853AA" w:rsidRPr="00BE533A" w:rsidRDefault="00D853AA" w:rsidP="00D853AA">
      <w:pPr>
        <w:autoSpaceDE w:val="0"/>
        <w:autoSpaceDN w:val="0"/>
        <w:adjustRightInd w:val="0"/>
        <w:spacing w:before="120"/>
        <w:jc w:val="both"/>
        <w:rPr>
          <w:sz w:val="22"/>
          <w:szCs w:val="22"/>
        </w:rPr>
      </w:pPr>
      <w:r w:rsidRPr="00BE533A">
        <w:rPr>
          <w:i/>
          <w:iCs/>
          <w:sz w:val="22"/>
          <w:szCs w:val="22"/>
        </w:rPr>
        <w:t>Law continues to apply to winding up already commenced</w:t>
      </w:r>
    </w:p>
    <w:p w14:paraId="76BAAA78" w14:textId="77777777" w:rsidR="00D853AA" w:rsidRPr="00BE533A" w:rsidRDefault="00D853AA" w:rsidP="00D853AA">
      <w:pPr>
        <w:autoSpaceDE w:val="0"/>
        <w:autoSpaceDN w:val="0"/>
        <w:adjustRightInd w:val="0"/>
        <w:spacing w:before="120"/>
        <w:ind w:left="350"/>
        <w:jc w:val="both"/>
        <w:rPr>
          <w:sz w:val="22"/>
          <w:szCs w:val="22"/>
        </w:rPr>
      </w:pPr>
      <w:r w:rsidRPr="00BE533A">
        <w:rPr>
          <w:sz w:val="22"/>
          <w:szCs w:val="22"/>
        </w:rPr>
        <w:t>“(5)</w:t>
      </w:r>
      <w:r>
        <w:rPr>
          <w:sz w:val="22"/>
          <w:szCs w:val="22"/>
        </w:rPr>
        <w:tab/>
      </w:r>
      <w:r w:rsidRPr="00BE533A">
        <w:rPr>
          <w:sz w:val="22"/>
          <w:szCs w:val="22"/>
        </w:rPr>
        <w:t>If:</w:t>
      </w:r>
    </w:p>
    <w:p w14:paraId="722AAFA2" w14:textId="77777777" w:rsidR="00D853AA" w:rsidRPr="00BE533A" w:rsidRDefault="00D853AA" w:rsidP="00D853AA">
      <w:pPr>
        <w:tabs>
          <w:tab w:val="left" w:pos="730"/>
        </w:tabs>
        <w:autoSpaceDE w:val="0"/>
        <w:autoSpaceDN w:val="0"/>
        <w:adjustRightInd w:val="0"/>
        <w:spacing w:before="120"/>
        <w:ind w:left="730" w:hanging="398"/>
        <w:jc w:val="both"/>
        <w:rPr>
          <w:sz w:val="22"/>
          <w:szCs w:val="22"/>
        </w:rPr>
      </w:pPr>
      <w:r w:rsidRPr="00BE533A">
        <w:rPr>
          <w:sz w:val="22"/>
          <w:szCs w:val="22"/>
        </w:rPr>
        <w:t>(a)</w:t>
      </w:r>
      <w:r>
        <w:rPr>
          <w:sz w:val="22"/>
          <w:szCs w:val="22"/>
        </w:rPr>
        <w:tab/>
      </w:r>
      <w:r w:rsidRPr="00BE533A">
        <w:rPr>
          <w:sz w:val="22"/>
          <w:szCs w:val="22"/>
        </w:rPr>
        <w:t>the winding up of a financial institution under Chapter 5 of this Law (pursuant to Part 5.7) commenced before the commencement of item 3 of Schedule 3 to the Amending Act; and</w:t>
      </w:r>
    </w:p>
    <w:p w14:paraId="6AA0C55F" w14:textId="77777777" w:rsidR="00D853AA" w:rsidRPr="00BE533A" w:rsidRDefault="00D853AA" w:rsidP="00D853AA">
      <w:pPr>
        <w:tabs>
          <w:tab w:val="left" w:pos="730"/>
        </w:tabs>
        <w:autoSpaceDE w:val="0"/>
        <w:autoSpaceDN w:val="0"/>
        <w:adjustRightInd w:val="0"/>
        <w:spacing w:before="120"/>
        <w:ind w:left="730" w:hanging="398"/>
        <w:jc w:val="both"/>
        <w:rPr>
          <w:sz w:val="22"/>
          <w:szCs w:val="22"/>
        </w:rPr>
      </w:pPr>
      <w:r w:rsidRPr="00BE533A">
        <w:rPr>
          <w:sz w:val="22"/>
          <w:szCs w:val="22"/>
        </w:rPr>
        <w:t>(b)</w:t>
      </w:r>
      <w:r>
        <w:rPr>
          <w:sz w:val="22"/>
          <w:szCs w:val="22"/>
        </w:rPr>
        <w:tab/>
      </w:r>
      <w:r w:rsidRPr="00BE533A">
        <w:rPr>
          <w:sz w:val="22"/>
          <w:szCs w:val="22"/>
        </w:rPr>
        <w:t>the winding up was still in progress immediately before that commencement;</w:t>
      </w:r>
    </w:p>
    <w:p w14:paraId="34C0C087"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this Law continues to apply after that commencement in relation to the winding up of the financial institution as if the amendment of this Law made by that item had not been made and despite subsection (2) of this section.</w:t>
      </w:r>
    </w:p>
    <w:p w14:paraId="61A6CDE9" w14:textId="77777777" w:rsidR="00D853AA" w:rsidRPr="00BE533A" w:rsidRDefault="00D853AA" w:rsidP="00D853AA">
      <w:pPr>
        <w:autoSpaceDE w:val="0"/>
        <w:autoSpaceDN w:val="0"/>
        <w:adjustRightInd w:val="0"/>
        <w:spacing w:before="120"/>
        <w:jc w:val="both"/>
        <w:rPr>
          <w:sz w:val="22"/>
          <w:szCs w:val="22"/>
        </w:rPr>
      </w:pPr>
      <w:r w:rsidRPr="00BE533A">
        <w:rPr>
          <w:i/>
          <w:iCs/>
          <w:sz w:val="22"/>
          <w:szCs w:val="22"/>
        </w:rPr>
        <w:t>Law continues to apply to controller of property</w:t>
      </w:r>
    </w:p>
    <w:p w14:paraId="57365FCD" w14:textId="77777777" w:rsidR="00D853AA" w:rsidRPr="00BE533A" w:rsidRDefault="00D853AA" w:rsidP="00D853AA">
      <w:pPr>
        <w:autoSpaceDE w:val="0"/>
        <w:autoSpaceDN w:val="0"/>
        <w:adjustRightInd w:val="0"/>
        <w:spacing w:before="120"/>
        <w:ind w:firstLine="346"/>
        <w:jc w:val="both"/>
        <w:rPr>
          <w:sz w:val="22"/>
          <w:szCs w:val="22"/>
        </w:rPr>
      </w:pPr>
      <w:r w:rsidRPr="00BE533A">
        <w:rPr>
          <w:sz w:val="22"/>
          <w:szCs w:val="22"/>
        </w:rPr>
        <w:t>“(6)</w:t>
      </w:r>
      <w:r>
        <w:rPr>
          <w:sz w:val="22"/>
          <w:szCs w:val="22"/>
        </w:rPr>
        <w:tab/>
      </w:r>
      <w:r w:rsidRPr="00BE533A">
        <w:rPr>
          <w:sz w:val="22"/>
          <w:szCs w:val="22"/>
        </w:rPr>
        <w:t>If, immediately before the commencement of item 4 of Schedule 3 to the Amending Act:</w:t>
      </w:r>
    </w:p>
    <w:p w14:paraId="5C06147C" w14:textId="77777777" w:rsidR="00D853AA" w:rsidRPr="00BE533A" w:rsidRDefault="00D853AA" w:rsidP="00D853AA">
      <w:pPr>
        <w:tabs>
          <w:tab w:val="left" w:pos="725"/>
        </w:tabs>
        <w:autoSpaceDE w:val="0"/>
        <w:autoSpaceDN w:val="0"/>
        <w:adjustRightInd w:val="0"/>
        <w:spacing w:before="120"/>
        <w:ind w:left="326"/>
        <w:jc w:val="both"/>
        <w:rPr>
          <w:sz w:val="22"/>
          <w:szCs w:val="22"/>
        </w:rPr>
      </w:pPr>
      <w:r w:rsidRPr="00BE533A">
        <w:rPr>
          <w:sz w:val="22"/>
          <w:szCs w:val="22"/>
        </w:rPr>
        <w:t>(a)</w:t>
      </w:r>
      <w:r>
        <w:rPr>
          <w:sz w:val="22"/>
          <w:szCs w:val="22"/>
        </w:rPr>
        <w:tab/>
      </w:r>
      <w:r w:rsidRPr="00BE533A">
        <w:rPr>
          <w:sz w:val="22"/>
          <w:szCs w:val="22"/>
        </w:rPr>
        <w:t>there was a controller of property of a financial institution; and</w:t>
      </w:r>
    </w:p>
    <w:p w14:paraId="704CD128" w14:textId="77777777" w:rsidR="00D853AA" w:rsidRPr="00BE533A" w:rsidRDefault="00D853AA" w:rsidP="00D853AA">
      <w:pPr>
        <w:tabs>
          <w:tab w:val="left" w:pos="725"/>
        </w:tabs>
        <w:autoSpaceDE w:val="0"/>
        <w:autoSpaceDN w:val="0"/>
        <w:adjustRightInd w:val="0"/>
        <w:spacing w:before="120"/>
        <w:ind w:left="326"/>
        <w:jc w:val="both"/>
        <w:rPr>
          <w:sz w:val="22"/>
          <w:szCs w:val="22"/>
        </w:rPr>
      </w:pPr>
      <w:r w:rsidRPr="00BE533A">
        <w:rPr>
          <w:sz w:val="22"/>
          <w:szCs w:val="22"/>
        </w:rPr>
        <w:t>(b)</w:t>
      </w:r>
      <w:r>
        <w:rPr>
          <w:sz w:val="22"/>
          <w:szCs w:val="22"/>
        </w:rPr>
        <w:tab/>
      </w:r>
      <w:r w:rsidRPr="00BE533A">
        <w:rPr>
          <w:sz w:val="22"/>
          <w:szCs w:val="22"/>
        </w:rPr>
        <w:t>the control day began before that commencement;</w:t>
      </w:r>
    </w:p>
    <w:p w14:paraId="4E00CBE3"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this Law (including Part 5.2 and section 1379) continues to apply in relation to the controller and the institution as if the amendments of this Law made by that item, and by item 6 of that Schedule, had not been made.</w:t>
      </w:r>
    </w:p>
    <w:p w14:paraId="0F9AB416"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9</w:t>
      </w:r>
      <w:r w:rsidRPr="00BE533A">
        <w:rPr>
          <w:sz w:val="22"/>
          <w:szCs w:val="22"/>
        </w:rPr>
        <w:t>—continued</w:t>
      </w:r>
    </w:p>
    <w:p w14:paraId="3CFB63B1" w14:textId="77777777" w:rsidR="00D853AA" w:rsidRPr="00BE533A" w:rsidRDefault="00D853AA" w:rsidP="00D853AA">
      <w:pPr>
        <w:autoSpaceDE w:val="0"/>
        <w:autoSpaceDN w:val="0"/>
        <w:adjustRightInd w:val="0"/>
        <w:spacing w:before="120"/>
        <w:jc w:val="both"/>
        <w:rPr>
          <w:sz w:val="22"/>
          <w:szCs w:val="22"/>
        </w:rPr>
      </w:pPr>
      <w:r w:rsidRPr="00BE533A">
        <w:rPr>
          <w:i/>
          <w:iCs/>
          <w:sz w:val="22"/>
          <w:szCs w:val="22"/>
        </w:rPr>
        <w:t>Division 5 of Part 5.7B continues to apply to debts already incurred</w:t>
      </w:r>
    </w:p>
    <w:p w14:paraId="132C63E1"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“(7)</w:t>
      </w:r>
      <w:r>
        <w:rPr>
          <w:sz w:val="22"/>
          <w:szCs w:val="22"/>
        </w:rPr>
        <w:tab/>
      </w:r>
      <w:r w:rsidRPr="00BE533A">
        <w:rPr>
          <w:sz w:val="22"/>
          <w:szCs w:val="22"/>
        </w:rPr>
        <w:t>Division 5 of Part 5.7B of this Law applies, after the commencement of item 4 of Schedule 3 to the Amending Act, to a debt incurred before that commencement by a company that is a subsidiary of a financial institution as if the amendments of this Law made by that item, and by item 6 of that Schedule, had not been made.</w:t>
      </w:r>
    </w:p>
    <w:p w14:paraId="29007BC4" w14:textId="77777777" w:rsidR="00D853AA" w:rsidRPr="00BE533A" w:rsidRDefault="00D853AA" w:rsidP="00D853AA">
      <w:pPr>
        <w:autoSpaceDE w:val="0"/>
        <w:autoSpaceDN w:val="0"/>
        <w:adjustRightInd w:val="0"/>
        <w:spacing w:before="120"/>
        <w:jc w:val="both"/>
        <w:rPr>
          <w:sz w:val="22"/>
          <w:szCs w:val="22"/>
        </w:rPr>
      </w:pPr>
      <w:r w:rsidRPr="00BE533A">
        <w:rPr>
          <w:i/>
          <w:iCs/>
          <w:sz w:val="22"/>
          <w:szCs w:val="22"/>
        </w:rPr>
        <w:t>Parts 7.11 and 7.12 do not apply to issues under disclosure statements already registered</w:t>
      </w:r>
    </w:p>
    <w:p w14:paraId="1298DD8E" w14:textId="77777777"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“(8)</w:t>
      </w:r>
      <w:r>
        <w:rPr>
          <w:sz w:val="22"/>
          <w:szCs w:val="22"/>
        </w:rPr>
        <w:tab/>
      </w:r>
      <w:r w:rsidRPr="00BE533A">
        <w:rPr>
          <w:sz w:val="22"/>
          <w:szCs w:val="22"/>
        </w:rPr>
        <w:t>If, after the commencement of item 4 of Schedule 3 to the Amending Act, a financial institution may, under Division 6 of Part 5 of any of the Financial Institutions Codes, issue securities pursuant to a disclosure statement registered under that Division before that commencement, then, despite the amendments of this Law made by that item, and by item 6 of that Schedule, Parts 7.11 and 7.12 of this Law do not apply to the issue of securities pursuant to the disclosure statement.</w:t>
      </w:r>
    </w:p>
    <w:p w14:paraId="0D7851C7"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Schedule 4</w:t>
      </w:r>
      <w:r w:rsidRPr="00BE533A">
        <w:rPr>
          <w:sz w:val="22"/>
          <w:szCs w:val="22"/>
        </w:rPr>
        <w:t>—</w:t>
      </w:r>
      <w:r w:rsidRPr="00BE533A">
        <w:rPr>
          <w:b/>
          <w:bCs/>
          <w:sz w:val="22"/>
          <w:szCs w:val="22"/>
        </w:rPr>
        <w:t>application of amendments made by Part 2 of the Schedule</w:t>
      </w:r>
    </w:p>
    <w:p w14:paraId="5BE5F3D1" w14:textId="3E911E67" w:rsidR="00D853AA" w:rsidRPr="00BE533A" w:rsidRDefault="0095126F" w:rsidP="00D853AA">
      <w:pPr>
        <w:autoSpaceDE w:val="0"/>
        <w:autoSpaceDN w:val="0"/>
        <w:adjustRightInd w:val="0"/>
        <w:spacing w:before="120"/>
        <w:ind w:firstLine="336"/>
        <w:jc w:val="both"/>
        <w:rPr>
          <w:sz w:val="22"/>
          <w:szCs w:val="22"/>
        </w:rPr>
      </w:pPr>
      <w:r>
        <w:rPr>
          <w:sz w:val="22"/>
          <w:szCs w:val="22"/>
        </w:rPr>
        <w:t>“</w:t>
      </w:r>
      <w:r w:rsidR="00D853AA" w:rsidRPr="00BE533A">
        <w:rPr>
          <w:sz w:val="22"/>
          <w:szCs w:val="22"/>
        </w:rPr>
        <w:t>1402. The amendments of this Law made by Part 2 of Schedule 4 to the Amending Act apply to inquiries begun after the commencement of those amendments.</w:t>
      </w:r>
    </w:p>
    <w:p w14:paraId="1FC77F6E"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Schedule 5—application of amendments made by Part 3 of the Schedule</w:t>
      </w:r>
    </w:p>
    <w:p w14:paraId="43706505" w14:textId="2DFE6B6E" w:rsidR="00D853AA" w:rsidRPr="00BE533A" w:rsidRDefault="00D853AA" w:rsidP="00D853AA">
      <w:pPr>
        <w:autoSpaceDE w:val="0"/>
        <w:autoSpaceDN w:val="0"/>
        <w:adjustRightInd w:val="0"/>
        <w:spacing w:before="120"/>
        <w:ind w:firstLine="336"/>
        <w:jc w:val="both"/>
        <w:rPr>
          <w:sz w:val="22"/>
          <w:szCs w:val="22"/>
        </w:rPr>
      </w:pPr>
      <w:r w:rsidRPr="0095126F">
        <w:rPr>
          <w:bCs/>
          <w:sz w:val="22"/>
          <w:szCs w:val="22"/>
        </w:rPr>
        <w:t>“</w:t>
      </w:r>
      <w:r w:rsidRPr="00BE533A">
        <w:rPr>
          <w:sz w:val="22"/>
          <w:szCs w:val="22"/>
        </w:rPr>
        <w:t>1403</w:t>
      </w:r>
      <w:r w:rsidRPr="0095126F">
        <w:rPr>
          <w:bCs/>
          <w:sz w:val="22"/>
          <w:szCs w:val="22"/>
        </w:rPr>
        <w:t>.</w:t>
      </w:r>
      <w:r>
        <w:rPr>
          <w:b/>
          <w:bCs/>
          <w:sz w:val="22"/>
          <w:szCs w:val="22"/>
        </w:rPr>
        <w:tab/>
      </w:r>
      <w:r w:rsidRPr="00BE533A">
        <w:rPr>
          <w:sz w:val="22"/>
          <w:szCs w:val="22"/>
        </w:rPr>
        <w:t>The amendments of this Law made by Part 3 of Schedule 5 to the Amending Act apply to decisions made after the commencement of those amendments.</w:t>
      </w:r>
    </w:p>
    <w:p w14:paraId="49E04449"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Schedule 7—transitional provisions relating to unclaimed property</w:t>
      </w:r>
    </w:p>
    <w:p w14:paraId="3BA88BB2" w14:textId="27AADF4C" w:rsidR="00D853AA" w:rsidRPr="00BE533A" w:rsidRDefault="0095126F" w:rsidP="00D853AA">
      <w:pPr>
        <w:autoSpaceDE w:val="0"/>
        <w:autoSpaceDN w:val="0"/>
        <w:adjustRightInd w:val="0"/>
        <w:spacing w:before="120"/>
        <w:ind w:firstLine="336"/>
        <w:jc w:val="both"/>
        <w:rPr>
          <w:sz w:val="22"/>
          <w:szCs w:val="22"/>
        </w:rPr>
      </w:pPr>
      <w:r>
        <w:rPr>
          <w:sz w:val="22"/>
          <w:szCs w:val="22"/>
        </w:rPr>
        <w:t>“</w:t>
      </w:r>
      <w:r w:rsidR="00D853AA" w:rsidRPr="00BE533A">
        <w:rPr>
          <w:sz w:val="22"/>
          <w:szCs w:val="22"/>
        </w:rPr>
        <w:t>1404.(1) As soon as practicable after the relevant commencement, the money in the Account that was paid into it under this Law must be paid into an unclaimed money account.</w:t>
      </w:r>
    </w:p>
    <w:p w14:paraId="4C040A13"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“(2)</w:t>
      </w:r>
      <w:r>
        <w:rPr>
          <w:sz w:val="22"/>
          <w:szCs w:val="22"/>
        </w:rPr>
        <w:tab/>
      </w:r>
      <w:r w:rsidRPr="00BE533A">
        <w:rPr>
          <w:sz w:val="22"/>
          <w:szCs w:val="22"/>
        </w:rPr>
        <w:t>For the purposes of subsections 1341(1) and (2) as in force after the relevant commencement, money that was paid into an unclaimed money account under subsection (1) of this section is taken to have been paid into that account under subsection 1339(2) on the day when it was paid to the credit of the Account under section 1339 as in force before the relevant commencement.</w:t>
      </w:r>
    </w:p>
    <w:p w14:paraId="52034FA5"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“(3)</w:t>
      </w:r>
      <w:r>
        <w:rPr>
          <w:sz w:val="22"/>
          <w:szCs w:val="22"/>
        </w:rPr>
        <w:tab/>
      </w:r>
      <w:r w:rsidRPr="00BE533A">
        <w:rPr>
          <w:sz w:val="22"/>
          <w:szCs w:val="22"/>
        </w:rPr>
        <w:t>The Minister must pay into an unclaimed money account money that, immediately before the relevant commencement:</w:t>
      </w:r>
    </w:p>
    <w:p w14:paraId="6413577D" w14:textId="77777777" w:rsidR="00D853AA" w:rsidRPr="00BE533A" w:rsidRDefault="00D853AA" w:rsidP="00731E36">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9</w:t>
      </w:r>
      <w:r w:rsidRPr="00BE533A">
        <w:rPr>
          <w:sz w:val="22"/>
          <w:szCs w:val="22"/>
        </w:rPr>
        <w:t>—continued</w:t>
      </w:r>
    </w:p>
    <w:p w14:paraId="55103B7D" w14:textId="77777777" w:rsidR="00D853AA" w:rsidRPr="00BE533A" w:rsidRDefault="00D853AA" w:rsidP="00D853AA">
      <w:pPr>
        <w:tabs>
          <w:tab w:val="left" w:pos="725"/>
        </w:tabs>
        <w:autoSpaceDE w:val="0"/>
        <w:autoSpaceDN w:val="0"/>
        <w:adjustRightInd w:val="0"/>
        <w:spacing w:before="120"/>
        <w:ind w:left="331"/>
        <w:jc w:val="both"/>
        <w:rPr>
          <w:sz w:val="22"/>
          <w:szCs w:val="22"/>
        </w:rPr>
      </w:pPr>
      <w:r w:rsidRPr="00BE533A">
        <w:rPr>
          <w:sz w:val="22"/>
          <w:szCs w:val="22"/>
        </w:rPr>
        <w:t>(a)</w:t>
      </w:r>
      <w:r>
        <w:rPr>
          <w:sz w:val="22"/>
          <w:szCs w:val="22"/>
        </w:rPr>
        <w:tab/>
      </w:r>
      <w:r w:rsidRPr="00BE533A">
        <w:rPr>
          <w:sz w:val="22"/>
          <w:szCs w:val="22"/>
        </w:rPr>
        <w:t>he or she held; and</w:t>
      </w:r>
    </w:p>
    <w:p w14:paraId="6AC70585" w14:textId="77777777" w:rsidR="00D853AA" w:rsidRPr="00BE533A" w:rsidRDefault="00D853AA" w:rsidP="00D853AA">
      <w:pPr>
        <w:tabs>
          <w:tab w:val="left" w:pos="725"/>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was unclaimed property as defined by section 1337 as then in force.</w:t>
      </w:r>
    </w:p>
    <w:p w14:paraId="702BBAB8" w14:textId="77777777" w:rsidR="00D853AA" w:rsidRPr="00BE533A" w:rsidRDefault="00D853AA" w:rsidP="00D853AA">
      <w:pPr>
        <w:autoSpaceDE w:val="0"/>
        <w:autoSpaceDN w:val="0"/>
        <w:adjustRightInd w:val="0"/>
        <w:spacing w:before="120"/>
        <w:ind w:left="350"/>
        <w:jc w:val="both"/>
        <w:rPr>
          <w:sz w:val="22"/>
          <w:szCs w:val="22"/>
        </w:rPr>
      </w:pPr>
      <w:r w:rsidRPr="00BE533A">
        <w:rPr>
          <w:sz w:val="22"/>
          <w:szCs w:val="22"/>
        </w:rPr>
        <w:t>“(4)</w:t>
      </w:r>
      <w:r>
        <w:rPr>
          <w:sz w:val="22"/>
          <w:szCs w:val="22"/>
        </w:rPr>
        <w:tab/>
      </w:r>
      <w:r w:rsidRPr="00BE533A">
        <w:rPr>
          <w:sz w:val="22"/>
          <w:szCs w:val="22"/>
        </w:rPr>
        <w:t>If, immediately before the relevant commencement, the Minister:</w:t>
      </w:r>
    </w:p>
    <w:p w14:paraId="58A72B57" w14:textId="77777777" w:rsidR="00D853AA" w:rsidRPr="00BE533A" w:rsidRDefault="00D853AA" w:rsidP="00D853AA">
      <w:pPr>
        <w:tabs>
          <w:tab w:val="left" w:pos="725"/>
        </w:tabs>
        <w:autoSpaceDE w:val="0"/>
        <w:autoSpaceDN w:val="0"/>
        <w:adjustRightInd w:val="0"/>
        <w:spacing w:before="120"/>
        <w:ind w:left="725" w:hanging="394"/>
        <w:jc w:val="both"/>
        <w:rPr>
          <w:sz w:val="22"/>
          <w:szCs w:val="22"/>
        </w:rPr>
      </w:pPr>
      <w:r w:rsidRPr="00BE533A">
        <w:rPr>
          <w:sz w:val="22"/>
          <w:szCs w:val="22"/>
        </w:rPr>
        <w:t>(a)</w:t>
      </w:r>
      <w:r>
        <w:rPr>
          <w:sz w:val="22"/>
          <w:szCs w:val="22"/>
        </w:rPr>
        <w:tab/>
      </w:r>
      <w:r w:rsidRPr="00BE533A">
        <w:rPr>
          <w:sz w:val="22"/>
          <w:szCs w:val="22"/>
        </w:rPr>
        <w:t>held property (other than money) that was unclaimed property as defined by section 1337 as then in force; and</w:t>
      </w:r>
    </w:p>
    <w:p w14:paraId="2036843F" w14:textId="77777777" w:rsidR="00D853AA" w:rsidRPr="00BE533A" w:rsidRDefault="00D853AA" w:rsidP="00D853AA">
      <w:pPr>
        <w:tabs>
          <w:tab w:val="left" w:pos="725"/>
        </w:tabs>
        <w:autoSpaceDE w:val="0"/>
        <w:autoSpaceDN w:val="0"/>
        <w:adjustRightInd w:val="0"/>
        <w:spacing w:before="120"/>
        <w:ind w:left="725" w:hanging="394"/>
        <w:jc w:val="both"/>
        <w:rPr>
          <w:sz w:val="22"/>
          <w:szCs w:val="22"/>
        </w:rPr>
      </w:pPr>
      <w:r w:rsidRPr="00BE533A">
        <w:rPr>
          <w:sz w:val="22"/>
          <w:szCs w:val="22"/>
        </w:rPr>
        <w:t>(b)</w:t>
      </w:r>
      <w:r>
        <w:rPr>
          <w:sz w:val="22"/>
          <w:szCs w:val="22"/>
        </w:rPr>
        <w:tab/>
      </w:r>
      <w:r w:rsidRPr="00BE533A">
        <w:rPr>
          <w:sz w:val="22"/>
          <w:szCs w:val="22"/>
        </w:rPr>
        <w:t>had not yet sold or disposed of the property under section 1339 as then in force;</w:t>
      </w:r>
    </w:p>
    <w:p w14:paraId="667C1DFB"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the property vests in the Commission, because of this subsection, at the relevant commencement.</w:t>
      </w:r>
    </w:p>
    <w:p w14:paraId="42970FC2" w14:textId="77777777" w:rsidR="00D853AA" w:rsidRPr="00BE533A" w:rsidRDefault="00D853AA" w:rsidP="00D853AA">
      <w:pPr>
        <w:autoSpaceDE w:val="0"/>
        <w:autoSpaceDN w:val="0"/>
        <w:adjustRightInd w:val="0"/>
        <w:spacing w:before="120"/>
        <w:ind w:left="350"/>
        <w:jc w:val="both"/>
        <w:rPr>
          <w:sz w:val="22"/>
          <w:szCs w:val="22"/>
        </w:rPr>
      </w:pPr>
      <w:r w:rsidRPr="00BE533A">
        <w:rPr>
          <w:sz w:val="22"/>
          <w:szCs w:val="22"/>
        </w:rPr>
        <w:t>“(5)</w:t>
      </w:r>
      <w:r>
        <w:rPr>
          <w:sz w:val="22"/>
          <w:szCs w:val="22"/>
        </w:rPr>
        <w:tab/>
      </w:r>
      <w:r w:rsidRPr="00BE533A">
        <w:rPr>
          <w:sz w:val="22"/>
          <w:szCs w:val="22"/>
        </w:rPr>
        <w:t>Where:</w:t>
      </w:r>
    </w:p>
    <w:p w14:paraId="38445CB2" w14:textId="77777777" w:rsidR="00D853AA" w:rsidRPr="00BE533A" w:rsidRDefault="00D853AA" w:rsidP="00D853AA">
      <w:pPr>
        <w:tabs>
          <w:tab w:val="left" w:pos="725"/>
        </w:tabs>
        <w:autoSpaceDE w:val="0"/>
        <w:autoSpaceDN w:val="0"/>
        <w:adjustRightInd w:val="0"/>
        <w:spacing w:before="120"/>
        <w:ind w:left="725" w:hanging="394"/>
        <w:jc w:val="both"/>
        <w:rPr>
          <w:sz w:val="22"/>
          <w:szCs w:val="22"/>
        </w:rPr>
      </w:pPr>
      <w:r w:rsidRPr="00BE533A">
        <w:rPr>
          <w:sz w:val="22"/>
          <w:szCs w:val="22"/>
        </w:rPr>
        <w:t>(a)</w:t>
      </w:r>
      <w:r>
        <w:rPr>
          <w:sz w:val="22"/>
          <w:szCs w:val="22"/>
        </w:rPr>
        <w:tab/>
      </w:r>
      <w:r w:rsidRPr="00BE533A">
        <w:rPr>
          <w:sz w:val="22"/>
          <w:szCs w:val="22"/>
        </w:rPr>
        <w:t>immediately before the relevant commencement, a transfer provision, as then in force, required or permitted a person to pay money or transfer property to the Minister; and</w:t>
      </w:r>
    </w:p>
    <w:p w14:paraId="31A4DCA0" w14:textId="77777777" w:rsidR="00D853AA" w:rsidRPr="00BE533A" w:rsidRDefault="00D853AA" w:rsidP="00D853AA">
      <w:pPr>
        <w:tabs>
          <w:tab w:val="left" w:pos="725"/>
        </w:tabs>
        <w:autoSpaceDE w:val="0"/>
        <w:autoSpaceDN w:val="0"/>
        <w:adjustRightInd w:val="0"/>
        <w:spacing w:before="120"/>
        <w:ind w:left="331"/>
        <w:jc w:val="both"/>
        <w:rPr>
          <w:sz w:val="22"/>
          <w:szCs w:val="22"/>
        </w:rPr>
      </w:pPr>
      <w:r w:rsidRPr="00BE533A">
        <w:rPr>
          <w:sz w:val="22"/>
          <w:szCs w:val="22"/>
        </w:rPr>
        <w:t>(b)</w:t>
      </w:r>
      <w:r>
        <w:rPr>
          <w:sz w:val="22"/>
          <w:szCs w:val="22"/>
        </w:rPr>
        <w:tab/>
      </w:r>
      <w:r w:rsidRPr="00BE533A">
        <w:rPr>
          <w:sz w:val="22"/>
          <w:szCs w:val="22"/>
        </w:rPr>
        <w:t>as at the time immediately after the relevant commencement:</w:t>
      </w:r>
    </w:p>
    <w:p w14:paraId="1CB0B64D" w14:textId="1DA23887" w:rsidR="00D853AA" w:rsidRPr="00BE533A" w:rsidRDefault="00D853AA" w:rsidP="0095126F">
      <w:pPr>
        <w:autoSpaceDE w:val="0"/>
        <w:autoSpaceDN w:val="0"/>
        <w:adjustRightInd w:val="0"/>
        <w:spacing w:before="120"/>
        <w:ind w:left="1320" w:hanging="408"/>
        <w:jc w:val="both"/>
        <w:rPr>
          <w:sz w:val="22"/>
          <w:szCs w:val="22"/>
        </w:rPr>
      </w:pPr>
      <w:r w:rsidRPr="00BE533A">
        <w:rPr>
          <w:sz w:val="22"/>
          <w:szCs w:val="22"/>
        </w:rPr>
        <w:t>(</w:t>
      </w:r>
      <w:proofErr w:type="spellStart"/>
      <w:r w:rsidRPr="00BE533A">
        <w:rPr>
          <w:sz w:val="22"/>
          <w:szCs w:val="22"/>
        </w:rPr>
        <w:t>i</w:t>
      </w:r>
      <w:proofErr w:type="spellEnd"/>
      <w:r w:rsidRPr="00BE533A">
        <w:rPr>
          <w:sz w:val="22"/>
          <w:szCs w:val="22"/>
        </w:rPr>
        <w:t>)</w:t>
      </w:r>
      <w:r>
        <w:rPr>
          <w:sz w:val="22"/>
          <w:szCs w:val="22"/>
        </w:rPr>
        <w:tab/>
      </w:r>
      <w:r w:rsidRPr="00BE533A">
        <w:rPr>
          <w:sz w:val="22"/>
          <w:szCs w:val="22"/>
        </w:rPr>
        <w:t>the person has not yet so paid the money or transferred the property; or</w:t>
      </w:r>
    </w:p>
    <w:p w14:paraId="424E6916" w14:textId="77777777" w:rsidR="00D853AA" w:rsidRPr="00BE533A" w:rsidRDefault="00D853AA" w:rsidP="00D853AA">
      <w:pPr>
        <w:autoSpaceDE w:val="0"/>
        <w:autoSpaceDN w:val="0"/>
        <w:adjustRightInd w:val="0"/>
        <w:spacing w:before="120"/>
        <w:ind w:left="1320" w:hanging="408"/>
        <w:jc w:val="both"/>
        <w:rPr>
          <w:sz w:val="22"/>
          <w:szCs w:val="22"/>
        </w:rPr>
      </w:pPr>
      <w:r w:rsidRPr="00BE533A">
        <w:rPr>
          <w:sz w:val="22"/>
          <w:szCs w:val="22"/>
        </w:rPr>
        <w:t>(ii)</w:t>
      </w:r>
      <w:r>
        <w:rPr>
          <w:sz w:val="22"/>
          <w:szCs w:val="22"/>
        </w:rPr>
        <w:tab/>
      </w:r>
      <w:r w:rsidRPr="00BE533A">
        <w:rPr>
          <w:sz w:val="22"/>
          <w:szCs w:val="22"/>
        </w:rPr>
        <w:t>the person has so paid the money or transferred the property but the payment or transfer has not yet taken effect;</w:t>
      </w:r>
    </w:p>
    <w:p w14:paraId="552244E9"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then:</w:t>
      </w:r>
    </w:p>
    <w:p w14:paraId="1EBA8945" w14:textId="77777777" w:rsidR="00D853AA" w:rsidRPr="00BE533A" w:rsidRDefault="00D853AA" w:rsidP="00D853AA">
      <w:pPr>
        <w:tabs>
          <w:tab w:val="left" w:pos="725"/>
        </w:tabs>
        <w:autoSpaceDE w:val="0"/>
        <w:autoSpaceDN w:val="0"/>
        <w:adjustRightInd w:val="0"/>
        <w:spacing w:before="120"/>
        <w:ind w:left="725" w:hanging="394"/>
        <w:jc w:val="both"/>
        <w:rPr>
          <w:sz w:val="22"/>
          <w:szCs w:val="22"/>
        </w:rPr>
      </w:pPr>
      <w:r w:rsidRPr="00BE533A">
        <w:rPr>
          <w:sz w:val="22"/>
          <w:szCs w:val="22"/>
        </w:rPr>
        <w:t>(c)</w:t>
      </w:r>
      <w:r>
        <w:rPr>
          <w:sz w:val="22"/>
          <w:szCs w:val="22"/>
        </w:rPr>
        <w:tab/>
      </w:r>
      <w:r w:rsidRPr="00BE533A">
        <w:rPr>
          <w:sz w:val="22"/>
          <w:szCs w:val="22"/>
        </w:rPr>
        <w:t>if the transfer provision is an order of the Court under paragraph 544(2)(c)—the order has effect after the relevant commencement as if it directed the person to pay the money to the Commission instead of to the Minister; or</w:t>
      </w:r>
    </w:p>
    <w:p w14:paraId="7530E1BF" w14:textId="77777777" w:rsidR="00D853AA" w:rsidRPr="00BE533A" w:rsidRDefault="00D853AA" w:rsidP="00D853AA">
      <w:pPr>
        <w:tabs>
          <w:tab w:val="left" w:pos="725"/>
        </w:tabs>
        <w:autoSpaceDE w:val="0"/>
        <w:autoSpaceDN w:val="0"/>
        <w:adjustRightInd w:val="0"/>
        <w:spacing w:before="120"/>
        <w:ind w:left="725" w:hanging="394"/>
        <w:jc w:val="both"/>
        <w:rPr>
          <w:sz w:val="22"/>
          <w:szCs w:val="22"/>
        </w:rPr>
      </w:pPr>
      <w:r w:rsidRPr="00BE533A">
        <w:rPr>
          <w:sz w:val="22"/>
          <w:szCs w:val="22"/>
        </w:rPr>
        <w:t>(d)</w:t>
      </w:r>
      <w:r>
        <w:rPr>
          <w:sz w:val="22"/>
          <w:szCs w:val="22"/>
        </w:rPr>
        <w:tab/>
      </w:r>
      <w:r w:rsidRPr="00BE533A">
        <w:rPr>
          <w:sz w:val="22"/>
          <w:szCs w:val="22"/>
        </w:rPr>
        <w:t>if the transfer provision is subsection 577(4)—the Commission must instead deal with the money under Part 9.7 as in force after the relevant commencement; or</w:t>
      </w:r>
    </w:p>
    <w:p w14:paraId="6F5159BD" w14:textId="77777777" w:rsidR="00D853AA" w:rsidRPr="00BE533A" w:rsidRDefault="00D853AA" w:rsidP="00D853AA">
      <w:pPr>
        <w:tabs>
          <w:tab w:val="left" w:pos="725"/>
        </w:tabs>
        <w:autoSpaceDE w:val="0"/>
        <w:autoSpaceDN w:val="0"/>
        <w:adjustRightInd w:val="0"/>
        <w:spacing w:before="120"/>
        <w:ind w:left="725" w:hanging="394"/>
        <w:jc w:val="both"/>
        <w:rPr>
          <w:sz w:val="22"/>
          <w:szCs w:val="22"/>
        </w:rPr>
      </w:pPr>
      <w:r w:rsidRPr="00BE533A">
        <w:rPr>
          <w:sz w:val="22"/>
          <w:szCs w:val="22"/>
        </w:rPr>
        <w:t>(e)</w:t>
      </w:r>
      <w:r>
        <w:rPr>
          <w:sz w:val="22"/>
          <w:szCs w:val="22"/>
        </w:rPr>
        <w:tab/>
      </w:r>
      <w:r w:rsidRPr="00BE533A">
        <w:rPr>
          <w:sz w:val="22"/>
          <w:szCs w:val="22"/>
        </w:rPr>
        <w:t>otherwise—the person must, or may, as the case may be, instead pay the money or transfer the property to the Commission in accordance with the transfer provision as in force after the relevant commencement;</w:t>
      </w:r>
    </w:p>
    <w:p w14:paraId="1EECA385"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unless subparagraph (b)(ii) of this subsection applies and the payment or transfer takes effect after the relevant commencement.</w:t>
      </w:r>
    </w:p>
    <w:p w14:paraId="7749E288" w14:textId="77777777" w:rsidR="00D853AA" w:rsidRPr="00BE533A" w:rsidRDefault="00D853AA" w:rsidP="00D853AA">
      <w:pPr>
        <w:autoSpaceDE w:val="0"/>
        <w:autoSpaceDN w:val="0"/>
        <w:adjustRightInd w:val="0"/>
        <w:spacing w:before="120"/>
        <w:ind w:firstLine="350"/>
        <w:jc w:val="both"/>
        <w:rPr>
          <w:sz w:val="22"/>
          <w:szCs w:val="22"/>
        </w:rPr>
      </w:pPr>
      <w:r w:rsidRPr="00BE533A">
        <w:rPr>
          <w:sz w:val="22"/>
          <w:szCs w:val="22"/>
        </w:rPr>
        <w:t>“(6)</w:t>
      </w:r>
      <w:r>
        <w:rPr>
          <w:sz w:val="22"/>
          <w:szCs w:val="22"/>
        </w:rPr>
        <w:tab/>
      </w:r>
      <w:r w:rsidRPr="00BE533A">
        <w:rPr>
          <w:sz w:val="22"/>
          <w:szCs w:val="22"/>
        </w:rPr>
        <w:t>Where, before the relevant commencement, a person transferred property to the Minister under a transfer provision as then in force but the transfer only takes effect after the relevant commencement:</w:t>
      </w:r>
    </w:p>
    <w:p w14:paraId="6884649A" w14:textId="77777777" w:rsidR="00D853AA" w:rsidRPr="00BE533A" w:rsidRDefault="00D853AA" w:rsidP="00D853AA">
      <w:pPr>
        <w:tabs>
          <w:tab w:val="left" w:pos="725"/>
        </w:tabs>
        <w:autoSpaceDE w:val="0"/>
        <w:autoSpaceDN w:val="0"/>
        <w:adjustRightInd w:val="0"/>
        <w:spacing w:before="120"/>
        <w:ind w:left="725" w:hanging="398"/>
        <w:jc w:val="both"/>
        <w:rPr>
          <w:sz w:val="22"/>
          <w:szCs w:val="22"/>
        </w:rPr>
      </w:pPr>
      <w:r w:rsidRPr="00BE533A">
        <w:rPr>
          <w:sz w:val="22"/>
          <w:szCs w:val="22"/>
        </w:rPr>
        <w:t>(a)</w:t>
      </w:r>
      <w:r>
        <w:rPr>
          <w:sz w:val="22"/>
          <w:szCs w:val="22"/>
        </w:rPr>
        <w:tab/>
      </w:r>
      <w:r w:rsidRPr="00BE533A">
        <w:rPr>
          <w:sz w:val="22"/>
          <w:szCs w:val="22"/>
        </w:rPr>
        <w:t>if the property is money—the Minister must pay it into an unclaimed money account; or</w:t>
      </w:r>
    </w:p>
    <w:p w14:paraId="3A14690C" w14:textId="77777777" w:rsidR="00D853AA" w:rsidRPr="00BE533A" w:rsidRDefault="00D853AA" w:rsidP="00D853AA">
      <w:pPr>
        <w:tabs>
          <w:tab w:val="left" w:pos="725"/>
        </w:tabs>
        <w:autoSpaceDE w:val="0"/>
        <w:autoSpaceDN w:val="0"/>
        <w:adjustRightInd w:val="0"/>
        <w:spacing w:before="120"/>
        <w:ind w:left="725" w:hanging="398"/>
        <w:jc w:val="both"/>
        <w:rPr>
          <w:sz w:val="22"/>
          <w:szCs w:val="22"/>
        </w:rPr>
      </w:pPr>
      <w:r w:rsidRPr="00BE533A">
        <w:rPr>
          <w:sz w:val="22"/>
          <w:szCs w:val="22"/>
        </w:rPr>
        <w:t>(b)</w:t>
      </w:r>
      <w:r>
        <w:rPr>
          <w:sz w:val="22"/>
          <w:szCs w:val="22"/>
        </w:rPr>
        <w:tab/>
      </w:r>
      <w:r w:rsidRPr="00BE533A">
        <w:rPr>
          <w:sz w:val="22"/>
          <w:szCs w:val="22"/>
        </w:rPr>
        <w:t>otherwise—the property vests in the Commission, because of this subsection, immediately after the transfer takes effect.</w:t>
      </w:r>
    </w:p>
    <w:p w14:paraId="3C0EC9ED" w14:textId="77777777" w:rsidR="00D853AA" w:rsidRPr="00BE533A" w:rsidRDefault="00D853AA" w:rsidP="00D853AA">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SCHEDULE 9—</w:t>
      </w:r>
      <w:r w:rsidRPr="00BE533A">
        <w:rPr>
          <w:sz w:val="22"/>
          <w:szCs w:val="22"/>
        </w:rPr>
        <w:t>continued</w:t>
      </w:r>
    </w:p>
    <w:p w14:paraId="1E655766" w14:textId="77777777" w:rsidR="00D853AA" w:rsidRPr="00BE533A" w:rsidRDefault="00D853AA" w:rsidP="00D853AA">
      <w:pPr>
        <w:autoSpaceDE w:val="0"/>
        <w:autoSpaceDN w:val="0"/>
        <w:adjustRightInd w:val="0"/>
        <w:spacing w:before="120"/>
        <w:ind w:firstLine="331"/>
        <w:jc w:val="both"/>
        <w:rPr>
          <w:sz w:val="22"/>
          <w:szCs w:val="22"/>
        </w:rPr>
      </w:pPr>
      <w:r w:rsidRPr="00BE533A">
        <w:rPr>
          <w:sz w:val="22"/>
          <w:szCs w:val="22"/>
        </w:rPr>
        <w:t>“(7)</w:t>
      </w:r>
      <w:r>
        <w:rPr>
          <w:sz w:val="22"/>
          <w:szCs w:val="22"/>
        </w:rPr>
        <w:tab/>
      </w:r>
      <w:r w:rsidRPr="00BE533A">
        <w:rPr>
          <w:sz w:val="22"/>
          <w:szCs w:val="22"/>
        </w:rPr>
        <w:t>Subsection 544(3), as in force before the relevant commencement, continues to apply in relation to a payment to the Minister made under section 544 as so in force.</w:t>
      </w:r>
    </w:p>
    <w:p w14:paraId="30D6B6C7" w14:textId="77777777" w:rsidR="00D853AA" w:rsidRPr="00BE533A" w:rsidRDefault="00D853AA" w:rsidP="00D853AA">
      <w:pPr>
        <w:autoSpaceDE w:val="0"/>
        <w:autoSpaceDN w:val="0"/>
        <w:adjustRightInd w:val="0"/>
        <w:spacing w:before="120"/>
        <w:ind w:firstLine="331"/>
        <w:jc w:val="both"/>
        <w:rPr>
          <w:sz w:val="22"/>
          <w:szCs w:val="22"/>
        </w:rPr>
      </w:pPr>
      <w:r w:rsidRPr="00BE533A">
        <w:rPr>
          <w:sz w:val="22"/>
          <w:szCs w:val="22"/>
        </w:rPr>
        <w:t>“(8)</w:t>
      </w:r>
      <w:r>
        <w:rPr>
          <w:sz w:val="22"/>
          <w:szCs w:val="22"/>
        </w:rPr>
        <w:tab/>
      </w:r>
      <w:r w:rsidRPr="00BE533A">
        <w:rPr>
          <w:sz w:val="22"/>
          <w:szCs w:val="22"/>
        </w:rPr>
        <w:t>Subsection 702(5), as in force after the relevant commencement, applies in relation to a calendar year ending at or after the relevant commencement.</w:t>
      </w:r>
    </w:p>
    <w:p w14:paraId="382EB826" w14:textId="77777777" w:rsidR="00D853AA" w:rsidRPr="00BE533A" w:rsidRDefault="00D853AA" w:rsidP="00D853AA">
      <w:pPr>
        <w:autoSpaceDE w:val="0"/>
        <w:autoSpaceDN w:val="0"/>
        <w:adjustRightInd w:val="0"/>
        <w:spacing w:before="120"/>
        <w:ind w:firstLine="331"/>
        <w:jc w:val="both"/>
        <w:rPr>
          <w:sz w:val="22"/>
          <w:szCs w:val="22"/>
        </w:rPr>
      </w:pPr>
      <w:r w:rsidRPr="00BE533A">
        <w:rPr>
          <w:sz w:val="22"/>
          <w:szCs w:val="22"/>
        </w:rPr>
        <w:t>“(9)</w:t>
      </w:r>
      <w:r>
        <w:rPr>
          <w:sz w:val="22"/>
          <w:szCs w:val="22"/>
        </w:rPr>
        <w:tab/>
      </w:r>
      <w:r w:rsidRPr="00BE533A">
        <w:rPr>
          <w:sz w:val="22"/>
          <w:szCs w:val="22"/>
        </w:rPr>
        <w:t>Subsections 702(8), (9) and (10), as in force after the relevant commencement:</w:t>
      </w:r>
    </w:p>
    <w:p w14:paraId="735B6B0F" w14:textId="77777777" w:rsidR="00D853AA" w:rsidRPr="00BE533A" w:rsidRDefault="00D853AA" w:rsidP="00D853AA">
      <w:pPr>
        <w:tabs>
          <w:tab w:val="left" w:pos="720"/>
        </w:tabs>
        <w:autoSpaceDE w:val="0"/>
        <w:autoSpaceDN w:val="0"/>
        <w:adjustRightInd w:val="0"/>
        <w:spacing w:before="120"/>
        <w:ind w:left="720" w:hanging="394"/>
        <w:jc w:val="both"/>
        <w:rPr>
          <w:sz w:val="22"/>
          <w:szCs w:val="22"/>
        </w:rPr>
      </w:pPr>
      <w:r w:rsidRPr="00BE533A">
        <w:rPr>
          <w:sz w:val="22"/>
          <w:szCs w:val="22"/>
        </w:rPr>
        <w:t>(a)</w:t>
      </w:r>
      <w:r>
        <w:rPr>
          <w:sz w:val="22"/>
          <w:szCs w:val="22"/>
        </w:rPr>
        <w:tab/>
      </w:r>
      <w:r w:rsidRPr="00BE533A">
        <w:rPr>
          <w:sz w:val="22"/>
          <w:szCs w:val="22"/>
        </w:rPr>
        <w:t>apply in relation to a register given, or required to be given, whether before, at or after the relevant commencement, to the Minister or to the Commission; and</w:t>
      </w:r>
    </w:p>
    <w:p w14:paraId="152715D0" w14:textId="77777777" w:rsidR="00D853AA" w:rsidRPr="00BE533A" w:rsidRDefault="00D853AA" w:rsidP="00D853AA">
      <w:pPr>
        <w:tabs>
          <w:tab w:val="left" w:pos="720"/>
        </w:tabs>
        <w:autoSpaceDE w:val="0"/>
        <w:autoSpaceDN w:val="0"/>
        <w:adjustRightInd w:val="0"/>
        <w:spacing w:before="120"/>
        <w:ind w:left="720" w:hanging="394"/>
        <w:jc w:val="both"/>
        <w:rPr>
          <w:sz w:val="22"/>
          <w:szCs w:val="22"/>
        </w:rPr>
      </w:pPr>
      <w:r w:rsidRPr="00BE533A">
        <w:rPr>
          <w:sz w:val="22"/>
          <w:szCs w:val="22"/>
        </w:rPr>
        <w:t>(b)</w:t>
      </w:r>
      <w:r>
        <w:rPr>
          <w:sz w:val="22"/>
          <w:szCs w:val="22"/>
        </w:rPr>
        <w:tab/>
      </w:r>
      <w:r w:rsidRPr="00BE533A">
        <w:rPr>
          <w:sz w:val="22"/>
          <w:szCs w:val="22"/>
        </w:rPr>
        <w:t>so apply as if a register given, or required to be given, to the Minister had been given, or required to be given, to the Commission.</w:t>
      </w:r>
    </w:p>
    <w:p w14:paraId="177C8DAE" w14:textId="77777777" w:rsidR="00D853AA" w:rsidRPr="00BE533A" w:rsidRDefault="00D853AA" w:rsidP="00D853AA">
      <w:pPr>
        <w:autoSpaceDE w:val="0"/>
        <w:autoSpaceDN w:val="0"/>
        <w:adjustRightInd w:val="0"/>
        <w:spacing w:before="120"/>
        <w:ind w:firstLine="341"/>
        <w:jc w:val="both"/>
        <w:rPr>
          <w:sz w:val="22"/>
          <w:szCs w:val="22"/>
        </w:rPr>
      </w:pPr>
      <w:r w:rsidRPr="00BE533A">
        <w:rPr>
          <w:sz w:val="22"/>
          <w:szCs w:val="22"/>
        </w:rPr>
        <w:t>“(10) Subsections 1341(2) and (3), as in force before the relevant commencement, continue to apply in relation to a claim made under subsection 1341(2) as so in force. They so apply as if the second reference in subsection 1341(2), as so in force, to the Account were a reference to the unclaimed money account into which the money to which the claim relates has been paid.</w:t>
      </w:r>
    </w:p>
    <w:p w14:paraId="2053F9C5" w14:textId="77777777"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“(11) Subsection 1341(4) or (5), as in force before the relevant commencement, continues to apply in relation to money that was paid, or money an amount equivalent to which was paid, as the case may be, as directed by the Minister.</w:t>
      </w:r>
    </w:p>
    <w:p w14:paraId="50A1BED3" w14:textId="77777777" w:rsidR="00D853AA" w:rsidRPr="00BE533A" w:rsidRDefault="00D853AA" w:rsidP="00D853AA">
      <w:pPr>
        <w:autoSpaceDE w:val="0"/>
        <w:autoSpaceDN w:val="0"/>
        <w:adjustRightInd w:val="0"/>
        <w:spacing w:before="120"/>
        <w:ind w:firstLine="336"/>
        <w:jc w:val="both"/>
        <w:rPr>
          <w:sz w:val="22"/>
          <w:szCs w:val="22"/>
        </w:rPr>
      </w:pPr>
      <w:r w:rsidRPr="00BE533A">
        <w:rPr>
          <w:sz w:val="22"/>
          <w:szCs w:val="22"/>
        </w:rPr>
        <w:t>“(12) Section 1342, as in force before the relevant commencement, continues to apply in relation to the powers that the Minister had:</w:t>
      </w:r>
    </w:p>
    <w:p w14:paraId="682290B2" w14:textId="77777777" w:rsidR="00D853AA" w:rsidRPr="00BE533A" w:rsidRDefault="00D853AA" w:rsidP="00D853AA">
      <w:pPr>
        <w:tabs>
          <w:tab w:val="left" w:pos="710"/>
        </w:tabs>
        <w:autoSpaceDE w:val="0"/>
        <w:autoSpaceDN w:val="0"/>
        <w:adjustRightInd w:val="0"/>
        <w:spacing w:before="120"/>
        <w:ind w:left="317"/>
        <w:jc w:val="both"/>
        <w:rPr>
          <w:sz w:val="22"/>
          <w:szCs w:val="22"/>
        </w:rPr>
      </w:pPr>
      <w:r w:rsidRPr="00BE533A">
        <w:rPr>
          <w:sz w:val="22"/>
          <w:szCs w:val="22"/>
        </w:rPr>
        <w:t>(a)</w:t>
      </w:r>
      <w:r>
        <w:rPr>
          <w:sz w:val="22"/>
          <w:szCs w:val="22"/>
        </w:rPr>
        <w:tab/>
      </w:r>
      <w:r w:rsidRPr="00BE533A">
        <w:rPr>
          <w:sz w:val="22"/>
          <w:szCs w:val="22"/>
        </w:rPr>
        <w:t>under Part 9.7 as so in force; or</w:t>
      </w:r>
    </w:p>
    <w:p w14:paraId="1115FA06" w14:textId="77777777" w:rsidR="00D853AA" w:rsidRPr="00BE533A" w:rsidRDefault="00D853AA" w:rsidP="00D853AA">
      <w:pPr>
        <w:tabs>
          <w:tab w:val="left" w:pos="710"/>
        </w:tabs>
        <w:autoSpaceDE w:val="0"/>
        <w:autoSpaceDN w:val="0"/>
        <w:adjustRightInd w:val="0"/>
        <w:spacing w:before="120"/>
        <w:ind w:left="710" w:hanging="394"/>
        <w:jc w:val="both"/>
        <w:rPr>
          <w:sz w:val="22"/>
          <w:szCs w:val="22"/>
        </w:rPr>
      </w:pPr>
      <w:r w:rsidRPr="00BE533A">
        <w:rPr>
          <w:sz w:val="22"/>
          <w:szCs w:val="22"/>
        </w:rPr>
        <w:t>(b)</w:t>
      </w:r>
      <w:r>
        <w:rPr>
          <w:sz w:val="22"/>
          <w:szCs w:val="22"/>
        </w:rPr>
        <w:tab/>
      </w:r>
      <w:r w:rsidRPr="00BE533A">
        <w:rPr>
          <w:sz w:val="22"/>
          <w:szCs w:val="22"/>
        </w:rPr>
        <w:t>in relation to unclaimed property as defined by section 1337 as so in force.</w:t>
      </w:r>
    </w:p>
    <w:p w14:paraId="1325673D" w14:textId="77777777" w:rsidR="00D853AA" w:rsidRPr="00BE533A" w:rsidRDefault="00D853AA" w:rsidP="00D853AA">
      <w:pPr>
        <w:autoSpaceDE w:val="0"/>
        <w:autoSpaceDN w:val="0"/>
        <w:adjustRightInd w:val="0"/>
        <w:spacing w:before="120"/>
        <w:ind w:left="331"/>
        <w:jc w:val="both"/>
        <w:rPr>
          <w:sz w:val="22"/>
          <w:szCs w:val="22"/>
        </w:rPr>
      </w:pPr>
      <w:r w:rsidRPr="00BE533A">
        <w:rPr>
          <w:sz w:val="22"/>
          <w:szCs w:val="22"/>
        </w:rPr>
        <w:t>“(13) In this section:</w:t>
      </w:r>
    </w:p>
    <w:p w14:paraId="1CF64556"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‘relevant commencement’ </w:t>
      </w:r>
      <w:r w:rsidRPr="00BE533A">
        <w:rPr>
          <w:sz w:val="22"/>
          <w:szCs w:val="22"/>
        </w:rPr>
        <w:t>means the commencement of item 3 of Schedule 7 to the Amending Act;</w:t>
      </w:r>
    </w:p>
    <w:p w14:paraId="2ECEB43B"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‘transfer’ </w:t>
      </w:r>
      <w:r w:rsidRPr="00BE533A">
        <w:rPr>
          <w:sz w:val="22"/>
          <w:szCs w:val="22"/>
        </w:rPr>
        <w:t>includes pay;</w:t>
      </w:r>
    </w:p>
    <w:p w14:paraId="4AE519EB" w14:textId="77777777" w:rsidR="00D853AA" w:rsidRPr="00BE533A" w:rsidRDefault="00D853AA" w:rsidP="00D853AA">
      <w:pPr>
        <w:autoSpaceDE w:val="0"/>
        <w:autoSpaceDN w:val="0"/>
        <w:adjustRightInd w:val="0"/>
        <w:spacing w:before="120"/>
        <w:jc w:val="both"/>
        <w:rPr>
          <w:sz w:val="22"/>
          <w:szCs w:val="22"/>
        </w:rPr>
      </w:pPr>
      <w:r w:rsidRPr="00BE533A">
        <w:rPr>
          <w:b/>
          <w:bCs/>
          <w:sz w:val="22"/>
          <w:szCs w:val="22"/>
        </w:rPr>
        <w:t xml:space="preserve">‘transfer provision’ </w:t>
      </w:r>
      <w:r w:rsidRPr="00BE533A">
        <w:rPr>
          <w:sz w:val="22"/>
          <w:szCs w:val="22"/>
        </w:rPr>
        <w:t>means any of the following:</w:t>
      </w:r>
    </w:p>
    <w:p w14:paraId="52202815" w14:textId="77777777" w:rsidR="00D853AA" w:rsidRPr="00BE533A" w:rsidRDefault="00D853AA" w:rsidP="00D853AA">
      <w:pPr>
        <w:tabs>
          <w:tab w:val="left" w:pos="710"/>
        </w:tabs>
        <w:autoSpaceDE w:val="0"/>
        <w:autoSpaceDN w:val="0"/>
        <w:adjustRightInd w:val="0"/>
        <w:spacing w:before="120"/>
        <w:ind w:left="307"/>
        <w:jc w:val="both"/>
        <w:rPr>
          <w:sz w:val="22"/>
          <w:szCs w:val="22"/>
        </w:rPr>
      </w:pPr>
      <w:r w:rsidRPr="00BE533A">
        <w:rPr>
          <w:sz w:val="22"/>
          <w:szCs w:val="22"/>
        </w:rPr>
        <w:t>(a)</w:t>
      </w:r>
      <w:r>
        <w:rPr>
          <w:sz w:val="22"/>
          <w:szCs w:val="22"/>
        </w:rPr>
        <w:tab/>
      </w:r>
      <w:r w:rsidRPr="00BE533A">
        <w:rPr>
          <w:sz w:val="22"/>
          <w:szCs w:val="22"/>
        </w:rPr>
        <w:t>subsection 414(15);</w:t>
      </w:r>
    </w:p>
    <w:p w14:paraId="36AE940F" w14:textId="77777777" w:rsidR="00D853AA" w:rsidRPr="00BE533A" w:rsidRDefault="00D853AA" w:rsidP="00D853AA">
      <w:pPr>
        <w:tabs>
          <w:tab w:val="left" w:pos="710"/>
        </w:tabs>
        <w:autoSpaceDE w:val="0"/>
        <w:autoSpaceDN w:val="0"/>
        <w:adjustRightInd w:val="0"/>
        <w:spacing w:before="120"/>
        <w:ind w:left="307"/>
        <w:jc w:val="both"/>
        <w:rPr>
          <w:sz w:val="22"/>
          <w:szCs w:val="22"/>
        </w:rPr>
      </w:pPr>
      <w:r w:rsidRPr="00BE533A">
        <w:rPr>
          <w:sz w:val="22"/>
          <w:szCs w:val="22"/>
        </w:rPr>
        <w:t>(b)</w:t>
      </w:r>
      <w:r>
        <w:rPr>
          <w:sz w:val="22"/>
          <w:szCs w:val="22"/>
        </w:rPr>
        <w:tab/>
      </w:r>
      <w:r w:rsidRPr="00BE533A">
        <w:rPr>
          <w:sz w:val="22"/>
          <w:szCs w:val="22"/>
        </w:rPr>
        <w:t>subsection 544(1);</w:t>
      </w:r>
    </w:p>
    <w:p w14:paraId="6272C289" w14:textId="77777777" w:rsidR="00D853AA" w:rsidRPr="00BE533A" w:rsidRDefault="00D853AA" w:rsidP="00D853AA">
      <w:pPr>
        <w:tabs>
          <w:tab w:val="left" w:pos="710"/>
        </w:tabs>
        <w:autoSpaceDE w:val="0"/>
        <w:autoSpaceDN w:val="0"/>
        <w:adjustRightInd w:val="0"/>
        <w:spacing w:before="120"/>
        <w:ind w:left="307"/>
        <w:jc w:val="both"/>
        <w:rPr>
          <w:sz w:val="22"/>
          <w:szCs w:val="22"/>
        </w:rPr>
      </w:pPr>
      <w:r w:rsidRPr="00BE533A">
        <w:rPr>
          <w:sz w:val="22"/>
          <w:szCs w:val="22"/>
        </w:rPr>
        <w:t>(c)</w:t>
      </w:r>
      <w:r>
        <w:rPr>
          <w:sz w:val="22"/>
          <w:szCs w:val="22"/>
        </w:rPr>
        <w:tab/>
      </w:r>
      <w:r w:rsidRPr="00BE533A">
        <w:rPr>
          <w:sz w:val="22"/>
          <w:szCs w:val="22"/>
        </w:rPr>
        <w:t>an order of the Court made under paragraph 544(2)(c);</w:t>
      </w:r>
    </w:p>
    <w:p w14:paraId="679DFFB9" w14:textId="77777777" w:rsidR="00D853AA" w:rsidRPr="00BE533A" w:rsidRDefault="00D853AA" w:rsidP="00D853AA">
      <w:pPr>
        <w:tabs>
          <w:tab w:val="left" w:pos="710"/>
        </w:tabs>
        <w:autoSpaceDE w:val="0"/>
        <w:autoSpaceDN w:val="0"/>
        <w:adjustRightInd w:val="0"/>
        <w:spacing w:before="120"/>
        <w:ind w:left="307"/>
        <w:jc w:val="both"/>
        <w:rPr>
          <w:sz w:val="22"/>
          <w:szCs w:val="22"/>
        </w:rPr>
      </w:pPr>
      <w:r w:rsidRPr="00BE533A">
        <w:rPr>
          <w:sz w:val="22"/>
          <w:szCs w:val="22"/>
        </w:rPr>
        <w:t>(d)</w:t>
      </w:r>
      <w:r>
        <w:rPr>
          <w:sz w:val="22"/>
          <w:szCs w:val="22"/>
        </w:rPr>
        <w:tab/>
      </w:r>
      <w:r w:rsidRPr="00BE533A">
        <w:rPr>
          <w:sz w:val="22"/>
          <w:szCs w:val="22"/>
        </w:rPr>
        <w:t>subsection 577(4);</w:t>
      </w:r>
    </w:p>
    <w:p w14:paraId="33684302" w14:textId="77777777" w:rsidR="00D853AA" w:rsidRPr="00BE533A" w:rsidRDefault="00D853AA" w:rsidP="00D853AA">
      <w:pPr>
        <w:tabs>
          <w:tab w:val="left" w:pos="710"/>
        </w:tabs>
        <w:autoSpaceDE w:val="0"/>
        <w:autoSpaceDN w:val="0"/>
        <w:adjustRightInd w:val="0"/>
        <w:spacing w:before="120"/>
        <w:ind w:left="307"/>
        <w:jc w:val="both"/>
        <w:rPr>
          <w:sz w:val="22"/>
          <w:szCs w:val="22"/>
        </w:rPr>
      </w:pPr>
      <w:r w:rsidRPr="00BE533A">
        <w:rPr>
          <w:sz w:val="22"/>
          <w:szCs w:val="22"/>
        </w:rPr>
        <w:t>(e)</w:t>
      </w:r>
      <w:r>
        <w:rPr>
          <w:sz w:val="22"/>
          <w:szCs w:val="22"/>
        </w:rPr>
        <w:tab/>
      </w:r>
      <w:r w:rsidRPr="00BE533A">
        <w:rPr>
          <w:sz w:val="22"/>
          <w:szCs w:val="22"/>
        </w:rPr>
        <w:t>subsection 702(6);</w:t>
      </w:r>
    </w:p>
    <w:p w14:paraId="41DF85A8" w14:textId="77777777" w:rsidR="00D853AA" w:rsidRPr="00BE533A" w:rsidRDefault="00D853AA" w:rsidP="00D853AA">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 xml:space="preserve">SCHEDULE </w:t>
      </w:r>
      <w:r w:rsidRPr="00BE533A">
        <w:rPr>
          <w:sz w:val="22"/>
          <w:szCs w:val="22"/>
        </w:rPr>
        <w:t>9—continued</w:t>
      </w:r>
    </w:p>
    <w:p w14:paraId="37176762" w14:textId="77777777" w:rsidR="00D853AA" w:rsidRPr="00BE533A" w:rsidRDefault="00D853AA" w:rsidP="00D853AA">
      <w:pPr>
        <w:autoSpaceDE w:val="0"/>
        <w:autoSpaceDN w:val="0"/>
        <w:adjustRightInd w:val="0"/>
        <w:spacing w:before="120"/>
        <w:ind w:left="384"/>
        <w:jc w:val="both"/>
        <w:rPr>
          <w:sz w:val="22"/>
          <w:szCs w:val="22"/>
        </w:rPr>
      </w:pPr>
      <w:r w:rsidRPr="00BE533A">
        <w:rPr>
          <w:sz w:val="22"/>
          <w:szCs w:val="22"/>
        </w:rPr>
        <w:t>(f)</w:t>
      </w:r>
      <w:r>
        <w:rPr>
          <w:sz w:val="22"/>
          <w:szCs w:val="22"/>
        </w:rPr>
        <w:tab/>
      </w:r>
      <w:r w:rsidRPr="00BE533A">
        <w:rPr>
          <w:sz w:val="22"/>
          <w:szCs w:val="22"/>
        </w:rPr>
        <w:t>section 1343.</w:t>
      </w:r>
    </w:p>
    <w:p w14:paraId="17E5DCEA" w14:textId="77777777" w:rsidR="00D853AA" w:rsidRPr="00BE533A" w:rsidRDefault="00D853AA" w:rsidP="00D853AA">
      <w:pPr>
        <w:autoSpaceDE w:val="0"/>
        <w:autoSpaceDN w:val="0"/>
        <w:adjustRightInd w:val="0"/>
        <w:spacing w:before="120" w:after="60"/>
        <w:jc w:val="both"/>
        <w:rPr>
          <w:sz w:val="22"/>
          <w:szCs w:val="22"/>
        </w:rPr>
      </w:pPr>
      <w:r w:rsidRPr="00BE533A">
        <w:rPr>
          <w:b/>
          <w:bCs/>
          <w:sz w:val="22"/>
          <w:szCs w:val="22"/>
        </w:rPr>
        <w:t>Schedule 8—application and commencement of amendments</w:t>
      </w:r>
    </w:p>
    <w:p w14:paraId="6858CD54" w14:textId="6AE7DD3A" w:rsidR="00D853AA" w:rsidRDefault="00D853AA" w:rsidP="00D853AA">
      <w:pPr>
        <w:autoSpaceDE w:val="0"/>
        <w:autoSpaceDN w:val="0"/>
        <w:adjustRightInd w:val="0"/>
        <w:spacing w:before="120"/>
        <w:ind w:firstLine="341"/>
        <w:jc w:val="both"/>
        <w:rPr>
          <w:sz w:val="22"/>
          <w:szCs w:val="22"/>
        </w:rPr>
      </w:pPr>
      <w:r w:rsidRPr="0095126F">
        <w:rPr>
          <w:bCs/>
          <w:sz w:val="22"/>
          <w:szCs w:val="22"/>
        </w:rPr>
        <w:t>“</w:t>
      </w:r>
      <w:r w:rsidRPr="0095126F">
        <w:rPr>
          <w:sz w:val="22"/>
          <w:szCs w:val="22"/>
        </w:rPr>
        <w:t>1405</w:t>
      </w:r>
      <w:r w:rsidRPr="0095126F">
        <w:rPr>
          <w:bCs/>
          <w:sz w:val="22"/>
          <w:szCs w:val="22"/>
        </w:rPr>
        <w:t>.</w:t>
      </w:r>
      <w:r>
        <w:rPr>
          <w:b/>
          <w:bCs/>
          <w:sz w:val="22"/>
          <w:szCs w:val="22"/>
        </w:rPr>
        <w:tab/>
      </w:r>
      <w:r w:rsidRPr="00BE533A">
        <w:rPr>
          <w:sz w:val="22"/>
          <w:szCs w:val="22"/>
        </w:rPr>
        <w:t>The amendments of section 1336A of this Law made by items 29 and 30 of Schedule 8 to the Amending Act are taken to have commenced on 1 January 1991.”.</w:t>
      </w:r>
    </w:p>
    <w:p w14:paraId="31CA04EE" w14:textId="77777777" w:rsidR="00731E36" w:rsidRPr="00BE533A" w:rsidRDefault="0095126F" w:rsidP="00731E36">
      <w:pPr>
        <w:autoSpaceDE w:val="0"/>
        <w:autoSpaceDN w:val="0"/>
        <w:adjustRightInd w:val="0"/>
        <w:spacing w:before="120"/>
        <w:jc w:val="both"/>
        <w:rPr>
          <w:sz w:val="22"/>
          <w:szCs w:val="22"/>
        </w:rPr>
      </w:pPr>
      <w:r>
        <w:rPr>
          <w:sz w:val="22"/>
          <w:szCs w:val="22"/>
        </w:rPr>
        <w:pict w14:anchorId="179E90A2">
          <v:shape id="_x0000_i1032" type="#_x0000_t75" style="width:467.25pt;height:1.5pt" o:hrpct="0" o:hralign="center" o:hr="t">
            <v:imagedata r:id="rId9" o:title="BD10219_"/>
          </v:shape>
        </w:pict>
      </w:r>
    </w:p>
    <w:p w14:paraId="2E2BEA24" w14:textId="77777777" w:rsidR="00D853AA" w:rsidRPr="00BE533A" w:rsidRDefault="00D853AA" w:rsidP="00D853AA">
      <w:pPr>
        <w:autoSpaceDE w:val="0"/>
        <w:autoSpaceDN w:val="0"/>
        <w:adjustRightInd w:val="0"/>
        <w:spacing w:before="120"/>
        <w:jc w:val="center"/>
        <w:rPr>
          <w:sz w:val="22"/>
          <w:szCs w:val="22"/>
        </w:rPr>
      </w:pPr>
      <w:r w:rsidRPr="00BE533A">
        <w:rPr>
          <w:b/>
          <w:bCs/>
          <w:sz w:val="22"/>
          <w:szCs w:val="22"/>
        </w:rPr>
        <w:t>NOTES</w:t>
      </w:r>
    </w:p>
    <w:p w14:paraId="65C22C16" w14:textId="77777777" w:rsidR="00D853AA" w:rsidRPr="00620F96" w:rsidRDefault="00D853AA" w:rsidP="00D853AA">
      <w:pPr>
        <w:autoSpaceDE w:val="0"/>
        <w:autoSpaceDN w:val="0"/>
        <w:adjustRightInd w:val="0"/>
        <w:spacing w:before="120"/>
        <w:jc w:val="both"/>
        <w:rPr>
          <w:sz w:val="20"/>
          <w:szCs w:val="22"/>
        </w:rPr>
      </w:pPr>
      <w:r w:rsidRPr="00620F96">
        <w:rPr>
          <w:i/>
          <w:iCs/>
          <w:sz w:val="20"/>
          <w:szCs w:val="22"/>
        </w:rPr>
        <w:t>Administrative Appeals Tribunal Act 1975</w:t>
      </w:r>
    </w:p>
    <w:p w14:paraId="65222CFE" w14:textId="77777777" w:rsidR="00D853AA" w:rsidRPr="00620F96" w:rsidRDefault="00D853AA" w:rsidP="00D853AA">
      <w:pPr>
        <w:tabs>
          <w:tab w:val="left" w:pos="355"/>
        </w:tabs>
        <w:autoSpaceDE w:val="0"/>
        <w:autoSpaceDN w:val="0"/>
        <w:adjustRightInd w:val="0"/>
        <w:spacing w:before="120"/>
        <w:ind w:left="355" w:hanging="355"/>
        <w:jc w:val="both"/>
        <w:rPr>
          <w:sz w:val="20"/>
          <w:szCs w:val="22"/>
        </w:rPr>
      </w:pPr>
      <w:r w:rsidRPr="00620F96">
        <w:rPr>
          <w:sz w:val="20"/>
          <w:szCs w:val="22"/>
        </w:rPr>
        <w:t>1.</w:t>
      </w:r>
      <w:r w:rsidRPr="00620F96">
        <w:rPr>
          <w:sz w:val="20"/>
          <w:szCs w:val="22"/>
        </w:rPr>
        <w:tab/>
        <w:t>No. 91, 1975, as amended. For previous amendments, see Nos. 37, 60, 89, 91, 157, 162, 163 and 209, 1976; Nos. 30, 57, 58 and 111, 1977; Nos. 65 and 109, 1978; Nos. 19 and 143, 1979; No. 110, 1980; Nos. 19 and 61, 1981; Nos. 26 and 80, 1982; No. 91, 1983; Nos. 63 and 72, 1984; Nos. 65 and 193, 1985; No. 48, 1986; No. 109 and 120, 1988; Nos. 157, 1989; No. 111, 1990; Nos. 122 and 136, 1991; Nos. 94 and 165, 1992; and No. 31, 1993.</w:t>
      </w:r>
    </w:p>
    <w:p w14:paraId="6B2506C7" w14:textId="77777777" w:rsidR="00D853AA" w:rsidRPr="00620F96" w:rsidRDefault="00D853AA" w:rsidP="00D853AA">
      <w:pPr>
        <w:autoSpaceDE w:val="0"/>
        <w:autoSpaceDN w:val="0"/>
        <w:adjustRightInd w:val="0"/>
        <w:spacing w:before="120"/>
        <w:jc w:val="both"/>
        <w:rPr>
          <w:sz w:val="20"/>
          <w:szCs w:val="22"/>
        </w:rPr>
      </w:pPr>
      <w:r w:rsidRPr="00620F96">
        <w:rPr>
          <w:i/>
          <w:iCs/>
          <w:sz w:val="20"/>
          <w:szCs w:val="22"/>
        </w:rPr>
        <w:t>Australian Securities Commission Act 1989</w:t>
      </w:r>
    </w:p>
    <w:p w14:paraId="0681FFD3" w14:textId="77777777" w:rsidR="00D853AA" w:rsidRPr="00620F96" w:rsidRDefault="00D853AA" w:rsidP="00D853AA">
      <w:pPr>
        <w:tabs>
          <w:tab w:val="left" w:pos="355"/>
        </w:tabs>
        <w:autoSpaceDE w:val="0"/>
        <w:autoSpaceDN w:val="0"/>
        <w:adjustRightInd w:val="0"/>
        <w:spacing w:before="120"/>
        <w:ind w:left="355" w:hanging="355"/>
        <w:jc w:val="both"/>
        <w:rPr>
          <w:sz w:val="20"/>
          <w:szCs w:val="22"/>
        </w:rPr>
      </w:pPr>
      <w:r w:rsidRPr="00620F96">
        <w:rPr>
          <w:sz w:val="20"/>
          <w:szCs w:val="22"/>
        </w:rPr>
        <w:t>2.</w:t>
      </w:r>
      <w:r w:rsidRPr="00620F96">
        <w:rPr>
          <w:sz w:val="20"/>
          <w:szCs w:val="22"/>
        </w:rPr>
        <w:tab/>
        <w:t>No. 90, 1989, as amended. For previous amendments, see Nos. 41 and 110, 1990; Nos. 110, 122 and 188, 1991; Nos. 27, 94 and 210, 1992; and No. 31, 1994.</w:t>
      </w:r>
    </w:p>
    <w:p w14:paraId="443FFB1F" w14:textId="77777777" w:rsidR="00D853AA" w:rsidRPr="00620F96" w:rsidRDefault="00D853AA" w:rsidP="00D853AA">
      <w:pPr>
        <w:autoSpaceDE w:val="0"/>
        <w:autoSpaceDN w:val="0"/>
        <w:adjustRightInd w:val="0"/>
        <w:spacing w:before="120"/>
        <w:jc w:val="both"/>
        <w:rPr>
          <w:sz w:val="20"/>
          <w:szCs w:val="22"/>
        </w:rPr>
      </w:pPr>
      <w:r w:rsidRPr="00620F96">
        <w:rPr>
          <w:i/>
          <w:iCs/>
          <w:sz w:val="20"/>
          <w:szCs w:val="22"/>
        </w:rPr>
        <w:t>Corporations Act 1989</w:t>
      </w:r>
    </w:p>
    <w:p w14:paraId="6591BA50" w14:textId="77777777" w:rsidR="00D853AA" w:rsidRPr="00620F96" w:rsidRDefault="00D853AA" w:rsidP="00D853AA">
      <w:pPr>
        <w:tabs>
          <w:tab w:val="left" w:pos="355"/>
        </w:tabs>
        <w:autoSpaceDE w:val="0"/>
        <w:autoSpaceDN w:val="0"/>
        <w:adjustRightInd w:val="0"/>
        <w:spacing w:before="120"/>
        <w:ind w:left="355" w:hanging="355"/>
        <w:jc w:val="both"/>
        <w:rPr>
          <w:sz w:val="20"/>
          <w:szCs w:val="22"/>
        </w:rPr>
      </w:pPr>
      <w:r w:rsidRPr="00620F96">
        <w:rPr>
          <w:sz w:val="20"/>
          <w:szCs w:val="22"/>
        </w:rPr>
        <w:t>3.</w:t>
      </w:r>
      <w:r w:rsidRPr="00620F96">
        <w:rPr>
          <w:sz w:val="20"/>
          <w:szCs w:val="22"/>
        </w:rPr>
        <w:tab/>
        <w:t>No. 109, 1989, as amended. For previous amendments, see No. 110, 1990; Nos. 110, 200 and 201, 1991; Nos. 27 and 210, 1992; Nos. 32 and 82, 1993; and No. 31, 1994.</w:t>
      </w:r>
    </w:p>
    <w:p w14:paraId="22A5780A" w14:textId="77777777" w:rsidR="00D853AA" w:rsidRPr="00BE533A" w:rsidRDefault="00D853AA" w:rsidP="00D853AA">
      <w:pPr>
        <w:autoSpaceDE w:val="0"/>
        <w:autoSpaceDN w:val="0"/>
        <w:adjustRightInd w:val="0"/>
        <w:spacing w:before="120"/>
        <w:jc w:val="center"/>
        <w:rPr>
          <w:sz w:val="22"/>
          <w:szCs w:val="22"/>
        </w:rPr>
      </w:pPr>
      <w:r w:rsidRPr="00BE533A">
        <w:rPr>
          <w:sz w:val="22"/>
          <w:szCs w:val="22"/>
        </w:rPr>
        <w:t>NOTE ABOUT SECTION HEADINGS</w:t>
      </w:r>
    </w:p>
    <w:p w14:paraId="40FADD77" w14:textId="77777777" w:rsidR="00D853AA" w:rsidRPr="00620F96" w:rsidRDefault="00D853AA" w:rsidP="00D853AA">
      <w:pPr>
        <w:autoSpaceDE w:val="0"/>
        <w:autoSpaceDN w:val="0"/>
        <w:adjustRightInd w:val="0"/>
        <w:spacing w:before="120"/>
        <w:ind w:left="221" w:hanging="221"/>
        <w:jc w:val="both"/>
        <w:rPr>
          <w:sz w:val="20"/>
          <w:szCs w:val="22"/>
        </w:rPr>
      </w:pPr>
      <w:r w:rsidRPr="00620F96">
        <w:rPr>
          <w:sz w:val="20"/>
          <w:szCs w:val="22"/>
        </w:rPr>
        <w:t>1.</w:t>
      </w:r>
      <w:r w:rsidRPr="00620F96">
        <w:rPr>
          <w:sz w:val="20"/>
          <w:szCs w:val="22"/>
        </w:rPr>
        <w:tab/>
        <w:t>The following table changes some section headings in the Corporations Law and sets out when the changes commence.</w:t>
      </w:r>
    </w:p>
    <w:p w14:paraId="730F0328" w14:textId="77777777" w:rsidR="00D853AA" w:rsidRPr="00BE533A" w:rsidRDefault="00D853AA" w:rsidP="00D853AA">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808"/>
        <w:gridCol w:w="2870"/>
        <w:gridCol w:w="2862"/>
        <w:gridCol w:w="2900"/>
      </w:tblGrid>
      <w:tr w:rsidR="00D853AA" w:rsidRPr="0095126F" w14:paraId="7058244D" w14:textId="77777777">
        <w:tc>
          <w:tcPr>
            <w:tcW w:w="428" w:type="pct"/>
            <w:tcBorders>
              <w:top w:val="double" w:sz="4" w:space="0" w:color="auto"/>
              <w:left w:val="single" w:sz="6" w:space="0" w:color="auto"/>
              <w:bottom w:val="single" w:sz="6" w:space="0" w:color="auto"/>
              <w:right w:val="single" w:sz="6" w:space="0" w:color="auto"/>
            </w:tcBorders>
          </w:tcPr>
          <w:p w14:paraId="21F90913" w14:textId="04A9D29D" w:rsidR="00D853AA" w:rsidRPr="0095126F" w:rsidRDefault="00D853AA" w:rsidP="0095126F">
            <w:pPr>
              <w:autoSpaceDE w:val="0"/>
              <w:autoSpaceDN w:val="0"/>
              <w:adjustRightInd w:val="0"/>
              <w:spacing w:before="120" w:after="60"/>
              <w:jc w:val="both"/>
              <w:rPr>
                <w:b/>
                <w:bCs/>
                <w:sz w:val="20"/>
                <w:szCs w:val="22"/>
              </w:rPr>
            </w:pPr>
            <w:r w:rsidRPr="0095126F">
              <w:rPr>
                <w:b/>
                <w:bCs/>
                <w:sz w:val="20"/>
                <w:szCs w:val="22"/>
              </w:rPr>
              <w:t>Item</w:t>
            </w:r>
          </w:p>
        </w:tc>
        <w:tc>
          <w:tcPr>
            <w:tcW w:w="1520" w:type="pct"/>
            <w:tcBorders>
              <w:top w:val="double" w:sz="4" w:space="0" w:color="auto"/>
              <w:left w:val="single" w:sz="6" w:space="0" w:color="auto"/>
              <w:bottom w:val="single" w:sz="6" w:space="0" w:color="auto"/>
              <w:right w:val="single" w:sz="6" w:space="0" w:color="auto"/>
            </w:tcBorders>
          </w:tcPr>
          <w:p w14:paraId="69DDD4F9" w14:textId="77777777" w:rsidR="00D853AA" w:rsidRPr="0095126F" w:rsidRDefault="00D853AA" w:rsidP="00D853AA">
            <w:pPr>
              <w:autoSpaceDE w:val="0"/>
              <w:autoSpaceDN w:val="0"/>
              <w:adjustRightInd w:val="0"/>
              <w:spacing w:before="120" w:after="60"/>
              <w:jc w:val="both"/>
              <w:rPr>
                <w:b/>
                <w:bCs/>
                <w:sz w:val="20"/>
                <w:szCs w:val="22"/>
              </w:rPr>
            </w:pPr>
            <w:r w:rsidRPr="0095126F">
              <w:rPr>
                <w:b/>
                <w:bCs/>
                <w:sz w:val="20"/>
                <w:szCs w:val="22"/>
              </w:rPr>
              <w:t>Heading to</w:t>
            </w:r>
          </w:p>
        </w:tc>
        <w:tc>
          <w:tcPr>
            <w:tcW w:w="1516" w:type="pct"/>
            <w:tcBorders>
              <w:top w:val="double" w:sz="4" w:space="0" w:color="auto"/>
              <w:left w:val="single" w:sz="6" w:space="0" w:color="auto"/>
              <w:bottom w:val="single" w:sz="6" w:space="0" w:color="auto"/>
              <w:right w:val="single" w:sz="6" w:space="0" w:color="auto"/>
            </w:tcBorders>
          </w:tcPr>
          <w:p w14:paraId="7E4041B3" w14:textId="77777777" w:rsidR="00D853AA" w:rsidRPr="0095126F" w:rsidRDefault="00D853AA" w:rsidP="00D853AA">
            <w:pPr>
              <w:autoSpaceDE w:val="0"/>
              <w:autoSpaceDN w:val="0"/>
              <w:adjustRightInd w:val="0"/>
              <w:spacing w:before="120" w:after="60"/>
              <w:jc w:val="both"/>
              <w:rPr>
                <w:b/>
                <w:bCs/>
                <w:sz w:val="20"/>
                <w:szCs w:val="22"/>
              </w:rPr>
            </w:pPr>
            <w:r w:rsidRPr="0095126F">
              <w:rPr>
                <w:b/>
                <w:bCs/>
                <w:sz w:val="20"/>
                <w:szCs w:val="22"/>
              </w:rPr>
              <w:t>Change</w:t>
            </w:r>
          </w:p>
        </w:tc>
        <w:tc>
          <w:tcPr>
            <w:tcW w:w="1536" w:type="pct"/>
            <w:tcBorders>
              <w:top w:val="double" w:sz="4" w:space="0" w:color="auto"/>
              <w:left w:val="single" w:sz="6" w:space="0" w:color="auto"/>
              <w:bottom w:val="single" w:sz="6" w:space="0" w:color="auto"/>
              <w:right w:val="single" w:sz="6" w:space="0" w:color="auto"/>
            </w:tcBorders>
          </w:tcPr>
          <w:p w14:paraId="022569CA" w14:textId="77777777" w:rsidR="00D853AA" w:rsidRPr="0095126F" w:rsidRDefault="00D853AA" w:rsidP="00D853AA">
            <w:pPr>
              <w:autoSpaceDE w:val="0"/>
              <w:autoSpaceDN w:val="0"/>
              <w:adjustRightInd w:val="0"/>
              <w:spacing w:before="120" w:after="60"/>
              <w:jc w:val="both"/>
              <w:rPr>
                <w:b/>
                <w:bCs/>
                <w:sz w:val="20"/>
                <w:szCs w:val="22"/>
              </w:rPr>
            </w:pPr>
            <w:r w:rsidRPr="0095126F">
              <w:rPr>
                <w:b/>
                <w:bCs/>
                <w:sz w:val="20"/>
                <w:szCs w:val="22"/>
              </w:rPr>
              <w:t>Commencement</w:t>
            </w:r>
          </w:p>
        </w:tc>
      </w:tr>
      <w:tr w:rsidR="00D853AA" w:rsidRPr="0095126F" w14:paraId="0847EE4D" w14:textId="77777777">
        <w:tc>
          <w:tcPr>
            <w:tcW w:w="428" w:type="pct"/>
            <w:tcBorders>
              <w:top w:val="single" w:sz="6" w:space="0" w:color="auto"/>
              <w:left w:val="single" w:sz="6" w:space="0" w:color="auto"/>
              <w:bottom w:val="double" w:sz="4" w:space="0" w:color="auto"/>
              <w:right w:val="single" w:sz="6" w:space="0" w:color="auto"/>
            </w:tcBorders>
          </w:tcPr>
          <w:p w14:paraId="0075877A"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1</w:t>
            </w:r>
          </w:p>
        </w:tc>
        <w:tc>
          <w:tcPr>
            <w:tcW w:w="1520" w:type="pct"/>
            <w:tcBorders>
              <w:top w:val="single" w:sz="6" w:space="0" w:color="auto"/>
              <w:left w:val="single" w:sz="6" w:space="0" w:color="auto"/>
              <w:bottom w:val="double" w:sz="4" w:space="0" w:color="auto"/>
              <w:right w:val="single" w:sz="6" w:space="0" w:color="auto"/>
            </w:tcBorders>
          </w:tcPr>
          <w:p w14:paraId="37DB1449"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Section 544</w:t>
            </w:r>
          </w:p>
        </w:tc>
        <w:tc>
          <w:tcPr>
            <w:tcW w:w="1516" w:type="pct"/>
            <w:tcBorders>
              <w:top w:val="single" w:sz="6" w:space="0" w:color="auto"/>
              <w:left w:val="single" w:sz="6" w:space="0" w:color="auto"/>
              <w:bottom w:val="double" w:sz="4" w:space="0" w:color="auto"/>
              <w:right w:val="single" w:sz="6" w:space="0" w:color="auto"/>
            </w:tcBorders>
          </w:tcPr>
          <w:p w14:paraId="6AA5FA80" w14:textId="22F76440" w:rsidR="00D853AA" w:rsidRPr="0095126F" w:rsidRDefault="00D853AA" w:rsidP="0095126F">
            <w:pPr>
              <w:autoSpaceDE w:val="0"/>
              <w:autoSpaceDN w:val="0"/>
              <w:adjustRightInd w:val="0"/>
              <w:spacing w:before="120"/>
              <w:ind w:firstLine="5"/>
              <w:jc w:val="both"/>
              <w:rPr>
                <w:sz w:val="20"/>
                <w:szCs w:val="22"/>
              </w:rPr>
            </w:pPr>
            <w:r w:rsidRPr="0095126F">
              <w:rPr>
                <w:sz w:val="20"/>
                <w:szCs w:val="22"/>
              </w:rPr>
              <w:t>Omit the heading, substitute “</w:t>
            </w:r>
            <w:r w:rsidRPr="0095126F">
              <w:rPr>
                <w:b/>
                <w:sz w:val="20"/>
                <w:szCs w:val="22"/>
              </w:rPr>
              <w:t>Unclaimed money to be paid to Commission</w:t>
            </w:r>
            <w:r w:rsidRPr="0095126F">
              <w:rPr>
                <w:sz w:val="20"/>
                <w:szCs w:val="22"/>
              </w:rPr>
              <w:t>”.</w:t>
            </w:r>
          </w:p>
        </w:tc>
        <w:tc>
          <w:tcPr>
            <w:tcW w:w="1536" w:type="pct"/>
            <w:tcBorders>
              <w:top w:val="single" w:sz="6" w:space="0" w:color="auto"/>
              <w:left w:val="single" w:sz="6" w:space="0" w:color="auto"/>
              <w:bottom w:val="double" w:sz="4" w:space="0" w:color="auto"/>
              <w:right w:val="single" w:sz="6" w:space="0" w:color="auto"/>
            </w:tcBorders>
          </w:tcPr>
          <w:p w14:paraId="7C87FED3"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Same as item 3 of Schedule 7 to this Act.</w:t>
            </w:r>
          </w:p>
        </w:tc>
      </w:tr>
    </w:tbl>
    <w:p w14:paraId="4A8DA703" w14:textId="77777777" w:rsidR="00D853AA" w:rsidRPr="00BE533A" w:rsidRDefault="00D853AA" w:rsidP="00D853AA">
      <w:pPr>
        <w:autoSpaceDE w:val="0"/>
        <w:autoSpaceDN w:val="0"/>
        <w:adjustRightInd w:val="0"/>
        <w:spacing w:before="120"/>
        <w:jc w:val="both"/>
        <w:rPr>
          <w:sz w:val="22"/>
          <w:szCs w:val="22"/>
        </w:rPr>
      </w:pPr>
    </w:p>
    <w:p w14:paraId="374CE9EB" w14:textId="77777777" w:rsidR="00D853AA" w:rsidRPr="00BE533A" w:rsidRDefault="00D853AA" w:rsidP="00467B31">
      <w:pPr>
        <w:autoSpaceDE w:val="0"/>
        <w:autoSpaceDN w:val="0"/>
        <w:adjustRightInd w:val="0"/>
        <w:spacing w:before="120"/>
        <w:jc w:val="center"/>
        <w:rPr>
          <w:sz w:val="22"/>
          <w:szCs w:val="22"/>
        </w:rPr>
      </w:pPr>
      <w:r w:rsidRPr="00BE533A">
        <w:rPr>
          <w:sz w:val="22"/>
          <w:szCs w:val="22"/>
        </w:rPr>
        <w:br w:type="page"/>
      </w:r>
      <w:r w:rsidRPr="00BE533A">
        <w:rPr>
          <w:sz w:val="22"/>
          <w:szCs w:val="22"/>
        </w:rPr>
        <w:lastRenderedPageBreak/>
        <w:t>NOTE ABOUT SECTION HEADINGS—continued</w:t>
      </w:r>
    </w:p>
    <w:p w14:paraId="1CB6AF52" w14:textId="77777777" w:rsidR="00D853AA" w:rsidRPr="00BE533A" w:rsidRDefault="00D853AA" w:rsidP="00467B31">
      <w:pPr>
        <w:autoSpaceDE w:val="0"/>
        <w:autoSpaceDN w:val="0"/>
        <w:adjustRightInd w:val="0"/>
        <w:spacing w:before="120"/>
        <w:jc w:val="center"/>
        <w:rPr>
          <w:sz w:val="22"/>
          <w:szCs w:val="22"/>
        </w:rPr>
      </w:pPr>
      <w:r w:rsidRPr="00BE533A">
        <w:rPr>
          <w:b/>
          <w:bCs/>
          <w:sz w:val="22"/>
          <w:szCs w:val="22"/>
        </w:rPr>
        <w:t>TABLE</w:t>
      </w:r>
      <w:r w:rsidRPr="00BE533A">
        <w:rPr>
          <w:sz w:val="22"/>
          <w:szCs w:val="22"/>
        </w:rPr>
        <w:t>—continued</w:t>
      </w:r>
    </w:p>
    <w:p w14:paraId="27709330" w14:textId="77777777" w:rsidR="00D853AA" w:rsidRPr="00BE533A" w:rsidRDefault="00D853AA" w:rsidP="00D853AA">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806"/>
        <w:gridCol w:w="2868"/>
        <w:gridCol w:w="2874"/>
        <w:gridCol w:w="2892"/>
      </w:tblGrid>
      <w:tr w:rsidR="00D853AA" w:rsidRPr="0095126F" w14:paraId="644FA54F" w14:textId="77777777">
        <w:tc>
          <w:tcPr>
            <w:tcW w:w="427" w:type="pct"/>
            <w:tcBorders>
              <w:top w:val="double" w:sz="4" w:space="0" w:color="auto"/>
              <w:left w:val="single" w:sz="6" w:space="0" w:color="auto"/>
              <w:bottom w:val="single" w:sz="6" w:space="0" w:color="auto"/>
              <w:right w:val="single" w:sz="6" w:space="0" w:color="auto"/>
            </w:tcBorders>
          </w:tcPr>
          <w:p w14:paraId="24CB6D55"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2</w:t>
            </w:r>
          </w:p>
        </w:tc>
        <w:tc>
          <w:tcPr>
            <w:tcW w:w="1519" w:type="pct"/>
            <w:tcBorders>
              <w:top w:val="double" w:sz="4" w:space="0" w:color="auto"/>
              <w:left w:val="single" w:sz="6" w:space="0" w:color="auto"/>
              <w:bottom w:val="single" w:sz="6" w:space="0" w:color="auto"/>
              <w:right w:val="single" w:sz="6" w:space="0" w:color="auto"/>
            </w:tcBorders>
          </w:tcPr>
          <w:p w14:paraId="2B2E2800"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Section 588FF</w:t>
            </w:r>
          </w:p>
        </w:tc>
        <w:tc>
          <w:tcPr>
            <w:tcW w:w="1522" w:type="pct"/>
            <w:tcBorders>
              <w:top w:val="double" w:sz="4" w:space="0" w:color="auto"/>
              <w:left w:val="single" w:sz="6" w:space="0" w:color="auto"/>
              <w:bottom w:val="single" w:sz="6" w:space="0" w:color="auto"/>
              <w:right w:val="single" w:sz="6" w:space="0" w:color="auto"/>
            </w:tcBorders>
          </w:tcPr>
          <w:p w14:paraId="24C164D7" w14:textId="3DE0AA9E" w:rsidR="00D853AA" w:rsidRPr="0095126F" w:rsidRDefault="00D853AA" w:rsidP="0095126F">
            <w:pPr>
              <w:autoSpaceDE w:val="0"/>
              <w:autoSpaceDN w:val="0"/>
              <w:adjustRightInd w:val="0"/>
              <w:spacing w:before="120"/>
              <w:jc w:val="both"/>
              <w:rPr>
                <w:b/>
                <w:bCs/>
                <w:sz w:val="20"/>
                <w:szCs w:val="22"/>
              </w:rPr>
            </w:pPr>
            <w:r w:rsidRPr="0095126F">
              <w:rPr>
                <w:sz w:val="20"/>
                <w:szCs w:val="22"/>
              </w:rPr>
              <w:t xml:space="preserve">Omit </w:t>
            </w:r>
            <w:r w:rsidRPr="0095126F">
              <w:rPr>
                <w:bCs/>
                <w:sz w:val="20"/>
                <w:szCs w:val="22"/>
              </w:rPr>
              <w:t>“</w:t>
            </w:r>
            <w:r w:rsidRPr="0095126F">
              <w:rPr>
                <w:b/>
                <w:bCs/>
                <w:sz w:val="20"/>
                <w:szCs w:val="22"/>
              </w:rPr>
              <w:t>Court</w:t>
            </w:r>
            <w:r w:rsidRPr="0095126F">
              <w:rPr>
                <w:bCs/>
                <w:sz w:val="20"/>
                <w:szCs w:val="22"/>
              </w:rPr>
              <w:t>”,</w:t>
            </w:r>
            <w:r w:rsidRPr="0095126F">
              <w:rPr>
                <w:b/>
                <w:bCs/>
                <w:sz w:val="20"/>
                <w:szCs w:val="22"/>
              </w:rPr>
              <w:t xml:space="preserve"> </w:t>
            </w:r>
            <w:r w:rsidRPr="0095126F">
              <w:rPr>
                <w:sz w:val="20"/>
                <w:szCs w:val="22"/>
              </w:rPr>
              <w:t xml:space="preserve">substitute </w:t>
            </w:r>
            <w:r w:rsidRPr="0095126F">
              <w:rPr>
                <w:bCs/>
                <w:sz w:val="20"/>
                <w:szCs w:val="22"/>
              </w:rPr>
              <w:t>“</w:t>
            </w:r>
            <w:r w:rsidRPr="0095126F">
              <w:rPr>
                <w:b/>
                <w:bCs/>
                <w:sz w:val="20"/>
                <w:szCs w:val="22"/>
              </w:rPr>
              <w:t>Courts</w:t>
            </w:r>
            <w:r w:rsidRPr="0095126F">
              <w:rPr>
                <w:bCs/>
                <w:sz w:val="20"/>
                <w:szCs w:val="22"/>
              </w:rPr>
              <w:t>”.</w:t>
            </w:r>
          </w:p>
        </w:tc>
        <w:tc>
          <w:tcPr>
            <w:tcW w:w="1532" w:type="pct"/>
            <w:tcBorders>
              <w:top w:val="double" w:sz="4" w:space="0" w:color="auto"/>
              <w:left w:val="single" w:sz="6" w:space="0" w:color="auto"/>
              <w:bottom w:val="single" w:sz="6" w:space="0" w:color="auto"/>
              <w:right w:val="single" w:sz="6" w:space="0" w:color="auto"/>
            </w:tcBorders>
          </w:tcPr>
          <w:p w14:paraId="2A46419B" w14:textId="77777777" w:rsidR="00D853AA" w:rsidRPr="0095126F" w:rsidRDefault="00D853AA" w:rsidP="00D853AA">
            <w:pPr>
              <w:autoSpaceDE w:val="0"/>
              <w:autoSpaceDN w:val="0"/>
              <w:adjustRightInd w:val="0"/>
              <w:spacing w:before="120"/>
              <w:ind w:firstLine="5"/>
              <w:jc w:val="both"/>
              <w:rPr>
                <w:sz w:val="20"/>
                <w:szCs w:val="22"/>
              </w:rPr>
            </w:pPr>
            <w:r w:rsidRPr="0095126F">
              <w:rPr>
                <w:sz w:val="20"/>
                <w:szCs w:val="22"/>
              </w:rPr>
              <w:t>Same as item 26 of Schedule 1 to this Act.</w:t>
            </w:r>
          </w:p>
        </w:tc>
      </w:tr>
      <w:tr w:rsidR="00D853AA" w:rsidRPr="0095126F" w14:paraId="1FF191F8" w14:textId="77777777">
        <w:tc>
          <w:tcPr>
            <w:tcW w:w="427" w:type="pct"/>
            <w:tcBorders>
              <w:top w:val="single" w:sz="6" w:space="0" w:color="auto"/>
              <w:left w:val="single" w:sz="6" w:space="0" w:color="auto"/>
              <w:bottom w:val="single" w:sz="6" w:space="0" w:color="auto"/>
              <w:right w:val="single" w:sz="6" w:space="0" w:color="auto"/>
            </w:tcBorders>
          </w:tcPr>
          <w:p w14:paraId="5E85A4E9"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3</w:t>
            </w:r>
          </w:p>
        </w:tc>
        <w:tc>
          <w:tcPr>
            <w:tcW w:w="1519" w:type="pct"/>
            <w:tcBorders>
              <w:top w:val="single" w:sz="6" w:space="0" w:color="auto"/>
              <w:left w:val="single" w:sz="6" w:space="0" w:color="auto"/>
              <w:bottom w:val="single" w:sz="6" w:space="0" w:color="auto"/>
              <w:right w:val="single" w:sz="6" w:space="0" w:color="auto"/>
            </w:tcBorders>
          </w:tcPr>
          <w:p w14:paraId="481456FC"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Section 1097B</w:t>
            </w:r>
          </w:p>
        </w:tc>
        <w:tc>
          <w:tcPr>
            <w:tcW w:w="1522" w:type="pct"/>
            <w:tcBorders>
              <w:top w:val="single" w:sz="6" w:space="0" w:color="auto"/>
              <w:left w:val="single" w:sz="6" w:space="0" w:color="auto"/>
              <w:bottom w:val="single" w:sz="6" w:space="0" w:color="auto"/>
              <w:right w:val="single" w:sz="6" w:space="0" w:color="auto"/>
            </w:tcBorders>
          </w:tcPr>
          <w:p w14:paraId="4F59E14E" w14:textId="77777777" w:rsidR="00D853AA" w:rsidRPr="0095126F" w:rsidRDefault="00D853AA" w:rsidP="00D853AA">
            <w:pPr>
              <w:autoSpaceDE w:val="0"/>
              <w:autoSpaceDN w:val="0"/>
              <w:adjustRightInd w:val="0"/>
              <w:spacing w:before="120"/>
              <w:ind w:firstLine="5"/>
              <w:jc w:val="both"/>
              <w:rPr>
                <w:b/>
                <w:bCs/>
                <w:sz w:val="20"/>
                <w:szCs w:val="22"/>
              </w:rPr>
            </w:pPr>
            <w:r w:rsidRPr="0095126F">
              <w:rPr>
                <w:sz w:val="20"/>
                <w:szCs w:val="22"/>
              </w:rPr>
              <w:t xml:space="preserve">Omit the heading, substitute </w:t>
            </w:r>
            <w:r w:rsidRPr="0095126F">
              <w:rPr>
                <w:bCs/>
                <w:sz w:val="20"/>
                <w:szCs w:val="22"/>
              </w:rPr>
              <w:t>“</w:t>
            </w:r>
            <w:proofErr w:type="spellStart"/>
            <w:r w:rsidRPr="0095126F">
              <w:rPr>
                <w:b/>
                <w:bCs/>
                <w:sz w:val="20"/>
                <w:szCs w:val="22"/>
              </w:rPr>
              <w:t>SCH</w:t>
            </w:r>
            <w:proofErr w:type="spellEnd"/>
            <w:r w:rsidRPr="0095126F">
              <w:rPr>
                <w:b/>
                <w:bCs/>
                <w:sz w:val="20"/>
                <w:szCs w:val="22"/>
              </w:rPr>
              <w:t xml:space="preserve"> business rules may extend meaning of quoted securities or quoted rights</w:t>
            </w:r>
            <w:r w:rsidRPr="0095126F">
              <w:rPr>
                <w:bCs/>
                <w:sz w:val="20"/>
                <w:szCs w:val="22"/>
              </w:rPr>
              <w:t>”.</w:t>
            </w:r>
          </w:p>
        </w:tc>
        <w:tc>
          <w:tcPr>
            <w:tcW w:w="1532" w:type="pct"/>
            <w:tcBorders>
              <w:top w:val="single" w:sz="6" w:space="0" w:color="auto"/>
              <w:left w:val="single" w:sz="6" w:space="0" w:color="auto"/>
              <w:bottom w:val="single" w:sz="6" w:space="0" w:color="auto"/>
              <w:right w:val="single" w:sz="6" w:space="0" w:color="auto"/>
            </w:tcBorders>
          </w:tcPr>
          <w:p w14:paraId="46254C6B"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Same as item 26 of Schedule 2 to this Act.</w:t>
            </w:r>
          </w:p>
        </w:tc>
      </w:tr>
      <w:tr w:rsidR="00D853AA" w:rsidRPr="0095126F" w14:paraId="4D5921EA" w14:textId="77777777">
        <w:tc>
          <w:tcPr>
            <w:tcW w:w="427" w:type="pct"/>
            <w:tcBorders>
              <w:top w:val="single" w:sz="6" w:space="0" w:color="auto"/>
              <w:left w:val="single" w:sz="6" w:space="0" w:color="auto"/>
              <w:bottom w:val="single" w:sz="6" w:space="0" w:color="auto"/>
              <w:right w:val="single" w:sz="6" w:space="0" w:color="auto"/>
            </w:tcBorders>
          </w:tcPr>
          <w:p w14:paraId="11799C8E"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4</w:t>
            </w:r>
          </w:p>
        </w:tc>
        <w:tc>
          <w:tcPr>
            <w:tcW w:w="1519" w:type="pct"/>
            <w:tcBorders>
              <w:top w:val="single" w:sz="6" w:space="0" w:color="auto"/>
              <w:left w:val="single" w:sz="6" w:space="0" w:color="auto"/>
              <w:bottom w:val="single" w:sz="6" w:space="0" w:color="auto"/>
              <w:right w:val="single" w:sz="6" w:space="0" w:color="auto"/>
            </w:tcBorders>
          </w:tcPr>
          <w:p w14:paraId="0177B5AD"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Section 1336A</w:t>
            </w:r>
          </w:p>
        </w:tc>
        <w:tc>
          <w:tcPr>
            <w:tcW w:w="1522" w:type="pct"/>
            <w:tcBorders>
              <w:top w:val="single" w:sz="6" w:space="0" w:color="auto"/>
              <w:left w:val="single" w:sz="6" w:space="0" w:color="auto"/>
              <w:bottom w:val="single" w:sz="6" w:space="0" w:color="auto"/>
              <w:right w:val="single" w:sz="6" w:space="0" w:color="auto"/>
            </w:tcBorders>
          </w:tcPr>
          <w:p w14:paraId="68816943" w14:textId="77777777" w:rsidR="00D853AA" w:rsidRPr="0095126F" w:rsidRDefault="00D853AA" w:rsidP="00D853AA">
            <w:pPr>
              <w:autoSpaceDE w:val="0"/>
              <w:autoSpaceDN w:val="0"/>
              <w:adjustRightInd w:val="0"/>
              <w:spacing w:before="120"/>
              <w:ind w:firstLine="5"/>
              <w:jc w:val="both"/>
              <w:rPr>
                <w:b/>
                <w:bCs/>
                <w:sz w:val="20"/>
                <w:szCs w:val="22"/>
              </w:rPr>
            </w:pPr>
            <w:r w:rsidRPr="0095126F">
              <w:rPr>
                <w:sz w:val="20"/>
                <w:szCs w:val="22"/>
              </w:rPr>
              <w:t xml:space="preserve">Omit the heading, substitute </w:t>
            </w:r>
            <w:r w:rsidRPr="0095126F">
              <w:rPr>
                <w:bCs/>
                <w:sz w:val="20"/>
                <w:szCs w:val="22"/>
              </w:rPr>
              <w:t>“</w:t>
            </w:r>
            <w:r w:rsidRPr="0095126F">
              <w:rPr>
                <w:b/>
                <w:bCs/>
                <w:sz w:val="20"/>
                <w:szCs w:val="22"/>
              </w:rPr>
              <w:t>Certain proceedings to be proceedings by or against Commission</w:t>
            </w:r>
            <w:r w:rsidRPr="0095126F">
              <w:rPr>
                <w:bCs/>
                <w:sz w:val="20"/>
                <w:szCs w:val="22"/>
              </w:rPr>
              <w:t>”.</w:t>
            </w:r>
          </w:p>
        </w:tc>
        <w:tc>
          <w:tcPr>
            <w:tcW w:w="1532" w:type="pct"/>
            <w:tcBorders>
              <w:top w:val="single" w:sz="6" w:space="0" w:color="auto"/>
              <w:left w:val="single" w:sz="6" w:space="0" w:color="auto"/>
              <w:bottom w:val="single" w:sz="6" w:space="0" w:color="auto"/>
              <w:right w:val="single" w:sz="6" w:space="0" w:color="auto"/>
            </w:tcBorders>
          </w:tcPr>
          <w:p w14:paraId="47B0311E"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Same as item 29 of Schedule 8 to this Act.</w:t>
            </w:r>
          </w:p>
        </w:tc>
      </w:tr>
      <w:tr w:rsidR="00D853AA" w:rsidRPr="0095126F" w14:paraId="043E3089" w14:textId="77777777">
        <w:tc>
          <w:tcPr>
            <w:tcW w:w="427" w:type="pct"/>
            <w:tcBorders>
              <w:top w:val="single" w:sz="6" w:space="0" w:color="auto"/>
              <w:left w:val="single" w:sz="6" w:space="0" w:color="auto"/>
              <w:bottom w:val="single" w:sz="6" w:space="0" w:color="auto"/>
              <w:right w:val="single" w:sz="6" w:space="0" w:color="auto"/>
            </w:tcBorders>
          </w:tcPr>
          <w:p w14:paraId="6F76FBED"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5</w:t>
            </w:r>
          </w:p>
        </w:tc>
        <w:tc>
          <w:tcPr>
            <w:tcW w:w="1519" w:type="pct"/>
            <w:tcBorders>
              <w:top w:val="single" w:sz="6" w:space="0" w:color="auto"/>
              <w:left w:val="single" w:sz="6" w:space="0" w:color="auto"/>
              <w:bottom w:val="single" w:sz="6" w:space="0" w:color="auto"/>
              <w:right w:val="single" w:sz="6" w:space="0" w:color="auto"/>
            </w:tcBorders>
          </w:tcPr>
          <w:p w14:paraId="42AB9ED8"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Sections 1340 and 1342</w:t>
            </w:r>
          </w:p>
        </w:tc>
        <w:tc>
          <w:tcPr>
            <w:tcW w:w="1522" w:type="pct"/>
            <w:tcBorders>
              <w:top w:val="single" w:sz="6" w:space="0" w:color="auto"/>
              <w:left w:val="single" w:sz="6" w:space="0" w:color="auto"/>
              <w:bottom w:val="single" w:sz="6" w:space="0" w:color="auto"/>
              <w:right w:val="single" w:sz="6" w:space="0" w:color="auto"/>
            </w:tcBorders>
          </w:tcPr>
          <w:p w14:paraId="4CF9A61A" w14:textId="77777777" w:rsidR="00D853AA" w:rsidRPr="0095126F" w:rsidRDefault="00D853AA" w:rsidP="00D853AA">
            <w:pPr>
              <w:autoSpaceDE w:val="0"/>
              <w:autoSpaceDN w:val="0"/>
              <w:adjustRightInd w:val="0"/>
              <w:spacing w:before="120"/>
              <w:jc w:val="both"/>
              <w:rPr>
                <w:b/>
                <w:bCs/>
                <w:sz w:val="20"/>
                <w:szCs w:val="22"/>
              </w:rPr>
            </w:pPr>
            <w:r w:rsidRPr="0095126F">
              <w:rPr>
                <w:sz w:val="20"/>
                <w:szCs w:val="22"/>
              </w:rPr>
              <w:t xml:space="preserve">Omit </w:t>
            </w:r>
            <w:r w:rsidRPr="0095126F">
              <w:rPr>
                <w:bCs/>
                <w:sz w:val="20"/>
                <w:szCs w:val="22"/>
              </w:rPr>
              <w:t>“</w:t>
            </w:r>
            <w:r w:rsidRPr="0095126F">
              <w:rPr>
                <w:b/>
                <w:bCs/>
                <w:sz w:val="20"/>
                <w:szCs w:val="22"/>
              </w:rPr>
              <w:t>Minister</w:t>
            </w:r>
            <w:r w:rsidRPr="0095126F">
              <w:rPr>
                <w:bCs/>
                <w:sz w:val="20"/>
                <w:szCs w:val="22"/>
              </w:rPr>
              <w:t>”,</w:t>
            </w:r>
            <w:r w:rsidRPr="0095126F">
              <w:rPr>
                <w:b/>
                <w:bCs/>
                <w:sz w:val="20"/>
                <w:szCs w:val="22"/>
              </w:rPr>
              <w:t xml:space="preserve"> </w:t>
            </w:r>
            <w:r w:rsidRPr="0095126F">
              <w:rPr>
                <w:sz w:val="20"/>
                <w:szCs w:val="22"/>
              </w:rPr>
              <w:t xml:space="preserve">substitute </w:t>
            </w:r>
            <w:r w:rsidRPr="0095126F">
              <w:rPr>
                <w:bCs/>
                <w:sz w:val="20"/>
                <w:szCs w:val="22"/>
              </w:rPr>
              <w:t>“</w:t>
            </w:r>
            <w:r w:rsidRPr="0095126F">
              <w:rPr>
                <w:b/>
                <w:bCs/>
                <w:sz w:val="20"/>
                <w:szCs w:val="22"/>
              </w:rPr>
              <w:t>Commission</w:t>
            </w:r>
            <w:r w:rsidRPr="0095126F">
              <w:rPr>
                <w:bCs/>
                <w:sz w:val="20"/>
                <w:szCs w:val="22"/>
              </w:rPr>
              <w:t>”.</w:t>
            </w:r>
          </w:p>
        </w:tc>
        <w:tc>
          <w:tcPr>
            <w:tcW w:w="1532" w:type="pct"/>
            <w:tcBorders>
              <w:top w:val="single" w:sz="6" w:space="0" w:color="auto"/>
              <w:left w:val="single" w:sz="6" w:space="0" w:color="auto"/>
              <w:bottom w:val="single" w:sz="6" w:space="0" w:color="auto"/>
              <w:right w:val="single" w:sz="6" w:space="0" w:color="auto"/>
            </w:tcBorders>
          </w:tcPr>
          <w:p w14:paraId="206600EC"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Same as item 3 of Schedule 7 to this Act.</w:t>
            </w:r>
          </w:p>
        </w:tc>
      </w:tr>
      <w:tr w:rsidR="00D853AA" w:rsidRPr="0095126F" w14:paraId="7F288AA1" w14:textId="77777777">
        <w:tc>
          <w:tcPr>
            <w:tcW w:w="427" w:type="pct"/>
            <w:tcBorders>
              <w:top w:val="single" w:sz="6" w:space="0" w:color="auto"/>
              <w:left w:val="single" w:sz="6" w:space="0" w:color="auto"/>
              <w:bottom w:val="double" w:sz="4" w:space="0" w:color="auto"/>
              <w:right w:val="single" w:sz="6" w:space="0" w:color="auto"/>
            </w:tcBorders>
          </w:tcPr>
          <w:p w14:paraId="60D8A03B"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6</w:t>
            </w:r>
          </w:p>
        </w:tc>
        <w:tc>
          <w:tcPr>
            <w:tcW w:w="1519" w:type="pct"/>
            <w:tcBorders>
              <w:top w:val="single" w:sz="6" w:space="0" w:color="auto"/>
              <w:left w:val="single" w:sz="6" w:space="0" w:color="auto"/>
              <w:bottom w:val="double" w:sz="4" w:space="0" w:color="auto"/>
              <w:right w:val="single" w:sz="6" w:space="0" w:color="auto"/>
            </w:tcBorders>
          </w:tcPr>
          <w:p w14:paraId="7187D491"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Section 1341</w:t>
            </w:r>
          </w:p>
        </w:tc>
        <w:tc>
          <w:tcPr>
            <w:tcW w:w="1522" w:type="pct"/>
            <w:tcBorders>
              <w:top w:val="single" w:sz="6" w:space="0" w:color="auto"/>
              <w:left w:val="single" w:sz="6" w:space="0" w:color="auto"/>
              <w:bottom w:val="double" w:sz="4" w:space="0" w:color="auto"/>
              <w:right w:val="single" w:sz="6" w:space="0" w:color="auto"/>
            </w:tcBorders>
          </w:tcPr>
          <w:p w14:paraId="02F2B66A" w14:textId="77777777" w:rsidR="00D853AA" w:rsidRPr="0095126F" w:rsidRDefault="00D853AA" w:rsidP="00D853AA">
            <w:pPr>
              <w:autoSpaceDE w:val="0"/>
              <w:autoSpaceDN w:val="0"/>
              <w:adjustRightInd w:val="0"/>
              <w:spacing w:before="120"/>
              <w:ind w:firstLine="5"/>
              <w:jc w:val="both"/>
              <w:rPr>
                <w:b/>
                <w:bCs/>
                <w:sz w:val="20"/>
                <w:szCs w:val="22"/>
              </w:rPr>
            </w:pPr>
            <w:r w:rsidRPr="0095126F">
              <w:rPr>
                <w:sz w:val="20"/>
                <w:szCs w:val="22"/>
              </w:rPr>
              <w:t xml:space="preserve">Omit </w:t>
            </w:r>
            <w:r w:rsidRPr="0095126F">
              <w:rPr>
                <w:bCs/>
                <w:sz w:val="20"/>
                <w:szCs w:val="22"/>
              </w:rPr>
              <w:t>“</w:t>
            </w:r>
            <w:r w:rsidRPr="0095126F">
              <w:rPr>
                <w:b/>
                <w:bCs/>
                <w:sz w:val="20"/>
                <w:szCs w:val="22"/>
              </w:rPr>
              <w:t>Account</w:t>
            </w:r>
            <w:r w:rsidRPr="0095126F">
              <w:rPr>
                <w:bCs/>
                <w:sz w:val="20"/>
                <w:szCs w:val="22"/>
              </w:rPr>
              <w:t>”,</w:t>
            </w:r>
            <w:r w:rsidRPr="0095126F">
              <w:rPr>
                <w:b/>
                <w:bCs/>
                <w:sz w:val="20"/>
                <w:szCs w:val="22"/>
              </w:rPr>
              <w:t xml:space="preserve"> </w:t>
            </w:r>
            <w:r w:rsidRPr="0095126F">
              <w:rPr>
                <w:sz w:val="20"/>
                <w:szCs w:val="22"/>
              </w:rPr>
              <w:t xml:space="preserve">substitute </w:t>
            </w:r>
            <w:r w:rsidRPr="0095126F">
              <w:rPr>
                <w:bCs/>
                <w:sz w:val="20"/>
                <w:szCs w:val="22"/>
              </w:rPr>
              <w:t>“</w:t>
            </w:r>
            <w:r w:rsidRPr="0095126F">
              <w:rPr>
                <w:b/>
                <w:bCs/>
                <w:sz w:val="20"/>
                <w:szCs w:val="22"/>
              </w:rPr>
              <w:t>unclaimed money account</w:t>
            </w:r>
            <w:r w:rsidRPr="0095126F">
              <w:rPr>
                <w:bCs/>
                <w:sz w:val="20"/>
                <w:szCs w:val="22"/>
              </w:rPr>
              <w:t>”.</w:t>
            </w:r>
          </w:p>
        </w:tc>
        <w:tc>
          <w:tcPr>
            <w:tcW w:w="1532" w:type="pct"/>
            <w:tcBorders>
              <w:top w:val="single" w:sz="6" w:space="0" w:color="auto"/>
              <w:left w:val="single" w:sz="6" w:space="0" w:color="auto"/>
              <w:bottom w:val="double" w:sz="4" w:space="0" w:color="auto"/>
              <w:right w:val="single" w:sz="6" w:space="0" w:color="auto"/>
            </w:tcBorders>
          </w:tcPr>
          <w:p w14:paraId="344CBE2D" w14:textId="77777777" w:rsidR="00D853AA" w:rsidRPr="0095126F" w:rsidRDefault="00D853AA" w:rsidP="00D853AA">
            <w:pPr>
              <w:autoSpaceDE w:val="0"/>
              <w:autoSpaceDN w:val="0"/>
              <w:adjustRightInd w:val="0"/>
              <w:spacing w:before="120"/>
              <w:jc w:val="both"/>
              <w:rPr>
                <w:sz w:val="20"/>
                <w:szCs w:val="22"/>
              </w:rPr>
            </w:pPr>
            <w:r w:rsidRPr="0095126F">
              <w:rPr>
                <w:sz w:val="20"/>
                <w:szCs w:val="22"/>
              </w:rPr>
              <w:t>Same as item 3 of Schedule 7 to this Act.</w:t>
            </w:r>
          </w:p>
        </w:tc>
      </w:tr>
    </w:tbl>
    <w:p w14:paraId="515B41DE" w14:textId="77777777" w:rsidR="00D853AA" w:rsidRPr="00BE533A" w:rsidRDefault="0095126F" w:rsidP="00D853AA">
      <w:pPr>
        <w:autoSpaceDE w:val="0"/>
        <w:autoSpaceDN w:val="0"/>
        <w:adjustRightInd w:val="0"/>
        <w:spacing w:before="120"/>
        <w:jc w:val="both"/>
        <w:rPr>
          <w:sz w:val="22"/>
          <w:szCs w:val="22"/>
        </w:rPr>
      </w:pPr>
      <w:r>
        <w:rPr>
          <w:sz w:val="22"/>
          <w:szCs w:val="22"/>
        </w:rPr>
        <w:pict w14:anchorId="391F5737">
          <v:shape id="_x0000_i1033" type="#_x0000_t75" style="width:117pt;height:1.5pt" o:hrpct="250" o:hralign="center" o:hr="t">
            <v:imagedata r:id="rId9" o:title="BD10219_"/>
          </v:shape>
        </w:pict>
      </w:r>
    </w:p>
    <w:p w14:paraId="34FAB365" w14:textId="77777777" w:rsidR="00D853AA" w:rsidRPr="00BE533A" w:rsidRDefault="00D853AA" w:rsidP="00467B31">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INDEX</w:t>
      </w:r>
    </w:p>
    <w:p w14:paraId="10C10A0D" w14:textId="77777777" w:rsidR="00D853AA" w:rsidRPr="00BE533A" w:rsidRDefault="00D853AA" w:rsidP="00467B31">
      <w:pPr>
        <w:autoSpaceDE w:val="0"/>
        <w:autoSpaceDN w:val="0"/>
        <w:adjustRightInd w:val="0"/>
        <w:spacing w:before="120"/>
        <w:jc w:val="center"/>
        <w:rPr>
          <w:sz w:val="22"/>
          <w:szCs w:val="22"/>
        </w:rPr>
      </w:pPr>
      <w:r w:rsidRPr="00BE533A">
        <w:rPr>
          <w:b/>
          <w:bCs/>
          <w:sz w:val="22"/>
          <w:szCs w:val="22"/>
        </w:rPr>
        <w:t>INDEX OF ASC ACT AND CORPORATIONS LAW</w:t>
      </w:r>
      <w:r w:rsidR="00467B31">
        <w:rPr>
          <w:b/>
          <w:bCs/>
          <w:sz w:val="22"/>
          <w:szCs w:val="22"/>
        </w:rPr>
        <w:br/>
      </w:r>
      <w:r w:rsidRPr="00BE533A">
        <w:rPr>
          <w:b/>
          <w:bCs/>
          <w:sz w:val="22"/>
          <w:szCs w:val="22"/>
        </w:rPr>
        <w:t>AMENDMENTS MADE BY THIS ACT</w:t>
      </w:r>
    </w:p>
    <w:p w14:paraId="58AB5ED3" w14:textId="77777777" w:rsidR="00D853AA" w:rsidRPr="00BE533A" w:rsidRDefault="00D853AA" w:rsidP="00467B31">
      <w:pPr>
        <w:autoSpaceDE w:val="0"/>
        <w:autoSpaceDN w:val="0"/>
        <w:adjustRightInd w:val="0"/>
        <w:spacing w:before="120"/>
        <w:jc w:val="center"/>
        <w:rPr>
          <w:sz w:val="22"/>
          <w:szCs w:val="22"/>
        </w:rPr>
      </w:pPr>
      <w:r w:rsidRPr="00BE533A">
        <w:rPr>
          <w:b/>
          <w:bCs/>
          <w:sz w:val="22"/>
          <w:szCs w:val="22"/>
        </w:rPr>
        <w:t>PART 1—ASC ACT AMENDMENTS</w:t>
      </w:r>
    </w:p>
    <w:p w14:paraId="4161B725"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Schedules 4, 5, 6 and 9 to this Act amend the ASC Act. This part of the index lists the Schedule items that amend existing sections of the ASC Act and that insert new sections into the ASC Act. New sections are marked with an asterisk.</w:t>
      </w:r>
    </w:p>
    <w:p w14:paraId="5CBBCEE5" w14:textId="77777777" w:rsidR="00D853AA" w:rsidRPr="00BE533A" w:rsidRDefault="00D853AA" w:rsidP="00D853AA">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4014"/>
        <w:gridCol w:w="5426"/>
      </w:tblGrid>
      <w:tr w:rsidR="00D853AA" w:rsidRPr="0095126F" w14:paraId="2B402DF7" w14:textId="77777777">
        <w:tc>
          <w:tcPr>
            <w:tcW w:w="2126" w:type="pct"/>
            <w:tcBorders>
              <w:top w:val="nil"/>
              <w:left w:val="nil"/>
              <w:bottom w:val="nil"/>
              <w:right w:val="nil"/>
            </w:tcBorders>
          </w:tcPr>
          <w:p w14:paraId="2BFD19D5" w14:textId="3845A908" w:rsidR="00D853AA" w:rsidRPr="0095126F" w:rsidRDefault="00D853AA" w:rsidP="0095126F">
            <w:pPr>
              <w:autoSpaceDE w:val="0"/>
              <w:autoSpaceDN w:val="0"/>
              <w:adjustRightInd w:val="0"/>
              <w:jc w:val="both"/>
              <w:rPr>
                <w:b/>
                <w:bCs/>
                <w:sz w:val="20"/>
                <w:szCs w:val="22"/>
              </w:rPr>
            </w:pPr>
            <w:r w:rsidRPr="0095126F">
              <w:rPr>
                <w:b/>
                <w:bCs/>
                <w:sz w:val="20"/>
                <w:szCs w:val="22"/>
              </w:rPr>
              <w:t>ASC Act section</w:t>
            </w:r>
          </w:p>
        </w:tc>
        <w:tc>
          <w:tcPr>
            <w:tcW w:w="2874" w:type="pct"/>
            <w:tcBorders>
              <w:top w:val="nil"/>
              <w:left w:val="nil"/>
              <w:bottom w:val="nil"/>
              <w:right w:val="nil"/>
            </w:tcBorders>
          </w:tcPr>
          <w:p w14:paraId="27D4D6C6" w14:textId="77777777" w:rsidR="00D853AA" w:rsidRPr="0095126F" w:rsidRDefault="00D853AA" w:rsidP="00467B31">
            <w:pPr>
              <w:autoSpaceDE w:val="0"/>
              <w:autoSpaceDN w:val="0"/>
              <w:adjustRightInd w:val="0"/>
              <w:ind w:left="710"/>
              <w:jc w:val="both"/>
              <w:rPr>
                <w:b/>
                <w:bCs/>
                <w:sz w:val="20"/>
                <w:szCs w:val="22"/>
              </w:rPr>
            </w:pPr>
            <w:r w:rsidRPr="0095126F">
              <w:rPr>
                <w:b/>
                <w:bCs/>
                <w:sz w:val="20"/>
                <w:szCs w:val="22"/>
              </w:rPr>
              <w:t>Amended/inserted by</w:t>
            </w:r>
          </w:p>
        </w:tc>
      </w:tr>
      <w:tr w:rsidR="00D853AA" w:rsidRPr="0095126F" w14:paraId="3B004B72" w14:textId="77777777">
        <w:tc>
          <w:tcPr>
            <w:tcW w:w="2126" w:type="pct"/>
            <w:tcBorders>
              <w:top w:val="nil"/>
              <w:left w:val="nil"/>
              <w:bottom w:val="nil"/>
              <w:right w:val="nil"/>
            </w:tcBorders>
          </w:tcPr>
          <w:p w14:paraId="583033DF" w14:textId="77777777" w:rsidR="00D853AA" w:rsidRPr="0095126F" w:rsidRDefault="00D853AA" w:rsidP="00467B31">
            <w:pPr>
              <w:autoSpaceDE w:val="0"/>
              <w:autoSpaceDN w:val="0"/>
              <w:adjustRightInd w:val="0"/>
              <w:ind w:left="763"/>
              <w:jc w:val="both"/>
              <w:rPr>
                <w:sz w:val="20"/>
                <w:szCs w:val="22"/>
              </w:rPr>
            </w:pPr>
            <w:r w:rsidRPr="0095126F">
              <w:rPr>
                <w:sz w:val="20"/>
                <w:szCs w:val="22"/>
              </w:rPr>
              <w:t>5</w:t>
            </w:r>
          </w:p>
        </w:tc>
        <w:tc>
          <w:tcPr>
            <w:tcW w:w="2874" w:type="pct"/>
            <w:tcBorders>
              <w:top w:val="nil"/>
              <w:left w:val="nil"/>
              <w:bottom w:val="nil"/>
              <w:right w:val="nil"/>
            </w:tcBorders>
          </w:tcPr>
          <w:p w14:paraId="4C42D55E" w14:textId="77777777" w:rsidR="00D853AA" w:rsidRPr="0095126F" w:rsidRDefault="00D853AA" w:rsidP="00467B31">
            <w:pPr>
              <w:autoSpaceDE w:val="0"/>
              <w:autoSpaceDN w:val="0"/>
              <w:adjustRightInd w:val="0"/>
              <w:ind w:left="710"/>
              <w:jc w:val="both"/>
              <w:rPr>
                <w:sz w:val="20"/>
                <w:szCs w:val="22"/>
              </w:rPr>
            </w:pPr>
            <w:r w:rsidRPr="0095126F">
              <w:rPr>
                <w:sz w:val="20"/>
                <w:szCs w:val="22"/>
              </w:rPr>
              <w:t>Item 1 of Schedule 4 and item 1 of</w:t>
            </w:r>
          </w:p>
        </w:tc>
      </w:tr>
      <w:tr w:rsidR="00D853AA" w:rsidRPr="0095126F" w14:paraId="64EC4989" w14:textId="77777777">
        <w:tc>
          <w:tcPr>
            <w:tcW w:w="2126" w:type="pct"/>
            <w:tcBorders>
              <w:top w:val="nil"/>
              <w:left w:val="nil"/>
              <w:bottom w:val="nil"/>
              <w:right w:val="nil"/>
            </w:tcBorders>
          </w:tcPr>
          <w:p w14:paraId="155B1528" w14:textId="77777777" w:rsidR="00D853AA" w:rsidRPr="0095126F" w:rsidRDefault="00D853AA" w:rsidP="00467B31">
            <w:pPr>
              <w:autoSpaceDE w:val="0"/>
              <w:autoSpaceDN w:val="0"/>
              <w:adjustRightInd w:val="0"/>
              <w:jc w:val="both"/>
              <w:rPr>
                <w:sz w:val="20"/>
                <w:szCs w:val="22"/>
              </w:rPr>
            </w:pPr>
          </w:p>
        </w:tc>
        <w:tc>
          <w:tcPr>
            <w:tcW w:w="2874" w:type="pct"/>
            <w:tcBorders>
              <w:top w:val="nil"/>
              <w:left w:val="nil"/>
              <w:bottom w:val="nil"/>
              <w:right w:val="nil"/>
            </w:tcBorders>
          </w:tcPr>
          <w:p w14:paraId="6247509C" w14:textId="77777777" w:rsidR="00D853AA" w:rsidRPr="0095126F" w:rsidRDefault="00D853AA" w:rsidP="00467B31">
            <w:pPr>
              <w:autoSpaceDE w:val="0"/>
              <w:autoSpaceDN w:val="0"/>
              <w:adjustRightInd w:val="0"/>
              <w:ind w:left="715"/>
              <w:jc w:val="both"/>
              <w:rPr>
                <w:sz w:val="20"/>
                <w:szCs w:val="22"/>
              </w:rPr>
            </w:pPr>
            <w:r w:rsidRPr="0095126F">
              <w:rPr>
                <w:sz w:val="20"/>
                <w:szCs w:val="22"/>
              </w:rPr>
              <w:t>Schedule 6</w:t>
            </w:r>
          </w:p>
        </w:tc>
      </w:tr>
      <w:tr w:rsidR="00D853AA" w:rsidRPr="0095126F" w14:paraId="4C19F586" w14:textId="77777777">
        <w:tc>
          <w:tcPr>
            <w:tcW w:w="2126" w:type="pct"/>
            <w:tcBorders>
              <w:top w:val="nil"/>
              <w:left w:val="nil"/>
              <w:bottom w:val="nil"/>
              <w:right w:val="nil"/>
            </w:tcBorders>
          </w:tcPr>
          <w:p w14:paraId="57CDF6F1" w14:textId="77777777" w:rsidR="00D853AA" w:rsidRPr="0095126F" w:rsidRDefault="00D853AA" w:rsidP="00467B31">
            <w:pPr>
              <w:autoSpaceDE w:val="0"/>
              <w:autoSpaceDN w:val="0"/>
              <w:adjustRightInd w:val="0"/>
              <w:ind w:left="715"/>
              <w:jc w:val="both"/>
              <w:rPr>
                <w:sz w:val="20"/>
                <w:szCs w:val="22"/>
              </w:rPr>
            </w:pPr>
            <w:r w:rsidRPr="0095126F">
              <w:rPr>
                <w:sz w:val="20"/>
                <w:szCs w:val="22"/>
              </w:rPr>
              <w:t>22</w:t>
            </w:r>
          </w:p>
        </w:tc>
        <w:tc>
          <w:tcPr>
            <w:tcW w:w="2874" w:type="pct"/>
            <w:tcBorders>
              <w:top w:val="nil"/>
              <w:left w:val="nil"/>
              <w:bottom w:val="nil"/>
              <w:right w:val="nil"/>
            </w:tcBorders>
          </w:tcPr>
          <w:p w14:paraId="13876427" w14:textId="77777777" w:rsidR="00D853AA" w:rsidRPr="0095126F" w:rsidRDefault="00D853AA" w:rsidP="00467B31">
            <w:pPr>
              <w:autoSpaceDE w:val="0"/>
              <w:autoSpaceDN w:val="0"/>
              <w:adjustRightInd w:val="0"/>
              <w:ind w:left="710"/>
              <w:jc w:val="both"/>
              <w:rPr>
                <w:sz w:val="20"/>
                <w:szCs w:val="22"/>
              </w:rPr>
            </w:pPr>
            <w:r w:rsidRPr="0095126F">
              <w:rPr>
                <w:sz w:val="20"/>
                <w:szCs w:val="22"/>
              </w:rPr>
              <w:t>Item 2 of Schedule 6</w:t>
            </w:r>
          </w:p>
        </w:tc>
      </w:tr>
      <w:tr w:rsidR="00D853AA" w:rsidRPr="0095126F" w14:paraId="5D71FD07" w14:textId="77777777">
        <w:tc>
          <w:tcPr>
            <w:tcW w:w="2126" w:type="pct"/>
            <w:tcBorders>
              <w:top w:val="nil"/>
              <w:left w:val="nil"/>
              <w:bottom w:val="nil"/>
              <w:right w:val="nil"/>
            </w:tcBorders>
          </w:tcPr>
          <w:p w14:paraId="1AECE8DA" w14:textId="77777777" w:rsidR="00D853AA" w:rsidRPr="0095126F" w:rsidRDefault="00D853AA" w:rsidP="00467B31">
            <w:pPr>
              <w:autoSpaceDE w:val="0"/>
              <w:autoSpaceDN w:val="0"/>
              <w:adjustRightInd w:val="0"/>
              <w:ind w:left="715"/>
              <w:jc w:val="both"/>
              <w:rPr>
                <w:sz w:val="20"/>
                <w:szCs w:val="22"/>
              </w:rPr>
            </w:pPr>
            <w:r w:rsidRPr="0095126F">
              <w:rPr>
                <w:sz w:val="20"/>
                <w:szCs w:val="22"/>
              </w:rPr>
              <w:t>25</w:t>
            </w:r>
          </w:p>
        </w:tc>
        <w:tc>
          <w:tcPr>
            <w:tcW w:w="2874" w:type="pct"/>
            <w:tcBorders>
              <w:top w:val="nil"/>
              <w:left w:val="nil"/>
              <w:bottom w:val="nil"/>
              <w:right w:val="nil"/>
            </w:tcBorders>
          </w:tcPr>
          <w:p w14:paraId="0DADBE80" w14:textId="77777777" w:rsidR="00D853AA" w:rsidRPr="0095126F" w:rsidRDefault="00D853AA" w:rsidP="00467B31">
            <w:pPr>
              <w:autoSpaceDE w:val="0"/>
              <w:autoSpaceDN w:val="0"/>
              <w:adjustRightInd w:val="0"/>
              <w:ind w:left="710"/>
              <w:jc w:val="both"/>
              <w:rPr>
                <w:sz w:val="20"/>
                <w:szCs w:val="22"/>
              </w:rPr>
            </w:pPr>
            <w:r w:rsidRPr="0095126F">
              <w:rPr>
                <w:sz w:val="20"/>
                <w:szCs w:val="22"/>
              </w:rPr>
              <w:t>Item 2 of Schedule 6</w:t>
            </w:r>
          </w:p>
        </w:tc>
      </w:tr>
      <w:tr w:rsidR="00D853AA" w:rsidRPr="0095126F" w14:paraId="30741C9D" w14:textId="77777777">
        <w:tc>
          <w:tcPr>
            <w:tcW w:w="2126" w:type="pct"/>
            <w:tcBorders>
              <w:top w:val="nil"/>
              <w:left w:val="nil"/>
              <w:bottom w:val="nil"/>
              <w:right w:val="nil"/>
            </w:tcBorders>
          </w:tcPr>
          <w:p w14:paraId="7904EF26" w14:textId="77777777" w:rsidR="00D853AA" w:rsidRPr="0095126F" w:rsidRDefault="00D853AA" w:rsidP="00467B31">
            <w:pPr>
              <w:autoSpaceDE w:val="0"/>
              <w:autoSpaceDN w:val="0"/>
              <w:adjustRightInd w:val="0"/>
              <w:ind w:left="710"/>
              <w:jc w:val="both"/>
              <w:rPr>
                <w:sz w:val="20"/>
                <w:szCs w:val="22"/>
              </w:rPr>
            </w:pPr>
            <w:r w:rsidRPr="0095126F">
              <w:rPr>
                <w:sz w:val="20"/>
                <w:szCs w:val="22"/>
              </w:rPr>
              <w:t>26</w:t>
            </w:r>
          </w:p>
        </w:tc>
        <w:tc>
          <w:tcPr>
            <w:tcW w:w="2874" w:type="pct"/>
            <w:tcBorders>
              <w:top w:val="nil"/>
              <w:left w:val="nil"/>
              <w:bottom w:val="nil"/>
              <w:right w:val="nil"/>
            </w:tcBorders>
          </w:tcPr>
          <w:p w14:paraId="4D577D70" w14:textId="77777777" w:rsidR="00D853AA" w:rsidRPr="0095126F" w:rsidRDefault="00D853AA" w:rsidP="00467B31">
            <w:pPr>
              <w:autoSpaceDE w:val="0"/>
              <w:autoSpaceDN w:val="0"/>
              <w:adjustRightInd w:val="0"/>
              <w:ind w:left="710"/>
              <w:jc w:val="both"/>
              <w:rPr>
                <w:sz w:val="20"/>
                <w:szCs w:val="22"/>
              </w:rPr>
            </w:pPr>
            <w:r w:rsidRPr="0095126F">
              <w:rPr>
                <w:sz w:val="20"/>
                <w:szCs w:val="22"/>
              </w:rPr>
              <w:t>Item 2 of Schedule 6</w:t>
            </w:r>
          </w:p>
        </w:tc>
      </w:tr>
      <w:tr w:rsidR="00D853AA" w:rsidRPr="0095126F" w14:paraId="35AF5B8B" w14:textId="77777777">
        <w:tc>
          <w:tcPr>
            <w:tcW w:w="2126" w:type="pct"/>
            <w:tcBorders>
              <w:top w:val="nil"/>
              <w:left w:val="nil"/>
              <w:bottom w:val="nil"/>
              <w:right w:val="nil"/>
            </w:tcBorders>
          </w:tcPr>
          <w:p w14:paraId="717A6E3A" w14:textId="77777777" w:rsidR="00D853AA" w:rsidRPr="0095126F" w:rsidRDefault="00D853AA" w:rsidP="00467B31">
            <w:pPr>
              <w:autoSpaceDE w:val="0"/>
              <w:autoSpaceDN w:val="0"/>
              <w:adjustRightInd w:val="0"/>
              <w:ind w:left="706"/>
              <w:jc w:val="both"/>
              <w:rPr>
                <w:sz w:val="20"/>
                <w:szCs w:val="22"/>
              </w:rPr>
            </w:pPr>
            <w:r w:rsidRPr="0095126F">
              <w:rPr>
                <w:sz w:val="20"/>
                <w:szCs w:val="22"/>
              </w:rPr>
              <w:t>47</w:t>
            </w:r>
          </w:p>
        </w:tc>
        <w:tc>
          <w:tcPr>
            <w:tcW w:w="2874" w:type="pct"/>
            <w:tcBorders>
              <w:top w:val="nil"/>
              <w:left w:val="nil"/>
              <w:bottom w:val="nil"/>
              <w:right w:val="nil"/>
            </w:tcBorders>
          </w:tcPr>
          <w:p w14:paraId="00E393F2" w14:textId="77777777" w:rsidR="00D853AA" w:rsidRPr="0095126F" w:rsidRDefault="00D853AA" w:rsidP="00467B31">
            <w:pPr>
              <w:autoSpaceDE w:val="0"/>
              <w:autoSpaceDN w:val="0"/>
              <w:adjustRightInd w:val="0"/>
              <w:ind w:left="710"/>
              <w:jc w:val="both"/>
              <w:rPr>
                <w:sz w:val="20"/>
                <w:szCs w:val="22"/>
              </w:rPr>
            </w:pPr>
            <w:r w:rsidRPr="0095126F">
              <w:rPr>
                <w:sz w:val="20"/>
                <w:szCs w:val="22"/>
              </w:rPr>
              <w:t>Item 2 of Schedule 6</w:t>
            </w:r>
          </w:p>
        </w:tc>
      </w:tr>
      <w:tr w:rsidR="00D853AA" w:rsidRPr="0095126F" w14:paraId="6528180F" w14:textId="77777777">
        <w:tc>
          <w:tcPr>
            <w:tcW w:w="2126" w:type="pct"/>
            <w:tcBorders>
              <w:top w:val="nil"/>
              <w:left w:val="nil"/>
              <w:bottom w:val="nil"/>
              <w:right w:val="nil"/>
            </w:tcBorders>
          </w:tcPr>
          <w:p w14:paraId="2357B8EB" w14:textId="77777777" w:rsidR="00D853AA" w:rsidRPr="0095126F" w:rsidRDefault="00D853AA" w:rsidP="00467B31">
            <w:pPr>
              <w:autoSpaceDE w:val="0"/>
              <w:autoSpaceDN w:val="0"/>
              <w:adjustRightInd w:val="0"/>
              <w:ind w:left="710"/>
              <w:jc w:val="both"/>
              <w:rPr>
                <w:sz w:val="20"/>
                <w:szCs w:val="22"/>
              </w:rPr>
            </w:pPr>
            <w:r w:rsidRPr="0095126F">
              <w:rPr>
                <w:sz w:val="20"/>
                <w:szCs w:val="22"/>
              </w:rPr>
              <w:t>56</w:t>
            </w:r>
          </w:p>
        </w:tc>
        <w:tc>
          <w:tcPr>
            <w:tcW w:w="2874" w:type="pct"/>
            <w:tcBorders>
              <w:top w:val="nil"/>
              <w:left w:val="nil"/>
              <w:bottom w:val="nil"/>
              <w:right w:val="nil"/>
            </w:tcBorders>
          </w:tcPr>
          <w:p w14:paraId="775DD101" w14:textId="77777777" w:rsidR="00D853AA" w:rsidRPr="0095126F" w:rsidRDefault="00D853AA" w:rsidP="00467B31">
            <w:pPr>
              <w:autoSpaceDE w:val="0"/>
              <w:autoSpaceDN w:val="0"/>
              <w:adjustRightInd w:val="0"/>
              <w:ind w:left="710"/>
              <w:jc w:val="both"/>
              <w:rPr>
                <w:sz w:val="20"/>
                <w:szCs w:val="22"/>
              </w:rPr>
            </w:pPr>
            <w:r w:rsidRPr="0095126F">
              <w:rPr>
                <w:sz w:val="20"/>
                <w:szCs w:val="22"/>
              </w:rPr>
              <w:t>Item 2 of Schedule 6</w:t>
            </w:r>
          </w:p>
        </w:tc>
      </w:tr>
      <w:tr w:rsidR="00D853AA" w:rsidRPr="0095126F" w14:paraId="3FEB1B7D" w14:textId="77777777">
        <w:tc>
          <w:tcPr>
            <w:tcW w:w="2126" w:type="pct"/>
            <w:tcBorders>
              <w:top w:val="nil"/>
              <w:left w:val="nil"/>
              <w:bottom w:val="nil"/>
              <w:right w:val="nil"/>
            </w:tcBorders>
          </w:tcPr>
          <w:p w14:paraId="4E2FEBAA" w14:textId="77777777" w:rsidR="00D853AA" w:rsidRPr="0095126F" w:rsidRDefault="00D853AA" w:rsidP="00467B31">
            <w:pPr>
              <w:autoSpaceDE w:val="0"/>
              <w:autoSpaceDN w:val="0"/>
              <w:adjustRightInd w:val="0"/>
              <w:ind w:left="710"/>
              <w:jc w:val="both"/>
              <w:rPr>
                <w:sz w:val="20"/>
                <w:szCs w:val="22"/>
              </w:rPr>
            </w:pPr>
            <w:r w:rsidRPr="0095126F">
              <w:rPr>
                <w:sz w:val="20"/>
                <w:szCs w:val="22"/>
              </w:rPr>
              <w:t>63</w:t>
            </w:r>
          </w:p>
        </w:tc>
        <w:tc>
          <w:tcPr>
            <w:tcW w:w="2874" w:type="pct"/>
            <w:tcBorders>
              <w:top w:val="nil"/>
              <w:left w:val="nil"/>
              <w:bottom w:val="nil"/>
              <w:right w:val="nil"/>
            </w:tcBorders>
          </w:tcPr>
          <w:p w14:paraId="1F70A809" w14:textId="77777777" w:rsidR="00D853AA" w:rsidRPr="0095126F" w:rsidRDefault="00D853AA" w:rsidP="00467B31">
            <w:pPr>
              <w:autoSpaceDE w:val="0"/>
              <w:autoSpaceDN w:val="0"/>
              <w:adjustRightInd w:val="0"/>
              <w:ind w:left="710"/>
              <w:jc w:val="both"/>
              <w:rPr>
                <w:sz w:val="20"/>
                <w:szCs w:val="22"/>
              </w:rPr>
            </w:pPr>
            <w:r w:rsidRPr="0095126F">
              <w:rPr>
                <w:sz w:val="20"/>
                <w:szCs w:val="22"/>
              </w:rPr>
              <w:t>Item 2 of Schedule 6</w:t>
            </w:r>
          </w:p>
        </w:tc>
      </w:tr>
      <w:tr w:rsidR="00D853AA" w:rsidRPr="0095126F" w14:paraId="743B0D94" w14:textId="77777777">
        <w:tc>
          <w:tcPr>
            <w:tcW w:w="2126" w:type="pct"/>
            <w:tcBorders>
              <w:top w:val="nil"/>
              <w:left w:val="nil"/>
              <w:bottom w:val="nil"/>
              <w:right w:val="nil"/>
            </w:tcBorders>
          </w:tcPr>
          <w:p w14:paraId="398A696C" w14:textId="77777777" w:rsidR="00D853AA" w:rsidRPr="0095126F" w:rsidRDefault="00D853AA" w:rsidP="00467B31">
            <w:pPr>
              <w:autoSpaceDE w:val="0"/>
              <w:autoSpaceDN w:val="0"/>
              <w:adjustRightInd w:val="0"/>
              <w:ind w:left="710"/>
              <w:jc w:val="both"/>
              <w:rPr>
                <w:sz w:val="20"/>
                <w:szCs w:val="22"/>
              </w:rPr>
            </w:pPr>
            <w:r w:rsidRPr="0095126F">
              <w:rPr>
                <w:sz w:val="20"/>
                <w:szCs w:val="22"/>
              </w:rPr>
              <w:t>64</w:t>
            </w:r>
          </w:p>
        </w:tc>
        <w:tc>
          <w:tcPr>
            <w:tcW w:w="2874" w:type="pct"/>
            <w:tcBorders>
              <w:top w:val="nil"/>
              <w:left w:val="nil"/>
              <w:bottom w:val="nil"/>
              <w:right w:val="nil"/>
            </w:tcBorders>
          </w:tcPr>
          <w:p w14:paraId="0DFB1400" w14:textId="77777777" w:rsidR="00D853AA" w:rsidRPr="0095126F" w:rsidRDefault="00D853AA" w:rsidP="00467B31">
            <w:pPr>
              <w:autoSpaceDE w:val="0"/>
              <w:autoSpaceDN w:val="0"/>
              <w:adjustRightInd w:val="0"/>
              <w:ind w:left="710"/>
              <w:jc w:val="both"/>
              <w:rPr>
                <w:sz w:val="20"/>
                <w:szCs w:val="22"/>
              </w:rPr>
            </w:pPr>
            <w:r w:rsidRPr="0095126F">
              <w:rPr>
                <w:sz w:val="20"/>
                <w:szCs w:val="22"/>
              </w:rPr>
              <w:t>Item 2 of Schedule 6</w:t>
            </w:r>
          </w:p>
        </w:tc>
      </w:tr>
      <w:tr w:rsidR="00D853AA" w:rsidRPr="0095126F" w14:paraId="2B2CACAC" w14:textId="77777777">
        <w:tc>
          <w:tcPr>
            <w:tcW w:w="2126" w:type="pct"/>
            <w:tcBorders>
              <w:top w:val="nil"/>
              <w:left w:val="nil"/>
              <w:bottom w:val="nil"/>
              <w:right w:val="nil"/>
            </w:tcBorders>
          </w:tcPr>
          <w:p w14:paraId="1884CED8" w14:textId="77777777" w:rsidR="00D853AA" w:rsidRPr="0095126F" w:rsidRDefault="00D853AA" w:rsidP="00467B31">
            <w:pPr>
              <w:autoSpaceDE w:val="0"/>
              <w:autoSpaceDN w:val="0"/>
              <w:adjustRightInd w:val="0"/>
              <w:ind w:left="710"/>
              <w:jc w:val="both"/>
              <w:rPr>
                <w:sz w:val="20"/>
                <w:szCs w:val="22"/>
              </w:rPr>
            </w:pPr>
            <w:r w:rsidRPr="0095126F">
              <w:rPr>
                <w:sz w:val="20"/>
                <w:szCs w:val="22"/>
              </w:rPr>
              <w:t>65</w:t>
            </w:r>
          </w:p>
        </w:tc>
        <w:tc>
          <w:tcPr>
            <w:tcW w:w="2874" w:type="pct"/>
            <w:tcBorders>
              <w:top w:val="nil"/>
              <w:left w:val="nil"/>
              <w:bottom w:val="nil"/>
              <w:right w:val="nil"/>
            </w:tcBorders>
          </w:tcPr>
          <w:p w14:paraId="39FFF37C" w14:textId="77777777" w:rsidR="00D853AA" w:rsidRPr="0095126F" w:rsidRDefault="00D853AA" w:rsidP="00467B31">
            <w:pPr>
              <w:autoSpaceDE w:val="0"/>
              <w:autoSpaceDN w:val="0"/>
              <w:adjustRightInd w:val="0"/>
              <w:ind w:left="710"/>
              <w:jc w:val="both"/>
              <w:rPr>
                <w:sz w:val="20"/>
                <w:szCs w:val="22"/>
              </w:rPr>
            </w:pPr>
            <w:r w:rsidRPr="0095126F">
              <w:rPr>
                <w:sz w:val="20"/>
                <w:szCs w:val="22"/>
              </w:rPr>
              <w:t>Item 2 of Schedule 6</w:t>
            </w:r>
          </w:p>
        </w:tc>
      </w:tr>
      <w:tr w:rsidR="00D853AA" w:rsidRPr="0095126F" w14:paraId="1494983F" w14:textId="77777777">
        <w:tc>
          <w:tcPr>
            <w:tcW w:w="2126" w:type="pct"/>
            <w:tcBorders>
              <w:top w:val="nil"/>
              <w:left w:val="nil"/>
              <w:bottom w:val="nil"/>
              <w:right w:val="nil"/>
            </w:tcBorders>
          </w:tcPr>
          <w:p w14:paraId="6BE9070B" w14:textId="77777777" w:rsidR="00D853AA" w:rsidRPr="0095126F" w:rsidRDefault="00D853AA" w:rsidP="00467B31">
            <w:pPr>
              <w:autoSpaceDE w:val="0"/>
              <w:autoSpaceDN w:val="0"/>
              <w:adjustRightInd w:val="0"/>
              <w:ind w:left="715"/>
              <w:jc w:val="both"/>
              <w:rPr>
                <w:sz w:val="20"/>
                <w:szCs w:val="22"/>
              </w:rPr>
            </w:pPr>
            <w:r w:rsidRPr="0095126F">
              <w:rPr>
                <w:sz w:val="20"/>
                <w:szCs w:val="22"/>
              </w:rPr>
              <w:t>66</w:t>
            </w:r>
          </w:p>
        </w:tc>
        <w:tc>
          <w:tcPr>
            <w:tcW w:w="2874" w:type="pct"/>
            <w:tcBorders>
              <w:top w:val="nil"/>
              <w:left w:val="nil"/>
              <w:bottom w:val="nil"/>
              <w:right w:val="nil"/>
            </w:tcBorders>
          </w:tcPr>
          <w:p w14:paraId="65C0128D" w14:textId="77777777" w:rsidR="00D853AA" w:rsidRPr="0095126F" w:rsidRDefault="00D853AA" w:rsidP="00467B31">
            <w:pPr>
              <w:autoSpaceDE w:val="0"/>
              <w:autoSpaceDN w:val="0"/>
              <w:adjustRightInd w:val="0"/>
              <w:ind w:left="710"/>
              <w:jc w:val="both"/>
              <w:rPr>
                <w:sz w:val="20"/>
                <w:szCs w:val="22"/>
              </w:rPr>
            </w:pPr>
            <w:r w:rsidRPr="0095126F">
              <w:rPr>
                <w:sz w:val="20"/>
                <w:szCs w:val="22"/>
              </w:rPr>
              <w:t>Item 2 of Schedule 6</w:t>
            </w:r>
          </w:p>
        </w:tc>
      </w:tr>
      <w:tr w:rsidR="00D853AA" w:rsidRPr="0095126F" w14:paraId="7D8888D1" w14:textId="77777777">
        <w:tc>
          <w:tcPr>
            <w:tcW w:w="2126" w:type="pct"/>
            <w:tcBorders>
              <w:top w:val="nil"/>
              <w:left w:val="nil"/>
              <w:bottom w:val="nil"/>
              <w:right w:val="nil"/>
            </w:tcBorders>
          </w:tcPr>
          <w:p w14:paraId="23A16761" w14:textId="77777777" w:rsidR="00D853AA" w:rsidRPr="0095126F" w:rsidRDefault="00D853AA" w:rsidP="00467B31">
            <w:pPr>
              <w:autoSpaceDE w:val="0"/>
              <w:autoSpaceDN w:val="0"/>
              <w:adjustRightInd w:val="0"/>
              <w:ind w:left="715"/>
              <w:jc w:val="both"/>
              <w:rPr>
                <w:sz w:val="20"/>
                <w:szCs w:val="22"/>
              </w:rPr>
            </w:pPr>
            <w:r w:rsidRPr="0095126F">
              <w:rPr>
                <w:sz w:val="20"/>
                <w:szCs w:val="22"/>
              </w:rPr>
              <w:t>67</w:t>
            </w:r>
          </w:p>
        </w:tc>
        <w:tc>
          <w:tcPr>
            <w:tcW w:w="2874" w:type="pct"/>
            <w:tcBorders>
              <w:top w:val="nil"/>
              <w:left w:val="nil"/>
              <w:bottom w:val="nil"/>
              <w:right w:val="nil"/>
            </w:tcBorders>
          </w:tcPr>
          <w:p w14:paraId="0207BA73" w14:textId="77777777" w:rsidR="00D853AA" w:rsidRPr="0095126F" w:rsidRDefault="00D853AA" w:rsidP="00467B31">
            <w:pPr>
              <w:autoSpaceDE w:val="0"/>
              <w:autoSpaceDN w:val="0"/>
              <w:adjustRightInd w:val="0"/>
              <w:ind w:left="715"/>
              <w:jc w:val="both"/>
              <w:rPr>
                <w:sz w:val="20"/>
                <w:szCs w:val="22"/>
              </w:rPr>
            </w:pPr>
            <w:r w:rsidRPr="0095126F">
              <w:rPr>
                <w:sz w:val="20"/>
                <w:szCs w:val="22"/>
              </w:rPr>
              <w:t>Item 2 of Schedule 6</w:t>
            </w:r>
          </w:p>
        </w:tc>
      </w:tr>
      <w:tr w:rsidR="00D853AA" w:rsidRPr="0095126F" w14:paraId="53F3A6B8" w14:textId="77777777">
        <w:tc>
          <w:tcPr>
            <w:tcW w:w="2126" w:type="pct"/>
            <w:tcBorders>
              <w:top w:val="nil"/>
              <w:left w:val="nil"/>
              <w:bottom w:val="nil"/>
              <w:right w:val="nil"/>
            </w:tcBorders>
          </w:tcPr>
          <w:p w14:paraId="79F5BF39" w14:textId="77777777" w:rsidR="00D853AA" w:rsidRPr="0095126F" w:rsidRDefault="00D853AA" w:rsidP="00467B31">
            <w:pPr>
              <w:autoSpaceDE w:val="0"/>
              <w:autoSpaceDN w:val="0"/>
              <w:adjustRightInd w:val="0"/>
              <w:ind w:left="715"/>
              <w:jc w:val="both"/>
              <w:rPr>
                <w:sz w:val="20"/>
                <w:szCs w:val="22"/>
              </w:rPr>
            </w:pPr>
            <w:r w:rsidRPr="0095126F">
              <w:rPr>
                <w:sz w:val="20"/>
                <w:szCs w:val="22"/>
              </w:rPr>
              <w:t>69</w:t>
            </w:r>
          </w:p>
        </w:tc>
        <w:tc>
          <w:tcPr>
            <w:tcW w:w="2874" w:type="pct"/>
            <w:tcBorders>
              <w:top w:val="nil"/>
              <w:left w:val="nil"/>
              <w:bottom w:val="nil"/>
              <w:right w:val="nil"/>
            </w:tcBorders>
          </w:tcPr>
          <w:p w14:paraId="63B5E3DE" w14:textId="77777777" w:rsidR="00D853AA" w:rsidRPr="0095126F" w:rsidRDefault="00D853AA" w:rsidP="00467B31">
            <w:pPr>
              <w:autoSpaceDE w:val="0"/>
              <w:autoSpaceDN w:val="0"/>
              <w:adjustRightInd w:val="0"/>
              <w:ind w:left="715"/>
              <w:jc w:val="both"/>
              <w:rPr>
                <w:sz w:val="20"/>
                <w:szCs w:val="22"/>
              </w:rPr>
            </w:pPr>
            <w:r w:rsidRPr="0095126F">
              <w:rPr>
                <w:sz w:val="20"/>
                <w:szCs w:val="22"/>
              </w:rPr>
              <w:t>Item 2 of Schedule 6</w:t>
            </w:r>
          </w:p>
        </w:tc>
      </w:tr>
      <w:tr w:rsidR="00D853AA" w:rsidRPr="0095126F" w14:paraId="4F4FDDAD" w14:textId="77777777">
        <w:tc>
          <w:tcPr>
            <w:tcW w:w="2126" w:type="pct"/>
            <w:tcBorders>
              <w:top w:val="nil"/>
              <w:left w:val="nil"/>
              <w:bottom w:val="nil"/>
              <w:right w:val="nil"/>
            </w:tcBorders>
          </w:tcPr>
          <w:p w14:paraId="454FD056" w14:textId="77777777" w:rsidR="00D853AA" w:rsidRPr="0095126F" w:rsidRDefault="00D853AA" w:rsidP="00467B31">
            <w:pPr>
              <w:autoSpaceDE w:val="0"/>
              <w:autoSpaceDN w:val="0"/>
              <w:adjustRightInd w:val="0"/>
              <w:ind w:left="715"/>
              <w:jc w:val="both"/>
              <w:rPr>
                <w:sz w:val="20"/>
                <w:szCs w:val="22"/>
              </w:rPr>
            </w:pPr>
            <w:r w:rsidRPr="0095126F">
              <w:rPr>
                <w:sz w:val="20"/>
                <w:szCs w:val="22"/>
              </w:rPr>
              <w:t>75</w:t>
            </w:r>
          </w:p>
        </w:tc>
        <w:tc>
          <w:tcPr>
            <w:tcW w:w="2874" w:type="pct"/>
            <w:tcBorders>
              <w:top w:val="nil"/>
              <w:left w:val="nil"/>
              <w:bottom w:val="nil"/>
              <w:right w:val="nil"/>
            </w:tcBorders>
          </w:tcPr>
          <w:p w14:paraId="21F857DF" w14:textId="77777777" w:rsidR="00D853AA" w:rsidRPr="0095126F" w:rsidRDefault="00D853AA" w:rsidP="00467B31">
            <w:pPr>
              <w:autoSpaceDE w:val="0"/>
              <w:autoSpaceDN w:val="0"/>
              <w:adjustRightInd w:val="0"/>
              <w:ind w:left="715"/>
              <w:jc w:val="both"/>
              <w:rPr>
                <w:sz w:val="20"/>
                <w:szCs w:val="22"/>
              </w:rPr>
            </w:pPr>
            <w:r w:rsidRPr="0095126F">
              <w:rPr>
                <w:sz w:val="20"/>
                <w:szCs w:val="22"/>
              </w:rPr>
              <w:t>Item 2 of Schedule 6</w:t>
            </w:r>
          </w:p>
        </w:tc>
      </w:tr>
      <w:tr w:rsidR="00D853AA" w:rsidRPr="0095126F" w14:paraId="22A7D4FB" w14:textId="77777777">
        <w:tc>
          <w:tcPr>
            <w:tcW w:w="2126" w:type="pct"/>
            <w:tcBorders>
              <w:top w:val="nil"/>
              <w:left w:val="nil"/>
              <w:bottom w:val="nil"/>
              <w:right w:val="nil"/>
            </w:tcBorders>
          </w:tcPr>
          <w:p w14:paraId="45F8239E" w14:textId="77777777" w:rsidR="00D853AA" w:rsidRPr="0095126F" w:rsidRDefault="00D853AA" w:rsidP="00467B31">
            <w:pPr>
              <w:autoSpaceDE w:val="0"/>
              <w:autoSpaceDN w:val="0"/>
              <w:adjustRightInd w:val="0"/>
              <w:ind w:left="715"/>
              <w:jc w:val="both"/>
              <w:rPr>
                <w:sz w:val="20"/>
                <w:szCs w:val="22"/>
              </w:rPr>
            </w:pPr>
            <w:r w:rsidRPr="0095126F">
              <w:rPr>
                <w:sz w:val="20"/>
                <w:szCs w:val="22"/>
              </w:rPr>
              <w:t>91</w:t>
            </w:r>
          </w:p>
        </w:tc>
        <w:tc>
          <w:tcPr>
            <w:tcW w:w="2874" w:type="pct"/>
            <w:tcBorders>
              <w:top w:val="nil"/>
              <w:left w:val="nil"/>
              <w:bottom w:val="nil"/>
              <w:right w:val="nil"/>
            </w:tcBorders>
          </w:tcPr>
          <w:p w14:paraId="5B7B4235" w14:textId="77777777" w:rsidR="00D853AA" w:rsidRPr="0095126F" w:rsidRDefault="00D853AA" w:rsidP="00467B31">
            <w:pPr>
              <w:autoSpaceDE w:val="0"/>
              <w:autoSpaceDN w:val="0"/>
              <w:adjustRightInd w:val="0"/>
              <w:ind w:left="715"/>
              <w:jc w:val="both"/>
              <w:rPr>
                <w:sz w:val="20"/>
                <w:szCs w:val="22"/>
              </w:rPr>
            </w:pPr>
            <w:r w:rsidRPr="0095126F">
              <w:rPr>
                <w:sz w:val="20"/>
                <w:szCs w:val="22"/>
              </w:rPr>
              <w:t>Item 2 of Schedule 6</w:t>
            </w:r>
          </w:p>
        </w:tc>
      </w:tr>
      <w:tr w:rsidR="00D853AA" w:rsidRPr="0095126F" w14:paraId="6369400E" w14:textId="77777777">
        <w:tc>
          <w:tcPr>
            <w:tcW w:w="2126" w:type="pct"/>
            <w:tcBorders>
              <w:top w:val="nil"/>
              <w:left w:val="nil"/>
              <w:bottom w:val="nil"/>
              <w:right w:val="nil"/>
            </w:tcBorders>
          </w:tcPr>
          <w:p w14:paraId="1BA25FFA" w14:textId="77777777" w:rsidR="00D853AA" w:rsidRPr="0095126F" w:rsidRDefault="00D853AA" w:rsidP="00467B31">
            <w:pPr>
              <w:autoSpaceDE w:val="0"/>
              <w:autoSpaceDN w:val="0"/>
              <w:adjustRightInd w:val="0"/>
              <w:ind w:left="734"/>
              <w:jc w:val="both"/>
              <w:rPr>
                <w:sz w:val="20"/>
                <w:szCs w:val="22"/>
              </w:rPr>
            </w:pPr>
            <w:r w:rsidRPr="0095126F">
              <w:rPr>
                <w:sz w:val="20"/>
                <w:szCs w:val="22"/>
              </w:rPr>
              <w:t>125</w:t>
            </w:r>
          </w:p>
        </w:tc>
        <w:tc>
          <w:tcPr>
            <w:tcW w:w="2874" w:type="pct"/>
            <w:tcBorders>
              <w:top w:val="nil"/>
              <w:left w:val="nil"/>
              <w:bottom w:val="nil"/>
              <w:right w:val="nil"/>
            </w:tcBorders>
          </w:tcPr>
          <w:p w14:paraId="3F48B58A" w14:textId="77777777" w:rsidR="00D853AA" w:rsidRPr="0095126F" w:rsidRDefault="00D853AA" w:rsidP="00467B31">
            <w:pPr>
              <w:autoSpaceDE w:val="0"/>
              <w:autoSpaceDN w:val="0"/>
              <w:adjustRightInd w:val="0"/>
              <w:ind w:left="710"/>
              <w:jc w:val="both"/>
              <w:rPr>
                <w:sz w:val="20"/>
                <w:szCs w:val="22"/>
              </w:rPr>
            </w:pPr>
            <w:r w:rsidRPr="0095126F">
              <w:rPr>
                <w:sz w:val="20"/>
                <w:szCs w:val="22"/>
              </w:rPr>
              <w:t>Item 2 of Schedule 6</w:t>
            </w:r>
          </w:p>
        </w:tc>
      </w:tr>
      <w:tr w:rsidR="00D853AA" w:rsidRPr="0095126F" w14:paraId="50FFE855" w14:textId="77777777">
        <w:tc>
          <w:tcPr>
            <w:tcW w:w="2126" w:type="pct"/>
            <w:tcBorders>
              <w:top w:val="nil"/>
              <w:left w:val="nil"/>
              <w:bottom w:val="nil"/>
              <w:right w:val="nil"/>
            </w:tcBorders>
          </w:tcPr>
          <w:p w14:paraId="57CB3984" w14:textId="77777777" w:rsidR="00D853AA" w:rsidRPr="0095126F" w:rsidRDefault="00D853AA" w:rsidP="00467B31">
            <w:pPr>
              <w:autoSpaceDE w:val="0"/>
              <w:autoSpaceDN w:val="0"/>
              <w:adjustRightInd w:val="0"/>
              <w:ind w:left="734"/>
              <w:jc w:val="both"/>
              <w:rPr>
                <w:sz w:val="20"/>
                <w:szCs w:val="22"/>
              </w:rPr>
            </w:pPr>
            <w:r w:rsidRPr="0095126F">
              <w:rPr>
                <w:sz w:val="20"/>
                <w:szCs w:val="22"/>
              </w:rPr>
              <w:t>127</w:t>
            </w:r>
          </w:p>
        </w:tc>
        <w:tc>
          <w:tcPr>
            <w:tcW w:w="2874" w:type="pct"/>
            <w:tcBorders>
              <w:top w:val="nil"/>
              <w:left w:val="nil"/>
              <w:bottom w:val="nil"/>
              <w:right w:val="nil"/>
            </w:tcBorders>
          </w:tcPr>
          <w:p w14:paraId="2A6A7464" w14:textId="77777777" w:rsidR="00D853AA" w:rsidRPr="0095126F" w:rsidRDefault="00D853AA" w:rsidP="00467B31">
            <w:pPr>
              <w:autoSpaceDE w:val="0"/>
              <w:autoSpaceDN w:val="0"/>
              <w:adjustRightInd w:val="0"/>
              <w:ind w:left="710"/>
              <w:jc w:val="both"/>
              <w:rPr>
                <w:sz w:val="20"/>
                <w:szCs w:val="22"/>
              </w:rPr>
            </w:pPr>
            <w:r w:rsidRPr="0095126F">
              <w:rPr>
                <w:sz w:val="20"/>
                <w:szCs w:val="22"/>
              </w:rPr>
              <w:t>Item 2 of Schedule 6</w:t>
            </w:r>
          </w:p>
        </w:tc>
      </w:tr>
      <w:tr w:rsidR="00D853AA" w:rsidRPr="0095126F" w14:paraId="0B1D262F" w14:textId="77777777">
        <w:tc>
          <w:tcPr>
            <w:tcW w:w="2126" w:type="pct"/>
            <w:tcBorders>
              <w:top w:val="nil"/>
              <w:left w:val="nil"/>
              <w:bottom w:val="nil"/>
              <w:right w:val="nil"/>
            </w:tcBorders>
          </w:tcPr>
          <w:p w14:paraId="0480F414" w14:textId="77777777" w:rsidR="00D853AA" w:rsidRPr="0095126F" w:rsidRDefault="00D853AA" w:rsidP="00467B31">
            <w:pPr>
              <w:autoSpaceDE w:val="0"/>
              <w:autoSpaceDN w:val="0"/>
              <w:adjustRightInd w:val="0"/>
              <w:ind w:left="734"/>
              <w:jc w:val="both"/>
              <w:rPr>
                <w:sz w:val="20"/>
                <w:szCs w:val="22"/>
              </w:rPr>
            </w:pPr>
            <w:r w:rsidRPr="0095126F">
              <w:rPr>
                <w:sz w:val="20"/>
                <w:szCs w:val="22"/>
              </w:rPr>
              <w:t>127A</w:t>
            </w:r>
          </w:p>
        </w:tc>
        <w:tc>
          <w:tcPr>
            <w:tcW w:w="2874" w:type="pct"/>
            <w:tcBorders>
              <w:top w:val="nil"/>
              <w:left w:val="nil"/>
              <w:bottom w:val="nil"/>
              <w:right w:val="nil"/>
            </w:tcBorders>
          </w:tcPr>
          <w:p w14:paraId="622045A8" w14:textId="77777777" w:rsidR="00D853AA" w:rsidRPr="0095126F" w:rsidRDefault="00D853AA" w:rsidP="00467B31">
            <w:pPr>
              <w:autoSpaceDE w:val="0"/>
              <w:autoSpaceDN w:val="0"/>
              <w:adjustRightInd w:val="0"/>
              <w:ind w:left="710"/>
              <w:jc w:val="both"/>
              <w:rPr>
                <w:sz w:val="20"/>
                <w:szCs w:val="22"/>
              </w:rPr>
            </w:pPr>
            <w:r w:rsidRPr="0095126F">
              <w:rPr>
                <w:sz w:val="20"/>
                <w:szCs w:val="22"/>
              </w:rPr>
              <w:t>Item 2 of Schedule 6</w:t>
            </w:r>
          </w:p>
        </w:tc>
      </w:tr>
      <w:tr w:rsidR="00D853AA" w:rsidRPr="0095126F" w14:paraId="5F21C1AF" w14:textId="77777777">
        <w:tc>
          <w:tcPr>
            <w:tcW w:w="2126" w:type="pct"/>
            <w:tcBorders>
              <w:top w:val="nil"/>
              <w:left w:val="nil"/>
              <w:bottom w:val="nil"/>
              <w:right w:val="nil"/>
            </w:tcBorders>
          </w:tcPr>
          <w:p w14:paraId="784E9EFB" w14:textId="77777777" w:rsidR="00D853AA" w:rsidRPr="0095126F" w:rsidRDefault="00D853AA" w:rsidP="00467B31">
            <w:pPr>
              <w:autoSpaceDE w:val="0"/>
              <w:autoSpaceDN w:val="0"/>
              <w:adjustRightInd w:val="0"/>
              <w:ind w:left="734"/>
              <w:jc w:val="both"/>
              <w:rPr>
                <w:sz w:val="20"/>
                <w:szCs w:val="22"/>
              </w:rPr>
            </w:pPr>
            <w:r w:rsidRPr="0095126F">
              <w:rPr>
                <w:sz w:val="20"/>
                <w:szCs w:val="22"/>
              </w:rPr>
              <w:t>128</w:t>
            </w:r>
          </w:p>
        </w:tc>
        <w:tc>
          <w:tcPr>
            <w:tcW w:w="2874" w:type="pct"/>
            <w:tcBorders>
              <w:top w:val="nil"/>
              <w:left w:val="nil"/>
              <w:bottom w:val="nil"/>
              <w:right w:val="nil"/>
            </w:tcBorders>
          </w:tcPr>
          <w:p w14:paraId="7B35EF14" w14:textId="77777777" w:rsidR="00D853AA" w:rsidRPr="0095126F" w:rsidRDefault="00D853AA" w:rsidP="00467B31">
            <w:pPr>
              <w:autoSpaceDE w:val="0"/>
              <w:autoSpaceDN w:val="0"/>
              <w:adjustRightInd w:val="0"/>
              <w:ind w:left="710"/>
              <w:jc w:val="both"/>
              <w:rPr>
                <w:sz w:val="20"/>
                <w:szCs w:val="22"/>
              </w:rPr>
            </w:pPr>
            <w:r w:rsidRPr="0095126F">
              <w:rPr>
                <w:sz w:val="20"/>
                <w:szCs w:val="22"/>
              </w:rPr>
              <w:t>Item 2 of Schedule 6</w:t>
            </w:r>
          </w:p>
        </w:tc>
      </w:tr>
      <w:tr w:rsidR="00D853AA" w:rsidRPr="0095126F" w14:paraId="42AC546A" w14:textId="77777777">
        <w:tc>
          <w:tcPr>
            <w:tcW w:w="2126" w:type="pct"/>
            <w:tcBorders>
              <w:top w:val="nil"/>
              <w:left w:val="nil"/>
              <w:bottom w:val="nil"/>
              <w:right w:val="nil"/>
            </w:tcBorders>
          </w:tcPr>
          <w:p w14:paraId="2D103450" w14:textId="77777777" w:rsidR="00D853AA" w:rsidRPr="0095126F" w:rsidRDefault="00D853AA" w:rsidP="00467B31">
            <w:pPr>
              <w:autoSpaceDE w:val="0"/>
              <w:autoSpaceDN w:val="0"/>
              <w:adjustRightInd w:val="0"/>
              <w:ind w:left="734"/>
              <w:jc w:val="both"/>
              <w:rPr>
                <w:sz w:val="20"/>
                <w:szCs w:val="22"/>
              </w:rPr>
            </w:pPr>
            <w:r w:rsidRPr="0095126F">
              <w:rPr>
                <w:sz w:val="20"/>
                <w:szCs w:val="22"/>
              </w:rPr>
              <w:t>184</w:t>
            </w:r>
          </w:p>
        </w:tc>
        <w:tc>
          <w:tcPr>
            <w:tcW w:w="2874" w:type="pct"/>
            <w:tcBorders>
              <w:top w:val="nil"/>
              <w:left w:val="nil"/>
              <w:bottom w:val="nil"/>
              <w:right w:val="nil"/>
            </w:tcBorders>
          </w:tcPr>
          <w:p w14:paraId="61B39D74" w14:textId="77777777" w:rsidR="00D853AA" w:rsidRPr="0095126F" w:rsidRDefault="00D853AA" w:rsidP="00467B31">
            <w:pPr>
              <w:autoSpaceDE w:val="0"/>
              <w:autoSpaceDN w:val="0"/>
              <w:adjustRightInd w:val="0"/>
              <w:ind w:left="710"/>
              <w:jc w:val="both"/>
              <w:rPr>
                <w:sz w:val="20"/>
                <w:szCs w:val="22"/>
              </w:rPr>
            </w:pPr>
            <w:r w:rsidRPr="0095126F">
              <w:rPr>
                <w:sz w:val="20"/>
                <w:szCs w:val="22"/>
              </w:rPr>
              <w:t>Item 2 of Schedule 4</w:t>
            </w:r>
          </w:p>
        </w:tc>
      </w:tr>
      <w:tr w:rsidR="00D853AA" w:rsidRPr="0095126F" w14:paraId="7FB83645" w14:textId="77777777">
        <w:tc>
          <w:tcPr>
            <w:tcW w:w="2126" w:type="pct"/>
            <w:tcBorders>
              <w:top w:val="nil"/>
              <w:left w:val="nil"/>
              <w:bottom w:val="nil"/>
              <w:right w:val="nil"/>
            </w:tcBorders>
          </w:tcPr>
          <w:p w14:paraId="682F4836" w14:textId="77777777" w:rsidR="00D853AA" w:rsidRPr="0095126F" w:rsidRDefault="00D853AA" w:rsidP="00467B31">
            <w:pPr>
              <w:autoSpaceDE w:val="0"/>
              <w:autoSpaceDN w:val="0"/>
              <w:adjustRightInd w:val="0"/>
              <w:ind w:left="734"/>
              <w:jc w:val="both"/>
              <w:rPr>
                <w:sz w:val="20"/>
                <w:szCs w:val="22"/>
              </w:rPr>
            </w:pPr>
            <w:r w:rsidRPr="0095126F">
              <w:rPr>
                <w:sz w:val="20"/>
                <w:szCs w:val="22"/>
              </w:rPr>
              <w:t>185</w:t>
            </w:r>
          </w:p>
        </w:tc>
        <w:tc>
          <w:tcPr>
            <w:tcW w:w="2874" w:type="pct"/>
            <w:tcBorders>
              <w:top w:val="nil"/>
              <w:left w:val="nil"/>
              <w:bottom w:val="nil"/>
              <w:right w:val="nil"/>
            </w:tcBorders>
          </w:tcPr>
          <w:p w14:paraId="78F23A6C" w14:textId="77777777" w:rsidR="00D853AA" w:rsidRPr="0095126F" w:rsidRDefault="00D853AA" w:rsidP="00467B31">
            <w:pPr>
              <w:autoSpaceDE w:val="0"/>
              <w:autoSpaceDN w:val="0"/>
              <w:adjustRightInd w:val="0"/>
              <w:ind w:left="710"/>
              <w:jc w:val="both"/>
              <w:rPr>
                <w:sz w:val="20"/>
                <w:szCs w:val="22"/>
              </w:rPr>
            </w:pPr>
            <w:r w:rsidRPr="0095126F">
              <w:rPr>
                <w:sz w:val="20"/>
                <w:szCs w:val="22"/>
              </w:rPr>
              <w:t>Items 3 to 5 of Schedule 4</w:t>
            </w:r>
          </w:p>
        </w:tc>
      </w:tr>
      <w:tr w:rsidR="00D853AA" w:rsidRPr="0095126F" w14:paraId="685B083A" w14:textId="77777777">
        <w:tc>
          <w:tcPr>
            <w:tcW w:w="2126" w:type="pct"/>
            <w:tcBorders>
              <w:top w:val="nil"/>
              <w:left w:val="nil"/>
              <w:bottom w:val="nil"/>
              <w:right w:val="nil"/>
            </w:tcBorders>
          </w:tcPr>
          <w:p w14:paraId="5906EAC7" w14:textId="77777777" w:rsidR="00D853AA" w:rsidRPr="0095126F" w:rsidRDefault="00D853AA" w:rsidP="00467B31">
            <w:pPr>
              <w:autoSpaceDE w:val="0"/>
              <w:autoSpaceDN w:val="0"/>
              <w:adjustRightInd w:val="0"/>
              <w:ind w:left="734"/>
              <w:jc w:val="both"/>
              <w:rPr>
                <w:sz w:val="20"/>
                <w:szCs w:val="22"/>
              </w:rPr>
            </w:pPr>
            <w:r w:rsidRPr="0095126F">
              <w:rPr>
                <w:sz w:val="20"/>
                <w:szCs w:val="22"/>
              </w:rPr>
              <w:t>187</w:t>
            </w:r>
          </w:p>
        </w:tc>
        <w:tc>
          <w:tcPr>
            <w:tcW w:w="2874" w:type="pct"/>
            <w:tcBorders>
              <w:top w:val="nil"/>
              <w:left w:val="nil"/>
              <w:bottom w:val="nil"/>
              <w:right w:val="nil"/>
            </w:tcBorders>
          </w:tcPr>
          <w:p w14:paraId="7969BBEA" w14:textId="77777777" w:rsidR="00D853AA" w:rsidRPr="0095126F" w:rsidRDefault="00D853AA" w:rsidP="00467B31">
            <w:pPr>
              <w:autoSpaceDE w:val="0"/>
              <w:autoSpaceDN w:val="0"/>
              <w:adjustRightInd w:val="0"/>
              <w:ind w:left="715"/>
              <w:jc w:val="both"/>
              <w:rPr>
                <w:sz w:val="20"/>
                <w:szCs w:val="22"/>
              </w:rPr>
            </w:pPr>
            <w:r w:rsidRPr="0095126F">
              <w:rPr>
                <w:sz w:val="20"/>
                <w:szCs w:val="22"/>
              </w:rPr>
              <w:t>Item 7 of Schedule 4</w:t>
            </w:r>
          </w:p>
        </w:tc>
      </w:tr>
      <w:tr w:rsidR="00D853AA" w:rsidRPr="0095126F" w14:paraId="6A12C621" w14:textId="77777777">
        <w:tc>
          <w:tcPr>
            <w:tcW w:w="2126" w:type="pct"/>
            <w:tcBorders>
              <w:top w:val="nil"/>
              <w:left w:val="nil"/>
              <w:bottom w:val="nil"/>
              <w:right w:val="nil"/>
            </w:tcBorders>
          </w:tcPr>
          <w:p w14:paraId="07577B9B" w14:textId="77777777" w:rsidR="00D853AA" w:rsidRPr="0095126F" w:rsidRDefault="00D853AA" w:rsidP="00467B31">
            <w:pPr>
              <w:autoSpaceDE w:val="0"/>
              <w:autoSpaceDN w:val="0"/>
              <w:adjustRightInd w:val="0"/>
              <w:ind w:left="576"/>
              <w:jc w:val="both"/>
              <w:rPr>
                <w:sz w:val="20"/>
                <w:szCs w:val="22"/>
              </w:rPr>
            </w:pPr>
            <w:r w:rsidRPr="0095126F">
              <w:rPr>
                <w:sz w:val="20"/>
                <w:szCs w:val="22"/>
              </w:rPr>
              <w:t>* 188 and 189</w:t>
            </w:r>
          </w:p>
        </w:tc>
        <w:tc>
          <w:tcPr>
            <w:tcW w:w="2874" w:type="pct"/>
            <w:tcBorders>
              <w:top w:val="nil"/>
              <w:left w:val="nil"/>
              <w:bottom w:val="nil"/>
              <w:right w:val="nil"/>
            </w:tcBorders>
          </w:tcPr>
          <w:p w14:paraId="422D9751" w14:textId="77777777" w:rsidR="00D853AA" w:rsidRPr="0095126F" w:rsidRDefault="00D853AA" w:rsidP="00467B31">
            <w:pPr>
              <w:autoSpaceDE w:val="0"/>
              <w:autoSpaceDN w:val="0"/>
              <w:adjustRightInd w:val="0"/>
              <w:ind w:left="715"/>
              <w:jc w:val="both"/>
              <w:rPr>
                <w:sz w:val="20"/>
                <w:szCs w:val="22"/>
              </w:rPr>
            </w:pPr>
            <w:r w:rsidRPr="0095126F">
              <w:rPr>
                <w:sz w:val="20"/>
                <w:szCs w:val="22"/>
              </w:rPr>
              <w:t>Item 8 of Schedule 4 and</w:t>
            </w:r>
          </w:p>
        </w:tc>
      </w:tr>
      <w:tr w:rsidR="00D853AA" w:rsidRPr="0095126F" w14:paraId="7368C3EE" w14:textId="77777777">
        <w:tc>
          <w:tcPr>
            <w:tcW w:w="2126" w:type="pct"/>
            <w:tcBorders>
              <w:top w:val="nil"/>
              <w:left w:val="nil"/>
              <w:bottom w:val="nil"/>
              <w:right w:val="nil"/>
            </w:tcBorders>
          </w:tcPr>
          <w:p w14:paraId="6D47D9AB" w14:textId="77777777" w:rsidR="00D853AA" w:rsidRPr="0095126F" w:rsidRDefault="00D853AA" w:rsidP="00467B31">
            <w:pPr>
              <w:autoSpaceDE w:val="0"/>
              <w:autoSpaceDN w:val="0"/>
              <w:adjustRightInd w:val="0"/>
              <w:jc w:val="both"/>
              <w:rPr>
                <w:sz w:val="20"/>
                <w:szCs w:val="22"/>
              </w:rPr>
            </w:pPr>
          </w:p>
        </w:tc>
        <w:tc>
          <w:tcPr>
            <w:tcW w:w="2874" w:type="pct"/>
            <w:tcBorders>
              <w:top w:val="nil"/>
              <w:left w:val="nil"/>
              <w:bottom w:val="nil"/>
              <w:right w:val="nil"/>
            </w:tcBorders>
          </w:tcPr>
          <w:p w14:paraId="787674B9" w14:textId="77777777" w:rsidR="00D853AA" w:rsidRPr="0095126F" w:rsidRDefault="00D853AA" w:rsidP="00467B31">
            <w:pPr>
              <w:autoSpaceDE w:val="0"/>
              <w:autoSpaceDN w:val="0"/>
              <w:adjustRightInd w:val="0"/>
              <w:ind w:left="715"/>
              <w:jc w:val="both"/>
              <w:rPr>
                <w:sz w:val="20"/>
                <w:szCs w:val="22"/>
              </w:rPr>
            </w:pPr>
            <w:r w:rsidRPr="0095126F">
              <w:rPr>
                <w:sz w:val="20"/>
                <w:szCs w:val="22"/>
              </w:rPr>
              <w:t>item 2 of Schedule 6</w:t>
            </w:r>
          </w:p>
        </w:tc>
      </w:tr>
      <w:tr w:rsidR="00D853AA" w:rsidRPr="0095126F" w14:paraId="7AAD5B78" w14:textId="77777777">
        <w:tc>
          <w:tcPr>
            <w:tcW w:w="2126" w:type="pct"/>
            <w:tcBorders>
              <w:top w:val="nil"/>
              <w:left w:val="nil"/>
              <w:bottom w:val="nil"/>
              <w:right w:val="nil"/>
            </w:tcBorders>
          </w:tcPr>
          <w:p w14:paraId="153182DD" w14:textId="77777777" w:rsidR="00D853AA" w:rsidRPr="0095126F" w:rsidRDefault="00D853AA" w:rsidP="00467B31">
            <w:pPr>
              <w:autoSpaceDE w:val="0"/>
              <w:autoSpaceDN w:val="0"/>
              <w:adjustRightInd w:val="0"/>
              <w:ind w:left="734"/>
              <w:jc w:val="both"/>
              <w:rPr>
                <w:sz w:val="20"/>
                <w:szCs w:val="22"/>
              </w:rPr>
            </w:pPr>
            <w:r w:rsidRPr="0095126F">
              <w:rPr>
                <w:sz w:val="20"/>
                <w:szCs w:val="22"/>
              </w:rPr>
              <w:t>190</w:t>
            </w:r>
          </w:p>
        </w:tc>
        <w:tc>
          <w:tcPr>
            <w:tcW w:w="2874" w:type="pct"/>
            <w:tcBorders>
              <w:top w:val="nil"/>
              <w:left w:val="nil"/>
              <w:bottom w:val="nil"/>
              <w:right w:val="nil"/>
            </w:tcBorders>
          </w:tcPr>
          <w:p w14:paraId="27762670" w14:textId="77777777" w:rsidR="00D853AA" w:rsidRPr="0095126F" w:rsidRDefault="00D853AA" w:rsidP="00467B31">
            <w:pPr>
              <w:autoSpaceDE w:val="0"/>
              <w:autoSpaceDN w:val="0"/>
              <w:adjustRightInd w:val="0"/>
              <w:ind w:left="715"/>
              <w:jc w:val="both"/>
              <w:rPr>
                <w:sz w:val="20"/>
                <w:szCs w:val="22"/>
              </w:rPr>
            </w:pPr>
            <w:r w:rsidRPr="0095126F">
              <w:rPr>
                <w:sz w:val="20"/>
                <w:szCs w:val="22"/>
              </w:rPr>
              <w:t>Items 9 and 10 of Schedule 4</w:t>
            </w:r>
          </w:p>
        </w:tc>
      </w:tr>
      <w:tr w:rsidR="00D853AA" w:rsidRPr="0095126F" w14:paraId="2FFDBD22" w14:textId="77777777">
        <w:tc>
          <w:tcPr>
            <w:tcW w:w="2126" w:type="pct"/>
            <w:tcBorders>
              <w:top w:val="nil"/>
              <w:left w:val="nil"/>
              <w:bottom w:val="nil"/>
              <w:right w:val="nil"/>
            </w:tcBorders>
          </w:tcPr>
          <w:p w14:paraId="679B010E" w14:textId="77777777" w:rsidR="00D853AA" w:rsidRPr="0095126F" w:rsidRDefault="00D853AA" w:rsidP="00467B31">
            <w:pPr>
              <w:autoSpaceDE w:val="0"/>
              <w:autoSpaceDN w:val="0"/>
              <w:adjustRightInd w:val="0"/>
              <w:ind w:left="576"/>
              <w:jc w:val="both"/>
              <w:rPr>
                <w:sz w:val="20"/>
                <w:szCs w:val="22"/>
              </w:rPr>
            </w:pPr>
            <w:r w:rsidRPr="0095126F">
              <w:rPr>
                <w:sz w:val="20"/>
                <w:szCs w:val="22"/>
              </w:rPr>
              <w:t>* 191</w:t>
            </w:r>
          </w:p>
        </w:tc>
        <w:tc>
          <w:tcPr>
            <w:tcW w:w="2874" w:type="pct"/>
            <w:tcBorders>
              <w:top w:val="nil"/>
              <w:left w:val="nil"/>
              <w:bottom w:val="nil"/>
              <w:right w:val="nil"/>
            </w:tcBorders>
          </w:tcPr>
          <w:p w14:paraId="408456AB" w14:textId="77777777" w:rsidR="00D853AA" w:rsidRPr="0095126F" w:rsidRDefault="00D853AA" w:rsidP="00467B31">
            <w:pPr>
              <w:autoSpaceDE w:val="0"/>
              <w:autoSpaceDN w:val="0"/>
              <w:adjustRightInd w:val="0"/>
              <w:ind w:left="710"/>
              <w:jc w:val="both"/>
              <w:rPr>
                <w:sz w:val="20"/>
                <w:szCs w:val="22"/>
              </w:rPr>
            </w:pPr>
            <w:r w:rsidRPr="0095126F">
              <w:rPr>
                <w:sz w:val="20"/>
                <w:szCs w:val="22"/>
              </w:rPr>
              <w:t>Item 11 of Schedule 4</w:t>
            </w:r>
          </w:p>
        </w:tc>
      </w:tr>
      <w:tr w:rsidR="00D853AA" w:rsidRPr="0095126F" w14:paraId="092DA166" w14:textId="77777777">
        <w:tc>
          <w:tcPr>
            <w:tcW w:w="2126" w:type="pct"/>
            <w:tcBorders>
              <w:top w:val="nil"/>
              <w:left w:val="nil"/>
              <w:bottom w:val="nil"/>
              <w:right w:val="nil"/>
            </w:tcBorders>
          </w:tcPr>
          <w:p w14:paraId="344D811E" w14:textId="77777777" w:rsidR="00D853AA" w:rsidRPr="0095126F" w:rsidRDefault="00D853AA" w:rsidP="00467B31">
            <w:pPr>
              <w:autoSpaceDE w:val="0"/>
              <w:autoSpaceDN w:val="0"/>
              <w:adjustRightInd w:val="0"/>
              <w:ind w:left="734"/>
              <w:jc w:val="both"/>
              <w:rPr>
                <w:sz w:val="20"/>
                <w:szCs w:val="22"/>
              </w:rPr>
            </w:pPr>
            <w:r w:rsidRPr="0095126F">
              <w:rPr>
                <w:sz w:val="20"/>
                <w:szCs w:val="22"/>
              </w:rPr>
              <w:t>192</w:t>
            </w:r>
          </w:p>
        </w:tc>
        <w:tc>
          <w:tcPr>
            <w:tcW w:w="2874" w:type="pct"/>
            <w:tcBorders>
              <w:top w:val="nil"/>
              <w:left w:val="nil"/>
              <w:bottom w:val="nil"/>
              <w:right w:val="nil"/>
            </w:tcBorders>
          </w:tcPr>
          <w:p w14:paraId="1C5F257B" w14:textId="77777777" w:rsidR="00D853AA" w:rsidRPr="0095126F" w:rsidRDefault="00D853AA" w:rsidP="00467B31">
            <w:pPr>
              <w:autoSpaceDE w:val="0"/>
              <w:autoSpaceDN w:val="0"/>
              <w:adjustRightInd w:val="0"/>
              <w:ind w:left="715"/>
              <w:jc w:val="both"/>
              <w:rPr>
                <w:sz w:val="20"/>
                <w:szCs w:val="22"/>
              </w:rPr>
            </w:pPr>
            <w:r w:rsidRPr="0095126F">
              <w:rPr>
                <w:sz w:val="20"/>
                <w:szCs w:val="22"/>
              </w:rPr>
              <w:t>Items 12 to 16 of Schedule 4</w:t>
            </w:r>
          </w:p>
        </w:tc>
      </w:tr>
      <w:tr w:rsidR="00D853AA" w:rsidRPr="0095126F" w14:paraId="4877A9ED" w14:textId="77777777">
        <w:tc>
          <w:tcPr>
            <w:tcW w:w="2126" w:type="pct"/>
            <w:tcBorders>
              <w:top w:val="nil"/>
              <w:left w:val="nil"/>
              <w:bottom w:val="nil"/>
              <w:right w:val="nil"/>
            </w:tcBorders>
          </w:tcPr>
          <w:p w14:paraId="369584FF" w14:textId="77777777" w:rsidR="00D853AA" w:rsidRPr="0095126F" w:rsidRDefault="00D853AA" w:rsidP="00467B31">
            <w:pPr>
              <w:autoSpaceDE w:val="0"/>
              <w:autoSpaceDN w:val="0"/>
              <w:adjustRightInd w:val="0"/>
              <w:ind w:left="576"/>
              <w:jc w:val="both"/>
              <w:rPr>
                <w:sz w:val="20"/>
                <w:szCs w:val="22"/>
              </w:rPr>
            </w:pPr>
            <w:r w:rsidRPr="0095126F">
              <w:rPr>
                <w:sz w:val="20"/>
                <w:szCs w:val="22"/>
              </w:rPr>
              <w:t>* 193 and 193A</w:t>
            </w:r>
          </w:p>
        </w:tc>
        <w:tc>
          <w:tcPr>
            <w:tcW w:w="2874" w:type="pct"/>
            <w:tcBorders>
              <w:top w:val="nil"/>
              <w:left w:val="nil"/>
              <w:bottom w:val="nil"/>
              <w:right w:val="nil"/>
            </w:tcBorders>
          </w:tcPr>
          <w:p w14:paraId="211BF44B" w14:textId="77777777" w:rsidR="00D853AA" w:rsidRPr="0095126F" w:rsidRDefault="00D853AA" w:rsidP="00467B31">
            <w:pPr>
              <w:autoSpaceDE w:val="0"/>
              <w:autoSpaceDN w:val="0"/>
              <w:adjustRightInd w:val="0"/>
              <w:ind w:left="710"/>
              <w:jc w:val="both"/>
              <w:rPr>
                <w:sz w:val="20"/>
                <w:szCs w:val="22"/>
              </w:rPr>
            </w:pPr>
            <w:r w:rsidRPr="0095126F">
              <w:rPr>
                <w:sz w:val="20"/>
                <w:szCs w:val="22"/>
              </w:rPr>
              <w:t>Item 17 of Schedule 4</w:t>
            </w:r>
          </w:p>
        </w:tc>
      </w:tr>
      <w:tr w:rsidR="00D853AA" w:rsidRPr="0095126F" w14:paraId="128B5499" w14:textId="77777777">
        <w:tc>
          <w:tcPr>
            <w:tcW w:w="2126" w:type="pct"/>
            <w:tcBorders>
              <w:top w:val="nil"/>
              <w:left w:val="nil"/>
              <w:bottom w:val="nil"/>
              <w:right w:val="nil"/>
            </w:tcBorders>
          </w:tcPr>
          <w:p w14:paraId="31BECA48" w14:textId="77777777" w:rsidR="00D853AA" w:rsidRPr="0095126F" w:rsidRDefault="00D853AA" w:rsidP="00467B31">
            <w:pPr>
              <w:autoSpaceDE w:val="0"/>
              <w:autoSpaceDN w:val="0"/>
              <w:adjustRightInd w:val="0"/>
              <w:ind w:left="734"/>
              <w:jc w:val="both"/>
              <w:rPr>
                <w:sz w:val="20"/>
                <w:szCs w:val="22"/>
              </w:rPr>
            </w:pPr>
            <w:r w:rsidRPr="0095126F">
              <w:rPr>
                <w:sz w:val="20"/>
                <w:szCs w:val="22"/>
              </w:rPr>
              <w:t>194</w:t>
            </w:r>
          </w:p>
        </w:tc>
        <w:tc>
          <w:tcPr>
            <w:tcW w:w="2874" w:type="pct"/>
            <w:tcBorders>
              <w:top w:val="nil"/>
              <w:left w:val="nil"/>
              <w:bottom w:val="nil"/>
              <w:right w:val="nil"/>
            </w:tcBorders>
          </w:tcPr>
          <w:p w14:paraId="7F62F62F" w14:textId="77777777" w:rsidR="00D853AA" w:rsidRPr="0095126F" w:rsidRDefault="00D853AA" w:rsidP="00467B31">
            <w:pPr>
              <w:autoSpaceDE w:val="0"/>
              <w:autoSpaceDN w:val="0"/>
              <w:adjustRightInd w:val="0"/>
              <w:ind w:left="715"/>
              <w:jc w:val="both"/>
              <w:rPr>
                <w:sz w:val="20"/>
                <w:szCs w:val="22"/>
              </w:rPr>
            </w:pPr>
            <w:r w:rsidRPr="0095126F">
              <w:rPr>
                <w:sz w:val="20"/>
                <w:szCs w:val="22"/>
              </w:rPr>
              <w:t>Items 18 and 19 of Schedule 4</w:t>
            </w:r>
          </w:p>
        </w:tc>
      </w:tr>
      <w:tr w:rsidR="00D853AA" w:rsidRPr="0095126F" w14:paraId="16AAB3EB" w14:textId="77777777">
        <w:tc>
          <w:tcPr>
            <w:tcW w:w="2126" w:type="pct"/>
            <w:tcBorders>
              <w:top w:val="nil"/>
              <w:left w:val="nil"/>
              <w:bottom w:val="nil"/>
              <w:right w:val="nil"/>
            </w:tcBorders>
          </w:tcPr>
          <w:p w14:paraId="06393E3D" w14:textId="77777777" w:rsidR="00D853AA" w:rsidRPr="0095126F" w:rsidRDefault="00D853AA" w:rsidP="00467B31">
            <w:pPr>
              <w:autoSpaceDE w:val="0"/>
              <w:autoSpaceDN w:val="0"/>
              <w:adjustRightInd w:val="0"/>
              <w:ind w:left="576"/>
              <w:jc w:val="both"/>
              <w:rPr>
                <w:sz w:val="20"/>
                <w:szCs w:val="22"/>
              </w:rPr>
            </w:pPr>
            <w:r w:rsidRPr="0095126F">
              <w:rPr>
                <w:sz w:val="20"/>
                <w:szCs w:val="22"/>
              </w:rPr>
              <w:t>* 195</w:t>
            </w:r>
          </w:p>
        </w:tc>
        <w:tc>
          <w:tcPr>
            <w:tcW w:w="2874" w:type="pct"/>
            <w:tcBorders>
              <w:top w:val="nil"/>
              <w:left w:val="nil"/>
              <w:bottom w:val="nil"/>
              <w:right w:val="nil"/>
            </w:tcBorders>
          </w:tcPr>
          <w:p w14:paraId="5D1556AB" w14:textId="77777777" w:rsidR="00D853AA" w:rsidRPr="0095126F" w:rsidRDefault="00D853AA" w:rsidP="00467B31">
            <w:pPr>
              <w:autoSpaceDE w:val="0"/>
              <w:autoSpaceDN w:val="0"/>
              <w:adjustRightInd w:val="0"/>
              <w:ind w:left="715"/>
              <w:jc w:val="both"/>
              <w:rPr>
                <w:sz w:val="20"/>
                <w:szCs w:val="22"/>
              </w:rPr>
            </w:pPr>
            <w:r w:rsidRPr="0095126F">
              <w:rPr>
                <w:sz w:val="20"/>
                <w:szCs w:val="22"/>
              </w:rPr>
              <w:t>Item 20 of Schedule 4</w:t>
            </w:r>
          </w:p>
        </w:tc>
      </w:tr>
      <w:tr w:rsidR="00D853AA" w:rsidRPr="0095126F" w14:paraId="1CE41875" w14:textId="77777777">
        <w:tc>
          <w:tcPr>
            <w:tcW w:w="2126" w:type="pct"/>
            <w:tcBorders>
              <w:top w:val="nil"/>
              <w:left w:val="nil"/>
              <w:bottom w:val="nil"/>
              <w:right w:val="nil"/>
            </w:tcBorders>
          </w:tcPr>
          <w:p w14:paraId="2DC4F106" w14:textId="77777777" w:rsidR="00D853AA" w:rsidRPr="0095126F" w:rsidRDefault="00D853AA" w:rsidP="00467B31">
            <w:pPr>
              <w:autoSpaceDE w:val="0"/>
              <w:autoSpaceDN w:val="0"/>
              <w:adjustRightInd w:val="0"/>
              <w:ind w:left="734"/>
              <w:jc w:val="both"/>
              <w:rPr>
                <w:sz w:val="20"/>
                <w:szCs w:val="22"/>
              </w:rPr>
            </w:pPr>
            <w:r w:rsidRPr="0095126F">
              <w:rPr>
                <w:sz w:val="20"/>
                <w:szCs w:val="22"/>
              </w:rPr>
              <w:t>196</w:t>
            </w:r>
          </w:p>
        </w:tc>
        <w:tc>
          <w:tcPr>
            <w:tcW w:w="2874" w:type="pct"/>
            <w:tcBorders>
              <w:top w:val="nil"/>
              <w:left w:val="nil"/>
              <w:bottom w:val="nil"/>
              <w:right w:val="nil"/>
            </w:tcBorders>
          </w:tcPr>
          <w:p w14:paraId="775F44EC" w14:textId="77777777" w:rsidR="00D853AA" w:rsidRPr="0095126F" w:rsidRDefault="00D853AA" w:rsidP="00467B31">
            <w:pPr>
              <w:autoSpaceDE w:val="0"/>
              <w:autoSpaceDN w:val="0"/>
              <w:adjustRightInd w:val="0"/>
              <w:ind w:left="715"/>
              <w:jc w:val="both"/>
              <w:rPr>
                <w:sz w:val="20"/>
                <w:szCs w:val="22"/>
              </w:rPr>
            </w:pPr>
            <w:r w:rsidRPr="0095126F">
              <w:rPr>
                <w:sz w:val="20"/>
                <w:szCs w:val="22"/>
              </w:rPr>
              <w:t>Items 21 and 22 of Schedule 4</w:t>
            </w:r>
          </w:p>
        </w:tc>
      </w:tr>
      <w:tr w:rsidR="00D853AA" w:rsidRPr="0095126F" w14:paraId="18F12ADD" w14:textId="77777777">
        <w:tc>
          <w:tcPr>
            <w:tcW w:w="2126" w:type="pct"/>
            <w:tcBorders>
              <w:top w:val="nil"/>
              <w:left w:val="nil"/>
              <w:bottom w:val="nil"/>
              <w:right w:val="nil"/>
            </w:tcBorders>
          </w:tcPr>
          <w:p w14:paraId="758B0AC1" w14:textId="77777777" w:rsidR="00D853AA" w:rsidRPr="0095126F" w:rsidRDefault="00D853AA" w:rsidP="00467B31">
            <w:pPr>
              <w:autoSpaceDE w:val="0"/>
              <w:autoSpaceDN w:val="0"/>
              <w:adjustRightInd w:val="0"/>
              <w:ind w:left="739"/>
              <w:jc w:val="both"/>
              <w:rPr>
                <w:sz w:val="20"/>
                <w:szCs w:val="22"/>
              </w:rPr>
            </w:pPr>
            <w:r w:rsidRPr="0095126F">
              <w:rPr>
                <w:sz w:val="20"/>
                <w:szCs w:val="22"/>
              </w:rPr>
              <w:t>197</w:t>
            </w:r>
          </w:p>
        </w:tc>
        <w:tc>
          <w:tcPr>
            <w:tcW w:w="2874" w:type="pct"/>
            <w:tcBorders>
              <w:top w:val="nil"/>
              <w:left w:val="nil"/>
              <w:bottom w:val="nil"/>
              <w:right w:val="nil"/>
            </w:tcBorders>
          </w:tcPr>
          <w:p w14:paraId="72288E8A" w14:textId="77777777" w:rsidR="00D853AA" w:rsidRPr="0095126F" w:rsidRDefault="00D853AA" w:rsidP="00467B31">
            <w:pPr>
              <w:autoSpaceDE w:val="0"/>
              <w:autoSpaceDN w:val="0"/>
              <w:adjustRightInd w:val="0"/>
              <w:ind w:left="715"/>
              <w:jc w:val="both"/>
              <w:rPr>
                <w:sz w:val="20"/>
                <w:szCs w:val="22"/>
              </w:rPr>
            </w:pPr>
            <w:r w:rsidRPr="0095126F">
              <w:rPr>
                <w:sz w:val="20"/>
                <w:szCs w:val="22"/>
              </w:rPr>
              <w:t>Items 23 to 25 of Schedule 4</w:t>
            </w:r>
          </w:p>
        </w:tc>
      </w:tr>
    </w:tbl>
    <w:p w14:paraId="770614F5" w14:textId="77777777" w:rsidR="00D853AA" w:rsidRPr="00BE533A" w:rsidRDefault="00D853AA" w:rsidP="00D853AA">
      <w:pPr>
        <w:autoSpaceDE w:val="0"/>
        <w:autoSpaceDN w:val="0"/>
        <w:adjustRightInd w:val="0"/>
        <w:spacing w:before="120"/>
        <w:jc w:val="both"/>
        <w:rPr>
          <w:sz w:val="22"/>
          <w:szCs w:val="22"/>
        </w:rPr>
      </w:pPr>
    </w:p>
    <w:p w14:paraId="3F5EEF71" w14:textId="77777777" w:rsidR="00D853AA" w:rsidRPr="00BE533A" w:rsidRDefault="00D853AA" w:rsidP="00D853AA">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INDEX</w:t>
      </w:r>
      <w:r w:rsidRPr="00BE533A">
        <w:rPr>
          <w:sz w:val="22"/>
          <w:szCs w:val="22"/>
        </w:rPr>
        <w:t>—continued</w:t>
      </w:r>
    </w:p>
    <w:p w14:paraId="3814A661" w14:textId="77777777" w:rsidR="00D853AA" w:rsidRPr="00BE533A" w:rsidRDefault="00D853AA" w:rsidP="00D853AA">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4001"/>
        <w:gridCol w:w="5439"/>
      </w:tblGrid>
      <w:tr w:rsidR="00D853AA" w:rsidRPr="0095126F" w14:paraId="03064372" w14:textId="77777777">
        <w:tc>
          <w:tcPr>
            <w:tcW w:w="2119" w:type="pct"/>
            <w:tcBorders>
              <w:top w:val="nil"/>
              <w:left w:val="nil"/>
              <w:bottom w:val="nil"/>
              <w:right w:val="nil"/>
            </w:tcBorders>
          </w:tcPr>
          <w:p w14:paraId="0B3FB966" w14:textId="3389CA43" w:rsidR="00D853AA" w:rsidRPr="0095126F" w:rsidRDefault="00D853AA" w:rsidP="0095126F">
            <w:pPr>
              <w:autoSpaceDE w:val="0"/>
              <w:autoSpaceDN w:val="0"/>
              <w:adjustRightInd w:val="0"/>
              <w:ind w:left="739"/>
              <w:jc w:val="both"/>
              <w:rPr>
                <w:sz w:val="20"/>
                <w:szCs w:val="22"/>
              </w:rPr>
            </w:pPr>
            <w:r w:rsidRPr="0095126F">
              <w:rPr>
                <w:sz w:val="20"/>
                <w:szCs w:val="22"/>
              </w:rPr>
              <w:t>198</w:t>
            </w:r>
          </w:p>
        </w:tc>
        <w:tc>
          <w:tcPr>
            <w:tcW w:w="2881" w:type="pct"/>
            <w:tcBorders>
              <w:top w:val="nil"/>
              <w:left w:val="nil"/>
              <w:bottom w:val="nil"/>
              <w:right w:val="nil"/>
            </w:tcBorders>
          </w:tcPr>
          <w:p w14:paraId="26B82F96" w14:textId="77777777" w:rsidR="00D853AA" w:rsidRPr="0095126F" w:rsidRDefault="00D853AA" w:rsidP="00467B31">
            <w:pPr>
              <w:autoSpaceDE w:val="0"/>
              <w:autoSpaceDN w:val="0"/>
              <w:adjustRightInd w:val="0"/>
              <w:ind w:left="715"/>
              <w:jc w:val="both"/>
              <w:rPr>
                <w:sz w:val="20"/>
                <w:szCs w:val="22"/>
              </w:rPr>
            </w:pPr>
            <w:r w:rsidRPr="0095126F">
              <w:rPr>
                <w:sz w:val="20"/>
                <w:szCs w:val="22"/>
              </w:rPr>
              <w:t>Item 2 of Schedule 6</w:t>
            </w:r>
          </w:p>
        </w:tc>
      </w:tr>
      <w:tr w:rsidR="00D853AA" w:rsidRPr="0095126F" w14:paraId="614CAE23" w14:textId="77777777">
        <w:tc>
          <w:tcPr>
            <w:tcW w:w="2119" w:type="pct"/>
            <w:tcBorders>
              <w:top w:val="nil"/>
              <w:left w:val="nil"/>
              <w:bottom w:val="nil"/>
              <w:right w:val="nil"/>
            </w:tcBorders>
          </w:tcPr>
          <w:p w14:paraId="22561780" w14:textId="77777777" w:rsidR="00D853AA" w:rsidRPr="0095126F" w:rsidRDefault="00D853AA" w:rsidP="00467B31">
            <w:pPr>
              <w:autoSpaceDE w:val="0"/>
              <w:autoSpaceDN w:val="0"/>
              <w:adjustRightInd w:val="0"/>
              <w:ind w:left="739"/>
              <w:jc w:val="both"/>
              <w:rPr>
                <w:sz w:val="20"/>
                <w:szCs w:val="22"/>
              </w:rPr>
            </w:pPr>
            <w:r w:rsidRPr="0095126F">
              <w:rPr>
                <w:sz w:val="20"/>
                <w:szCs w:val="22"/>
              </w:rPr>
              <w:t>199</w:t>
            </w:r>
          </w:p>
        </w:tc>
        <w:tc>
          <w:tcPr>
            <w:tcW w:w="2881" w:type="pct"/>
            <w:tcBorders>
              <w:top w:val="nil"/>
              <w:left w:val="nil"/>
              <w:bottom w:val="nil"/>
              <w:right w:val="nil"/>
            </w:tcBorders>
          </w:tcPr>
          <w:p w14:paraId="5BD04DFC" w14:textId="77777777" w:rsidR="00D853AA" w:rsidRPr="0095126F" w:rsidRDefault="00D853AA" w:rsidP="00467B31">
            <w:pPr>
              <w:autoSpaceDE w:val="0"/>
              <w:autoSpaceDN w:val="0"/>
              <w:adjustRightInd w:val="0"/>
              <w:ind w:left="715"/>
              <w:jc w:val="both"/>
              <w:rPr>
                <w:sz w:val="20"/>
                <w:szCs w:val="22"/>
              </w:rPr>
            </w:pPr>
            <w:r w:rsidRPr="0095126F">
              <w:rPr>
                <w:sz w:val="20"/>
                <w:szCs w:val="22"/>
              </w:rPr>
              <w:t>Items 26 and 27 of Schedule 4 and</w:t>
            </w:r>
          </w:p>
        </w:tc>
      </w:tr>
      <w:tr w:rsidR="00D853AA" w:rsidRPr="0095126F" w14:paraId="3F41D3D0" w14:textId="77777777">
        <w:tc>
          <w:tcPr>
            <w:tcW w:w="2119" w:type="pct"/>
            <w:tcBorders>
              <w:top w:val="nil"/>
              <w:left w:val="nil"/>
              <w:bottom w:val="nil"/>
              <w:right w:val="nil"/>
            </w:tcBorders>
          </w:tcPr>
          <w:p w14:paraId="55C15CA4" w14:textId="77777777" w:rsidR="00D853AA" w:rsidRPr="0095126F" w:rsidRDefault="00D853AA" w:rsidP="00467B31">
            <w:pPr>
              <w:autoSpaceDE w:val="0"/>
              <w:autoSpaceDN w:val="0"/>
              <w:adjustRightInd w:val="0"/>
              <w:jc w:val="both"/>
              <w:rPr>
                <w:sz w:val="20"/>
                <w:szCs w:val="22"/>
              </w:rPr>
            </w:pPr>
          </w:p>
        </w:tc>
        <w:tc>
          <w:tcPr>
            <w:tcW w:w="2881" w:type="pct"/>
            <w:tcBorders>
              <w:top w:val="nil"/>
              <w:left w:val="nil"/>
              <w:bottom w:val="nil"/>
              <w:right w:val="nil"/>
            </w:tcBorders>
          </w:tcPr>
          <w:p w14:paraId="760BD6F1" w14:textId="77777777" w:rsidR="00D853AA" w:rsidRPr="0095126F" w:rsidRDefault="00D853AA" w:rsidP="00467B31">
            <w:pPr>
              <w:autoSpaceDE w:val="0"/>
              <w:autoSpaceDN w:val="0"/>
              <w:adjustRightInd w:val="0"/>
              <w:ind w:left="715"/>
              <w:jc w:val="both"/>
              <w:rPr>
                <w:sz w:val="20"/>
                <w:szCs w:val="22"/>
              </w:rPr>
            </w:pPr>
            <w:r w:rsidRPr="0095126F">
              <w:rPr>
                <w:sz w:val="20"/>
                <w:szCs w:val="22"/>
              </w:rPr>
              <w:t>item 2 of Schedule 6</w:t>
            </w:r>
          </w:p>
        </w:tc>
      </w:tr>
      <w:tr w:rsidR="00D853AA" w:rsidRPr="0095126F" w14:paraId="42E582C4" w14:textId="77777777">
        <w:tc>
          <w:tcPr>
            <w:tcW w:w="2119" w:type="pct"/>
            <w:tcBorders>
              <w:top w:val="nil"/>
              <w:left w:val="nil"/>
              <w:bottom w:val="nil"/>
              <w:right w:val="nil"/>
            </w:tcBorders>
          </w:tcPr>
          <w:p w14:paraId="5B679A91" w14:textId="77777777" w:rsidR="00D853AA" w:rsidRPr="0095126F" w:rsidRDefault="00D853AA" w:rsidP="00467B31">
            <w:pPr>
              <w:autoSpaceDE w:val="0"/>
              <w:autoSpaceDN w:val="0"/>
              <w:adjustRightInd w:val="0"/>
              <w:ind w:left="739"/>
              <w:jc w:val="both"/>
              <w:rPr>
                <w:sz w:val="20"/>
                <w:szCs w:val="22"/>
              </w:rPr>
            </w:pPr>
            <w:r w:rsidRPr="0095126F">
              <w:rPr>
                <w:sz w:val="20"/>
                <w:szCs w:val="22"/>
              </w:rPr>
              <w:t>200</w:t>
            </w:r>
          </w:p>
        </w:tc>
        <w:tc>
          <w:tcPr>
            <w:tcW w:w="2881" w:type="pct"/>
            <w:tcBorders>
              <w:top w:val="nil"/>
              <w:left w:val="nil"/>
              <w:bottom w:val="nil"/>
              <w:right w:val="nil"/>
            </w:tcBorders>
          </w:tcPr>
          <w:p w14:paraId="30A19BDF" w14:textId="77777777" w:rsidR="00D853AA" w:rsidRPr="0095126F" w:rsidRDefault="00D853AA" w:rsidP="00467B31">
            <w:pPr>
              <w:autoSpaceDE w:val="0"/>
              <w:autoSpaceDN w:val="0"/>
              <w:adjustRightInd w:val="0"/>
              <w:ind w:left="715"/>
              <w:jc w:val="both"/>
              <w:rPr>
                <w:sz w:val="20"/>
                <w:szCs w:val="22"/>
              </w:rPr>
            </w:pPr>
            <w:r w:rsidRPr="0095126F">
              <w:rPr>
                <w:sz w:val="20"/>
                <w:szCs w:val="22"/>
              </w:rPr>
              <w:t>Item 28 of Schedule 4 and</w:t>
            </w:r>
          </w:p>
        </w:tc>
      </w:tr>
      <w:tr w:rsidR="00D853AA" w:rsidRPr="0095126F" w14:paraId="24E200B4" w14:textId="77777777">
        <w:tc>
          <w:tcPr>
            <w:tcW w:w="2119" w:type="pct"/>
            <w:tcBorders>
              <w:top w:val="nil"/>
              <w:left w:val="nil"/>
              <w:bottom w:val="nil"/>
              <w:right w:val="nil"/>
            </w:tcBorders>
          </w:tcPr>
          <w:p w14:paraId="79D6815A" w14:textId="77777777" w:rsidR="00D853AA" w:rsidRPr="0095126F" w:rsidRDefault="00D853AA" w:rsidP="00467B31">
            <w:pPr>
              <w:autoSpaceDE w:val="0"/>
              <w:autoSpaceDN w:val="0"/>
              <w:adjustRightInd w:val="0"/>
              <w:jc w:val="both"/>
              <w:rPr>
                <w:sz w:val="20"/>
                <w:szCs w:val="22"/>
              </w:rPr>
            </w:pPr>
          </w:p>
        </w:tc>
        <w:tc>
          <w:tcPr>
            <w:tcW w:w="2881" w:type="pct"/>
            <w:tcBorders>
              <w:top w:val="nil"/>
              <w:left w:val="nil"/>
              <w:bottom w:val="nil"/>
              <w:right w:val="nil"/>
            </w:tcBorders>
          </w:tcPr>
          <w:p w14:paraId="352D45F8" w14:textId="77777777" w:rsidR="00D853AA" w:rsidRPr="0095126F" w:rsidRDefault="00D853AA" w:rsidP="00467B31">
            <w:pPr>
              <w:autoSpaceDE w:val="0"/>
              <w:autoSpaceDN w:val="0"/>
              <w:adjustRightInd w:val="0"/>
              <w:ind w:left="715"/>
              <w:jc w:val="both"/>
              <w:rPr>
                <w:sz w:val="20"/>
                <w:szCs w:val="22"/>
              </w:rPr>
            </w:pPr>
            <w:r w:rsidRPr="0095126F">
              <w:rPr>
                <w:sz w:val="20"/>
                <w:szCs w:val="22"/>
              </w:rPr>
              <w:t>item 2 of Schedule 6</w:t>
            </w:r>
          </w:p>
        </w:tc>
      </w:tr>
      <w:tr w:rsidR="00D853AA" w:rsidRPr="0095126F" w14:paraId="2972C586" w14:textId="77777777">
        <w:tc>
          <w:tcPr>
            <w:tcW w:w="2119" w:type="pct"/>
            <w:tcBorders>
              <w:top w:val="nil"/>
              <w:left w:val="nil"/>
              <w:bottom w:val="nil"/>
              <w:right w:val="nil"/>
            </w:tcBorders>
          </w:tcPr>
          <w:p w14:paraId="0D41C96B" w14:textId="77777777" w:rsidR="00D853AA" w:rsidRPr="0095126F" w:rsidRDefault="00D853AA" w:rsidP="00467B31">
            <w:pPr>
              <w:autoSpaceDE w:val="0"/>
              <w:autoSpaceDN w:val="0"/>
              <w:adjustRightInd w:val="0"/>
              <w:ind w:left="739"/>
              <w:jc w:val="both"/>
              <w:rPr>
                <w:sz w:val="20"/>
                <w:szCs w:val="22"/>
              </w:rPr>
            </w:pPr>
            <w:r w:rsidRPr="0095126F">
              <w:rPr>
                <w:sz w:val="20"/>
                <w:szCs w:val="22"/>
              </w:rPr>
              <w:t>201</w:t>
            </w:r>
          </w:p>
        </w:tc>
        <w:tc>
          <w:tcPr>
            <w:tcW w:w="2881" w:type="pct"/>
            <w:tcBorders>
              <w:top w:val="nil"/>
              <w:left w:val="nil"/>
              <w:bottom w:val="nil"/>
              <w:right w:val="nil"/>
            </w:tcBorders>
          </w:tcPr>
          <w:p w14:paraId="2FD8C10C" w14:textId="77777777" w:rsidR="00D853AA" w:rsidRPr="0095126F" w:rsidRDefault="00D853AA" w:rsidP="00467B31">
            <w:pPr>
              <w:autoSpaceDE w:val="0"/>
              <w:autoSpaceDN w:val="0"/>
              <w:adjustRightInd w:val="0"/>
              <w:ind w:left="715"/>
              <w:jc w:val="both"/>
              <w:rPr>
                <w:sz w:val="20"/>
                <w:szCs w:val="22"/>
              </w:rPr>
            </w:pPr>
            <w:r w:rsidRPr="0095126F">
              <w:rPr>
                <w:sz w:val="20"/>
                <w:szCs w:val="22"/>
              </w:rPr>
              <w:t>Item 29 of Schedule 4</w:t>
            </w:r>
          </w:p>
        </w:tc>
      </w:tr>
      <w:tr w:rsidR="00D853AA" w:rsidRPr="0095126F" w14:paraId="7B3199E1" w14:textId="77777777">
        <w:tc>
          <w:tcPr>
            <w:tcW w:w="2119" w:type="pct"/>
            <w:tcBorders>
              <w:top w:val="nil"/>
              <w:left w:val="nil"/>
              <w:bottom w:val="nil"/>
              <w:right w:val="nil"/>
            </w:tcBorders>
          </w:tcPr>
          <w:p w14:paraId="33106931" w14:textId="77777777" w:rsidR="00D853AA" w:rsidRPr="0095126F" w:rsidRDefault="00D853AA" w:rsidP="00467B31">
            <w:pPr>
              <w:autoSpaceDE w:val="0"/>
              <w:autoSpaceDN w:val="0"/>
              <w:adjustRightInd w:val="0"/>
              <w:ind w:left="576"/>
              <w:jc w:val="both"/>
              <w:rPr>
                <w:sz w:val="20"/>
                <w:szCs w:val="22"/>
              </w:rPr>
            </w:pPr>
            <w:r w:rsidRPr="0095126F">
              <w:rPr>
                <w:sz w:val="20"/>
                <w:szCs w:val="22"/>
              </w:rPr>
              <w:t>* 201A</w:t>
            </w:r>
          </w:p>
        </w:tc>
        <w:tc>
          <w:tcPr>
            <w:tcW w:w="2881" w:type="pct"/>
            <w:tcBorders>
              <w:top w:val="nil"/>
              <w:left w:val="nil"/>
              <w:bottom w:val="nil"/>
              <w:right w:val="nil"/>
            </w:tcBorders>
          </w:tcPr>
          <w:p w14:paraId="17A04988" w14:textId="77777777" w:rsidR="00D853AA" w:rsidRPr="0095126F" w:rsidRDefault="00D853AA" w:rsidP="00467B31">
            <w:pPr>
              <w:autoSpaceDE w:val="0"/>
              <w:autoSpaceDN w:val="0"/>
              <w:adjustRightInd w:val="0"/>
              <w:ind w:left="715"/>
              <w:jc w:val="both"/>
              <w:rPr>
                <w:sz w:val="20"/>
                <w:szCs w:val="22"/>
              </w:rPr>
            </w:pPr>
            <w:r w:rsidRPr="0095126F">
              <w:rPr>
                <w:sz w:val="20"/>
                <w:szCs w:val="22"/>
              </w:rPr>
              <w:t>Item 30 of Schedule 4</w:t>
            </w:r>
          </w:p>
        </w:tc>
      </w:tr>
      <w:tr w:rsidR="00D853AA" w:rsidRPr="0095126F" w14:paraId="6BA98CC1" w14:textId="77777777">
        <w:tc>
          <w:tcPr>
            <w:tcW w:w="2119" w:type="pct"/>
            <w:tcBorders>
              <w:top w:val="nil"/>
              <w:left w:val="nil"/>
              <w:bottom w:val="nil"/>
              <w:right w:val="nil"/>
            </w:tcBorders>
          </w:tcPr>
          <w:p w14:paraId="38E944C6" w14:textId="77777777" w:rsidR="00D853AA" w:rsidRPr="0095126F" w:rsidRDefault="00D853AA" w:rsidP="00467B31">
            <w:pPr>
              <w:autoSpaceDE w:val="0"/>
              <w:autoSpaceDN w:val="0"/>
              <w:adjustRightInd w:val="0"/>
              <w:ind w:left="739"/>
              <w:jc w:val="both"/>
              <w:rPr>
                <w:sz w:val="20"/>
                <w:szCs w:val="22"/>
              </w:rPr>
            </w:pPr>
            <w:r w:rsidRPr="0095126F">
              <w:rPr>
                <w:sz w:val="20"/>
                <w:szCs w:val="22"/>
              </w:rPr>
              <w:t>216</w:t>
            </w:r>
          </w:p>
        </w:tc>
        <w:tc>
          <w:tcPr>
            <w:tcW w:w="2881" w:type="pct"/>
            <w:tcBorders>
              <w:top w:val="nil"/>
              <w:left w:val="nil"/>
              <w:bottom w:val="nil"/>
              <w:right w:val="nil"/>
            </w:tcBorders>
          </w:tcPr>
          <w:p w14:paraId="68003978" w14:textId="77777777" w:rsidR="00D853AA" w:rsidRPr="0095126F" w:rsidRDefault="00D853AA" w:rsidP="00467B31">
            <w:pPr>
              <w:autoSpaceDE w:val="0"/>
              <w:autoSpaceDN w:val="0"/>
              <w:adjustRightInd w:val="0"/>
              <w:ind w:left="715"/>
              <w:jc w:val="both"/>
              <w:rPr>
                <w:sz w:val="20"/>
                <w:szCs w:val="22"/>
              </w:rPr>
            </w:pPr>
            <w:r w:rsidRPr="0095126F">
              <w:rPr>
                <w:sz w:val="20"/>
                <w:szCs w:val="22"/>
              </w:rPr>
              <w:t>Item 2 of Schedule 6</w:t>
            </w:r>
          </w:p>
        </w:tc>
      </w:tr>
      <w:tr w:rsidR="00D853AA" w:rsidRPr="0095126F" w14:paraId="18613DED" w14:textId="77777777">
        <w:tc>
          <w:tcPr>
            <w:tcW w:w="2119" w:type="pct"/>
            <w:tcBorders>
              <w:top w:val="nil"/>
              <w:left w:val="nil"/>
              <w:bottom w:val="nil"/>
              <w:right w:val="nil"/>
            </w:tcBorders>
          </w:tcPr>
          <w:p w14:paraId="6289B1FC" w14:textId="77777777" w:rsidR="00D853AA" w:rsidRPr="0095126F" w:rsidRDefault="00D853AA" w:rsidP="00467B31">
            <w:pPr>
              <w:autoSpaceDE w:val="0"/>
              <w:autoSpaceDN w:val="0"/>
              <w:adjustRightInd w:val="0"/>
              <w:ind w:left="739"/>
              <w:jc w:val="both"/>
              <w:rPr>
                <w:sz w:val="20"/>
                <w:szCs w:val="22"/>
              </w:rPr>
            </w:pPr>
            <w:r w:rsidRPr="0095126F">
              <w:rPr>
                <w:sz w:val="20"/>
                <w:szCs w:val="22"/>
              </w:rPr>
              <w:t>219</w:t>
            </w:r>
          </w:p>
        </w:tc>
        <w:tc>
          <w:tcPr>
            <w:tcW w:w="2881" w:type="pct"/>
            <w:tcBorders>
              <w:top w:val="nil"/>
              <w:left w:val="nil"/>
              <w:bottom w:val="nil"/>
              <w:right w:val="nil"/>
            </w:tcBorders>
          </w:tcPr>
          <w:p w14:paraId="577E03B6" w14:textId="77777777" w:rsidR="00D853AA" w:rsidRPr="0095126F" w:rsidRDefault="00D853AA" w:rsidP="00467B31">
            <w:pPr>
              <w:autoSpaceDE w:val="0"/>
              <w:autoSpaceDN w:val="0"/>
              <w:adjustRightInd w:val="0"/>
              <w:ind w:left="715"/>
              <w:jc w:val="both"/>
              <w:rPr>
                <w:sz w:val="20"/>
                <w:szCs w:val="22"/>
              </w:rPr>
            </w:pPr>
            <w:r w:rsidRPr="0095126F">
              <w:rPr>
                <w:sz w:val="20"/>
                <w:szCs w:val="22"/>
              </w:rPr>
              <w:t>Item 2 of Schedule 6</w:t>
            </w:r>
          </w:p>
        </w:tc>
      </w:tr>
      <w:tr w:rsidR="00D853AA" w:rsidRPr="0095126F" w14:paraId="3DAAD93E" w14:textId="77777777">
        <w:tc>
          <w:tcPr>
            <w:tcW w:w="2119" w:type="pct"/>
            <w:tcBorders>
              <w:top w:val="nil"/>
              <w:left w:val="nil"/>
              <w:bottom w:val="nil"/>
              <w:right w:val="nil"/>
            </w:tcBorders>
          </w:tcPr>
          <w:p w14:paraId="65917AA5" w14:textId="77777777" w:rsidR="00D853AA" w:rsidRPr="0095126F" w:rsidRDefault="00D853AA" w:rsidP="00467B31">
            <w:pPr>
              <w:autoSpaceDE w:val="0"/>
              <w:autoSpaceDN w:val="0"/>
              <w:adjustRightInd w:val="0"/>
              <w:ind w:left="739"/>
              <w:jc w:val="both"/>
              <w:rPr>
                <w:sz w:val="20"/>
                <w:szCs w:val="22"/>
              </w:rPr>
            </w:pPr>
            <w:r w:rsidRPr="0095126F">
              <w:rPr>
                <w:sz w:val="20"/>
                <w:szCs w:val="22"/>
              </w:rPr>
              <w:t>220</w:t>
            </w:r>
          </w:p>
        </w:tc>
        <w:tc>
          <w:tcPr>
            <w:tcW w:w="2881" w:type="pct"/>
            <w:tcBorders>
              <w:top w:val="nil"/>
              <w:left w:val="nil"/>
              <w:bottom w:val="nil"/>
              <w:right w:val="nil"/>
            </w:tcBorders>
          </w:tcPr>
          <w:p w14:paraId="191B0C12" w14:textId="77777777" w:rsidR="00D853AA" w:rsidRPr="0095126F" w:rsidRDefault="00D853AA" w:rsidP="00467B31">
            <w:pPr>
              <w:autoSpaceDE w:val="0"/>
              <w:autoSpaceDN w:val="0"/>
              <w:adjustRightInd w:val="0"/>
              <w:ind w:left="715"/>
              <w:jc w:val="both"/>
              <w:rPr>
                <w:sz w:val="20"/>
                <w:szCs w:val="22"/>
              </w:rPr>
            </w:pPr>
            <w:r w:rsidRPr="0095126F">
              <w:rPr>
                <w:sz w:val="20"/>
                <w:szCs w:val="22"/>
              </w:rPr>
              <w:t>Item 2 of Schedule 6</w:t>
            </w:r>
          </w:p>
        </w:tc>
      </w:tr>
      <w:tr w:rsidR="00D853AA" w:rsidRPr="0095126F" w14:paraId="09CB448A" w14:textId="77777777">
        <w:tc>
          <w:tcPr>
            <w:tcW w:w="2119" w:type="pct"/>
            <w:tcBorders>
              <w:top w:val="nil"/>
              <w:left w:val="nil"/>
              <w:bottom w:val="nil"/>
              <w:right w:val="nil"/>
            </w:tcBorders>
          </w:tcPr>
          <w:p w14:paraId="5E5CFD08" w14:textId="77777777" w:rsidR="00D853AA" w:rsidRPr="0095126F" w:rsidRDefault="00D853AA" w:rsidP="00467B31">
            <w:pPr>
              <w:autoSpaceDE w:val="0"/>
              <w:autoSpaceDN w:val="0"/>
              <w:adjustRightInd w:val="0"/>
              <w:ind w:left="576"/>
              <w:jc w:val="both"/>
              <w:rPr>
                <w:sz w:val="20"/>
                <w:szCs w:val="22"/>
              </w:rPr>
            </w:pPr>
            <w:r w:rsidRPr="0095126F">
              <w:rPr>
                <w:sz w:val="20"/>
                <w:szCs w:val="22"/>
              </w:rPr>
              <w:t>* 244A</w:t>
            </w:r>
          </w:p>
        </w:tc>
        <w:tc>
          <w:tcPr>
            <w:tcW w:w="2881" w:type="pct"/>
            <w:tcBorders>
              <w:top w:val="nil"/>
              <w:left w:val="nil"/>
              <w:bottom w:val="nil"/>
              <w:right w:val="nil"/>
            </w:tcBorders>
          </w:tcPr>
          <w:p w14:paraId="3064101F" w14:textId="77777777" w:rsidR="00D853AA" w:rsidRPr="0095126F" w:rsidRDefault="00D853AA" w:rsidP="00467B31">
            <w:pPr>
              <w:autoSpaceDE w:val="0"/>
              <w:autoSpaceDN w:val="0"/>
              <w:adjustRightInd w:val="0"/>
              <w:ind w:left="715"/>
              <w:jc w:val="both"/>
              <w:rPr>
                <w:sz w:val="20"/>
                <w:szCs w:val="22"/>
              </w:rPr>
            </w:pPr>
            <w:r w:rsidRPr="0095126F">
              <w:rPr>
                <w:sz w:val="20"/>
                <w:szCs w:val="22"/>
              </w:rPr>
              <w:t>Item 2 of Schedule 5</w:t>
            </w:r>
          </w:p>
        </w:tc>
      </w:tr>
      <w:tr w:rsidR="00D853AA" w:rsidRPr="0095126F" w14:paraId="7657EA84" w14:textId="77777777">
        <w:tc>
          <w:tcPr>
            <w:tcW w:w="2119" w:type="pct"/>
            <w:tcBorders>
              <w:top w:val="nil"/>
              <w:left w:val="nil"/>
              <w:bottom w:val="nil"/>
              <w:right w:val="nil"/>
            </w:tcBorders>
          </w:tcPr>
          <w:p w14:paraId="56111C5A" w14:textId="77777777" w:rsidR="00D853AA" w:rsidRPr="0095126F" w:rsidRDefault="00D853AA" w:rsidP="00467B31">
            <w:pPr>
              <w:autoSpaceDE w:val="0"/>
              <w:autoSpaceDN w:val="0"/>
              <w:adjustRightInd w:val="0"/>
              <w:ind w:left="576"/>
              <w:jc w:val="both"/>
              <w:rPr>
                <w:sz w:val="20"/>
                <w:szCs w:val="22"/>
              </w:rPr>
            </w:pPr>
            <w:r w:rsidRPr="0095126F">
              <w:rPr>
                <w:sz w:val="20"/>
                <w:szCs w:val="22"/>
              </w:rPr>
              <w:t>* 263 to 267</w:t>
            </w:r>
          </w:p>
        </w:tc>
        <w:tc>
          <w:tcPr>
            <w:tcW w:w="2881" w:type="pct"/>
            <w:tcBorders>
              <w:top w:val="nil"/>
              <w:left w:val="nil"/>
              <w:bottom w:val="nil"/>
              <w:right w:val="nil"/>
            </w:tcBorders>
          </w:tcPr>
          <w:p w14:paraId="697987B4" w14:textId="77777777" w:rsidR="00D853AA" w:rsidRPr="0095126F" w:rsidRDefault="00D853AA" w:rsidP="00467B31">
            <w:pPr>
              <w:autoSpaceDE w:val="0"/>
              <w:autoSpaceDN w:val="0"/>
              <w:adjustRightInd w:val="0"/>
              <w:ind w:left="715"/>
              <w:jc w:val="both"/>
              <w:rPr>
                <w:sz w:val="20"/>
                <w:szCs w:val="22"/>
              </w:rPr>
            </w:pPr>
            <w:r w:rsidRPr="0095126F">
              <w:rPr>
                <w:sz w:val="20"/>
                <w:szCs w:val="22"/>
              </w:rPr>
              <w:t>Item 1 of Schedule 9</w:t>
            </w:r>
          </w:p>
        </w:tc>
      </w:tr>
    </w:tbl>
    <w:p w14:paraId="25CCB9E6" w14:textId="77777777" w:rsidR="00D853AA" w:rsidRPr="00BE533A" w:rsidRDefault="00D853AA" w:rsidP="00467B31">
      <w:pPr>
        <w:autoSpaceDE w:val="0"/>
        <w:autoSpaceDN w:val="0"/>
        <w:adjustRightInd w:val="0"/>
        <w:spacing w:before="120"/>
        <w:jc w:val="center"/>
        <w:rPr>
          <w:sz w:val="22"/>
          <w:szCs w:val="22"/>
        </w:rPr>
      </w:pPr>
      <w:r w:rsidRPr="00BE533A">
        <w:rPr>
          <w:b/>
          <w:bCs/>
          <w:sz w:val="22"/>
          <w:szCs w:val="22"/>
        </w:rPr>
        <w:t>PART 2—CORPORATIONS LAW AMENDMENTS</w:t>
      </w:r>
    </w:p>
    <w:p w14:paraId="3A046E6B" w14:textId="77777777" w:rsidR="00D853AA" w:rsidRPr="00BE533A" w:rsidRDefault="00D853AA" w:rsidP="00D853AA">
      <w:pPr>
        <w:autoSpaceDE w:val="0"/>
        <w:autoSpaceDN w:val="0"/>
        <w:adjustRightInd w:val="0"/>
        <w:spacing w:before="120"/>
        <w:jc w:val="both"/>
        <w:rPr>
          <w:sz w:val="22"/>
          <w:szCs w:val="22"/>
        </w:rPr>
      </w:pPr>
      <w:r w:rsidRPr="00BE533A">
        <w:rPr>
          <w:sz w:val="22"/>
          <w:szCs w:val="22"/>
        </w:rPr>
        <w:t>Schedules 1 to 9 to this Act amend the Corporations Law. This part of the index lists the Schedule items that amend existing sections of the Corporations Law and that insert new sections into the Corporations Law. New sections are marked with an asterisk.</w:t>
      </w:r>
    </w:p>
    <w:p w14:paraId="570CCBBF" w14:textId="77777777" w:rsidR="00D853AA" w:rsidRPr="00BE533A" w:rsidRDefault="00D853AA" w:rsidP="00D853AA">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4001"/>
        <w:gridCol w:w="5439"/>
      </w:tblGrid>
      <w:tr w:rsidR="00D853AA" w:rsidRPr="0095126F" w14:paraId="7E2B7413" w14:textId="77777777">
        <w:tc>
          <w:tcPr>
            <w:tcW w:w="2119" w:type="pct"/>
            <w:tcBorders>
              <w:top w:val="nil"/>
              <w:left w:val="nil"/>
              <w:bottom w:val="nil"/>
              <w:right w:val="nil"/>
            </w:tcBorders>
          </w:tcPr>
          <w:p w14:paraId="20F1462A" w14:textId="7E4C43D5" w:rsidR="00D853AA" w:rsidRPr="0095126F" w:rsidRDefault="00D853AA" w:rsidP="0095126F">
            <w:pPr>
              <w:autoSpaceDE w:val="0"/>
              <w:autoSpaceDN w:val="0"/>
              <w:adjustRightInd w:val="0"/>
              <w:jc w:val="both"/>
              <w:rPr>
                <w:b/>
                <w:bCs/>
                <w:sz w:val="20"/>
                <w:szCs w:val="22"/>
              </w:rPr>
            </w:pPr>
            <w:r w:rsidRPr="0095126F">
              <w:rPr>
                <w:b/>
                <w:bCs/>
                <w:sz w:val="20"/>
                <w:szCs w:val="22"/>
              </w:rPr>
              <w:t>Corporations Law section</w:t>
            </w:r>
          </w:p>
        </w:tc>
        <w:tc>
          <w:tcPr>
            <w:tcW w:w="2881" w:type="pct"/>
            <w:tcBorders>
              <w:top w:val="nil"/>
              <w:left w:val="nil"/>
              <w:bottom w:val="nil"/>
              <w:right w:val="nil"/>
            </w:tcBorders>
          </w:tcPr>
          <w:p w14:paraId="631D82B0" w14:textId="77777777" w:rsidR="00D853AA" w:rsidRPr="0095126F" w:rsidRDefault="00D853AA" w:rsidP="00467B31">
            <w:pPr>
              <w:autoSpaceDE w:val="0"/>
              <w:autoSpaceDN w:val="0"/>
              <w:adjustRightInd w:val="0"/>
              <w:ind w:left="307"/>
              <w:jc w:val="both"/>
              <w:rPr>
                <w:b/>
                <w:bCs/>
                <w:sz w:val="20"/>
                <w:szCs w:val="22"/>
              </w:rPr>
            </w:pPr>
            <w:r w:rsidRPr="0095126F">
              <w:rPr>
                <w:b/>
                <w:bCs/>
                <w:sz w:val="20"/>
                <w:szCs w:val="22"/>
              </w:rPr>
              <w:t>Amended/inserted by</w:t>
            </w:r>
          </w:p>
        </w:tc>
      </w:tr>
      <w:tr w:rsidR="00D853AA" w:rsidRPr="0095126F" w14:paraId="0DB5F70B" w14:textId="77777777">
        <w:tc>
          <w:tcPr>
            <w:tcW w:w="2119" w:type="pct"/>
            <w:tcBorders>
              <w:top w:val="nil"/>
              <w:left w:val="nil"/>
              <w:bottom w:val="nil"/>
              <w:right w:val="nil"/>
            </w:tcBorders>
          </w:tcPr>
          <w:p w14:paraId="6410EA72" w14:textId="77777777" w:rsidR="00D853AA" w:rsidRPr="0095126F" w:rsidRDefault="00D853AA" w:rsidP="00DB568F">
            <w:pPr>
              <w:autoSpaceDE w:val="0"/>
              <w:autoSpaceDN w:val="0"/>
              <w:adjustRightInd w:val="0"/>
              <w:ind w:left="432"/>
              <w:jc w:val="both"/>
              <w:rPr>
                <w:sz w:val="20"/>
                <w:szCs w:val="22"/>
              </w:rPr>
            </w:pPr>
            <w:r w:rsidRPr="0095126F">
              <w:rPr>
                <w:sz w:val="20"/>
                <w:szCs w:val="22"/>
              </w:rPr>
              <w:t>9</w:t>
            </w:r>
          </w:p>
        </w:tc>
        <w:tc>
          <w:tcPr>
            <w:tcW w:w="2881" w:type="pct"/>
            <w:tcBorders>
              <w:top w:val="nil"/>
              <w:left w:val="nil"/>
              <w:bottom w:val="nil"/>
              <w:right w:val="nil"/>
            </w:tcBorders>
          </w:tcPr>
          <w:p w14:paraId="77FF06D4" w14:textId="77777777" w:rsidR="00D853AA" w:rsidRPr="0095126F" w:rsidRDefault="00D853AA" w:rsidP="00467B31">
            <w:pPr>
              <w:autoSpaceDE w:val="0"/>
              <w:autoSpaceDN w:val="0"/>
              <w:adjustRightInd w:val="0"/>
              <w:ind w:left="302"/>
              <w:jc w:val="both"/>
              <w:rPr>
                <w:sz w:val="20"/>
                <w:szCs w:val="22"/>
              </w:rPr>
            </w:pPr>
            <w:r w:rsidRPr="0095126F">
              <w:rPr>
                <w:sz w:val="20"/>
                <w:szCs w:val="22"/>
              </w:rPr>
              <w:t>Item 20 of Schedule 1, item 1 of Schedule 2,</w:t>
            </w:r>
          </w:p>
        </w:tc>
      </w:tr>
      <w:tr w:rsidR="00D853AA" w:rsidRPr="0095126F" w14:paraId="5CA789D1" w14:textId="77777777">
        <w:tc>
          <w:tcPr>
            <w:tcW w:w="2119" w:type="pct"/>
            <w:tcBorders>
              <w:top w:val="nil"/>
              <w:left w:val="nil"/>
              <w:bottom w:val="nil"/>
              <w:right w:val="nil"/>
            </w:tcBorders>
          </w:tcPr>
          <w:p w14:paraId="18D31693" w14:textId="77777777" w:rsidR="00D853AA" w:rsidRPr="0095126F" w:rsidRDefault="00D853AA" w:rsidP="00467B31">
            <w:pPr>
              <w:autoSpaceDE w:val="0"/>
              <w:autoSpaceDN w:val="0"/>
              <w:adjustRightInd w:val="0"/>
              <w:jc w:val="both"/>
              <w:rPr>
                <w:sz w:val="20"/>
                <w:szCs w:val="22"/>
              </w:rPr>
            </w:pPr>
          </w:p>
        </w:tc>
        <w:tc>
          <w:tcPr>
            <w:tcW w:w="2881" w:type="pct"/>
            <w:tcBorders>
              <w:top w:val="nil"/>
              <w:left w:val="nil"/>
              <w:bottom w:val="nil"/>
              <w:right w:val="nil"/>
            </w:tcBorders>
          </w:tcPr>
          <w:p w14:paraId="7515B401" w14:textId="77777777" w:rsidR="00D853AA" w:rsidRPr="0095126F" w:rsidRDefault="00D853AA" w:rsidP="00467B31">
            <w:pPr>
              <w:autoSpaceDE w:val="0"/>
              <w:autoSpaceDN w:val="0"/>
              <w:adjustRightInd w:val="0"/>
              <w:ind w:left="312"/>
              <w:jc w:val="both"/>
              <w:rPr>
                <w:sz w:val="20"/>
                <w:szCs w:val="22"/>
              </w:rPr>
            </w:pPr>
            <w:r w:rsidRPr="0095126F">
              <w:rPr>
                <w:sz w:val="20"/>
                <w:szCs w:val="22"/>
              </w:rPr>
              <w:t>items 1 to 5 of Schedule 3, item 3 of Schedule 6,</w:t>
            </w:r>
          </w:p>
        </w:tc>
      </w:tr>
      <w:tr w:rsidR="00D853AA" w:rsidRPr="0095126F" w14:paraId="5882804B" w14:textId="77777777">
        <w:tc>
          <w:tcPr>
            <w:tcW w:w="2119" w:type="pct"/>
            <w:tcBorders>
              <w:top w:val="nil"/>
              <w:left w:val="nil"/>
              <w:bottom w:val="nil"/>
              <w:right w:val="nil"/>
            </w:tcBorders>
          </w:tcPr>
          <w:p w14:paraId="225EEFB8" w14:textId="77777777" w:rsidR="00D853AA" w:rsidRPr="0095126F" w:rsidRDefault="00D853AA" w:rsidP="00467B31">
            <w:pPr>
              <w:autoSpaceDE w:val="0"/>
              <w:autoSpaceDN w:val="0"/>
              <w:adjustRightInd w:val="0"/>
              <w:jc w:val="both"/>
              <w:rPr>
                <w:sz w:val="20"/>
                <w:szCs w:val="22"/>
              </w:rPr>
            </w:pPr>
          </w:p>
        </w:tc>
        <w:tc>
          <w:tcPr>
            <w:tcW w:w="2881" w:type="pct"/>
            <w:tcBorders>
              <w:top w:val="nil"/>
              <w:left w:val="nil"/>
              <w:bottom w:val="nil"/>
              <w:right w:val="nil"/>
            </w:tcBorders>
          </w:tcPr>
          <w:p w14:paraId="2F1F22B0" w14:textId="77777777" w:rsidR="00D853AA" w:rsidRPr="0095126F" w:rsidRDefault="00D853AA" w:rsidP="00467B31">
            <w:pPr>
              <w:autoSpaceDE w:val="0"/>
              <w:autoSpaceDN w:val="0"/>
              <w:adjustRightInd w:val="0"/>
              <w:ind w:left="307"/>
              <w:jc w:val="both"/>
              <w:rPr>
                <w:sz w:val="20"/>
                <w:szCs w:val="22"/>
              </w:rPr>
            </w:pPr>
            <w:r w:rsidRPr="0095126F">
              <w:rPr>
                <w:sz w:val="20"/>
                <w:szCs w:val="22"/>
              </w:rPr>
              <w:t>item 2 of Schedule 7, and items 1 to 3 of</w:t>
            </w:r>
          </w:p>
        </w:tc>
      </w:tr>
      <w:tr w:rsidR="00D853AA" w:rsidRPr="0095126F" w14:paraId="5BB121C4" w14:textId="77777777">
        <w:tc>
          <w:tcPr>
            <w:tcW w:w="2119" w:type="pct"/>
            <w:tcBorders>
              <w:top w:val="nil"/>
              <w:left w:val="nil"/>
              <w:bottom w:val="nil"/>
              <w:right w:val="nil"/>
            </w:tcBorders>
          </w:tcPr>
          <w:p w14:paraId="2180AC97" w14:textId="77777777" w:rsidR="00D853AA" w:rsidRPr="0095126F" w:rsidRDefault="00D853AA" w:rsidP="00467B31">
            <w:pPr>
              <w:autoSpaceDE w:val="0"/>
              <w:autoSpaceDN w:val="0"/>
              <w:adjustRightInd w:val="0"/>
              <w:jc w:val="both"/>
              <w:rPr>
                <w:sz w:val="20"/>
                <w:szCs w:val="22"/>
              </w:rPr>
            </w:pPr>
          </w:p>
        </w:tc>
        <w:tc>
          <w:tcPr>
            <w:tcW w:w="2881" w:type="pct"/>
            <w:tcBorders>
              <w:top w:val="nil"/>
              <w:left w:val="nil"/>
              <w:bottom w:val="nil"/>
              <w:right w:val="nil"/>
            </w:tcBorders>
          </w:tcPr>
          <w:p w14:paraId="6069F38C" w14:textId="77777777" w:rsidR="00D853AA" w:rsidRPr="0095126F" w:rsidRDefault="00D853AA" w:rsidP="00467B31">
            <w:pPr>
              <w:autoSpaceDE w:val="0"/>
              <w:autoSpaceDN w:val="0"/>
              <w:adjustRightInd w:val="0"/>
              <w:ind w:left="307"/>
              <w:jc w:val="both"/>
              <w:rPr>
                <w:sz w:val="20"/>
                <w:szCs w:val="22"/>
              </w:rPr>
            </w:pPr>
            <w:r w:rsidRPr="0095126F">
              <w:rPr>
                <w:sz w:val="20"/>
                <w:szCs w:val="22"/>
              </w:rPr>
              <w:t>Schedule 8</w:t>
            </w:r>
          </w:p>
        </w:tc>
      </w:tr>
      <w:tr w:rsidR="00D853AA" w:rsidRPr="0095126F" w14:paraId="41F4FE85" w14:textId="77777777">
        <w:tc>
          <w:tcPr>
            <w:tcW w:w="2119" w:type="pct"/>
            <w:tcBorders>
              <w:top w:val="nil"/>
              <w:left w:val="nil"/>
              <w:bottom w:val="nil"/>
              <w:right w:val="nil"/>
            </w:tcBorders>
          </w:tcPr>
          <w:p w14:paraId="3569493A" w14:textId="77777777" w:rsidR="00D853AA" w:rsidRPr="0095126F" w:rsidRDefault="00D853AA" w:rsidP="00DB568F">
            <w:pPr>
              <w:autoSpaceDE w:val="0"/>
              <w:autoSpaceDN w:val="0"/>
              <w:adjustRightInd w:val="0"/>
              <w:ind w:left="293"/>
              <w:jc w:val="both"/>
              <w:rPr>
                <w:sz w:val="20"/>
                <w:szCs w:val="22"/>
              </w:rPr>
            </w:pPr>
            <w:r w:rsidRPr="0095126F">
              <w:rPr>
                <w:sz w:val="20"/>
                <w:szCs w:val="22"/>
              </w:rPr>
              <w:t>* 57A</w:t>
            </w:r>
          </w:p>
        </w:tc>
        <w:tc>
          <w:tcPr>
            <w:tcW w:w="2881" w:type="pct"/>
            <w:tcBorders>
              <w:top w:val="nil"/>
              <w:left w:val="nil"/>
              <w:bottom w:val="nil"/>
              <w:right w:val="nil"/>
            </w:tcBorders>
          </w:tcPr>
          <w:p w14:paraId="232AF490" w14:textId="77777777" w:rsidR="00D853AA" w:rsidRPr="0095126F" w:rsidRDefault="00D853AA" w:rsidP="00467B31">
            <w:pPr>
              <w:autoSpaceDE w:val="0"/>
              <w:autoSpaceDN w:val="0"/>
              <w:adjustRightInd w:val="0"/>
              <w:ind w:left="302"/>
              <w:jc w:val="both"/>
              <w:rPr>
                <w:sz w:val="20"/>
                <w:szCs w:val="22"/>
              </w:rPr>
            </w:pPr>
            <w:r w:rsidRPr="0095126F">
              <w:rPr>
                <w:sz w:val="20"/>
                <w:szCs w:val="22"/>
              </w:rPr>
              <w:t>Item 6 of Schedule 3</w:t>
            </w:r>
          </w:p>
        </w:tc>
      </w:tr>
      <w:tr w:rsidR="00D853AA" w:rsidRPr="0095126F" w14:paraId="002FF951" w14:textId="77777777">
        <w:tc>
          <w:tcPr>
            <w:tcW w:w="2119" w:type="pct"/>
            <w:tcBorders>
              <w:top w:val="nil"/>
              <w:left w:val="nil"/>
              <w:bottom w:val="nil"/>
              <w:right w:val="nil"/>
            </w:tcBorders>
          </w:tcPr>
          <w:p w14:paraId="6ED515B8" w14:textId="77777777" w:rsidR="00D853AA" w:rsidRPr="0095126F" w:rsidRDefault="00D853AA" w:rsidP="00DB568F">
            <w:pPr>
              <w:autoSpaceDE w:val="0"/>
              <w:autoSpaceDN w:val="0"/>
              <w:adjustRightInd w:val="0"/>
              <w:ind w:left="293"/>
              <w:jc w:val="both"/>
              <w:rPr>
                <w:sz w:val="20"/>
                <w:szCs w:val="22"/>
              </w:rPr>
            </w:pPr>
            <w:r w:rsidRPr="0095126F">
              <w:rPr>
                <w:sz w:val="20"/>
                <w:szCs w:val="22"/>
              </w:rPr>
              <w:t>* 58AA</w:t>
            </w:r>
          </w:p>
        </w:tc>
        <w:tc>
          <w:tcPr>
            <w:tcW w:w="2881" w:type="pct"/>
            <w:tcBorders>
              <w:top w:val="nil"/>
              <w:left w:val="nil"/>
              <w:bottom w:val="nil"/>
              <w:right w:val="nil"/>
            </w:tcBorders>
          </w:tcPr>
          <w:p w14:paraId="7FAF3923" w14:textId="77777777" w:rsidR="00D853AA" w:rsidRPr="0095126F" w:rsidRDefault="00D853AA" w:rsidP="00467B31">
            <w:pPr>
              <w:autoSpaceDE w:val="0"/>
              <w:autoSpaceDN w:val="0"/>
              <w:adjustRightInd w:val="0"/>
              <w:ind w:left="307"/>
              <w:jc w:val="both"/>
              <w:rPr>
                <w:sz w:val="20"/>
                <w:szCs w:val="22"/>
              </w:rPr>
            </w:pPr>
            <w:r w:rsidRPr="0095126F">
              <w:rPr>
                <w:sz w:val="20"/>
                <w:szCs w:val="22"/>
              </w:rPr>
              <w:t>Item 21 of Schedule 1</w:t>
            </w:r>
          </w:p>
        </w:tc>
      </w:tr>
      <w:tr w:rsidR="00D853AA" w:rsidRPr="0095126F" w14:paraId="381A9E11" w14:textId="77777777">
        <w:tc>
          <w:tcPr>
            <w:tcW w:w="2119" w:type="pct"/>
            <w:tcBorders>
              <w:top w:val="nil"/>
              <w:left w:val="nil"/>
              <w:bottom w:val="nil"/>
              <w:right w:val="nil"/>
            </w:tcBorders>
          </w:tcPr>
          <w:p w14:paraId="4B7C46CE" w14:textId="77777777" w:rsidR="00D853AA" w:rsidRPr="0095126F" w:rsidRDefault="00D853AA" w:rsidP="00DB568F">
            <w:pPr>
              <w:autoSpaceDE w:val="0"/>
              <w:autoSpaceDN w:val="0"/>
              <w:adjustRightInd w:val="0"/>
              <w:ind w:left="432"/>
              <w:jc w:val="both"/>
              <w:rPr>
                <w:sz w:val="20"/>
                <w:szCs w:val="22"/>
              </w:rPr>
            </w:pPr>
            <w:r w:rsidRPr="0095126F">
              <w:rPr>
                <w:sz w:val="20"/>
                <w:szCs w:val="22"/>
              </w:rPr>
              <w:t>66A</w:t>
            </w:r>
          </w:p>
        </w:tc>
        <w:tc>
          <w:tcPr>
            <w:tcW w:w="2881" w:type="pct"/>
            <w:tcBorders>
              <w:top w:val="nil"/>
              <w:left w:val="nil"/>
              <w:bottom w:val="nil"/>
              <w:right w:val="nil"/>
            </w:tcBorders>
          </w:tcPr>
          <w:p w14:paraId="79B53762" w14:textId="77777777" w:rsidR="00D853AA" w:rsidRPr="0095126F" w:rsidRDefault="00D853AA" w:rsidP="00467B31">
            <w:pPr>
              <w:autoSpaceDE w:val="0"/>
              <w:autoSpaceDN w:val="0"/>
              <w:adjustRightInd w:val="0"/>
              <w:ind w:left="307"/>
              <w:jc w:val="both"/>
              <w:rPr>
                <w:sz w:val="20"/>
                <w:szCs w:val="22"/>
              </w:rPr>
            </w:pPr>
            <w:r w:rsidRPr="0095126F">
              <w:rPr>
                <w:sz w:val="20"/>
                <w:szCs w:val="22"/>
              </w:rPr>
              <w:t>Items 7 to 18 of Schedule 3</w:t>
            </w:r>
          </w:p>
        </w:tc>
      </w:tr>
      <w:tr w:rsidR="00D853AA" w:rsidRPr="0095126F" w14:paraId="7186A90B" w14:textId="77777777">
        <w:tc>
          <w:tcPr>
            <w:tcW w:w="2119" w:type="pct"/>
            <w:tcBorders>
              <w:top w:val="nil"/>
              <w:left w:val="nil"/>
              <w:bottom w:val="nil"/>
              <w:right w:val="nil"/>
            </w:tcBorders>
          </w:tcPr>
          <w:p w14:paraId="702EC891" w14:textId="77777777" w:rsidR="00D853AA" w:rsidRPr="0095126F" w:rsidRDefault="00D853AA" w:rsidP="00DB568F">
            <w:pPr>
              <w:autoSpaceDE w:val="0"/>
              <w:autoSpaceDN w:val="0"/>
              <w:adjustRightInd w:val="0"/>
              <w:ind w:left="432"/>
              <w:jc w:val="both"/>
              <w:rPr>
                <w:sz w:val="20"/>
                <w:szCs w:val="22"/>
              </w:rPr>
            </w:pPr>
            <w:r w:rsidRPr="0095126F">
              <w:rPr>
                <w:sz w:val="20"/>
                <w:szCs w:val="22"/>
              </w:rPr>
              <w:t>69A</w:t>
            </w:r>
          </w:p>
        </w:tc>
        <w:tc>
          <w:tcPr>
            <w:tcW w:w="2881" w:type="pct"/>
            <w:tcBorders>
              <w:top w:val="nil"/>
              <w:left w:val="nil"/>
              <w:bottom w:val="nil"/>
              <w:right w:val="nil"/>
            </w:tcBorders>
          </w:tcPr>
          <w:p w14:paraId="4DD14D13" w14:textId="77777777" w:rsidR="00D853AA" w:rsidRPr="0095126F" w:rsidRDefault="00D853AA" w:rsidP="00467B31">
            <w:pPr>
              <w:autoSpaceDE w:val="0"/>
              <w:autoSpaceDN w:val="0"/>
              <w:adjustRightInd w:val="0"/>
              <w:ind w:left="307"/>
              <w:jc w:val="both"/>
              <w:rPr>
                <w:sz w:val="20"/>
                <w:szCs w:val="22"/>
              </w:rPr>
            </w:pPr>
            <w:r w:rsidRPr="0095126F">
              <w:rPr>
                <w:sz w:val="20"/>
                <w:szCs w:val="22"/>
              </w:rPr>
              <w:t>Items 19 to 23 of Schedule 3</w:t>
            </w:r>
          </w:p>
        </w:tc>
      </w:tr>
      <w:tr w:rsidR="00D853AA" w:rsidRPr="0095126F" w14:paraId="42DF7EC1" w14:textId="77777777">
        <w:tc>
          <w:tcPr>
            <w:tcW w:w="2119" w:type="pct"/>
            <w:tcBorders>
              <w:top w:val="nil"/>
              <w:left w:val="nil"/>
              <w:bottom w:val="nil"/>
              <w:right w:val="nil"/>
            </w:tcBorders>
          </w:tcPr>
          <w:p w14:paraId="560FEE5A" w14:textId="77777777" w:rsidR="00D853AA" w:rsidRPr="0095126F" w:rsidRDefault="00D853AA" w:rsidP="00DB568F">
            <w:pPr>
              <w:autoSpaceDE w:val="0"/>
              <w:autoSpaceDN w:val="0"/>
              <w:adjustRightInd w:val="0"/>
              <w:ind w:left="432"/>
              <w:jc w:val="both"/>
              <w:rPr>
                <w:sz w:val="20"/>
                <w:szCs w:val="22"/>
              </w:rPr>
            </w:pPr>
            <w:r w:rsidRPr="0095126F">
              <w:rPr>
                <w:sz w:val="20"/>
                <w:szCs w:val="22"/>
              </w:rPr>
              <w:t>102A</w:t>
            </w:r>
          </w:p>
        </w:tc>
        <w:tc>
          <w:tcPr>
            <w:tcW w:w="2881" w:type="pct"/>
            <w:tcBorders>
              <w:top w:val="nil"/>
              <w:left w:val="nil"/>
              <w:bottom w:val="nil"/>
              <w:right w:val="nil"/>
            </w:tcBorders>
          </w:tcPr>
          <w:p w14:paraId="3C37C724" w14:textId="77777777" w:rsidR="00D853AA" w:rsidRPr="0095126F" w:rsidRDefault="00D853AA" w:rsidP="00467B31">
            <w:pPr>
              <w:autoSpaceDE w:val="0"/>
              <w:autoSpaceDN w:val="0"/>
              <w:adjustRightInd w:val="0"/>
              <w:ind w:left="302"/>
              <w:jc w:val="both"/>
              <w:rPr>
                <w:sz w:val="20"/>
                <w:szCs w:val="22"/>
              </w:rPr>
            </w:pPr>
            <w:r w:rsidRPr="0095126F">
              <w:rPr>
                <w:sz w:val="20"/>
                <w:szCs w:val="22"/>
              </w:rPr>
              <w:t>Item 4 of Schedule 8</w:t>
            </w:r>
          </w:p>
        </w:tc>
      </w:tr>
      <w:tr w:rsidR="00D853AA" w:rsidRPr="0095126F" w14:paraId="0D90D6FB" w14:textId="77777777">
        <w:tc>
          <w:tcPr>
            <w:tcW w:w="2119" w:type="pct"/>
            <w:tcBorders>
              <w:top w:val="nil"/>
              <w:left w:val="nil"/>
              <w:bottom w:val="nil"/>
              <w:right w:val="nil"/>
            </w:tcBorders>
          </w:tcPr>
          <w:p w14:paraId="130E8151" w14:textId="77777777" w:rsidR="00D853AA" w:rsidRPr="0095126F" w:rsidRDefault="00D853AA" w:rsidP="00467B31">
            <w:pPr>
              <w:autoSpaceDE w:val="0"/>
              <w:autoSpaceDN w:val="0"/>
              <w:adjustRightInd w:val="0"/>
              <w:ind w:left="293"/>
              <w:jc w:val="both"/>
              <w:rPr>
                <w:sz w:val="20"/>
                <w:szCs w:val="22"/>
              </w:rPr>
            </w:pPr>
            <w:r w:rsidRPr="0095126F">
              <w:rPr>
                <w:sz w:val="20"/>
                <w:szCs w:val="22"/>
              </w:rPr>
              <w:t>* 111AY to 111AZI</w:t>
            </w:r>
          </w:p>
        </w:tc>
        <w:tc>
          <w:tcPr>
            <w:tcW w:w="2881" w:type="pct"/>
            <w:tcBorders>
              <w:top w:val="nil"/>
              <w:left w:val="nil"/>
              <w:bottom w:val="nil"/>
              <w:right w:val="nil"/>
            </w:tcBorders>
          </w:tcPr>
          <w:p w14:paraId="2E83B3AE" w14:textId="77777777" w:rsidR="00D853AA" w:rsidRPr="0095126F" w:rsidRDefault="00D853AA" w:rsidP="00467B31">
            <w:pPr>
              <w:autoSpaceDE w:val="0"/>
              <w:autoSpaceDN w:val="0"/>
              <w:adjustRightInd w:val="0"/>
              <w:ind w:left="302"/>
              <w:jc w:val="both"/>
              <w:rPr>
                <w:sz w:val="20"/>
                <w:szCs w:val="22"/>
              </w:rPr>
            </w:pPr>
            <w:r w:rsidRPr="0095126F">
              <w:rPr>
                <w:sz w:val="20"/>
                <w:szCs w:val="22"/>
              </w:rPr>
              <w:t>Item 24 of Schedule 3</w:t>
            </w:r>
          </w:p>
        </w:tc>
      </w:tr>
      <w:tr w:rsidR="00D853AA" w:rsidRPr="0095126F" w14:paraId="1BB9992F" w14:textId="77777777">
        <w:tc>
          <w:tcPr>
            <w:tcW w:w="2119" w:type="pct"/>
            <w:tcBorders>
              <w:top w:val="nil"/>
              <w:left w:val="nil"/>
              <w:bottom w:val="nil"/>
              <w:right w:val="nil"/>
            </w:tcBorders>
          </w:tcPr>
          <w:p w14:paraId="08941A94" w14:textId="77777777" w:rsidR="00D853AA" w:rsidRPr="0095126F" w:rsidRDefault="00D853AA" w:rsidP="00DB568F">
            <w:pPr>
              <w:autoSpaceDE w:val="0"/>
              <w:autoSpaceDN w:val="0"/>
              <w:adjustRightInd w:val="0"/>
              <w:ind w:left="432"/>
              <w:jc w:val="both"/>
              <w:rPr>
                <w:sz w:val="20"/>
                <w:szCs w:val="22"/>
              </w:rPr>
            </w:pPr>
            <w:r w:rsidRPr="0095126F">
              <w:rPr>
                <w:sz w:val="20"/>
                <w:szCs w:val="22"/>
              </w:rPr>
              <w:t>120</w:t>
            </w:r>
          </w:p>
        </w:tc>
        <w:tc>
          <w:tcPr>
            <w:tcW w:w="2881" w:type="pct"/>
            <w:tcBorders>
              <w:top w:val="nil"/>
              <w:left w:val="nil"/>
              <w:bottom w:val="nil"/>
              <w:right w:val="nil"/>
            </w:tcBorders>
          </w:tcPr>
          <w:p w14:paraId="34CC4681" w14:textId="77777777" w:rsidR="00D853AA" w:rsidRPr="0095126F" w:rsidRDefault="00D853AA" w:rsidP="00467B31">
            <w:pPr>
              <w:autoSpaceDE w:val="0"/>
              <w:autoSpaceDN w:val="0"/>
              <w:adjustRightInd w:val="0"/>
              <w:ind w:left="302"/>
              <w:jc w:val="both"/>
              <w:rPr>
                <w:sz w:val="20"/>
                <w:szCs w:val="22"/>
              </w:rPr>
            </w:pPr>
            <w:r w:rsidRPr="0095126F">
              <w:rPr>
                <w:sz w:val="20"/>
                <w:szCs w:val="22"/>
              </w:rPr>
              <w:t>Item 5 of Schedule 8</w:t>
            </w:r>
          </w:p>
        </w:tc>
      </w:tr>
      <w:tr w:rsidR="00D853AA" w:rsidRPr="0095126F" w14:paraId="60933196" w14:textId="77777777">
        <w:tc>
          <w:tcPr>
            <w:tcW w:w="2119" w:type="pct"/>
            <w:tcBorders>
              <w:top w:val="nil"/>
              <w:left w:val="nil"/>
              <w:bottom w:val="nil"/>
              <w:right w:val="nil"/>
            </w:tcBorders>
          </w:tcPr>
          <w:p w14:paraId="3A365D24" w14:textId="77777777" w:rsidR="00D853AA" w:rsidRPr="0095126F" w:rsidRDefault="00D853AA" w:rsidP="00467B31">
            <w:pPr>
              <w:autoSpaceDE w:val="0"/>
              <w:autoSpaceDN w:val="0"/>
              <w:adjustRightInd w:val="0"/>
              <w:ind w:left="288"/>
              <w:jc w:val="both"/>
              <w:rPr>
                <w:sz w:val="20"/>
                <w:szCs w:val="22"/>
              </w:rPr>
            </w:pPr>
            <w:r w:rsidRPr="0095126F">
              <w:rPr>
                <w:sz w:val="20"/>
                <w:szCs w:val="22"/>
              </w:rPr>
              <w:t>* 122</w:t>
            </w:r>
          </w:p>
        </w:tc>
        <w:tc>
          <w:tcPr>
            <w:tcW w:w="2881" w:type="pct"/>
            <w:tcBorders>
              <w:top w:val="nil"/>
              <w:left w:val="nil"/>
              <w:bottom w:val="nil"/>
              <w:right w:val="nil"/>
            </w:tcBorders>
          </w:tcPr>
          <w:p w14:paraId="52A00957" w14:textId="77777777" w:rsidR="00D853AA" w:rsidRPr="0095126F" w:rsidRDefault="00D853AA" w:rsidP="00467B31">
            <w:pPr>
              <w:autoSpaceDE w:val="0"/>
              <w:autoSpaceDN w:val="0"/>
              <w:adjustRightInd w:val="0"/>
              <w:ind w:left="302"/>
              <w:jc w:val="both"/>
              <w:rPr>
                <w:sz w:val="20"/>
                <w:szCs w:val="22"/>
              </w:rPr>
            </w:pPr>
            <w:r w:rsidRPr="0095126F">
              <w:rPr>
                <w:sz w:val="20"/>
                <w:szCs w:val="22"/>
              </w:rPr>
              <w:t>Item 6 of Schedule 8</w:t>
            </w:r>
          </w:p>
        </w:tc>
      </w:tr>
      <w:tr w:rsidR="00D853AA" w:rsidRPr="0095126F" w14:paraId="70FA4E90" w14:textId="77777777">
        <w:tc>
          <w:tcPr>
            <w:tcW w:w="2119" w:type="pct"/>
            <w:tcBorders>
              <w:top w:val="nil"/>
              <w:left w:val="nil"/>
              <w:bottom w:val="nil"/>
              <w:right w:val="nil"/>
            </w:tcBorders>
          </w:tcPr>
          <w:p w14:paraId="09E21F50" w14:textId="77777777" w:rsidR="00D853AA" w:rsidRPr="0095126F" w:rsidRDefault="00D853AA" w:rsidP="00467B31">
            <w:pPr>
              <w:autoSpaceDE w:val="0"/>
              <w:autoSpaceDN w:val="0"/>
              <w:adjustRightInd w:val="0"/>
              <w:ind w:left="293"/>
              <w:jc w:val="both"/>
              <w:rPr>
                <w:sz w:val="20"/>
                <w:szCs w:val="22"/>
              </w:rPr>
            </w:pPr>
            <w:r w:rsidRPr="0095126F">
              <w:rPr>
                <w:sz w:val="20"/>
                <w:szCs w:val="22"/>
              </w:rPr>
              <w:t>* 149</w:t>
            </w:r>
          </w:p>
        </w:tc>
        <w:tc>
          <w:tcPr>
            <w:tcW w:w="2881" w:type="pct"/>
            <w:tcBorders>
              <w:top w:val="nil"/>
              <w:left w:val="nil"/>
              <w:bottom w:val="nil"/>
              <w:right w:val="nil"/>
            </w:tcBorders>
          </w:tcPr>
          <w:p w14:paraId="42D7EF0B" w14:textId="77777777" w:rsidR="00D853AA" w:rsidRPr="0095126F" w:rsidRDefault="00D853AA" w:rsidP="00467B31">
            <w:pPr>
              <w:autoSpaceDE w:val="0"/>
              <w:autoSpaceDN w:val="0"/>
              <w:adjustRightInd w:val="0"/>
              <w:ind w:left="307"/>
              <w:jc w:val="both"/>
              <w:rPr>
                <w:sz w:val="20"/>
                <w:szCs w:val="22"/>
              </w:rPr>
            </w:pPr>
            <w:r w:rsidRPr="0095126F">
              <w:rPr>
                <w:sz w:val="20"/>
                <w:szCs w:val="22"/>
              </w:rPr>
              <w:t>Item 7 of Schedule 8</w:t>
            </w:r>
          </w:p>
        </w:tc>
      </w:tr>
      <w:tr w:rsidR="00D853AA" w:rsidRPr="0095126F" w14:paraId="2E2F0E18" w14:textId="77777777">
        <w:tc>
          <w:tcPr>
            <w:tcW w:w="2119" w:type="pct"/>
            <w:tcBorders>
              <w:top w:val="nil"/>
              <w:left w:val="nil"/>
              <w:bottom w:val="nil"/>
              <w:right w:val="nil"/>
            </w:tcBorders>
          </w:tcPr>
          <w:p w14:paraId="4DA4D4C9" w14:textId="77777777" w:rsidR="00D853AA" w:rsidRPr="0095126F" w:rsidRDefault="00D853AA" w:rsidP="00DB568F">
            <w:pPr>
              <w:autoSpaceDE w:val="0"/>
              <w:autoSpaceDN w:val="0"/>
              <w:adjustRightInd w:val="0"/>
              <w:ind w:left="432"/>
              <w:jc w:val="both"/>
              <w:rPr>
                <w:sz w:val="20"/>
                <w:szCs w:val="22"/>
              </w:rPr>
            </w:pPr>
            <w:r w:rsidRPr="0095126F">
              <w:rPr>
                <w:sz w:val="20"/>
                <w:szCs w:val="22"/>
              </w:rPr>
              <w:t>167</w:t>
            </w:r>
          </w:p>
        </w:tc>
        <w:tc>
          <w:tcPr>
            <w:tcW w:w="2881" w:type="pct"/>
            <w:tcBorders>
              <w:top w:val="nil"/>
              <w:left w:val="nil"/>
              <w:bottom w:val="nil"/>
              <w:right w:val="nil"/>
            </w:tcBorders>
          </w:tcPr>
          <w:p w14:paraId="47840134" w14:textId="77777777" w:rsidR="00D853AA" w:rsidRPr="0095126F" w:rsidRDefault="00D853AA" w:rsidP="00467B31">
            <w:pPr>
              <w:autoSpaceDE w:val="0"/>
              <w:autoSpaceDN w:val="0"/>
              <w:adjustRightInd w:val="0"/>
              <w:ind w:left="302"/>
              <w:jc w:val="both"/>
              <w:rPr>
                <w:sz w:val="20"/>
                <w:szCs w:val="22"/>
              </w:rPr>
            </w:pPr>
            <w:r w:rsidRPr="0095126F">
              <w:rPr>
                <w:sz w:val="20"/>
                <w:szCs w:val="22"/>
              </w:rPr>
              <w:t>Items 8 and 9 of Schedule 8</w:t>
            </w:r>
          </w:p>
        </w:tc>
      </w:tr>
      <w:tr w:rsidR="00D853AA" w:rsidRPr="0095126F" w14:paraId="47C30DB5" w14:textId="77777777">
        <w:tc>
          <w:tcPr>
            <w:tcW w:w="2119" w:type="pct"/>
            <w:tcBorders>
              <w:top w:val="nil"/>
              <w:left w:val="nil"/>
              <w:bottom w:val="nil"/>
              <w:right w:val="nil"/>
            </w:tcBorders>
          </w:tcPr>
          <w:p w14:paraId="5E3C7F44" w14:textId="77777777" w:rsidR="00D853AA" w:rsidRPr="0095126F" w:rsidRDefault="00D853AA" w:rsidP="00DB568F">
            <w:pPr>
              <w:autoSpaceDE w:val="0"/>
              <w:autoSpaceDN w:val="0"/>
              <w:adjustRightInd w:val="0"/>
              <w:ind w:left="432"/>
              <w:jc w:val="both"/>
              <w:rPr>
                <w:sz w:val="20"/>
                <w:szCs w:val="22"/>
              </w:rPr>
            </w:pPr>
            <w:r w:rsidRPr="0095126F">
              <w:rPr>
                <w:sz w:val="20"/>
                <w:szCs w:val="22"/>
              </w:rPr>
              <w:t>203</w:t>
            </w:r>
          </w:p>
        </w:tc>
        <w:tc>
          <w:tcPr>
            <w:tcW w:w="2881" w:type="pct"/>
            <w:tcBorders>
              <w:top w:val="nil"/>
              <w:left w:val="nil"/>
              <w:bottom w:val="nil"/>
              <w:right w:val="nil"/>
            </w:tcBorders>
          </w:tcPr>
          <w:p w14:paraId="51EB37A8" w14:textId="77777777" w:rsidR="00D853AA" w:rsidRPr="0095126F" w:rsidRDefault="00D853AA" w:rsidP="00467B31">
            <w:pPr>
              <w:autoSpaceDE w:val="0"/>
              <w:autoSpaceDN w:val="0"/>
              <w:adjustRightInd w:val="0"/>
              <w:ind w:left="302"/>
              <w:jc w:val="both"/>
              <w:rPr>
                <w:sz w:val="20"/>
                <w:szCs w:val="22"/>
              </w:rPr>
            </w:pPr>
            <w:r w:rsidRPr="0095126F">
              <w:rPr>
                <w:sz w:val="20"/>
                <w:szCs w:val="22"/>
              </w:rPr>
              <w:t>Item 22 of Schedule 1</w:t>
            </w:r>
          </w:p>
        </w:tc>
      </w:tr>
      <w:tr w:rsidR="00D853AA" w:rsidRPr="0095126F" w14:paraId="1E58FCFF" w14:textId="77777777">
        <w:tc>
          <w:tcPr>
            <w:tcW w:w="2119" w:type="pct"/>
            <w:tcBorders>
              <w:top w:val="nil"/>
              <w:left w:val="nil"/>
              <w:bottom w:val="nil"/>
              <w:right w:val="nil"/>
            </w:tcBorders>
          </w:tcPr>
          <w:p w14:paraId="20F1C541" w14:textId="77777777" w:rsidR="00D853AA" w:rsidRPr="0095126F" w:rsidRDefault="00D853AA" w:rsidP="00DB568F">
            <w:pPr>
              <w:autoSpaceDE w:val="0"/>
              <w:autoSpaceDN w:val="0"/>
              <w:adjustRightInd w:val="0"/>
              <w:ind w:left="432"/>
              <w:jc w:val="both"/>
              <w:rPr>
                <w:sz w:val="20"/>
                <w:szCs w:val="22"/>
              </w:rPr>
            </w:pPr>
            <w:r w:rsidRPr="0095126F">
              <w:rPr>
                <w:sz w:val="20"/>
                <w:szCs w:val="22"/>
              </w:rPr>
              <w:t>206AAE</w:t>
            </w:r>
          </w:p>
        </w:tc>
        <w:tc>
          <w:tcPr>
            <w:tcW w:w="2881" w:type="pct"/>
            <w:tcBorders>
              <w:top w:val="nil"/>
              <w:left w:val="nil"/>
              <w:bottom w:val="nil"/>
              <w:right w:val="nil"/>
            </w:tcBorders>
          </w:tcPr>
          <w:p w14:paraId="762902AF" w14:textId="77777777" w:rsidR="00D853AA" w:rsidRPr="0095126F" w:rsidRDefault="00D853AA" w:rsidP="00467B31">
            <w:pPr>
              <w:autoSpaceDE w:val="0"/>
              <w:autoSpaceDN w:val="0"/>
              <w:adjustRightInd w:val="0"/>
              <w:ind w:left="302"/>
              <w:jc w:val="both"/>
              <w:rPr>
                <w:sz w:val="20"/>
                <w:szCs w:val="22"/>
              </w:rPr>
            </w:pPr>
            <w:r w:rsidRPr="0095126F">
              <w:rPr>
                <w:sz w:val="20"/>
                <w:szCs w:val="22"/>
              </w:rPr>
              <w:t>Item 4 of Schedule 6</w:t>
            </w:r>
          </w:p>
        </w:tc>
      </w:tr>
      <w:tr w:rsidR="00D853AA" w:rsidRPr="0095126F" w14:paraId="1F99D336" w14:textId="77777777">
        <w:tc>
          <w:tcPr>
            <w:tcW w:w="2119" w:type="pct"/>
            <w:tcBorders>
              <w:top w:val="nil"/>
              <w:left w:val="nil"/>
              <w:bottom w:val="nil"/>
              <w:right w:val="nil"/>
            </w:tcBorders>
          </w:tcPr>
          <w:p w14:paraId="56EE7B35" w14:textId="77777777" w:rsidR="00D853AA" w:rsidRPr="0095126F" w:rsidRDefault="00D853AA" w:rsidP="00DB568F">
            <w:pPr>
              <w:autoSpaceDE w:val="0"/>
              <w:autoSpaceDN w:val="0"/>
              <w:adjustRightInd w:val="0"/>
              <w:ind w:left="432"/>
              <w:jc w:val="both"/>
              <w:rPr>
                <w:sz w:val="20"/>
                <w:szCs w:val="22"/>
              </w:rPr>
            </w:pPr>
            <w:r w:rsidRPr="0095126F">
              <w:rPr>
                <w:sz w:val="20"/>
                <w:szCs w:val="22"/>
              </w:rPr>
              <w:t>206DB</w:t>
            </w:r>
          </w:p>
        </w:tc>
        <w:tc>
          <w:tcPr>
            <w:tcW w:w="2881" w:type="pct"/>
            <w:tcBorders>
              <w:top w:val="nil"/>
              <w:left w:val="nil"/>
              <w:bottom w:val="nil"/>
              <w:right w:val="nil"/>
            </w:tcBorders>
          </w:tcPr>
          <w:p w14:paraId="15F97F6A" w14:textId="77777777" w:rsidR="00D853AA" w:rsidRPr="0095126F" w:rsidRDefault="00D853AA" w:rsidP="00467B31">
            <w:pPr>
              <w:autoSpaceDE w:val="0"/>
              <w:autoSpaceDN w:val="0"/>
              <w:adjustRightInd w:val="0"/>
              <w:ind w:left="298"/>
              <w:jc w:val="both"/>
              <w:rPr>
                <w:sz w:val="20"/>
                <w:szCs w:val="22"/>
              </w:rPr>
            </w:pPr>
            <w:r w:rsidRPr="0095126F">
              <w:rPr>
                <w:sz w:val="20"/>
                <w:szCs w:val="22"/>
              </w:rPr>
              <w:t>Item 4 of Schedule 6</w:t>
            </w:r>
          </w:p>
        </w:tc>
      </w:tr>
      <w:tr w:rsidR="00D853AA" w:rsidRPr="0095126F" w14:paraId="56BC5F90" w14:textId="77777777">
        <w:tc>
          <w:tcPr>
            <w:tcW w:w="2119" w:type="pct"/>
            <w:tcBorders>
              <w:top w:val="nil"/>
              <w:left w:val="nil"/>
              <w:bottom w:val="nil"/>
              <w:right w:val="nil"/>
            </w:tcBorders>
          </w:tcPr>
          <w:p w14:paraId="6B487FF4" w14:textId="77777777" w:rsidR="00D853AA" w:rsidRPr="0095126F" w:rsidRDefault="00D853AA" w:rsidP="00DB568F">
            <w:pPr>
              <w:autoSpaceDE w:val="0"/>
              <w:autoSpaceDN w:val="0"/>
              <w:adjustRightInd w:val="0"/>
              <w:ind w:left="432"/>
              <w:jc w:val="both"/>
              <w:rPr>
                <w:sz w:val="20"/>
                <w:szCs w:val="22"/>
              </w:rPr>
            </w:pPr>
            <w:r w:rsidRPr="0095126F">
              <w:rPr>
                <w:sz w:val="20"/>
                <w:szCs w:val="22"/>
              </w:rPr>
              <w:t>206RA</w:t>
            </w:r>
          </w:p>
        </w:tc>
        <w:tc>
          <w:tcPr>
            <w:tcW w:w="2881" w:type="pct"/>
            <w:tcBorders>
              <w:top w:val="nil"/>
              <w:left w:val="nil"/>
              <w:bottom w:val="nil"/>
              <w:right w:val="nil"/>
            </w:tcBorders>
          </w:tcPr>
          <w:p w14:paraId="57619C77" w14:textId="77777777" w:rsidR="00D853AA" w:rsidRPr="0095126F" w:rsidRDefault="00D853AA" w:rsidP="00467B31">
            <w:pPr>
              <w:autoSpaceDE w:val="0"/>
              <w:autoSpaceDN w:val="0"/>
              <w:adjustRightInd w:val="0"/>
              <w:ind w:left="298"/>
              <w:jc w:val="both"/>
              <w:rPr>
                <w:sz w:val="20"/>
                <w:szCs w:val="22"/>
              </w:rPr>
            </w:pPr>
            <w:r w:rsidRPr="0095126F">
              <w:rPr>
                <w:sz w:val="20"/>
                <w:szCs w:val="22"/>
              </w:rPr>
              <w:t>Item 23 of Schedule 1</w:t>
            </w:r>
          </w:p>
        </w:tc>
      </w:tr>
      <w:tr w:rsidR="00D853AA" w:rsidRPr="0095126F" w14:paraId="5CB9DF1E" w14:textId="77777777">
        <w:tc>
          <w:tcPr>
            <w:tcW w:w="2119" w:type="pct"/>
            <w:tcBorders>
              <w:top w:val="nil"/>
              <w:left w:val="nil"/>
              <w:bottom w:val="nil"/>
              <w:right w:val="nil"/>
            </w:tcBorders>
          </w:tcPr>
          <w:p w14:paraId="13AB0B74" w14:textId="77777777" w:rsidR="00D853AA" w:rsidRPr="0095126F" w:rsidRDefault="00D853AA" w:rsidP="00DB568F">
            <w:pPr>
              <w:autoSpaceDE w:val="0"/>
              <w:autoSpaceDN w:val="0"/>
              <w:adjustRightInd w:val="0"/>
              <w:ind w:left="432"/>
              <w:jc w:val="both"/>
              <w:rPr>
                <w:sz w:val="20"/>
                <w:szCs w:val="22"/>
              </w:rPr>
            </w:pPr>
            <w:r w:rsidRPr="0095126F">
              <w:rPr>
                <w:sz w:val="20"/>
                <w:szCs w:val="22"/>
              </w:rPr>
              <w:t>206SD</w:t>
            </w:r>
          </w:p>
        </w:tc>
        <w:tc>
          <w:tcPr>
            <w:tcW w:w="2881" w:type="pct"/>
            <w:tcBorders>
              <w:top w:val="nil"/>
              <w:left w:val="nil"/>
              <w:bottom w:val="nil"/>
              <w:right w:val="nil"/>
            </w:tcBorders>
          </w:tcPr>
          <w:p w14:paraId="23E32973" w14:textId="77777777" w:rsidR="00D853AA" w:rsidRPr="0095126F" w:rsidRDefault="00D853AA" w:rsidP="00467B31">
            <w:pPr>
              <w:autoSpaceDE w:val="0"/>
              <w:autoSpaceDN w:val="0"/>
              <w:adjustRightInd w:val="0"/>
              <w:ind w:left="302"/>
              <w:jc w:val="both"/>
              <w:rPr>
                <w:sz w:val="20"/>
                <w:szCs w:val="22"/>
              </w:rPr>
            </w:pPr>
            <w:r w:rsidRPr="0095126F">
              <w:rPr>
                <w:sz w:val="20"/>
                <w:szCs w:val="22"/>
              </w:rPr>
              <w:t>Item 4 of Schedule 6</w:t>
            </w:r>
          </w:p>
        </w:tc>
      </w:tr>
      <w:tr w:rsidR="00D853AA" w:rsidRPr="0095126F" w14:paraId="2F6D9646" w14:textId="77777777">
        <w:tc>
          <w:tcPr>
            <w:tcW w:w="2119" w:type="pct"/>
            <w:tcBorders>
              <w:top w:val="nil"/>
              <w:left w:val="nil"/>
              <w:bottom w:val="nil"/>
              <w:right w:val="nil"/>
            </w:tcBorders>
          </w:tcPr>
          <w:p w14:paraId="61B16088" w14:textId="77777777" w:rsidR="00D853AA" w:rsidRPr="0095126F" w:rsidRDefault="00D853AA" w:rsidP="00DB568F">
            <w:pPr>
              <w:autoSpaceDE w:val="0"/>
              <w:autoSpaceDN w:val="0"/>
              <w:adjustRightInd w:val="0"/>
              <w:ind w:left="432"/>
              <w:jc w:val="both"/>
              <w:rPr>
                <w:sz w:val="20"/>
                <w:szCs w:val="22"/>
              </w:rPr>
            </w:pPr>
            <w:r w:rsidRPr="0095126F">
              <w:rPr>
                <w:sz w:val="20"/>
                <w:szCs w:val="22"/>
              </w:rPr>
              <w:t>206SE</w:t>
            </w:r>
          </w:p>
        </w:tc>
        <w:tc>
          <w:tcPr>
            <w:tcW w:w="2881" w:type="pct"/>
            <w:tcBorders>
              <w:top w:val="nil"/>
              <w:left w:val="nil"/>
              <w:bottom w:val="nil"/>
              <w:right w:val="nil"/>
            </w:tcBorders>
          </w:tcPr>
          <w:p w14:paraId="6CD12B0D" w14:textId="77777777" w:rsidR="00D853AA" w:rsidRPr="0095126F" w:rsidRDefault="00D853AA" w:rsidP="00467B31">
            <w:pPr>
              <w:autoSpaceDE w:val="0"/>
              <w:autoSpaceDN w:val="0"/>
              <w:adjustRightInd w:val="0"/>
              <w:ind w:left="302"/>
              <w:jc w:val="both"/>
              <w:rPr>
                <w:sz w:val="20"/>
                <w:szCs w:val="22"/>
              </w:rPr>
            </w:pPr>
            <w:r w:rsidRPr="0095126F">
              <w:rPr>
                <w:sz w:val="20"/>
                <w:szCs w:val="22"/>
              </w:rPr>
              <w:t>Item 4 of Schedule 6</w:t>
            </w:r>
          </w:p>
        </w:tc>
      </w:tr>
      <w:tr w:rsidR="00D853AA" w:rsidRPr="0095126F" w14:paraId="6D39D2E1" w14:textId="77777777">
        <w:tc>
          <w:tcPr>
            <w:tcW w:w="2119" w:type="pct"/>
            <w:tcBorders>
              <w:top w:val="nil"/>
              <w:left w:val="nil"/>
              <w:bottom w:val="nil"/>
              <w:right w:val="nil"/>
            </w:tcBorders>
          </w:tcPr>
          <w:p w14:paraId="1A2ABB59" w14:textId="77777777" w:rsidR="00D853AA" w:rsidRPr="0095126F" w:rsidRDefault="00D853AA" w:rsidP="00DB568F">
            <w:pPr>
              <w:autoSpaceDE w:val="0"/>
              <w:autoSpaceDN w:val="0"/>
              <w:adjustRightInd w:val="0"/>
              <w:ind w:left="432"/>
              <w:jc w:val="both"/>
              <w:rPr>
                <w:sz w:val="20"/>
                <w:szCs w:val="22"/>
              </w:rPr>
            </w:pPr>
            <w:r w:rsidRPr="0095126F">
              <w:rPr>
                <w:sz w:val="20"/>
                <w:szCs w:val="22"/>
              </w:rPr>
              <w:t>210</w:t>
            </w:r>
          </w:p>
        </w:tc>
        <w:tc>
          <w:tcPr>
            <w:tcW w:w="2881" w:type="pct"/>
            <w:tcBorders>
              <w:top w:val="nil"/>
              <w:left w:val="nil"/>
              <w:bottom w:val="nil"/>
              <w:right w:val="nil"/>
            </w:tcBorders>
          </w:tcPr>
          <w:p w14:paraId="7461F67B" w14:textId="77777777" w:rsidR="00D853AA" w:rsidRPr="0095126F" w:rsidRDefault="00D853AA" w:rsidP="00467B31">
            <w:pPr>
              <w:autoSpaceDE w:val="0"/>
              <w:autoSpaceDN w:val="0"/>
              <w:adjustRightInd w:val="0"/>
              <w:ind w:left="298"/>
              <w:jc w:val="both"/>
              <w:rPr>
                <w:sz w:val="20"/>
                <w:szCs w:val="22"/>
              </w:rPr>
            </w:pPr>
            <w:r w:rsidRPr="0095126F">
              <w:rPr>
                <w:sz w:val="20"/>
                <w:szCs w:val="22"/>
              </w:rPr>
              <w:t>Items 2 to 4 of Schedule 2</w:t>
            </w:r>
          </w:p>
        </w:tc>
      </w:tr>
    </w:tbl>
    <w:p w14:paraId="5E5BE7DD" w14:textId="77777777" w:rsidR="00D853AA" w:rsidRPr="00BE533A" w:rsidRDefault="00D853AA" w:rsidP="00D853AA">
      <w:pPr>
        <w:autoSpaceDE w:val="0"/>
        <w:autoSpaceDN w:val="0"/>
        <w:adjustRightInd w:val="0"/>
        <w:spacing w:before="120"/>
        <w:jc w:val="both"/>
        <w:rPr>
          <w:sz w:val="22"/>
          <w:szCs w:val="22"/>
        </w:rPr>
      </w:pPr>
    </w:p>
    <w:p w14:paraId="06DAF94F" w14:textId="77777777" w:rsidR="00D853AA" w:rsidRPr="00BE533A" w:rsidRDefault="00D853AA" w:rsidP="00DB568F">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INDEX</w:t>
      </w:r>
      <w:r w:rsidRPr="00BE533A">
        <w:rPr>
          <w:sz w:val="22"/>
          <w:szCs w:val="22"/>
        </w:rPr>
        <w:t>—continued</w:t>
      </w:r>
    </w:p>
    <w:p w14:paraId="199AEE05" w14:textId="77777777" w:rsidR="00D853AA" w:rsidRPr="00BE533A" w:rsidRDefault="00D853AA" w:rsidP="00D853AA">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4001"/>
        <w:gridCol w:w="5439"/>
      </w:tblGrid>
      <w:tr w:rsidR="00D853AA" w:rsidRPr="0095126F" w14:paraId="6862A10B" w14:textId="77777777">
        <w:tc>
          <w:tcPr>
            <w:tcW w:w="2119" w:type="pct"/>
            <w:tcBorders>
              <w:top w:val="nil"/>
              <w:left w:val="nil"/>
              <w:bottom w:val="nil"/>
              <w:right w:val="nil"/>
            </w:tcBorders>
          </w:tcPr>
          <w:p w14:paraId="67A9F0A2" w14:textId="0B47CA9B" w:rsidR="00D853AA" w:rsidRPr="0095126F" w:rsidRDefault="00D853AA" w:rsidP="0095126F">
            <w:pPr>
              <w:autoSpaceDE w:val="0"/>
              <w:autoSpaceDN w:val="0"/>
              <w:adjustRightInd w:val="0"/>
              <w:ind w:left="432"/>
              <w:jc w:val="both"/>
              <w:rPr>
                <w:sz w:val="20"/>
                <w:szCs w:val="22"/>
              </w:rPr>
            </w:pPr>
            <w:r w:rsidRPr="0095126F">
              <w:rPr>
                <w:sz w:val="20"/>
                <w:szCs w:val="22"/>
              </w:rPr>
              <w:t>272</w:t>
            </w:r>
          </w:p>
        </w:tc>
        <w:tc>
          <w:tcPr>
            <w:tcW w:w="2881" w:type="pct"/>
            <w:tcBorders>
              <w:top w:val="nil"/>
              <w:left w:val="nil"/>
              <w:bottom w:val="nil"/>
              <w:right w:val="nil"/>
            </w:tcBorders>
          </w:tcPr>
          <w:p w14:paraId="7D81673E" w14:textId="77777777" w:rsidR="00D853AA" w:rsidRPr="0095126F" w:rsidRDefault="00D853AA" w:rsidP="00DB568F">
            <w:pPr>
              <w:autoSpaceDE w:val="0"/>
              <w:autoSpaceDN w:val="0"/>
              <w:adjustRightInd w:val="0"/>
              <w:ind w:left="451"/>
              <w:jc w:val="both"/>
              <w:rPr>
                <w:sz w:val="20"/>
                <w:szCs w:val="22"/>
              </w:rPr>
            </w:pPr>
            <w:r w:rsidRPr="0095126F">
              <w:rPr>
                <w:sz w:val="20"/>
                <w:szCs w:val="22"/>
              </w:rPr>
              <w:t>Item 10 of Schedule 8</w:t>
            </w:r>
          </w:p>
        </w:tc>
      </w:tr>
      <w:tr w:rsidR="00D853AA" w:rsidRPr="0095126F" w14:paraId="5E620A29" w14:textId="77777777">
        <w:tc>
          <w:tcPr>
            <w:tcW w:w="2119" w:type="pct"/>
            <w:tcBorders>
              <w:top w:val="nil"/>
              <w:left w:val="nil"/>
              <w:bottom w:val="nil"/>
              <w:right w:val="nil"/>
            </w:tcBorders>
          </w:tcPr>
          <w:p w14:paraId="2AC91603" w14:textId="77777777" w:rsidR="00D853AA" w:rsidRPr="0095126F" w:rsidRDefault="00D853AA" w:rsidP="00DB568F">
            <w:pPr>
              <w:autoSpaceDE w:val="0"/>
              <w:autoSpaceDN w:val="0"/>
              <w:adjustRightInd w:val="0"/>
              <w:ind w:left="432"/>
              <w:jc w:val="both"/>
              <w:rPr>
                <w:sz w:val="20"/>
                <w:szCs w:val="22"/>
              </w:rPr>
            </w:pPr>
            <w:r w:rsidRPr="0095126F">
              <w:rPr>
                <w:sz w:val="20"/>
                <w:szCs w:val="22"/>
              </w:rPr>
              <w:t>382</w:t>
            </w:r>
          </w:p>
        </w:tc>
        <w:tc>
          <w:tcPr>
            <w:tcW w:w="2881" w:type="pct"/>
            <w:tcBorders>
              <w:top w:val="nil"/>
              <w:left w:val="nil"/>
              <w:bottom w:val="nil"/>
              <w:right w:val="nil"/>
            </w:tcBorders>
          </w:tcPr>
          <w:p w14:paraId="7F5E43F5" w14:textId="77777777" w:rsidR="00D853AA" w:rsidRPr="0095126F" w:rsidRDefault="00D853AA" w:rsidP="00DB568F">
            <w:pPr>
              <w:autoSpaceDE w:val="0"/>
              <w:autoSpaceDN w:val="0"/>
              <w:adjustRightInd w:val="0"/>
              <w:ind w:left="451"/>
              <w:jc w:val="both"/>
              <w:rPr>
                <w:sz w:val="20"/>
                <w:szCs w:val="22"/>
              </w:rPr>
            </w:pPr>
            <w:r w:rsidRPr="0095126F">
              <w:rPr>
                <w:sz w:val="20"/>
                <w:szCs w:val="22"/>
              </w:rPr>
              <w:t>Item 11 of Schedule 8</w:t>
            </w:r>
          </w:p>
        </w:tc>
      </w:tr>
      <w:tr w:rsidR="00D853AA" w:rsidRPr="0095126F" w14:paraId="370D6994" w14:textId="77777777">
        <w:tc>
          <w:tcPr>
            <w:tcW w:w="2119" w:type="pct"/>
            <w:tcBorders>
              <w:top w:val="nil"/>
              <w:left w:val="nil"/>
              <w:bottom w:val="nil"/>
              <w:right w:val="nil"/>
            </w:tcBorders>
          </w:tcPr>
          <w:p w14:paraId="722C9FFB" w14:textId="77777777" w:rsidR="00D853AA" w:rsidRPr="0095126F" w:rsidRDefault="00D853AA" w:rsidP="00DB568F">
            <w:pPr>
              <w:autoSpaceDE w:val="0"/>
              <w:autoSpaceDN w:val="0"/>
              <w:adjustRightInd w:val="0"/>
              <w:ind w:left="288"/>
              <w:jc w:val="both"/>
              <w:rPr>
                <w:sz w:val="20"/>
                <w:szCs w:val="22"/>
              </w:rPr>
            </w:pPr>
            <w:r w:rsidRPr="0095126F">
              <w:rPr>
                <w:sz w:val="20"/>
                <w:szCs w:val="22"/>
              </w:rPr>
              <w:t>* 382A</w:t>
            </w:r>
          </w:p>
        </w:tc>
        <w:tc>
          <w:tcPr>
            <w:tcW w:w="2881" w:type="pct"/>
            <w:tcBorders>
              <w:top w:val="nil"/>
              <w:left w:val="nil"/>
              <w:bottom w:val="nil"/>
              <w:right w:val="nil"/>
            </w:tcBorders>
          </w:tcPr>
          <w:p w14:paraId="35025F43" w14:textId="77777777" w:rsidR="00D853AA" w:rsidRPr="0095126F" w:rsidRDefault="00D853AA" w:rsidP="00DB568F">
            <w:pPr>
              <w:autoSpaceDE w:val="0"/>
              <w:autoSpaceDN w:val="0"/>
              <w:adjustRightInd w:val="0"/>
              <w:ind w:left="451"/>
              <w:jc w:val="both"/>
              <w:rPr>
                <w:sz w:val="20"/>
                <w:szCs w:val="22"/>
              </w:rPr>
            </w:pPr>
            <w:r w:rsidRPr="0095126F">
              <w:rPr>
                <w:sz w:val="20"/>
                <w:szCs w:val="22"/>
              </w:rPr>
              <w:t>Item 12 of Schedule 8</w:t>
            </w:r>
          </w:p>
        </w:tc>
      </w:tr>
      <w:tr w:rsidR="00D853AA" w:rsidRPr="0095126F" w14:paraId="7E8035FC" w14:textId="77777777">
        <w:tc>
          <w:tcPr>
            <w:tcW w:w="2119" w:type="pct"/>
            <w:tcBorders>
              <w:top w:val="nil"/>
              <w:left w:val="nil"/>
              <w:bottom w:val="nil"/>
              <w:right w:val="nil"/>
            </w:tcBorders>
          </w:tcPr>
          <w:p w14:paraId="18981D3F" w14:textId="77777777" w:rsidR="00D853AA" w:rsidRPr="0095126F" w:rsidRDefault="00D853AA" w:rsidP="00DB568F">
            <w:pPr>
              <w:autoSpaceDE w:val="0"/>
              <w:autoSpaceDN w:val="0"/>
              <w:adjustRightInd w:val="0"/>
              <w:ind w:left="432"/>
              <w:jc w:val="both"/>
              <w:rPr>
                <w:sz w:val="20"/>
                <w:szCs w:val="22"/>
              </w:rPr>
            </w:pPr>
            <w:r w:rsidRPr="0095126F">
              <w:rPr>
                <w:sz w:val="20"/>
                <w:szCs w:val="22"/>
              </w:rPr>
              <w:t>414</w:t>
            </w:r>
          </w:p>
        </w:tc>
        <w:tc>
          <w:tcPr>
            <w:tcW w:w="2881" w:type="pct"/>
            <w:tcBorders>
              <w:top w:val="nil"/>
              <w:left w:val="nil"/>
              <w:bottom w:val="nil"/>
              <w:right w:val="nil"/>
            </w:tcBorders>
          </w:tcPr>
          <w:p w14:paraId="1EA6C27F" w14:textId="77777777" w:rsidR="00D853AA" w:rsidRPr="0095126F" w:rsidRDefault="00D853AA" w:rsidP="00DB568F">
            <w:pPr>
              <w:autoSpaceDE w:val="0"/>
              <w:autoSpaceDN w:val="0"/>
              <w:adjustRightInd w:val="0"/>
              <w:ind w:left="451"/>
              <w:jc w:val="both"/>
              <w:rPr>
                <w:sz w:val="20"/>
                <w:szCs w:val="22"/>
              </w:rPr>
            </w:pPr>
            <w:r w:rsidRPr="0095126F">
              <w:rPr>
                <w:sz w:val="20"/>
                <w:szCs w:val="22"/>
              </w:rPr>
              <w:t>Item 3 of Schedule 7</w:t>
            </w:r>
          </w:p>
        </w:tc>
      </w:tr>
      <w:tr w:rsidR="00D853AA" w:rsidRPr="0095126F" w14:paraId="1578608E" w14:textId="77777777">
        <w:tc>
          <w:tcPr>
            <w:tcW w:w="2119" w:type="pct"/>
            <w:tcBorders>
              <w:top w:val="nil"/>
              <w:left w:val="nil"/>
              <w:bottom w:val="nil"/>
              <w:right w:val="nil"/>
            </w:tcBorders>
          </w:tcPr>
          <w:p w14:paraId="17A3F910" w14:textId="77777777" w:rsidR="00D853AA" w:rsidRPr="0095126F" w:rsidRDefault="00D853AA" w:rsidP="00DB568F">
            <w:pPr>
              <w:autoSpaceDE w:val="0"/>
              <w:autoSpaceDN w:val="0"/>
              <w:adjustRightInd w:val="0"/>
              <w:ind w:left="432"/>
              <w:jc w:val="both"/>
              <w:rPr>
                <w:sz w:val="20"/>
                <w:szCs w:val="22"/>
              </w:rPr>
            </w:pPr>
            <w:r w:rsidRPr="0095126F">
              <w:rPr>
                <w:sz w:val="20"/>
                <w:szCs w:val="22"/>
              </w:rPr>
              <w:t>419A</w:t>
            </w:r>
          </w:p>
        </w:tc>
        <w:tc>
          <w:tcPr>
            <w:tcW w:w="2881" w:type="pct"/>
            <w:tcBorders>
              <w:top w:val="nil"/>
              <w:left w:val="nil"/>
              <w:bottom w:val="nil"/>
              <w:right w:val="nil"/>
            </w:tcBorders>
          </w:tcPr>
          <w:p w14:paraId="08969FAD" w14:textId="77777777" w:rsidR="00D853AA" w:rsidRPr="0095126F" w:rsidRDefault="00D853AA" w:rsidP="00DB568F">
            <w:pPr>
              <w:autoSpaceDE w:val="0"/>
              <w:autoSpaceDN w:val="0"/>
              <w:adjustRightInd w:val="0"/>
              <w:ind w:left="451"/>
              <w:jc w:val="both"/>
              <w:rPr>
                <w:sz w:val="20"/>
                <w:szCs w:val="22"/>
              </w:rPr>
            </w:pPr>
            <w:r w:rsidRPr="0095126F">
              <w:rPr>
                <w:sz w:val="20"/>
                <w:szCs w:val="22"/>
              </w:rPr>
              <w:t>Item 24 of Schedule 1</w:t>
            </w:r>
          </w:p>
        </w:tc>
      </w:tr>
      <w:tr w:rsidR="00D853AA" w:rsidRPr="0095126F" w14:paraId="16816CB9" w14:textId="77777777">
        <w:tc>
          <w:tcPr>
            <w:tcW w:w="2119" w:type="pct"/>
            <w:tcBorders>
              <w:top w:val="nil"/>
              <w:left w:val="nil"/>
              <w:bottom w:val="nil"/>
              <w:right w:val="nil"/>
            </w:tcBorders>
          </w:tcPr>
          <w:p w14:paraId="461CDD9C" w14:textId="77777777" w:rsidR="00D853AA" w:rsidRPr="0095126F" w:rsidRDefault="00D853AA" w:rsidP="00DB568F">
            <w:pPr>
              <w:autoSpaceDE w:val="0"/>
              <w:autoSpaceDN w:val="0"/>
              <w:adjustRightInd w:val="0"/>
              <w:ind w:left="432"/>
              <w:jc w:val="both"/>
              <w:rPr>
                <w:sz w:val="20"/>
                <w:szCs w:val="22"/>
              </w:rPr>
            </w:pPr>
            <w:r w:rsidRPr="0095126F">
              <w:rPr>
                <w:sz w:val="20"/>
                <w:szCs w:val="22"/>
              </w:rPr>
              <w:t>443B</w:t>
            </w:r>
          </w:p>
        </w:tc>
        <w:tc>
          <w:tcPr>
            <w:tcW w:w="2881" w:type="pct"/>
            <w:tcBorders>
              <w:top w:val="nil"/>
              <w:left w:val="nil"/>
              <w:bottom w:val="nil"/>
              <w:right w:val="nil"/>
            </w:tcBorders>
          </w:tcPr>
          <w:p w14:paraId="5C6E8216" w14:textId="77777777" w:rsidR="00D853AA" w:rsidRPr="0095126F" w:rsidRDefault="00D853AA" w:rsidP="00DB568F">
            <w:pPr>
              <w:autoSpaceDE w:val="0"/>
              <w:autoSpaceDN w:val="0"/>
              <w:adjustRightInd w:val="0"/>
              <w:ind w:left="451"/>
              <w:jc w:val="both"/>
              <w:rPr>
                <w:sz w:val="20"/>
                <w:szCs w:val="22"/>
              </w:rPr>
            </w:pPr>
            <w:r w:rsidRPr="0095126F">
              <w:rPr>
                <w:sz w:val="20"/>
                <w:szCs w:val="22"/>
              </w:rPr>
              <w:t>Item 25 of Schedule 1</w:t>
            </w:r>
          </w:p>
        </w:tc>
      </w:tr>
      <w:tr w:rsidR="00D853AA" w:rsidRPr="0095126F" w14:paraId="096765B7" w14:textId="77777777">
        <w:tc>
          <w:tcPr>
            <w:tcW w:w="2119" w:type="pct"/>
            <w:tcBorders>
              <w:top w:val="nil"/>
              <w:left w:val="nil"/>
              <w:bottom w:val="nil"/>
              <w:right w:val="nil"/>
            </w:tcBorders>
          </w:tcPr>
          <w:p w14:paraId="7E34A9CE" w14:textId="77777777" w:rsidR="00D853AA" w:rsidRPr="0095126F" w:rsidRDefault="00D853AA" w:rsidP="00DB568F">
            <w:pPr>
              <w:autoSpaceDE w:val="0"/>
              <w:autoSpaceDN w:val="0"/>
              <w:adjustRightInd w:val="0"/>
              <w:ind w:left="432"/>
              <w:jc w:val="both"/>
              <w:rPr>
                <w:sz w:val="20"/>
                <w:szCs w:val="22"/>
              </w:rPr>
            </w:pPr>
            <w:r w:rsidRPr="0095126F">
              <w:rPr>
                <w:sz w:val="20"/>
                <w:szCs w:val="22"/>
              </w:rPr>
              <w:t>544</w:t>
            </w:r>
          </w:p>
        </w:tc>
        <w:tc>
          <w:tcPr>
            <w:tcW w:w="2881" w:type="pct"/>
            <w:tcBorders>
              <w:top w:val="nil"/>
              <w:left w:val="nil"/>
              <w:bottom w:val="nil"/>
              <w:right w:val="nil"/>
            </w:tcBorders>
          </w:tcPr>
          <w:p w14:paraId="4563314E" w14:textId="77777777" w:rsidR="00D853AA" w:rsidRPr="0095126F" w:rsidRDefault="00D853AA" w:rsidP="00DB568F">
            <w:pPr>
              <w:autoSpaceDE w:val="0"/>
              <w:autoSpaceDN w:val="0"/>
              <w:adjustRightInd w:val="0"/>
              <w:ind w:left="451"/>
              <w:jc w:val="both"/>
              <w:rPr>
                <w:sz w:val="20"/>
                <w:szCs w:val="22"/>
              </w:rPr>
            </w:pPr>
            <w:r w:rsidRPr="0095126F">
              <w:rPr>
                <w:sz w:val="20"/>
                <w:szCs w:val="22"/>
              </w:rPr>
              <w:t>Item 3 of Schedule 7</w:t>
            </w:r>
          </w:p>
        </w:tc>
      </w:tr>
      <w:tr w:rsidR="00D853AA" w:rsidRPr="0095126F" w14:paraId="3738DED1" w14:textId="77777777">
        <w:tc>
          <w:tcPr>
            <w:tcW w:w="2119" w:type="pct"/>
            <w:tcBorders>
              <w:top w:val="nil"/>
              <w:left w:val="nil"/>
              <w:bottom w:val="nil"/>
              <w:right w:val="nil"/>
            </w:tcBorders>
          </w:tcPr>
          <w:p w14:paraId="5EB5D1EE" w14:textId="77777777" w:rsidR="00D853AA" w:rsidRPr="0095126F" w:rsidRDefault="00D853AA" w:rsidP="00DB568F">
            <w:pPr>
              <w:autoSpaceDE w:val="0"/>
              <w:autoSpaceDN w:val="0"/>
              <w:adjustRightInd w:val="0"/>
              <w:ind w:left="432"/>
              <w:jc w:val="both"/>
              <w:rPr>
                <w:sz w:val="20"/>
                <w:szCs w:val="22"/>
              </w:rPr>
            </w:pPr>
            <w:r w:rsidRPr="0095126F">
              <w:rPr>
                <w:sz w:val="20"/>
                <w:szCs w:val="22"/>
              </w:rPr>
              <w:t>577</w:t>
            </w:r>
          </w:p>
        </w:tc>
        <w:tc>
          <w:tcPr>
            <w:tcW w:w="2881" w:type="pct"/>
            <w:tcBorders>
              <w:top w:val="nil"/>
              <w:left w:val="nil"/>
              <w:bottom w:val="nil"/>
              <w:right w:val="nil"/>
            </w:tcBorders>
          </w:tcPr>
          <w:p w14:paraId="00437700" w14:textId="77777777" w:rsidR="00D853AA" w:rsidRPr="0095126F" w:rsidRDefault="00D853AA" w:rsidP="00DB568F">
            <w:pPr>
              <w:autoSpaceDE w:val="0"/>
              <w:autoSpaceDN w:val="0"/>
              <w:adjustRightInd w:val="0"/>
              <w:ind w:left="451"/>
              <w:jc w:val="both"/>
              <w:rPr>
                <w:sz w:val="20"/>
                <w:szCs w:val="22"/>
              </w:rPr>
            </w:pPr>
            <w:r w:rsidRPr="0095126F">
              <w:rPr>
                <w:sz w:val="20"/>
                <w:szCs w:val="22"/>
              </w:rPr>
              <w:t>Item 4 of Schedule 7</w:t>
            </w:r>
          </w:p>
        </w:tc>
      </w:tr>
      <w:tr w:rsidR="00D853AA" w:rsidRPr="0095126F" w14:paraId="7C01A0C5" w14:textId="77777777">
        <w:tc>
          <w:tcPr>
            <w:tcW w:w="2119" w:type="pct"/>
            <w:tcBorders>
              <w:top w:val="nil"/>
              <w:left w:val="nil"/>
              <w:bottom w:val="nil"/>
              <w:right w:val="nil"/>
            </w:tcBorders>
          </w:tcPr>
          <w:p w14:paraId="1BC8CB06" w14:textId="77777777" w:rsidR="00D853AA" w:rsidRPr="0095126F" w:rsidRDefault="00D853AA" w:rsidP="00DB568F">
            <w:pPr>
              <w:autoSpaceDE w:val="0"/>
              <w:autoSpaceDN w:val="0"/>
              <w:adjustRightInd w:val="0"/>
              <w:ind w:left="432"/>
              <w:jc w:val="both"/>
              <w:rPr>
                <w:sz w:val="20"/>
                <w:szCs w:val="22"/>
              </w:rPr>
            </w:pPr>
            <w:r w:rsidRPr="0095126F">
              <w:rPr>
                <w:sz w:val="20"/>
                <w:szCs w:val="22"/>
              </w:rPr>
              <w:t>588FF</w:t>
            </w:r>
          </w:p>
        </w:tc>
        <w:tc>
          <w:tcPr>
            <w:tcW w:w="2881" w:type="pct"/>
            <w:tcBorders>
              <w:top w:val="nil"/>
              <w:left w:val="nil"/>
              <w:bottom w:val="nil"/>
              <w:right w:val="nil"/>
            </w:tcBorders>
          </w:tcPr>
          <w:p w14:paraId="012177E8" w14:textId="77777777" w:rsidR="00D853AA" w:rsidRPr="0095126F" w:rsidRDefault="00D853AA" w:rsidP="00DB568F">
            <w:pPr>
              <w:autoSpaceDE w:val="0"/>
              <w:autoSpaceDN w:val="0"/>
              <w:adjustRightInd w:val="0"/>
              <w:ind w:left="451"/>
              <w:jc w:val="both"/>
              <w:rPr>
                <w:sz w:val="20"/>
                <w:szCs w:val="22"/>
              </w:rPr>
            </w:pPr>
            <w:r w:rsidRPr="0095126F">
              <w:rPr>
                <w:sz w:val="20"/>
                <w:szCs w:val="22"/>
              </w:rPr>
              <w:t>Items 26 and 27 of Schedule 1</w:t>
            </w:r>
          </w:p>
        </w:tc>
      </w:tr>
      <w:tr w:rsidR="00D853AA" w:rsidRPr="0095126F" w14:paraId="6DF2C4CE" w14:textId="77777777">
        <w:tc>
          <w:tcPr>
            <w:tcW w:w="2119" w:type="pct"/>
            <w:tcBorders>
              <w:top w:val="nil"/>
              <w:left w:val="nil"/>
              <w:bottom w:val="nil"/>
              <w:right w:val="nil"/>
            </w:tcBorders>
          </w:tcPr>
          <w:p w14:paraId="6581AD30" w14:textId="77777777" w:rsidR="00D853AA" w:rsidRPr="0095126F" w:rsidRDefault="00D853AA" w:rsidP="00DB568F">
            <w:pPr>
              <w:autoSpaceDE w:val="0"/>
              <w:autoSpaceDN w:val="0"/>
              <w:adjustRightInd w:val="0"/>
              <w:ind w:left="432"/>
              <w:jc w:val="both"/>
              <w:rPr>
                <w:sz w:val="20"/>
                <w:szCs w:val="22"/>
              </w:rPr>
            </w:pPr>
            <w:r w:rsidRPr="0095126F">
              <w:rPr>
                <w:sz w:val="20"/>
                <w:szCs w:val="22"/>
              </w:rPr>
              <w:t>588FG</w:t>
            </w:r>
          </w:p>
        </w:tc>
        <w:tc>
          <w:tcPr>
            <w:tcW w:w="2881" w:type="pct"/>
            <w:tcBorders>
              <w:top w:val="nil"/>
              <w:left w:val="nil"/>
              <w:bottom w:val="nil"/>
              <w:right w:val="nil"/>
            </w:tcBorders>
          </w:tcPr>
          <w:p w14:paraId="3ADDE6F9" w14:textId="77777777" w:rsidR="00D853AA" w:rsidRPr="0095126F" w:rsidRDefault="00D853AA" w:rsidP="00DB568F">
            <w:pPr>
              <w:autoSpaceDE w:val="0"/>
              <w:autoSpaceDN w:val="0"/>
              <w:adjustRightInd w:val="0"/>
              <w:ind w:left="451"/>
              <w:jc w:val="both"/>
              <w:rPr>
                <w:sz w:val="20"/>
                <w:szCs w:val="22"/>
              </w:rPr>
            </w:pPr>
            <w:r w:rsidRPr="0095126F">
              <w:rPr>
                <w:sz w:val="20"/>
                <w:szCs w:val="22"/>
              </w:rPr>
              <w:t>Item 28 of Schedule 1</w:t>
            </w:r>
          </w:p>
        </w:tc>
      </w:tr>
      <w:tr w:rsidR="00D853AA" w:rsidRPr="0095126F" w14:paraId="395566D1" w14:textId="77777777">
        <w:tc>
          <w:tcPr>
            <w:tcW w:w="2119" w:type="pct"/>
            <w:tcBorders>
              <w:top w:val="nil"/>
              <w:left w:val="nil"/>
              <w:bottom w:val="nil"/>
              <w:right w:val="nil"/>
            </w:tcBorders>
          </w:tcPr>
          <w:p w14:paraId="157517B0" w14:textId="77777777" w:rsidR="00D853AA" w:rsidRPr="0095126F" w:rsidRDefault="00D853AA" w:rsidP="00DB568F">
            <w:pPr>
              <w:autoSpaceDE w:val="0"/>
              <w:autoSpaceDN w:val="0"/>
              <w:adjustRightInd w:val="0"/>
              <w:ind w:left="432"/>
              <w:jc w:val="both"/>
              <w:rPr>
                <w:sz w:val="20"/>
                <w:szCs w:val="22"/>
              </w:rPr>
            </w:pPr>
            <w:r w:rsidRPr="0095126F">
              <w:rPr>
                <w:sz w:val="20"/>
                <w:szCs w:val="22"/>
              </w:rPr>
              <w:t>588FH</w:t>
            </w:r>
          </w:p>
        </w:tc>
        <w:tc>
          <w:tcPr>
            <w:tcW w:w="2881" w:type="pct"/>
            <w:tcBorders>
              <w:top w:val="nil"/>
              <w:left w:val="nil"/>
              <w:bottom w:val="nil"/>
              <w:right w:val="nil"/>
            </w:tcBorders>
          </w:tcPr>
          <w:p w14:paraId="481A705C" w14:textId="77777777" w:rsidR="00D853AA" w:rsidRPr="0095126F" w:rsidRDefault="00D853AA" w:rsidP="00DB568F">
            <w:pPr>
              <w:autoSpaceDE w:val="0"/>
              <w:autoSpaceDN w:val="0"/>
              <w:adjustRightInd w:val="0"/>
              <w:ind w:left="451"/>
              <w:jc w:val="both"/>
              <w:rPr>
                <w:sz w:val="20"/>
                <w:szCs w:val="22"/>
              </w:rPr>
            </w:pPr>
            <w:r w:rsidRPr="0095126F">
              <w:rPr>
                <w:sz w:val="20"/>
                <w:szCs w:val="22"/>
              </w:rPr>
              <w:t>Items 29 and 30 of Schedule 1</w:t>
            </w:r>
          </w:p>
        </w:tc>
      </w:tr>
      <w:tr w:rsidR="00D853AA" w:rsidRPr="0095126F" w14:paraId="3EEAF8D5" w14:textId="77777777">
        <w:tc>
          <w:tcPr>
            <w:tcW w:w="2119" w:type="pct"/>
            <w:tcBorders>
              <w:top w:val="nil"/>
              <w:left w:val="nil"/>
              <w:bottom w:val="nil"/>
              <w:right w:val="nil"/>
            </w:tcBorders>
          </w:tcPr>
          <w:p w14:paraId="1C564143" w14:textId="77777777" w:rsidR="00D853AA" w:rsidRPr="0095126F" w:rsidRDefault="00D853AA" w:rsidP="00DB568F">
            <w:pPr>
              <w:autoSpaceDE w:val="0"/>
              <w:autoSpaceDN w:val="0"/>
              <w:adjustRightInd w:val="0"/>
              <w:ind w:left="432"/>
              <w:jc w:val="both"/>
              <w:rPr>
                <w:sz w:val="20"/>
                <w:szCs w:val="22"/>
              </w:rPr>
            </w:pPr>
            <w:r w:rsidRPr="0095126F">
              <w:rPr>
                <w:sz w:val="20"/>
                <w:szCs w:val="22"/>
              </w:rPr>
              <w:t>588FI</w:t>
            </w:r>
          </w:p>
        </w:tc>
        <w:tc>
          <w:tcPr>
            <w:tcW w:w="2881" w:type="pct"/>
            <w:tcBorders>
              <w:top w:val="nil"/>
              <w:left w:val="nil"/>
              <w:bottom w:val="nil"/>
              <w:right w:val="nil"/>
            </w:tcBorders>
          </w:tcPr>
          <w:p w14:paraId="341258F2" w14:textId="77777777" w:rsidR="00D853AA" w:rsidRPr="0095126F" w:rsidRDefault="00D853AA" w:rsidP="00DB568F">
            <w:pPr>
              <w:autoSpaceDE w:val="0"/>
              <w:autoSpaceDN w:val="0"/>
              <w:adjustRightInd w:val="0"/>
              <w:ind w:left="456"/>
              <w:jc w:val="both"/>
              <w:rPr>
                <w:sz w:val="20"/>
                <w:szCs w:val="22"/>
              </w:rPr>
            </w:pPr>
            <w:r w:rsidRPr="0095126F">
              <w:rPr>
                <w:sz w:val="20"/>
                <w:szCs w:val="22"/>
              </w:rPr>
              <w:t>Item 31 of Schedule 1</w:t>
            </w:r>
          </w:p>
        </w:tc>
      </w:tr>
      <w:tr w:rsidR="00D853AA" w:rsidRPr="0095126F" w14:paraId="3AC5821A" w14:textId="77777777">
        <w:tc>
          <w:tcPr>
            <w:tcW w:w="2119" w:type="pct"/>
            <w:tcBorders>
              <w:top w:val="nil"/>
              <w:left w:val="nil"/>
              <w:bottom w:val="nil"/>
              <w:right w:val="nil"/>
            </w:tcBorders>
          </w:tcPr>
          <w:p w14:paraId="5758D0B4" w14:textId="77777777" w:rsidR="00D853AA" w:rsidRPr="0095126F" w:rsidRDefault="00D853AA" w:rsidP="00DB568F">
            <w:pPr>
              <w:autoSpaceDE w:val="0"/>
              <w:autoSpaceDN w:val="0"/>
              <w:adjustRightInd w:val="0"/>
              <w:ind w:left="432"/>
              <w:jc w:val="both"/>
              <w:rPr>
                <w:sz w:val="20"/>
                <w:szCs w:val="22"/>
              </w:rPr>
            </w:pPr>
            <w:r w:rsidRPr="0095126F">
              <w:rPr>
                <w:sz w:val="20"/>
                <w:szCs w:val="22"/>
              </w:rPr>
              <w:t>588M</w:t>
            </w:r>
          </w:p>
        </w:tc>
        <w:tc>
          <w:tcPr>
            <w:tcW w:w="2881" w:type="pct"/>
            <w:tcBorders>
              <w:top w:val="nil"/>
              <w:left w:val="nil"/>
              <w:bottom w:val="nil"/>
              <w:right w:val="nil"/>
            </w:tcBorders>
          </w:tcPr>
          <w:p w14:paraId="054B749E" w14:textId="77777777" w:rsidR="00D853AA" w:rsidRPr="0095126F" w:rsidRDefault="00D853AA" w:rsidP="00DB568F">
            <w:pPr>
              <w:autoSpaceDE w:val="0"/>
              <w:autoSpaceDN w:val="0"/>
              <w:adjustRightInd w:val="0"/>
              <w:ind w:left="451"/>
              <w:jc w:val="both"/>
              <w:rPr>
                <w:sz w:val="20"/>
                <w:szCs w:val="22"/>
              </w:rPr>
            </w:pPr>
            <w:r w:rsidRPr="0095126F">
              <w:rPr>
                <w:sz w:val="20"/>
                <w:szCs w:val="22"/>
              </w:rPr>
              <w:t>Items 32 and 33 of Schedule 1</w:t>
            </w:r>
          </w:p>
        </w:tc>
      </w:tr>
      <w:tr w:rsidR="00D853AA" w:rsidRPr="0095126F" w14:paraId="56703C79" w14:textId="77777777">
        <w:tc>
          <w:tcPr>
            <w:tcW w:w="2119" w:type="pct"/>
            <w:tcBorders>
              <w:top w:val="nil"/>
              <w:left w:val="nil"/>
              <w:bottom w:val="nil"/>
              <w:right w:val="nil"/>
            </w:tcBorders>
          </w:tcPr>
          <w:p w14:paraId="461CFBD5" w14:textId="77777777" w:rsidR="00D853AA" w:rsidRPr="0095126F" w:rsidRDefault="00D853AA" w:rsidP="00DB568F">
            <w:pPr>
              <w:autoSpaceDE w:val="0"/>
              <w:autoSpaceDN w:val="0"/>
              <w:adjustRightInd w:val="0"/>
              <w:ind w:left="432"/>
              <w:jc w:val="both"/>
              <w:rPr>
                <w:sz w:val="20"/>
                <w:szCs w:val="22"/>
              </w:rPr>
            </w:pPr>
            <w:r w:rsidRPr="0095126F">
              <w:rPr>
                <w:sz w:val="20"/>
                <w:szCs w:val="22"/>
              </w:rPr>
              <w:t>588W</w:t>
            </w:r>
          </w:p>
        </w:tc>
        <w:tc>
          <w:tcPr>
            <w:tcW w:w="2881" w:type="pct"/>
            <w:tcBorders>
              <w:top w:val="nil"/>
              <w:left w:val="nil"/>
              <w:bottom w:val="nil"/>
              <w:right w:val="nil"/>
            </w:tcBorders>
          </w:tcPr>
          <w:p w14:paraId="60F5F2CB" w14:textId="77777777" w:rsidR="00D853AA" w:rsidRPr="0095126F" w:rsidRDefault="00D853AA" w:rsidP="00DB568F">
            <w:pPr>
              <w:autoSpaceDE w:val="0"/>
              <w:autoSpaceDN w:val="0"/>
              <w:adjustRightInd w:val="0"/>
              <w:ind w:left="451"/>
              <w:jc w:val="both"/>
              <w:rPr>
                <w:sz w:val="20"/>
                <w:szCs w:val="22"/>
              </w:rPr>
            </w:pPr>
            <w:r w:rsidRPr="0095126F">
              <w:rPr>
                <w:sz w:val="20"/>
                <w:szCs w:val="22"/>
              </w:rPr>
              <w:t>Item 34 of Schedule 1</w:t>
            </w:r>
          </w:p>
        </w:tc>
      </w:tr>
      <w:tr w:rsidR="00D853AA" w:rsidRPr="0095126F" w14:paraId="23733C68" w14:textId="77777777">
        <w:tc>
          <w:tcPr>
            <w:tcW w:w="2119" w:type="pct"/>
            <w:tcBorders>
              <w:top w:val="nil"/>
              <w:left w:val="nil"/>
              <w:bottom w:val="nil"/>
              <w:right w:val="nil"/>
            </w:tcBorders>
          </w:tcPr>
          <w:p w14:paraId="2ACCC8EC" w14:textId="77777777" w:rsidR="00D853AA" w:rsidRPr="0095126F" w:rsidRDefault="00D853AA" w:rsidP="00DB568F">
            <w:pPr>
              <w:autoSpaceDE w:val="0"/>
              <w:autoSpaceDN w:val="0"/>
              <w:adjustRightInd w:val="0"/>
              <w:ind w:left="288"/>
              <w:jc w:val="both"/>
              <w:rPr>
                <w:sz w:val="20"/>
                <w:szCs w:val="22"/>
              </w:rPr>
            </w:pPr>
            <w:r w:rsidRPr="0095126F">
              <w:rPr>
                <w:sz w:val="20"/>
                <w:szCs w:val="22"/>
              </w:rPr>
              <w:t>* 642A</w:t>
            </w:r>
          </w:p>
        </w:tc>
        <w:tc>
          <w:tcPr>
            <w:tcW w:w="2881" w:type="pct"/>
            <w:tcBorders>
              <w:top w:val="nil"/>
              <w:left w:val="nil"/>
              <w:bottom w:val="nil"/>
              <w:right w:val="nil"/>
            </w:tcBorders>
          </w:tcPr>
          <w:p w14:paraId="0D44CCD8" w14:textId="77777777" w:rsidR="00D853AA" w:rsidRPr="0095126F" w:rsidRDefault="00D853AA" w:rsidP="00DB568F">
            <w:pPr>
              <w:autoSpaceDE w:val="0"/>
              <w:autoSpaceDN w:val="0"/>
              <w:adjustRightInd w:val="0"/>
              <w:ind w:left="451"/>
              <w:jc w:val="both"/>
              <w:rPr>
                <w:sz w:val="20"/>
                <w:szCs w:val="22"/>
              </w:rPr>
            </w:pPr>
            <w:r w:rsidRPr="0095126F">
              <w:rPr>
                <w:sz w:val="20"/>
                <w:szCs w:val="22"/>
              </w:rPr>
              <w:t>Item 5 of Schedule 2</w:t>
            </w:r>
          </w:p>
        </w:tc>
      </w:tr>
      <w:tr w:rsidR="00D853AA" w:rsidRPr="0095126F" w14:paraId="3650A876" w14:textId="77777777">
        <w:tc>
          <w:tcPr>
            <w:tcW w:w="2119" w:type="pct"/>
            <w:tcBorders>
              <w:top w:val="nil"/>
              <w:left w:val="nil"/>
              <w:bottom w:val="nil"/>
              <w:right w:val="nil"/>
            </w:tcBorders>
          </w:tcPr>
          <w:p w14:paraId="16E135A1" w14:textId="77777777" w:rsidR="00D853AA" w:rsidRPr="0095126F" w:rsidRDefault="00D853AA" w:rsidP="00DB568F">
            <w:pPr>
              <w:autoSpaceDE w:val="0"/>
              <w:autoSpaceDN w:val="0"/>
              <w:adjustRightInd w:val="0"/>
              <w:ind w:left="432"/>
              <w:jc w:val="both"/>
              <w:rPr>
                <w:sz w:val="20"/>
                <w:szCs w:val="22"/>
              </w:rPr>
            </w:pPr>
            <w:r w:rsidRPr="0095126F">
              <w:rPr>
                <w:sz w:val="20"/>
                <w:szCs w:val="22"/>
              </w:rPr>
              <w:t>650</w:t>
            </w:r>
          </w:p>
        </w:tc>
        <w:tc>
          <w:tcPr>
            <w:tcW w:w="2881" w:type="pct"/>
            <w:tcBorders>
              <w:top w:val="nil"/>
              <w:left w:val="nil"/>
              <w:bottom w:val="nil"/>
              <w:right w:val="nil"/>
            </w:tcBorders>
          </w:tcPr>
          <w:p w14:paraId="58D31EC7" w14:textId="77777777" w:rsidR="00D853AA" w:rsidRPr="0095126F" w:rsidRDefault="00D853AA" w:rsidP="00DB568F">
            <w:pPr>
              <w:autoSpaceDE w:val="0"/>
              <w:autoSpaceDN w:val="0"/>
              <w:adjustRightInd w:val="0"/>
              <w:ind w:left="456"/>
              <w:jc w:val="both"/>
              <w:rPr>
                <w:sz w:val="20"/>
                <w:szCs w:val="22"/>
              </w:rPr>
            </w:pPr>
            <w:r w:rsidRPr="0095126F">
              <w:rPr>
                <w:sz w:val="20"/>
                <w:szCs w:val="22"/>
              </w:rPr>
              <w:t>Items 6 and 7 of Schedule 2</w:t>
            </w:r>
          </w:p>
        </w:tc>
      </w:tr>
      <w:tr w:rsidR="00D853AA" w:rsidRPr="0095126F" w14:paraId="38C602B0" w14:textId="77777777">
        <w:tc>
          <w:tcPr>
            <w:tcW w:w="2119" w:type="pct"/>
            <w:tcBorders>
              <w:top w:val="nil"/>
              <w:left w:val="nil"/>
              <w:bottom w:val="nil"/>
              <w:right w:val="nil"/>
            </w:tcBorders>
          </w:tcPr>
          <w:p w14:paraId="4F5B8D7C" w14:textId="77777777" w:rsidR="00D853AA" w:rsidRPr="0095126F" w:rsidRDefault="00D853AA" w:rsidP="00DB568F">
            <w:pPr>
              <w:autoSpaceDE w:val="0"/>
              <w:autoSpaceDN w:val="0"/>
              <w:adjustRightInd w:val="0"/>
              <w:ind w:left="432"/>
              <w:jc w:val="both"/>
              <w:rPr>
                <w:sz w:val="20"/>
                <w:szCs w:val="22"/>
              </w:rPr>
            </w:pPr>
            <w:r w:rsidRPr="0095126F">
              <w:rPr>
                <w:sz w:val="20"/>
                <w:szCs w:val="22"/>
              </w:rPr>
              <w:t>658</w:t>
            </w:r>
          </w:p>
        </w:tc>
        <w:tc>
          <w:tcPr>
            <w:tcW w:w="2881" w:type="pct"/>
            <w:tcBorders>
              <w:top w:val="nil"/>
              <w:left w:val="nil"/>
              <w:bottom w:val="nil"/>
              <w:right w:val="nil"/>
            </w:tcBorders>
          </w:tcPr>
          <w:p w14:paraId="064FA6FE" w14:textId="77777777" w:rsidR="00D853AA" w:rsidRPr="0095126F" w:rsidRDefault="00D853AA" w:rsidP="00DB568F">
            <w:pPr>
              <w:autoSpaceDE w:val="0"/>
              <w:autoSpaceDN w:val="0"/>
              <w:adjustRightInd w:val="0"/>
              <w:ind w:left="451"/>
              <w:jc w:val="both"/>
              <w:rPr>
                <w:sz w:val="20"/>
                <w:szCs w:val="22"/>
              </w:rPr>
            </w:pPr>
            <w:r w:rsidRPr="0095126F">
              <w:rPr>
                <w:sz w:val="20"/>
                <w:szCs w:val="22"/>
              </w:rPr>
              <w:t>Items 8 to 11 of Schedule 2</w:t>
            </w:r>
          </w:p>
        </w:tc>
      </w:tr>
      <w:tr w:rsidR="00D853AA" w:rsidRPr="0095126F" w14:paraId="3A3E9B98" w14:textId="77777777">
        <w:tc>
          <w:tcPr>
            <w:tcW w:w="2119" w:type="pct"/>
            <w:tcBorders>
              <w:top w:val="nil"/>
              <w:left w:val="nil"/>
              <w:bottom w:val="nil"/>
              <w:right w:val="nil"/>
            </w:tcBorders>
          </w:tcPr>
          <w:p w14:paraId="1F61FE6B" w14:textId="77777777" w:rsidR="00D853AA" w:rsidRPr="0095126F" w:rsidRDefault="00D853AA" w:rsidP="00DB568F">
            <w:pPr>
              <w:autoSpaceDE w:val="0"/>
              <w:autoSpaceDN w:val="0"/>
              <w:adjustRightInd w:val="0"/>
              <w:ind w:left="432"/>
              <w:jc w:val="both"/>
              <w:rPr>
                <w:sz w:val="20"/>
                <w:szCs w:val="22"/>
              </w:rPr>
            </w:pPr>
            <w:r w:rsidRPr="0095126F">
              <w:rPr>
                <w:sz w:val="20"/>
                <w:szCs w:val="22"/>
              </w:rPr>
              <w:t>701</w:t>
            </w:r>
          </w:p>
        </w:tc>
        <w:tc>
          <w:tcPr>
            <w:tcW w:w="2881" w:type="pct"/>
            <w:tcBorders>
              <w:top w:val="nil"/>
              <w:left w:val="nil"/>
              <w:bottom w:val="nil"/>
              <w:right w:val="nil"/>
            </w:tcBorders>
          </w:tcPr>
          <w:p w14:paraId="0D6A189B" w14:textId="77777777" w:rsidR="00D853AA" w:rsidRPr="0095126F" w:rsidRDefault="00D853AA" w:rsidP="00DB568F">
            <w:pPr>
              <w:autoSpaceDE w:val="0"/>
              <w:autoSpaceDN w:val="0"/>
              <w:adjustRightInd w:val="0"/>
              <w:ind w:left="456"/>
              <w:jc w:val="both"/>
              <w:rPr>
                <w:sz w:val="20"/>
                <w:szCs w:val="22"/>
              </w:rPr>
            </w:pPr>
            <w:r w:rsidRPr="0095126F">
              <w:rPr>
                <w:sz w:val="20"/>
                <w:szCs w:val="22"/>
              </w:rPr>
              <w:t>Items 12 and 13 of Schedule 2</w:t>
            </w:r>
          </w:p>
        </w:tc>
      </w:tr>
      <w:tr w:rsidR="00D853AA" w:rsidRPr="0095126F" w14:paraId="3B0BE4F3" w14:textId="77777777">
        <w:tc>
          <w:tcPr>
            <w:tcW w:w="2119" w:type="pct"/>
            <w:tcBorders>
              <w:top w:val="nil"/>
              <w:left w:val="nil"/>
              <w:bottom w:val="nil"/>
              <w:right w:val="nil"/>
            </w:tcBorders>
          </w:tcPr>
          <w:p w14:paraId="0EE3F348" w14:textId="77777777" w:rsidR="00D853AA" w:rsidRPr="0095126F" w:rsidRDefault="00D853AA" w:rsidP="00DB568F">
            <w:pPr>
              <w:autoSpaceDE w:val="0"/>
              <w:autoSpaceDN w:val="0"/>
              <w:adjustRightInd w:val="0"/>
              <w:ind w:left="432"/>
              <w:jc w:val="both"/>
              <w:rPr>
                <w:sz w:val="20"/>
                <w:szCs w:val="22"/>
              </w:rPr>
            </w:pPr>
            <w:r w:rsidRPr="0095126F">
              <w:rPr>
                <w:sz w:val="20"/>
                <w:szCs w:val="22"/>
              </w:rPr>
              <w:t>702</w:t>
            </w:r>
          </w:p>
        </w:tc>
        <w:tc>
          <w:tcPr>
            <w:tcW w:w="2881" w:type="pct"/>
            <w:tcBorders>
              <w:top w:val="nil"/>
              <w:left w:val="nil"/>
              <w:bottom w:val="nil"/>
              <w:right w:val="nil"/>
            </w:tcBorders>
          </w:tcPr>
          <w:p w14:paraId="59F8DB8F" w14:textId="77777777" w:rsidR="00D853AA" w:rsidRPr="0095126F" w:rsidRDefault="00D853AA" w:rsidP="00DB568F">
            <w:pPr>
              <w:autoSpaceDE w:val="0"/>
              <w:autoSpaceDN w:val="0"/>
              <w:adjustRightInd w:val="0"/>
              <w:ind w:left="451"/>
              <w:jc w:val="both"/>
              <w:rPr>
                <w:sz w:val="20"/>
                <w:szCs w:val="22"/>
              </w:rPr>
            </w:pPr>
            <w:r w:rsidRPr="0095126F">
              <w:rPr>
                <w:sz w:val="20"/>
                <w:szCs w:val="22"/>
              </w:rPr>
              <w:t>Item 3 of Schedule 7</w:t>
            </w:r>
          </w:p>
        </w:tc>
      </w:tr>
      <w:tr w:rsidR="00D853AA" w:rsidRPr="0095126F" w14:paraId="2D0B73DF" w14:textId="77777777">
        <w:tc>
          <w:tcPr>
            <w:tcW w:w="2119" w:type="pct"/>
            <w:tcBorders>
              <w:top w:val="nil"/>
              <w:left w:val="nil"/>
              <w:bottom w:val="nil"/>
              <w:right w:val="nil"/>
            </w:tcBorders>
          </w:tcPr>
          <w:p w14:paraId="525B1C9C" w14:textId="77777777" w:rsidR="00D853AA" w:rsidRPr="0095126F" w:rsidRDefault="00D853AA" w:rsidP="00DB568F">
            <w:pPr>
              <w:autoSpaceDE w:val="0"/>
              <w:autoSpaceDN w:val="0"/>
              <w:adjustRightInd w:val="0"/>
              <w:ind w:left="432"/>
              <w:jc w:val="both"/>
              <w:rPr>
                <w:sz w:val="20"/>
                <w:szCs w:val="22"/>
              </w:rPr>
            </w:pPr>
            <w:r w:rsidRPr="0095126F">
              <w:rPr>
                <w:sz w:val="20"/>
                <w:szCs w:val="22"/>
              </w:rPr>
              <w:t>731</w:t>
            </w:r>
          </w:p>
        </w:tc>
        <w:tc>
          <w:tcPr>
            <w:tcW w:w="2881" w:type="pct"/>
            <w:tcBorders>
              <w:top w:val="nil"/>
              <w:left w:val="nil"/>
              <w:bottom w:val="nil"/>
              <w:right w:val="nil"/>
            </w:tcBorders>
          </w:tcPr>
          <w:p w14:paraId="0C6580D0" w14:textId="77777777" w:rsidR="00D853AA" w:rsidRPr="0095126F" w:rsidRDefault="00D853AA" w:rsidP="00DB568F">
            <w:pPr>
              <w:autoSpaceDE w:val="0"/>
              <w:autoSpaceDN w:val="0"/>
              <w:adjustRightInd w:val="0"/>
              <w:ind w:left="456"/>
              <w:jc w:val="both"/>
              <w:rPr>
                <w:sz w:val="20"/>
                <w:szCs w:val="22"/>
              </w:rPr>
            </w:pPr>
            <w:r w:rsidRPr="0095126F">
              <w:rPr>
                <w:sz w:val="20"/>
                <w:szCs w:val="22"/>
              </w:rPr>
              <w:t>Item 31 of Schedule 4</w:t>
            </w:r>
          </w:p>
        </w:tc>
      </w:tr>
      <w:tr w:rsidR="00D853AA" w:rsidRPr="0095126F" w14:paraId="7BC2FF29" w14:textId="77777777">
        <w:tc>
          <w:tcPr>
            <w:tcW w:w="2119" w:type="pct"/>
            <w:tcBorders>
              <w:top w:val="nil"/>
              <w:left w:val="nil"/>
              <w:bottom w:val="nil"/>
              <w:right w:val="nil"/>
            </w:tcBorders>
          </w:tcPr>
          <w:p w14:paraId="2B68F05B" w14:textId="77777777" w:rsidR="00D853AA" w:rsidRPr="0095126F" w:rsidRDefault="00D853AA" w:rsidP="00DB568F">
            <w:pPr>
              <w:autoSpaceDE w:val="0"/>
              <w:autoSpaceDN w:val="0"/>
              <w:adjustRightInd w:val="0"/>
              <w:ind w:left="432"/>
              <w:jc w:val="both"/>
              <w:rPr>
                <w:sz w:val="20"/>
                <w:szCs w:val="22"/>
              </w:rPr>
            </w:pPr>
            <w:r w:rsidRPr="0095126F">
              <w:rPr>
                <w:sz w:val="20"/>
                <w:szCs w:val="22"/>
              </w:rPr>
              <w:t>732</w:t>
            </w:r>
          </w:p>
        </w:tc>
        <w:tc>
          <w:tcPr>
            <w:tcW w:w="2881" w:type="pct"/>
            <w:tcBorders>
              <w:top w:val="nil"/>
              <w:left w:val="nil"/>
              <w:bottom w:val="nil"/>
              <w:right w:val="nil"/>
            </w:tcBorders>
          </w:tcPr>
          <w:p w14:paraId="73D98B54" w14:textId="77777777" w:rsidR="00D853AA" w:rsidRPr="0095126F" w:rsidRDefault="00D853AA" w:rsidP="00DB568F">
            <w:pPr>
              <w:autoSpaceDE w:val="0"/>
              <w:autoSpaceDN w:val="0"/>
              <w:adjustRightInd w:val="0"/>
              <w:ind w:left="451"/>
              <w:jc w:val="both"/>
              <w:rPr>
                <w:sz w:val="20"/>
                <w:szCs w:val="22"/>
              </w:rPr>
            </w:pPr>
            <w:r w:rsidRPr="0095126F">
              <w:rPr>
                <w:sz w:val="20"/>
                <w:szCs w:val="22"/>
              </w:rPr>
              <w:t>Item 32 of Schedule 4</w:t>
            </w:r>
          </w:p>
        </w:tc>
      </w:tr>
      <w:tr w:rsidR="00D853AA" w:rsidRPr="0095126F" w14:paraId="2C71CED1" w14:textId="77777777">
        <w:tc>
          <w:tcPr>
            <w:tcW w:w="2119" w:type="pct"/>
            <w:tcBorders>
              <w:top w:val="nil"/>
              <w:left w:val="nil"/>
              <w:bottom w:val="nil"/>
              <w:right w:val="nil"/>
            </w:tcBorders>
          </w:tcPr>
          <w:p w14:paraId="02C3CC99" w14:textId="77777777" w:rsidR="00D853AA" w:rsidRPr="0095126F" w:rsidRDefault="00D853AA" w:rsidP="00DB568F">
            <w:pPr>
              <w:autoSpaceDE w:val="0"/>
              <w:autoSpaceDN w:val="0"/>
              <w:adjustRightInd w:val="0"/>
              <w:ind w:left="432"/>
              <w:jc w:val="both"/>
              <w:rPr>
                <w:sz w:val="20"/>
                <w:szCs w:val="22"/>
              </w:rPr>
            </w:pPr>
            <w:r w:rsidRPr="0095126F">
              <w:rPr>
                <w:sz w:val="20"/>
                <w:szCs w:val="22"/>
              </w:rPr>
              <w:t>733</w:t>
            </w:r>
          </w:p>
        </w:tc>
        <w:tc>
          <w:tcPr>
            <w:tcW w:w="2881" w:type="pct"/>
            <w:tcBorders>
              <w:top w:val="nil"/>
              <w:left w:val="nil"/>
              <w:bottom w:val="nil"/>
              <w:right w:val="nil"/>
            </w:tcBorders>
          </w:tcPr>
          <w:p w14:paraId="2C8CB112" w14:textId="77777777" w:rsidR="00D853AA" w:rsidRPr="0095126F" w:rsidRDefault="00D853AA" w:rsidP="00DB568F">
            <w:pPr>
              <w:autoSpaceDE w:val="0"/>
              <w:autoSpaceDN w:val="0"/>
              <w:adjustRightInd w:val="0"/>
              <w:ind w:left="456"/>
              <w:jc w:val="both"/>
              <w:rPr>
                <w:sz w:val="20"/>
                <w:szCs w:val="22"/>
              </w:rPr>
            </w:pPr>
            <w:r w:rsidRPr="0095126F">
              <w:rPr>
                <w:sz w:val="20"/>
                <w:szCs w:val="22"/>
              </w:rPr>
              <w:t>Item 33 of Schedule 4</w:t>
            </w:r>
          </w:p>
        </w:tc>
      </w:tr>
      <w:tr w:rsidR="00D853AA" w:rsidRPr="0095126F" w14:paraId="4A961256" w14:textId="77777777">
        <w:tc>
          <w:tcPr>
            <w:tcW w:w="2119" w:type="pct"/>
            <w:tcBorders>
              <w:top w:val="nil"/>
              <w:left w:val="nil"/>
              <w:bottom w:val="nil"/>
              <w:right w:val="nil"/>
            </w:tcBorders>
          </w:tcPr>
          <w:p w14:paraId="2517F926" w14:textId="77777777" w:rsidR="00D853AA" w:rsidRPr="0095126F" w:rsidRDefault="00D853AA" w:rsidP="00DB568F">
            <w:pPr>
              <w:autoSpaceDE w:val="0"/>
              <w:autoSpaceDN w:val="0"/>
              <w:adjustRightInd w:val="0"/>
              <w:ind w:left="432"/>
              <w:jc w:val="both"/>
              <w:rPr>
                <w:sz w:val="20"/>
                <w:szCs w:val="22"/>
              </w:rPr>
            </w:pPr>
            <w:r w:rsidRPr="0095126F">
              <w:rPr>
                <w:sz w:val="20"/>
                <w:szCs w:val="22"/>
              </w:rPr>
              <w:t>734</w:t>
            </w:r>
          </w:p>
        </w:tc>
        <w:tc>
          <w:tcPr>
            <w:tcW w:w="2881" w:type="pct"/>
            <w:tcBorders>
              <w:top w:val="nil"/>
              <w:left w:val="nil"/>
              <w:bottom w:val="nil"/>
              <w:right w:val="nil"/>
            </w:tcBorders>
          </w:tcPr>
          <w:p w14:paraId="23BDFCC0" w14:textId="77777777" w:rsidR="00D853AA" w:rsidRPr="0095126F" w:rsidRDefault="00D853AA" w:rsidP="00DB568F">
            <w:pPr>
              <w:autoSpaceDE w:val="0"/>
              <w:autoSpaceDN w:val="0"/>
              <w:adjustRightInd w:val="0"/>
              <w:ind w:left="456"/>
              <w:jc w:val="both"/>
              <w:rPr>
                <w:sz w:val="20"/>
                <w:szCs w:val="22"/>
              </w:rPr>
            </w:pPr>
            <w:r w:rsidRPr="0095126F">
              <w:rPr>
                <w:sz w:val="20"/>
                <w:szCs w:val="22"/>
              </w:rPr>
              <w:t>Item 34 of Schedule 4</w:t>
            </w:r>
          </w:p>
        </w:tc>
      </w:tr>
      <w:tr w:rsidR="00D853AA" w:rsidRPr="0095126F" w14:paraId="47297938" w14:textId="77777777">
        <w:tc>
          <w:tcPr>
            <w:tcW w:w="2119" w:type="pct"/>
            <w:tcBorders>
              <w:top w:val="nil"/>
              <w:left w:val="nil"/>
              <w:bottom w:val="nil"/>
              <w:right w:val="nil"/>
            </w:tcBorders>
          </w:tcPr>
          <w:p w14:paraId="7A4A5D1B" w14:textId="4AC2EB92" w:rsidR="00D853AA" w:rsidRPr="0095126F" w:rsidRDefault="00D853AA" w:rsidP="0095126F">
            <w:pPr>
              <w:autoSpaceDE w:val="0"/>
              <w:autoSpaceDN w:val="0"/>
              <w:adjustRightInd w:val="0"/>
              <w:ind w:left="288"/>
              <w:jc w:val="both"/>
              <w:rPr>
                <w:sz w:val="20"/>
                <w:szCs w:val="22"/>
              </w:rPr>
            </w:pPr>
            <w:r w:rsidRPr="0095126F">
              <w:rPr>
                <w:sz w:val="20"/>
                <w:szCs w:val="22"/>
              </w:rPr>
              <w:t>*</w:t>
            </w:r>
            <w:r w:rsidR="0095126F">
              <w:rPr>
                <w:sz w:val="20"/>
                <w:szCs w:val="22"/>
              </w:rPr>
              <w:t xml:space="preserve"> </w:t>
            </w:r>
            <w:r w:rsidRPr="0095126F">
              <w:rPr>
                <w:sz w:val="20"/>
                <w:szCs w:val="22"/>
              </w:rPr>
              <w:t>770A to 770C</w:t>
            </w:r>
          </w:p>
        </w:tc>
        <w:tc>
          <w:tcPr>
            <w:tcW w:w="2881" w:type="pct"/>
            <w:tcBorders>
              <w:top w:val="nil"/>
              <w:left w:val="nil"/>
              <w:bottom w:val="nil"/>
              <w:right w:val="nil"/>
            </w:tcBorders>
          </w:tcPr>
          <w:p w14:paraId="11E2DC48" w14:textId="77777777" w:rsidR="00D853AA" w:rsidRPr="0095126F" w:rsidRDefault="00D853AA" w:rsidP="00DB568F">
            <w:pPr>
              <w:autoSpaceDE w:val="0"/>
              <w:autoSpaceDN w:val="0"/>
              <w:adjustRightInd w:val="0"/>
              <w:ind w:left="461"/>
              <w:jc w:val="both"/>
              <w:rPr>
                <w:sz w:val="20"/>
                <w:szCs w:val="22"/>
              </w:rPr>
            </w:pPr>
            <w:r w:rsidRPr="0095126F">
              <w:rPr>
                <w:sz w:val="20"/>
                <w:szCs w:val="22"/>
              </w:rPr>
              <w:t>Item 14 of Schedule 8</w:t>
            </w:r>
          </w:p>
        </w:tc>
      </w:tr>
      <w:tr w:rsidR="00D853AA" w:rsidRPr="0095126F" w14:paraId="6B0A05F0" w14:textId="77777777">
        <w:tc>
          <w:tcPr>
            <w:tcW w:w="2119" w:type="pct"/>
            <w:tcBorders>
              <w:top w:val="nil"/>
              <w:left w:val="nil"/>
              <w:bottom w:val="nil"/>
              <w:right w:val="nil"/>
            </w:tcBorders>
          </w:tcPr>
          <w:p w14:paraId="1D1C22A0" w14:textId="77777777" w:rsidR="00D853AA" w:rsidRPr="0095126F" w:rsidRDefault="00D853AA" w:rsidP="00DB568F">
            <w:pPr>
              <w:autoSpaceDE w:val="0"/>
              <w:autoSpaceDN w:val="0"/>
              <w:adjustRightInd w:val="0"/>
              <w:ind w:left="432"/>
              <w:jc w:val="both"/>
              <w:rPr>
                <w:sz w:val="20"/>
                <w:szCs w:val="22"/>
              </w:rPr>
            </w:pPr>
            <w:r w:rsidRPr="0095126F">
              <w:rPr>
                <w:sz w:val="20"/>
                <w:szCs w:val="22"/>
              </w:rPr>
              <w:t>772</w:t>
            </w:r>
          </w:p>
        </w:tc>
        <w:tc>
          <w:tcPr>
            <w:tcW w:w="2881" w:type="pct"/>
            <w:tcBorders>
              <w:top w:val="nil"/>
              <w:left w:val="nil"/>
              <w:bottom w:val="nil"/>
              <w:right w:val="nil"/>
            </w:tcBorders>
          </w:tcPr>
          <w:p w14:paraId="5B692053" w14:textId="77777777" w:rsidR="00D853AA" w:rsidRPr="0095126F" w:rsidRDefault="00D853AA" w:rsidP="00DB568F">
            <w:pPr>
              <w:autoSpaceDE w:val="0"/>
              <w:autoSpaceDN w:val="0"/>
              <w:adjustRightInd w:val="0"/>
              <w:ind w:left="456"/>
              <w:jc w:val="both"/>
              <w:rPr>
                <w:sz w:val="20"/>
                <w:szCs w:val="22"/>
              </w:rPr>
            </w:pPr>
            <w:r w:rsidRPr="0095126F">
              <w:rPr>
                <w:sz w:val="20"/>
                <w:szCs w:val="22"/>
              </w:rPr>
              <w:t>Item 15 of Schedule 8</w:t>
            </w:r>
          </w:p>
        </w:tc>
      </w:tr>
      <w:tr w:rsidR="00D853AA" w:rsidRPr="0095126F" w14:paraId="3EBAF924" w14:textId="77777777">
        <w:tc>
          <w:tcPr>
            <w:tcW w:w="2119" w:type="pct"/>
            <w:tcBorders>
              <w:top w:val="nil"/>
              <w:left w:val="nil"/>
              <w:bottom w:val="nil"/>
              <w:right w:val="nil"/>
            </w:tcBorders>
          </w:tcPr>
          <w:p w14:paraId="7A92B6B4" w14:textId="77777777" w:rsidR="00D853AA" w:rsidRPr="0095126F" w:rsidRDefault="00D853AA" w:rsidP="00DB568F">
            <w:pPr>
              <w:autoSpaceDE w:val="0"/>
              <w:autoSpaceDN w:val="0"/>
              <w:adjustRightInd w:val="0"/>
              <w:ind w:left="288"/>
              <w:jc w:val="both"/>
              <w:rPr>
                <w:sz w:val="20"/>
                <w:szCs w:val="22"/>
              </w:rPr>
            </w:pPr>
            <w:r w:rsidRPr="0095126F">
              <w:rPr>
                <w:sz w:val="20"/>
                <w:szCs w:val="22"/>
              </w:rPr>
              <w:t>* 779F</w:t>
            </w:r>
          </w:p>
        </w:tc>
        <w:tc>
          <w:tcPr>
            <w:tcW w:w="2881" w:type="pct"/>
            <w:tcBorders>
              <w:top w:val="nil"/>
              <w:left w:val="nil"/>
              <w:bottom w:val="nil"/>
              <w:right w:val="nil"/>
            </w:tcBorders>
          </w:tcPr>
          <w:p w14:paraId="69781498" w14:textId="77777777" w:rsidR="00D853AA" w:rsidRPr="0095126F" w:rsidRDefault="00D853AA" w:rsidP="00DB568F">
            <w:pPr>
              <w:autoSpaceDE w:val="0"/>
              <w:autoSpaceDN w:val="0"/>
              <w:adjustRightInd w:val="0"/>
              <w:ind w:left="456"/>
              <w:jc w:val="both"/>
              <w:rPr>
                <w:sz w:val="20"/>
                <w:szCs w:val="22"/>
              </w:rPr>
            </w:pPr>
            <w:r w:rsidRPr="0095126F">
              <w:rPr>
                <w:sz w:val="20"/>
                <w:szCs w:val="22"/>
              </w:rPr>
              <w:t>Item 14 of Schedule 2</w:t>
            </w:r>
          </w:p>
        </w:tc>
      </w:tr>
      <w:tr w:rsidR="00D853AA" w:rsidRPr="0095126F" w14:paraId="0608633D" w14:textId="77777777">
        <w:tc>
          <w:tcPr>
            <w:tcW w:w="2119" w:type="pct"/>
            <w:tcBorders>
              <w:top w:val="nil"/>
              <w:left w:val="nil"/>
              <w:bottom w:val="nil"/>
              <w:right w:val="nil"/>
            </w:tcBorders>
          </w:tcPr>
          <w:p w14:paraId="25F49F77" w14:textId="77777777" w:rsidR="00D853AA" w:rsidRPr="0095126F" w:rsidRDefault="00D853AA" w:rsidP="00DB568F">
            <w:pPr>
              <w:autoSpaceDE w:val="0"/>
              <w:autoSpaceDN w:val="0"/>
              <w:adjustRightInd w:val="0"/>
              <w:ind w:left="432"/>
              <w:jc w:val="both"/>
              <w:rPr>
                <w:sz w:val="20"/>
                <w:szCs w:val="22"/>
              </w:rPr>
            </w:pPr>
            <w:r w:rsidRPr="0095126F">
              <w:rPr>
                <w:sz w:val="20"/>
                <w:szCs w:val="22"/>
              </w:rPr>
              <w:t>896</w:t>
            </w:r>
          </w:p>
        </w:tc>
        <w:tc>
          <w:tcPr>
            <w:tcW w:w="2881" w:type="pct"/>
            <w:tcBorders>
              <w:top w:val="nil"/>
              <w:left w:val="nil"/>
              <w:bottom w:val="nil"/>
              <w:right w:val="nil"/>
            </w:tcBorders>
          </w:tcPr>
          <w:p w14:paraId="3496535A" w14:textId="77777777" w:rsidR="00D853AA" w:rsidRPr="0095126F" w:rsidRDefault="00D853AA" w:rsidP="00DB568F">
            <w:pPr>
              <w:autoSpaceDE w:val="0"/>
              <w:autoSpaceDN w:val="0"/>
              <w:adjustRightInd w:val="0"/>
              <w:ind w:left="456"/>
              <w:jc w:val="both"/>
              <w:rPr>
                <w:sz w:val="20"/>
                <w:szCs w:val="22"/>
              </w:rPr>
            </w:pPr>
            <w:r w:rsidRPr="0095126F">
              <w:rPr>
                <w:sz w:val="20"/>
                <w:szCs w:val="22"/>
              </w:rPr>
              <w:t>Item 16 of Schedule 8</w:t>
            </w:r>
          </w:p>
        </w:tc>
      </w:tr>
      <w:tr w:rsidR="00D853AA" w:rsidRPr="0095126F" w14:paraId="74B3C01A" w14:textId="77777777">
        <w:tc>
          <w:tcPr>
            <w:tcW w:w="2119" w:type="pct"/>
            <w:tcBorders>
              <w:top w:val="nil"/>
              <w:left w:val="nil"/>
              <w:bottom w:val="nil"/>
              <w:right w:val="nil"/>
            </w:tcBorders>
          </w:tcPr>
          <w:p w14:paraId="0AD3CFD7" w14:textId="77777777" w:rsidR="00D853AA" w:rsidRPr="0095126F" w:rsidRDefault="00D853AA" w:rsidP="00DB568F">
            <w:pPr>
              <w:autoSpaceDE w:val="0"/>
              <w:autoSpaceDN w:val="0"/>
              <w:adjustRightInd w:val="0"/>
              <w:ind w:left="432"/>
              <w:jc w:val="both"/>
              <w:rPr>
                <w:sz w:val="20"/>
                <w:szCs w:val="22"/>
              </w:rPr>
            </w:pPr>
            <w:r w:rsidRPr="0095126F">
              <w:rPr>
                <w:sz w:val="20"/>
                <w:szCs w:val="22"/>
              </w:rPr>
              <w:t>920</w:t>
            </w:r>
          </w:p>
        </w:tc>
        <w:tc>
          <w:tcPr>
            <w:tcW w:w="2881" w:type="pct"/>
            <w:tcBorders>
              <w:top w:val="nil"/>
              <w:left w:val="nil"/>
              <w:bottom w:val="nil"/>
              <w:right w:val="nil"/>
            </w:tcBorders>
          </w:tcPr>
          <w:p w14:paraId="7AD912D0" w14:textId="77777777" w:rsidR="00D853AA" w:rsidRPr="0095126F" w:rsidRDefault="00D853AA" w:rsidP="00DB568F">
            <w:pPr>
              <w:autoSpaceDE w:val="0"/>
              <w:autoSpaceDN w:val="0"/>
              <w:adjustRightInd w:val="0"/>
              <w:ind w:left="451"/>
              <w:jc w:val="both"/>
              <w:rPr>
                <w:sz w:val="20"/>
                <w:szCs w:val="22"/>
              </w:rPr>
            </w:pPr>
            <w:r w:rsidRPr="0095126F">
              <w:rPr>
                <w:sz w:val="20"/>
                <w:szCs w:val="22"/>
              </w:rPr>
              <w:t>Item 15 of Schedule 2</w:t>
            </w:r>
          </w:p>
        </w:tc>
      </w:tr>
      <w:tr w:rsidR="00D853AA" w:rsidRPr="0095126F" w14:paraId="39A96E2C" w14:textId="77777777">
        <w:tc>
          <w:tcPr>
            <w:tcW w:w="2119" w:type="pct"/>
            <w:tcBorders>
              <w:top w:val="nil"/>
              <w:left w:val="nil"/>
              <w:bottom w:val="nil"/>
              <w:right w:val="nil"/>
            </w:tcBorders>
          </w:tcPr>
          <w:p w14:paraId="2EDDA01B" w14:textId="77777777" w:rsidR="00D853AA" w:rsidRPr="0095126F" w:rsidRDefault="00D853AA" w:rsidP="00DB568F">
            <w:pPr>
              <w:autoSpaceDE w:val="0"/>
              <w:autoSpaceDN w:val="0"/>
              <w:adjustRightInd w:val="0"/>
              <w:ind w:left="432"/>
              <w:jc w:val="both"/>
              <w:rPr>
                <w:sz w:val="20"/>
                <w:szCs w:val="22"/>
              </w:rPr>
            </w:pPr>
            <w:r w:rsidRPr="0095126F">
              <w:rPr>
                <w:sz w:val="20"/>
                <w:szCs w:val="22"/>
              </w:rPr>
              <w:t>927</w:t>
            </w:r>
          </w:p>
        </w:tc>
        <w:tc>
          <w:tcPr>
            <w:tcW w:w="2881" w:type="pct"/>
            <w:tcBorders>
              <w:top w:val="nil"/>
              <w:left w:val="nil"/>
              <w:bottom w:val="nil"/>
              <w:right w:val="nil"/>
            </w:tcBorders>
          </w:tcPr>
          <w:p w14:paraId="0753ECA0" w14:textId="77777777" w:rsidR="00D853AA" w:rsidRPr="0095126F" w:rsidRDefault="00D853AA" w:rsidP="00DB568F">
            <w:pPr>
              <w:autoSpaceDE w:val="0"/>
              <w:autoSpaceDN w:val="0"/>
              <w:adjustRightInd w:val="0"/>
              <w:ind w:left="456"/>
              <w:jc w:val="both"/>
              <w:rPr>
                <w:sz w:val="20"/>
                <w:szCs w:val="22"/>
              </w:rPr>
            </w:pPr>
            <w:r w:rsidRPr="0095126F">
              <w:rPr>
                <w:sz w:val="20"/>
                <w:szCs w:val="22"/>
              </w:rPr>
              <w:t>Item 16 of Schedule 2</w:t>
            </w:r>
          </w:p>
        </w:tc>
      </w:tr>
      <w:tr w:rsidR="00D853AA" w:rsidRPr="0095126F" w14:paraId="5C19B7FA" w14:textId="77777777">
        <w:tc>
          <w:tcPr>
            <w:tcW w:w="2119" w:type="pct"/>
            <w:tcBorders>
              <w:top w:val="nil"/>
              <w:left w:val="nil"/>
              <w:bottom w:val="nil"/>
              <w:right w:val="nil"/>
            </w:tcBorders>
          </w:tcPr>
          <w:p w14:paraId="33F462BB" w14:textId="77777777" w:rsidR="00D853AA" w:rsidRPr="0095126F" w:rsidRDefault="00D853AA" w:rsidP="00DB568F">
            <w:pPr>
              <w:autoSpaceDE w:val="0"/>
              <w:autoSpaceDN w:val="0"/>
              <w:adjustRightInd w:val="0"/>
              <w:ind w:left="432"/>
              <w:jc w:val="both"/>
              <w:rPr>
                <w:sz w:val="20"/>
                <w:szCs w:val="22"/>
              </w:rPr>
            </w:pPr>
            <w:r w:rsidRPr="0095126F">
              <w:rPr>
                <w:sz w:val="20"/>
                <w:szCs w:val="22"/>
              </w:rPr>
              <w:t>930</w:t>
            </w:r>
          </w:p>
        </w:tc>
        <w:tc>
          <w:tcPr>
            <w:tcW w:w="2881" w:type="pct"/>
            <w:tcBorders>
              <w:top w:val="nil"/>
              <w:left w:val="nil"/>
              <w:bottom w:val="nil"/>
              <w:right w:val="nil"/>
            </w:tcBorders>
          </w:tcPr>
          <w:p w14:paraId="417C641E" w14:textId="77777777" w:rsidR="00D853AA" w:rsidRPr="0095126F" w:rsidRDefault="00D853AA" w:rsidP="00DB568F">
            <w:pPr>
              <w:autoSpaceDE w:val="0"/>
              <w:autoSpaceDN w:val="0"/>
              <w:adjustRightInd w:val="0"/>
              <w:ind w:left="451"/>
              <w:jc w:val="both"/>
              <w:rPr>
                <w:sz w:val="20"/>
                <w:szCs w:val="22"/>
              </w:rPr>
            </w:pPr>
            <w:r w:rsidRPr="0095126F">
              <w:rPr>
                <w:sz w:val="20"/>
                <w:szCs w:val="22"/>
              </w:rPr>
              <w:t>Item 17 of Schedule 8</w:t>
            </w:r>
          </w:p>
        </w:tc>
      </w:tr>
      <w:tr w:rsidR="00D853AA" w:rsidRPr="0095126F" w14:paraId="5C1F41B5" w14:textId="77777777">
        <w:tc>
          <w:tcPr>
            <w:tcW w:w="2119" w:type="pct"/>
            <w:tcBorders>
              <w:top w:val="nil"/>
              <w:left w:val="nil"/>
              <w:bottom w:val="nil"/>
              <w:right w:val="nil"/>
            </w:tcBorders>
          </w:tcPr>
          <w:p w14:paraId="61B3CCEE" w14:textId="77777777" w:rsidR="00D853AA" w:rsidRPr="0095126F" w:rsidRDefault="00D853AA" w:rsidP="00DB568F">
            <w:pPr>
              <w:autoSpaceDE w:val="0"/>
              <w:autoSpaceDN w:val="0"/>
              <w:adjustRightInd w:val="0"/>
              <w:ind w:left="432"/>
              <w:jc w:val="both"/>
              <w:rPr>
                <w:sz w:val="20"/>
                <w:szCs w:val="22"/>
              </w:rPr>
            </w:pPr>
            <w:r w:rsidRPr="0095126F">
              <w:rPr>
                <w:sz w:val="20"/>
                <w:szCs w:val="22"/>
              </w:rPr>
              <w:t>932</w:t>
            </w:r>
          </w:p>
        </w:tc>
        <w:tc>
          <w:tcPr>
            <w:tcW w:w="2881" w:type="pct"/>
            <w:tcBorders>
              <w:top w:val="nil"/>
              <w:left w:val="nil"/>
              <w:bottom w:val="nil"/>
              <w:right w:val="nil"/>
            </w:tcBorders>
          </w:tcPr>
          <w:p w14:paraId="49C9C1DE" w14:textId="77777777" w:rsidR="00D853AA" w:rsidRPr="0095126F" w:rsidRDefault="00D853AA" w:rsidP="00DB568F">
            <w:pPr>
              <w:autoSpaceDE w:val="0"/>
              <w:autoSpaceDN w:val="0"/>
              <w:adjustRightInd w:val="0"/>
              <w:ind w:left="456"/>
              <w:jc w:val="both"/>
              <w:rPr>
                <w:sz w:val="20"/>
                <w:szCs w:val="22"/>
              </w:rPr>
            </w:pPr>
            <w:r w:rsidRPr="0095126F">
              <w:rPr>
                <w:sz w:val="20"/>
                <w:szCs w:val="22"/>
              </w:rPr>
              <w:t>Items 17 and 18 of Schedule 2</w:t>
            </w:r>
          </w:p>
        </w:tc>
      </w:tr>
      <w:tr w:rsidR="00D853AA" w:rsidRPr="0095126F" w14:paraId="7F080DDE" w14:textId="77777777">
        <w:tc>
          <w:tcPr>
            <w:tcW w:w="2119" w:type="pct"/>
            <w:tcBorders>
              <w:top w:val="nil"/>
              <w:left w:val="nil"/>
              <w:bottom w:val="nil"/>
              <w:right w:val="nil"/>
            </w:tcBorders>
          </w:tcPr>
          <w:p w14:paraId="36289159" w14:textId="3F6EF799" w:rsidR="00D853AA" w:rsidRPr="0095126F" w:rsidRDefault="00D853AA" w:rsidP="0095126F">
            <w:pPr>
              <w:autoSpaceDE w:val="0"/>
              <w:autoSpaceDN w:val="0"/>
              <w:adjustRightInd w:val="0"/>
              <w:ind w:left="288"/>
              <w:jc w:val="both"/>
              <w:rPr>
                <w:sz w:val="20"/>
                <w:szCs w:val="22"/>
              </w:rPr>
            </w:pPr>
            <w:r w:rsidRPr="0095126F">
              <w:rPr>
                <w:sz w:val="20"/>
                <w:szCs w:val="22"/>
              </w:rPr>
              <w:t>*</w:t>
            </w:r>
            <w:r w:rsidR="0095126F">
              <w:rPr>
                <w:sz w:val="20"/>
                <w:szCs w:val="22"/>
              </w:rPr>
              <w:t xml:space="preserve"> </w:t>
            </w:r>
            <w:r w:rsidRPr="0095126F">
              <w:rPr>
                <w:sz w:val="20"/>
                <w:szCs w:val="22"/>
              </w:rPr>
              <w:t>961C to 961H</w:t>
            </w:r>
          </w:p>
        </w:tc>
        <w:tc>
          <w:tcPr>
            <w:tcW w:w="2881" w:type="pct"/>
            <w:tcBorders>
              <w:top w:val="nil"/>
              <w:left w:val="nil"/>
              <w:bottom w:val="nil"/>
              <w:right w:val="nil"/>
            </w:tcBorders>
          </w:tcPr>
          <w:p w14:paraId="4D5CDFF1" w14:textId="77777777" w:rsidR="00D853AA" w:rsidRPr="0095126F" w:rsidRDefault="00D853AA" w:rsidP="00DB568F">
            <w:pPr>
              <w:autoSpaceDE w:val="0"/>
              <w:autoSpaceDN w:val="0"/>
              <w:adjustRightInd w:val="0"/>
              <w:ind w:left="456"/>
              <w:jc w:val="both"/>
              <w:rPr>
                <w:sz w:val="20"/>
                <w:szCs w:val="22"/>
              </w:rPr>
            </w:pPr>
            <w:r w:rsidRPr="0095126F">
              <w:rPr>
                <w:sz w:val="20"/>
                <w:szCs w:val="22"/>
              </w:rPr>
              <w:t>Item 19 of Schedule 2</w:t>
            </w:r>
          </w:p>
        </w:tc>
      </w:tr>
      <w:tr w:rsidR="00D853AA" w:rsidRPr="0095126F" w14:paraId="76E67416" w14:textId="77777777">
        <w:tc>
          <w:tcPr>
            <w:tcW w:w="2119" w:type="pct"/>
            <w:tcBorders>
              <w:top w:val="nil"/>
              <w:left w:val="nil"/>
              <w:bottom w:val="nil"/>
              <w:right w:val="nil"/>
            </w:tcBorders>
          </w:tcPr>
          <w:p w14:paraId="7308FE5F" w14:textId="77777777" w:rsidR="00D853AA" w:rsidRPr="0095126F" w:rsidRDefault="00D853AA" w:rsidP="00DB568F">
            <w:pPr>
              <w:autoSpaceDE w:val="0"/>
              <w:autoSpaceDN w:val="0"/>
              <w:adjustRightInd w:val="0"/>
              <w:ind w:left="432"/>
              <w:jc w:val="both"/>
              <w:rPr>
                <w:sz w:val="20"/>
                <w:szCs w:val="22"/>
              </w:rPr>
            </w:pPr>
            <w:r w:rsidRPr="0095126F">
              <w:rPr>
                <w:sz w:val="20"/>
                <w:szCs w:val="22"/>
              </w:rPr>
              <w:t>977</w:t>
            </w:r>
          </w:p>
        </w:tc>
        <w:tc>
          <w:tcPr>
            <w:tcW w:w="2881" w:type="pct"/>
            <w:tcBorders>
              <w:top w:val="nil"/>
              <w:left w:val="nil"/>
              <w:bottom w:val="nil"/>
              <w:right w:val="nil"/>
            </w:tcBorders>
          </w:tcPr>
          <w:p w14:paraId="3B13851D" w14:textId="77777777" w:rsidR="00D853AA" w:rsidRPr="0095126F" w:rsidRDefault="00D853AA" w:rsidP="00DB568F">
            <w:pPr>
              <w:autoSpaceDE w:val="0"/>
              <w:autoSpaceDN w:val="0"/>
              <w:adjustRightInd w:val="0"/>
              <w:ind w:left="456"/>
              <w:jc w:val="both"/>
              <w:rPr>
                <w:sz w:val="20"/>
                <w:szCs w:val="22"/>
              </w:rPr>
            </w:pPr>
            <w:r w:rsidRPr="0095126F">
              <w:rPr>
                <w:sz w:val="20"/>
                <w:szCs w:val="22"/>
              </w:rPr>
              <w:t>Item 20 of Schedule 2</w:t>
            </w:r>
          </w:p>
        </w:tc>
      </w:tr>
      <w:tr w:rsidR="00D853AA" w:rsidRPr="0095126F" w14:paraId="66A6A2DA" w14:textId="77777777">
        <w:tc>
          <w:tcPr>
            <w:tcW w:w="2119" w:type="pct"/>
            <w:tcBorders>
              <w:top w:val="nil"/>
              <w:left w:val="nil"/>
              <w:bottom w:val="nil"/>
              <w:right w:val="nil"/>
            </w:tcBorders>
          </w:tcPr>
          <w:p w14:paraId="020065EF" w14:textId="77777777" w:rsidR="00D853AA" w:rsidRPr="0095126F" w:rsidRDefault="00D853AA" w:rsidP="00DB568F">
            <w:pPr>
              <w:autoSpaceDE w:val="0"/>
              <w:autoSpaceDN w:val="0"/>
              <w:adjustRightInd w:val="0"/>
              <w:ind w:left="432"/>
              <w:jc w:val="both"/>
              <w:rPr>
                <w:sz w:val="20"/>
                <w:szCs w:val="22"/>
              </w:rPr>
            </w:pPr>
            <w:r w:rsidRPr="0095126F">
              <w:rPr>
                <w:sz w:val="20"/>
                <w:szCs w:val="22"/>
              </w:rPr>
              <w:t>980</w:t>
            </w:r>
          </w:p>
        </w:tc>
        <w:tc>
          <w:tcPr>
            <w:tcW w:w="2881" w:type="pct"/>
            <w:tcBorders>
              <w:top w:val="nil"/>
              <w:left w:val="nil"/>
              <w:bottom w:val="nil"/>
              <w:right w:val="nil"/>
            </w:tcBorders>
          </w:tcPr>
          <w:p w14:paraId="645331B4" w14:textId="77777777" w:rsidR="00D853AA" w:rsidRPr="0095126F" w:rsidRDefault="00D853AA" w:rsidP="00DB568F">
            <w:pPr>
              <w:autoSpaceDE w:val="0"/>
              <w:autoSpaceDN w:val="0"/>
              <w:adjustRightInd w:val="0"/>
              <w:ind w:left="456"/>
              <w:jc w:val="both"/>
              <w:rPr>
                <w:sz w:val="20"/>
                <w:szCs w:val="22"/>
              </w:rPr>
            </w:pPr>
            <w:r w:rsidRPr="0095126F">
              <w:rPr>
                <w:sz w:val="20"/>
                <w:szCs w:val="22"/>
              </w:rPr>
              <w:t>Items 21 and 22 of Schedule 2</w:t>
            </w:r>
          </w:p>
        </w:tc>
      </w:tr>
      <w:tr w:rsidR="00D853AA" w:rsidRPr="0095126F" w14:paraId="0B1D6849" w14:textId="77777777">
        <w:tc>
          <w:tcPr>
            <w:tcW w:w="2119" w:type="pct"/>
            <w:tcBorders>
              <w:top w:val="nil"/>
              <w:left w:val="nil"/>
              <w:bottom w:val="nil"/>
              <w:right w:val="nil"/>
            </w:tcBorders>
          </w:tcPr>
          <w:p w14:paraId="21C27B96" w14:textId="77777777" w:rsidR="00D853AA" w:rsidRPr="0095126F" w:rsidRDefault="00D853AA" w:rsidP="00DB568F">
            <w:pPr>
              <w:autoSpaceDE w:val="0"/>
              <w:autoSpaceDN w:val="0"/>
              <w:adjustRightInd w:val="0"/>
              <w:ind w:left="432"/>
              <w:jc w:val="both"/>
              <w:rPr>
                <w:sz w:val="20"/>
                <w:szCs w:val="22"/>
              </w:rPr>
            </w:pPr>
            <w:r w:rsidRPr="0095126F">
              <w:rPr>
                <w:sz w:val="20"/>
                <w:szCs w:val="22"/>
              </w:rPr>
              <w:t>983</w:t>
            </w:r>
          </w:p>
        </w:tc>
        <w:tc>
          <w:tcPr>
            <w:tcW w:w="2881" w:type="pct"/>
            <w:tcBorders>
              <w:top w:val="nil"/>
              <w:left w:val="nil"/>
              <w:bottom w:val="nil"/>
              <w:right w:val="nil"/>
            </w:tcBorders>
          </w:tcPr>
          <w:p w14:paraId="3D0BDCAB" w14:textId="77777777" w:rsidR="00D853AA" w:rsidRPr="0095126F" w:rsidRDefault="00D853AA" w:rsidP="00DB568F">
            <w:pPr>
              <w:autoSpaceDE w:val="0"/>
              <w:autoSpaceDN w:val="0"/>
              <w:adjustRightInd w:val="0"/>
              <w:ind w:left="456"/>
              <w:jc w:val="both"/>
              <w:rPr>
                <w:sz w:val="20"/>
                <w:szCs w:val="22"/>
              </w:rPr>
            </w:pPr>
            <w:r w:rsidRPr="0095126F">
              <w:rPr>
                <w:sz w:val="20"/>
                <w:szCs w:val="22"/>
              </w:rPr>
              <w:t>Item 23 of Schedule 2</w:t>
            </w:r>
          </w:p>
        </w:tc>
      </w:tr>
      <w:tr w:rsidR="00D853AA" w:rsidRPr="0095126F" w14:paraId="7D681FB1" w14:textId="77777777">
        <w:tc>
          <w:tcPr>
            <w:tcW w:w="2119" w:type="pct"/>
            <w:tcBorders>
              <w:top w:val="nil"/>
              <w:left w:val="nil"/>
              <w:bottom w:val="nil"/>
              <w:right w:val="nil"/>
            </w:tcBorders>
          </w:tcPr>
          <w:p w14:paraId="02367C09" w14:textId="77777777" w:rsidR="00D853AA" w:rsidRPr="0095126F" w:rsidRDefault="00D853AA" w:rsidP="00DB568F">
            <w:pPr>
              <w:autoSpaceDE w:val="0"/>
              <w:autoSpaceDN w:val="0"/>
              <w:adjustRightInd w:val="0"/>
              <w:ind w:left="432"/>
              <w:jc w:val="both"/>
              <w:rPr>
                <w:sz w:val="20"/>
                <w:szCs w:val="22"/>
              </w:rPr>
            </w:pPr>
            <w:r w:rsidRPr="0095126F">
              <w:rPr>
                <w:sz w:val="20"/>
                <w:szCs w:val="22"/>
              </w:rPr>
              <w:t>983A</w:t>
            </w:r>
          </w:p>
        </w:tc>
        <w:tc>
          <w:tcPr>
            <w:tcW w:w="2881" w:type="pct"/>
            <w:tcBorders>
              <w:top w:val="nil"/>
              <w:left w:val="nil"/>
              <w:bottom w:val="nil"/>
              <w:right w:val="nil"/>
            </w:tcBorders>
          </w:tcPr>
          <w:p w14:paraId="7F410BA1" w14:textId="77777777" w:rsidR="00D853AA" w:rsidRPr="0095126F" w:rsidRDefault="00D853AA" w:rsidP="00DB568F">
            <w:pPr>
              <w:autoSpaceDE w:val="0"/>
              <w:autoSpaceDN w:val="0"/>
              <w:adjustRightInd w:val="0"/>
              <w:ind w:left="451"/>
              <w:jc w:val="both"/>
              <w:rPr>
                <w:sz w:val="20"/>
                <w:szCs w:val="22"/>
              </w:rPr>
            </w:pPr>
            <w:r w:rsidRPr="0095126F">
              <w:rPr>
                <w:sz w:val="20"/>
                <w:szCs w:val="22"/>
              </w:rPr>
              <w:t>Item 24 of Schedule 2</w:t>
            </w:r>
          </w:p>
        </w:tc>
      </w:tr>
      <w:tr w:rsidR="00D853AA" w:rsidRPr="0095126F" w14:paraId="4B4EFE5C" w14:textId="77777777">
        <w:tc>
          <w:tcPr>
            <w:tcW w:w="2119" w:type="pct"/>
            <w:tcBorders>
              <w:top w:val="nil"/>
              <w:left w:val="nil"/>
              <w:bottom w:val="nil"/>
              <w:right w:val="nil"/>
            </w:tcBorders>
          </w:tcPr>
          <w:p w14:paraId="1E94B1FA" w14:textId="77777777" w:rsidR="00D853AA" w:rsidRPr="0095126F" w:rsidRDefault="00D853AA" w:rsidP="00DB568F">
            <w:pPr>
              <w:autoSpaceDE w:val="0"/>
              <w:autoSpaceDN w:val="0"/>
              <w:adjustRightInd w:val="0"/>
              <w:ind w:left="288"/>
              <w:jc w:val="both"/>
              <w:rPr>
                <w:sz w:val="20"/>
                <w:szCs w:val="22"/>
              </w:rPr>
            </w:pPr>
            <w:r w:rsidRPr="0095126F">
              <w:rPr>
                <w:sz w:val="20"/>
                <w:szCs w:val="22"/>
              </w:rPr>
              <w:t>* 1015A</w:t>
            </w:r>
          </w:p>
        </w:tc>
        <w:tc>
          <w:tcPr>
            <w:tcW w:w="2881" w:type="pct"/>
            <w:tcBorders>
              <w:top w:val="nil"/>
              <w:left w:val="nil"/>
              <w:bottom w:val="nil"/>
              <w:right w:val="nil"/>
            </w:tcBorders>
          </w:tcPr>
          <w:p w14:paraId="497C9438" w14:textId="77777777" w:rsidR="00D853AA" w:rsidRPr="0095126F" w:rsidRDefault="00D853AA" w:rsidP="00DB568F">
            <w:pPr>
              <w:autoSpaceDE w:val="0"/>
              <w:autoSpaceDN w:val="0"/>
              <w:adjustRightInd w:val="0"/>
              <w:ind w:left="456"/>
              <w:jc w:val="both"/>
              <w:rPr>
                <w:sz w:val="20"/>
                <w:szCs w:val="22"/>
              </w:rPr>
            </w:pPr>
            <w:r w:rsidRPr="0095126F">
              <w:rPr>
                <w:sz w:val="20"/>
                <w:szCs w:val="22"/>
              </w:rPr>
              <w:t>Item 25 of Schedule 3</w:t>
            </w:r>
          </w:p>
        </w:tc>
      </w:tr>
      <w:tr w:rsidR="00D853AA" w:rsidRPr="0095126F" w14:paraId="60F6042D" w14:textId="77777777">
        <w:tc>
          <w:tcPr>
            <w:tcW w:w="2119" w:type="pct"/>
            <w:tcBorders>
              <w:top w:val="nil"/>
              <w:left w:val="nil"/>
              <w:bottom w:val="nil"/>
              <w:right w:val="nil"/>
            </w:tcBorders>
          </w:tcPr>
          <w:p w14:paraId="3080FD58" w14:textId="77777777" w:rsidR="00D853AA" w:rsidRPr="0095126F" w:rsidRDefault="00D853AA" w:rsidP="00DB568F">
            <w:pPr>
              <w:autoSpaceDE w:val="0"/>
              <w:autoSpaceDN w:val="0"/>
              <w:adjustRightInd w:val="0"/>
              <w:ind w:left="432"/>
              <w:jc w:val="both"/>
              <w:rPr>
                <w:sz w:val="20"/>
                <w:szCs w:val="22"/>
              </w:rPr>
            </w:pPr>
            <w:r w:rsidRPr="0095126F">
              <w:rPr>
                <w:sz w:val="20"/>
                <w:szCs w:val="22"/>
              </w:rPr>
              <w:t>1047</w:t>
            </w:r>
          </w:p>
        </w:tc>
        <w:tc>
          <w:tcPr>
            <w:tcW w:w="2881" w:type="pct"/>
            <w:tcBorders>
              <w:top w:val="nil"/>
              <w:left w:val="nil"/>
              <w:bottom w:val="nil"/>
              <w:right w:val="nil"/>
            </w:tcBorders>
          </w:tcPr>
          <w:p w14:paraId="5F83DE5A" w14:textId="77777777" w:rsidR="00D853AA" w:rsidRPr="0095126F" w:rsidRDefault="00D853AA" w:rsidP="00DB568F">
            <w:pPr>
              <w:autoSpaceDE w:val="0"/>
              <w:autoSpaceDN w:val="0"/>
              <w:adjustRightInd w:val="0"/>
              <w:ind w:left="451"/>
              <w:jc w:val="both"/>
              <w:rPr>
                <w:sz w:val="20"/>
                <w:szCs w:val="22"/>
              </w:rPr>
            </w:pPr>
            <w:r w:rsidRPr="0095126F">
              <w:rPr>
                <w:sz w:val="20"/>
                <w:szCs w:val="22"/>
              </w:rPr>
              <w:t>Item 26 of Schedule 3</w:t>
            </w:r>
          </w:p>
        </w:tc>
      </w:tr>
      <w:tr w:rsidR="00D853AA" w:rsidRPr="0095126F" w14:paraId="499926F5" w14:textId="77777777">
        <w:tc>
          <w:tcPr>
            <w:tcW w:w="2119" w:type="pct"/>
            <w:tcBorders>
              <w:top w:val="nil"/>
              <w:left w:val="nil"/>
              <w:bottom w:val="nil"/>
              <w:right w:val="nil"/>
            </w:tcBorders>
          </w:tcPr>
          <w:p w14:paraId="590B1840" w14:textId="77777777" w:rsidR="00D853AA" w:rsidRPr="0095126F" w:rsidRDefault="00D853AA" w:rsidP="00DB568F">
            <w:pPr>
              <w:autoSpaceDE w:val="0"/>
              <w:autoSpaceDN w:val="0"/>
              <w:adjustRightInd w:val="0"/>
              <w:ind w:left="288"/>
              <w:jc w:val="both"/>
              <w:rPr>
                <w:sz w:val="20"/>
                <w:szCs w:val="22"/>
              </w:rPr>
            </w:pPr>
            <w:r w:rsidRPr="0095126F">
              <w:rPr>
                <w:sz w:val="20"/>
                <w:szCs w:val="22"/>
              </w:rPr>
              <w:t>* 1083A</w:t>
            </w:r>
          </w:p>
        </w:tc>
        <w:tc>
          <w:tcPr>
            <w:tcW w:w="2881" w:type="pct"/>
            <w:tcBorders>
              <w:top w:val="nil"/>
              <w:left w:val="nil"/>
              <w:bottom w:val="nil"/>
              <w:right w:val="nil"/>
            </w:tcBorders>
          </w:tcPr>
          <w:p w14:paraId="19AE2A4A" w14:textId="77777777" w:rsidR="00D853AA" w:rsidRPr="0095126F" w:rsidRDefault="00D853AA" w:rsidP="00DB568F">
            <w:pPr>
              <w:autoSpaceDE w:val="0"/>
              <w:autoSpaceDN w:val="0"/>
              <w:adjustRightInd w:val="0"/>
              <w:ind w:left="456"/>
              <w:jc w:val="both"/>
              <w:rPr>
                <w:sz w:val="20"/>
                <w:szCs w:val="22"/>
              </w:rPr>
            </w:pPr>
            <w:r w:rsidRPr="0095126F">
              <w:rPr>
                <w:sz w:val="20"/>
                <w:szCs w:val="22"/>
              </w:rPr>
              <w:t>Item 27 of Schedule 3</w:t>
            </w:r>
          </w:p>
        </w:tc>
      </w:tr>
      <w:tr w:rsidR="00D853AA" w:rsidRPr="0095126F" w14:paraId="6A799160" w14:textId="77777777">
        <w:tc>
          <w:tcPr>
            <w:tcW w:w="2119" w:type="pct"/>
            <w:tcBorders>
              <w:top w:val="nil"/>
              <w:left w:val="nil"/>
              <w:bottom w:val="nil"/>
              <w:right w:val="nil"/>
            </w:tcBorders>
          </w:tcPr>
          <w:p w14:paraId="13786930" w14:textId="77777777" w:rsidR="00D853AA" w:rsidRPr="0095126F" w:rsidRDefault="00D853AA" w:rsidP="00DB568F">
            <w:pPr>
              <w:autoSpaceDE w:val="0"/>
              <w:autoSpaceDN w:val="0"/>
              <w:adjustRightInd w:val="0"/>
              <w:ind w:left="432"/>
              <w:jc w:val="both"/>
              <w:rPr>
                <w:sz w:val="20"/>
                <w:szCs w:val="22"/>
              </w:rPr>
            </w:pPr>
            <w:r w:rsidRPr="0095126F">
              <w:rPr>
                <w:sz w:val="20"/>
                <w:szCs w:val="22"/>
              </w:rPr>
              <w:t>1089</w:t>
            </w:r>
          </w:p>
        </w:tc>
        <w:tc>
          <w:tcPr>
            <w:tcW w:w="2881" w:type="pct"/>
            <w:tcBorders>
              <w:top w:val="nil"/>
              <w:left w:val="nil"/>
              <w:bottom w:val="nil"/>
              <w:right w:val="nil"/>
            </w:tcBorders>
          </w:tcPr>
          <w:p w14:paraId="0D68044C" w14:textId="77777777" w:rsidR="00D853AA" w:rsidRPr="0095126F" w:rsidRDefault="00D853AA" w:rsidP="00DB568F">
            <w:pPr>
              <w:autoSpaceDE w:val="0"/>
              <w:autoSpaceDN w:val="0"/>
              <w:adjustRightInd w:val="0"/>
              <w:ind w:left="451"/>
              <w:jc w:val="both"/>
              <w:rPr>
                <w:sz w:val="20"/>
                <w:szCs w:val="22"/>
              </w:rPr>
            </w:pPr>
            <w:r w:rsidRPr="0095126F">
              <w:rPr>
                <w:sz w:val="20"/>
                <w:szCs w:val="22"/>
              </w:rPr>
              <w:t>Item 25 of Schedule 2</w:t>
            </w:r>
          </w:p>
        </w:tc>
      </w:tr>
    </w:tbl>
    <w:p w14:paraId="54CB11CD" w14:textId="77777777" w:rsidR="00D853AA" w:rsidRPr="00BE533A" w:rsidRDefault="00D853AA" w:rsidP="00D853AA">
      <w:pPr>
        <w:autoSpaceDE w:val="0"/>
        <w:autoSpaceDN w:val="0"/>
        <w:adjustRightInd w:val="0"/>
        <w:spacing w:before="120"/>
        <w:jc w:val="both"/>
        <w:rPr>
          <w:sz w:val="22"/>
          <w:szCs w:val="22"/>
        </w:rPr>
      </w:pPr>
    </w:p>
    <w:p w14:paraId="0D76BDF7" w14:textId="77777777" w:rsidR="00D853AA" w:rsidRPr="00BE533A" w:rsidRDefault="00D853AA" w:rsidP="00DB568F">
      <w:pPr>
        <w:autoSpaceDE w:val="0"/>
        <w:autoSpaceDN w:val="0"/>
        <w:adjustRightInd w:val="0"/>
        <w:spacing w:before="120"/>
        <w:jc w:val="center"/>
        <w:rPr>
          <w:sz w:val="22"/>
          <w:szCs w:val="22"/>
        </w:rPr>
      </w:pPr>
      <w:r w:rsidRPr="00BE533A">
        <w:rPr>
          <w:sz w:val="22"/>
          <w:szCs w:val="22"/>
        </w:rPr>
        <w:br w:type="page"/>
      </w:r>
      <w:r w:rsidRPr="00BE533A">
        <w:rPr>
          <w:b/>
          <w:bCs/>
          <w:sz w:val="22"/>
          <w:szCs w:val="22"/>
        </w:rPr>
        <w:lastRenderedPageBreak/>
        <w:t>INDEX</w:t>
      </w:r>
      <w:r w:rsidRPr="00BE533A">
        <w:rPr>
          <w:sz w:val="22"/>
          <w:szCs w:val="22"/>
        </w:rPr>
        <w:t>—continued</w:t>
      </w:r>
    </w:p>
    <w:p w14:paraId="1F627411" w14:textId="77777777" w:rsidR="00D853AA" w:rsidRPr="00BE533A" w:rsidRDefault="00D853AA" w:rsidP="00D853AA">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4001"/>
        <w:gridCol w:w="5439"/>
      </w:tblGrid>
      <w:tr w:rsidR="00D853AA" w:rsidRPr="0095126F" w14:paraId="7FF08A5D" w14:textId="77777777">
        <w:tc>
          <w:tcPr>
            <w:tcW w:w="2119" w:type="pct"/>
            <w:tcBorders>
              <w:top w:val="nil"/>
              <w:left w:val="nil"/>
              <w:bottom w:val="nil"/>
              <w:right w:val="nil"/>
            </w:tcBorders>
          </w:tcPr>
          <w:p w14:paraId="1F0B60A8" w14:textId="48E83178" w:rsidR="00D853AA" w:rsidRPr="0095126F" w:rsidRDefault="00D853AA" w:rsidP="0095126F">
            <w:pPr>
              <w:autoSpaceDE w:val="0"/>
              <w:autoSpaceDN w:val="0"/>
              <w:adjustRightInd w:val="0"/>
              <w:ind w:left="432"/>
              <w:jc w:val="both"/>
              <w:rPr>
                <w:sz w:val="20"/>
                <w:szCs w:val="22"/>
              </w:rPr>
            </w:pPr>
            <w:r w:rsidRPr="0095126F">
              <w:rPr>
                <w:sz w:val="20"/>
                <w:szCs w:val="22"/>
              </w:rPr>
              <w:t>1097</w:t>
            </w:r>
            <w:bookmarkStart w:id="0" w:name="_GoBack"/>
            <w:bookmarkEnd w:id="0"/>
          </w:p>
        </w:tc>
        <w:tc>
          <w:tcPr>
            <w:tcW w:w="2881" w:type="pct"/>
            <w:tcBorders>
              <w:top w:val="nil"/>
              <w:left w:val="nil"/>
              <w:bottom w:val="nil"/>
              <w:right w:val="nil"/>
            </w:tcBorders>
          </w:tcPr>
          <w:p w14:paraId="1287D484" w14:textId="77777777" w:rsidR="00D853AA" w:rsidRPr="0095126F" w:rsidRDefault="00D853AA" w:rsidP="00DB568F">
            <w:pPr>
              <w:autoSpaceDE w:val="0"/>
              <w:autoSpaceDN w:val="0"/>
              <w:adjustRightInd w:val="0"/>
              <w:ind w:left="298"/>
              <w:jc w:val="both"/>
              <w:rPr>
                <w:sz w:val="20"/>
                <w:szCs w:val="22"/>
              </w:rPr>
            </w:pPr>
            <w:r w:rsidRPr="0095126F">
              <w:rPr>
                <w:sz w:val="20"/>
                <w:szCs w:val="22"/>
              </w:rPr>
              <w:t>Item 28 of Schedule 3</w:t>
            </w:r>
          </w:p>
        </w:tc>
      </w:tr>
      <w:tr w:rsidR="00D853AA" w:rsidRPr="0095126F" w14:paraId="4A9D665A" w14:textId="77777777">
        <w:tc>
          <w:tcPr>
            <w:tcW w:w="2119" w:type="pct"/>
            <w:tcBorders>
              <w:top w:val="nil"/>
              <w:left w:val="nil"/>
              <w:bottom w:val="nil"/>
              <w:right w:val="nil"/>
            </w:tcBorders>
          </w:tcPr>
          <w:p w14:paraId="49F91DC0" w14:textId="77777777" w:rsidR="00D853AA" w:rsidRPr="0095126F" w:rsidRDefault="00D853AA" w:rsidP="00DB568F">
            <w:pPr>
              <w:autoSpaceDE w:val="0"/>
              <w:autoSpaceDN w:val="0"/>
              <w:adjustRightInd w:val="0"/>
              <w:ind w:left="432"/>
              <w:jc w:val="both"/>
              <w:rPr>
                <w:sz w:val="20"/>
                <w:szCs w:val="22"/>
              </w:rPr>
            </w:pPr>
            <w:r w:rsidRPr="0095126F">
              <w:rPr>
                <w:sz w:val="20"/>
                <w:szCs w:val="22"/>
              </w:rPr>
              <w:t>1097B</w:t>
            </w:r>
          </w:p>
        </w:tc>
        <w:tc>
          <w:tcPr>
            <w:tcW w:w="2881" w:type="pct"/>
            <w:tcBorders>
              <w:top w:val="nil"/>
              <w:left w:val="nil"/>
              <w:bottom w:val="nil"/>
              <w:right w:val="nil"/>
            </w:tcBorders>
          </w:tcPr>
          <w:p w14:paraId="74F73446" w14:textId="77777777" w:rsidR="00D853AA" w:rsidRPr="0095126F" w:rsidRDefault="00D853AA" w:rsidP="00DB568F">
            <w:pPr>
              <w:autoSpaceDE w:val="0"/>
              <w:autoSpaceDN w:val="0"/>
              <w:adjustRightInd w:val="0"/>
              <w:ind w:left="307"/>
              <w:jc w:val="both"/>
              <w:rPr>
                <w:sz w:val="20"/>
                <w:szCs w:val="22"/>
              </w:rPr>
            </w:pPr>
            <w:r w:rsidRPr="0095126F">
              <w:rPr>
                <w:sz w:val="20"/>
                <w:szCs w:val="22"/>
              </w:rPr>
              <w:t>Item 26 of Schedule 2</w:t>
            </w:r>
          </w:p>
        </w:tc>
      </w:tr>
      <w:tr w:rsidR="00D853AA" w:rsidRPr="0095126F" w14:paraId="7C614451" w14:textId="77777777">
        <w:tc>
          <w:tcPr>
            <w:tcW w:w="2119" w:type="pct"/>
            <w:tcBorders>
              <w:top w:val="nil"/>
              <w:left w:val="nil"/>
              <w:bottom w:val="nil"/>
              <w:right w:val="nil"/>
            </w:tcBorders>
          </w:tcPr>
          <w:p w14:paraId="136C6D87" w14:textId="77777777" w:rsidR="00D853AA" w:rsidRPr="0095126F" w:rsidRDefault="00D853AA" w:rsidP="00DB568F">
            <w:pPr>
              <w:autoSpaceDE w:val="0"/>
              <w:autoSpaceDN w:val="0"/>
              <w:adjustRightInd w:val="0"/>
              <w:ind w:left="432"/>
              <w:jc w:val="both"/>
              <w:rPr>
                <w:sz w:val="20"/>
                <w:szCs w:val="22"/>
              </w:rPr>
            </w:pPr>
            <w:r w:rsidRPr="0095126F">
              <w:rPr>
                <w:sz w:val="20"/>
                <w:szCs w:val="22"/>
              </w:rPr>
              <w:t>1109C</w:t>
            </w:r>
          </w:p>
        </w:tc>
        <w:tc>
          <w:tcPr>
            <w:tcW w:w="2881" w:type="pct"/>
            <w:tcBorders>
              <w:top w:val="nil"/>
              <w:left w:val="nil"/>
              <w:bottom w:val="nil"/>
              <w:right w:val="nil"/>
            </w:tcBorders>
          </w:tcPr>
          <w:p w14:paraId="41B29DEC" w14:textId="77777777" w:rsidR="00D853AA" w:rsidRPr="0095126F" w:rsidRDefault="00D853AA" w:rsidP="00DB568F">
            <w:pPr>
              <w:autoSpaceDE w:val="0"/>
              <w:autoSpaceDN w:val="0"/>
              <w:adjustRightInd w:val="0"/>
              <w:ind w:left="307"/>
              <w:jc w:val="both"/>
              <w:rPr>
                <w:sz w:val="20"/>
                <w:szCs w:val="22"/>
              </w:rPr>
            </w:pPr>
            <w:r w:rsidRPr="0095126F">
              <w:rPr>
                <w:sz w:val="20"/>
                <w:szCs w:val="22"/>
              </w:rPr>
              <w:t>Items 27 and 28 of Schedule 2</w:t>
            </w:r>
          </w:p>
        </w:tc>
      </w:tr>
      <w:tr w:rsidR="00D853AA" w:rsidRPr="0095126F" w14:paraId="0097009D" w14:textId="77777777">
        <w:tc>
          <w:tcPr>
            <w:tcW w:w="2119" w:type="pct"/>
            <w:tcBorders>
              <w:top w:val="nil"/>
              <w:left w:val="nil"/>
              <w:bottom w:val="nil"/>
              <w:right w:val="nil"/>
            </w:tcBorders>
          </w:tcPr>
          <w:p w14:paraId="3A86D29C" w14:textId="77777777" w:rsidR="00D853AA" w:rsidRPr="0095126F" w:rsidRDefault="00D853AA" w:rsidP="00DB568F">
            <w:pPr>
              <w:autoSpaceDE w:val="0"/>
              <w:autoSpaceDN w:val="0"/>
              <w:adjustRightInd w:val="0"/>
              <w:ind w:left="288"/>
              <w:jc w:val="both"/>
              <w:rPr>
                <w:sz w:val="20"/>
                <w:szCs w:val="22"/>
              </w:rPr>
            </w:pPr>
            <w:r w:rsidRPr="0095126F">
              <w:rPr>
                <w:sz w:val="20"/>
                <w:szCs w:val="22"/>
              </w:rPr>
              <w:t>* 1109N and 1109P</w:t>
            </w:r>
          </w:p>
        </w:tc>
        <w:tc>
          <w:tcPr>
            <w:tcW w:w="2881" w:type="pct"/>
            <w:tcBorders>
              <w:top w:val="nil"/>
              <w:left w:val="nil"/>
              <w:bottom w:val="nil"/>
              <w:right w:val="nil"/>
            </w:tcBorders>
          </w:tcPr>
          <w:p w14:paraId="614A75D3" w14:textId="77777777" w:rsidR="00D853AA" w:rsidRPr="0095126F" w:rsidRDefault="00D853AA" w:rsidP="00DB568F">
            <w:pPr>
              <w:autoSpaceDE w:val="0"/>
              <w:autoSpaceDN w:val="0"/>
              <w:adjustRightInd w:val="0"/>
              <w:ind w:left="307"/>
              <w:jc w:val="both"/>
              <w:rPr>
                <w:sz w:val="20"/>
                <w:szCs w:val="22"/>
              </w:rPr>
            </w:pPr>
            <w:r w:rsidRPr="0095126F">
              <w:rPr>
                <w:sz w:val="20"/>
                <w:szCs w:val="22"/>
              </w:rPr>
              <w:t>Item 29 of Schedule 2</w:t>
            </w:r>
          </w:p>
        </w:tc>
      </w:tr>
      <w:tr w:rsidR="00D853AA" w:rsidRPr="0095126F" w14:paraId="103659CB" w14:textId="77777777">
        <w:tc>
          <w:tcPr>
            <w:tcW w:w="2119" w:type="pct"/>
            <w:tcBorders>
              <w:top w:val="nil"/>
              <w:left w:val="nil"/>
              <w:bottom w:val="nil"/>
              <w:right w:val="nil"/>
            </w:tcBorders>
          </w:tcPr>
          <w:p w14:paraId="3BFF3C29" w14:textId="77777777" w:rsidR="00D853AA" w:rsidRPr="0095126F" w:rsidRDefault="00D853AA" w:rsidP="00DB568F">
            <w:pPr>
              <w:autoSpaceDE w:val="0"/>
              <w:autoSpaceDN w:val="0"/>
              <w:adjustRightInd w:val="0"/>
              <w:ind w:left="288"/>
              <w:jc w:val="both"/>
              <w:rPr>
                <w:sz w:val="20"/>
                <w:szCs w:val="22"/>
              </w:rPr>
            </w:pPr>
            <w:r w:rsidRPr="0095126F">
              <w:rPr>
                <w:sz w:val="20"/>
                <w:szCs w:val="22"/>
              </w:rPr>
              <w:t>* 1112B to 1112D</w:t>
            </w:r>
          </w:p>
        </w:tc>
        <w:tc>
          <w:tcPr>
            <w:tcW w:w="2881" w:type="pct"/>
            <w:tcBorders>
              <w:top w:val="nil"/>
              <w:left w:val="nil"/>
              <w:bottom w:val="nil"/>
              <w:right w:val="nil"/>
            </w:tcBorders>
          </w:tcPr>
          <w:p w14:paraId="49B3C26B" w14:textId="77777777" w:rsidR="00D853AA" w:rsidRPr="0095126F" w:rsidRDefault="00D853AA" w:rsidP="00DB568F">
            <w:pPr>
              <w:autoSpaceDE w:val="0"/>
              <w:autoSpaceDN w:val="0"/>
              <w:adjustRightInd w:val="0"/>
              <w:ind w:left="307"/>
              <w:jc w:val="both"/>
              <w:rPr>
                <w:sz w:val="20"/>
                <w:szCs w:val="22"/>
              </w:rPr>
            </w:pPr>
            <w:r w:rsidRPr="0095126F">
              <w:rPr>
                <w:sz w:val="20"/>
                <w:szCs w:val="22"/>
              </w:rPr>
              <w:t>Item 30 of Schedule 2</w:t>
            </w:r>
          </w:p>
        </w:tc>
      </w:tr>
      <w:tr w:rsidR="00D853AA" w:rsidRPr="0095126F" w14:paraId="110D0340" w14:textId="77777777">
        <w:tc>
          <w:tcPr>
            <w:tcW w:w="2119" w:type="pct"/>
            <w:tcBorders>
              <w:top w:val="nil"/>
              <w:left w:val="nil"/>
              <w:bottom w:val="nil"/>
              <w:right w:val="nil"/>
            </w:tcBorders>
          </w:tcPr>
          <w:p w14:paraId="101F68D6" w14:textId="77777777" w:rsidR="00D853AA" w:rsidRPr="0095126F" w:rsidRDefault="00D853AA" w:rsidP="00DB568F">
            <w:pPr>
              <w:autoSpaceDE w:val="0"/>
              <w:autoSpaceDN w:val="0"/>
              <w:adjustRightInd w:val="0"/>
              <w:ind w:left="432"/>
              <w:jc w:val="both"/>
              <w:rPr>
                <w:sz w:val="20"/>
                <w:szCs w:val="22"/>
              </w:rPr>
            </w:pPr>
            <w:r w:rsidRPr="0095126F">
              <w:rPr>
                <w:sz w:val="20"/>
                <w:szCs w:val="22"/>
              </w:rPr>
              <w:t>1113</w:t>
            </w:r>
          </w:p>
        </w:tc>
        <w:tc>
          <w:tcPr>
            <w:tcW w:w="2881" w:type="pct"/>
            <w:tcBorders>
              <w:top w:val="nil"/>
              <w:left w:val="nil"/>
              <w:bottom w:val="nil"/>
              <w:right w:val="nil"/>
            </w:tcBorders>
          </w:tcPr>
          <w:p w14:paraId="2005940A" w14:textId="77777777" w:rsidR="00D853AA" w:rsidRPr="0095126F" w:rsidRDefault="00D853AA" w:rsidP="00DB568F">
            <w:pPr>
              <w:autoSpaceDE w:val="0"/>
              <w:autoSpaceDN w:val="0"/>
              <w:adjustRightInd w:val="0"/>
              <w:ind w:left="307"/>
              <w:jc w:val="both"/>
              <w:rPr>
                <w:sz w:val="20"/>
                <w:szCs w:val="22"/>
              </w:rPr>
            </w:pPr>
            <w:r w:rsidRPr="0095126F">
              <w:rPr>
                <w:sz w:val="20"/>
                <w:szCs w:val="22"/>
              </w:rPr>
              <w:t>Items 18 and 19 of Schedule 8</w:t>
            </w:r>
          </w:p>
        </w:tc>
      </w:tr>
      <w:tr w:rsidR="00D853AA" w:rsidRPr="0095126F" w14:paraId="5EDAAFFE" w14:textId="77777777">
        <w:tc>
          <w:tcPr>
            <w:tcW w:w="2119" w:type="pct"/>
            <w:tcBorders>
              <w:top w:val="nil"/>
              <w:left w:val="nil"/>
              <w:bottom w:val="nil"/>
              <w:right w:val="nil"/>
            </w:tcBorders>
          </w:tcPr>
          <w:p w14:paraId="3B4269E5" w14:textId="77777777" w:rsidR="00D853AA" w:rsidRPr="0095126F" w:rsidRDefault="00D853AA" w:rsidP="00DB568F">
            <w:pPr>
              <w:autoSpaceDE w:val="0"/>
              <w:autoSpaceDN w:val="0"/>
              <w:adjustRightInd w:val="0"/>
              <w:ind w:left="432"/>
              <w:jc w:val="both"/>
              <w:rPr>
                <w:sz w:val="20"/>
                <w:szCs w:val="22"/>
              </w:rPr>
            </w:pPr>
            <w:r w:rsidRPr="0095126F">
              <w:rPr>
                <w:sz w:val="20"/>
                <w:szCs w:val="22"/>
              </w:rPr>
              <w:t>1127</w:t>
            </w:r>
          </w:p>
        </w:tc>
        <w:tc>
          <w:tcPr>
            <w:tcW w:w="2881" w:type="pct"/>
            <w:tcBorders>
              <w:top w:val="nil"/>
              <w:left w:val="nil"/>
              <w:bottom w:val="nil"/>
              <w:right w:val="nil"/>
            </w:tcBorders>
          </w:tcPr>
          <w:p w14:paraId="7DE54024" w14:textId="77777777" w:rsidR="00D853AA" w:rsidRPr="0095126F" w:rsidRDefault="00D853AA" w:rsidP="00DB568F">
            <w:pPr>
              <w:autoSpaceDE w:val="0"/>
              <w:autoSpaceDN w:val="0"/>
              <w:adjustRightInd w:val="0"/>
              <w:ind w:left="307"/>
              <w:jc w:val="both"/>
              <w:rPr>
                <w:sz w:val="20"/>
                <w:szCs w:val="22"/>
              </w:rPr>
            </w:pPr>
            <w:r w:rsidRPr="0095126F">
              <w:rPr>
                <w:sz w:val="20"/>
                <w:szCs w:val="22"/>
              </w:rPr>
              <w:t>Item 20 of Schedule 8</w:t>
            </w:r>
          </w:p>
        </w:tc>
      </w:tr>
      <w:tr w:rsidR="00D853AA" w:rsidRPr="0095126F" w14:paraId="501856C8" w14:textId="77777777">
        <w:tc>
          <w:tcPr>
            <w:tcW w:w="2119" w:type="pct"/>
            <w:tcBorders>
              <w:top w:val="nil"/>
              <w:left w:val="nil"/>
              <w:bottom w:val="nil"/>
              <w:right w:val="nil"/>
            </w:tcBorders>
          </w:tcPr>
          <w:p w14:paraId="069E9A7D" w14:textId="77777777" w:rsidR="00D853AA" w:rsidRPr="0095126F" w:rsidRDefault="00D853AA" w:rsidP="00DB568F">
            <w:pPr>
              <w:autoSpaceDE w:val="0"/>
              <w:autoSpaceDN w:val="0"/>
              <w:adjustRightInd w:val="0"/>
              <w:ind w:left="432"/>
              <w:jc w:val="both"/>
              <w:rPr>
                <w:sz w:val="20"/>
                <w:szCs w:val="22"/>
              </w:rPr>
            </w:pPr>
            <w:r w:rsidRPr="0095126F">
              <w:rPr>
                <w:sz w:val="20"/>
                <w:szCs w:val="22"/>
              </w:rPr>
              <w:t>1154</w:t>
            </w:r>
          </w:p>
        </w:tc>
        <w:tc>
          <w:tcPr>
            <w:tcW w:w="2881" w:type="pct"/>
            <w:tcBorders>
              <w:top w:val="nil"/>
              <w:left w:val="nil"/>
              <w:bottom w:val="nil"/>
              <w:right w:val="nil"/>
            </w:tcBorders>
          </w:tcPr>
          <w:p w14:paraId="0D996084" w14:textId="77777777" w:rsidR="00D853AA" w:rsidRPr="0095126F" w:rsidRDefault="00D853AA" w:rsidP="00DB568F">
            <w:pPr>
              <w:autoSpaceDE w:val="0"/>
              <w:autoSpaceDN w:val="0"/>
              <w:adjustRightInd w:val="0"/>
              <w:ind w:left="307"/>
              <w:jc w:val="both"/>
              <w:rPr>
                <w:sz w:val="20"/>
                <w:szCs w:val="22"/>
              </w:rPr>
            </w:pPr>
            <w:r w:rsidRPr="0095126F">
              <w:rPr>
                <w:sz w:val="20"/>
                <w:szCs w:val="22"/>
              </w:rPr>
              <w:t>Item 21 of Schedule 8</w:t>
            </w:r>
          </w:p>
        </w:tc>
      </w:tr>
      <w:tr w:rsidR="00D853AA" w:rsidRPr="0095126F" w14:paraId="2543882E" w14:textId="77777777">
        <w:tc>
          <w:tcPr>
            <w:tcW w:w="2119" w:type="pct"/>
            <w:tcBorders>
              <w:top w:val="nil"/>
              <w:left w:val="nil"/>
              <w:bottom w:val="nil"/>
              <w:right w:val="nil"/>
            </w:tcBorders>
          </w:tcPr>
          <w:p w14:paraId="50C624A6" w14:textId="77777777" w:rsidR="00D853AA" w:rsidRPr="0095126F" w:rsidRDefault="00D853AA" w:rsidP="00DB568F">
            <w:pPr>
              <w:autoSpaceDE w:val="0"/>
              <w:autoSpaceDN w:val="0"/>
              <w:adjustRightInd w:val="0"/>
              <w:ind w:left="432"/>
              <w:jc w:val="both"/>
              <w:rPr>
                <w:sz w:val="20"/>
                <w:szCs w:val="22"/>
              </w:rPr>
            </w:pPr>
            <w:r w:rsidRPr="0095126F">
              <w:rPr>
                <w:sz w:val="20"/>
                <w:szCs w:val="22"/>
              </w:rPr>
              <w:t>1209</w:t>
            </w:r>
          </w:p>
        </w:tc>
        <w:tc>
          <w:tcPr>
            <w:tcW w:w="2881" w:type="pct"/>
            <w:tcBorders>
              <w:top w:val="nil"/>
              <w:left w:val="nil"/>
              <w:bottom w:val="nil"/>
              <w:right w:val="nil"/>
            </w:tcBorders>
          </w:tcPr>
          <w:p w14:paraId="5C78E705" w14:textId="77777777" w:rsidR="00D853AA" w:rsidRPr="0095126F" w:rsidRDefault="00D853AA" w:rsidP="00DB568F">
            <w:pPr>
              <w:autoSpaceDE w:val="0"/>
              <w:autoSpaceDN w:val="0"/>
              <w:adjustRightInd w:val="0"/>
              <w:ind w:left="307"/>
              <w:jc w:val="both"/>
              <w:rPr>
                <w:sz w:val="20"/>
                <w:szCs w:val="22"/>
              </w:rPr>
            </w:pPr>
            <w:r w:rsidRPr="0095126F">
              <w:rPr>
                <w:sz w:val="20"/>
                <w:szCs w:val="22"/>
              </w:rPr>
              <w:t>Items 22 to 28 of Schedule 8</w:t>
            </w:r>
          </w:p>
        </w:tc>
      </w:tr>
      <w:tr w:rsidR="00D853AA" w:rsidRPr="0095126F" w14:paraId="219CCC6A" w14:textId="77777777">
        <w:tc>
          <w:tcPr>
            <w:tcW w:w="2119" w:type="pct"/>
            <w:tcBorders>
              <w:top w:val="nil"/>
              <w:left w:val="nil"/>
              <w:bottom w:val="nil"/>
              <w:right w:val="nil"/>
            </w:tcBorders>
          </w:tcPr>
          <w:p w14:paraId="2ACC0CA0" w14:textId="77777777" w:rsidR="00D853AA" w:rsidRPr="0095126F" w:rsidRDefault="00D853AA" w:rsidP="00DB568F">
            <w:pPr>
              <w:autoSpaceDE w:val="0"/>
              <w:autoSpaceDN w:val="0"/>
              <w:adjustRightInd w:val="0"/>
              <w:ind w:left="432"/>
              <w:jc w:val="both"/>
              <w:rPr>
                <w:sz w:val="20"/>
                <w:szCs w:val="22"/>
              </w:rPr>
            </w:pPr>
            <w:r w:rsidRPr="0095126F">
              <w:rPr>
                <w:sz w:val="20"/>
                <w:szCs w:val="22"/>
              </w:rPr>
              <w:t>1274</w:t>
            </w:r>
          </w:p>
        </w:tc>
        <w:tc>
          <w:tcPr>
            <w:tcW w:w="2881" w:type="pct"/>
            <w:tcBorders>
              <w:top w:val="nil"/>
              <w:left w:val="nil"/>
              <w:bottom w:val="nil"/>
              <w:right w:val="nil"/>
            </w:tcBorders>
          </w:tcPr>
          <w:p w14:paraId="710D2DA3" w14:textId="77777777" w:rsidR="00D853AA" w:rsidRPr="0095126F" w:rsidRDefault="00D853AA" w:rsidP="00DB568F">
            <w:pPr>
              <w:autoSpaceDE w:val="0"/>
              <w:autoSpaceDN w:val="0"/>
              <w:adjustRightInd w:val="0"/>
              <w:ind w:left="312"/>
              <w:jc w:val="both"/>
              <w:rPr>
                <w:sz w:val="20"/>
                <w:szCs w:val="22"/>
              </w:rPr>
            </w:pPr>
            <w:r w:rsidRPr="0095126F">
              <w:rPr>
                <w:sz w:val="20"/>
                <w:szCs w:val="22"/>
              </w:rPr>
              <w:t>Item 35 of Schedule 1</w:t>
            </w:r>
          </w:p>
        </w:tc>
      </w:tr>
      <w:tr w:rsidR="00D853AA" w:rsidRPr="0095126F" w14:paraId="7D912DCC" w14:textId="77777777">
        <w:tc>
          <w:tcPr>
            <w:tcW w:w="2119" w:type="pct"/>
            <w:tcBorders>
              <w:top w:val="nil"/>
              <w:left w:val="nil"/>
              <w:bottom w:val="nil"/>
              <w:right w:val="nil"/>
            </w:tcBorders>
          </w:tcPr>
          <w:p w14:paraId="175ABE46" w14:textId="77777777" w:rsidR="00D853AA" w:rsidRPr="0095126F" w:rsidRDefault="00D853AA" w:rsidP="00DB568F">
            <w:pPr>
              <w:autoSpaceDE w:val="0"/>
              <w:autoSpaceDN w:val="0"/>
              <w:adjustRightInd w:val="0"/>
              <w:ind w:left="432"/>
              <w:jc w:val="both"/>
              <w:rPr>
                <w:sz w:val="20"/>
                <w:szCs w:val="22"/>
              </w:rPr>
            </w:pPr>
            <w:r w:rsidRPr="0095126F">
              <w:rPr>
                <w:sz w:val="20"/>
                <w:szCs w:val="22"/>
              </w:rPr>
              <w:t>1301</w:t>
            </w:r>
          </w:p>
        </w:tc>
        <w:tc>
          <w:tcPr>
            <w:tcW w:w="2881" w:type="pct"/>
            <w:tcBorders>
              <w:top w:val="nil"/>
              <w:left w:val="nil"/>
              <w:bottom w:val="nil"/>
              <w:right w:val="nil"/>
            </w:tcBorders>
          </w:tcPr>
          <w:p w14:paraId="0F424D03" w14:textId="77777777" w:rsidR="00D853AA" w:rsidRPr="0095126F" w:rsidRDefault="00D853AA" w:rsidP="00DB568F">
            <w:pPr>
              <w:autoSpaceDE w:val="0"/>
              <w:autoSpaceDN w:val="0"/>
              <w:adjustRightInd w:val="0"/>
              <w:ind w:left="307"/>
              <w:jc w:val="both"/>
              <w:rPr>
                <w:sz w:val="20"/>
                <w:szCs w:val="22"/>
              </w:rPr>
            </w:pPr>
            <w:r w:rsidRPr="0095126F">
              <w:rPr>
                <w:sz w:val="20"/>
                <w:szCs w:val="22"/>
              </w:rPr>
              <w:t>Item 29 of Schedule 3</w:t>
            </w:r>
          </w:p>
        </w:tc>
      </w:tr>
      <w:tr w:rsidR="00D853AA" w:rsidRPr="0095126F" w14:paraId="6DD2A7F5" w14:textId="77777777">
        <w:tc>
          <w:tcPr>
            <w:tcW w:w="2119" w:type="pct"/>
            <w:tcBorders>
              <w:top w:val="nil"/>
              <w:left w:val="nil"/>
              <w:bottom w:val="nil"/>
              <w:right w:val="nil"/>
            </w:tcBorders>
          </w:tcPr>
          <w:p w14:paraId="4596F6C7" w14:textId="77777777" w:rsidR="00D853AA" w:rsidRPr="0095126F" w:rsidRDefault="00D853AA" w:rsidP="00DB568F">
            <w:pPr>
              <w:autoSpaceDE w:val="0"/>
              <w:autoSpaceDN w:val="0"/>
              <w:adjustRightInd w:val="0"/>
              <w:ind w:left="432"/>
              <w:jc w:val="both"/>
              <w:rPr>
                <w:sz w:val="20"/>
                <w:szCs w:val="22"/>
              </w:rPr>
            </w:pPr>
            <w:r w:rsidRPr="0095126F">
              <w:rPr>
                <w:sz w:val="20"/>
                <w:szCs w:val="22"/>
              </w:rPr>
              <w:t>1302</w:t>
            </w:r>
          </w:p>
        </w:tc>
        <w:tc>
          <w:tcPr>
            <w:tcW w:w="2881" w:type="pct"/>
            <w:tcBorders>
              <w:top w:val="nil"/>
              <w:left w:val="nil"/>
              <w:bottom w:val="nil"/>
              <w:right w:val="nil"/>
            </w:tcBorders>
          </w:tcPr>
          <w:p w14:paraId="4B85F9F2" w14:textId="77777777" w:rsidR="00D853AA" w:rsidRPr="0095126F" w:rsidRDefault="00D853AA" w:rsidP="00DB568F">
            <w:pPr>
              <w:autoSpaceDE w:val="0"/>
              <w:autoSpaceDN w:val="0"/>
              <w:adjustRightInd w:val="0"/>
              <w:ind w:left="307"/>
              <w:jc w:val="both"/>
              <w:rPr>
                <w:sz w:val="20"/>
                <w:szCs w:val="22"/>
              </w:rPr>
            </w:pPr>
            <w:r w:rsidRPr="0095126F">
              <w:rPr>
                <w:sz w:val="20"/>
                <w:szCs w:val="22"/>
              </w:rPr>
              <w:t>Item 30 of Schedule 3</w:t>
            </w:r>
          </w:p>
        </w:tc>
      </w:tr>
      <w:tr w:rsidR="00D853AA" w:rsidRPr="0095126F" w14:paraId="24636AA0" w14:textId="77777777">
        <w:tc>
          <w:tcPr>
            <w:tcW w:w="2119" w:type="pct"/>
            <w:tcBorders>
              <w:top w:val="nil"/>
              <w:left w:val="nil"/>
              <w:bottom w:val="nil"/>
              <w:right w:val="nil"/>
            </w:tcBorders>
          </w:tcPr>
          <w:p w14:paraId="45824330" w14:textId="77777777" w:rsidR="00D853AA" w:rsidRPr="0095126F" w:rsidRDefault="00D853AA" w:rsidP="00DB568F">
            <w:pPr>
              <w:autoSpaceDE w:val="0"/>
              <w:autoSpaceDN w:val="0"/>
              <w:adjustRightInd w:val="0"/>
              <w:ind w:left="432"/>
              <w:jc w:val="both"/>
              <w:rPr>
                <w:sz w:val="20"/>
                <w:szCs w:val="22"/>
              </w:rPr>
            </w:pPr>
            <w:r w:rsidRPr="0095126F">
              <w:rPr>
                <w:sz w:val="20"/>
                <w:szCs w:val="22"/>
              </w:rPr>
              <w:t>1306</w:t>
            </w:r>
          </w:p>
        </w:tc>
        <w:tc>
          <w:tcPr>
            <w:tcW w:w="2881" w:type="pct"/>
            <w:tcBorders>
              <w:top w:val="nil"/>
              <w:left w:val="nil"/>
              <w:bottom w:val="nil"/>
              <w:right w:val="nil"/>
            </w:tcBorders>
          </w:tcPr>
          <w:p w14:paraId="3158528B" w14:textId="77777777" w:rsidR="00D853AA" w:rsidRPr="0095126F" w:rsidRDefault="00D853AA" w:rsidP="00DB568F">
            <w:pPr>
              <w:autoSpaceDE w:val="0"/>
              <w:autoSpaceDN w:val="0"/>
              <w:adjustRightInd w:val="0"/>
              <w:ind w:left="307"/>
              <w:jc w:val="both"/>
              <w:rPr>
                <w:sz w:val="20"/>
                <w:szCs w:val="22"/>
              </w:rPr>
            </w:pPr>
            <w:r w:rsidRPr="0095126F">
              <w:rPr>
                <w:sz w:val="20"/>
                <w:szCs w:val="22"/>
              </w:rPr>
              <w:t>Item 31 of Schedule 3</w:t>
            </w:r>
          </w:p>
        </w:tc>
      </w:tr>
      <w:tr w:rsidR="00D853AA" w:rsidRPr="0095126F" w14:paraId="1D76702D" w14:textId="77777777">
        <w:tc>
          <w:tcPr>
            <w:tcW w:w="2119" w:type="pct"/>
            <w:tcBorders>
              <w:top w:val="nil"/>
              <w:left w:val="nil"/>
              <w:bottom w:val="nil"/>
              <w:right w:val="nil"/>
            </w:tcBorders>
          </w:tcPr>
          <w:p w14:paraId="14FE4495" w14:textId="77777777" w:rsidR="00D853AA" w:rsidRPr="0095126F" w:rsidRDefault="00D853AA" w:rsidP="00DB568F">
            <w:pPr>
              <w:autoSpaceDE w:val="0"/>
              <w:autoSpaceDN w:val="0"/>
              <w:adjustRightInd w:val="0"/>
              <w:ind w:left="432"/>
              <w:jc w:val="both"/>
              <w:rPr>
                <w:sz w:val="20"/>
                <w:szCs w:val="22"/>
              </w:rPr>
            </w:pPr>
            <w:r w:rsidRPr="0095126F">
              <w:rPr>
                <w:sz w:val="20"/>
                <w:szCs w:val="22"/>
              </w:rPr>
              <w:t>1311</w:t>
            </w:r>
          </w:p>
        </w:tc>
        <w:tc>
          <w:tcPr>
            <w:tcW w:w="2881" w:type="pct"/>
            <w:tcBorders>
              <w:top w:val="nil"/>
              <w:left w:val="nil"/>
              <w:bottom w:val="nil"/>
              <w:right w:val="nil"/>
            </w:tcBorders>
          </w:tcPr>
          <w:p w14:paraId="7999D467" w14:textId="77777777" w:rsidR="00D853AA" w:rsidRPr="0095126F" w:rsidRDefault="00D853AA" w:rsidP="00DB568F">
            <w:pPr>
              <w:autoSpaceDE w:val="0"/>
              <w:autoSpaceDN w:val="0"/>
              <w:adjustRightInd w:val="0"/>
              <w:ind w:left="312"/>
              <w:jc w:val="both"/>
              <w:rPr>
                <w:sz w:val="20"/>
                <w:szCs w:val="22"/>
              </w:rPr>
            </w:pPr>
            <w:r w:rsidRPr="0095126F">
              <w:rPr>
                <w:sz w:val="20"/>
                <w:szCs w:val="22"/>
              </w:rPr>
              <w:t>Item 4 of Schedule 6</w:t>
            </w:r>
          </w:p>
        </w:tc>
      </w:tr>
      <w:tr w:rsidR="00D853AA" w:rsidRPr="0095126F" w14:paraId="0A6EB646" w14:textId="77777777">
        <w:tc>
          <w:tcPr>
            <w:tcW w:w="2119" w:type="pct"/>
            <w:tcBorders>
              <w:top w:val="nil"/>
              <w:left w:val="nil"/>
              <w:bottom w:val="nil"/>
              <w:right w:val="nil"/>
            </w:tcBorders>
          </w:tcPr>
          <w:p w14:paraId="63BA3275" w14:textId="77777777" w:rsidR="00D853AA" w:rsidRPr="0095126F" w:rsidRDefault="00D853AA" w:rsidP="00DB568F">
            <w:pPr>
              <w:autoSpaceDE w:val="0"/>
              <w:autoSpaceDN w:val="0"/>
              <w:adjustRightInd w:val="0"/>
              <w:ind w:left="432"/>
              <w:jc w:val="both"/>
              <w:rPr>
                <w:sz w:val="20"/>
                <w:szCs w:val="22"/>
              </w:rPr>
            </w:pPr>
            <w:r w:rsidRPr="0095126F">
              <w:rPr>
                <w:sz w:val="20"/>
                <w:szCs w:val="22"/>
              </w:rPr>
              <w:t>1314</w:t>
            </w:r>
          </w:p>
        </w:tc>
        <w:tc>
          <w:tcPr>
            <w:tcW w:w="2881" w:type="pct"/>
            <w:tcBorders>
              <w:top w:val="nil"/>
              <w:left w:val="nil"/>
              <w:bottom w:val="nil"/>
              <w:right w:val="nil"/>
            </w:tcBorders>
          </w:tcPr>
          <w:p w14:paraId="792E909C" w14:textId="77777777" w:rsidR="00D853AA" w:rsidRPr="0095126F" w:rsidRDefault="00D853AA" w:rsidP="00DB568F">
            <w:pPr>
              <w:autoSpaceDE w:val="0"/>
              <w:autoSpaceDN w:val="0"/>
              <w:adjustRightInd w:val="0"/>
              <w:ind w:left="312"/>
              <w:jc w:val="both"/>
              <w:rPr>
                <w:sz w:val="20"/>
                <w:szCs w:val="22"/>
              </w:rPr>
            </w:pPr>
            <w:r w:rsidRPr="0095126F">
              <w:rPr>
                <w:sz w:val="20"/>
                <w:szCs w:val="22"/>
              </w:rPr>
              <w:t>Item 4 of Schedule 6</w:t>
            </w:r>
          </w:p>
        </w:tc>
      </w:tr>
      <w:tr w:rsidR="00D853AA" w:rsidRPr="0095126F" w14:paraId="28E2A877" w14:textId="77777777">
        <w:tc>
          <w:tcPr>
            <w:tcW w:w="2119" w:type="pct"/>
            <w:tcBorders>
              <w:top w:val="nil"/>
              <w:left w:val="nil"/>
              <w:bottom w:val="nil"/>
              <w:right w:val="nil"/>
            </w:tcBorders>
          </w:tcPr>
          <w:p w14:paraId="545349CF" w14:textId="77777777" w:rsidR="00D853AA" w:rsidRPr="0095126F" w:rsidRDefault="00D853AA" w:rsidP="00DB568F">
            <w:pPr>
              <w:autoSpaceDE w:val="0"/>
              <w:autoSpaceDN w:val="0"/>
              <w:adjustRightInd w:val="0"/>
              <w:ind w:left="432"/>
              <w:jc w:val="both"/>
              <w:rPr>
                <w:sz w:val="20"/>
                <w:szCs w:val="22"/>
              </w:rPr>
            </w:pPr>
            <w:r w:rsidRPr="0095126F">
              <w:rPr>
                <w:sz w:val="20"/>
                <w:szCs w:val="22"/>
              </w:rPr>
              <w:t>1317C</w:t>
            </w:r>
          </w:p>
        </w:tc>
        <w:tc>
          <w:tcPr>
            <w:tcW w:w="2881" w:type="pct"/>
            <w:tcBorders>
              <w:top w:val="nil"/>
              <w:left w:val="nil"/>
              <w:bottom w:val="nil"/>
              <w:right w:val="nil"/>
            </w:tcBorders>
          </w:tcPr>
          <w:p w14:paraId="1A4374C0" w14:textId="77777777" w:rsidR="00D853AA" w:rsidRPr="0095126F" w:rsidRDefault="00D853AA" w:rsidP="00DB568F">
            <w:pPr>
              <w:autoSpaceDE w:val="0"/>
              <w:autoSpaceDN w:val="0"/>
              <w:adjustRightInd w:val="0"/>
              <w:ind w:left="312"/>
              <w:jc w:val="both"/>
              <w:rPr>
                <w:sz w:val="20"/>
                <w:szCs w:val="22"/>
              </w:rPr>
            </w:pPr>
            <w:r w:rsidRPr="0095126F">
              <w:rPr>
                <w:sz w:val="20"/>
                <w:szCs w:val="22"/>
              </w:rPr>
              <w:t>Item 3 of Schedule 5</w:t>
            </w:r>
          </w:p>
        </w:tc>
      </w:tr>
      <w:tr w:rsidR="00D853AA" w:rsidRPr="0095126F" w14:paraId="6AF49C25" w14:textId="77777777">
        <w:tc>
          <w:tcPr>
            <w:tcW w:w="2119" w:type="pct"/>
            <w:tcBorders>
              <w:top w:val="nil"/>
              <w:left w:val="nil"/>
              <w:bottom w:val="nil"/>
              <w:right w:val="nil"/>
            </w:tcBorders>
          </w:tcPr>
          <w:p w14:paraId="1A65B859" w14:textId="77777777" w:rsidR="00D853AA" w:rsidRPr="0095126F" w:rsidRDefault="00D853AA" w:rsidP="00DB568F">
            <w:pPr>
              <w:autoSpaceDE w:val="0"/>
              <w:autoSpaceDN w:val="0"/>
              <w:adjustRightInd w:val="0"/>
              <w:ind w:left="288"/>
              <w:jc w:val="both"/>
              <w:rPr>
                <w:sz w:val="20"/>
                <w:szCs w:val="22"/>
              </w:rPr>
            </w:pPr>
            <w:r w:rsidRPr="0095126F">
              <w:rPr>
                <w:sz w:val="20"/>
                <w:szCs w:val="22"/>
              </w:rPr>
              <w:t>* 1317D</w:t>
            </w:r>
          </w:p>
        </w:tc>
        <w:tc>
          <w:tcPr>
            <w:tcW w:w="2881" w:type="pct"/>
            <w:tcBorders>
              <w:top w:val="nil"/>
              <w:left w:val="nil"/>
              <w:bottom w:val="nil"/>
              <w:right w:val="nil"/>
            </w:tcBorders>
          </w:tcPr>
          <w:p w14:paraId="4B5DDD03" w14:textId="77777777" w:rsidR="00D853AA" w:rsidRPr="0095126F" w:rsidRDefault="00D853AA" w:rsidP="00DB568F">
            <w:pPr>
              <w:autoSpaceDE w:val="0"/>
              <w:autoSpaceDN w:val="0"/>
              <w:adjustRightInd w:val="0"/>
              <w:ind w:left="312"/>
              <w:jc w:val="both"/>
              <w:rPr>
                <w:sz w:val="20"/>
                <w:szCs w:val="22"/>
              </w:rPr>
            </w:pPr>
            <w:r w:rsidRPr="0095126F">
              <w:rPr>
                <w:sz w:val="20"/>
                <w:szCs w:val="22"/>
              </w:rPr>
              <w:t>Item 4 of Schedule 5</w:t>
            </w:r>
          </w:p>
        </w:tc>
      </w:tr>
      <w:tr w:rsidR="00D853AA" w:rsidRPr="0095126F" w14:paraId="4F00F9F3" w14:textId="77777777">
        <w:tc>
          <w:tcPr>
            <w:tcW w:w="2119" w:type="pct"/>
            <w:tcBorders>
              <w:top w:val="nil"/>
              <w:left w:val="nil"/>
              <w:bottom w:val="nil"/>
              <w:right w:val="nil"/>
            </w:tcBorders>
          </w:tcPr>
          <w:p w14:paraId="45173266" w14:textId="77777777" w:rsidR="00D853AA" w:rsidRPr="0095126F" w:rsidRDefault="00D853AA" w:rsidP="00DB568F">
            <w:pPr>
              <w:autoSpaceDE w:val="0"/>
              <w:autoSpaceDN w:val="0"/>
              <w:adjustRightInd w:val="0"/>
              <w:ind w:left="432"/>
              <w:jc w:val="both"/>
              <w:rPr>
                <w:sz w:val="20"/>
                <w:szCs w:val="22"/>
              </w:rPr>
            </w:pPr>
            <w:r w:rsidRPr="0095126F">
              <w:rPr>
                <w:sz w:val="20"/>
                <w:szCs w:val="22"/>
              </w:rPr>
              <w:t>1317EA</w:t>
            </w:r>
          </w:p>
        </w:tc>
        <w:tc>
          <w:tcPr>
            <w:tcW w:w="2881" w:type="pct"/>
            <w:tcBorders>
              <w:top w:val="nil"/>
              <w:left w:val="nil"/>
              <w:bottom w:val="nil"/>
              <w:right w:val="nil"/>
            </w:tcBorders>
          </w:tcPr>
          <w:p w14:paraId="25F54FBE" w14:textId="77777777" w:rsidR="00D853AA" w:rsidRPr="0095126F" w:rsidRDefault="00D853AA" w:rsidP="00DB568F">
            <w:pPr>
              <w:autoSpaceDE w:val="0"/>
              <w:autoSpaceDN w:val="0"/>
              <w:adjustRightInd w:val="0"/>
              <w:ind w:left="312"/>
              <w:jc w:val="both"/>
              <w:rPr>
                <w:sz w:val="20"/>
                <w:szCs w:val="22"/>
              </w:rPr>
            </w:pPr>
            <w:r w:rsidRPr="0095126F">
              <w:rPr>
                <w:sz w:val="20"/>
                <w:szCs w:val="22"/>
              </w:rPr>
              <w:t>Item 4 of Schedule 6</w:t>
            </w:r>
          </w:p>
        </w:tc>
      </w:tr>
      <w:tr w:rsidR="00D853AA" w:rsidRPr="0095126F" w14:paraId="528830D3" w14:textId="77777777">
        <w:tc>
          <w:tcPr>
            <w:tcW w:w="2119" w:type="pct"/>
            <w:tcBorders>
              <w:top w:val="nil"/>
              <w:left w:val="nil"/>
              <w:bottom w:val="nil"/>
              <w:right w:val="nil"/>
            </w:tcBorders>
          </w:tcPr>
          <w:p w14:paraId="7381B584" w14:textId="77777777" w:rsidR="00D853AA" w:rsidRPr="0095126F" w:rsidRDefault="00D853AA" w:rsidP="00DB568F">
            <w:pPr>
              <w:autoSpaceDE w:val="0"/>
              <w:autoSpaceDN w:val="0"/>
              <w:adjustRightInd w:val="0"/>
              <w:ind w:left="432"/>
              <w:jc w:val="both"/>
              <w:rPr>
                <w:sz w:val="20"/>
                <w:szCs w:val="22"/>
              </w:rPr>
            </w:pPr>
            <w:r w:rsidRPr="0095126F">
              <w:rPr>
                <w:sz w:val="20"/>
                <w:szCs w:val="22"/>
              </w:rPr>
              <w:t>1317HD</w:t>
            </w:r>
          </w:p>
        </w:tc>
        <w:tc>
          <w:tcPr>
            <w:tcW w:w="2881" w:type="pct"/>
            <w:tcBorders>
              <w:top w:val="nil"/>
              <w:left w:val="nil"/>
              <w:bottom w:val="nil"/>
              <w:right w:val="nil"/>
            </w:tcBorders>
          </w:tcPr>
          <w:p w14:paraId="521D8BC7" w14:textId="77777777" w:rsidR="00D853AA" w:rsidRPr="0095126F" w:rsidRDefault="00D853AA" w:rsidP="00DB568F">
            <w:pPr>
              <w:autoSpaceDE w:val="0"/>
              <w:autoSpaceDN w:val="0"/>
              <w:adjustRightInd w:val="0"/>
              <w:ind w:left="312"/>
              <w:jc w:val="both"/>
              <w:rPr>
                <w:sz w:val="20"/>
                <w:szCs w:val="22"/>
              </w:rPr>
            </w:pPr>
            <w:r w:rsidRPr="0095126F">
              <w:rPr>
                <w:sz w:val="20"/>
                <w:szCs w:val="22"/>
              </w:rPr>
              <w:t>Item 36 of Schedule 1</w:t>
            </w:r>
          </w:p>
        </w:tc>
      </w:tr>
      <w:tr w:rsidR="00D853AA" w:rsidRPr="0095126F" w14:paraId="743672AC" w14:textId="77777777">
        <w:tc>
          <w:tcPr>
            <w:tcW w:w="2119" w:type="pct"/>
            <w:tcBorders>
              <w:top w:val="nil"/>
              <w:left w:val="nil"/>
              <w:bottom w:val="nil"/>
              <w:right w:val="nil"/>
            </w:tcBorders>
          </w:tcPr>
          <w:p w14:paraId="4DC5FF32" w14:textId="77777777" w:rsidR="00D853AA" w:rsidRPr="0095126F" w:rsidRDefault="00D853AA" w:rsidP="00DB568F">
            <w:pPr>
              <w:autoSpaceDE w:val="0"/>
              <w:autoSpaceDN w:val="0"/>
              <w:adjustRightInd w:val="0"/>
              <w:ind w:left="432"/>
              <w:jc w:val="both"/>
              <w:rPr>
                <w:sz w:val="20"/>
                <w:szCs w:val="22"/>
              </w:rPr>
            </w:pPr>
            <w:r w:rsidRPr="0095126F">
              <w:rPr>
                <w:sz w:val="20"/>
                <w:szCs w:val="22"/>
              </w:rPr>
              <w:t>1336A</w:t>
            </w:r>
          </w:p>
        </w:tc>
        <w:tc>
          <w:tcPr>
            <w:tcW w:w="2881" w:type="pct"/>
            <w:tcBorders>
              <w:top w:val="nil"/>
              <w:left w:val="nil"/>
              <w:bottom w:val="nil"/>
              <w:right w:val="nil"/>
            </w:tcBorders>
          </w:tcPr>
          <w:p w14:paraId="3FDBF443" w14:textId="77777777" w:rsidR="00D853AA" w:rsidRPr="0095126F" w:rsidRDefault="00D853AA" w:rsidP="00DB568F">
            <w:pPr>
              <w:autoSpaceDE w:val="0"/>
              <w:autoSpaceDN w:val="0"/>
              <w:adjustRightInd w:val="0"/>
              <w:ind w:left="312"/>
              <w:jc w:val="both"/>
              <w:rPr>
                <w:sz w:val="20"/>
                <w:szCs w:val="22"/>
              </w:rPr>
            </w:pPr>
            <w:r w:rsidRPr="0095126F">
              <w:rPr>
                <w:sz w:val="20"/>
                <w:szCs w:val="22"/>
              </w:rPr>
              <w:t>Items 29 and 30 of Schedule 8</w:t>
            </w:r>
          </w:p>
        </w:tc>
      </w:tr>
      <w:tr w:rsidR="00D853AA" w:rsidRPr="0095126F" w14:paraId="6900CA2C" w14:textId="77777777">
        <w:tc>
          <w:tcPr>
            <w:tcW w:w="2119" w:type="pct"/>
            <w:tcBorders>
              <w:top w:val="nil"/>
              <w:left w:val="nil"/>
              <w:bottom w:val="nil"/>
              <w:right w:val="nil"/>
            </w:tcBorders>
          </w:tcPr>
          <w:p w14:paraId="67DA237F" w14:textId="77777777" w:rsidR="00D853AA" w:rsidRPr="0095126F" w:rsidRDefault="00D853AA" w:rsidP="00DB568F">
            <w:pPr>
              <w:autoSpaceDE w:val="0"/>
              <w:autoSpaceDN w:val="0"/>
              <w:adjustRightInd w:val="0"/>
              <w:ind w:left="432"/>
              <w:jc w:val="both"/>
              <w:rPr>
                <w:sz w:val="20"/>
                <w:szCs w:val="22"/>
              </w:rPr>
            </w:pPr>
            <w:r w:rsidRPr="0095126F">
              <w:rPr>
                <w:sz w:val="20"/>
                <w:szCs w:val="22"/>
              </w:rPr>
              <w:t>1337</w:t>
            </w:r>
          </w:p>
        </w:tc>
        <w:tc>
          <w:tcPr>
            <w:tcW w:w="2881" w:type="pct"/>
            <w:tcBorders>
              <w:top w:val="nil"/>
              <w:left w:val="nil"/>
              <w:bottom w:val="nil"/>
              <w:right w:val="nil"/>
            </w:tcBorders>
          </w:tcPr>
          <w:p w14:paraId="3690B872" w14:textId="77777777" w:rsidR="00D853AA" w:rsidRPr="0095126F" w:rsidRDefault="00D853AA" w:rsidP="00DB568F">
            <w:pPr>
              <w:autoSpaceDE w:val="0"/>
              <w:autoSpaceDN w:val="0"/>
              <w:adjustRightInd w:val="0"/>
              <w:ind w:left="312"/>
              <w:jc w:val="both"/>
              <w:rPr>
                <w:sz w:val="20"/>
                <w:szCs w:val="22"/>
              </w:rPr>
            </w:pPr>
            <w:r w:rsidRPr="0095126F">
              <w:rPr>
                <w:sz w:val="20"/>
                <w:szCs w:val="22"/>
              </w:rPr>
              <w:t>Item 5 of Schedule 7</w:t>
            </w:r>
          </w:p>
        </w:tc>
      </w:tr>
      <w:tr w:rsidR="00D853AA" w:rsidRPr="0095126F" w14:paraId="460F1FC7" w14:textId="77777777">
        <w:tc>
          <w:tcPr>
            <w:tcW w:w="2119" w:type="pct"/>
            <w:tcBorders>
              <w:top w:val="nil"/>
              <w:left w:val="nil"/>
              <w:bottom w:val="nil"/>
              <w:right w:val="nil"/>
            </w:tcBorders>
          </w:tcPr>
          <w:p w14:paraId="5E58F53D" w14:textId="77777777" w:rsidR="00D853AA" w:rsidRPr="0095126F" w:rsidRDefault="00D853AA" w:rsidP="00DB568F">
            <w:pPr>
              <w:autoSpaceDE w:val="0"/>
              <w:autoSpaceDN w:val="0"/>
              <w:adjustRightInd w:val="0"/>
              <w:ind w:left="288"/>
              <w:jc w:val="both"/>
              <w:rPr>
                <w:sz w:val="20"/>
                <w:szCs w:val="22"/>
              </w:rPr>
            </w:pPr>
            <w:r w:rsidRPr="0095126F">
              <w:rPr>
                <w:sz w:val="20"/>
                <w:szCs w:val="22"/>
              </w:rPr>
              <w:t>* 1339</w:t>
            </w:r>
          </w:p>
        </w:tc>
        <w:tc>
          <w:tcPr>
            <w:tcW w:w="2881" w:type="pct"/>
            <w:tcBorders>
              <w:top w:val="nil"/>
              <w:left w:val="nil"/>
              <w:bottom w:val="nil"/>
              <w:right w:val="nil"/>
            </w:tcBorders>
          </w:tcPr>
          <w:p w14:paraId="15C51DA6" w14:textId="77777777" w:rsidR="00D853AA" w:rsidRPr="0095126F" w:rsidRDefault="00D853AA" w:rsidP="00DB568F">
            <w:pPr>
              <w:autoSpaceDE w:val="0"/>
              <w:autoSpaceDN w:val="0"/>
              <w:adjustRightInd w:val="0"/>
              <w:ind w:left="317"/>
              <w:jc w:val="both"/>
              <w:rPr>
                <w:sz w:val="20"/>
                <w:szCs w:val="22"/>
              </w:rPr>
            </w:pPr>
            <w:r w:rsidRPr="0095126F">
              <w:rPr>
                <w:sz w:val="20"/>
                <w:szCs w:val="22"/>
              </w:rPr>
              <w:t>Item 6 of Schedule 7</w:t>
            </w:r>
          </w:p>
        </w:tc>
      </w:tr>
      <w:tr w:rsidR="00D853AA" w:rsidRPr="0095126F" w14:paraId="1FB9939F" w14:textId="77777777">
        <w:tc>
          <w:tcPr>
            <w:tcW w:w="2119" w:type="pct"/>
            <w:tcBorders>
              <w:top w:val="nil"/>
              <w:left w:val="nil"/>
              <w:bottom w:val="nil"/>
              <w:right w:val="nil"/>
            </w:tcBorders>
          </w:tcPr>
          <w:p w14:paraId="4D42F128" w14:textId="77777777" w:rsidR="00D853AA" w:rsidRPr="0095126F" w:rsidRDefault="00D853AA" w:rsidP="00DB568F">
            <w:pPr>
              <w:autoSpaceDE w:val="0"/>
              <w:autoSpaceDN w:val="0"/>
              <w:adjustRightInd w:val="0"/>
              <w:ind w:left="432"/>
              <w:jc w:val="both"/>
              <w:rPr>
                <w:sz w:val="20"/>
                <w:szCs w:val="22"/>
              </w:rPr>
            </w:pPr>
            <w:r w:rsidRPr="0095126F">
              <w:rPr>
                <w:sz w:val="20"/>
                <w:szCs w:val="22"/>
              </w:rPr>
              <w:t>1340</w:t>
            </w:r>
          </w:p>
        </w:tc>
        <w:tc>
          <w:tcPr>
            <w:tcW w:w="2881" w:type="pct"/>
            <w:tcBorders>
              <w:top w:val="nil"/>
              <w:left w:val="nil"/>
              <w:bottom w:val="nil"/>
              <w:right w:val="nil"/>
            </w:tcBorders>
          </w:tcPr>
          <w:p w14:paraId="1C2A5989" w14:textId="77777777" w:rsidR="00D853AA" w:rsidRPr="0095126F" w:rsidRDefault="00D853AA" w:rsidP="00DB568F">
            <w:pPr>
              <w:autoSpaceDE w:val="0"/>
              <w:autoSpaceDN w:val="0"/>
              <w:adjustRightInd w:val="0"/>
              <w:ind w:left="317"/>
              <w:jc w:val="both"/>
              <w:rPr>
                <w:sz w:val="20"/>
                <w:szCs w:val="22"/>
              </w:rPr>
            </w:pPr>
            <w:r w:rsidRPr="0095126F">
              <w:rPr>
                <w:sz w:val="20"/>
                <w:szCs w:val="22"/>
              </w:rPr>
              <w:t>Item 3 of Schedule 7</w:t>
            </w:r>
          </w:p>
        </w:tc>
      </w:tr>
      <w:tr w:rsidR="00D853AA" w:rsidRPr="0095126F" w14:paraId="59D55DF4" w14:textId="77777777">
        <w:tc>
          <w:tcPr>
            <w:tcW w:w="2119" w:type="pct"/>
            <w:tcBorders>
              <w:top w:val="nil"/>
              <w:left w:val="nil"/>
              <w:bottom w:val="nil"/>
              <w:right w:val="nil"/>
            </w:tcBorders>
          </w:tcPr>
          <w:p w14:paraId="2D60ECBE" w14:textId="77777777" w:rsidR="00D853AA" w:rsidRPr="0095126F" w:rsidRDefault="00D853AA" w:rsidP="00DB568F">
            <w:pPr>
              <w:autoSpaceDE w:val="0"/>
              <w:autoSpaceDN w:val="0"/>
              <w:adjustRightInd w:val="0"/>
              <w:ind w:left="432"/>
              <w:jc w:val="both"/>
              <w:rPr>
                <w:sz w:val="20"/>
                <w:szCs w:val="22"/>
              </w:rPr>
            </w:pPr>
            <w:r w:rsidRPr="0095126F">
              <w:rPr>
                <w:sz w:val="20"/>
                <w:szCs w:val="22"/>
              </w:rPr>
              <w:t>1341</w:t>
            </w:r>
          </w:p>
        </w:tc>
        <w:tc>
          <w:tcPr>
            <w:tcW w:w="2881" w:type="pct"/>
            <w:tcBorders>
              <w:top w:val="nil"/>
              <w:left w:val="nil"/>
              <w:bottom w:val="nil"/>
              <w:right w:val="nil"/>
            </w:tcBorders>
          </w:tcPr>
          <w:p w14:paraId="7A66EE6A" w14:textId="77777777" w:rsidR="00D853AA" w:rsidRPr="0095126F" w:rsidRDefault="00D853AA" w:rsidP="00DB568F">
            <w:pPr>
              <w:autoSpaceDE w:val="0"/>
              <w:autoSpaceDN w:val="0"/>
              <w:adjustRightInd w:val="0"/>
              <w:ind w:left="317"/>
              <w:jc w:val="both"/>
              <w:rPr>
                <w:sz w:val="20"/>
                <w:szCs w:val="22"/>
              </w:rPr>
            </w:pPr>
            <w:r w:rsidRPr="0095126F">
              <w:rPr>
                <w:sz w:val="20"/>
                <w:szCs w:val="22"/>
              </w:rPr>
              <w:t>Items 3 and 7 of Schedule 7</w:t>
            </w:r>
          </w:p>
        </w:tc>
      </w:tr>
      <w:tr w:rsidR="00D853AA" w:rsidRPr="0095126F" w14:paraId="3FCC7F3D" w14:textId="77777777">
        <w:tc>
          <w:tcPr>
            <w:tcW w:w="2119" w:type="pct"/>
            <w:tcBorders>
              <w:top w:val="nil"/>
              <w:left w:val="nil"/>
              <w:bottom w:val="nil"/>
              <w:right w:val="nil"/>
            </w:tcBorders>
          </w:tcPr>
          <w:p w14:paraId="698246CF" w14:textId="77777777" w:rsidR="00D853AA" w:rsidRPr="0095126F" w:rsidRDefault="00D853AA" w:rsidP="00DB568F">
            <w:pPr>
              <w:autoSpaceDE w:val="0"/>
              <w:autoSpaceDN w:val="0"/>
              <w:adjustRightInd w:val="0"/>
              <w:ind w:left="432"/>
              <w:jc w:val="both"/>
              <w:rPr>
                <w:sz w:val="20"/>
                <w:szCs w:val="22"/>
              </w:rPr>
            </w:pPr>
            <w:r w:rsidRPr="0095126F">
              <w:rPr>
                <w:sz w:val="20"/>
                <w:szCs w:val="22"/>
              </w:rPr>
              <w:t>1342</w:t>
            </w:r>
          </w:p>
        </w:tc>
        <w:tc>
          <w:tcPr>
            <w:tcW w:w="2881" w:type="pct"/>
            <w:tcBorders>
              <w:top w:val="nil"/>
              <w:left w:val="nil"/>
              <w:bottom w:val="nil"/>
              <w:right w:val="nil"/>
            </w:tcBorders>
          </w:tcPr>
          <w:p w14:paraId="45E365FD" w14:textId="77777777" w:rsidR="00D853AA" w:rsidRPr="0095126F" w:rsidRDefault="00D853AA" w:rsidP="00DB568F">
            <w:pPr>
              <w:autoSpaceDE w:val="0"/>
              <w:autoSpaceDN w:val="0"/>
              <w:adjustRightInd w:val="0"/>
              <w:ind w:left="317"/>
              <w:jc w:val="both"/>
              <w:rPr>
                <w:sz w:val="20"/>
                <w:szCs w:val="22"/>
              </w:rPr>
            </w:pPr>
            <w:r w:rsidRPr="0095126F">
              <w:rPr>
                <w:sz w:val="20"/>
                <w:szCs w:val="22"/>
              </w:rPr>
              <w:t>Item 3 of Schedule 7</w:t>
            </w:r>
          </w:p>
        </w:tc>
      </w:tr>
      <w:tr w:rsidR="00D853AA" w:rsidRPr="0095126F" w14:paraId="585D5FBC" w14:textId="77777777">
        <w:tc>
          <w:tcPr>
            <w:tcW w:w="2119" w:type="pct"/>
            <w:tcBorders>
              <w:top w:val="nil"/>
              <w:left w:val="nil"/>
              <w:bottom w:val="nil"/>
              <w:right w:val="nil"/>
            </w:tcBorders>
          </w:tcPr>
          <w:p w14:paraId="233A2951" w14:textId="77777777" w:rsidR="00D853AA" w:rsidRPr="0095126F" w:rsidRDefault="00D853AA" w:rsidP="00DB568F">
            <w:pPr>
              <w:autoSpaceDE w:val="0"/>
              <w:autoSpaceDN w:val="0"/>
              <w:adjustRightInd w:val="0"/>
              <w:ind w:left="432"/>
              <w:jc w:val="both"/>
              <w:rPr>
                <w:sz w:val="20"/>
                <w:szCs w:val="22"/>
              </w:rPr>
            </w:pPr>
            <w:r w:rsidRPr="0095126F">
              <w:rPr>
                <w:sz w:val="20"/>
                <w:szCs w:val="22"/>
              </w:rPr>
              <w:t>1343</w:t>
            </w:r>
          </w:p>
        </w:tc>
        <w:tc>
          <w:tcPr>
            <w:tcW w:w="2881" w:type="pct"/>
            <w:tcBorders>
              <w:top w:val="nil"/>
              <w:left w:val="nil"/>
              <w:bottom w:val="nil"/>
              <w:right w:val="nil"/>
            </w:tcBorders>
          </w:tcPr>
          <w:p w14:paraId="094FE052" w14:textId="77777777" w:rsidR="00D853AA" w:rsidRPr="0095126F" w:rsidRDefault="00D853AA" w:rsidP="00DB568F">
            <w:pPr>
              <w:autoSpaceDE w:val="0"/>
              <w:autoSpaceDN w:val="0"/>
              <w:adjustRightInd w:val="0"/>
              <w:ind w:left="322"/>
              <w:jc w:val="both"/>
              <w:rPr>
                <w:sz w:val="20"/>
                <w:szCs w:val="22"/>
              </w:rPr>
            </w:pPr>
            <w:r w:rsidRPr="0095126F">
              <w:rPr>
                <w:sz w:val="20"/>
                <w:szCs w:val="22"/>
              </w:rPr>
              <w:t>Item 3 of Schedule 7</w:t>
            </w:r>
          </w:p>
        </w:tc>
      </w:tr>
      <w:tr w:rsidR="00D853AA" w:rsidRPr="0095126F" w14:paraId="7CBF849E" w14:textId="77777777">
        <w:tc>
          <w:tcPr>
            <w:tcW w:w="2119" w:type="pct"/>
            <w:tcBorders>
              <w:top w:val="nil"/>
              <w:left w:val="nil"/>
              <w:bottom w:val="nil"/>
              <w:right w:val="nil"/>
            </w:tcBorders>
          </w:tcPr>
          <w:p w14:paraId="112EA71C" w14:textId="77777777" w:rsidR="00D853AA" w:rsidRPr="0095126F" w:rsidRDefault="00D853AA" w:rsidP="00DB568F">
            <w:pPr>
              <w:autoSpaceDE w:val="0"/>
              <w:autoSpaceDN w:val="0"/>
              <w:adjustRightInd w:val="0"/>
              <w:ind w:left="432"/>
              <w:jc w:val="both"/>
              <w:rPr>
                <w:sz w:val="20"/>
                <w:szCs w:val="22"/>
              </w:rPr>
            </w:pPr>
            <w:r w:rsidRPr="0095126F">
              <w:rPr>
                <w:sz w:val="20"/>
                <w:szCs w:val="22"/>
              </w:rPr>
              <w:t>1360</w:t>
            </w:r>
          </w:p>
        </w:tc>
        <w:tc>
          <w:tcPr>
            <w:tcW w:w="2881" w:type="pct"/>
            <w:tcBorders>
              <w:top w:val="nil"/>
              <w:left w:val="nil"/>
              <w:bottom w:val="nil"/>
              <w:right w:val="nil"/>
            </w:tcBorders>
          </w:tcPr>
          <w:p w14:paraId="45CDA1A8" w14:textId="77777777" w:rsidR="00D853AA" w:rsidRPr="0095126F" w:rsidRDefault="00D853AA" w:rsidP="00DB568F">
            <w:pPr>
              <w:autoSpaceDE w:val="0"/>
              <w:autoSpaceDN w:val="0"/>
              <w:adjustRightInd w:val="0"/>
              <w:ind w:left="322"/>
              <w:jc w:val="both"/>
              <w:rPr>
                <w:sz w:val="20"/>
                <w:szCs w:val="22"/>
              </w:rPr>
            </w:pPr>
            <w:r w:rsidRPr="0095126F">
              <w:rPr>
                <w:sz w:val="20"/>
                <w:szCs w:val="22"/>
              </w:rPr>
              <w:t>Item 37 of Schedule 1</w:t>
            </w:r>
          </w:p>
        </w:tc>
      </w:tr>
      <w:tr w:rsidR="00D853AA" w:rsidRPr="0095126F" w14:paraId="2AB928FC" w14:textId="77777777">
        <w:tc>
          <w:tcPr>
            <w:tcW w:w="2119" w:type="pct"/>
            <w:tcBorders>
              <w:top w:val="nil"/>
              <w:left w:val="nil"/>
              <w:bottom w:val="nil"/>
              <w:right w:val="nil"/>
            </w:tcBorders>
          </w:tcPr>
          <w:p w14:paraId="5A4F9264" w14:textId="77777777" w:rsidR="00D853AA" w:rsidRPr="0095126F" w:rsidRDefault="00D853AA" w:rsidP="00DB568F">
            <w:pPr>
              <w:autoSpaceDE w:val="0"/>
              <w:autoSpaceDN w:val="0"/>
              <w:adjustRightInd w:val="0"/>
              <w:ind w:left="288"/>
              <w:jc w:val="both"/>
              <w:rPr>
                <w:sz w:val="20"/>
                <w:szCs w:val="22"/>
              </w:rPr>
            </w:pPr>
            <w:r w:rsidRPr="0095126F">
              <w:rPr>
                <w:sz w:val="20"/>
                <w:szCs w:val="22"/>
              </w:rPr>
              <w:t>* 1362A</w:t>
            </w:r>
          </w:p>
        </w:tc>
        <w:tc>
          <w:tcPr>
            <w:tcW w:w="2881" w:type="pct"/>
            <w:tcBorders>
              <w:top w:val="nil"/>
              <w:left w:val="nil"/>
              <w:bottom w:val="nil"/>
              <w:right w:val="nil"/>
            </w:tcBorders>
          </w:tcPr>
          <w:p w14:paraId="39AFDCDF" w14:textId="77777777" w:rsidR="00D853AA" w:rsidRPr="0095126F" w:rsidRDefault="00D853AA" w:rsidP="00DB568F">
            <w:pPr>
              <w:autoSpaceDE w:val="0"/>
              <w:autoSpaceDN w:val="0"/>
              <w:adjustRightInd w:val="0"/>
              <w:ind w:left="317"/>
              <w:jc w:val="both"/>
              <w:rPr>
                <w:sz w:val="20"/>
                <w:szCs w:val="22"/>
              </w:rPr>
            </w:pPr>
            <w:r w:rsidRPr="0095126F">
              <w:rPr>
                <w:sz w:val="20"/>
                <w:szCs w:val="22"/>
              </w:rPr>
              <w:t>Item 2 of Schedule 9</w:t>
            </w:r>
          </w:p>
        </w:tc>
      </w:tr>
      <w:tr w:rsidR="00D853AA" w:rsidRPr="0095126F" w14:paraId="7B569A90" w14:textId="77777777">
        <w:tc>
          <w:tcPr>
            <w:tcW w:w="2119" w:type="pct"/>
            <w:tcBorders>
              <w:top w:val="nil"/>
              <w:left w:val="nil"/>
              <w:bottom w:val="nil"/>
              <w:right w:val="nil"/>
            </w:tcBorders>
          </w:tcPr>
          <w:p w14:paraId="1C661A73" w14:textId="77777777" w:rsidR="00D853AA" w:rsidRPr="0095126F" w:rsidRDefault="00D853AA" w:rsidP="00DB568F">
            <w:pPr>
              <w:autoSpaceDE w:val="0"/>
              <w:autoSpaceDN w:val="0"/>
              <w:adjustRightInd w:val="0"/>
              <w:ind w:left="288"/>
              <w:jc w:val="both"/>
              <w:rPr>
                <w:sz w:val="20"/>
                <w:szCs w:val="22"/>
              </w:rPr>
            </w:pPr>
            <w:r w:rsidRPr="0095126F">
              <w:rPr>
                <w:sz w:val="20"/>
                <w:szCs w:val="22"/>
              </w:rPr>
              <w:t>* 1399 to 1405</w:t>
            </w:r>
          </w:p>
        </w:tc>
        <w:tc>
          <w:tcPr>
            <w:tcW w:w="2881" w:type="pct"/>
            <w:tcBorders>
              <w:top w:val="nil"/>
              <w:left w:val="nil"/>
              <w:bottom w:val="nil"/>
              <w:right w:val="nil"/>
            </w:tcBorders>
          </w:tcPr>
          <w:p w14:paraId="14116B85" w14:textId="77777777" w:rsidR="00D853AA" w:rsidRPr="0095126F" w:rsidRDefault="00D853AA" w:rsidP="00DB568F">
            <w:pPr>
              <w:autoSpaceDE w:val="0"/>
              <w:autoSpaceDN w:val="0"/>
              <w:adjustRightInd w:val="0"/>
              <w:ind w:left="317"/>
              <w:jc w:val="both"/>
              <w:rPr>
                <w:sz w:val="20"/>
                <w:szCs w:val="22"/>
              </w:rPr>
            </w:pPr>
            <w:r w:rsidRPr="0095126F">
              <w:rPr>
                <w:sz w:val="20"/>
                <w:szCs w:val="22"/>
              </w:rPr>
              <w:t>Item 3 of Schedule 9</w:t>
            </w:r>
          </w:p>
        </w:tc>
      </w:tr>
      <w:tr w:rsidR="00D853AA" w:rsidRPr="0095126F" w14:paraId="6D5EDD0E" w14:textId="77777777">
        <w:tc>
          <w:tcPr>
            <w:tcW w:w="2119" w:type="pct"/>
            <w:tcBorders>
              <w:top w:val="nil"/>
              <w:left w:val="nil"/>
              <w:bottom w:val="nil"/>
              <w:right w:val="nil"/>
            </w:tcBorders>
          </w:tcPr>
          <w:p w14:paraId="447490EE" w14:textId="77777777" w:rsidR="00D853AA" w:rsidRPr="0095126F" w:rsidRDefault="00D853AA" w:rsidP="00DB568F">
            <w:pPr>
              <w:autoSpaceDE w:val="0"/>
              <w:autoSpaceDN w:val="0"/>
              <w:adjustRightInd w:val="0"/>
              <w:ind w:left="432"/>
              <w:jc w:val="both"/>
              <w:rPr>
                <w:sz w:val="20"/>
                <w:szCs w:val="22"/>
              </w:rPr>
            </w:pPr>
            <w:r w:rsidRPr="0095126F">
              <w:rPr>
                <w:sz w:val="20"/>
                <w:szCs w:val="22"/>
              </w:rPr>
              <w:t>Schedule 3</w:t>
            </w:r>
          </w:p>
        </w:tc>
        <w:tc>
          <w:tcPr>
            <w:tcW w:w="2881" w:type="pct"/>
            <w:tcBorders>
              <w:top w:val="nil"/>
              <w:left w:val="nil"/>
              <w:bottom w:val="nil"/>
              <w:right w:val="nil"/>
            </w:tcBorders>
          </w:tcPr>
          <w:p w14:paraId="46E8D5CC" w14:textId="77777777" w:rsidR="00D853AA" w:rsidRPr="0095126F" w:rsidRDefault="00D853AA" w:rsidP="00DB568F">
            <w:pPr>
              <w:autoSpaceDE w:val="0"/>
              <w:autoSpaceDN w:val="0"/>
              <w:adjustRightInd w:val="0"/>
              <w:ind w:left="322"/>
              <w:jc w:val="both"/>
              <w:rPr>
                <w:sz w:val="20"/>
                <w:szCs w:val="22"/>
              </w:rPr>
            </w:pPr>
            <w:r w:rsidRPr="0095126F">
              <w:rPr>
                <w:sz w:val="20"/>
                <w:szCs w:val="22"/>
              </w:rPr>
              <w:t>Item 31 of Schedule 2, item 4 of</w:t>
            </w:r>
          </w:p>
        </w:tc>
      </w:tr>
      <w:tr w:rsidR="00D853AA" w:rsidRPr="0095126F" w14:paraId="1E884FE4" w14:textId="77777777">
        <w:tc>
          <w:tcPr>
            <w:tcW w:w="2119" w:type="pct"/>
            <w:tcBorders>
              <w:top w:val="nil"/>
              <w:left w:val="nil"/>
              <w:bottom w:val="single" w:sz="6" w:space="0" w:color="auto"/>
              <w:right w:val="nil"/>
            </w:tcBorders>
          </w:tcPr>
          <w:p w14:paraId="6B535C24" w14:textId="77777777" w:rsidR="00D853AA" w:rsidRPr="0095126F" w:rsidRDefault="00D853AA" w:rsidP="00DB568F">
            <w:pPr>
              <w:autoSpaceDE w:val="0"/>
              <w:autoSpaceDN w:val="0"/>
              <w:adjustRightInd w:val="0"/>
              <w:jc w:val="both"/>
              <w:rPr>
                <w:sz w:val="20"/>
                <w:szCs w:val="22"/>
              </w:rPr>
            </w:pPr>
          </w:p>
        </w:tc>
        <w:tc>
          <w:tcPr>
            <w:tcW w:w="2881" w:type="pct"/>
            <w:tcBorders>
              <w:top w:val="nil"/>
              <w:left w:val="nil"/>
              <w:bottom w:val="single" w:sz="6" w:space="0" w:color="auto"/>
              <w:right w:val="nil"/>
            </w:tcBorders>
          </w:tcPr>
          <w:p w14:paraId="7802CD3B" w14:textId="77777777" w:rsidR="00D853AA" w:rsidRPr="0095126F" w:rsidRDefault="00D853AA" w:rsidP="00DB568F">
            <w:pPr>
              <w:autoSpaceDE w:val="0"/>
              <w:autoSpaceDN w:val="0"/>
              <w:adjustRightInd w:val="0"/>
              <w:ind w:left="326"/>
              <w:jc w:val="both"/>
              <w:rPr>
                <w:sz w:val="20"/>
                <w:szCs w:val="22"/>
              </w:rPr>
            </w:pPr>
            <w:r w:rsidRPr="0095126F">
              <w:rPr>
                <w:sz w:val="20"/>
                <w:szCs w:val="22"/>
              </w:rPr>
              <w:t>Schedule 6 and item 31 of Schedule 8</w:t>
            </w:r>
          </w:p>
        </w:tc>
      </w:tr>
    </w:tbl>
    <w:p w14:paraId="6E6D9041" w14:textId="77777777" w:rsidR="00D853AA" w:rsidRPr="00620F96" w:rsidRDefault="00D853AA" w:rsidP="00D853AA">
      <w:pPr>
        <w:autoSpaceDE w:val="0"/>
        <w:autoSpaceDN w:val="0"/>
        <w:adjustRightInd w:val="0"/>
        <w:spacing w:before="120"/>
        <w:jc w:val="both"/>
        <w:rPr>
          <w:sz w:val="20"/>
          <w:szCs w:val="22"/>
        </w:rPr>
      </w:pPr>
      <w:r w:rsidRPr="00620F96">
        <w:rPr>
          <w:iCs/>
          <w:sz w:val="20"/>
          <w:szCs w:val="22"/>
        </w:rPr>
        <w:t>[</w:t>
      </w:r>
      <w:r w:rsidRPr="00620F96">
        <w:rPr>
          <w:i/>
          <w:iCs/>
          <w:sz w:val="20"/>
          <w:szCs w:val="22"/>
        </w:rPr>
        <w:t>Minister’s second reading speech made in</w:t>
      </w:r>
      <w:r w:rsidRPr="00620F96">
        <w:rPr>
          <w:sz w:val="20"/>
          <w:szCs w:val="22"/>
        </w:rPr>
        <w:t>—</w:t>
      </w:r>
    </w:p>
    <w:p w14:paraId="7C43F0D1" w14:textId="77777777" w:rsidR="00D853AA" w:rsidRPr="00620F96" w:rsidRDefault="00D853AA" w:rsidP="00DB568F">
      <w:pPr>
        <w:autoSpaceDE w:val="0"/>
        <w:autoSpaceDN w:val="0"/>
        <w:adjustRightInd w:val="0"/>
        <w:ind w:left="792"/>
        <w:jc w:val="both"/>
        <w:rPr>
          <w:sz w:val="20"/>
          <w:szCs w:val="22"/>
        </w:rPr>
      </w:pPr>
      <w:r w:rsidRPr="00620F96">
        <w:rPr>
          <w:i/>
          <w:iCs/>
          <w:sz w:val="20"/>
          <w:szCs w:val="22"/>
        </w:rPr>
        <w:t>House of Representatives on 8 June 1994</w:t>
      </w:r>
    </w:p>
    <w:p w14:paraId="557A6EA5" w14:textId="77777777" w:rsidR="00D853AA" w:rsidRPr="00620F96" w:rsidRDefault="00D853AA" w:rsidP="00620F96">
      <w:pPr>
        <w:tabs>
          <w:tab w:val="left" w:pos="3375"/>
        </w:tabs>
        <w:autoSpaceDE w:val="0"/>
        <w:autoSpaceDN w:val="0"/>
        <w:adjustRightInd w:val="0"/>
        <w:ind w:left="792"/>
        <w:jc w:val="both"/>
        <w:rPr>
          <w:sz w:val="20"/>
          <w:szCs w:val="22"/>
        </w:rPr>
      </w:pPr>
      <w:r w:rsidRPr="00620F96">
        <w:rPr>
          <w:i/>
          <w:iCs/>
          <w:sz w:val="20"/>
          <w:szCs w:val="22"/>
        </w:rPr>
        <w:t>Senate on 27 June 1994</w:t>
      </w:r>
      <w:r w:rsidR="005C165A">
        <w:rPr>
          <w:iCs/>
          <w:sz w:val="20"/>
          <w:szCs w:val="22"/>
        </w:rPr>
        <w:t>]</w:t>
      </w:r>
      <w:r w:rsidR="00620F96" w:rsidRPr="00620F96">
        <w:rPr>
          <w:iCs/>
          <w:sz w:val="20"/>
          <w:szCs w:val="22"/>
        </w:rPr>
        <w:tab/>
      </w:r>
    </w:p>
    <w:sectPr w:rsidR="00D853AA" w:rsidRPr="00620F96" w:rsidSect="00417D57">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013C73" w15:done="0"/>
  <w15:commentEx w15:paraId="3F78FF10" w15:done="0"/>
  <w15:commentEx w15:paraId="1FDDE93F" w15:done="0"/>
  <w15:commentEx w15:paraId="1F49E6F6" w15:done="0"/>
  <w15:commentEx w15:paraId="712E335F" w15:done="0"/>
  <w15:commentEx w15:paraId="1475B2B5" w15:done="0"/>
  <w15:commentEx w15:paraId="02559283" w15:done="0"/>
  <w15:commentEx w15:paraId="27E26D61" w15:done="0"/>
  <w15:commentEx w15:paraId="348AE826" w15:done="0"/>
  <w15:commentEx w15:paraId="4FF8D657" w15:done="0"/>
  <w15:commentEx w15:paraId="1843ADF6" w15:done="0"/>
  <w15:commentEx w15:paraId="77756E7C" w15:done="0"/>
  <w15:commentEx w15:paraId="6F1C8D1F" w15:done="0"/>
  <w15:commentEx w15:paraId="355EC4B1" w15:done="0"/>
  <w15:commentEx w15:paraId="0FAC7978" w15:done="0"/>
  <w15:commentEx w15:paraId="66BCA8CA" w15:done="0"/>
  <w15:commentEx w15:paraId="6EA43010" w15:done="0"/>
  <w15:commentEx w15:paraId="2BD4B81F" w15:done="0"/>
  <w15:commentEx w15:paraId="1AA83CBB" w15:done="0"/>
  <w15:commentEx w15:paraId="432E7FA4" w15:done="0"/>
  <w15:commentEx w15:paraId="69E388C6" w15:done="0"/>
  <w15:commentEx w15:paraId="5902F7BC" w15:done="0"/>
  <w15:commentEx w15:paraId="61E6BF09" w15:done="0"/>
  <w15:commentEx w15:paraId="6C3BB101" w15:done="0"/>
  <w15:commentEx w15:paraId="4902736A" w15:done="0"/>
  <w15:commentEx w15:paraId="7E1293AE" w15:done="0"/>
  <w15:commentEx w15:paraId="29B862D0" w15:done="0"/>
  <w15:commentEx w15:paraId="21B38EEB" w15:done="0"/>
  <w15:commentEx w15:paraId="007EA08C" w15:done="0"/>
  <w15:commentEx w15:paraId="14E1BFCD" w15:done="0"/>
  <w15:commentEx w15:paraId="3387E401" w15:done="0"/>
  <w15:commentEx w15:paraId="7F42D91B" w15:done="0"/>
  <w15:commentEx w15:paraId="428FE817" w15:done="0"/>
  <w15:commentEx w15:paraId="25C7A594" w15:done="0"/>
  <w15:commentEx w15:paraId="7727F5D4" w15:done="0"/>
  <w15:commentEx w15:paraId="530EC8C4" w15:done="0"/>
  <w15:commentEx w15:paraId="7938DFB1" w15:done="0"/>
  <w15:commentEx w15:paraId="15EA7700" w15:done="0"/>
  <w15:commentEx w15:paraId="5EE3EB7A" w15:done="0"/>
  <w15:commentEx w15:paraId="68CD952A" w15:done="0"/>
  <w15:commentEx w15:paraId="31E0510A" w15:done="0"/>
  <w15:commentEx w15:paraId="0591ABE0" w15:done="0"/>
  <w15:commentEx w15:paraId="407B6F8A" w15:done="0"/>
  <w15:commentEx w15:paraId="5A72DFB1" w15:done="0"/>
  <w15:commentEx w15:paraId="03FC6BFC" w15:done="0"/>
  <w15:commentEx w15:paraId="05C75E7E" w15:done="0"/>
  <w15:commentEx w15:paraId="4C80C73D" w15:done="0"/>
  <w15:commentEx w15:paraId="0368433C" w15:done="0"/>
  <w15:commentEx w15:paraId="51E800A1" w15:done="0"/>
  <w15:commentEx w15:paraId="4C6D044B" w15:done="0"/>
  <w15:commentEx w15:paraId="0D4A88FE" w15:done="0"/>
  <w15:commentEx w15:paraId="7F762048" w15:done="0"/>
  <w15:commentEx w15:paraId="71C16A35" w15:done="0"/>
  <w15:commentEx w15:paraId="24145D6E" w15:done="0"/>
  <w15:commentEx w15:paraId="3C510746" w15:done="0"/>
  <w15:commentEx w15:paraId="0B90D8C2" w15:done="0"/>
  <w15:commentEx w15:paraId="4ED83329" w15:done="0"/>
  <w15:commentEx w15:paraId="572F9DEF" w15:done="0"/>
  <w15:commentEx w15:paraId="58CAC532" w15:done="0"/>
  <w15:commentEx w15:paraId="75FBF42A" w15:done="0"/>
  <w15:commentEx w15:paraId="5DD2E9C4" w15:done="0"/>
  <w15:commentEx w15:paraId="7F5EDD70" w15:done="0"/>
  <w15:commentEx w15:paraId="75621EB3" w15:done="0"/>
  <w15:commentEx w15:paraId="5040B389" w15:done="0"/>
  <w15:commentEx w15:paraId="5D346802" w15:done="0"/>
  <w15:commentEx w15:paraId="3E86FB61" w15:done="0"/>
  <w15:commentEx w15:paraId="5B668C3B" w15:done="0"/>
  <w15:commentEx w15:paraId="081EA507" w15:done="0"/>
  <w15:commentEx w15:paraId="1AADBF1C" w15:done="0"/>
  <w15:commentEx w15:paraId="1689462E" w15:done="0"/>
  <w15:commentEx w15:paraId="2B55FE3F" w15:done="0"/>
  <w15:commentEx w15:paraId="1D077ED2" w15:done="0"/>
  <w15:commentEx w15:paraId="43990027" w15:done="0"/>
  <w15:commentEx w15:paraId="5FA7A50B" w15:done="0"/>
  <w15:commentEx w15:paraId="3D737EC6" w15:done="0"/>
  <w15:commentEx w15:paraId="12D33B5D" w15:done="0"/>
  <w15:commentEx w15:paraId="4C99128F" w15:done="0"/>
  <w15:commentEx w15:paraId="2769E57F" w15:done="0"/>
  <w15:commentEx w15:paraId="2496020B" w15:done="0"/>
  <w15:commentEx w15:paraId="29D92FB9" w15:done="0"/>
  <w15:commentEx w15:paraId="0C0889E0" w15:done="0"/>
  <w15:commentEx w15:paraId="3E9E1CA8" w15:done="0"/>
  <w15:commentEx w15:paraId="52BE4168" w15:done="0"/>
  <w15:commentEx w15:paraId="67E00D98" w15:done="0"/>
  <w15:commentEx w15:paraId="19765FC1" w15:done="0"/>
  <w15:commentEx w15:paraId="6D44394A" w15:done="0"/>
  <w15:commentEx w15:paraId="6D56C557" w15:done="0"/>
  <w15:commentEx w15:paraId="34DD8561" w15:done="0"/>
  <w15:commentEx w15:paraId="3152ADEF" w15:done="0"/>
  <w15:commentEx w15:paraId="4BE77F8B" w15:done="0"/>
  <w15:commentEx w15:paraId="0B14C98C" w15:done="0"/>
  <w15:commentEx w15:paraId="3784AF5D" w15:done="0"/>
  <w15:commentEx w15:paraId="784862C4" w15:done="0"/>
  <w15:commentEx w15:paraId="0C01ED32" w15:done="0"/>
  <w15:commentEx w15:paraId="40F55189" w15:done="0"/>
  <w15:commentEx w15:paraId="1E45BB5B" w15:done="0"/>
  <w15:commentEx w15:paraId="74314994" w15:done="0"/>
  <w15:commentEx w15:paraId="21E0A376" w15:done="0"/>
  <w15:commentEx w15:paraId="41EBA089" w15:done="0"/>
  <w15:commentEx w15:paraId="077A8A3B" w15:done="0"/>
  <w15:commentEx w15:paraId="0315A07A" w15:done="0"/>
  <w15:commentEx w15:paraId="6FBA0DC8" w15:done="0"/>
  <w15:commentEx w15:paraId="4FAFAAF8" w15:done="0"/>
  <w15:commentEx w15:paraId="213EB97F" w15:done="0"/>
  <w15:commentEx w15:paraId="7E5F08F6" w15:done="0"/>
  <w15:commentEx w15:paraId="1EE7BEAE" w15:done="0"/>
  <w15:commentEx w15:paraId="3B8ACFAF" w15:done="0"/>
  <w15:commentEx w15:paraId="574E486F" w15:done="0"/>
  <w15:commentEx w15:paraId="713DBEAF" w15:done="0"/>
  <w15:commentEx w15:paraId="68C94325" w15:done="0"/>
  <w15:commentEx w15:paraId="0C21E126" w15:done="0"/>
  <w15:commentEx w15:paraId="0AC72834" w15:done="0"/>
  <w15:commentEx w15:paraId="155E0B9D" w15:done="0"/>
  <w15:commentEx w15:paraId="53F04CC4" w15:done="0"/>
  <w15:commentEx w15:paraId="44BDE706" w15:done="0"/>
  <w15:commentEx w15:paraId="4454B9A1" w15:done="0"/>
  <w15:commentEx w15:paraId="01623746" w15:done="0"/>
  <w15:commentEx w15:paraId="2FEF2D7B" w15:done="0"/>
  <w15:commentEx w15:paraId="05B0923E" w15:done="0"/>
  <w15:commentEx w15:paraId="61E7093C" w15:done="0"/>
  <w15:commentEx w15:paraId="775A2789" w15:done="0"/>
  <w15:commentEx w15:paraId="58ABA81B" w15:done="0"/>
  <w15:commentEx w15:paraId="4C5CFF08" w15:done="0"/>
  <w15:commentEx w15:paraId="26B0ACFA" w15:done="0"/>
  <w15:commentEx w15:paraId="62E8A8D8" w15:done="0"/>
  <w15:commentEx w15:paraId="12A23EE3" w15:done="0"/>
  <w15:commentEx w15:paraId="75534AD3" w15:done="0"/>
  <w15:commentEx w15:paraId="176A81FB" w15:done="0"/>
  <w15:commentEx w15:paraId="6C094170" w15:done="0"/>
  <w15:commentEx w15:paraId="3A205BED" w15:done="0"/>
  <w15:commentEx w15:paraId="06735EDB" w15:done="0"/>
  <w15:commentEx w15:paraId="130A9D2D" w15:done="0"/>
  <w15:commentEx w15:paraId="193C81DF" w15:done="0"/>
  <w15:commentEx w15:paraId="414EF62B" w15:done="0"/>
  <w15:commentEx w15:paraId="0D46A544" w15:done="0"/>
  <w15:commentEx w15:paraId="6A3EECC7" w15:done="0"/>
  <w15:commentEx w15:paraId="0B0E8EA6" w15:done="0"/>
  <w15:commentEx w15:paraId="48832F8D" w15:done="0"/>
  <w15:commentEx w15:paraId="6BC4055E" w15:done="0"/>
  <w15:commentEx w15:paraId="5A0EDC7C" w15:done="0"/>
  <w15:commentEx w15:paraId="072D6C46" w15:done="0"/>
  <w15:commentEx w15:paraId="749F6A21" w15:done="0"/>
  <w15:commentEx w15:paraId="22B776BE" w15:done="0"/>
  <w15:commentEx w15:paraId="73530926" w15:done="0"/>
  <w15:commentEx w15:paraId="5392E480" w15:done="0"/>
  <w15:commentEx w15:paraId="4554D958" w15:done="0"/>
  <w15:commentEx w15:paraId="6322CC73" w15:done="0"/>
  <w15:commentEx w15:paraId="490A3C8E" w15:done="0"/>
  <w15:commentEx w15:paraId="28C1F931" w15:done="0"/>
  <w15:commentEx w15:paraId="34818BF7" w15:done="0"/>
  <w15:commentEx w15:paraId="68E3614A" w15:done="0"/>
  <w15:commentEx w15:paraId="7618368F" w15:done="0"/>
  <w15:commentEx w15:paraId="19F2149F" w15:done="0"/>
  <w15:commentEx w15:paraId="770DD739" w15:done="0"/>
  <w15:commentEx w15:paraId="6906A023" w15:done="0"/>
  <w15:commentEx w15:paraId="3E3A576D" w15:done="0"/>
  <w15:commentEx w15:paraId="5F38BBF9" w15:done="0"/>
  <w15:commentEx w15:paraId="1E903552" w15:done="0"/>
  <w15:commentEx w15:paraId="1D5A59EA" w15:done="0"/>
  <w15:commentEx w15:paraId="2E3838A8" w15:done="0"/>
  <w15:commentEx w15:paraId="3DE245EB" w15:done="0"/>
  <w15:commentEx w15:paraId="2CA12DC0" w15:done="0"/>
  <w15:commentEx w15:paraId="3E64EF60" w15:done="0"/>
  <w15:commentEx w15:paraId="413FFA6F" w15:done="0"/>
  <w15:commentEx w15:paraId="4E7755E1" w15:done="0"/>
  <w15:commentEx w15:paraId="5326859C" w15:done="0"/>
  <w15:commentEx w15:paraId="07E08898" w15:done="0"/>
  <w15:commentEx w15:paraId="4BE4D74E" w15:done="0"/>
  <w15:commentEx w15:paraId="2524ABFF" w15:done="0"/>
  <w15:commentEx w15:paraId="0AE71541" w15:done="0"/>
  <w15:commentEx w15:paraId="5E271A41" w15:done="0"/>
  <w15:commentEx w15:paraId="1D271FEF" w15:done="0"/>
  <w15:commentEx w15:paraId="0100D205" w15:done="0"/>
  <w15:commentEx w15:paraId="1785B427" w15:done="0"/>
  <w15:commentEx w15:paraId="7F5D07B1" w15:done="0"/>
  <w15:commentEx w15:paraId="2EFD209A" w15:done="0"/>
  <w15:commentEx w15:paraId="3FD88997" w15:done="0"/>
  <w15:commentEx w15:paraId="712330EE" w15:done="0"/>
  <w15:commentEx w15:paraId="6E191AD0" w15:done="0"/>
  <w15:commentEx w15:paraId="54267D3F" w15:done="0"/>
  <w15:commentEx w15:paraId="639FB213" w15:done="0"/>
  <w15:commentEx w15:paraId="007F7B17" w15:done="0"/>
  <w15:commentEx w15:paraId="35A1E252" w15:done="0"/>
  <w15:commentEx w15:paraId="1E7429C7" w15:done="0"/>
  <w15:commentEx w15:paraId="697368E5" w15:done="0"/>
  <w15:commentEx w15:paraId="0B8BFC7A" w15:done="0"/>
  <w15:commentEx w15:paraId="14617B49" w15:done="0"/>
  <w15:commentEx w15:paraId="7AC36460" w15:done="0"/>
  <w15:commentEx w15:paraId="34EEB44E" w15:done="0"/>
  <w15:commentEx w15:paraId="4487F0DF" w15:done="0"/>
  <w15:commentEx w15:paraId="2E30815D" w15:done="0"/>
  <w15:commentEx w15:paraId="15DFAB46" w15:done="0"/>
  <w15:commentEx w15:paraId="40BA51C7" w15:done="0"/>
  <w15:commentEx w15:paraId="46E025B8" w15:done="0"/>
  <w15:commentEx w15:paraId="2013E94D" w15:done="0"/>
  <w15:commentEx w15:paraId="36E9E034" w15:done="0"/>
  <w15:commentEx w15:paraId="454AEB54" w15:done="0"/>
  <w15:commentEx w15:paraId="6632D772" w15:done="0"/>
  <w15:commentEx w15:paraId="478019C3" w15:done="0"/>
  <w15:commentEx w15:paraId="18693684" w15:done="0"/>
  <w15:commentEx w15:paraId="175D3647" w15:done="0"/>
  <w15:commentEx w15:paraId="6DF810D7" w15:done="0"/>
  <w15:commentEx w15:paraId="60AAFA25" w15:done="0"/>
  <w15:commentEx w15:paraId="1A4B48F7" w15:done="0"/>
  <w15:commentEx w15:paraId="553AF84E" w15:done="0"/>
  <w15:commentEx w15:paraId="5254BA9A" w15:done="0"/>
  <w15:commentEx w15:paraId="17877FDD" w15:done="0"/>
  <w15:commentEx w15:paraId="4440F390" w15:done="0"/>
  <w15:commentEx w15:paraId="0ACCB096" w15:done="0"/>
  <w15:commentEx w15:paraId="699F12BA" w15:done="0"/>
  <w15:commentEx w15:paraId="169E582B" w15:done="0"/>
  <w15:commentEx w15:paraId="53A920FE" w15:done="0"/>
  <w15:commentEx w15:paraId="1A639308" w15:done="0"/>
  <w15:commentEx w15:paraId="790C5CD0" w15:done="0"/>
  <w15:commentEx w15:paraId="6A519FA1" w15:done="0"/>
  <w15:commentEx w15:paraId="5865DE4B" w15:done="0"/>
  <w15:commentEx w15:paraId="570DD848" w15:done="0"/>
  <w15:commentEx w15:paraId="492F37B8" w15:done="0"/>
  <w15:commentEx w15:paraId="33796776" w15:done="0"/>
  <w15:commentEx w15:paraId="5382D6A2" w15:done="0"/>
  <w15:commentEx w15:paraId="5D70EA9A" w15:done="0"/>
  <w15:commentEx w15:paraId="4FE50969" w15:done="0"/>
  <w15:commentEx w15:paraId="20A6D777" w15:done="0"/>
  <w15:commentEx w15:paraId="3BA4AD4C" w15:done="0"/>
  <w15:commentEx w15:paraId="379917DF" w15:done="0"/>
  <w15:commentEx w15:paraId="0735A8FF" w15:done="0"/>
  <w15:commentEx w15:paraId="30A0F017" w15:done="0"/>
  <w15:commentEx w15:paraId="292777B3" w15:done="0"/>
  <w15:commentEx w15:paraId="6A27E398" w15:done="0"/>
  <w15:commentEx w15:paraId="175328B2" w15:done="0"/>
  <w15:commentEx w15:paraId="6C4CEC69" w15:done="0"/>
  <w15:commentEx w15:paraId="5E165760" w15:done="0"/>
  <w15:commentEx w15:paraId="1A22F8FC" w15:done="0"/>
  <w15:commentEx w15:paraId="4AB69FBB" w15:done="0"/>
  <w15:commentEx w15:paraId="5B1AAE03" w15:done="0"/>
  <w15:commentEx w15:paraId="29928434" w15:done="0"/>
  <w15:commentEx w15:paraId="74E693EE" w15:done="0"/>
  <w15:commentEx w15:paraId="4CC617E2" w15:done="0"/>
  <w15:commentEx w15:paraId="668F0DD8" w15:done="0"/>
  <w15:commentEx w15:paraId="19130205" w15:done="0"/>
  <w15:commentEx w15:paraId="09413889" w15:done="0"/>
  <w15:commentEx w15:paraId="26229485" w15:done="0"/>
  <w15:commentEx w15:paraId="17A8875D" w15:done="0"/>
  <w15:commentEx w15:paraId="375DB47B" w15:done="0"/>
  <w15:commentEx w15:paraId="20E1A748" w15:done="0"/>
  <w15:commentEx w15:paraId="0BDB2B68" w15:done="0"/>
  <w15:commentEx w15:paraId="721CFBBC" w15:done="0"/>
  <w15:commentEx w15:paraId="5CF25C06" w15:done="0"/>
  <w15:commentEx w15:paraId="58C12E6A" w15:done="0"/>
  <w15:commentEx w15:paraId="061E89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013C73" w16cid:durableId="2118A28C"/>
  <w16cid:commentId w16cid:paraId="3F78FF10" w16cid:durableId="2118A299"/>
  <w16cid:commentId w16cid:paraId="1FDDE93F" w16cid:durableId="2118A2A1"/>
  <w16cid:commentId w16cid:paraId="1F49E6F6" w16cid:durableId="2118A2AC"/>
  <w16cid:commentId w16cid:paraId="712E335F" w16cid:durableId="2118A2BB"/>
  <w16cid:commentId w16cid:paraId="1475B2B5" w16cid:durableId="2118A2C3"/>
  <w16cid:commentId w16cid:paraId="02559283" w16cid:durableId="2118A2D4"/>
  <w16cid:commentId w16cid:paraId="27E26D61" w16cid:durableId="2118A2DA"/>
  <w16cid:commentId w16cid:paraId="348AE826" w16cid:durableId="2118A2E0"/>
  <w16cid:commentId w16cid:paraId="4FF8D657" w16cid:durableId="2118A2E5"/>
  <w16cid:commentId w16cid:paraId="1843ADF6" w16cid:durableId="2118A2EB"/>
  <w16cid:commentId w16cid:paraId="77756E7C" w16cid:durableId="2118A2FE"/>
  <w16cid:commentId w16cid:paraId="6F1C8D1F" w16cid:durableId="2118A305"/>
  <w16cid:commentId w16cid:paraId="355EC4B1" w16cid:durableId="2118A310"/>
  <w16cid:commentId w16cid:paraId="0FAC7978" w16cid:durableId="2118A319"/>
  <w16cid:commentId w16cid:paraId="66BCA8CA" w16cid:durableId="2118A416"/>
  <w16cid:commentId w16cid:paraId="6EA43010" w16cid:durableId="2118A327"/>
  <w16cid:commentId w16cid:paraId="2BD4B81F" w16cid:durableId="2118A334"/>
  <w16cid:commentId w16cid:paraId="1AA83CBB" w16cid:durableId="2118A33A"/>
  <w16cid:commentId w16cid:paraId="432E7FA4" w16cid:durableId="2118A345"/>
  <w16cid:commentId w16cid:paraId="69E388C6" w16cid:durableId="2118A354"/>
  <w16cid:commentId w16cid:paraId="5902F7BC" w16cid:durableId="2118A364"/>
  <w16cid:commentId w16cid:paraId="61E6BF09" w16cid:durableId="2118A3F9"/>
  <w16cid:commentId w16cid:paraId="6C3BB101" w16cid:durableId="2118A376"/>
  <w16cid:commentId w16cid:paraId="4902736A" w16cid:durableId="2118A40D"/>
  <w16cid:commentId w16cid:paraId="7E1293AE" w16cid:durableId="2118A423"/>
  <w16cid:commentId w16cid:paraId="29B862D0" w16cid:durableId="2118A42B"/>
  <w16cid:commentId w16cid:paraId="21B38EEB" w16cid:durableId="2118A916"/>
  <w16cid:commentId w16cid:paraId="007EA08C" w16cid:durableId="2118A91E"/>
  <w16cid:commentId w16cid:paraId="14E1BFCD" w16cid:durableId="2118A957"/>
  <w16cid:commentId w16cid:paraId="3387E401" w16cid:durableId="2118A925"/>
  <w16cid:commentId w16cid:paraId="7F42D91B" w16cid:durableId="2118A92B"/>
  <w16cid:commentId w16cid:paraId="428FE817" w16cid:durableId="2118A95E"/>
  <w16cid:commentId w16cid:paraId="25C7A594" w16cid:durableId="2118A931"/>
  <w16cid:commentId w16cid:paraId="7727F5D4" w16cid:durableId="2118A937"/>
  <w16cid:commentId w16cid:paraId="530EC8C4" w16cid:durableId="2118A967"/>
  <w16cid:commentId w16cid:paraId="7938DFB1" w16cid:durableId="2118A93C"/>
  <w16cid:commentId w16cid:paraId="15EA7700" w16cid:durableId="2118A942"/>
  <w16cid:commentId w16cid:paraId="5EE3EB7A" w16cid:durableId="2118A96E"/>
  <w16cid:commentId w16cid:paraId="68CD952A" w16cid:durableId="2118A948"/>
  <w16cid:commentId w16cid:paraId="31E0510A" w16cid:durableId="2118A950"/>
  <w16cid:commentId w16cid:paraId="0591ABE0" w16cid:durableId="2118A976"/>
  <w16cid:commentId w16cid:paraId="407B6F8A" w16cid:durableId="2118A983"/>
  <w16cid:commentId w16cid:paraId="5A72DFB1" w16cid:durableId="2118A98A"/>
  <w16cid:commentId w16cid:paraId="03FC6BFC" w16cid:durableId="2118A998"/>
  <w16cid:commentId w16cid:paraId="05C75E7E" w16cid:durableId="2118A99F"/>
  <w16cid:commentId w16cid:paraId="4C80C73D" w16cid:durableId="2118A9B0"/>
  <w16cid:commentId w16cid:paraId="0368433C" w16cid:durableId="2118A9BC"/>
  <w16cid:commentId w16cid:paraId="51E800A1" w16cid:durableId="2118A9A5"/>
  <w16cid:commentId w16cid:paraId="4C6D044B" w16cid:durableId="2118A9A9"/>
  <w16cid:commentId w16cid:paraId="0D4A88FE" w16cid:durableId="2118A9B7"/>
  <w16cid:commentId w16cid:paraId="7F762048" w16cid:durableId="2118A9C8"/>
  <w16cid:commentId w16cid:paraId="71C16A35" w16cid:durableId="2118A9E6"/>
  <w16cid:commentId w16cid:paraId="24145D6E" w16cid:durableId="2118A9F8"/>
  <w16cid:commentId w16cid:paraId="3C510746" w16cid:durableId="2118AA0B"/>
  <w16cid:commentId w16cid:paraId="0B90D8C2" w16cid:durableId="2118AA10"/>
  <w16cid:commentId w16cid:paraId="4ED83329" w16cid:durableId="2118AA28"/>
  <w16cid:commentId w16cid:paraId="572F9DEF" w16cid:durableId="2118AA58"/>
  <w16cid:commentId w16cid:paraId="58CAC532" w16cid:durableId="2118AAD7"/>
  <w16cid:commentId w16cid:paraId="75FBF42A" w16cid:durableId="2118AA81"/>
  <w16cid:commentId w16cid:paraId="5DD2E9C4" w16cid:durableId="2118AA9F"/>
  <w16cid:commentId w16cid:paraId="7F5EDD70" w16cid:durableId="2118AAC5"/>
  <w16cid:commentId w16cid:paraId="75621EB3" w16cid:durableId="2118AAF3"/>
  <w16cid:commentId w16cid:paraId="5040B389" w16cid:durableId="2118AAFC"/>
  <w16cid:commentId w16cid:paraId="5D346802" w16cid:durableId="2118AB0B"/>
  <w16cid:commentId w16cid:paraId="3E86FB61" w16cid:durableId="2118AB16"/>
  <w16cid:commentId w16cid:paraId="5B668C3B" w16cid:durableId="2118AB2C"/>
  <w16cid:commentId w16cid:paraId="081EA507" w16cid:durableId="2118AB3B"/>
  <w16cid:commentId w16cid:paraId="1AADBF1C" w16cid:durableId="2118AB50"/>
  <w16cid:commentId w16cid:paraId="1689462E" w16cid:durableId="2118AB6D"/>
  <w16cid:commentId w16cid:paraId="2B55FE3F" w16cid:durableId="2118AB74"/>
  <w16cid:commentId w16cid:paraId="1D077ED2" w16cid:durableId="2118AB97"/>
  <w16cid:commentId w16cid:paraId="43990027" w16cid:durableId="2118AB9D"/>
  <w16cid:commentId w16cid:paraId="5FA7A50B" w16cid:durableId="2118ABAB"/>
  <w16cid:commentId w16cid:paraId="3D737EC6" w16cid:durableId="2118ABB2"/>
  <w16cid:commentId w16cid:paraId="12D33B5D" w16cid:durableId="2118ABBE"/>
  <w16cid:commentId w16cid:paraId="4C99128F" w16cid:durableId="2118ABC6"/>
  <w16cid:commentId w16cid:paraId="2769E57F" w16cid:durableId="2118ABDC"/>
  <w16cid:commentId w16cid:paraId="2496020B" w16cid:durableId="2118ABE5"/>
  <w16cid:commentId w16cid:paraId="29D92FB9" w16cid:durableId="2118ABF0"/>
  <w16cid:commentId w16cid:paraId="0C0889E0" w16cid:durableId="2118AC1D"/>
  <w16cid:commentId w16cid:paraId="3E9E1CA8" w16cid:durableId="2118AC2F"/>
  <w16cid:commentId w16cid:paraId="52BE4168" w16cid:durableId="2118AC44"/>
  <w16cid:commentId w16cid:paraId="67E00D98" w16cid:durableId="2118AC54"/>
  <w16cid:commentId w16cid:paraId="19765FC1" w16cid:durableId="2118AC5F"/>
  <w16cid:commentId w16cid:paraId="6D44394A" w16cid:durableId="2118AC65"/>
  <w16cid:commentId w16cid:paraId="6D56C557" w16cid:durableId="2118AC6B"/>
  <w16cid:commentId w16cid:paraId="34DD8561" w16cid:durableId="2118AC77"/>
  <w16cid:commentId w16cid:paraId="3152ADEF" w16cid:durableId="2118AC81"/>
  <w16cid:commentId w16cid:paraId="4BE77F8B" w16cid:durableId="2118AC94"/>
  <w16cid:commentId w16cid:paraId="0B14C98C" w16cid:durableId="2118ACAF"/>
  <w16cid:commentId w16cid:paraId="3784AF5D" w16cid:durableId="2118ACA7"/>
  <w16cid:commentId w16cid:paraId="784862C4" w16cid:durableId="2118ACBA"/>
  <w16cid:commentId w16cid:paraId="0C01ED32" w16cid:durableId="2118ACC3"/>
  <w16cid:commentId w16cid:paraId="40F55189" w16cid:durableId="2118ACE9"/>
  <w16cid:commentId w16cid:paraId="1E45BB5B" w16cid:durableId="2118AD1C"/>
  <w16cid:commentId w16cid:paraId="74314994" w16cid:durableId="2118AD22"/>
  <w16cid:commentId w16cid:paraId="21E0A376" w16cid:durableId="2118AD2B"/>
  <w16cid:commentId w16cid:paraId="41EBA089" w16cid:durableId="2118AD33"/>
  <w16cid:commentId w16cid:paraId="077A8A3B" w16cid:durableId="2118AD3B"/>
  <w16cid:commentId w16cid:paraId="0315A07A" w16cid:durableId="2118AD45"/>
  <w16cid:commentId w16cid:paraId="6FBA0DC8" w16cid:durableId="2118AD66"/>
  <w16cid:commentId w16cid:paraId="4FAFAAF8" w16cid:durableId="2118AD85"/>
  <w16cid:commentId w16cid:paraId="213EB97F" w16cid:durableId="2118AD8D"/>
  <w16cid:commentId w16cid:paraId="7E5F08F6" w16cid:durableId="2118AD96"/>
  <w16cid:commentId w16cid:paraId="1EE7BEAE" w16cid:durableId="2118B013"/>
  <w16cid:commentId w16cid:paraId="3B8ACFAF" w16cid:durableId="2118ADAE"/>
  <w16cid:commentId w16cid:paraId="574E486F" w16cid:durableId="2118ADB8"/>
  <w16cid:commentId w16cid:paraId="713DBEAF" w16cid:durableId="2118ADC0"/>
  <w16cid:commentId w16cid:paraId="68C94325" w16cid:durableId="2118ADC5"/>
  <w16cid:commentId w16cid:paraId="0C21E126" w16cid:durableId="2118ADCA"/>
  <w16cid:commentId w16cid:paraId="0AC72834" w16cid:durableId="2118ADCF"/>
  <w16cid:commentId w16cid:paraId="155E0B9D" w16cid:durableId="2118ADD4"/>
  <w16cid:commentId w16cid:paraId="53F04CC4" w16cid:durableId="2118ADDA"/>
  <w16cid:commentId w16cid:paraId="44BDE706" w16cid:durableId="2118ADE1"/>
  <w16cid:commentId w16cid:paraId="4454B9A1" w16cid:durableId="2118ADE6"/>
  <w16cid:commentId w16cid:paraId="01623746" w16cid:durableId="2118AE1A"/>
  <w16cid:commentId w16cid:paraId="2FEF2D7B" w16cid:durableId="2118AE20"/>
  <w16cid:commentId w16cid:paraId="05B0923E" w16cid:durableId="2118AE03"/>
  <w16cid:commentId w16cid:paraId="61E7093C" w16cid:durableId="2118AE12"/>
  <w16cid:commentId w16cid:paraId="775A2789" w16cid:durableId="2118AE2E"/>
  <w16cid:commentId w16cid:paraId="58ABA81B" w16cid:durableId="2118AE3E"/>
  <w16cid:commentId w16cid:paraId="4C5CFF08" w16cid:durableId="2118AE46"/>
  <w16cid:commentId w16cid:paraId="26B0ACFA" w16cid:durableId="2118AE4C"/>
  <w16cid:commentId w16cid:paraId="62E8A8D8" w16cid:durableId="2118AE60"/>
  <w16cid:commentId w16cid:paraId="12A23EE3" w16cid:durableId="2118AE6F"/>
  <w16cid:commentId w16cid:paraId="75534AD3" w16cid:durableId="2118AE7E"/>
  <w16cid:commentId w16cid:paraId="176A81FB" w16cid:durableId="2118AE88"/>
  <w16cid:commentId w16cid:paraId="6C094170" w16cid:durableId="2118AE8F"/>
  <w16cid:commentId w16cid:paraId="3A205BED" w16cid:durableId="2118AE98"/>
  <w16cid:commentId w16cid:paraId="06735EDB" w16cid:durableId="2118AEAE"/>
  <w16cid:commentId w16cid:paraId="130A9D2D" w16cid:durableId="2118AEA3"/>
  <w16cid:commentId w16cid:paraId="193C81DF" w16cid:durableId="2118AEC2"/>
  <w16cid:commentId w16cid:paraId="414EF62B" w16cid:durableId="2118AED0"/>
  <w16cid:commentId w16cid:paraId="0D46A544" w16cid:durableId="2118AEDD"/>
  <w16cid:commentId w16cid:paraId="6A3EECC7" w16cid:durableId="2118AEE6"/>
  <w16cid:commentId w16cid:paraId="0B0E8EA6" w16cid:durableId="2118AEED"/>
  <w16cid:commentId w16cid:paraId="48832F8D" w16cid:durableId="2118AEF4"/>
  <w16cid:commentId w16cid:paraId="6BC4055E" w16cid:durableId="2118AF03"/>
  <w16cid:commentId w16cid:paraId="5A0EDC7C" w16cid:durableId="2118AF0A"/>
  <w16cid:commentId w16cid:paraId="072D6C46" w16cid:durableId="2118AF28"/>
  <w16cid:commentId w16cid:paraId="749F6A21" w16cid:durableId="2118AF33"/>
  <w16cid:commentId w16cid:paraId="22B776BE" w16cid:durableId="2118AF54"/>
  <w16cid:commentId w16cid:paraId="73530926" w16cid:durableId="2118AF6E"/>
  <w16cid:commentId w16cid:paraId="5392E480" w16cid:durableId="2118AF8A"/>
  <w16cid:commentId w16cid:paraId="4554D958" w16cid:durableId="2118AF85"/>
  <w16cid:commentId w16cid:paraId="6322CC73" w16cid:durableId="2118AF95"/>
  <w16cid:commentId w16cid:paraId="490A3C8E" w16cid:durableId="2118AFAE"/>
  <w16cid:commentId w16cid:paraId="28C1F931" w16cid:durableId="2118AFBF"/>
  <w16cid:commentId w16cid:paraId="34818BF7" w16cid:durableId="2118AFC7"/>
  <w16cid:commentId w16cid:paraId="68E3614A" w16cid:durableId="2118AFD4"/>
  <w16cid:commentId w16cid:paraId="7618368F" w16cid:durableId="2118AFF4"/>
  <w16cid:commentId w16cid:paraId="19F2149F" w16cid:durableId="2118B3D1"/>
  <w16cid:commentId w16cid:paraId="770DD739" w16cid:durableId="2118B3E5"/>
  <w16cid:commentId w16cid:paraId="6906A023" w16cid:durableId="2118B3F2"/>
  <w16cid:commentId w16cid:paraId="3E3A576D" w16cid:durableId="2118B3F9"/>
  <w16cid:commentId w16cid:paraId="5F38BBF9" w16cid:durableId="2118B413"/>
  <w16cid:commentId w16cid:paraId="1E903552" w16cid:durableId="2118B41F"/>
  <w16cid:commentId w16cid:paraId="1D5A59EA" w16cid:durableId="2118B425"/>
  <w16cid:commentId w16cid:paraId="2E3838A8" w16cid:durableId="2118B431"/>
  <w16cid:commentId w16cid:paraId="3DE245EB" w16cid:durableId="2118B447"/>
  <w16cid:commentId w16cid:paraId="2CA12DC0" w16cid:durableId="2118B463"/>
  <w16cid:commentId w16cid:paraId="3E64EF60" w16cid:durableId="2118B46C"/>
  <w16cid:commentId w16cid:paraId="413FFA6F" w16cid:durableId="2118B475"/>
  <w16cid:commentId w16cid:paraId="4E7755E1" w16cid:durableId="2118B47F"/>
  <w16cid:commentId w16cid:paraId="5326859C" w16cid:durableId="2118B496"/>
  <w16cid:commentId w16cid:paraId="07E08898" w16cid:durableId="2118B4A3"/>
  <w16cid:commentId w16cid:paraId="4BE4D74E" w16cid:durableId="2118B4A9"/>
  <w16cid:commentId w16cid:paraId="2524ABFF" w16cid:durableId="2118B4EE"/>
  <w16cid:commentId w16cid:paraId="0AE71541" w16cid:durableId="2118B52D"/>
  <w16cid:commentId w16cid:paraId="5E271A41" w16cid:durableId="2118B538"/>
  <w16cid:commentId w16cid:paraId="1D271FEF" w16cid:durableId="2118B550"/>
  <w16cid:commentId w16cid:paraId="0100D205" w16cid:durableId="2118B55F"/>
  <w16cid:commentId w16cid:paraId="1785B427" w16cid:durableId="2118B565"/>
  <w16cid:commentId w16cid:paraId="7F5D07B1" w16cid:durableId="2118B57D"/>
  <w16cid:commentId w16cid:paraId="2EFD209A" w16cid:durableId="2118B58B"/>
  <w16cid:commentId w16cid:paraId="3FD88997" w16cid:durableId="2118B597"/>
  <w16cid:commentId w16cid:paraId="712330EE" w16cid:durableId="2118B5A7"/>
  <w16cid:commentId w16cid:paraId="6E191AD0" w16cid:durableId="2118B5C6"/>
  <w16cid:commentId w16cid:paraId="54267D3F" w16cid:durableId="2118B5CC"/>
  <w16cid:commentId w16cid:paraId="639FB213" w16cid:durableId="2118B5D2"/>
  <w16cid:commentId w16cid:paraId="007F7B17" w16cid:durableId="2118B5D9"/>
  <w16cid:commentId w16cid:paraId="35A1E252" w16cid:durableId="2118B5DF"/>
  <w16cid:commentId w16cid:paraId="1E7429C7" w16cid:durableId="2118B5EA"/>
  <w16cid:commentId w16cid:paraId="697368E5" w16cid:durableId="2118B5F7"/>
  <w16cid:commentId w16cid:paraId="0B8BFC7A" w16cid:durableId="2118B5FF"/>
  <w16cid:commentId w16cid:paraId="14617B49" w16cid:durableId="2118B608"/>
  <w16cid:commentId w16cid:paraId="7AC36460" w16cid:durableId="2118B61D"/>
  <w16cid:commentId w16cid:paraId="34EEB44E" w16cid:durableId="2118B63D"/>
  <w16cid:commentId w16cid:paraId="4487F0DF" w16cid:durableId="2118B64A"/>
  <w16cid:commentId w16cid:paraId="2E30815D" w16cid:durableId="2118B658"/>
  <w16cid:commentId w16cid:paraId="15DFAB46" w16cid:durableId="2118B65F"/>
  <w16cid:commentId w16cid:paraId="40BA51C7" w16cid:durableId="2118B667"/>
  <w16cid:commentId w16cid:paraId="46E025B8" w16cid:durableId="2118B6C0"/>
  <w16cid:commentId w16cid:paraId="2013E94D" w16cid:durableId="2118B66F"/>
  <w16cid:commentId w16cid:paraId="36E9E034" w16cid:durableId="2118B69A"/>
  <w16cid:commentId w16cid:paraId="454AEB54" w16cid:durableId="2118B67A"/>
  <w16cid:commentId w16cid:paraId="6632D772" w16cid:durableId="2118B6A9"/>
  <w16cid:commentId w16cid:paraId="478019C3" w16cid:durableId="2118B6A3"/>
  <w16cid:commentId w16cid:paraId="18693684" w16cid:durableId="2118B681"/>
  <w16cid:commentId w16cid:paraId="175D3647" w16cid:durableId="2118B68A"/>
  <w16cid:commentId w16cid:paraId="6DF810D7" w16cid:durableId="2118B6C7"/>
  <w16cid:commentId w16cid:paraId="60AAFA25" w16cid:durableId="2118B6B9"/>
  <w16cid:commentId w16cid:paraId="1A4B48F7" w16cid:durableId="2118B693"/>
  <w16cid:commentId w16cid:paraId="553AF84E" w16cid:durableId="2118B6B3"/>
  <w16cid:commentId w16cid:paraId="5254BA9A" w16cid:durableId="2118B6D0"/>
  <w16cid:commentId w16cid:paraId="17877FDD" w16cid:durableId="2118B6D7"/>
  <w16cid:commentId w16cid:paraId="4440F390" w16cid:durableId="2118B6DB"/>
  <w16cid:commentId w16cid:paraId="0ACCB096" w16cid:durableId="2118B6E1"/>
  <w16cid:commentId w16cid:paraId="699F12BA" w16cid:durableId="2118B6FD"/>
  <w16cid:commentId w16cid:paraId="169E582B" w16cid:durableId="2118B705"/>
  <w16cid:commentId w16cid:paraId="53A920FE" w16cid:durableId="2118B70E"/>
  <w16cid:commentId w16cid:paraId="1A639308" w16cid:durableId="2118B71B"/>
  <w16cid:commentId w16cid:paraId="790C5CD0" w16cid:durableId="2118B72B"/>
  <w16cid:commentId w16cid:paraId="6A519FA1" w16cid:durableId="2118B731"/>
  <w16cid:commentId w16cid:paraId="5865DE4B" w16cid:durableId="2118B739"/>
  <w16cid:commentId w16cid:paraId="570DD848" w16cid:durableId="2118B740"/>
  <w16cid:commentId w16cid:paraId="492F37B8" w16cid:durableId="2118B747"/>
  <w16cid:commentId w16cid:paraId="33796776" w16cid:durableId="2118B76B"/>
  <w16cid:commentId w16cid:paraId="5382D6A2" w16cid:durableId="2118B773"/>
  <w16cid:commentId w16cid:paraId="5D70EA9A" w16cid:durableId="2118B77A"/>
  <w16cid:commentId w16cid:paraId="4FE50969" w16cid:durableId="2118B781"/>
  <w16cid:commentId w16cid:paraId="20A6D777" w16cid:durableId="2118B792"/>
  <w16cid:commentId w16cid:paraId="3BA4AD4C" w16cid:durableId="2118B7BD"/>
  <w16cid:commentId w16cid:paraId="379917DF" w16cid:durableId="2118B7C3"/>
  <w16cid:commentId w16cid:paraId="0735A8FF" w16cid:durableId="2118B7D8"/>
  <w16cid:commentId w16cid:paraId="30A0F017" w16cid:durableId="2118B7E5"/>
  <w16cid:commentId w16cid:paraId="292777B3" w16cid:durableId="2118B7F3"/>
  <w16cid:commentId w16cid:paraId="6A27E398" w16cid:durableId="2118B7FC"/>
  <w16cid:commentId w16cid:paraId="175328B2" w16cid:durableId="2118B804"/>
  <w16cid:commentId w16cid:paraId="6C4CEC69" w16cid:durableId="2118B80A"/>
  <w16cid:commentId w16cid:paraId="5E165760" w16cid:durableId="2118B812"/>
  <w16cid:commentId w16cid:paraId="1A22F8FC" w16cid:durableId="2118B819"/>
  <w16cid:commentId w16cid:paraId="4AB69FBB" w16cid:durableId="2118B81E"/>
  <w16cid:commentId w16cid:paraId="5B1AAE03" w16cid:durableId="2118B823"/>
  <w16cid:commentId w16cid:paraId="29928434" w16cid:durableId="2118B828"/>
  <w16cid:commentId w16cid:paraId="74E693EE" w16cid:durableId="2118B82E"/>
  <w16cid:commentId w16cid:paraId="4CC617E2" w16cid:durableId="2118B835"/>
  <w16cid:commentId w16cid:paraId="668F0DD8" w16cid:durableId="2118B83A"/>
  <w16cid:commentId w16cid:paraId="19130205" w16cid:durableId="2118B83E"/>
  <w16cid:commentId w16cid:paraId="09413889" w16cid:durableId="2118B844"/>
  <w16cid:commentId w16cid:paraId="26229485" w16cid:durableId="2118B849"/>
  <w16cid:commentId w16cid:paraId="17A8875D" w16cid:durableId="2118B84E"/>
  <w16cid:commentId w16cid:paraId="375DB47B" w16cid:durableId="2118C909"/>
  <w16cid:commentId w16cid:paraId="20E1A748" w16cid:durableId="2118C912"/>
  <w16cid:commentId w16cid:paraId="0BDB2B68" w16cid:durableId="2118C923"/>
  <w16cid:commentId w16cid:paraId="721CFBBC" w16cid:durableId="2118C92F"/>
  <w16cid:commentId w16cid:paraId="5CF25C06" w16cid:durableId="2118C945"/>
  <w16cid:commentId w16cid:paraId="58C12E6A" w16cid:durableId="2118C94E"/>
  <w16cid:commentId w16cid:paraId="061E895B" w16cid:durableId="2118C9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57D8A" w14:textId="77777777" w:rsidR="00DF44F5" w:rsidRDefault="00DF44F5">
      <w:r>
        <w:separator/>
      </w:r>
    </w:p>
  </w:endnote>
  <w:endnote w:type="continuationSeparator" w:id="0">
    <w:p w14:paraId="054BF93B" w14:textId="77777777" w:rsidR="00DF44F5" w:rsidRDefault="00DF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A22C6" w14:textId="77777777" w:rsidR="00DF44F5" w:rsidRDefault="00DF44F5">
      <w:r>
        <w:separator/>
      </w:r>
    </w:p>
  </w:footnote>
  <w:footnote w:type="continuationSeparator" w:id="0">
    <w:p w14:paraId="28DE31C7" w14:textId="77777777" w:rsidR="00DF44F5" w:rsidRDefault="00DF4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CD31E" w14:textId="5F4694BB" w:rsidR="006672C0" w:rsidRDefault="006672C0" w:rsidP="00ED5926">
    <w:pPr>
      <w:pStyle w:val="Header"/>
      <w:jc w:val="center"/>
    </w:pPr>
    <w:r w:rsidRPr="00BE533A">
      <w:rPr>
        <w:i/>
        <w:iCs/>
        <w:sz w:val="22"/>
        <w:szCs w:val="22"/>
      </w:rPr>
      <w:t xml:space="preserve">Corporations Legislation Amendment </w:t>
    </w:r>
    <w:r w:rsidR="0095126F">
      <w:rPr>
        <w:i/>
        <w:iCs/>
        <w:sz w:val="22"/>
        <w:szCs w:val="22"/>
      </w:rPr>
      <w:tab/>
    </w:r>
    <w:r w:rsidRPr="00BE533A">
      <w:rPr>
        <w:i/>
        <w:iCs/>
        <w:sz w:val="22"/>
        <w:szCs w:val="22"/>
      </w:rPr>
      <w:t>No. 104,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AA"/>
    <w:rsid w:val="0000474C"/>
    <w:rsid w:val="000A1A57"/>
    <w:rsid w:val="000B1A3B"/>
    <w:rsid w:val="000D3698"/>
    <w:rsid w:val="001B0F6F"/>
    <w:rsid w:val="001C0037"/>
    <w:rsid w:val="00297CA1"/>
    <w:rsid w:val="00380CF4"/>
    <w:rsid w:val="0039649B"/>
    <w:rsid w:val="00417D57"/>
    <w:rsid w:val="00437345"/>
    <w:rsid w:val="00467B31"/>
    <w:rsid w:val="00492455"/>
    <w:rsid w:val="004A1E14"/>
    <w:rsid w:val="00522A0B"/>
    <w:rsid w:val="00582DF8"/>
    <w:rsid w:val="005C165A"/>
    <w:rsid w:val="005F24FB"/>
    <w:rsid w:val="00620F96"/>
    <w:rsid w:val="006672C0"/>
    <w:rsid w:val="00697913"/>
    <w:rsid w:val="00731E36"/>
    <w:rsid w:val="008179AB"/>
    <w:rsid w:val="00910950"/>
    <w:rsid w:val="0095126F"/>
    <w:rsid w:val="009F099C"/>
    <w:rsid w:val="00AA05EF"/>
    <w:rsid w:val="00B36217"/>
    <w:rsid w:val="00B421ED"/>
    <w:rsid w:val="00B80A16"/>
    <w:rsid w:val="00BA7052"/>
    <w:rsid w:val="00BF0174"/>
    <w:rsid w:val="00CA1489"/>
    <w:rsid w:val="00D06A09"/>
    <w:rsid w:val="00D853AA"/>
    <w:rsid w:val="00DB568F"/>
    <w:rsid w:val="00DC20DB"/>
    <w:rsid w:val="00DF44F5"/>
    <w:rsid w:val="00E6405F"/>
    <w:rsid w:val="00ED5926"/>
    <w:rsid w:val="00F532C6"/>
    <w:rsid w:val="00F6013B"/>
    <w:rsid w:val="00F9534B"/>
    <w:rsid w:val="00FE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5CF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5926"/>
    <w:pPr>
      <w:tabs>
        <w:tab w:val="center" w:pos="4320"/>
        <w:tab w:val="right" w:pos="8640"/>
      </w:tabs>
    </w:pPr>
  </w:style>
  <w:style w:type="paragraph" w:styleId="Footer">
    <w:name w:val="footer"/>
    <w:basedOn w:val="Normal"/>
    <w:rsid w:val="00ED5926"/>
    <w:pPr>
      <w:tabs>
        <w:tab w:val="center" w:pos="4320"/>
        <w:tab w:val="right" w:pos="8640"/>
      </w:tabs>
    </w:pPr>
  </w:style>
  <w:style w:type="character" w:styleId="CommentReference">
    <w:name w:val="annotation reference"/>
    <w:basedOn w:val="DefaultParagraphFont"/>
    <w:semiHidden/>
    <w:unhideWhenUsed/>
    <w:rsid w:val="00BA7052"/>
    <w:rPr>
      <w:sz w:val="16"/>
      <w:szCs w:val="16"/>
    </w:rPr>
  </w:style>
  <w:style w:type="paragraph" w:styleId="CommentText">
    <w:name w:val="annotation text"/>
    <w:basedOn w:val="Normal"/>
    <w:link w:val="CommentTextChar"/>
    <w:semiHidden/>
    <w:unhideWhenUsed/>
    <w:rsid w:val="00BA7052"/>
    <w:rPr>
      <w:sz w:val="20"/>
      <w:szCs w:val="20"/>
    </w:rPr>
  </w:style>
  <w:style w:type="character" w:customStyle="1" w:styleId="CommentTextChar">
    <w:name w:val="Comment Text Char"/>
    <w:basedOn w:val="DefaultParagraphFont"/>
    <w:link w:val="CommentText"/>
    <w:semiHidden/>
    <w:rsid w:val="00BA7052"/>
  </w:style>
  <w:style w:type="paragraph" w:styleId="CommentSubject">
    <w:name w:val="annotation subject"/>
    <w:basedOn w:val="CommentText"/>
    <w:next w:val="CommentText"/>
    <w:link w:val="CommentSubjectChar"/>
    <w:semiHidden/>
    <w:unhideWhenUsed/>
    <w:rsid w:val="00BA7052"/>
    <w:rPr>
      <w:b/>
      <w:bCs/>
    </w:rPr>
  </w:style>
  <w:style w:type="character" w:customStyle="1" w:styleId="CommentSubjectChar">
    <w:name w:val="Comment Subject Char"/>
    <w:basedOn w:val="CommentTextChar"/>
    <w:link w:val="CommentSubject"/>
    <w:semiHidden/>
    <w:rsid w:val="00BA7052"/>
    <w:rPr>
      <w:b/>
      <w:bCs/>
    </w:rPr>
  </w:style>
  <w:style w:type="paragraph" w:styleId="BalloonText">
    <w:name w:val="Balloon Text"/>
    <w:basedOn w:val="Normal"/>
    <w:link w:val="BalloonTextChar"/>
    <w:semiHidden/>
    <w:unhideWhenUsed/>
    <w:rsid w:val="00BA7052"/>
    <w:rPr>
      <w:rFonts w:ascii="Segoe UI" w:hAnsi="Segoe UI" w:cs="Segoe UI"/>
      <w:sz w:val="18"/>
      <w:szCs w:val="18"/>
    </w:rPr>
  </w:style>
  <w:style w:type="character" w:customStyle="1" w:styleId="BalloonTextChar">
    <w:name w:val="Balloon Text Char"/>
    <w:basedOn w:val="DefaultParagraphFont"/>
    <w:link w:val="BalloonText"/>
    <w:semiHidden/>
    <w:rsid w:val="00BA7052"/>
    <w:rPr>
      <w:rFonts w:ascii="Segoe UI" w:hAnsi="Segoe UI" w:cs="Segoe UI"/>
      <w:sz w:val="18"/>
      <w:szCs w:val="18"/>
    </w:rPr>
  </w:style>
  <w:style w:type="paragraph" w:styleId="Revision">
    <w:name w:val="Revision"/>
    <w:hidden/>
    <w:uiPriority w:val="99"/>
    <w:semiHidden/>
    <w:rsid w:val="00F9534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5926"/>
    <w:pPr>
      <w:tabs>
        <w:tab w:val="center" w:pos="4320"/>
        <w:tab w:val="right" w:pos="8640"/>
      </w:tabs>
    </w:pPr>
  </w:style>
  <w:style w:type="paragraph" w:styleId="Footer">
    <w:name w:val="footer"/>
    <w:basedOn w:val="Normal"/>
    <w:rsid w:val="00ED5926"/>
    <w:pPr>
      <w:tabs>
        <w:tab w:val="center" w:pos="4320"/>
        <w:tab w:val="right" w:pos="8640"/>
      </w:tabs>
    </w:pPr>
  </w:style>
  <w:style w:type="character" w:styleId="CommentReference">
    <w:name w:val="annotation reference"/>
    <w:basedOn w:val="DefaultParagraphFont"/>
    <w:semiHidden/>
    <w:unhideWhenUsed/>
    <w:rsid w:val="00BA7052"/>
    <w:rPr>
      <w:sz w:val="16"/>
      <w:szCs w:val="16"/>
    </w:rPr>
  </w:style>
  <w:style w:type="paragraph" w:styleId="CommentText">
    <w:name w:val="annotation text"/>
    <w:basedOn w:val="Normal"/>
    <w:link w:val="CommentTextChar"/>
    <w:semiHidden/>
    <w:unhideWhenUsed/>
    <w:rsid w:val="00BA7052"/>
    <w:rPr>
      <w:sz w:val="20"/>
      <w:szCs w:val="20"/>
    </w:rPr>
  </w:style>
  <w:style w:type="character" w:customStyle="1" w:styleId="CommentTextChar">
    <w:name w:val="Comment Text Char"/>
    <w:basedOn w:val="DefaultParagraphFont"/>
    <w:link w:val="CommentText"/>
    <w:semiHidden/>
    <w:rsid w:val="00BA7052"/>
  </w:style>
  <w:style w:type="paragraph" w:styleId="CommentSubject">
    <w:name w:val="annotation subject"/>
    <w:basedOn w:val="CommentText"/>
    <w:next w:val="CommentText"/>
    <w:link w:val="CommentSubjectChar"/>
    <w:semiHidden/>
    <w:unhideWhenUsed/>
    <w:rsid w:val="00BA7052"/>
    <w:rPr>
      <w:b/>
      <w:bCs/>
    </w:rPr>
  </w:style>
  <w:style w:type="character" w:customStyle="1" w:styleId="CommentSubjectChar">
    <w:name w:val="Comment Subject Char"/>
    <w:basedOn w:val="CommentTextChar"/>
    <w:link w:val="CommentSubject"/>
    <w:semiHidden/>
    <w:rsid w:val="00BA7052"/>
    <w:rPr>
      <w:b/>
      <w:bCs/>
    </w:rPr>
  </w:style>
  <w:style w:type="paragraph" w:styleId="BalloonText">
    <w:name w:val="Balloon Text"/>
    <w:basedOn w:val="Normal"/>
    <w:link w:val="BalloonTextChar"/>
    <w:semiHidden/>
    <w:unhideWhenUsed/>
    <w:rsid w:val="00BA7052"/>
    <w:rPr>
      <w:rFonts w:ascii="Segoe UI" w:hAnsi="Segoe UI" w:cs="Segoe UI"/>
      <w:sz w:val="18"/>
      <w:szCs w:val="18"/>
    </w:rPr>
  </w:style>
  <w:style w:type="character" w:customStyle="1" w:styleId="BalloonTextChar">
    <w:name w:val="Balloon Text Char"/>
    <w:basedOn w:val="DefaultParagraphFont"/>
    <w:link w:val="BalloonText"/>
    <w:semiHidden/>
    <w:rsid w:val="00BA7052"/>
    <w:rPr>
      <w:rFonts w:ascii="Segoe UI" w:hAnsi="Segoe UI" w:cs="Segoe UI"/>
      <w:sz w:val="18"/>
      <w:szCs w:val="18"/>
    </w:rPr>
  </w:style>
  <w:style w:type="paragraph" w:styleId="Revision">
    <w:name w:val="Revision"/>
    <w:hidden/>
    <w:uiPriority w:val="99"/>
    <w:semiHidden/>
    <w:rsid w:val="00F953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67</Pages>
  <Words>16866</Words>
  <Characters>85053</Characters>
  <Application>Microsoft Office Word</Application>
  <DocSecurity>0</DocSecurity>
  <Lines>10631</Lines>
  <Paragraphs>4853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97066</CharactersWithSpaces>
  <SharedDoc>false</SharedDoc>
  <HLinks>
    <vt:vector size="6" baseType="variant">
      <vt:variant>
        <vt:i4>196703</vt:i4>
      </vt:variant>
      <vt:variant>
        <vt:i4>0</vt:i4>
      </vt:variant>
      <vt:variant>
        <vt:i4>0</vt:i4>
      </vt:variant>
      <vt:variant>
        <vt:i4>5</vt:i4>
      </vt:variant>
      <vt:variant>
        <vt:lpwstr>http://forthepurposesofparts7.il/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4</cp:revision>
  <dcterms:created xsi:type="dcterms:W3CDTF">2019-09-03T01:14:00Z</dcterms:created>
  <dcterms:modified xsi:type="dcterms:W3CDTF">2019-11-07T00:37:00Z</dcterms:modified>
</cp:coreProperties>
</file>